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0A51" w:rsidRDefault="00200A51" w:rsidP="00865291">
      <w:pPr>
        <w:shd w:val="clear" w:color="auto" w:fill="FFFFFF"/>
        <w:spacing w:line="276" w:lineRule="auto"/>
        <w:jc w:val="center"/>
      </w:pPr>
    </w:p>
    <w:p w:rsidR="008E42D6" w:rsidRDefault="008E42D6" w:rsidP="00865291">
      <w:pPr>
        <w:shd w:val="clear" w:color="auto" w:fill="FFFFFF"/>
        <w:spacing w:line="276" w:lineRule="auto"/>
        <w:jc w:val="center"/>
        <w:rPr>
          <w:color w:val="000000"/>
          <w:spacing w:val="-4"/>
        </w:rPr>
      </w:pPr>
      <w:r>
        <w:t>Министерство образования и науки РФ</w:t>
      </w:r>
    </w:p>
    <w:p w:rsidR="00D167DA" w:rsidRDefault="00D167DA" w:rsidP="00865291">
      <w:pPr>
        <w:ind w:left="360"/>
        <w:jc w:val="center"/>
        <w:rPr>
          <w:sz w:val="22"/>
          <w:szCs w:val="28"/>
        </w:rPr>
      </w:pPr>
      <w:r>
        <w:rPr>
          <w:sz w:val="22"/>
          <w:szCs w:val="28"/>
        </w:rPr>
        <w:t>Филиал государственного образовательного учреждения</w:t>
      </w:r>
    </w:p>
    <w:p w:rsidR="00D167DA" w:rsidRDefault="00D167DA" w:rsidP="00865291">
      <w:pPr>
        <w:ind w:left="360"/>
        <w:jc w:val="center"/>
        <w:rPr>
          <w:sz w:val="22"/>
          <w:szCs w:val="28"/>
        </w:rPr>
      </w:pPr>
      <w:r>
        <w:rPr>
          <w:sz w:val="22"/>
          <w:szCs w:val="28"/>
        </w:rPr>
        <w:t>высшего профессионального образования</w:t>
      </w:r>
    </w:p>
    <w:p w:rsidR="00D167DA" w:rsidRDefault="00D167DA" w:rsidP="00865291">
      <w:pPr>
        <w:ind w:left="360"/>
        <w:jc w:val="center"/>
        <w:rPr>
          <w:sz w:val="22"/>
          <w:szCs w:val="28"/>
        </w:rPr>
      </w:pPr>
      <w:r>
        <w:rPr>
          <w:sz w:val="22"/>
          <w:szCs w:val="28"/>
        </w:rPr>
        <w:t>«Санкт-Петербургский государственный инженерно-экономический университет» в городе Твери</w:t>
      </w:r>
    </w:p>
    <w:p w:rsidR="00D167DA" w:rsidRDefault="00D167DA" w:rsidP="00865291">
      <w:pPr>
        <w:ind w:left="360"/>
        <w:jc w:val="center"/>
        <w:rPr>
          <w:sz w:val="22"/>
          <w:szCs w:val="28"/>
        </w:rPr>
      </w:pPr>
    </w:p>
    <w:p w:rsidR="00D167DA" w:rsidRDefault="00D167DA" w:rsidP="00865291">
      <w:pPr>
        <w:ind w:left="360"/>
        <w:jc w:val="center"/>
        <w:rPr>
          <w:sz w:val="22"/>
          <w:szCs w:val="28"/>
        </w:rPr>
      </w:pPr>
    </w:p>
    <w:p w:rsidR="00D167DA" w:rsidRDefault="00D167DA" w:rsidP="00865291">
      <w:pPr>
        <w:ind w:left="360"/>
        <w:jc w:val="center"/>
        <w:rPr>
          <w:sz w:val="22"/>
          <w:szCs w:val="28"/>
        </w:rPr>
      </w:pPr>
    </w:p>
    <w:p w:rsidR="00570D2A" w:rsidRDefault="00570D2A" w:rsidP="00865291">
      <w:pPr>
        <w:ind w:left="360"/>
        <w:jc w:val="center"/>
        <w:rPr>
          <w:sz w:val="22"/>
          <w:szCs w:val="28"/>
        </w:rPr>
      </w:pPr>
    </w:p>
    <w:p w:rsidR="00570D2A" w:rsidRDefault="00570D2A" w:rsidP="00865291">
      <w:pPr>
        <w:ind w:left="360"/>
        <w:jc w:val="center"/>
        <w:rPr>
          <w:sz w:val="22"/>
          <w:szCs w:val="28"/>
        </w:rPr>
      </w:pPr>
    </w:p>
    <w:p w:rsidR="00D167DA" w:rsidRDefault="00310995" w:rsidP="00865291">
      <w:pPr>
        <w:ind w:left="360"/>
        <w:jc w:val="center"/>
        <w:rPr>
          <w:sz w:val="22"/>
          <w:szCs w:val="28"/>
        </w:rPr>
      </w:pPr>
      <w:r>
        <w:rPr>
          <w:noProof/>
          <w:sz w:val="22"/>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7pt;margin-top:7.25pt;width:126pt;height:81.85pt;z-index:251655680">
            <v:imagedata r:id="rId7" o:title="" gain="86232f" grayscale="t"/>
            <w10:wrap type="square"/>
          </v:shape>
        </w:pict>
      </w:r>
    </w:p>
    <w:p w:rsidR="00D167DA" w:rsidRDefault="00D167DA" w:rsidP="00865291">
      <w:pPr>
        <w:ind w:left="360"/>
        <w:jc w:val="center"/>
        <w:rPr>
          <w:sz w:val="22"/>
          <w:szCs w:val="28"/>
        </w:rPr>
      </w:pPr>
    </w:p>
    <w:p w:rsidR="00D167DA" w:rsidRDefault="00D167DA" w:rsidP="00865291">
      <w:pPr>
        <w:ind w:left="360"/>
        <w:jc w:val="center"/>
        <w:rPr>
          <w:sz w:val="22"/>
          <w:szCs w:val="28"/>
        </w:rPr>
      </w:pPr>
    </w:p>
    <w:p w:rsidR="00D167DA" w:rsidRDefault="00D167DA" w:rsidP="00865291">
      <w:pPr>
        <w:ind w:left="360"/>
        <w:jc w:val="center"/>
        <w:rPr>
          <w:sz w:val="22"/>
          <w:szCs w:val="28"/>
        </w:rPr>
      </w:pPr>
    </w:p>
    <w:p w:rsidR="00D167DA" w:rsidRDefault="00D167DA" w:rsidP="00865291">
      <w:pPr>
        <w:ind w:left="360"/>
        <w:jc w:val="center"/>
        <w:rPr>
          <w:sz w:val="22"/>
          <w:szCs w:val="28"/>
        </w:rPr>
      </w:pPr>
    </w:p>
    <w:p w:rsidR="00D167DA" w:rsidRDefault="00D167DA" w:rsidP="00865291">
      <w:pPr>
        <w:ind w:left="360"/>
        <w:jc w:val="center"/>
        <w:rPr>
          <w:sz w:val="22"/>
          <w:szCs w:val="28"/>
        </w:rPr>
      </w:pPr>
    </w:p>
    <w:p w:rsidR="00D167DA" w:rsidRDefault="00D167DA" w:rsidP="00865291">
      <w:pPr>
        <w:ind w:left="360"/>
        <w:jc w:val="center"/>
        <w:rPr>
          <w:sz w:val="22"/>
          <w:szCs w:val="28"/>
        </w:rPr>
      </w:pPr>
    </w:p>
    <w:p w:rsidR="00D167DA" w:rsidRDefault="00D167DA" w:rsidP="00865291">
      <w:pPr>
        <w:ind w:left="360"/>
        <w:jc w:val="center"/>
        <w:rPr>
          <w:sz w:val="22"/>
          <w:szCs w:val="28"/>
        </w:rPr>
      </w:pPr>
    </w:p>
    <w:p w:rsidR="00D167DA" w:rsidRDefault="00D167DA" w:rsidP="00865291">
      <w:pPr>
        <w:ind w:left="360"/>
        <w:jc w:val="center"/>
        <w:rPr>
          <w:sz w:val="22"/>
          <w:szCs w:val="28"/>
        </w:rPr>
      </w:pPr>
    </w:p>
    <w:p w:rsidR="00D167DA" w:rsidRDefault="00D167DA" w:rsidP="00865291">
      <w:pPr>
        <w:ind w:left="360"/>
        <w:jc w:val="center"/>
        <w:rPr>
          <w:sz w:val="22"/>
          <w:szCs w:val="28"/>
        </w:rPr>
      </w:pPr>
    </w:p>
    <w:p w:rsidR="00570D2A" w:rsidRDefault="00570D2A" w:rsidP="00865291">
      <w:pPr>
        <w:ind w:left="360"/>
        <w:jc w:val="center"/>
        <w:rPr>
          <w:sz w:val="22"/>
          <w:szCs w:val="28"/>
        </w:rPr>
      </w:pPr>
    </w:p>
    <w:p w:rsidR="00570D2A" w:rsidRDefault="00570D2A" w:rsidP="00865291">
      <w:pPr>
        <w:ind w:left="360"/>
        <w:jc w:val="center"/>
        <w:rPr>
          <w:sz w:val="22"/>
          <w:szCs w:val="28"/>
        </w:rPr>
      </w:pPr>
    </w:p>
    <w:p w:rsidR="00D167DA" w:rsidRDefault="00D167DA" w:rsidP="00865291">
      <w:pPr>
        <w:ind w:left="360"/>
        <w:jc w:val="center"/>
        <w:rPr>
          <w:sz w:val="22"/>
          <w:szCs w:val="28"/>
        </w:rPr>
      </w:pPr>
    </w:p>
    <w:p w:rsidR="00D167DA" w:rsidRDefault="00D167DA" w:rsidP="00865291">
      <w:pPr>
        <w:pStyle w:val="1"/>
        <w:spacing w:line="360" w:lineRule="auto"/>
        <w:ind w:left="360"/>
        <w:rPr>
          <w:sz w:val="32"/>
        </w:rPr>
      </w:pPr>
      <w:r>
        <w:rPr>
          <w:sz w:val="32"/>
        </w:rPr>
        <w:t>МЕТОДИЧЕСКИЕ РЕКОМЕНДАЦИИ</w:t>
      </w:r>
    </w:p>
    <w:p w:rsidR="00252D75" w:rsidRDefault="00D167DA" w:rsidP="00865291">
      <w:pPr>
        <w:pStyle w:val="1"/>
        <w:ind w:left="360"/>
      </w:pPr>
      <w:r>
        <w:t>ПО ОРГАНИЗАЦИИ</w:t>
      </w:r>
    </w:p>
    <w:p w:rsidR="00D167DA" w:rsidRDefault="00D167DA" w:rsidP="00865291">
      <w:pPr>
        <w:pStyle w:val="1"/>
        <w:ind w:left="360"/>
      </w:pPr>
      <w:r>
        <w:t>САМОСТОЯТЕЛЬНОЙ РАБОТЫ</w:t>
      </w:r>
    </w:p>
    <w:p w:rsidR="00D167DA" w:rsidRDefault="00D167DA" w:rsidP="00865291">
      <w:pPr>
        <w:pStyle w:val="1"/>
        <w:ind w:left="360"/>
      </w:pPr>
      <w:r>
        <w:t>СТУДЕНТОВ ЗАОЧНОГО ОТДЕЛЕНИЯ</w:t>
      </w:r>
    </w:p>
    <w:p w:rsidR="00D167DA" w:rsidRDefault="00D167DA" w:rsidP="00865291">
      <w:pPr>
        <w:ind w:left="360"/>
        <w:jc w:val="center"/>
        <w:rPr>
          <w:sz w:val="22"/>
          <w:szCs w:val="28"/>
        </w:rPr>
      </w:pPr>
      <w:r>
        <w:rPr>
          <w:sz w:val="22"/>
          <w:szCs w:val="28"/>
        </w:rPr>
        <w:t xml:space="preserve">(для студентов </w:t>
      </w:r>
      <w:r>
        <w:rPr>
          <w:sz w:val="22"/>
          <w:szCs w:val="28"/>
          <w:lang w:val="en-US"/>
        </w:rPr>
        <w:t>II</w:t>
      </w:r>
      <w:r>
        <w:rPr>
          <w:sz w:val="22"/>
          <w:szCs w:val="28"/>
        </w:rPr>
        <w:t xml:space="preserve"> курса заочной формы обучения)</w:t>
      </w:r>
    </w:p>
    <w:p w:rsidR="00D167DA" w:rsidRDefault="00D167DA" w:rsidP="00865291">
      <w:pPr>
        <w:ind w:left="360"/>
        <w:jc w:val="center"/>
        <w:rPr>
          <w:sz w:val="22"/>
          <w:szCs w:val="28"/>
          <w:u w:val="single"/>
        </w:rPr>
      </w:pPr>
    </w:p>
    <w:p w:rsidR="00D167DA" w:rsidRDefault="00D167DA" w:rsidP="00865291">
      <w:pPr>
        <w:ind w:left="360"/>
        <w:jc w:val="center"/>
        <w:rPr>
          <w:sz w:val="22"/>
          <w:szCs w:val="28"/>
          <w:u w:val="single"/>
        </w:rPr>
      </w:pPr>
    </w:p>
    <w:p w:rsidR="00570D2A" w:rsidRDefault="00570D2A" w:rsidP="00865291">
      <w:pPr>
        <w:ind w:left="360"/>
        <w:jc w:val="center"/>
        <w:rPr>
          <w:sz w:val="22"/>
          <w:szCs w:val="28"/>
          <w:u w:val="single"/>
        </w:rPr>
      </w:pPr>
    </w:p>
    <w:p w:rsidR="00D167DA" w:rsidRDefault="00D167DA" w:rsidP="00865291">
      <w:pPr>
        <w:ind w:left="360"/>
        <w:jc w:val="center"/>
        <w:rPr>
          <w:sz w:val="22"/>
          <w:szCs w:val="28"/>
          <w:u w:val="single"/>
        </w:rPr>
      </w:pPr>
    </w:p>
    <w:p w:rsidR="00D167DA" w:rsidRDefault="00D167DA" w:rsidP="00865291">
      <w:pPr>
        <w:ind w:left="360"/>
        <w:jc w:val="center"/>
        <w:rPr>
          <w:sz w:val="22"/>
          <w:szCs w:val="28"/>
          <w:u w:val="single"/>
        </w:rPr>
      </w:pPr>
    </w:p>
    <w:p w:rsidR="00D167DA" w:rsidRDefault="00D167DA" w:rsidP="00865291">
      <w:pPr>
        <w:ind w:left="360"/>
        <w:jc w:val="center"/>
        <w:rPr>
          <w:sz w:val="22"/>
          <w:szCs w:val="28"/>
          <w:u w:val="single"/>
        </w:rPr>
      </w:pPr>
      <w:r>
        <w:rPr>
          <w:sz w:val="22"/>
          <w:szCs w:val="28"/>
          <w:u w:val="single"/>
        </w:rPr>
        <w:t>Специальность 080502.65</w:t>
      </w:r>
    </w:p>
    <w:p w:rsidR="00D167DA" w:rsidRDefault="00D167DA" w:rsidP="00865291">
      <w:pPr>
        <w:ind w:left="360"/>
        <w:jc w:val="center"/>
        <w:rPr>
          <w:sz w:val="22"/>
          <w:szCs w:val="28"/>
        </w:rPr>
      </w:pPr>
      <w:r>
        <w:rPr>
          <w:sz w:val="22"/>
          <w:szCs w:val="28"/>
        </w:rPr>
        <w:t xml:space="preserve">Экономика и управление на предприятии </w:t>
      </w:r>
      <w:r w:rsidR="00252D75">
        <w:rPr>
          <w:sz w:val="22"/>
          <w:szCs w:val="28"/>
        </w:rPr>
        <w:t>(</w:t>
      </w:r>
      <w:r>
        <w:rPr>
          <w:sz w:val="22"/>
          <w:szCs w:val="28"/>
        </w:rPr>
        <w:t xml:space="preserve">по отраслям </w:t>
      </w:r>
      <w:r w:rsidR="00252D75">
        <w:rPr>
          <w:sz w:val="22"/>
          <w:szCs w:val="28"/>
        </w:rPr>
        <w:t>)</w:t>
      </w:r>
    </w:p>
    <w:p w:rsidR="00D167DA" w:rsidRDefault="00D167DA" w:rsidP="00865291">
      <w:pPr>
        <w:ind w:left="360"/>
        <w:jc w:val="center"/>
        <w:rPr>
          <w:sz w:val="22"/>
          <w:szCs w:val="28"/>
        </w:rPr>
      </w:pPr>
    </w:p>
    <w:p w:rsidR="00D167DA" w:rsidRDefault="00D167DA" w:rsidP="00865291">
      <w:pPr>
        <w:ind w:left="360"/>
        <w:jc w:val="center"/>
        <w:rPr>
          <w:sz w:val="22"/>
          <w:szCs w:val="28"/>
        </w:rPr>
      </w:pPr>
    </w:p>
    <w:p w:rsidR="00D167DA" w:rsidRDefault="00D167DA" w:rsidP="00865291">
      <w:pPr>
        <w:ind w:left="360"/>
        <w:jc w:val="center"/>
        <w:rPr>
          <w:sz w:val="22"/>
          <w:szCs w:val="28"/>
        </w:rPr>
      </w:pPr>
    </w:p>
    <w:p w:rsidR="00D167DA" w:rsidRDefault="00D167DA" w:rsidP="00865291">
      <w:pPr>
        <w:ind w:left="360"/>
        <w:jc w:val="center"/>
        <w:rPr>
          <w:sz w:val="22"/>
          <w:szCs w:val="28"/>
        </w:rPr>
      </w:pPr>
    </w:p>
    <w:p w:rsidR="00865291" w:rsidRDefault="00865291" w:rsidP="00865291">
      <w:pPr>
        <w:ind w:left="360"/>
        <w:jc w:val="center"/>
        <w:rPr>
          <w:sz w:val="22"/>
          <w:szCs w:val="28"/>
        </w:rPr>
      </w:pPr>
    </w:p>
    <w:p w:rsidR="00865291" w:rsidRDefault="00865291" w:rsidP="00865291">
      <w:pPr>
        <w:ind w:left="360"/>
        <w:jc w:val="center"/>
        <w:rPr>
          <w:sz w:val="22"/>
          <w:szCs w:val="28"/>
        </w:rPr>
      </w:pPr>
    </w:p>
    <w:p w:rsidR="00865291" w:rsidRDefault="00865291" w:rsidP="00865291">
      <w:pPr>
        <w:ind w:left="360"/>
        <w:jc w:val="center"/>
        <w:rPr>
          <w:sz w:val="22"/>
          <w:szCs w:val="28"/>
        </w:rPr>
      </w:pPr>
    </w:p>
    <w:p w:rsidR="00865291" w:rsidRDefault="00865291" w:rsidP="00865291">
      <w:pPr>
        <w:ind w:left="360"/>
        <w:jc w:val="center"/>
        <w:rPr>
          <w:sz w:val="22"/>
          <w:szCs w:val="28"/>
        </w:rPr>
      </w:pPr>
    </w:p>
    <w:p w:rsidR="00865291" w:rsidRDefault="00865291" w:rsidP="00865291">
      <w:pPr>
        <w:ind w:left="360"/>
        <w:jc w:val="center"/>
        <w:rPr>
          <w:sz w:val="22"/>
          <w:szCs w:val="28"/>
        </w:rPr>
      </w:pPr>
    </w:p>
    <w:p w:rsidR="00865291" w:rsidRDefault="00865291" w:rsidP="00865291">
      <w:pPr>
        <w:ind w:left="360"/>
        <w:jc w:val="center"/>
        <w:rPr>
          <w:sz w:val="22"/>
          <w:szCs w:val="28"/>
        </w:rPr>
      </w:pPr>
    </w:p>
    <w:p w:rsidR="00865291" w:rsidRDefault="00865291" w:rsidP="00865291">
      <w:pPr>
        <w:ind w:left="360"/>
        <w:jc w:val="center"/>
        <w:rPr>
          <w:sz w:val="22"/>
          <w:szCs w:val="28"/>
        </w:rPr>
      </w:pPr>
    </w:p>
    <w:p w:rsidR="00865291" w:rsidRDefault="00865291" w:rsidP="00865291">
      <w:pPr>
        <w:ind w:left="360"/>
        <w:jc w:val="center"/>
        <w:rPr>
          <w:sz w:val="22"/>
          <w:szCs w:val="28"/>
        </w:rPr>
      </w:pPr>
    </w:p>
    <w:p w:rsidR="00865291" w:rsidRDefault="00865291" w:rsidP="00865291">
      <w:pPr>
        <w:ind w:left="360"/>
        <w:jc w:val="center"/>
        <w:rPr>
          <w:sz w:val="22"/>
          <w:szCs w:val="28"/>
        </w:rPr>
      </w:pPr>
    </w:p>
    <w:p w:rsidR="00865291" w:rsidRDefault="00865291" w:rsidP="00865291">
      <w:pPr>
        <w:ind w:left="360"/>
        <w:jc w:val="center"/>
        <w:rPr>
          <w:sz w:val="22"/>
          <w:szCs w:val="28"/>
        </w:rPr>
      </w:pPr>
    </w:p>
    <w:p w:rsidR="00865291" w:rsidRDefault="00865291" w:rsidP="00865291">
      <w:pPr>
        <w:ind w:left="360"/>
        <w:jc w:val="center"/>
        <w:rPr>
          <w:sz w:val="22"/>
          <w:szCs w:val="28"/>
        </w:rPr>
      </w:pPr>
    </w:p>
    <w:p w:rsidR="00865291" w:rsidRDefault="00865291" w:rsidP="00865291">
      <w:pPr>
        <w:ind w:left="360"/>
        <w:jc w:val="center"/>
        <w:rPr>
          <w:sz w:val="22"/>
          <w:szCs w:val="28"/>
        </w:rPr>
      </w:pPr>
    </w:p>
    <w:p w:rsidR="00865291" w:rsidRDefault="00865291" w:rsidP="00865291">
      <w:pPr>
        <w:ind w:left="360"/>
        <w:jc w:val="center"/>
        <w:rPr>
          <w:sz w:val="22"/>
          <w:szCs w:val="28"/>
        </w:rPr>
      </w:pPr>
    </w:p>
    <w:p w:rsidR="00D167DA" w:rsidRDefault="00D167DA" w:rsidP="00865291">
      <w:pPr>
        <w:ind w:left="360"/>
        <w:jc w:val="center"/>
        <w:rPr>
          <w:sz w:val="22"/>
          <w:szCs w:val="28"/>
        </w:rPr>
      </w:pPr>
    </w:p>
    <w:p w:rsidR="00D167DA" w:rsidRDefault="00D167DA" w:rsidP="00865291">
      <w:pPr>
        <w:ind w:left="360"/>
        <w:jc w:val="center"/>
        <w:rPr>
          <w:sz w:val="22"/>
          <w:szCs w:val="28"/>
        </w:rPr>
      </w:pPr>
    </w:p>
    <w:p w:rsidR="00D167DA" w:rsidRDefault="00D167DA" w:rsidP="00865291">
      <w:pPr>
        <w:ind w:left="360"/>
        <w:jc w:val="center"/>
        <w:rPr>
          <w:sz w:val="22"/>
          <w:szCs w:val="28"/>
        </w:rPr>
      </w:pPr>
      <w:r>
        <w:rPr>
          <w:sz w:val="22"/>
          <w:szCs w:val="28"/>
        </w:rPr>
        <w:t>Тверь</w:t>
      </w:r>
      <w:r w:rsidR="004101A5">
        <w:rPr>
          <w:sz w:val="22"/>
          <w:szCs w:val="28"/>
        </w:rPr>
        <w:t xml:space="preserve"> </w:t>
      </w:r>
      <w:r>
        <w:rPr>
          <w:sz w:val="22"/>
          <w:szCs w:val="28"/>
        </w:rPr>
        <w:t>20</w:t>
      </w:r>
      <w:r w:rsidR="004B101C">
        <w:rPr>
          <w:sz w:val="22"/>
          <w:szCs w:val="28"/>
        </w:rPr>
        <w:t>10</w:t>
      </w:r>
    </w:p>
    <w:p w:rsidR="00D167DA" w:rsidRDefault="00D167DA" w:rsidP="00865291">
      <w:pPr>
        <w:ind w:left="360"/>
        <w:jc w:val="center"/>
        <w:rPr>
          <w:i/>
          <w:iCs/>
          <w:sz w:val="22"/>
        </w:rPr>
      </w:pPr>
      <w:r>
        <w:rPr>
          <w:i/>
          <w:iCs/>
          <w:sz w:val="22"/>
        </w:rPr>
        <w:br w:type="page"/>
      </w:r>
    </w:p>
    <w:p w:rsidR="00D167DA" w:rsidRDefault="00D167DA" w:rsidP="0085534B">
      <w:pPr>
        <w:spacing w:line="360" w:lineRule="auto"/>
        <w:ind w:left="360" w:firstLine="851"/>
        <w:jc w:val="both"/>
      </w:pPr>
    </w:p>
    <w:p w:rsidR="00D167DA" w:rsidRDefault="00D167DA" w:rsidP="0085534B">
      <w:pPr>
        <w:spacing w:line="360" w:lineRule="auto"/>
        <w:ind w:left="360" w:firstLine="851"/>
        <w:jc w:val="both"/>
      </w:pPr>
    </w:p>
    <w:p w:rsidR="00D167DA" w:rsidRDefault="00D167DA" w:rsidP="0085534B">
      <w:pPr>
        <w:spacing w:line="360" w:lineRule="auto"/>
        <w:ind w:left="360" w:firstLine="851"/>
        <w:jc w:val="both"/>
      </w:pPr>
    </w:p>
    <w:p w:rsidR="00D167DA" w:rsidRDefault="00A50A9E" w:rsidP="0085534B">
      <w:pPr>
        <w:spacing w:line="360" w:lineRule="auto"/>
        <w:ind w:left="360"/>
        <w:jc w:val="both"/>
        <w:rPr>
          <w:sz w:val="20"/>
        </w:rPr>
      </w:pPr>
      <w:r>
        <w:rPr>
          <w:sz w:val="20"/>
        </w:rPr>
        <w:t>Составител</w:t>
      </w:r>
      <w:r w:rsidR="004B101C">
        <w:rPr>
          <w:sz w:val="20"/>
        </w:rPr>
        <w:t>ь</w:t>
      </w:r>
      <w:r w:rsidR="00D167DA">
        <w:rPr>
          <w:sz w:val="20"/>
        </w:rPr>
        <w:t xml:space="preserve"> –</w:t>
      </w:r>
      <w:r w:rsidR="00252D75">
        <w:rPr>
          <w:sz w:val="20"/>
        </w:rPr>
        <w:t xml:space="preserve"> Т.И.Никитина</w:t>
      </w:r>
      <w:r w:rsidR="004B101C">
        <w:rPr>
          <w:sz w:val="20"/>
        </w:rPr>
        <w:t>,</w:t>
      </w:r>
      <w:r w:rsidR="00252D75">
        <w:rPr>
          <w:sz w:val="20"/>
        </w:rPr>
        <w:t xml:space="preserve"> </w:t>
      </w:r>
      <w:r w:rsidR="004B101C">
        <w:rPr>
          <w:sz w:val="20"/>
        </w:rPr>
        <w:t>заведующая отделом по работе со студентами ЗФО и ОЗФО.</w:t>
      </w:r>
      <w:r w:rsidR="00D167DA">
        <w:rPr>
          <w:sz w:val="20"/>
        </w:rPr>
        <w:t xml:space="preserve"> </w:t>
      </w:r>
    </w:p>
    <w:p w:rsidR="00D167DA" w:rsidRDefault="00D167DA" w:rsidP="0085534B">
      <w:pPr>
        <w:spacing w:line="360" w:lineRule="auto"/>
        <w:ind w:left="360" w:firstLine="851"/>
        <w:jc w:val="both"/>
        <w:rPr>
          <w:sz w:val="20"/>
        </w:rPr>
      </w:pPr>
    </w:p>
    <w:p w:rsidR="00D167DA" w:rsidRDefault="00D167DA" w:rsidP="0085534B">
      <w:pPr>
        <w:spacing w:line="360" w:lineRule="auto"/>
        <w:ind w:left="360" w:firstLine="851"/>
        <w:jc w:val="both"/>
        <w:rPr>
          <w:sz w:val="20"/>
        </w:rPr>
      </w:pPr>
    </w:p>
    <w:p w:rsidR="00D167DA" w:rsidRDefault="00D167DA" w:rsidP="0085534B">
      <w:pPr>
        <w:spacing w:line="360" w:lineRule="auto"/>
        <w:ind w:left="360" w:firstLine="851"/>
        <w:jc w:val="both"/>
        <w:rPr>
          <w:sz w:val="20"/>
        </w:rPr>
      </w:pPr>
    </w:p>
    <w:p w:rsidR="00D167DA" w:rsidRDefault="00D167DA" w:rsidP="0085534B">
      <w:pPr>
        <w:spacing w:line="360" w:lineRule="auto"/>
        <w:ind w:left="360" w:firstLine="851"/>
        <w:jc w:val="both"/>
        <w:rPr>
          <w:sz w:val="20"/>
        </w:rPr>
      </w:pPr>
    </w:p>
    <w:p w:rsidR="00D167DA" w:rsidRDefault="00D167DA" w:rsidP="0085534B">
      <w:pPr>
        <w:spacing w:line="360" w:lineRule="auto"/>
        <w:ind w:left="360" w:firstLine="851"/>
        <w:jc w:val="both"/>
        <w:rPr>
          <w:sz w:val="20"/>
        </w:rPr>
      </w:pPr>
    </w:p>
    <w:p w:rsidR="00D167DA" w:rsidRDefault="00D167DA" w:rsidP="0085534B">
      <w:pPr>
        <w:spacing w:line="360" w:lineRule="auto"/>
        <w:ind w:left="360" w:firstLine="851"/>
        <w:jc w:val="both"/>
        <w:rPr>
          <w:sz w:val="20"/>
        </w:rPr>
      </w:pPr>
    </w:p>
    <w:p w:rsidR="00D167DA" w:rsidRDefault="00D167DA" w:rsidP="0085534B">
      <w:pPr>
        <w:spacing w:line="360" w:lineRule="auto"/>
        <w:ind w:left="360" w:firstLine="851"/>
        <w:jc w:val="both"/>
        <w:rPr>
          <w:sz w:val="20"/>
        </w:rPr>
      </w:pPr>
    </w:p>
    <w:p w:rsidR="00D167DA" w:rsidRDefault="00D167DA" w:rsidP="0085534B">
      <w:pPr>
        <w:spacing w:line="360" w:lineRule="auto"/>
        <w:ind w:left="360" w:firstLine="851"/>
        <w:jc w:val="both"/>
        <w:rPr>
          <w:sz w:val="20"/>
        </w:rPr>
      </w:pPr>
    </w:p>
    <w:p w:rsidR="00D167DA" w:rsidRDefault="00D167DA" w:rsidP="0085534B">
      <w:pPr>
        <w:spacing w:line="360" w:lineRule="auto"/>
        <w:ind w:left="360" w:firstLine="851"/>
        <w:jc w:val="both"/>
        <w:rPr>
          <w:sz w:val="20"/>
        </w:rPr>
      </w:pPr>
    </w:p>
    <w:p w:rsidR="00D167DA" w:rsidRDefault="00D167DA" w:rsidP="0085534B">
      <w:pPr>
        <w:spacing w:line="360" w:lineRule="auto"/>
        <w:ind w:left="360" w:firstLine="851"/>
        <w:jc w:val="both"/>
        <w:rPr>
          <w:sz w:val="20"/>
        </w:rPr>
      </w:pPr>
    </w:p>
    <w:p w:rsidR="00D167DA" w:rsidRDefault="00D167DA" w:rsidP="0085534B">
      <w:pPr>
        <w:spacing w:line="360" w:lineRule="auto"/>
        <w:ind w:left="360"/>
        <w:jc w:val="both"/>
        <w:rPr>
          <w:sz w:val="20"/>
        </w:rPr>
      </w:pPr>
      <w:r>
        <w:rPr>
          <w:sz w:val="20"/>
        </w:rPr>
        <w:t>Обсуждено и одобрено на заседании Научно-методического совета протокол №</w:t>
      </w:r>
      <w:r w:rsidR="004B101C">
        <w:rPr>
          <w:sz w:val="20"/>
        </w:rPr>
        <w:t>1</w:t>
      </w:r>
      <w:r>
        <w:rPr>
          <w:sz w:val="20"/>
        </w:rPr>
        <w:t xml:space="preserve"> от </w:t>
      </w:r>
      <w:r w:rsidR="004B101C">
        <w:rPr>
          <w:sz w:val="20"/>
        </w:rPr>
        <w:t>10</w:t>
      </w:r>
      <w:r>
        <w:rPr>
          <w:sz w:val="20"/>
        </w:rPr>
        <w:t>.</w:t>
      </w:r>
      <w:r w:rsidR="004B101C">
        <w:rPr>
          <w:sz w:val="20"/>
        </w:rPr>
        <w:t>09</w:t>
      </w:r>
      <w:r>
        <w:rPr>
          <w:sz w:val="20"/>
        </w:rPr>
        <w:t>.20</w:t>
      </w:r>
      <w:r w:rsidR="004B101C">
        <w:rPr>
          <w:sz w:val="20"/>
        </w:rPr>
        <w:t>10</w:t>
      </w:r>
      <w:r>
        <w:rPr>
          <w:sz w:val="20"/>
        </w:rPr>
        <w:t xml:space="preserve"> г. </w:t>
      </w:r>
    </w:p>
    <w:p w:rsidR="00D167DA" w:rsidRDefault="00D167DA" w:rsidP="0085534B">
      <w:pPr>
        <w:spacing w:line="360" w:lineRule="auto"/>
        <w:ind w:left="360"/>
        <w:jc w:val="center"/>
        <w:rPr>
          <w:sz w:val="20"/>
        </w:rPr>
      </w:pPr>
    </w:p>
    <w:p w:rsidR="00D167DA" w:rsidRDefault="00D167DA" w:rsidP="0085534B">
      <w:pPr>
        <w:spacing w:line="360" w:lineRule="auto"/>
        <w:ind w:left="360"/>
        <w:jc w:val="center"/>
        <w:rPr>
          <w:sz w:val="20"/>
        </w:rPr>
      </w:pPr>
    </w:p>
    <w:p w:rsidR="00D167DA" w:rsidRDefault="00D167DA" w:rsidP="0085534B">
      <w:pPr>
        <w:spacing w:line="360" w:lineRule="auto"/>
        <w:ind w:left="360"/>
        <w:jc w:val="center"/>
      </w:pPr>
    </w:p>
    <w:p w:rsidR="00D167DA" w:rsidRDefault="00D167DA" w:rsidP="0085534B">
      <w:pPr>
        <w:spacing w:line="360" w:lineRule="auto"/>
        <w:ind w:left="360"/>
        <w:jc w:val="center"/>
      </w:pPr>
    </w:p>
    <w:p w:rsidR="00D167DA" w:rsidRDefault="00D167DA" w:rsidP="0085534B">
      <w:pPr>
        <w:ind w:left="360"/>
        <w:jc w:val="center"/>
        <w:rPr>
          <w:i/>
          <w:iCs/>
          <w:sz w:val="22"/>
        </w:rPr>
      </w:pPr>
    </w:p>
    <w:p w:rsidR="00D167DA" w:rsidRDefault="00D167DA" w:rsidP="0085534B">
      <w:pPr>
        <w:ind w:left="360"/>
        <w:jc w:val="center"/>
        <w:rPr>
          <w:i/>
          <w:iCs/>
          <w:sz w:val="22"/>
        </w:rPr>
      </w:pPr>
    </w:p>
    <w:p w:rsidR="00D167DA" w:rsidRDefault="00D167DA" w:rsidP="0085534B">
      <w:pPr>
        <w:ind w:left="360"/>
        <w:jc w:val="center"/>
        <w:rPr>
          <w:i/>
          <w:iCs/>
          <w:sz w:val="22"/>
        </w:rPr>
      </w:pPr>
    </w:p>
    <w:p w:rsidR="00D167DA" w:rsidRDefault="00D167DA" w:rsidP="0085534B">
      <w:pPr>
        <w:ind w:left="360"/>
        <w:jc w:val="center"/>
        <w:rPr>
          <w:i/>
          <w:iCs/>
          <w:sz w:val="22"/>
        </w:rPr>
      </w:pPr>
    </w:p>
    <w:p w:rsidR="00D167DA" w:rsidRDefault="00D167DA" w:rsidP="0085534B">
      <w:pPr>
        <w:ind w:left="360"/>
        <w:jc w:val="center"/>
        <w:rPr>
          <w:i/>
          <w:iCs/>
          <w:sz w:val="22"/>
        </w:rPr>
      </w:pPr>
    </w:p>
    <w:p w:rsidR="00D167DA" w:rsidRDefault="00D167DA" w:rsidP="0085534B">
      <w:pPr>
        <w:ind w:left="360"/>
        <w:jc w:val="center"/>
        <w:rPr>
          <w:i/>
          <w:iCs/>
          <w:sz w:val="22"/>
        </w:rPr>
      </w:pPr>
    </w:p>
    <w:p w:rsidR="00D167DA" w:rsidRDefault="00D167DA" w:rsidP="0085534B">
      <w:pPr>
        <w:ind w:left="360"/>
        <w:jc w:val="center"/>
        <w:rPr>
          <w:i/>
          <w:iCs/>
          <w:sz w:val="22"/>
        </w:rPr>
      </w:pPr>
    </w:p>
    <w:p w:rsidR="00D167DA" w:rsidRDefault="00D167DA" w:rsidP="0085534B">
      <w:pPr>
        <w:ind w:left="360"/>
        <w:jc w:val="center"/>
        <w:rPr>
          <w:rFonts w:ascii="Franklin Gothic Medium" w:eastAsia="Arial Unicode MS" w:hAnsi="Franklin Gothic Medium" w:cs="Arial Unicode MS"/>
          <w:b/>
          <w:iCs/>
        </w:rPr>
      </w:pPr>
    </w:p>
    <w:p w:rsidR="00D167DA" w:rsidRDefault="00D167DA" w:rsidP="0085534B">
      <w:pPr>
        <w:ind w:left="360"/>
        <w:jc w:val="center"/>
        <w:rPr>
          <w:rFonts w:ascii="Franklin Gothic Medium" w:eastAsia="Arial Unicode MS" w:hAnsi="Franklin Gothic Medium" w:cs="Arial Unicode MS"/>
          <w:b/>
          <w:iCs/>
        </w:rPr>
      </w:pPr>
    </w:p>
    <w:p w:rsidR="00F35240" w:rsidRDefault="004B101C" w:rsidP="00865291">
      <w:pPr>
        <w:pageBreakBefore/>
        <w:ind w:left="357"/>
        <w:jc w:val="center"/>
        <w:rPr>
          <w:rFonts w:ascii="Franklin Gothic Medium" w:eastAsia="Arial Unicode MS" w:hAnsi="Franklin Gothic Medium" w:cs="Arial Unicode MS"/>
          <w:b/>
          <w:iCs/>
        </w:rPr>
      </w:pPr>
      <w:r>
        <w:rPr>
          <w:rFonts w:ascii="Franklin Gothic Medium" w:eastAsia="Arial Unicode MS" w:hAnsi="Franklin Gothic Medium" w:cs="Arial Unicode MS"/>
          <w:b/>
          <w:iCs/>
        </w:rPr>
        <w:t>Оглавление</w:t>
      </w:r>
    </w:p>
    <w:tbl>
      <w:tblPr>
        <w:tblW w:w="9468" w:type="dxa"/>
        <w:tblLayout w:type="fixed"/>
        <w:tblLook w:val="01E0" w:firstRow="1" w:lastRow="1" w:firstColumn="1" w:lastColumn="1" w:noHBand="0" w:noVBand="0"/>
      </w:tblPr>
      <w:tblGrid>
        <w:gridCol w:w="1008"/>
        <w:gridCol w:w="360"/>
        <w:gridCol w:w="900"/>
        <w:gridCol w:w="6300"/>
        <w:gridCol w:w="900"/>
      </w:tblGrid>
      <w:tr w:rsidR="004B101C">
        <w:tc>
          <w:tcPr>
            <w:tcW w:w="1008" w:type="dxa"/>
          </w:tcPr>
          <w:p w:rsidR="004B101C" w:rsidRPr="002F146F" w:rsidRDefault="004B101C" w:rsidP="00495BCB">
            <w:pPr>
              <w:tabs>
                <w:tab w:val="left" w:pos="1620"/>
              </w:tabs>
              <w:ind w:left="360" w:right="-468" w:hanging="540"/>
              <w:jc w:val="center"/>
              <w:rPr>
                <w:rFonts w:eastAsia="Arial Unicode MS"/>
                <w:b/>
                <w:iCs/>
              </w:rPr>
            </w:pPr>
            <w:r w:rsidRPr="002F146F">
              <w:rPr>
                <w:rFonts w:eastAsia="Arial Unicode MS"/>
                <w:b/>
                <w:iCs/>
              </w:rPr>
              <w:t>№</w:t>
            </w:r>
            <w:r w:rsidR="00495BCB">
              <w:rPr>
                <w:rFonts w:eastAsia="Arial Unicode MS"/>
                <w:b/>
                <w:iCs/>
              </w:rPr>
              <w:t xml:space="preserve"> п/п</w:t>
            </w:r>
          </w:p>
        </w:tc>
        <w:tc>
          <w:tcPr>
            <w:tcW w:w="7560" w:type="dxa"/>
            <w:gridSpan w:val="3"/>
          </w:tcPr>
          <w:p w:rsidR="004B101C" w:rsidRPr="002F146F" w:rsidRDefault="004B101C" w:rsidP="0085534B">
            <w:pPr>
              <w:ind w:left="360"/>
              <w:jc w:val="center"/>
              <w:rPr>
                <w:rFonts w:eastAsia="Arial Unicode MS"/>
                <w:b/>
                <w:iCs/>
              </w:rPr>
            </w:pPr>
            <w:r w:rsidRPr="002F146F">
              <w:rPr>
                <w:rFonts w:eastAsia="Arial Unicode MS"/>
                <w:b/>
                <w:iCs/>
              </w:rPr>
              <w:t>Разделы</w:t>
            </w:r>
          </w:p>
        </w:tc>
        <w:tc>
          <w:tcPr>
            <w:tcW w:w="900" w:type="dxa"/>
          </w:tcPr>
          <w:p w:rsidR="004B101C" w:rsidRPr="002F146F" w:rsidRDefault="004B101C" w:rsidP="00495BCB">
            <w:pPr>
              <w:tabs>
                <w:tab w:val="left" w:pos="1152"/>
              </w:tabs>
              <w:ind w:left="360" w:hanging="468"/>
              <w:jc w:val="center"/>
              <w:rPr>
                <w:rFonts w:eastAsia="Arial Unicode MS"/>
                <w:b/>
                <w:iCs/>
              </w:rPr>
            </w:pPr>
            <w:r w:rsidRPr="002F146F">
              <w:rPr>
                <w:rFonts w:eastAsia="Arial Unicode MS"/>
                <w:b/>
                <w:iCs/>
              </w:rPr>
              <w:t>Ст</w:t>
            </w:r>
            <w:r w:rsidR="00495BCB">
              <w:rPr>
                <w:rFonts w:eastAsia="Arial Unicode MS"/>
                <w:b/>
                <w:iCs/>
              </w:rPr>
              <w:t>р.</w:t>
            </w:r>
          </w:p>
        </w:tc>
      </w:tr>
      <w:tr w:rsidR="004B101C">
        <w:tc>
          <w:tcPr>
            <w:tcW w:w="1008" w:type="dxa"/>
          </w:tcPr>
          <w:p w:rsidR="004B101C" w:rsidRPr="002F146F" w:rsidRDefault="004B101C" w:rsidP="0085534B">
            <w:pPr>
              <w:ind w:left="360"/>
              <w:jc w:val="center"/>
              <w:rPr>
                <w:rFonts w:eastAsia="Arial Unicode MS"/>
                <w:iCs/>
              </w:rPr>
            </w:pPr>
            <w:r w:rsidRPr="002F146F">
              <w:rPr>
                <w:rFonts w:eastAsia="Arial Unicode MS"/>
                <w:iCs/>
                <w:sz w:val="22"/>
                <w:szCs w:val="22"/>
                <w:lang w:val="en-US"/>
              </w:rPr>
              <w:t>I</w:t>
            </w:r>
            <w:r w:rsidRPr="002F146F">
              <w:rPr>
                <w:rFonts w:eastAsia="Arial Unicode MS"/>
                <w:iCs/>
                <w:sz w:val="22"/>
                <w:szCs w:val="22"/>
              </w:rPr>
              <w:t>.</w:t>
            </w:r>
          </w:p>
        </w:tc>
        <w:tc>
          <w:tcPr>
            <w:tcW w:w="7560" w:type="dxa"/>
            <w:gridSpan w:val="3"/>
          </w:tcPr>
          <w:p w:rsidR="004B101C" w:rsidRPr="002F146F" w:rsidRDefault="00E05BC5" w:rsidP="0085534B">
            <w:pPr>
              <w:ind w:left="360"/>
              <w:rPr>
                <w:rFonts w:eastAsia="Arial Unicode MS"/>
                <w:iCs/>
              </w:rPr>
            </w:pPr>
            <w:r>
              <w:rPr>
                <w:rFonts w:eastAsia="Arial Unicode MS"/>
                <w:iCs/>
                <w:sz w:val="22"/>
                <w:szCs w:val="22"/>
              </w:rPr>
              <w:t>Формы контроля</w:t>
            </w:r>
          </w:p>
        </w:tc>
        <w:tc>
          <w:tcPr>
            <w:tcW w:w="900" w:type="dxa"/>
          </w:tcPr>
          <w:p w:rsidR="004B101C" w:rsidRPr="002F146F" w:rsidRDefault="007433DF" w:rsidP="0085534B">
            <w:pPr>
              <w:ind w:left="360"/>
              <w:jc w:val="center"/>
              <w:rPr>
                <w:rFonts w:eastAsia="Arial Unicode MS"/>
                <w:iCs/>
              </w:rPr>
            </w:pPr>
            <w:r>
              <w:rPr>
                <w:rFonts w:eastAsia="Arial Unicode MS"/>
                <w:iCs/>
              </w:rPr>
              <w:t>4</w:t>
            </w:r>
          </w:p>
        </w:tc>
      </w:tr>
      <w:tr w:rsidR="004B101C">
        <w:trPr>
          <w:trHeight w:val="245"/>
        </w:trPr>
        <w:tc>
          <w:tcPr>
            <w:tcW w:w="1008" w:type="dxa"/>
          </w:tcPr>
          <w:p w:rsidR="004B101C" w:rsidRPr="002F146F" w:rsidRDefault="004B101C" w:rsidP="0085534B">
            <w:pPr>
              <w:ind w:left="360"/>
              <w:jc w:val="center"/>
              <w:rPr>
                <w:rFonts w:eastAsia="Arial Unicode MS"/>
                <w:iCs/>
              </w:rPr>
            </w:pPr>
            <w:r w:rsidRPr="002F146F">
              <w:rPr>
                <w:rFonts w:eastAsia="Arial Unicode MS"/>
                <w:iCs/>
                <w:sz w:val="22"/>
                <w:lang w:val="en-US"/>
              </w:rPr>
              <w:t>II</w:t>
            </w:r>
            <w:r w:rsidRPr="002F146F">
              <w:rPr>
                <w:rFonts w:eastAsia="Arial Unicode MS"/>
                <w:iCs/>
                <w:sz w:val="22"/>
              </w:rPr>
              <w:t>.</w:t>
            </w:r>
          </w:p>
        </w:tc>
        <w:tc>
          <w:tcPr>
            <w:tcW w:w="7560" w:type="dxa"/>
            <w:gridSpan w:val="3"/>
          </w:tcPr>
          <w:p w:rsidR="004B101C" w:rsidRPr="002F146F" w:rsidRDefault="004B101C" w:rsidP="0085534B">
            <w:pPr>
              <w:ind w:left="360"/>
              <w:rPr>
                <w:rFonts w:eastAsia="Arial Unicode MS"/>
                <w:iCs/>
              </w:rPr>
            </w:pPr>
            <w:r w:rsidRPr="002F146F">
              <w:rPr>
                <w:rFonts w:eastAsia="Arial Unicode MS"/>
                <w:iCs/>
                <w:sz w:val="22"/>
              </w:rPr>
              <w:t>Материалы для выполнения контрольных работ</w:t>
            </w:r>
          </w:p>
        </w:tc>
        <w:tc>
          <w:tcPr>
            <w:tcW w:w="900" w:type="dxa"/>
          </w:tcPr>
          <w:p w:rsidR="004B101C" w:rsidRPr="002F146F" w:rsidRDefault="007433DF" w:rsidP="0085534B">
            <w:pPr>
              <w:ind w:left="360"/>
              <w:jc w:val="center"/>
              <w:rPr>
                <w:rFonts w:eastAsia="Arial Unicode MS"/>
                <w:iCs/>
              </w:rPr>
            </w:pPr>
            <w:r>
              <w:rPr>
                <w:rFonts w:eastAsia="Arial Unicode MS"/>
                <w:iCs/>
              </w:rPr>
              <w:t>5</w:t>
            </w:r>
          </w:p>
        </w:tc>
      </w:tr>
      <w:tr w:rsidR="004B101C">
        <w:tc>
          <w:tcPr>
            <w:tcW w:w="1008" w:type="dxa"/>
          </w:tcPr>
          <w:p w:rsidR="004B101C" w:rsidRPr="002F146F" w:rsidRDefault="004B101C" w:rsidP="0085534B">
            <w:pPr>
              <w:ind w:left="360"/>
              <w:jc w:val="center"/>
              <w:rPr>
                <w:rFonts w:eastAsia="Arial Unicode MS"/>
                <w:iCs/>
              </w:rPr>
            </w:pPr>
          </w:p>
        </w:tc>
        <w:tc>
          <w:tcPr>
            <w:tcW w:w="1260" w:type="dxa"/>
            <w:gridSpan w:val="2"/>
          </w:tcPr>
          <w:p w:rsidR="004B101C" w:rsidRPr="002F146F" w:rsidRDefault="004B101C" w:rsidP="0085534B">
            <w:pPr>
              <w:ind w:left="360"/>
              <w:jc w:val="center"/>
              <w:rPr>
                <w:rFonts w:eastAsia="Arial Unicode MS"/>
                <w:iCs/>
              </w:rPr>
            </w:pPr>
            <w:r w:rsidRPr="002F146F">
              <w:rPr>
                <w:rFonts w:eastAsia="Arial Unicode MS"/>
                <w:iCs/>
              </w:rPr>
              <w:t>2.1</w:t>
            </w:r>
          </w:p>
        </w:tc>
        <w:tc>
          <w:tcPr>
            <w:tcW w:w="6300" w:type="dxa"/>
          </w:tcPr>
          <w:p w:rsidR="004B101C" w:rsidRPr="005B49BE" w:rsidRDefault="004B101C" w:rsidP="0085534B">
            <w:pPr>
              <w:ind w:left="360"/>
              <w:rPr>
                <w:rFonts w:eastAsia="Arial Unicode MS"/>
                <w:iCs/>
                <w:sz w:val="22"/>
                <w:szCs w:val="22"/>
              </w:rPr>
            </w:pPr>
            <w:r w:rsidRPr="005B49BE">
              <w:rPr>
                <w:rFonts w:eastAsia="Arial Unicode MS"/>
                <w:iCs/>
                <w:sz w:val="22"/>
                <w:szCs w:val="22"/>
              </w:rPr>
              <w:t xml:space="preserve">Общие положения </w:t>
            </w:r>
          </w:p>
        </w:tc>
        <w:tc>
          <w:tcPr>
            <w:tcW w:w="900" w:type="dxa"/>
          </w:tcPr>
          <w:p w:rsidR="004B101C" w:rsidRPr="002F146F" w:rsidRDefault="004B101C" w:rsidP="0085534B">
            <w:pPr>
              <w:ind w:left="360"/>
              <w:jc w:val="center"/>
              <w:rPr>
                <w:rFonts w:eastAsia="Arial Unicode MS"/>
                <w:iCs/>
              </w:rPr>
            </w:pPr>
            <w:r>
              <w:rPr>
                <w:rFonts w:eastAsia="Arial Unicode MS"/>
                <w:iCs/>
              </w:rPr>
              <w:t xml:space="preserve"> </w:t>
            </w:r>
            <w:r w:rsidR="007433DF">
              <w:rPr>
                <w:rFonts w:eastAsia="Arial Unicode MS"/>
                <w:iCs/>
              </w:rPr>
              <w:t>5</w:t>
            </w:r>
          </w:p>
        </w:tc>
      </w:tr>
      <w:tr w:rsidR="004B101C">
        <w:tc>
          <w:tcPr>
            <w:tcW w:w="1008" w:type="dxa"/>
          </w:tcPr>
          <w:p w:rsidR="004B101C" w:rsidRDefault="004B101C" w:rsidP="0085534B">
            <w:pPr>
              <w:ind w:left="360"/>
              <w:jc w:val="center"/>
              <w:rPr>
                <w:rFonts w:ascii="Franklin Gothic Medium" w:eastAsia="Arial Unicode MS" w:hAnsi="Franklin Gothic Medium" w:cs="Arial Unicode MS"/>
                <w:b/>
                <w:iCs/>
              </w:rPr>
            </w:pPr>
          </w:p>
        </w:tc>
        <w:tc>
          <w:tcPr>
            <w:tcW w:w="1260" w:type="dxa"/>
            <w:gridSpan w:val="2"/>
          </w:tcPr>
          <w:p w:rsidR="004B101C" w:rsidRPr="00E05BC5" w:rsidRDefault="00E05BC5" w:rsidP="0085534B">
            <w:pPr>
              <w:ind w:left="360"/>
              <w:jc w:val="center"/>
              <w:rPr>
                <w:rFonts w:eastAsia="Arial Unicode MS"/>
                <w:iCs/>
                <w:sz w:val="20"/>
                <w:szCs w:val="20"/>
              </w:rPr>
            </w:pPr>
            <w:r>
              <w:rPr>
                <w:rFonts w:eastAsia="Arial Unicode MS"/>
                <w:iCs/>
                <w:sz w:val="20"/>
                <w:szCs w:val="20"/>
              </w:rPr>
              <w:t xml:space="preserve"> </w:t>
            </w:r>
          </w:p>
        </w:tc>
        <w:tc>
          <w:tcPr>
            <w:tcW w:w="6300" w:type="dxa"/>
          </w:tcPr>
          <w:p w:rsidR="004B101C" w:rsidRDefault="004B101C" w:rsidP="0085534B">
            <w:pPr>
              <w:ind w:left="360"/>
              <w:rPr>
                <w:rFonts w:ascii="Franklin Gothic Medium" w:eastAsia="Arial Unicode MS" w:hAnsi="Franklin Gothic Medium" w:cs="Arial Unicode MS"/>
                <w:b/>
                <w:iCs/>
              </w:rPr>
            </w:pPr>
            <w:r>
              <w:rPr>
                <w:rFonts w:eastAsia="Arial Unicode MS"/>
                <w:bCs/>
                <w:iCs/>
                <w:sz w:val="20"/>
              </w:rPr>
              <w:t xml:space="preserve">Порядок выполнения работы                                               </w:t>
            </w:r>
          </w:p>
        </w:tc>
        <w:tc>
          <w:tcPr>
            <w:tcW w:w="900" w:type="dxa"/>
          </w:tcPr>
          <w:p w:rsidR="004B101C" w:rsidRPr="007339AE" w:rsidRDefault="007433DF" w:rsidP="0085534B">
            <w:pPr>
              <w:ind w:left="360"/>
              <w:jc w:val="center"/>
              <w:rPr>
                <w:rFonts w:eastAsia="Arial Unicode MS"/>
                <w:iCs/>
              </w:rPr>
            </w:pPr>
            <w:r>
              <w:rPr>
                <w:rFonts w:eastAsia="Arial Unicode MS"/>
                <w:iCs/>
              </w:rPr>
              <w:t>5</w:t>
            </w:r>
          </w:p>
        </w:tc>
      </w:tr>
      <w:tr w:rsidR="004B101C">
        <w:tc>
          <w:tcPr>
            <w:tcW w:w="1008" w:type="dxa"/>
          </w:tcPr>
          <w:p w:rsidR="004B101C" w:rsidRDefault="004B101C" w:rsidP="0085534B">
            <w:pPr>
              <w:ind w:left="360"/>
              <w:jc w:val="center"/>
              <w:rPr>
                <w:rFonts w:ascii="Franklin Gothic Medium" w:eastAsia="Arial Unicode MS" w:hAnsi="Franklin Gothic Medium" w:cs="Arial Unicode MS"/>
                <w:b/>
                <w:iCs/>
              </w:rPr>
            </w:pPr>
          </w:p>
        </w:tc>
        <w:tc>
          <w:tcPr>
            <w:tcW w:w="1260" w:type="dxa"/>
            <w:gridSpan w:val="2"/>
          </w:tcPr>
          <w:p w:rsidR="004B101C" w:rsidRDefault="004B101C" w:rsidP="0085534B">
            <w:pPr>
              <w:ind w:left="360"/>
              <w:jc w:val="center"/>
              <w:rPr>
                <w:rFonts w:ascii="Franklin Gothic Medium" w:eastAsia="Arial Unicode MS" w:hAnsi="Franklin Gothic Medium" w:cs="Arial Unicode MS"/>
                <w:b/>
                <w:iCs/>
              </w:rPr>
            </w:pPr>
          </w:p>
        </w:tc>
        <w:tc>
          <w:tcPr>
            <w:tcW w:w="6300" w:type="dxa"/>
          </w:tcPr>
          <w:p w:rsidR="004B101C" w:rsidRDefault="004B101C" w:rsidP="0085534B">
            <w:pPr>
              <w:ind w:left="360"/>
              <w:rPr>
                <w:rFonts w:ascii="Franklin Gothic Medium" w:eastAsia="Arial Unicode MS" w:hAnsi="Franklin Gothic Medium" w:cs="Arial Unicode MS"/>
                <w:b/>
                <w:iCs/>
              </w:rPr>
            </w:pPr>
            <w:r>
              <w:rPr>
                <w:rFonts w:eastAsia="Arial Unicode MS"/>
                <w:bCs/>
                <w:iCs/>
                <w:sz w:val="20"/>
              </w:rPr>
              <w:t xml:space="preserve">Образец оформления титульного листа  контрольной работы                                                             </w:t>
            </w:r>
          </w:p>
        </w:tc>
        <w:tc>
          <w:tcPr>
            <w:tcW w:w="900" w:type="dxa"/>
          </w:tcPr>
          <w:p w:rsidR="004B101C" w:rsidRPr="0097475C" w:rsidRDefault="007433DF" w:rsidP="0085534B">
            <w:pPr>
              <w:ind w:left="360"/>
              <w:jc w:val="center"/>
              <w:rPr>
                <w:rFonts w:eastAsia="Arial Unicode MS"/>
                <w:iCs/>
              </w:rPr>
            </w:pPr>
            <w:r>
              <w:rPr>
                <w:rFonts w:eastAsia="Arial Unicode MS"/>
                <w:iCs/>
              </w:rPr>
              <w:t>6</w:t>
            </w:r>
          </w:p>
        </w:tc>
      </w:tr>
      <w:tr w:rsidR="004B101C">
        <w:tc>
          <w:tcPr>
            <w:tcW w:w="1008" w:type="dxa"/>
          </w:tcPr>
          <w:p w:rsidR="004B101C" w:rsidRDefault="004B101C" w:rsidP="0085534B">
            <w:pPr>
              <w:ind w:left="360"/>
              <w:jc w:val="center"/>
              <w:rPr>
                <w:rFonts w:ascii="Franklin Gothic Medium" w:eastAsia="Arial Unicode MS" w:hAnsi="Franklin Gothic Medium" w:cs="Arial Unicode MS"/>
                <w:b/>
                <w:iCs/>
              </w:rPr>
            </w:pPr>
          </w:p>
        </w:tc>
        <w:tc>
          <w:tcPr>
            <w:tcW w:w="1260" w:type="dxa"/>
            <w:gridSpan w:val="2"/>
          </w:tcPr>
          <w:p w:rsidR="004B101C" w:rsidRPr="007339AE" w:rsidRDefault="004B101C" w:rsidP="0085534B">
            <w:pPr>
              <w:ind w:left="360"/>
              <w:jc w:val="center"/>
              <w:rPr>
                <w:rFonts w:eastAsia="Arial Unicode MS"/>
                <w:iCs/>
              </w:rPr>
            </w:pPr>
            <w:r w:rsidRPr="007339AE">
              <w:rPr>
                <w:rFonts w:eastAsia="Arial Unicode MS"/>
                <w:iCs/>
              </w:rPr>
              <w:t>2.2</w:t>
            </w:r>
          </w:p>
        </w:tc>
        <w:tc>
          <w:tcPr>
            <w:tcW w:w="6300" w:type="dxa"/>
          </w:tcPr>
          <w:p w:rsidR="004B101C" w:rsidRPr="005B49BE" w:rsidRDefault="004B101C" w:rsidP="0085534B">
            <w:pPr>
              <w:ind w:left="360"/>
              <w:rPr>
                <w:rFonts w:ascii="Franklin Gothic Medium" w:eastAsia="Arial Unicode MS" w:hAnsi="Franklin Gothic Medium" w:cs="Arial Unicode MS"/>
                <w:iCs/>
                <w:sz w:val="22"/>
                <w:szCs w:val="22"/>
              </w:rPr>
            </w:pPr>
            <w:r w:rsidRPr="005B49BE">
              <w:rPr>
                <w:rFonts w:eastAsia="Arial Unicode MS"/>
                <w:iCs/>
                <w:sz w:val="22"/>
                <w:szCs w:val="22"/>
              </w:rPr>
              <w:t>Задания для контрольных работ</w:t>
            </w:r>
          </w:p>
        </w:tc>
        <w:tc>
          <w:tcPr>
            <w:tcW w:w="900" w:type="dxa"/>
          </w:tcPr>
          <w:p w:rsidR="004B101C" w:rsidRDefault="007433DF" w:rsidP="0085534B">
            <w:pPr>
              <w:ind w:left="360"/>
              <w:jc w:val="center"/>
              <w:rPr>
                <w:rFonts w:ascii="Franklin Gothic Medium" w:eastAsia="Arial Unicode MS" w:hAnsi="Franklin Gothic Medium" w:cs="Arial Unicode MS"/>
                <w:b/>
                <w:iCs/>
              </w:rPr>
            </w:pPr>
            <w:r>
              <w:rPr>
                <w:rFonts w:ascii="Franklin Gothic Medium" w:eastAsia="Arial Unicode MS" w:hAnsi="Franklin Gothic Medium" w:cs="Arial Unicode MS"/>
                <w:b/>
                <w:iCs/>
              </w:rPr>
              <w:t>7</w:t>
            </w:r>
          </w:p>
        </w:tc>
      </w:tr>
      <w:tr w:rsidR="004B101C">
        <w:tc>
          <w:tcPr>
            <w:tcW w:w="1008" w:type="dxa"/>
          </w:tcPr>
          <w:p w:rsidR="004B101C" w:rsidRDefault="004B101C" w:rsidP="0085534B">
            <w:pPr>
              <w:ind w:left="360"/>
              <w:jc w:val="center"/>
              <w:rPr>
                <w:rFonts w:ascii="Franklin Gothic Medium" w:eastAsia="Arial Unicode MS" w:hAnsi="Franklin Gothic Medium" w:cs="Arial Unicode MS"/>
                <w:b/>
                <w:iCs/>
              </w:rPr>
            </w:pPr>
          </w:p>
        </w:tc>
        <w:tc>
          <w:tcPr>
            <w:tcW w:w="1260" w:type="dxa"/>
            <w:gridSpan w:val="2"/>
          </w:tcPr>
          <w:p w:rsidR="004B101C" w:rsidRDefault="004B101C" w:rsidP="0085534B">
            <w:pPr>
              <w:ind w:left="360"/>
              <w:jc w:val="center"/>
              <w:rPr>
                <w:rFonts w:ascii="Franklin Gothic Medium" w:eastAsia="Arial Unicode MS" w:hAnsi="Franklin Gothic Medium" w:cs="Arial Unicode MS"/>
                <w:b/>
                <w:iCs/>
              </w:rPr>
            </w:pPr>
          </w:p>
        </w:tc>
        <w:tc>
          <w:tcPr>
            <w:tcW w:w="6300" w:type="dxa"/>
          </w:tcPr>
          <w:p w:rsidR="004B101C" w:rsidRDefault="004B101C" w:rsidP="0085534B">
            <w:pPr>
              <w:ind w:left="360"/>
              <w:rPr>
                <w:rFonts w:ascii="Franklin Gothic Medium" w:eastAsia="Arial Unicode MS" w:hAnsi="Franklin Gothic Medium" w:cs="Arial Unicode MS"/>
                <w:b/>
                <w:iCs/>
              </w:rPr>
            </w:pPr>
            <w:r>
              <w:rPr>
                <w:rFonts w:eastAsia="Arial Unicode MS"/>
                <w:bCs/>
                <w:iCs/>
                <w:sz w:val="20"/>
              </w:rPr>
              <w:t xml:space="preserve">Политология                                                                                                             </w:t>
            </w:r>
          </w:p>
        </w:tc>
        <w:tc>
          <w:tcPr>
            <w:tcW w:w="900" w:type="dxa"/>
          </w:tcPr>
          <w:p w:rsidR="004B101C" w:rsidRPr="007339AE" w:rsidRDefault="007433DF" w:rsidP="0085534B">
            <w:pPr>
              <w:ind w:left="360"/>
              <w:jc w:val="center"/>
              <w:rPr>
                <w:rFonts w:eastAsia="Arial Unicode MS"/>
                <w:iCs/>
              </w:rPr>
            </w:pPr>
            <w:r>
              <w:rPr>
                <w:rFonts w:eastAsia="Arial Unicode MS"/>
                <w:iCs/>
              </w:rPr>
              <w:t>7</w:t>
            </w:r>
          </w:p>
        </w:tc>
      </w:tr>
      <w:tr w:rsidR="004B101C">
        <w:tc>
          <w:tcPr>
            <w:tcW w:w="1008" w:type="dxa"/>
          </w:tcPr>
          <w:p w:rsidR="004B101C" w:rsidRDefault="004B101C" w:rsidP="0085534B">
            <w:pPr>
              <w:ind w:left="360"/>
              <w:jc w:val="center"/>
              <w:rPr>
                <w:rFonts w:ascii="Franklin Gothic Medium" w:eastAsia="Arial Unicode MS" w:hAnsi="Franklin Gothic Medium" w:cs="Arial Unicode MS"/>
                <w:b/>
                <w:iCs/>
              </w:rPr>
            </w:pPr>
          </w:p>
        </w:tc>
        <w:tc>
          <w:tcPr>
            <w:tcW w:w="1260" w:type="dxa"/>
            <w:gridSpan w:val="2"/>
          </w:tcPr>
          <w:p w:rsidR="004B101C" w:rsidRDefault="004B101C" w:rsidP="0085534B">
            <w:pPr>
              <w:ind w:left="360"/>
              <w:jc w:val="center"/>
              <w:rPr>
                <w:rFonts w:ascii="Franklin Gothic Medium" w:eastAsia="Arial Unicode MS" w:hAnsi="Franklin Gothic Medium" w:cs="Arial Unicode MS"/>
                <w:b/>
                <w:iCs/>
              </w:rPr>
            </w:pPr>
          </w:p>
        </w:tc>
        <w:tc>
          <w:tcPr>
            <w:tcW w:w="6300" w:type="dxa"/>
          </w:tcPr>
          <w:p w:rsidR="00230F59" w:rsidRPr="00230F59" w:rsidRDefault="004B101C" w:rsidP="0085534B">
            <w:pPr>
              <w:ind w:left="360"/>
              <w:rPr>
                <w:rFonts w:eastAsia="Arial Unicode MS"/>
                <w:bCs/>
                <w:iCs/>
                <w:sz w:val="20"/>
              </w:rPr>
            </w:pPr>
            <w:r>
              <w:rPr>
                <w:rFonts w:eastAsia="Arial Unicode MS"/>
                <w:bCs/>
                <w:iCs/>
                <w:sz w:val="20"/>
              </w:rPr>
              <w:t xml:space="preserve">Философия </w:t>
            </w:r>
          </w:p>
        </w:tc>
        <w:tc>
          <w:tcPr>
            <w:tcW w:w="900" w:type="dxa"/>
          </w:tcPr>
          <w:p w:rsidR="004B101C" w:rsidRPr="007339AE" w:rsidRDefault="00D22BFD" w:rsidP="0085534B">
            <w:pPr>
              <w:ind w:left="360"/>
              <w:jc w:val="center"/>
              <w:rPr>
                <w:rFonts w:eastAsia="Arial Unicode MS"/>
                <w:iCs/>
              </w:rPr>
            </w:pPr>
            <w:r>
              <w:rPr>
                <w:rFonts w:eastAsia="Arial Unicode MS"/>
                <w:iCs/>
              </w:rPr>
              <w:t>1</w:t>
            </w:r>
            <w:r w:rsidR="007433DF">
              <w:rPr>
                <w:rFonts w:eastAsia="Arial Unicode MS"/>
                <w:iCs/>
              </w:rPr>
              <w:t>1</w:t>
            </w:r>
          </w:p>
        </w:tc>
      </w:tr>
      <w:tr w:rsidR="004B101C">
        <w:tc>
          <w:tcPr>
            <w:tcW w:w="1008" w:type="dxa"/>
          </w:tcPr>
          <w:p w:rsidR="004B101C" w:rsidRDefault="004B101C" w:rsidP="0085534B">
            <w:pPr>
              <w:ind w:left="360"/>
              <w:jc w:val="center"/>
              <w:rPr>
                <w:rFonts w:ascii="Franklin Gothic Medium" w:eastAsia="Arial Unicode MS" w:hAnsi="Franklin Gothic Medium" w:cs="Arial Unicode MS"/>
                <w:b/>
                <w:iCs/>
              </w:rPr>
            </w:pPr>
          </w:p>
        </w:tc>
        <w:tc>
          <w:tcPr>
            <w:tcW w:w="1260" w:type="dxa"/>
            <w:gridSpan w:val="2"/>
          </w:tcPr>
          <w:p w:rsidR="004B101C" w:rsidRDefault="004B101C" w:rsidP="0085534B">
            <w:pPr>
              <w:ind w:left="360"/>
              <w:jc w:val="center"/>
              <w:rPr>
                <w:rFonts w:ascii="Franklin Gothic Medium" w:eastAsia="Arial Unicode MS" w:hAnsi="Franklin Gothic Medium" w:cs="Arial Unicode MS"/>
                <w:b/>
                <w:iCs/>
              </w:rPr>
            </w:pPr>
          </w:p>
        </w:tc>
        <w:tc>
          <w:tcPr>
            <w:tcW w:w="6300" w:type="dxa"/>
          </w:tcPr>
          <w:p w:rsidR="004B101C" w:rsidRDefault="00C27704" w:rsidP="0085534B">
            <w:pPr>
              <w:ind w:left="360"/>
              <w:rPr>
                <w:rFonts w:ascii="Franklin Gothic Medium" w:eastAsia="Arial Unicode MS" w:hAnsi="Franklin Gothic Medium" w:cs="Arial Unicode MS"/>
                <w:b/>
                <w:iCs/>
              </w:rPr>
            </w:pPr>
            <w:r>
              <w:rPr>
                <w:rFonts w:eastAsia="Arial Unicode MS"/>
                <w:bCs/>
                <w:iCs/>
                <w:sz w:val="20"/>
              </w:rPr>
              <w:t xml:space="preserve">Иностранный язык (английский)                 </w:t>
            </w:r>
            <w:r w:rsidR="00230F59">
              <w:rPr>
                <w:rFonts w:eastAsia="Arial Unicode MS"/>
                <w:bCs/>
                <w:iCs/>
                <w:sz w:val="20"/>
              </w:rPr>
              <w:t xml:space="preserve"> </w:t>
            </w:r>
          </w:p>
        </w:tc>
        <w:tc>
          <w:tcPr>
            <w:tcW w:w="900" w:type="dxa"/>
          </w:tcPr>
          <w:p w:rsidR="004B101C" w:rsidRPr="007339AE" w:rsidRDefault="007433DF" w:rsidP="0085534B">
            <w:pPr>
              <w:ind w:left="360"/>
              <w:jc w:val="center"/>
              <w:rPr>
                <w:rFonts w:eastAsia="Arial Unicode MS"/>
                <w:iCs/>
              </w:rPr>
            </w:pPr>
            <w:r>
              <w:rPr>
                <w:rFonts w:eastAsia="Arial Unicode MS"/>
                <w:iCs/>
              </w:rPr>
              <w:t>12</w:t>
            </w:r>
          </w:p>
        </w:tc>
      </w:tr>
      <w:tr w:rsidR="004B101C">
        <w:tc>
          <w:tcPr>
            <w:tcW w:w="1008" w:type="dxa"/>
          </w:tcPr>
          <w:p w:rsidR="004B101C" w:rsidRDefault="004B101C" w:rsidP="0085534B">
            <w:pPr>
              <w:ind w:left="360"/>
              <w:jc w:val="center"/>
              <w:rPr>
                <w:rFonts w:ascii="Franklin Gothic Medium" w:eastAsia="Arial Unicode MS" w:hAnsi="Franklin Gothic Medium" w:cs="Arial Unicode MS"/>
                <w:b/>
                <w:iCs/>
              </w:rPr>
            </w:pPr>
          </w:p>
        </w:tc>
        <w:tc>
          <w:tcPr>
            <w:tcW w:w="1260" w:type="dxa"/>
            <w:gridSpan w:val="2"/>
          </w:tcPr>
          <w:p w:rsidR="004B101C" w:rsidRDefault="004B101C" w:rsidP="0085534B">
            <w:pPr>
              <w:ind w:left="360"/>
              <w:jc w:val="center"/>
              <w:rPr>
                <w:rFonts w:ascii="Franklin Gothic Medium" w:eastAsia="Arial Unicode MS" w:hAnsi="Franklin Gothic Medium" w:cs="Arial Unicode MS"/>
                <w:b/>
                <w:iCs/>
              </w:rPr>
            </w:pPr>
          </w:p>
        </w:tc>
        <w:tc>
          <w:tcPr>
            <w:tcW w:w="6300" w:type="dxa"/>
          </w:tcPr>
          <w:p w:rsidR="004B101C" w:rsidRDefault="00C27704" w:rsidP="0085534B">
            <w:pPr>
              <w:ind w:left="360"/>
              <w:rPr>
                <w:rFonts w:ascii="Franklin Gothic Medium" w:eastAsia="Arial Unicode MS" w:hAnsi="Franklin Gothic Medium" w:cs="Arial Unicode MS"/>
                <w:b/>
                <w:iCs/>
              </w:rPr>
            </w:pPr>
            <w:r>
              <w:rPr>
                <w:rFonts w:eastAsia="Arial Unicode MS"/>
                <w:bCs/>
                <w:iCs/>
                <w:sz w:val="20"/>
              </w:rPr>
              <w:t xml:space="preserve">Иностранный язык (немецкий)                    </w:t>
            </w:r>
            <w:r w:rsidR="00230F59">
              <w:rPr>
                <w:rFonts w:eastAsia="Arial Unicode MS"/>
                <w:bCs/>
                <w:iCs/>
                <w:sz w:val="20"/>
              </w:rPr>
              <w:t xml:space="preserve"> </w:t>
            </w:r>
          </w:p>
        </w:tc>
        <w:tc>
          <w:tcPr>
            <w:tcW w:w="900" w:type="dxa"/>
          </w:tcPr>
          <w:p w:rsidR="004B101C" w:rsidRPr="00D22BFD" w:rsidRDefault="007433DF" w:rsidP="0085534B">
            <w:pPr>
              <w:ind w:left="360"/>
              <w:jc w:val="center"/>
              <w:rPr>
                <w:rFonts w:ascii="Franklin Gothic Medium" w:eastAsia="Arial Unicode MS" w:hAnsi="Franklin Gothic Medium" w:cs="Arial Unicode MS"/>
                <w:iCs/>
              </w:rPr>
            </w:pPr>
            <w:r>
              <w:rPr>
                <w:rFonts w:eastAsia="Arial Unicode MS"/>
                <w:iCs/>
              </w:rPr>
              <w:t>14</w:t>
            </w:r>
          </w:p>
        </w:tc>
      </w:tr>
      <w:tr w:rsidR="004B101C">
        <w:tc>
          <w:tcPr>
            <w:tcW w:w="1008" w:type="dxa"/>
          </w:tcPr>
          <w:p w:rsidR="004B101C" w:rsidRDefault="004B101C" w:rsidP="0085534B">
            <w:pPr>
              <w:ind w:left="360"/>
              <w:jc w:val="center"/>
              <w:rPr>
                <w:rFonts w:ascii="Franklin Gothic Medium" w:eastAsia="Arial Unicode MS" w:hAnsi="Franklin Gothic Medium" w:cs="Arial Unicode MS"/>
                <w:b/>
                <w:iCs/>
              </w:rPr>
            </w:pPr>
          </w:p>
        </w:tc>
        <w:tc>
          <w:tcPr>
            <w:tcW w:w="1260" w:type="dxa"/>
            <w:gridSpan w:val="2"/>
          </w:tcPr>
          <w:p w:rsidR="004B101C" w:rsidRDefault="004B101C" w:rsidP="0085534B">
            <w:pPr>
              <w:ind w:left="360"/>
              <w:jc w:val="center"/>
              <w:rPr>
                <w:rFonts w:ascii="Franklin Gothic Medium" w:eastAsia="Arial Unicode MS" w:hAnsi="Franklin Gothic Medium" w:cs="Arial Unicode MS"/>
                <w:b/>
                <w:iCs/>
              </w:rPr>
            </w:pPr>
          </w:p>
        </w:tc>
        <w:tc>
          <w:tcPr>
            <w:tcW w:w="6300" w:type="dxa"/>
          </w:tcPr>
          <w:p w:rsidR="004B101C" w:rsidRDefault="00C27704" w:rsidP="0085534B">
            <w:pPr>
              <w:ind w:left="360"/>
              <w:rPr>
                <w:rFonts w:ascii="Franklin Gothic Medium" w:eastAsia="Arial Unicode MS" w:hAnsi="Franklin Gothic Medium" w:cs="Arial Unicode MS"/>
                <w:b/>
                <w:iCs/>
              </w:rPr>
            </w:pPr>
            <w:r>
              <w:rPr>
                <w:rFonts w:eastAsia="Arial Unicode MS"/>
                <w:bCs/>
                <w:iCs/>
                <w:sz w:val="20"/>
              </w:rPr>
              <w:t xml:space="preserve">Математика                                                    </w:t>
            </w:r>
          </w:p>
        </w:tc>
        <w:tc>
          <w:tcPr>
            <w:tcW w:w="900" w:type="dxa"/>
          </w:tcPr>
          <w:p w:rsidR="004B101C" w:rsidRPr="007339AE" w:rsidRDefault="007433DF" w:rsidP="0085534B">
            <w:pPr>
              <w:ind w:left="360"/>
              <w:jc w:val="center"/>
              <w:rPr>
                <w:rFonts w:eastAsia="Arial Unicode MS"/>
                <w:iCs/>
              </w:rPr>
            </w:pPr>
            <w:r>
              <w:rPr>
                <w:rFonts w:eastAsia="Arial Unicode MS"/>
                <w:iCs/>
              </w:rPr>
              <w:t>21</w:t>
            </w:r>
          </w:p>
        </w:tc>
      </w:tr>
      <w:tr w:rsidR="004B101C">
        <w:tc>
          <w:tcPr>
            <w:tcW w:w="1008" w:type="dxa"/>
          </w:tcPr>
          <w:p w:rsidR="004B101C" w:rsidRDefault="004B101C" w:rsidP="0085534B">
            <w:pPr>
              <w:ind w:left="360"/>
              <w:jc w:val="center"/>
              <w:rPr>
                <w:rFonts w:ascii="Franklin Gothic Medium" w:eastAsia="Arial Unicode MS" w:hAnsi="Franklin Gothic Medium" w:cs="Arial Unicode MS"/>
                <w:b/>
                <w:iCs/>
              </w:rPr>
            </w:pPr>
          </w:p>
        </w:tc>
        <w:tc>
          <w:tcPr>
            <w:tcW w:w="1260" w:type="dxa"/>
            <w:gridSpan w:val="2"/>
          </w:tcPr>
          <w:p w:rsidR="004B101C" w:rsidRDefault="004B101C" w:rsidP="0085534B">
            <w:pPr>
              <w:ind w:left="360"/>
              <w:jc w:val="center"/>
              <w:rPr>
                <w:rFonts w:ascii="Franklin Gothic Medium" w:eastAsia="Arial Unicode MS" w:hAnsi="Franklin Gothic Medium" w:cs="Arial Unicode MS"/>
                <w:b/>
                <w:iCs/>
              </w:rPr>
            </w:pPr>
          </w:p>
        </w:tc>
        <w:tc>
          <w:tcPr>
            <w:tcW w:w="6300" w:type="dxa"/>
          </w:tcPr>
          <w:p w:rsidR="004B101C" w:rsidRDefault="00C27704" w:rsidP="0085534B">
            <w:pPr>
              <w:ind w:left="360"/>
              <w:rPr>
                <w:rFonts w:ascii="Franklin Gothic Medium" w:eastAsia="Arial Unicode MS" w:hAnsi="Franklin Gothic Medium" w:cs="Arial Unicode MS"/>
                <w:b/>
                <w:iCs/>
              </w:rPr>
            </w:pPr>
            <w:r>
              <w:rPr>
                <w:rFonts w:eastAsia="Arial Unicode MS"/>
                <w:bCs/>
                <w:iCs/>
                <w:sz w:val="20"/>
              </w:rPr>
              <w:t xml:space="preserve">Информатика                                            </w:t>
            </w:r>
          </w:p>
        </w:tc>
        <w:tc>
          <w:tcPr>
            <w:tcW w:w="900" w:type="dxa"/>
          </w:tcPr>
          <w:p w:rsidR="004B101C" w:rsidRPr="007339AE" w:rsidRDefault="007433DF" w:rsidP="0085534B">
            <w:pPr>
              <w:ind w:left="360"/>
              <w:jc w:val="center"/>
              <w:rPr>
                <w:rFonts w:eastAsia="Arial Unicode MS"/>
                <w:iCs/>
              </w:rPr>
            </w:pPr>
            <w:r>
              <w:rPr>
                <w:rFonts w:eastAsia="Arial Unicode MS"/>
                <w:iCs/>
              </w:rPr>
              <w:t>21</w:t>
            </w:r>
          </w:p>
        </w:tc>
      </w:tr>
      <w:tr w:rsidR="004B101C">
        <w:tc>
          <w:tcPr>
            <w:tcW w:w="1008" w:type="dxa"/>
          </w:tcPr>
          <w:p w:rsidR="004B101C" w:rsidRDefault="004B101C" w:rsidP="0085534B">
            <w:pPr>
              <w:ind w:left="360"/>
              <w:jc w:val="center"/>
              <w:rPr>
                <w:rFonts w:ascii="Franklin Gothic Medium" w:eastAsia="Arial Unicode MS" w:hAnsi="Franklin Gothic Medium" w:cs="Arial Unicode MS"/>
                <w:b/>
                <w:iCs/>
              </w:rPr>
            </w:pPr>
          </w:p>
        </w:tc>
        <w:tc>
          <w:tcPr>
            <w:tcW w:w="1260" w:type="dxa"/>
            <w:gridSpan w:val="2"/>
          </w:tcPr>
          <w:p w:rsidR="004B101C" w:rsidRDefault="004B101C" w:rsidP="0085534B">
            <w:pPr>
              <w:ind w:left="360"/>
              <w:jc w:val="center"/>
              <w:rPr>
                <w:rFonts w:ascii="Franklin Gothic Medium" w:eastAsia="Arial Unicode MS" w:hAnsi="Franklin Gothic Medium" w:cs="Arial Unicode MS"/>
                <w:b/>
                <w:iCs/>
              </w:rPr>
            </w:pPr>
          </w:p>
        </w:tc>
        <w:tc>
          <w:tcPr>
            <w:tcW w:w="6300" w:type="dxa"/>
          </w:tcPr>
          <w:p w:rsidR="004B101C" w:rsidRDefault="00C27704" w:rsidP="0085534B">
            <w:pPr>
              <w:ind w:left="360"/>
              <w:rPr>
                <w:rFonts w:ascii="Franklin Gothic Medium" w:eastAsia="Arial Unicode MS" w:hAnsi="Franklin Gothic Medium" w:cs="Arial Unicode MS"/>
                <w:b/>
                <w:iCs/>
              </w:rPr>
            </w:pPr>
            <w:r>
              <w:rPr>
                <w:rFonts w:eastAsia="Arial Unicode MS"/>
                <w:bCs/>
                <w:iCs/>
                <w:sz w:val="20"/>
              </w:rPr>
              <w:t xml:space="preserve">Инженерная графика                                     </w:t>
            </w:r>
          </w:p>
        </w:tc>
        <w:tc>
          <w:tcPr>
            <w:tcW w:w="900" w:type="dxa"/>
          </w:tcPr>
          <w:p w:rsidR="004B101C" w:rsidRPr="007339AE" w:rsidRDefault="007433DF" w:rsidP="0085534B">
            <w:pPr>
              <w:ind w:left="360"/>
              <w:jc w:val="center"/>
              <w:rPr>
                <w:rFonts w:eastAsia="Arial Unicode MS"/>
                <w:iCs/>
              </w:rPr>
            </w:pPr>
            <w:r>
              <w:rPr>
                <w:rFonts w:eastAsia="Arial Unicode MS"/>
                <w:iCs/>
              </w:rPr>
              <w:t>21</w:t>
            </w:r>
          </w:p>
        </w:tc>
      </w:tr>
      <w:tr w:rsidR="004B101C">
        <w:tc>
          <w:tcPr>
            <w:tcW w:w="1008" w:type="dxa"/>
          </w:tcPr>
          <w:p w:rsidR="004B101C" w:rsidRDefault="004B101C" w:rsidP="0085534B">
            <w:pPr>
              <w:ind w:left="360"/>
              <w:jc w:val="center"/>
              <w:rPr>
                <w:rFonts w:ascii="Franklin Gothic Medium" w:eastAsia="Arial Unicode MS" w:hAnsi="Franklin Gothic Medium" w:cs="Arial Unicode MS"/>
                <w:b/>
                <w:iCs/>
              </w:rPr>
            </w:pPr>
          </w:p>
        </w:tc>
        <w:tc>
          <w:tcPr>
            <w:tcW w:w="1260" w:type="dxa"/>
            <w:gridSpan w:val="2"/>
          </w:tcPr>
          <w:p w:rsidR="004B101C" w:rsidRDefault="004B101C" w:rsidP="0085534B">
            <w:pPr>
              <w:ind w:left="360"/>
              <w:jc w:val="center"/>
              <w:rPr>
                <w:rFonts w:ascii="Franklin Gothic Medium" w:eastAsia="Arial Unicode MS" w:hAnsi="Franklin Gothic Medium" w:cs="Arial Unicode MS"/>
                <w:b/>
                <w:iCs/>
              </w:rPr>
            </w:pPr>
          </w:p>
        </w:tc>
        <w:tc>
          <w:tcPr>
            <w:tcW w:w="6300" w:type="dxa"/>
          </w:tcPr>
          <w:p w:rsidR="004B101C" w:rsidRDefault="00C27704" w:rsidP="0085534B">
            <w:pPr>
              <w:ind w:left="360"/>
              <w:rPr>
                <w:rFonts w:ascii="Franklin Gothic Medium" w:eastAsia="Arial Unicode MS" w:hAnsi="Franklin Gothic Medium" w:cs="Arial Unicode MS"/>
                <w:b/>
                <w:iCs/>
              </w:rPr>
            </w:pPr>
            <w:r>
              <w:rPr>
                <w:rFonts w:eastAsia="Arial Unicode MS"/>
                <w:bCs/>
                <w:iCs/>
                <w:sz w:val="20"/>
              </w:rPr>
              <w:t xml:space="preserve">Экология                                                          </w:t>
            </w:r>
          </w:p>
        </w:tc>
        <w:tc>
          <w:tcPr>
            <w:tcW w:w="900" w:type="dxa"/>
          </w:tcPr>
          <w:p w:rsidR="004B101C" w:rsidRPr="007339AE" w:rsidRDefault="007433DF" w:rsidP="0085534B">
            <w:pPr>
              <w:ind w:left="360"/>
              <w:jc w:val="center"/>
              <w:rPr>
                <w:rFonts w:eastAsia="Arial Unicode MS"/>
                <w:iCs/>
              </w:rPr>
            </w:pPr>
            <w:r>
              <w:rPr>
                <w:rFonts w:eastAsia="Arial Unicode MS"/>
                <w:iCs/>
              </w:rPr>
              <w:t>22</w:t>
            </w:r>
          </w:p>
        </w:tc>
      </w:tr>
      <w:tr w:rsidR="004B101C">
        <w:tc>
          <w:tcPr>
            <w:tcW w:w="1008" w:type="dxa"/>
          </w:tcPr>
          <w:p w:rsidR="004B101C" w:rsidRDefault="004B101C" w:rsidP="0085534B">
            <w:pPr>
              <w:ind w:left="360"/>
              <w:jc w:val="center"/>
              <w:rPr>
                <w:rFonts w:ascii="Franklin Gothic Medium" w:eastAsia="Arial Unicode MS" w:hAnsi="Franklin Gothic Medium" w:cs="Arial Unicode MS"/>
                <w:b/>
                <w:iCs/>
              </w:rPr>
            </w:pPr>
          </w:p>
        </w:tc>
        <w:tc>
          <w:tcPr>
            <w:tcW w:w="1260" w:type="dxa"/>
            <w:gridSpan w:val="2"/>
          </w:tcPr>
          <w:p w:rsidR="004B101C" w:rsidRDefault="004B101C" w:rsidP="0085534B">
            <w:pPr>
              <w:ind w:left="360"/>
              <w:jc w:val="center"/>
              <w:rPr>
                <w:rFonts w:ascii="Franklin Gothic Medium" w:eastAsia="Arial Unicode MS" w:hAnsi="Franklin Gothic Medium" w:cs="Arial Unicode MS"/>
                <w:b/>
                <w:iCs/>
              </w:rPr>
            </w:pPr>
          </w:p>
        </w:tc>
        <w:tc>
          <w:tcPr>
            <w:tcW w:w="6300" w:type="dxa"/>
          </w:tcPr>
          <w:p w:rsidR="004B101C" w:rsidRDefault="00C0309F" w:rsidP="0085534B">
            <w:pPr>
              <w:ind w:left="360"/>
              <w:rPr>
                <w:rFonts w:ascii="Franklin Gothic Medium" w:eastAsia="Arial Unicode MS" w:hAnsi="Franklin Gothic Medium" w:cs="Arial Unicode MS"/>
                <w:b/>
                <w:iCs/>
              </w:rPr>
            </w:pPr>
            <w:r>
              <w:rPr>
                <w:rFonts w:eastAsia="Arial Unicode MS"/>
                <w:bCs/>
                <w:iCs/>
                <w:sz w:val="20"/>
              </w:rPr>
              <w:t xml:space="preserve">Материаловедение                                         </w:t>
            </w:r>
          </w:p>
        </w:tc>
        <w:tc>
          <w:tcPr>
            <w:tcW w:w="900" w:type="dxa"/>
          </w:tcPr>
          <w:p w:rsidR="004B101C" w:rsidRPr="007339AE" w:rsidRDefault="007433DF" w:rsidP="0085534B">
            <w:pPr>
              <w:ind w:left="360"/>
              <w:jc w:val="center"/>
              <w:rPr>
                <w:rFonts w:eastAsia="Arial Unicode MS"/>
                <w:iCs/>
              </w:rPr>
            </w:pPr>
            <w:r>
              <w:rPr>
                <w:rFonts w:eastAsia="Arial Unicode MS"/>
                <w:iCs/>
              </w:rPr>
              <w:t>23</w:t>
            </w:r>
          </w:p>
        </w:tc>
      </w:tr>
      <w:tr w:rsidR="004B101C">
        <w:tc>
          <w:tcPr>
            <w:tcW w:w="1008" w:type="dxa"/>
          </w:tcPr>
          <w:p w:rsidR="004B101C" w:rsidRDefault="004B101C" w:rsidP="0085534B">
            <w:pPr>
              <w:ind w:left="360"/>
              <w:jc w:val="center"/>
              <w:rPr>
                <w:rFonts w:ascii="Franklin Gothic Medium" w:eastAsia="Arial Unicode MS" w:hAnsi="Franklin Gothic Medium" w:cs="Arial Unicode MS"/>
                <w:b/>
                <w:iCs/>
              </w:rPr>
            </w:pPr>
          </w:p>
        </w:tc>
        <w:tc>
          <w:tcPr>
            <w:tcW w:w="1260" w:type="dxa"/>
            <w:gridSpan w:val="2"/>
          </w:tcPr>
          <w:p w:rsidR="004B101C" w:rsidRDefault="004B101C" w:rsidP="0085534B">
            <w:pPr>
              <w:ind w:left="360"/>
              <w:jc w:val="center"/>
              <w:rPr>
                <w:rFonts w:ascii="Franklin Gothic Medium" w:eastAsia="Arial Unicode MS" w:hAnsi="Franklin Gothic Medium" w:cs="Arial Unicode MS"/>
                <w:b/>
                <w:iCs/>
              </w:rPr>
            </w:pPr>
          </w:p>
        </w:tc>
        <w:tc>
          <w:tcPr>
            <w:tcW w:w="6300" w:type="dxa"/>
          </w:tcPr>
          <w:p w:rsidR="004B101C" w:rsidRPr="00121631" w:rsidRDefault="00C0309F" w:rsidP="0085534B">
            <w:pPr>
              <w:ind w:left="360"/>
              <w:rPr>
                <w:rFonts w:eastAsia="Arial Unicode MS"/>
                <w:iCs/>
              </w:rPr>
            </w:pPr>
            <w:r>
              <w:rPr>
                <w:rFonts w:eastAsia="Arial Unicode MS"/>
                <w:bCs/>
                <w:iCs/>
                <w:sz w:val="20"/>
              </w:rPr>
              <w:t xml:space="preserve">Экономическая теория                                  </w:t>
            </w:r>
          </w:p>
        </w:tc>
        <w:tc>
          <w:tcPr>
            <w:tcW w:w="900" w:type="dxa"/>
          </w:tcPr>
          <w:p w:rsidR="004B101C" w:rsidRPr="007339AE" w:rsidRDefault="007433DF" w:rsidP="0085534B">
            <w:pPr>
              <w:ind w:left="360"/>
              <w:jc w:val="center"/>
              <w:rPr>
                <w:rFonts w:eastAsia="Arial Unicode MS"/>
                <w:iCs/>
              </w:rPr>
            </w:pPr>
            <w:r>
              <w:rPr>
                <w:rFonts w:eastAsia="Arial Unicode MS"/>
                <w:iCs/>
              </w:rPr>
              <w:t>42</w:t>
            </w:r>
          </w:p>
        </w:tc>
      </w:tr>
      <w:tr w:rsidR="00C0309F">
        <w:tc>
          <w:tcPr>
            <w:tcW w:w="1008" w:type="dxa"/>
          </w:tcPr>
          <w:p w:rsidR="00C0309F" w:rsidRDefault="00C0309F" w:rsidP="0085534B">
            <w:pPr>
              <w:ind w:left="360"/>
              <w:jc w:val="center"/>
              <w:rPr>
                <w:rFonts w:ascii="Franklin Gothic Medium" w:eastAsia="Arial Unicode MS" w:hAnsi="Franklin Gothic Medium" w:cs="Arial Unicode MS"/>
                <w:b/>
                <w:iCs/>
              </w:rPr>
            </w:pPr>
          </w:p>
        </w:tc>
        <w:tc>
          <w:tcPr>
            <w:tcW w:w="1260" w:type="dxa"/>
            <w:gridSpan w:val="2"/>
          </w:tcPr>
          <w:p w:rsidR="00C0309F" w:rsidRDefault="00C0309F" w:rsidP="0085534B">
            <w:pPr>
              <w:ind w:left="360"/>
              <w:jc w:val="center"/>
              <w:rPr>
                <w:rFonts w:ascii="Franklin Gothic Medium" w:eastAsia="Arial Unicode MS" w:hAnsi="Franklin Gothic Medium" w:cs="Arial Unicode MS"/>
                <w:b/>
                <w:iCs/>
              </w:rPr>
            </w:pPr>
          </w:p>
        </w:tc>
        <w:tc>
          <w:tcPr>
            <w:tcW w:w="6300" w:type="dxa"/>
          </w:tcPr>
          <w:p w:rsidR="00C0309F" w:rsidRDefault="00C0309F" w:rsidP="0085534B">
            <w:pPr>
              <w:ind w:left="360"/>
              <w:rPr>
                <w:rFonts w:eastAsia="Arial Unicode MS"/>
                <w:bCs/>
                <w:iCs/>
                <w:sz w:val="20"/>
              </w:rPr>
            </w:pPr>
            <w:r>
              <w:rPr>
                <w:rFonts w:eastAsia="Arial Unicode MS"/>
                <w:bCs/>
                <w:iCs/>
                <w:sz w:val="20"/>
              </w:rPr>
              <w:t xml:space="preserve">Экономика предприятия                              </w:t>
            </w:r>
          </w:p>
        </w:tc>
        <w:tc>
          <w:tcPr>
            <w:tcW w:w="900" w:type="dxa"/>
          </w:tcPr>
          <w:p w:rsidR="00C0309F" w:rsidRDefault="00A21D50" w:rsidP="0085534B">
            <w:pPr>
              <w:ind w:left="360"/>
              <w:jc w:val="center"/>
              <w:rPr>
                <w:rFonts w:eastAsia="Arial Unicode MS"/>
                <w:iCs/>
              </w:rPr>
            </w:pPr>
            <w:r>
              <w:rPr>
                <w:rFonts w:eastAsia="Arial Unicode MS"/>
                <w:iCs/>
              </w:rPr>
              <w:t>43</w:t>
            </w:r>
          </w:p>
        </w:tc>
      </w:tr>
      <w:tr w:rsidR="00C0309F">
        <w:tc>
          <w:tcPr>
            <w:tcW w:w="1008" w:type="dxa"/>
          </w:tcPr>
          <w:p w:rsidR="00C0309F" w:rsidRDefault="00C0309F" w:rsidP="0085534B">
            <w:pPr>
              <w:ind w:left="360"/>
              <w:jc w:val="center"/>
              <w:rPr>
                <w:rFonts w:ascii="Franklin Gothic Medium" w:eastAsia="Arial Unicode MS" w:hAnsi="Franklin Gothic Medium" w:cs="Arial Unicode MS"/>
                <w:b/>
                <w:iCs/>
              </w:rPr>
            </w:pPr>
          </w:p>
        </w:tc>
        <w:tc>
          <w:tcPr>
            <w:tcW w:w="1260" w:type="dxa"/>
            <w:gridSpan w:val="2"/>
          </w:tcPr>
          <w:p w:rsidR="00C0309F" w:rsidRDefault="00C0309F" w:rsidP="0085534B">
            <w:pPr>
              <w:ind w:left="360"/>
              <w:jc w:val="center"/>
              <w:rPr>
                <w:rFonts w:ascii="Franklin Gothic Medium" w:eastAsia="Arial Unicode MS" w:hAnsi="Franklin Gothic Medium" w:cs="Arial Unicode MS"/>
                <w:b/>
                <w:iCs/>
              </w:rPr>
            </w:pPr>
          </w:p>
        </w:tc>
        <w:tc>
          <w:tcPr>
            <w:tcW w:w="6300" w:type="dxa"/>
          </w:tcPr>
          <w:p w:rsidR="00C0309F" w:rsidRDefault="00C0309F" w:rsidP="0085534B">
            <w:pPr>
              <w:ind w:left="360"/>
              <w:rPr>
                <w:rFonts w:eastAsia="Arial Unicode MS"/>
                <w:bCs/>
                <w:iCs/>
                <w:sz w:val="20"/>
              </w:rPr>
            </w:pPr>
            <w:r>
              <w:rPr>
                <w:rFonts w:eastAsia="Arial Unicode MS"/>
                <w:bCs/>
                <w:iCs/>
                <w:sz w:val="20"/>
              </w:rPr>
              <w:t xml:space="preserve">Техника и технология транспорта в туризме </w:t>
            </w:r>
            <w:r w:rsidR="00230F59">
              <w:rPr>
                <w:rFonts w:eastAsia="Arial Unicode MS"/>
                <w:bCs/>
                <w:iCs/>
                <w:sz w:val="20"/>
              </w:rPr>
              <w:t xml:space="preserve">              </w:t>
            </w:r>
          </w:p>
        </w:tc>
        <w:tc>
          <w:tcPr>
            <w:tcW w:w="900" w:type="dxa"/>
          </w:tcPr>
          <w:p w:rsidR="00C0309F" w:rsidRDefault="00A21D50" w:rsidP="0085534B">
            <w:pPr>
              <w:ind w:left="360"/>
              <w:jc w:val="center"/>
              <w:rPr>
                <w:rFonts w:eastAsia="Arial Unicode MS"/>
                <w:iCs/>
              </w:rPr>
            </w:pPr>
            <w:r>
              <w:rPr>
                <w:rFonts w:eastAsia="Arial Unicode MS"/>
                <w:iCs/>
              </w:rPr>
              <w:t>49</w:t>
            </w:r>
          </w:p>
        </w:tc>
      </w:tr>
      <w:tr w:rsidR="00D22BFD">
        <w:tc>
          <w:tcPr>
            <w:tcW w:w="1008" w:type="dxa"/>
          </w:tcPr>
          <w:p w:rsidR="00D22BFD" w:rsidRDefault="00D22BFD" w:rsidP="00D22BFD">
            <w:pPr>
              <w:ind w:left="360"/>
              <w:jc w:val="center"/>
              <w:rPr>
                <w:rFonts w:ascii="Franklin Gothic Medium" w:eastAsia="Arial Unicode MS" w:hAnsi="Franklin Gothic Medium" w:cs="Arial Unicode MS"/>
                <w:b/>
                <w:iCs/>
              </w:rPr>
            </w:pPr>
          </w:p>
        </w:tc>
        <w:tc>
          <w:tcPr>
            <w:tcW w:w="1260" w:type="dxa"/>
            <w:gridSpan w:val="2"/>
          </w:tcPr>
          <w:p w:rsidR="00D22BFD" w:rsidRDefault="00D22BFD" w:rsidP="00D22BFD">
            <w:pPr>
              <w:ind w:left="360"/>
              <w:jc w:val="center"/>
              <w:rPr>
                <w:rFonts w:ascii="Franklin Gothic Medium" w:eastAsia="Arial Unicode MS" w:hAnsi="Franklin Gothic Medium" w:cs="Arial Unicode MS"/>
                <w:b/>
                <w:iCs/>
              </w:rPr>
            </w:pPr>
          </w:p>
        </w:tc>
        <w:tc>
          <w:tcPr>
            <w:tcW w:w="6300" w:type="dxa"/>
          </w:tcPr>
          <w:p w:rsidR="00D22BFD" w:rsidRDefault="00D22BFD" w:rsidP="00D22BFD">
            <w:pPr>
              <w:ind w:left="360"/>
              <w:rPr>
                <w:rFonts w:eastAsia="Arial Unicode MS"/>
                <w:bCs/>
                <w:iCs/>
                <w:sz w:val="20"/>
              </w:rPr>
            </w:pPr>
            <w:r>
              <w:rPr>
                <w:rFonts w:eastAsia="Arial Unicode MS"/>
                <w:bCs/>
                <w:iCs/>
                <w:sz w:val="20"/>
              </w:rPr>
              <w:t>Маркетинг</w:t>
            </w:r>
          </w:p>
        </w:tc>
        <w:tc>
          <w:tcPr>
            <w:tcW w:w="900" w:type="dxa"/>
          </w:tcPr>
          <w:p w:rsidR="00D22BFD" w:rsidRPr="007339AE" w:rsidRDefault="00A21D50" w:rsidP="00D22BFD">
            <w:pPr>
              <w:ind w:left="360"/>
              <w:jc w:val="center"/>
              <w:rPr>
                <w:rFonts w:eastAsia="Arial Unicode MS"/>
                <w:iCs/>
              </w:rPr>
            </w:pPr>
            <w:r>
              <w:rPr>
                <w:rFonts w:eastAsia="Arial Unicode MS"/>
                <w:iCs/>
              </w:rPr>
              <w:t>51</w:t>
            </w:r>
          </w:p>
        </w:tc>
      </w:tr>
      <w:tr w:rsidR="004B101C">
        <w:tc>
          <w:tcPr>
            <w:tcW w:w="1008" w:type="dxa"/>
          </w:tcPr>
          <w:p w:rsidR="004B101C" w:rsidRDefault="004B101C" w:rsidP="0085534B">
            <w:pPr>
              <w:ind w:left="360"/>
              <w:jc w:val="center"/>
              <w:rPr>
                <w:rFonts w:ascii="Franklin Gothic Medium" w:eastAsia="Arial Unicode MS" w:hAnsi="Franklin Gothic Medium" w:cs="Arial Unicode MS"/>
                <w:b/>
                <w:iCs/>
              </w:rPr>
            </w:pPr>
            <w:r>
              <w:rPr>
                <w:rFonts w:ascii="Franklin Gothic Medium" w:eastAsia="Arial Unicode MS" w:hAnsi="Franklin Gothic Medium" w:cs="Arial Unicode MS"/>
                <w:bCs/>
                <w:iCs/>
                <w:sz w:val="22"/>
                <w:lang w:val="en-US"/>
              </w:rPr>
              <w:t>III</w:t>
            </w:r>
            <w:r>
              <w:rPr>
                <w:rFonts w:ascii="Franklin Gothic Medium" w:eastAsia="Arial Unicode MS" w:hAnsi="Franklin Gothic Medium" w:cs="Arial Unicode MS"/>
                <w:bCs/>
                <w:iCs/>
                <w:sz w:val="22"/>
              </w:rPr>
              <w:t>.</w:t>
            </w:r>
          </w:p>
        </w:tc>
        <w:tc>
          <w:tcPr>
            <w:tcW w:w="7560" w:type="dxa"/>
            <w:gridSpan w:val="3"/>
          </w:tcPr>
          <w:p w:rsidR="004B101C" w:rsidRPr="007339AE" w:rsidRDefault="004B101C" w:rsidP="0085534B">
            <w:pPr>
              <w:ind w:left="360"/>
              <w:rPr>
                <w:rFonts w:ascii="Franklin Gothic Medium" w:eastAsia="Arial Unicode MS" w:hAnsi="Franklin Gothic Medium" w:cs="Arial Unicode MS"/>
                <w:iCs/>
              </w:rPr>
            </w:pPr>
            <w:r w:rsidRPr="007339AE">
              <w:rPr>
                <w:rFonts w:eastAsia="Arial Unicode MS"/>
                <w:iCs/>
                <w:sz w:val="22"/>
              </w:rPr>
              <w:t>Вопросы для подготовки к экзаменам (зачетам</w:t>
            </w:r>
            <w:r>
              <w:rPr>
                <w:rFonts w:eastAsia="Arial Unicode MS"/>
                <w:iCs/>
                <w:sz w:val="22"/>
              </w:rPr>
              <w:t>)</w:t>
            </w:r>
          </w:p>
        </w:tc>
        <w:tc>
          <w:tcPr>
            <w:tcW w:w="900" w:type="dxa"/>
          </w:tcPr>
          <w:p w:rsidR="004B101C" w:rsidRDefault="00A21D50" w:rsidP="0085534B">
            <w:pPr>
              <w:ind w:left="360"/>
              <w:jc w:val="center"/>
              <w:rPr>
                <w:rFonts w:ascii="Franklin Gothic Medium" w:eastAsia="Arial Unicode MS" w:hAnsi="Franklin Gothic Medium" w:cs="Arial Unicode MS"/>
                <w:b/>
                <w:iCs/>
              </w:rPr>
            </w:pPr>
            <w:r>
              <w:rPr>
                <w:rFonts w:ascii="Franklin Gothic Medium" w:eastAsia="Arial Unicode MS" w:hAnsi="Franklin Gothic Medium" w:cs="Arial Unicode MS"/>
                <w:b/>
                <w:iCs/>
              </w:rPr>
              <w:t>53</w:t>
            </w:r>
          </w:p>
        </w:tc>
      </w:tr>
      <w:tr w:rsidR="004B101C">
        <w:tc>
          <w:tcPr>
            <w:tcW w:w="1008" w:type="dxa"/>
          </w:tcPr>
          <w:p w:rsidR="004B101C" w:rsidRDefault="004B101C" w:rsidP="0085534B">
            <w:pPr>
              <w:ind w:left="360"/>
              <w:jc w:val="center"/>
              <w:rPr>
                <w:rFonts w:ascii="Franklin Gothic Medium" w:eastAsia="Arial Unicode MS" w:hAnsi="Franklin Gothic Medium" w:cs="Arial Unicode MS"/>
                <w:b/>
                <w:iCs/>
              </w:rPr>
            </w:pPr>
          </w:p>
        </w:tc>
        <w:tc>
          <w:tcPr>
            <w:tcW w:w="1260" w:type="dxa"/>
            <w:gridSpan w:val="2"/>
          </w:tcPr>
          <w:p w:rsidR="004B101C" w:rsidRPr="007339AE" w:rsidRDefault="004B101C" w:rsidP="0085534B">
            <w:pPr>
              <w:ind w:left="360"/>
              <w:jc w:val="center"/>
              <w:rPr>
                <w:rFonts w:eastAsia="Arial Unicode MS"/>
                <w:iCs/>
              </w:rPr>
            </w:pPr>
            <w:r w:rsidRPr="007339AE">
              <w:rPr>
                <w:rFonts w:eastAsia="Arial Unicode MS"/>
                <w:iCs/>
              </w:rPr>
              <w:t>3.</w:t>
            </w:r>
            <w:r w:rsidR="00620D23">
              <w:rPr>
                <w:rFonts w:eastAsia="Arial Unicode MS"/>
                <w:iCs/>
              </w:rPr>
              <w:t>1</w:t>
            </w:r>
          </w:p>
        </w:tc>
        <w:tc>
          <w:tcPr>
            <w:tcW w:w="6300" w:type="dxa"/>
          </w:tcPr>
          <w:p w:rsidR="004B101C" w:rsidRPr="007339AE" w:rsidRDefault="004B101C" w:rsidP="0085534B">
            <w:pPr>
              <w:ind w:left="360"/>
              <w:rPr>
                <w:rFonts w:ascii="Franklin Gothic Medium" w:eastAsia="Arial Unicode MS" w:hAnsi="Franklin Gothic Medium" w:cs="Arial Unicode MS"/>
                <w:b/>
                <w:iCs/>
              </w:rPr>
            </w:pPr>
            <w:r w:rsidRPr="007339AE">
              <w:rPr>
                <w:rFonts w:eastAsia="Arial Unicode MS"/>
                <w:bCs/>
                <w:sz w:val="22"/>
              </w:rPr>
              <w:t>Вопросы к зачетам</w:t>
            </w:r>
          </w:p>
        </w:tc>
        <w:tc>
          <w:tcPr>
            <w:tcW w:w="900" w:type="dxa"/>
          </w:tcPr>
          <w:p w:rsidR="004B101C" w:rsidRDefault="004B101C" w:rsidP="0085534B">
            <w:pPr>
              <w:ind w:left="360"/>
              <w:jc w:val="center"/>
              <w:rPr>
                <w:rFonts w:ascii="Franklin Gothic Medium" w:eastAsia="Arial Unicode MS" w:hAnsi="Franklin Gothic Medium" w:cs="Arial Unicode MS"/>
                <w:b/>
                <w:iCs/>
              </w:rPr>
            </w:pPr>
          </w:p>
        </w:tc>
      </w:tr>
      <w:tr w:rsidR="004B101C">
        <w:tc>
          <w:tcPr>
            <w:tcW w:w="1008" w:type="dxa"/>
          </w:tcPr>
          <w:p w:rsidR="004B101C" w:rsidRDefault="004B101C" w:rsidP="0085534B">
            <w:pPr>
              <w:ind w:left="360"/>
              <w:jc w:val="center"/>
              <w:rPr>
                <w:rFonts w:ascii="Franklin Gothic Medium" w:eastAsia="Arial Unicode MS" w:hAnsi="Franklin Gothic Medium" w:cs="Arial Unicode MS"/>
                <w:b/>
                <w:iCs/>
              </w:rPr>
            </w:pPr>
          </w:p>
        </w:tc>
        <w:tc>
          <w:tcPr>
            <w:tcW w:w="1260" w:type="dxa"/>
            <w:gridSpan w:val="2"/>
          </w:tcPr>
          <w:p w:rsidR="004B101C" w:rsidRDefault="004B101C" w:rsidP="0085534B">
            <w:pPr>
              <w:ind w:left="360"/>
              <w:jc w:val="center"/>
              <w:rPr>
                <w:rFonts w:ascii="Franklin Gothic Medium" w:eastAsia="Arial Unicode MS" w:hAnsi="Franklin Gothic Medium" w:cs="Arial Unicode MS"/>
                <w:b/>
                <w:iCs/>
              </w:rPr>
            </w:pPr>
          </w:p>
        </w:tc>
        <w:tc>
          <w:tcPr>
            <w:tcW w:w="6300" w:type="dxa"/>
          </w:tcPr>
          <w:p w:rsidR="004B101C" w:rsidRDefault="00DC7AE0" w:rsidP="0085534B">
            <w:pPr>
              <w:ind w:left="360"/>
              <w:rPr>
                <w:rFonts w:ascii="Franklin Gothic Medium" w:eastAsia="Arial Unicode MS" w:hAnsi="Franklin Gothic Medium" w:cs="Arial Unicode MS"/>
                <w:b/>
                <w:iCs/>
              </w:rPr>
            </w:pPr>
            <w:r>
              <w:rPr>
                <w:rFonts w:eastAsia="Arial Unicode MS"/>
                <w:iCs/>
                <w:sz w:val="20"/>
                <w:szCs w:val="20"/>
              </w:rPr>
              <w:t xml:space="preserve">Иностранный язык (английский)               </w:t>
            </w:r>
          </w:p>
        </w:tc>
        <w:tc>
          <w:tcPr>
            <w:tcW w:w="900" w:type="dxa"/>
          </w:tcPr>
          <w:p w:rsidR="004B101C" w:rsidRPr="008410D3" w:rsidRDefault="00A21D50" w:rsidP="0085534B">
            <w:pPr>
              <w:ind w:left="360"/>
              <w:jc w:val="center"/>
              <w:rPr>
                <w:rFonts w:eastAsia="Arial Unicode MS"/>
                <w:iCs/>
              </w:rPr>
            </w:pPr>
            <w:r>
              <w:rPr>
                <w:rFonts w:eastAsia="Arial Unicode MS"/>
                <w:iCs/>
              </w:rPr>
              <w:t>53</w:t>
            </w:r>
          </w:p>
        </w:tc>
      </w:tr>
      <w:tr w:rsidR="004B101C">
        <w:tc>
          <w:tcPr>
            <w:tcW w:w="1008" w:type="dxa"/>
          </w:tcPr>
          <w:p w:rsidR="004B101C" w:rsidRDefault="004B101C" w:rsidP="0085534B">
            <w:pPr>
              <w:ind w:left="360"/>
              <w:jc w:val="center"/>
              <w:rPr>
                <w:rFonts w:ascii="Franklin Gothic Medium" w:eastAsia="Arial Unicode MS" w:hAnsi="Franklin Gothic Medium" w:cs="Arial Unicode MS"/>
                <w:b/>
                <w:iCs/>
              </w:rPr>
            </w:pPr>
          </w:p>
        </w:tc>
        <w:tc>
          <w:tcPr>
            <w:tcW w:w="1260" w:type="dxa"/>
            <w:gridSpan w:val="2"/>
          </w:tcPr>
          <w:p w:rsidR="004B101C" w:rsidRDefault="004B101C" w:rsidP="0085534B">
            <w:pPr>
              <w:ind w:left="360"/>
              <w:jc w:val="center"/>
              <w:rPr>
                <w:rFonts w:ascii="Franklin Gothic Medium" w:eastAsia="Arial Unicode MS" w:hAnsi="Franklin Gothic Medium" w:cs="Arial Unicode MS"/>
                <w:b/>
                <w:iCs/>
              </w:rPr>
            </w:pPr>
          </w:p>
        </w:tc>
        <w:tc>
          <w:tcPr>
            <w:tcW w:w="6300" w:type="dxa"/>
          </w:tcPr>
          <w:p w:rsidR="004B101C" w:rsidRDefault="00DC7AE0" w:rsidP="0085534B">
            <w:pPr>
              <w:ind w:left="360"/>
              <w:rPr>
                <w:rFonts w:eastAsia="Arial Unicode MS"/>
                <w:bCs/>
                <w:iCs/>
                <w:sz w:val="20"/>
              </w:rPr>
            </w:pPr>
            <w:r>
              <w:rPr>
                <w:rFonts w:eastAsia="Arial Unicode MS"/>
                <w:iCs/>
                <w:sz w:val="20"/>
                <w:szCs w:val="20"/>
              </w:rPr>
              <w:t xml:space="preserve">Иностранный язык (немецкий)                 </w:t>
            </w:r>
          </w:p>
        </w:tc>
        <w:tc>
          <w:tcPr>
            <w:tcW w:w="900" w:type="dxa"/>
          </w:tcPr>
          <w:p w:rsidR="004B101C" w:rsidRPr="008410D3" w:rsidRDefault="00A21D50" w:rsidP="0085534B">
            <w:pPr>
              <w:ind w:left="360"/>
              <w:jc w:val="center"/>
              <w:rPr>
                <w:rFonts w:eastAsia="Arial Unicode MS"/>
                <w:iCs/>
              </w:rPr>
            </w:pPr>
            <w:r>
              <w:rPr>
                <w:rFonts w:eastAsia="Arial Unicode MS"/>
                <w:iCs/>
              </w:rPr>
              <w:t>57</w:t>
            </w:r>
          </w:p>
        </w:tc>
      </w:tr>
      <w:tr w:rsidR="004B101C">
        <w:tc>
          <w:tcPr>
            <w:tcW w:w="1008" w:type="dxa"/>
          </w:tcPr>
          <w:p w:rsidR="004B101C" w:rsidRDefault="004B101C" w:rsidP="0085534B">
            <w:pPr>
              <w:ind w:left="360"/>
              <w:jc w:val="center"/>
              <w:rPr>
                <w:rFonts w:ascii="Franklin Gothic Medium" w:eastAsia="Arial Unicode MS" w:hAnsi="Franklin Gothic Medium" w:cs="Arial Unicode MS"/>
                <w:b/>
                <w:iCs/>
              </w:rPr>
            </w:pPr>
          </w:p>
        </w:tc>
        <w:tc>
          <w:tcPr>
            <w:tcW w:w="1260" w:type="dxa"/>
            <w:gridSpan w:val="2"/>
          </w:tcPr>
          <w:p w:rsidR="004B101C" w:rsidRDefault="004B101C" w:rsidP="0085534B">
            <w:pPr>
              <w:ind w:left="360"/>
              <w:jc w:val="center"/>
              <w:rPr>
                <w:rFonts w:ascii="Franklin Gothic Medium" w:eastAsia="Arial Unicode MS" w:hAnsi="Franklin Gothic Medium" w:cs="Arial Unicode MS"/>
                <w:b/>
                <w:iCs/>
              </w:rPr>
            </w:pPr>
          </w:p>
        </w:tc>
        <w:tc>
          <w:tcPr>
            <w:tcW w:w="6300" w:type="dxa"/>
          </w:tcPr>
          <w:p w:rsidR="004B101C" w:rsidRDefault="00DC7AE0" w:rsidP="0085534B">
            <w:pPr>
              <w:ind w:left="360"/>
              <w:rPr>
                <w:rFonts w:eastAsia="Arial Unicode MS"/>
                <w:bCs/>
                <w:iCs/>
                <w:sz w:val="20"/>
              </w:rPr>
            </w:pPr>
            <w:r>
              <w:rPr>
                <w:rFonts w:eastAsia="Arial Unicode MS"/>
                <w:iCs/>
                <w:sz w:val="20"/>
                <w:szCs w:val="20"/>
              </w:rPr>
              <w:t xml:space="preserve">Экология                                                        </w:t>
            </w:r>
          </w:p>
        </w:tc>
        <w:tc>
          <w:tcPr>
            <w:tcW w:w="900" w:type="dxa"/>
          </w:tcPr>
          <w:p w:rsidR="004B101C" w:rsidRPr="008410D3" w:rsidRDefault="00A21D50" w:rsidP="0085534B">
            <w:pPr>
              <w:ind w:left="360"/>
              <w:jc w:val="center"/>
              <w:rPr>
                <w:rFonts w:eastAsia="Arial Unicode MS"/>
                <w:iCs/>
              </w:rPr>
            </w:pPr>
            <w:r>
              <w:rPr>
                <w:rFonts w:eastAsia="Arial Unicode MS"/>
                <w:iCs/>
              </w:rPr>
              <w:t>57</w:t>
            </w:r>
          </w:p>
        </w:tc>
      </w:tr>
      <w:tr w:rsidR="004B101C">
        <w:tc>
          <w:tcPr>
            <w:tcW w:w="1008" w:type="dxa"/>
          </w:tcPr>
          <w:p w:rsidR="004B101C" w:rsidRDefault="004B101C" w:rsidP="0085534B">
            <w:pPr>
              <w:ind w:left="360"/>
              <w:jc w:val="center"/>
              <w:rPr>
                <w:rFonts w:ascii="Franklin Gothic Medium" w:eastAsia="Arial Unicode MS" w:hAnsi="Franklin Gothic Medium" w:cs="Arial Unicode MS"/>
                <w:b/>
                <w:iCs/>
              </w:rPr>
            </w:pPr>
          </w:p>
        </w:tc>
        <w:tc>
          <w:tcPr>
            <w:tcW w:w="1260" w:type="dxa"/>
            <w:gridSpan w:val="2"/>
          </w:tcPr>
          <w:p w:rsidR="004B101C" w:rsidRDefault="004B101C" w:rsidP="0085534B">
            <w:pPr>
              <w:ind w:left="360"/>
              <w:jc w:val="center"/>
              <w:rPr>
                <w:rFonts w:ascii="Franklin Gothic Medium" w:eastAsia="Arial Unicode MS" w:hAnsi="Franklin Gothic Medium" w:cs="Arial Unicode MS"/>
                <w:b/>
                <w:iCs/>
              </w:rPr>
            </w:pPr>
          </w:p>
        </w:tc>
        <w:tc>
          <w:tcPr>
            <w:tcW w:w="6300" w:type="dxa"/>
          </w:tcPr>
          <w:p w:rsidR="004B101C" w:rsidRPr="00DC7AE0" w:rsidRDefault="00DC7AE0" w:rsidP="0085534B">
            <w:pPr>
              <w:tabs>
                <w:tab w:val="left" w:pos="360"/>
                <w:tab w:val="left" w:pos="1080"/>
              </w:tabs>
              <w:ind w:left="360"/>
              <w:rPr>
                <w:rFonts w:eastAsia="Arial Unicode MS"/>
                <w:iCs/>
                <w:sz w:val="20"/>
                <w:szCs w:val="20"/>
              </w:rPr>
            </w:pPr>
            <w:r>
              <w:rPr>
                <w:rFonts w:eastAsia="Arial Unicode MS"/>
                <w:iCs/>
                <w:sz w:val="20"/>
                <w:szCs w:val="20"/>
              </w:rPr>
              <w:t xml:space="preserve">Материаловедение                                        </w:t>
            </w:r>
          </w:p>
        </w:tc>
        <w:tc>
          <w:tcPr>
            <w:tcW w:w="900" w:type="dxa"/>
          </w:tcPr>
          <w:p w:rsidR="004B101C" w:rsidRPr="008410D3" w:rsidRDefault="00A21D50" w:rsidP="0085534B">
            <w:pPr>
              <w:ind w:left="360"/>
              <w:jc w:val="center"/>
              <w:rPr>
                <w:rFonts w:eastAsia="Arial Unicode MS"/>
                <w:iCs/>
              </w:rPr>
            </w:pPr>
            <w:r>
              <w:rPr>
                <w:rFonts w:eastAsia="Arial Unicode MS"/>
                <w:iCs/>
              </w:rPr>
              <w:t>58</w:t>
            </w:r>
          </w:p>
        </w:tc>
      </w:tr>
      <w:tr w:rsidR="004B101C">
        <w:tc>
          <w:tcPr>
            <w:tcW w:w="1008" w:type="dxa"/>
          </w:tcPr>
          <w:p w:rsidR="004B101C" w:rsidRDefault="004B101C" w:rsidP="0085534B">
            <w:pPr>
              <w:ind w:left="360"/>
              <w:rPr>
                <w:rFonts w:ascii="Franklin Gothic Medium" w:eastAsia="Arial Unicode MS" w:hAnsi="Franklin Gothic Medium" w:cs="Arial Unicode MS"/>
                <w:b/>
                <w:iCs/>
              </w:rPr>
            </w:pPr>
          </w:p>
        </w:tc>
        <w:tc>
          <w:tcPr>
            <w:tcW w:w="1260" w:type="dxa"/>
            <w:gridSpan w:val="2"/>
          </w:tcPr>
          <w:p w:rsidR="004B101C" w:rsidRDefault="004B101C" w:rsidP="0085534B">
            <w:pPr>
              <w:ind w:left="360"/>
              <w:jc w:val="center"/>
              <w:rPr>
                <w:rFonts w:ascii="Franklin Gothic Medium" w:eastAsia="Arial Unicode MS" w:hAnsi="Franklin Gothic Medium" w:cs="Arial Unicode MS"/>
                <w:b/>
                <w:iCs/>
              </w:rPr>
            </w:pPr>
          </w:p>
        </w:tc>
        <w:tc>
          <w:tcPr>
            <w:tcW w:w="6300" w:type="dxa"/>
          </w:tcPr>
          <w:p w:rsidR="004B101C" w:rsidRPr="00230F59" w:rsidRDefault="00DC7AE0" w:rsidP="0085534B">
            <w:pPr>
              <w:ind w:left="360"/>
              <w:rPr>
                <w:rFonts w:eastAsia="Arial Unicode MS"/>
                <w:iCs/>
                <w:sz w:val="20"/>
                <w:szCs w:val="20"/>
              </w:rPr>
            </w:pPr>
            <w:r>
              <w:rPr>
                <w:rFonts w:eastAsia="Arial Unicode MS"/>
                <w:iCs/>
                <w:sz w:val="20"/>
                <w:szCs w:val="20"/>
              </w:rPr>
              <w:t>Техника и технология транспорта в туризме</w:t>
            </w:r>
          </w:p>
        </w:tc>
        <w:tc>
          <w:tcPr>
            <w:tcW w:w="900" w:type="dxa"/>
          </w:tcPr>
          <w:p w:rsidR="004B101C" w:rsidRPr="008410D3" w:rsidRDefault="00A21D50" w:rsidP="0085534B">
            <w:pPr>
              <w:ind w:left="360"/>
              <w:jc w:val="center"/>
              <w:rPr>
                <w:rFonts w:eastAsia="Arial Unicode MS"/>
                <w:iCs/>
              </w:rPr>
            </w:pPr>
            <w:r>
              <w:rPr>
                <w:rFonts w:eastAsia="Arial Unicode MS"/>
                <w:iCs/>
              </w:rPr>
              <w:t>61</w:t>
            </w:r>
          </w:p>
        </w:tc>
      </w:tr>
      <w:tr w:rsidR="00DC7AE0">
        <w:tc>
          <w:tcPr>
            <w:tcW w:w="1008" w:type="dxa"/>
          </w:tcPr>
          <w:p w:rsidR="00DC7AE0" w:rsidRDefault="00DC7AE0" w:rsidP="0085534B">
            <w:pPr>
              <w:ind w:left="360"/>
              <w:rPr>
                <w:rFonts w:ascii="Franklin Gothic Medium" w:eastAsia="Arial Unicode MS" w:hAnsi="Franklin Gothic Medium" w:cs="Arial Unicode MS"/>
                <w:b/>
                <w:iCs/>
              </w:rPr>
            </w:pPr>
          </w:p>
        </w:tc>
        <w:tc>
          <w:tcPr>
            <w:tcW w:w="1260" w:type="dxa"/>
            <w:gridSpan w:val="2"/>
          </w:tcPr>
          <w:p w:rsidR="00DC7AE0" w:rsidRDefault="00DC7AE0" w:rsidP="0085534B">
            <w:pPr>
              <w:ind w:left="360"/>
              <w:jc w:val="center"/>
              <w:rPr>
                <w:rFonts w:ascii="Franklin Gothic Medium" w:eastAsia="Arial Unicode MS" w:hAnsi="Franklin Gothic Medium" w:cs="Arial Unicode MS"/>
                <w:b/>
                <w:iCs/>
              </w:rPr>
            </w:pPr>
          </w:p>
        </w:tc>
        <w:tc>
          <w:tcPr>
            <w:tcW w:w="6300" w:type="dxa"/>
          </w:tcPr>
          <w:p w:rsidR="00DC7AE0" w:rsidRDefault="005B49BE" w:rsidP="0085534B">
            <w:pPr>
              <w:ind w:left="360"/>
              <w:rPr>
                <w:rFonts w:eastAsia="Arial Unicode MS"/>
                <w:iCs/>
                <w:sz w:val="20"/>
                <w:szCs w:val="20"/>
              </w:rPr>
            </w:pPr>
            <w:r>
              <w:rPr>
                <w:rFonts w:eastAsia="Arial Unicode MS"/>
                <w:iCs/>
                <w:sz w:val="20"/>
                <w:szCs w:val="20"/>
              </w:rPr>
              <w:t xml:space="preserve">Инженерная графика                                   </w:t>
            </w:r>
          </w:p>
        </w:tc>
        <w:tc>
          <w:tcPr>
            <w:tcW w:w="900" w:type="dxa"/>
          </w:tcPr>
          <w:p w:rsidR="00DC7AE0" w:rsidRDefault="00A21D50" w:rsidP="0085534B">
            <w:pPr>
              <w:ind w:left="360"/>
              <w:jc w:val="center"/>
              <w:rPr>
                <w:rFonts w:eastAsia="Arial Unicode MS"/>
                <w:iCs/>
              </w:rPr>
            </w:pPr>
            <w:r>
              <w:rPr>
                <w:rFonts w:eastAsia="Arial Unicode MS"/>
                <w:iCs/>
              </w:rPr>
              <w:t>61</w:t>
            </w:r>
          </w:p>
        </w:tc>
      </w:tr>
      <w:tr w:rsidR="00DC7AE0">
        <w:tc>
          <w:tcPr>
            <w:tcW w:w="1008" w:type="dxa"/>
          </w:tcPr>
          <w:p w:rsidR="00DC7AE0" w:rsidRDefault="00DC7AE0" w:rsidP="0085534B">
            <w:pPr>
              <w:ind w:left="360"/>
              <w:rPr>
                <w:rFonts w:ascii="Franklin Gothic Medium" w:eastAsia="Arial Unicode MS" w:hAnsi="Franklin Gothic Medium" w:cs="Arial Unicode MS"/>
                <w:b/>
                <w:iCs/>
              </w:rPr>
            </w:pPr>
          </w:p>
        </w:tc>
        <w:tc>
          <w:tcPr>
            <w:tcW w:w="1260" w:type="dxa"/>
            <w:gridSpan w:val="2"/>
          </w:tcPr>
          <w:p w:rsidR="00DC7AE0" w:rsidRDefault="00DC7AE0" w:rsidP="0085534B">
            <w:pPr>
              <w:ind w:left="360"/>
              <w:jc w:val="center"/>
              <w:rPr>
                <w:rFonts w:ascii="Franklin Gothic Medium" w:eastAsia="Arial Unicode MS" w:hAnsi="Franklin Gothic Medium" w:cs="Arial Unicode MS"/>
                <w:b/>
                <w:iCs/>
              </w:rPr>
            </w:pPr>
          </w:p>
        </w:tc>
        <w:tc>
          <w:tcPr>
            <w:tcW w:w="6300" w:type="dxa"/>
          </w:tcPr>
          <w:p w:rsidR="00DC7AE0" w:rsidRDefault="005B49BE" w:rsidP="0085534B">
            <w:pPr>
              <w:ind w:left="360"/>
              <w:rPr>
                <w:rFonts w:eastAsia="Arial Unicode MS"/>
                <w:iCs/>
                <w:sz w:val="20"/>
                <w:szCs w:val="20"/>
              </w:rPr>
            </w:pPr>
            <w:r>
              <w:rPr>
                <w:rFonts w:eastAsia="Arial Unicode MS"/>
                <w:iCs/>
                <w:sz w:val="20"/>
                <w:szCs w:val="20"/>
              </w:rPr>
              <w:t xml:space="preserve">Маркетинг                                                     </w:t>
            </w:r>
          </w:p>
        </w:tc>
        <w:tc>
          <w:tcPr>
            <w:tcW w:w="900" w:type="dxa"/>
          </w:tcPr>
          <w:p w:rsidR="00DC7AE0" w:rsidRDefault="00A21D50" w:rsidP="0085534B">
            <w:pPr>
              <w:ind w:left="360"/>
              <w:jc w:val="center"/>
              <w:rPr>
                <w:rFonts w:eastAsia="Arial Unicode MS"/>
                <w:iCs/>
              </w:rPr>
            </w:pPr>
            <w:r>
              <w:rPr>
                <w:rFonts w:eastAsia="Arial Unicode MS"/>
                <w:iCs/>
              </w:rPr>
              <w:t>62</w:t>
            </w:r>
          </w:p>
        </w:tc>
      </w:tr>
      <w:tr w:rsidR="004B101C">
        <w:tc>
          <w:tcPr>
            <w:tcW w:w="1008" w:type="dxa"/>
          </w:tcPr>
          <w:p w:rsidR="004B101C" w:rsidRDefault="004B101C" w:rsidP="0085534B">
            <w:pPr>
              <w:ind w:left="360"/>
              <w:rPr>
                <w:rFonts w:ascii="Franklin Gothic Medium" w:eastAsia="Arial Unicode MS" w:hAnsi="Franklin Gothic Medium" w:cs="Arial Unicode MS"/>
                <w:b/>
                <w:iCs/>
              </w:rPr>
            </w:pPr>
          </w:p>
        </w:tc>
        <w:tc>
          <w:tcPr>
            <w:tcW w:w="1260" w:type="dxa"/>
            <w:gridSpan w:val="2"/>
          </w:tcPr>
          <w:p w:rsidR="004B101C" w:rsidRPr="008410D3" w:rsidRDefault="004B101C" w:rsidP="0085534B">
            <w:pPr>
              <w:ind w:left="360"/>
              <w:jc w:val="center"/>
              <w:rPr>
                <w:rFonts w:eastAsia="Arial Unicode MS"/>
                <w:iCs/>
              </w:rPr>
            </w:pPr>
            <w:r w:rsidRPr="008410D3">
              <w:rPr>
                <w:rFonts w:eastAsia="Arial Unicode MS"/>
                <w:iCs/>
              </w:rPr>
              <w:t>3.2</w:t>
            </w:r>
          </w:p>
        </w:tc>
        <w:tc>
          <w:tcPr>
            <w:tcW w:w="6300" w:type="dxa"/>
          </w:tcPr>
          <w:p w:rsidR="004B101C" w:rsidRPr="005B49BE" w:rsidRDefault="004B101C" w:rsidP="0085534B">
            <w:pPr>
              <w:ind w:left="360"/>
              <w:rPr>
                <w:rFonts w:eastAsia="Arial Unicode MS"/>
                <w:bCs/>
                <w:iCs/>
                <w:sz w:val="22"/>
                <w:szCs w:val="22"/>
                <w:highlight w:val="yellow"/>
              </w:rPr>
            </w:pPr>
            <w:r w:rsidRPr="005B49BE">
              <w:rPr>
                <w:rFonts w:eastAsia="Arial Unicode MS"/>
                <w:bCs/>
                <w:sz w:val="22"/>
                <w:szCs w:val="22"/>
              </w:rPr>
              <w:t>Вопросы к экзаменам</w:t>
            </w:r>
          </w:p>
        </w:tc>
        <w:tc>
          <w:tcPr>
            <w:tcW w:w="900" w:type="dxa"/>
          </w:tcPr>
          <w:p w:rsidR="004B101C" w:rsidRPr="008410D3" w:rsidRDefault="004B101C" w:rsidP="0085534B">
            <w:pPr>
              <w:ind w:left="360"/>
              <w:jc w:val="center"/>
              <w:rPr>
                <w:rFonts w:eastAsia="Arial Unicode MS"/>
                <w:iCs/>
              </w:rPr>
            </w:pPr>
          </w:p>
        </w:tc>
      </w:tr>
      <w:tr w:rsidR="004B101C">
        <w:tc>
          <w:tcPr>
            <w:tcW w:w="1008" w:type="dxa"/>
          </w:tcPr>
          <w:p w:rsidR="004B101C" w:rsidRDefault="004B101C" w:rsidP="0085534B">
            <w:pPr>
              <w:ind w:left="360"/>
              <w:rPr>
                <w:rFonts w:ascii="Franklin Gothic Medium" w:eastAsia="Arial Unicode MS" w:hAnsi="Franklin Gothic Medium" w:cs="Arial Unicode MS"/>
                <w:b/>
                <w:iCs/>
              </w:rPr>
            </w:pPr>
          </w:p>
        </w:tc>
        <w:tc>
          <w:tcPr>
            <w:tcW w:w="1260" w:type="dxa"/>
            <w:gridSpan w:val="2"/>
          </w:tcPr>
          <w:p w:rsidR="004B101C" w:rsidRDefault="004B101C" w:rsidP="0085534B">
            <w:pPr>
              <w:ind w:left="360"/>
              <w:jc w:val="center"/>
              <w:rPr>
                <w:rFonts w:ascii="Franklin Gothic Medium" w:eastAsia="Arial Unicode MS" w:hAnsi="Franklin Gothic Medium" w:cs="Arial Unicode MS"/>
                <w:b/>
                <w:iCs/>
              </w:rPr>
            </w:pPr>
          </w:p>
        </w:tc>
        <w:tc>
          <w:tcPr>
            <w:tcW w:w="6300" w:type="dxa"/>
          </w:tcPr>
          <w:p w:rsidR="004B101C" w:rsidRPr="00E966BC" w:rsidRDefault="005B49BE" w:rsidP="0085534B">
            <w:pPr>
              <w:ind w:left="360"/>
              <w:rPr>
                <w:rFonts w:eastAsia="Arial Unicode MS"/>
                <w:bCs/>
                <w:iCs/>
                <w:sz w:val="20"/>
                <w:highlight w:val="yellow"/>
              </w:rPr>
            </w:pPr>
            <w:r>
              <w:rPr>
                <w:rFonts w:eastAsia="Arial Unicode MS"/>
                <w:iCs/>
                <w:sz w:val="20"/>
                <w:szCs w:val="20"/>
              </w:rPr>
              <w:t xml:space="preserve">Философия                                               </w:t>
            </w:r>
          </w:p>
        </w:tc>
        <w:tc>
          <w:tcPr>
            <w:tcW w:w="900" w:type="dxa"/>
          </w:tcPr>
          <w:p w:rsidR="004B101C" w:rsidRPr="008410D3" w:rsidRDefault="00A21D50" w:rsidP="0085534B">
            <w:pPr>
              <w:ind w:left="360"/>
              <w:jc w:val="center"/>
              <w:rPr>
                <w:rFonts w:eastAsia="Arial Unicode MS"/>
                <w:iCs/>
              </w:rPr>
            </w:pPr>
            <w:r>
              <w:rPr>
                <w:rFonts w:eastAsia="Arial Unicode MS"/>
                <w:iCs/>
              </w:rPr>
              <w:t>62</w:t>
            </w:r>
          </w:p>
        </w:tc>
      </w:tr>
      <w:tr w:rsidR="004B101C">
        <w:tc>
          <w:tcPr>
            <w:tcW w:w="1008" w:type="dxa"/>
          </w:tcPr>
          <w:p w:rsidR="004B101C" w:rsidRDefault="004B101C" w:rsidP="0085534B">
            <w:pPr>
              <w:ind w:left="360"/>
              <w:rPr>
                <w:rFonts w:ascii="Franklin Gothic Medium" w:eastAsia="Arial Unicode MS" w:hAnsi="Franklin Gothic Medium" w:cs="Arial Unicode MS"/>
                <w:b/>
                <w:iCs/>
              </w:rPr>
            </w:pPr>
          </w:p>
        </w:tc>
        <w:tc>
          <w:tcPr>
            <w:tcW w:w="1260" w:type="dxa"/>
            <w:gridSpan w:val="2"/>
          </w:tcPr>
          <w:p w:rsidR="004B101C" w:rsidRDefault="004B101C" w:rsidP="0085534B">
            <w:pPr>
              <w:ind w:left="360"/>
              <w:jc w:val="center"/>
              <w:rPr>
                <w:rFonts w:ascii="Franklin Gothic Medium" w:eastAsia="Arial Unicode MS" w:hAnsi="Franklin Gothic Medium" w:cs="Arial Unicode MS"/>
                <w:b/>
                <w:iCs/>
              </w:rPr>
            </w:pPr>
          </w:p>
        </w:tc>
        <w:tc>
          <w:tcPr>
            <w:tcW w:w="6300" w:type="dxa"/>
          </w:tcPr>
          <w:p w:rsidR="004B101C" w:rsidRPr="00E966BC" w:rsidRDefault="005B49BE" w:rsidP="0085534B">
            <w:pPr>
              <w:ind w:left="360"/>
              <w:rPr>
                <w:rFonts w:eastAsia="Arial Unicode MS"/>
                <w:bCs/>
                <w:iCs/>
                <w:sz w:val="20"/>
                <w:highlight w:val="yellow"/>
              </w:rPr>
            </w:pPr>
            <w:r>
              <w:rPr>
                <w:rFonts w:eastAsia="Arial Unicode MS"/>
                <w:iCs/>
                <w:sz w:val="20"/>
                <w:szCs w:val="20"/>
              </w:rPr>
              <w:t xml:space="preserve">Политология                                          </w:t>
            </w:r>
          </w:p>
        </w:tc>
        <w:tc>
          <w:tcPr>
            <w:tcW w:w="900" w:type="dxa"/>
          </w:tcPr>
          <w:p w:rsidR="004B101C" w:rsidRPr="008410D3" w:rsidRDefault="00A21D50" w:rsidP="0085534B">
            <w:pPr>
              <w:ind w:left="360"/>
              <w:jc w:val="center"/>
              <w:rPr>
                <w:rFonts w:eastAsia="Arial Unicode MS"/>
                <w:iCs/>
              </w:rPr>
            </w:pPr>
            <w:r>
              <w:rPr>
                <w:rFonts w:eastAsia="Arial Unicode MS"/>
                <w:iCs/>
              </w:rPr>
              <w:t>63</w:t>
            </w:r>
          </w:p>
        </w:tc>
      </w:tr>
      <w:tr w:rsidR="004B101C">
        <w:tc>
          <w:tcPr>
            <w:tcW w:w="1008" w:type="dxa"/>
          </w:tcPr>
          <w:p w:rsidR="004B101C" w:rsidRDefault="004B101C" w:rsidP="0085534B">
            <w:pPr>
              <w:ind w:left="360"/>
              <w:rPr>
                <w:rFonts w:ascii="Franklin Gothic Medium" w:eastAsia="Arial Unicode MS" w:hAnsi="Franklin Gothic Medium" w:cs="Arial Unicode MS"/>
                <w:b/>
                <w:iCs/>
              </w:rPr>
            </w:pPr>
          </w:p>
        </w:tc>
        <w:tc>
          <w:tcPr>
            <w:tcW w:w="1260" w:type="dxa"/>
            <w:gridSpan w:val="2"/>
          </w:tcPr>
          <w:p w:rsidR="004B101C" w:rsidRDefault="004B101C" w:rsidP="0085534B">
            <w:pPr>
              <w:ind w:left="360"/>
              <w:jc w:val="center"/>
              <w:rPr>
                <w:rFonts w:ascii="Franklin Gothic Medium" w:eastAsia="Arial Unicode MS" w:hAnsi="Franklin Gothic Medium" w:cs="Arial Unicode MS"/>
                <w:b/>
                <w:iCs/>
              </w:rPr>
            </w:pPr>
          </w:p>
        </w:tc>
        <w:tc>
          <w:tcPr>
            <w:tcW w:w="6300" w:type="dxa"/>
          </w:tcPr>
          <w:p w:rsidR="004B101C" w:rsidRPr="00E966BC" w:rsidRDefault="005B49BE" w:rsidP="0085534B">
            <w:pPr>
              <w:ind w:left="360"/>
              <w:rPr>
                <w:rFonts w:eastAsia="Arial Unicode MS"/>
                <w:bCs/>
                <w:iCs/>
                <w:sz w:val="20"/>
                <w:highlight w:val="yellow"/>
              </w:rPr>
            </w:pPr>
            <w:r>
              <w:rPr>
                <w:rFonts w:eastAsia="Arial Unicode MS"/>
                <w:iCs/>
                <w:sz w:val="20"/>
                <w:szCs w:val="20"/>
              </w:rPr>
              <w:t xml:space="preserve">Математика                                                  </w:t>
            </w:r>
          </w:p>
        </w:tc>
        <w:tc>
          <w:tcPr>
            <w:tcW w:w="900" w:type="dxa"/>
          </w:tcPr>
          <w:p w:rsidR="004B101C" w:rsidRPr="008410D3" w:rsidRDefault="00A21D50" w:rsidP="0085534B">
            <w:pPr>
              <w:ind w:left="360"/>
              <w:jc w:val="center"/>
              <w:rPr>
                <w:rFonts w:eastAsia="Arial Unicode MS"/>
                <w:iCs/>
              </w:rPr>
            </w:pPr>
            <w:r>
              <w:rPr>
                <w:rFonts w:eastAsia="Arial Unicode MS"/>
                <w:iCs/>
              </w:rPr>
              <w:t>65</w:t>
            </w:r>
          </w:p>
        </w:tc>
      </w:tr>
      <w:tr w:rsidR="004B101C">
        <w:tc>
          <w:tcPr>
            <w:tcW w:w="1008" w:type="dxa"/>
          </w:tcPr>
          <w:p w:rsidR="004B101C" w:rsidRDefault="004B101C" w:rsidP="0085534B">
            <w:pPr>
              <w:ind w:left="360"/>
              <w:rPr>
                <w:rFonts w:ascii="Franklin Gothic Medium" w:eastAsia="Arial Unicode MS" w:hAnsi="Franklin Gothic Medium" w:cs="Arial Unicode MS"/>
                <w:b/>
                <w:iCs/>
              </w:rPr>
            </w:pPr>
          </w:p>
        </w:tc>
        <w:tc>
          <w:tcPr>
            <w:tcW w:w="1260" w:type="dxa"/>
            <w:gridSpan w:val="2"/>
          </w:tcPr>
          <w:p w:rsidR="004B101C" w:rsidRDefault="004B101C" w:rsidP="0085534B">
            <w:pPr>
              <w:ind w:left="360"/>
              <w:jc w:val="center"/>
              <w:rPr>
                <w:rFonts w:ascii="Franklin Gothic Medium" w:eastAsia="Arial Unicode MS" w:hAnsi="Franklin Gothic Medium" w:cs="Arial Unicode MS"/>
                <w:b/>
                <w:iCs/>
              </w:rPr>
            </w:pPr>
          </w:p>
        </w:tc>
        <w:tc>
          <w:tcPr>
            <w:tcW w:w="6300" w:type="dxa"/>
          </w:tcPr>
          <w:p w:rsidR="004B101C" w:rsidRPr="00E966BC" w:rsidRDefault="005B49BE" w:rsidP="0085534B">
            <w:pPr>
              <w:ind w:left="360"/>
              <w:rPr>
                <w:rFonts w:eastAsia="Arial Unicode MS"/>
                <w:bCs/>
                <w:iCs/>
                <w:sz w:val="20"/>
                <w:highlight w:val="yellow"/>
              </w:rPr>
            </w:pPr>
            <w:r>
              <w:rPr>
                <w:rFonts w:eastAsia="Arial Unicode MS"/>
                <w:iCs/>
                <w:sz w:val="20"/>
                <w:szCs w:val="20"/>
              </w:rPr>
              <w:t xml:space="preserve">Информатика                                               </w:t>
            </w:r>
            <w:r w:rsidR="00EA291D">
              <w:rPr>
                <w:rFonts w:eastAsia="Arial Unicode MS"/>
                <w:iCs/>
                <w:sz w:val="20"/>
                <w:szCs w:val="20"/>
              </w:rPr>
              <w:t xml:space="preserve"> </w:t>
            </w:r>
          </w:p>
        </w:tc>
        <w:tc>
          <w:tcPr>
            <w:tcW w:w="900" w:type="dxa"/>
          </w:tcPr>
          <w:p w:rsidR="004B101C" w:rsidRPr="008410D3" w:rsidRDefault="00A21D50" w:rsidP="0085534B">
            <w:pPr>
              <w:ind w:left="360"/>
              <w:jc w:val="center"/>
              <w:rPr>
                <w:rFonts w:eastAsia="Arial Unicode MS"/>
                <w:iCs/>
              </w:rPr>
            </w:pPr>
            <w:r>
              <w:rPr>
                <w:rFonts w:eastAsia="Arial Unicode MS"/>
                <w:iCs/>
              </w:rPr>
              <w:t>65</w:t>
            </w:r>
          </w:p>
        </w:tc>
      </w:tr>
      <w:tr w:rsidR="004B101C">
        <w:tc>
          <w:tcPr>
            <w:tcW w:w="1008" w:type="dxa"/>
          </w:tcPr>
          <w:p w:rsidR="004B101C" w:rsidRDefault="004B101C" w:rsidP="0085534B">
            <w:pPr>
              <w:ind w:left="360"/>
              <w:rPr>
                <w:rFonts w:ascii="Franklin Gothic Medium" w:eastAsia="Arial Unicode MS" w:hAnsi="Franklin Gothic Medium" w:cs="Arial Unicode MS"/>
                <w:b/>
                <w:iCs/>
              </w:rPr>
            </w:pPr>
          </w:p>
        </w:tc>
        <w:tc>
          <w:tcPr>
            <w:tcW w:w="1260" w:type="dxa"/>
            <w:gridSpan w:val="2"/>
          </w:tcPr>
          <w:p w:rsidR="004B101C" w:rsidRDefault="004B101C" w:rsidP="0085534B">
            <w:pPr>
              <w:ind w:left="360"/>
              <w:jc w:val="center"/>
              <w:rPr>
                <w:rFonts w:ascii="Franklin Gothic Medium" w:eastAsia="Arial Unicode MS" w:hAnsi="Franklin Gothic Medium" w:cs="Arial Unicode MS"/>
                <w:b/>
                <w:iCs/>
              </w:rPr>
            </w:pPr>
          </w:p>
        </w:tc>
        <w:tc>
          <w:tcPr>
            <w:tcW w:w="6300" w:type="dxa"/>
          </w:tcPr>
          <w:p w:rsidR="004B101C" w:rsidRDefault="005B49BE" w:rsidP="0085534B">
            <w:pPr>
              <w:ind w:left="360"/>
              <w:rPr>
                <w:rFonts w:eastAsia="Arial Unicode MS"/>
                <w:bCs/>
                <w:iCs/>
                <w:sz w:val="20"/>
              </w:rPr>
            </w:pPr>
            <w:r>
              <w:rPr>
                <w:rFonts w:eastAsia="Arial Unicode MS"/>
                <w:iCs/>
                <w:sz w:val="20"/>
                <w:szCs w:val="20"/>
              </w:rPr>
              <w:t>Экономическая те</w:t>
            </w:r>
            <w:r w:rsidR="00EA291D">
              <w:rPr>
                <w:rFonts w:eastAsia="Arial Unicode MS"/>
                <w:iCs/>
                <w:sz w:val="20"/>
                <w:szCs w:val="20"/>
              </w:rPr>
              <w:t xml:space="preserve">ория                           </w:t>
            </w:r>
          </w:p>
        </w:tc>
        <w:tc>
          <w:tcPr>
            <w:tcW w:w="900" w:type="dxa"/>
          </w:tcPr>
          <w:p w:rsidR="004B101C" w:rsidRDefault="00A21D50" w:rsidP="0085534B">
            <w:pPr>
              <w:ind w:left="360"/>
              <w:jc w:val="center"/>
              <w:rPr>
                <w:rFonts w:eastAsia="Arial Unicode MS"/>
                <w:iCs/>
              </w:rPr>
            </w:pPr>
            <w:r>
              <w:rPr>
                <w:rFonts w:eastAsia="Arial Unicode MS"/>
                <w:iCs/>
              </w:rPr>
              <w:t>67</w:t>
            </w:r>
          </w:p>
        </w:tc>
      </w:tr>
      <w:tr w:rsidR="005B49BE">
        <w:tc>
          <w:tcPr>
            <w:tcW w:w="1008" w:type="dxa"/>
          </w:tcPr>
          <w:p w:rsidR="005B49BE" w:rsidRDefault="005B49BE" w:rsidP="0085534B">
            <w:pPr>
              <w:ind w:left="360"/>
              <w:rPr>
                <w:rFonts w:ascii="Franklin Gothic Medium" w:eastAsia="Arial Unicode MS" w:hAnsi="Franklin Gothic Medium" w:cs="Arial Unicode MS"/>
                <w:b/>
                <w:iCs/>
              </w:rPr>
            </w:pPr>
          </w:p>
        </w:tc>
        <w:tc>
          <w:tcPr>
            <w:tcW w:w="1260" w:type="dxa"/>
            <w:gridSpan w:val="2"/>
          </w:tcPr>
          <w:p w:rsidR="005B49BE" w:rsidRDefault="005B49BE" w:rsidP="0085534B">
            <w:pPr>
              <w:ind w:left="360"/>
              <w:jc w:val="center"/>
              <w:rPr>
                <w:rFonts w:ascii="Franklin Gothic Medium" w:eastAsia="Arial Unicode MS" w:hAnsi="Franklin Gothic Medium" w:cs="Arial Unicode MS"/>
                <w:b/>
                <w:iCs/>
              </w:rPr>
            </w:pPr>
          </w:p>
        </w:tc>
        <w:tc>
          <w:tcPr>
            <w:tcW w:w="6300" w:type="dxa"/>
          </w:tcPr>
          <w:p w:rsidR="005B49BE" w:rsidRDefault="005B49BE" w:rsidP="0085534B">
            <w:pPr>
              <w:ind w:left="360"/>
              <w:rPr>
                <w:rFonts w:eastAsia="Arial Unicode MS"/>
                <w:iCs/>
                <w:sz w:val="20"/>
                <w:szCs w:val="20"/>
              </w:rPr>
            </w:pPr>
            <w:r>
              <w:rPr>
                <w:rFonts w:eastAsia="Arial Unicode MS"/>
                <w:iCs/>
                <w:sz w:val="20"/>
                <w:szCs w:val="20"/>
              </w:rPr>
              <w:t xml:space="preserve">Экономика предприятия                         </w:t>
            </w:r>
            <w:r w:rsidR="00EA291D">
              <w:rPr>
                <w:rFonts w:eastAsia="Arial Unicode MS"/>
                <w:iCs/>
                <w:sz w:val="20"/>
                <w:szCs w:val="20"/>
              </w:rPr>
              <w:t xml:space="preserve">  </w:t>
            </w:r>
          </w:p>
        </w:tc>
        <w:tc>
          <w:tcPr>
            <w:tcW w:w="900" w:type="dxa"/>
          </w:tcPr>
          <w:p w:rsidR="005B49BE" w:rsidRDefault="00A21D50" w:rsidP="0085534B">
            <w:pPr>
              <w:ind w:left="360"/>
              <w:jc w:val="center"/>
              <w:rPr>
                <w:rFonts w:eastAsia="Arial Unicode MS"/>
                <w:iCs/>
              </w:rPr>
            </w:pPr>
            <w:r>
              <w:rPr>
                <w:rFonts w:eastAsia="Arial Unicode MS"/>
                <w:iCs/>
              </w:rPr>
              <w:t>67</w:t>
            </w:r>
          </w:p>
        </w:tc>
      </w:tr>
      <w:tr w:rsidR="005B49BE">
        <w:tc>
          <w:tcPr>
            <w:tcW w:w="1008" w:type="dxa"/>
          </w:tcPr>
          <w:p w:rsidR="005B49BE" w:rsidRPr="005B49BE" w:rsidRDefault="005B49BE" w:rsidP="0085534B">
            <w:pPr>
              <w:ind w:left="360"/>
              <w:rPr>
                <w:rFonts w:ascii="Franklin Gothic Medium" w:eastAsia="Arial Unicode MS" w:hAnsi="Franklin Gothic Medium" w:cs="Arial Unicode MS"/>
                <w:iCs/>
                <w:lang w:val="en-US"/>
              </w:rPr>
            </w:pPr>
            <w:r w:rsidRPr="005B49BE">
              <w:rPr>
                <w:rFonts w:ascii="Franklin Gothic Medium" w:eastAsia="Arial Unicode MS" w:hAnsi="Franklin Gothic Medium" w:cs="Arial Unicode MS"/>
                <w:iCs/>
                <w:lang w:val="en-US"/>
              </w:rPr>
              <w:t>IV.</w:t>
            </w:r>
          </w:p>
        </w:tc>
        <w:tc>
          <w:tcPr>
            <w:tcW w:w="8460" w:type="dxa"/>
            <w:gridSpan w:val="4"/>
          </w:tcPr>
          <w:p w:rsidR="005B49BE" w:rsidRPr="005B49BE" w:rsidRDefault="005B49BE" w:rsidP="0085534B">
            <w:pPr>
              <w:ind w:left="360"/>
              <w:rPr>
                <w:rFonts w:eastAsia="Arial Unicode MS"/>
                <w:iCs/>
              </w:rPr>
            </w:pPr>
            <w:r w:rsidRPr="005B49BE">
              <w:rPr>
                <w:rFonts w:eastAsia="Arial Unicode MS"/>
                <w:iCs/>
                <w:sz w:val="22"/>
              </w:rPr>
              <w:t>Методические рекомендации по выполнению курсовых работ</w:t>
            </w:r>
          </w:p>
        </w:tc>
      </w:tr>
      <w:tr w:rsidR="005B49BE">
        <w:tc>
          <w:tcPr>
            <w:tcW w:w="1008" w:type="dxa"/>
          </w:tcPr>
          <w:p w:rsidR="005B49BE" w:rsidRDefault="005B49BE" w:rsidP="0085534B">
            <w:pPr>
              <w:ind w:left="360"/>
              <w:rPr>
                <w:rFonts w:ascii="Franklin Gothic Medium" w:eastAsia="Arial Unicode MS" w:hAnsi="Franklin Gothic Medium" w:cs="Arial Unicode MS"/>
                <w:b/>
                <w:iCs/>
              </w:rPr>
            </w:pPr>
          </w:p>
        </w:tc>
        <w:tc>
          <w:tcPr>
            <w:tcW w:w="360" w:type="dxa"/>
          </w:tcPr>
          <w:p w:rsidR="005B49BE" w:rsidRDefault="005B49BE" w:rsidP="0085534B">
            <w:pPr>
              <w:ind w:left="360"/>
              <w:jc w:val="center"/>
              <w:rPr>
                <w:rFonts w:ascii="Franklin Gothic Medium" w:eastAsia="Arial Unicode MS" w:hAnsi="Franklin Gothic Medium" w:cs="Arial Unicode MS"/>
                <w:b/>
                <w:iCs/>
              </w:rPr>
            </w:pPr>
          </w:p>
        </w:tc>
        <w:tc>
          <w:tcPr>
            <w:tcW w:w="7200" w:type="dxa"/>
            <w:gridSpan w:val="2"/>
          </w:tcPr>
          <w:p w:rsidR="005B49BE" w:rsidRDefault="005B49BE" w:rsidP="0085534B">
            <w:pPr>
              <w:ind w:left="360"/>
              <w:rPr>
                <w:rFonts w:eastAsia="Arial Unicode MS"/>
                <w:iCs/>
                <w:sz w:val="20"/>
                <w:szCs w:val="20"/>
              </w:rPr>
            </w:pPr>
            <w:r>
              <w:rPr>
                <w:rFonts w:eastAsia="Arial Unicode MS"/>
                <w:bCs/>
                <w:iCs/>
                <w:sz w:val="20"/>
              </w:rPr>
              <w:t xml:space="preserve">Экономика предприятия                         </w:t>
            </w:r>
            <w:r w:rsidR="00EA291D">
              <w:rPr>
                <w:rFonts w:eastAsia="Arial Unicode MS"/>
                <w:bCs/>
                <w:iCs/>
                <w:sz w:val="20"/>
              </w:rPr>
              <w:t xml:space="preserve"> </w:t>
            </w:r>
          </w:p>
        </w:tc>
        <w:tc>
          <w:tcPr>
            <w:tcW w:w="900" w:type="dxa"/>
          </w:tcPr>
          <w:p w:rsidR="005B49BE" w:rsidRDefault="00A21D50" w:rsidP="0085534B">
            <w:pPr>
              <w:ind w:left="360"/>
              <w:jc w:val="center"/>
              <w:rPr>
                <w:rFonts w:eastAsia="Arial Unicode MS"/>
                <w:iCs/>
              </w:rPr>
            </w:pPr>
            <w:r>
              <w:rPr>
                <w:rFonts w:eastAsia="Arial Unicode MS"/>
                <w:iCs/>
              </w:rPr>
              <w:t>70</w:t>
            </w:r>
          </w:p>
        </w:tc>
      </w:tr>
    </w:tbl>
    <w:p w:rsidR="00D167DA" w:rsidRDefault="00D167DA" w:rsidP="0085534B">
      <w:pPr>
        <w:ind w:left="360"/>
        <w:rPr>
          <w:rFonts w:ascii="Franklin Gothic Medium" w:eastAsia="Arial Unicode MS" w:hAnsi="Franklin Gothic Medium" w:cs="Arial Unicode MS"/>
          <w:b/>
          <w:iCs/>
        </w:rPr>
      </w:pPr>
    </w:p>
    <w:p w:rsidR="005B49BE" w:rsidRPr="005B49BE" w:rsidRDefault="005B49BE" w:rsidP="0085534B">
      <w:pPr>
        <w:ind w:left="360"/>
        <w:jc w:val="both"/>
        <w:rPr>
          <w:rFonts w:ascii="Franklin Gothic Medium" w:eastAsia="Arial Unicode MS" w:hAnsi="Franklin Gothic Medium"/>
          <w:b/>
          <w:iCs/>
          <w:sz w:val="22"/>
          <w:lang w:val="en-US"/>
        </w:rPr>
      </w:pPr>
    </w:p>
    <w:p w:rsidR="00E05BC5" w:rsidRDefault="00E05BC5" w:rsidP="0085534B">
      <w:pPr>
        <w:pStyle w:val="ac"/>
        <w:spacing w:line="240" w:lineRule="auto"/>
        <w:ind w:left="360"/>
        <w:rPr>
          <w:rFonts w:ascii="Franklin Gothic Medium" w:hAnsi="Franklin Gothic Medium"/>
          <w:bCs/>
          <w:sz w:val="22"/>
        </w:rPr>
      </w:pPr>
    </w:p>
    <w:p w:rsidR="00E05BC5" w:rsidRDefault="00E05BC5" w:rsidP="0085534B">
      <w:pPr>
        <w:pStyle w:val="ac"/>
        <w:spacing w:line="240" w:lineRule="auto"/>
        <w:ind w:left="360"/>
        <w:rPr>
          <w:rFonts w:ascii="Franklin Gothic Medium" w:hAnsi="Franklin Gothic Medium"/>
          <w:bCs/>
          <w:sz w:val="22"/>
        </w:rPr>
      </w:pPr>
    </w:p>
    <w:p w:rsidR="00E05BC5" w:rsidRDefault="00E05BC5" w:rsidP="0085534B">
      <w:pPr>
        <w:pStyle w:val="ac"/>
        <w:spacing w:line="240" w:lineRule="auto"/>
        <w:ind w:left="360"/>
        <w:rPr>
          <w:rFonts w:ascii="Franklin Gothic Medium" w:hAnsi="Franklin Gothic Medium"/>
          <w:bCs/>
          <w:sz w:val="22"/>
        </w:rPr>
      </w:pPr>
    </w:p>
    <w:p w:rsidR="00E05BC5" w:rsidRDefault="00E05BC5" w:rsidP="0085534B">
      <w:pPr>
        <w:pStyle w:val="ac"/>
        <w:spacing w:line="240" w:lineRule="auto"/>
        <w:ind w:left="360"/>
        <w:rPr>
          <w:rFonts w:ascii="Franklin Gothic Medium" w:hAnsi="Franklin Gothic Medium"/>
          <w:bCs/>
          <w:sz w:val="22"/>
        </w:rPr>
      </w:pPr>
    </w:p>
    <w:p w:rsidR="00E05BC5" w:rsidRDefault="00E05BC5" w:rsidP="0085534B">
      <w:pPr>
        <w:pStyle w:val="ac"/>
        <w:spacing w:line="240" w:lineRule="auto"/>
        <w:ind w:left="360"/>
        <w:rPr>
          <w:rFonts w:ascii="Franklin Gothic Medium" w:hAnsi="Franklin Gothic Medium"/>
          <w:bCs/>
          <w:sz w:val="22"/>
        </w:rPr>
      </w:pPr>
    </w:p>
    <w:p w:rsidR="00E05BC5" w:rsidRDefault="00E05BC5" w:rsidP="0085534B">
      <w:pPr>
        <w:pStyle w:val="ac"/>
        <w:spacing w:line="240" w:lineRule="auto"/>
        <w:ind w:left="360"/>
        <w:rPr>
          <w:rFonts w:ascii="Franklin Gothic Medium" w:hAnsi="Franklin Gothic Medium"/>
          <w:bCs/>
          <w:sz w:val="22"/>
        </w:rPr>
      </w:pPr>
    </w:p>
    <w:p w:rsidR="00E05BC5" w:rsidRDefault="00E05BC5" w:rsidP="0085534B">
      <w:pPr>
        <w:pStyle w:val="ac"/>
        <w:spacing w:line="240" w:lineRule="auto"/>
        <w:ind w:left="360"/>
        <w:rPr>
          <w:rFonts w:ascii="Franklin Gothic Medium" w:hAnsi="Franklin Gothic Medium"/>
          <w:bCs/>
          <w:sz w:val="22"/>
        </w:rPr>
      </w:pPr>
    </w:p>
    <w:p w:rsidR="00E05BC5" w:rsidRDefault="00E05BC5" w:rsidP="0085534B">
      <w:pPr>
        <w:pStyle w:val="ac"/>
        <w:spacing w:line="240" w:lineRule="auto"/>
        <w:ind w:left="360"/>
        <w:rPr>
          <w:rFonts w:ascii="Franklin Gothic Medium" w:hAnsi="Franklin Gothic Medium"/>
          <w:bCs/>
          <w:sz w:val="22"/>
        </w:rPr>
      </w:pPr>
    </w:p>
    <w:p w:rsidR="00E05BC5" w:rsidRDefault="00E05BC5" w:rsidP="0085534B">
      <w:pPr>
        <w:pStyle w:val="ac"/>
        <w:spacing w:line="240" w:lineRule="auto"/>
        <w:ind w:left="360"/>
        <w:rPr>
          <w:rFonts w:ascii="Franklin Gothic Medium" w:hAnsi="Franklin Gothic Medium"/>
          <w:bCs/>
          <w:sz w:val="22"/>
        </w:rPr>
      </w:pPr>
    </w:p>
    <w:p w:rsidR="00E05BC5" w:rsidRDefault="00E05BC5" w:rsidP="0085534B">
      <w:pPr>
        <w:pStyle w:val="ac"/>
        <w:spacing w:line="240" w:lineRule="auto"/>
        <w:ind w:left="360"/>
        <w:rPr>
          <w:rFonts w:ascii="Franklin Gothic Medium" w:hAnsi="Franklin Gothic Medium"/>
          <w:bCs/>
          <w:sz w:val="22"/>
        </w:rPr>
      </w:pPr>
    </w:p>
    <w:p w:rsidR="00E05BC5" w:rsidRDefault="00E05BC5" w:rsidP="0085534B">
      <w:pPr>
        <w:pStyle w:val="ac"/>
        <w:spacing w:line="240" w:lineRule="auto"/>
        <w:ind w:left="360"/>
        <w:rPr>
          <w:rFonts w:ascii="Franklin Gothic Medium" w:hAnsi="Franklin Gothic Medium"/>
          <w:bCs/>
          <w:sz w:val="22"/>
        </w:rPr>
      </w:pPr>
    </w:p>
    <w:p w:rsidR="00E05BC5" w:rsidRDefault="00E05BC5" w:rsidP="0085534B">
      <w:pPr>
        <w:pStyle w:val="ac"/>
        <w:spacing w:line="240" w:lineRule="auto"/>
        <w:ind w:left="360"/>
        <w:rPr>
          <w:rFonts w:ascii="Franklin Gothic Medium" w:hAnsi="Franklin Gothic Medium"/>
          <w:bCs/>
          <w:sz w:val="22"/>
        </w:rPr>
      </w:pPr>
    </w:p>
    <w:p w:rsidR="00620D23" w:rsidRDefault="00620D23" w:rsidP="0085534B">
      <w:pPr>
        <w:pStyle w:val="ac"/>
        <w:spacing w:line="240" w:lineRule="auto"/>
        <w:ind w:left="360"/>
        <w:rPr>
          <w:rFonts w:ascii="Franklin Gothic Medium" w:hAnsi="Franklin Gothic Medium"/>
          <w:bCs/>
          <w:sz w:val="22"/>
        </w:rPr>
      </w:pPr>
    </w:p>
    <w:p w:rsidR="00620D23" w:rsidRDefault="00620D23" w:rsidP="0085534B">
      <w:pPr>
        <w:pStyle w:val="ac"/>
        <w:spacing w:line="240" w:lineRule="auto"/>
        <w:ind w:left="360"/>
        <w:rPr>
          <w:rFonts w:ascii="Franklin Gothic Medium" w:hAnsi="Franklin Gothic Medium"/>
          <w:bCs/>
          <w:sz w:val="22"/>
        </w:rPr>
      </w:pPr>
    </w:p>
    <w:p w:rsidR="00D167DA" w:rsidRDefault="00D167DA" w:rsidP="00865291">
      <w:pPr>
        <w:pStyle w:val="ac"/>
        <w:pageBreakBefore/>
        <w:spacing w:line="240" w:lineRule="auto"/>
        <w:ind w:left="357"/>
        <w:rPr>
          <w:rFonts w:ascii="Franklin Gothic Medium" w:hAnsi="Franklin Gothic Medium"/>
          <w:bCs/>
          <w:sz w:val="22"/>
        </w:rPr>
      </w:pPr>
      <w:smartTag w:uri="urn:schemas-microsoft-com:office:smarttags" w:element="place">
        <w:r>
          <w:rPr>
            <w:rFonts w:ascii="Franklin Gothic Medium" w:hAnsi="Franklin Gothic Medium"/>
            <w:bCs/>
            <w:sz w:val="22"/>
            <w:lang w:val="en-US"/>
          </w:rPr>
          <w:t>I</w:t>
        </w:r>
        <w:r>
          <w:rPr>
            <w:rFonts w:ascii="Franklin Gothic Medium" w:hAnsi="Franklin Gothic Medium"/>
            <w:bCs/>
            <w:sz w:val="22"/>
          </w:rPr>
          <w:t>.</w:t>
        </w:r>
      </w:smartTag>
      <w:r>
        <w:rPr>
          <w:rFonts w:ascii="Franklin Gothic Medium" w:hAnsi="Franklin Gothic Medium"/>
          <w:bCs/>
          <w:sz w:val="22"/>
        </w:rPr>
        <w:t xml:space="preserve"> </w:t>
      </w:r>
      <w:r w:rsidR="00E05BC5">
        <w:rPr>
          <w:rFonts w:ascii="Franklin Gothic Medium" w:hAnsi="Franklin Gothic Medium"/>
          <w:bCs/>
          <w:sz w:val="22"/>
        </w:rPr>
        <w:t>Формы контроля</w:t>
      </w:r>
    </w:p>
    <w:p w:rsidR="00D167DA" w:rsidRDefault="00D167DA" w:rsidP="0085534B">
      <w:pPr>
        <w:pStyle w:val="ac"/>
        <w:spacing w:line="240" w:lineRule="auto"/>
        <w:ind w:left="360"/>
        <w:rPr>
          <w:bCs/>
          <w:i/>
          <w:iCs/>
          <w:sz w:val="22"/>
        </w:rPr>
      </w:pPr>
    </w:p>
    <w:p w:rsidR="00D167DA" w:rsidRDefault="00D167DA" w:rsidP="0085534B">
      <w:pPr>
        <w:pStyle w:val="ac"/>
        <w:spacing w:line="240" w:lineRule="auto"/>
        <w:ind w:left="360"/>
        <w:rPr>
          <w:bCs/>
          <w:i/>
          <w:iCs/>
          <w:sz w:val="20"/>
        </w:rPr>
      </w:pPr>
      <w:r>
        <w:rPr>
          <w:bCs/>
          <w:i/>
          <w:iCs/>
          <w:sz w:val="20"/>
        </w:rPr>
        <w:t>080502 «Экономика и</w:t>
      </w:r>
      <w:r w:rsidR="00743BC1">
        <w:rPr>
          <w:bCs/>
          <w:i/>
          <w:iCs/>
          <w:sz w:val="20"/>
        </w:rPr>
        <w:t xml:space="preserve"> управление на предприятии трас</w:t>
      </w:r>
      <w:r>
        <w:rPr>
          <w:bCs/>
          <w:i/>
          <w:iCs/>
          <w:sz w:val="20"/>
        </w:rPr>
        <w:t>порта»</w:t>
      </w:r>
    </w:p>
    <w:tbl>
      <w:tblPr>
        <w:tblW w:w="4938"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3296"/>
        <w:gridCol w:w="1518"/>
        <w:gridCol w:w="1213"/>
        <w:gridCol w:w="1298"/>
        <w:gridCol w:w="2770"/>
      </w:tblGrid>
      <w:tr w:rsidR="007112BF">
        <w:trPr>
          <w:cantSplit/>
          <w:trHeight w:val="671"/>
        </w:trPr>
        <w:tc>
          <w:tcPr>
            <w:tcW w:w="1632" w:type="pct"/>
            <w:noWrap/>
            <w:tcMar>
              <w:top w:w="12" w:type="dxa"/>
              <w:left w:w="12" w:type="dxa"/>
              <w:bottom w:w="0" w:type="dxa"/>
              <w:right w:w="12" w:type="dxa"/>
            </w:tcMar>
            <w:vAlign w:val="bottom"/>
          </w:tcPr>
          <w:p w:rsidR="00D167DA" w:rsidRDefault="00D167DA" w:rsidP="00CA1D49">
            <w:pPr>
              <w:jc w:val="center"/>
              <w:rPr>
                <w:rFonts w:eastAsia="Arial Unicode MS"/>
                <w:b/>
                <w:bCs/>
                <w:sz w:val="18"/>
                <w:szCs w:val="20"/>
              </w:rPr>
            </w:pPr>
            <w:r>
              <w:rPr>
                <w:rFonts w:hint="eastAsia"/>
                <w:b/>
                <w:bCs/>
                <w:sz w:val="18"/>
                <w:szCs w:val="20"/>
              </w:rPr>
              <w:t>Наименование дисциплины</w:t>
            </w:r>
          </w:p>
        </w:tc>
        <w:tc>
          <w:tcPr>
            <w:tcW w:w="752" w:type="pct"/>
            <w:noWrap/>
            <w:tcMar>
              <w:top w:w="12" w:type="dxa"/>
              <w:left w:w="12" w:type="dxa"/>
              <w:bottom w:w="0" w:type="dxa"/>
              <w:right w:w="12" w:type="dxa"/>
            </w:tcMar>
            <w:vAlign w:val="bottom"/>
          </w:tcPr>
          <w:p w:rsidR="00D167DA" w:rsidRDefault="00D167DA" w:rsidP="00CA1D49">
            <w:pPr>
              <w:jc w:val="center"/>
              <w:rPr>
                <w:rFonts w:eastAsia="Arial Unicode MS"/>
                <w:b/>
                <w:bCs/>
                <w:sz w:val="18"/>
                <w:szCs w:val="20"/>
              </w:rPr>
            </w:pPr>
            <w:r>
              <w:rPr>
                <w:rFonts w:eastAsia="Arial Unicode MS"/>
                <w:b/>
                <w:bCs/>
                <w:sz w:val="18"/>
                <w:szCs w:val="20"/>
              </w:rPr>
              <w:t>Кол-во контрольных работ</w:t>
            </w:r>
          </w:p>
        </w:tc>
        <w:tc>
          <w:tcPr>
            <w:tcW w:w="601" w:type="pct"/>
          </w:tcPr>
          <w:p w:rsidR="00D167DA" w:rsidRDefault="00D167DA" w:rsidP="00CA1D49">
            <w:pPr>
              <w:jc w:val="center"/>
              <w:rPr>
                <w:b/>
                <w:bCs/>
                <w:sz w:val="18"/>
                <w:szCs w:val="20"/>
              </w:rPr>
            </w:pPr>
            <w:r>
              <w:rPr>
                <w:b/>
                <w:bCs/>
                <w:sz w:val="18"/>
                <w:szCs w:val="20"/>
              </w:rPr>
              <w:t>Курсовые работы</w:t>
            </w:r>
          </w:p>
        </w:tc>
        <w:tc>
          <w:tcPr>
            <w:tcW w:w="643" w:type="pct"/>
          </w:tcPr>
          <w:p w:rsidR="00D167DA" w:rsidRDefault="00D167DA" w:rsidP="00CA1D49">
            <w:pPr>
              <w:jc w:val="center"/>
              <w:rPr>
                <w:b/>
                <w:bCs/>
                <w:sz w:val="18"/>
                <w:szCs w:val="20"/>
              </w:rPr>
            </w:pPr>
            <w:r>
              <w:rPr>
                <w:b/>
                <w:bCs/>
                <w:sz w:val="18"/>
                <w:szCs w:val="20"/>
              </w:rPr>
              <w:t>Форма контроля</w:t>
            </w:r>
          </w:p>
        </w:tc>
        <w:tc>
          <w:tcPr>
            <w:tcW w:w="1373" w:type="pct"/>
            <w:vAlign w:val="bottom"/>
          </w:tcPr>
          <w:p w:rsidR="00D167DA" w:rsidRDefault="00D167DA" w:rsidP="00CA1D49">
            <w:pPr>
              <w:ind w:left="7"/>
              <w:jc w:val="center"/>
              <w:rPr>
                <w:rFonts w:eastAsia="Arial Unicode MS"/>
                <w:b/>
                <w:bCs/>
                <w:sz w:val="18"/>
                <w:szCs w:val="20"/>
              </w:rPr>
            </w:pPr>
            <w:r>
              <w:rPr>
                <w:rFonts w:hint="eastAsia"/>
                <w:b/>
                <w:bCs/>
                <w:sz w:val="18"/>
                <w:szCs w:val="20"/>
              </w:rPr>
              <w:t>Ф.И.О. преподавателя</w:t>
            </w:r>
          </w:p>
        </w:tc>
      </w:tr>
      <w:tr w:rsidR="007112BF">
        <w:trPr>
          <w:trHeight w:val="348"/>
        </w:trPr>
        <w:tc>
          <w:tcPr>
            <w:tcW w:w="1632" w:type="pct"/>
            <w:noWrap/>
            <w:tcMar>
              <w:top w:w="12" w:type="dxa"/>
              <w:left w:w="12" w:type="dxa"/>
              <w:bottom w:w="0" w:type="dxa"/>
              <w:right w:w="12" w:type="dxa"/>
            </w:tcMar>
            <w:vAlign w:val="bottom"/>
          </w:tcPr>
          <w:p w:rsidR="00D167DA" w:rsidRDefault="00D167DA" w:rsidP="00CA1D49">
            <w:pPr>
              <w:rPr>
                <w:rFonts w:eastAsia="Arial Unicode MS"/>
                <w:sz w:val="18"/>
                <w:szCs w:val="20"/>
              </w:rPr>
            </w:pPr>
            <w:r>
              <w:rPr>
                <w:rFonts w:hint="eastAsia"/>
                <w:sz w:val="18"/>
                <w:szCs w:val="20"/>
              </w:rPr>
              <w:t>Иностранный язык</w:t>
            </w:r>
          </w:p>
        </w:tc>
        <w:tc>
          <w:tcPr>
            <w:tcW w:w="752" w:type="pct"/>
            <w:noWrap/>
            <w:tcMar>
              <w:top w:w="12" w:type="dxa"/>
              <w:left w:w="12" w:type="dxa"/>
              <w:bottom w:w="0" w:type="dxa"/>
              <w:right w:w="12" w:type="dxa"/>
            </w:tcMar>
            <w:vAlign w:val="bottom"/>
          </w:tcPr>
          <w:p w:rsidR="00D167DA" w:rsidRDefault="00D167DA" w:rsidP="00CA1D49">
            <w:pPr>
              <w:jc w:val="center"/>
              <w:rPr>
                <w:rFonts w:eastAsia="Arial Unicode MS"/>
                <w:sz w:val="18"/>
                <w:szCs w:val="20"/>
              </w:rPr>
            </w:pPr>
            <w:r>
              <w:rPr>
                <w:rFonts w:hint="eastAsia"/>
                <w:sz w:val="18"/>
                <w:szCs w:val="20"/>
              </w:rPr>
              <w:t>1</w:t>
            </w:r>
          </w:p>
        </w:tc>
        <w:tc>
          <w:tcPr>
            <w:tcW w:w="601" w:type="pct"/>
          </w:tcPr>
          <w:p w:rsidR="00D167DA" w:rsidRDefault="00D167DA" w:rsidP="0085534B">
            <w:pPr>
              <w:ind w:left="360"/>
              <w:rPr>
                <w:sz w:val="18"/>
                <w:szCs w:val="20"/>
              </w:rPr>
            </w:pPr>
          </w:p>
        </w:tc>
        <w:tc>
          <w:tcPr>
            <w:tcW w:w="643" w:type="pct"/>
          </w:tcPr>
          <w:p w:rsidR="00D167DA" w:rsidRDefault="00D167DA" w:rsidP="00CA1D49">
            <w:pPr>
              <w:ind w:firstLine="58"/>
              <w:jc w:val="center"/>
              <w:rPr>
                <w:sz w:val="18"/>
                <w:szCs w:val="20"/>
              </w:rPr>
            </w:pPr>
          </w:p>
          <w:p w:rsidR="00D167DA" w:rsidRDefault="00D167DA" w:rsidP="00CA1D49">
            <w:pPr>
              <w:ind w:firstLine="58"/>
              <w:jc w:val="center"/>
              <w:rPr>
                <w:sz w:val="18"/>
                <w:szCs w:val="20"/>
              </w:rPr>
            </w:pPr>
            <w:r>
              <w:rPr>
                <w:sz w:val="18"/>
                <w:szCs w:val="20"/>
              </w:rPr>
              <w:t>зачет</w:t>
            </w:r>
          </w:p>
        </w:tc>
        <w:tc>
          <w:tcPr>
            <w:tcW w:w="1373" w:type="pct"/>
            <w:noWrap/>
            <w:tcMar>
              <w:top w:w="12" w:type="dxa"/>
              <w:left w:w="12" w:type="dxa"/>
              <w:bottom w:w="0" w:type="dxa"/>
              <w:right w:w="12" w:type="dxa"/>
            </w:tcMar>
            <w:vAlign w:val="bottom"/>
          </w:tcPr>
          <w:p w:rsidR="00D167DA" w:rsidRDefault="00D167DA" w:rsidP="00F35240">
            <w:pPr>
              <w:ind w:left="360" w:hanging="305"/>
              <w:rPr>
                <w:rFonts w:eastAsia="Arial Unicode MS"/>
                <w:sz w:val="18"/>
                <w:szCs w:val="20"/>
              </w:rPr>
            </w:pPr>
            <w:r>
              <w:rPr>
                <w:rFonts w:hint="eastAsia"/>
                <w:sz w:val="18"/>
                <w:szCs w:val="20"/>
              </w:rPr>
              <w:t xml:space="preserve">Шарапова Т.В., </w:t>
            </w:r>
            <w:r w:rsidR="00EA291D">
              <w:rPr>
                <w:sz w:val="18"/>
                <w:szCs w:val="20"/>
              </w:rPr>
              <w:t>Бушев А.Б.</w:t>
            </w:r>
          </w:p>
        </w:tc>
      </w:tr>
      <w:tr w:rsidR="007112BF">
        <w:trPr>
          <w:trHeight w:val="348"/>
        </w:trPr>
        <w:tc>
          <w:tcPr>
            <w:tcW w:w="1632" w:type="pct"/>
            <w:noWrap/>
            <w:tcMar>
              <w:top w:w="12" w:type="dxa"/>
              <w:left w:w="12" w:type="dxa"/>
              <w:bottom w:w="0" w:type="dxa"/>
              <w:right w:w="12" w:type="dxa"/>
            </w:tcMar>
            <w:vAlign w:val="bottom"/>
          </w:tcPr>
          <w:p w:rsidR="00D167DA" w:rsidRDefault="00D167DA" w:rsidP="00CA1D49">
            <w:pPr>
              <w:rPr>
                <w:rFonts w:eastAsia="Arial Unicode MS"/>
                <w:sz w:val="18"/>
                <w:szCs w:val="20"/>
              </w:rPr>
            </w:pPr>
            <w:r>
              <w:rPr>
                <w:rFonts w:hint="eastAsia"/>
                <w:sz w:val="18"/>
                <w:szCs w:val="20"/>
              </w:rPr>
              <w:t>Математика</w:t>
            </w:r>
          </w:p>
        </w:tc>
        <w:tc>
          <w:tcPr>
            <w:tcW w:w="752" w:type="pct"/>
            <w:noWrap/>
            <w:tcMar>
              <w:top w:w="12" w:type="dxa"/>
              <w:left w:w="12" w:type="dxa"/>
              <w:bottom w:w="0" w:type="dxa"/>
              <w:right w:w="12" w:type="dxa"/>
            </w:tcMar>
            <w:vAlign w:val="bottom"/>
          </w:tcPr>
          <w:p w:rsidR="00D167DA" w:rsidRDefault="00D167DA" w:rsidP="00CA1D49">
            <w:pPr>
              <w:jc w:val="center"/>
              <w:rPr>
                <w:rFonts w:eastAsia="Arial Unicode MS"/>
                <w:sz w:val="18"/>
                <w:szCs w:val="20"/>
              </w:rPr>
            </w:pPr>
            <w:r>
              <w:rPr>
                <w:rFonts w:hint="eastAsia"/>
                <w:sz w:val="18"/>
                <w:szCs w:val="20"/>
              </w:rPr>
              <w:t>2</w:t>
            </w:r>
          </w:p>
        </w:tc>
        <w:tc>
          <w:tcPr>
            <w:tcW w:w="601" w:type="pct"/>
          </w:tcPr>
          <w:p w:rsidR="00D167DA" w:rsidRDefault="00D167DA" w:rsidP="0085534B">
            <w:pPr>
              <w:ind w:left="360"/>
              <w:rPr>
                <w:sz w:val="18"/>
                <w:szCs w:val="20"/>
              </w:rPr>
            </w:pPr>
          </w:p>
        </w:tc>
        <w:tc>
          <w:tcPr>
            <w:tcW w:w="643" w:type="pct"/>
          </w:tcPr>
          <w:p w:rsidR="00D167DA" w:rsidRDefault="00D167DA" w:rsidP="00CA1D49">
            <w:pPr>
              <w:ind w:firstLine="58"/>
              <w:jc w:val="center"/>
              <w:rPr>
                <w:sz w:val="18"/>
                <w:szCs w:val="20"/>
              </w:rPr>
            </w:pPr>
          </w:p>
          <w:p w:rsidR="00D167DA" w:rsidRDefault="00D167DA" w:rsidP="00CA1D49">
            <w:pPr>
              <w:ind w:firstLine="58"/>
              <w:jc w:val="center"/>
              <w:rPr>
                <w:sz w:val="18"/>
                <w:szCs w:val="20"/>
              </w:rPr>
            </w:pPr>
            <w:r>
              <w:rPr>
                <w:sz w:val="18"/>
                <w:szCs w:val="20"/>
              </w:rPr>
              <w:t>экзамен</w:t>
            </w:r>
          </w:p>
        </w:tc>
        <w:tc>
          <w:tcPr>
            <w:tcW w:w="1373" w:type="pct"/>
            <w:noWrap/>
            <w:tcMar>
              <w:top w:w="12" w:type="dxa"/>
              <w:left w:w="12" w:type="dxa"/>
              <w:bottom w:w="0" w:type="dxa"/>
              <w:right w:w="12" w:type="dxa"/>
            </w:tcMar>
            <w:vAlign w:val="bottom"/>
          </w:tcPr>
          <w:p w:rsidR="00D167DA" w:rsidRDefault="00D167DA" w:rsidP="00F35240">
            <w:pPr>
              <w:ind w:left="360" w:hanging="305"/>
              <w:rPr>
                <w:rFonts w:eastAsia="Arial Unicode MS"/>
                <w:sz w:val="18"/>
                <w:szCs w:val="20"/>
              </w:rPr>
            </w:pPr>
            <w:r>
              <w:rPr>
                <w:rFonts w:hint="eastAsia"/>
                <w:sz w:val="18"/>
                <w:szCs w:val="20"/>
              </w:rPr>
              <w:t>Новик В.А.</w:t>
            </w:r>
          </w:p>
        </w:tc>
      </w:tr>
      <w:tr w:rsidR="007112BF">
        <w:trPr>
          <w:trHeight w:val="355"/>
        </w:trPr>
        <w:tc>
          <w:tcPr>
            <w:tcW w:w="1632" w:type="pct"/>
            <w:noWrap/>
            <w:tcMar>
              <w:top w:w="12" w:type="dxa"/>
              <w:left w:w="12" w:type="dxa"/>
              <w:bottom w:w="0" w:type="dxa"/>
              <w:right w:w="12" w:type="dxa"/>
            </w:tcMar>
            <w:vAlign w:val="bottom"/>
          </w:tcPr>
          <w:p w:rsidR="00D167DA" w:rsidRDefault="00D167DA" w:rsidP="00CA1D49">
            <w:pPr>
              <w:rPr>
                <w:rFonts w:eastAsia="Arial Unicode MS"/>
                <w:sz w:val="18"/>
                <w:szCs w:val="20"/>
              </w:rPr>
            </w:pPr>
            <w:r>
              <w:rPr>
                <w:rFonts w:hint="eastAsia"/>
                <w:sz w:val="18"/>
                <w:szCs w:val="20"/>
              </w:rPr>
              <w:t>Информатика</w:t>
            </w:r>
          </w:p>
        </w:tc>
        <w:tc>
          <w:tcPr>
            <w:tcW w:w="752" w:type="pct"/>
            <w:noWrap/>
            <w:tcMar>
              <w:top w:w="12" w:type="dxa"/>
              <w:left w:w="12" w:type="dxa"/>
              <w:bottom w:w="0" w:type="dxa"/>
              <w:right w:w="12" w:type="dxa"/>
            </w:tcMar>
            <w:vAlign w:val="bottom"/>
          </w:tcPr>
          <w:p w:rsidR="00D167DA" w:rsidRDefault="00D167DA" w:rsidP="00CA1D49">
            <w:pPr>
              <w:jc w:val="center"/>
              <w:rPr>
                <w:rFonts w:eastAsia="Arial Unicode MS"/>
                <w:sz w:val="18"/>
                <w:szCs w:val="20"/>
              </w:rPr>
            </w:pPr>
            <w:r>
              <w:rPr>
                <w:rFonts w:hint="eastAsia"/>
                <w:sz w:val="18"/>
                <w:szCs w:val="20"/>
              </w:rPr>
              <w:t>1</w:t>
            </w:r>
          </w:p>
        </w:tc>
        <w:tc>
          <w:tcPr>
            <w:tcW w:w="601" w:type="pct"/>
          </w:tcPr>
          <w:p w:rsidR="00D167DA" w:rsidRDefault="00D167DA" w:rsidP="0085534B">
            <w:pPr>
              <w:ind w:left="360"/>
              <w:rPr>
                <w:sz w:val="18"/>
                <w:szCs w:val="20"/>
              </w:rPr>
            </w:pPr>
          </w:p>
        </w:tc>
        <w:tc>
          <w:tcPr>
            <w:tcW w:w="643" w:type="pct"/>
          </w:tcPr>
          <w:p w:rsidR="00D167DA" w:rsidRDefault="00D167DA" w:rsidP="00CA1D49">
            <w:pPr>
              <w:ind w:firstLine="58"/>
              <w:jc w:val="center"/>
              <w:rPr>
                <w:sz w:val="18"/>
                <w:szCs w:val="20"/>
              </w:rPr>
            </w:pPr>
          </w:p>
          <w:p w:rsidR="00D167DA" w:rsidRDefault="00D167DA" w:rsidP="00CA1D49">
            <w:pPr>
              <w:ind w:firstLine="58"/>
              <w:jc w:val="center"/>
              <w:rPr>
                <w:sz w:val="18"/>
                <w:szCs w:val="20"/>
              </w:rPr>
            </w:pPr>
            <w:r>
              <w:rPr>
                <w:sz w:val="18"/>
                <w:szCs w:val="20"/>
              </w:rPr>
              <w:t>экзамен</w:t>
            </w:r>
          </w:p>
        </w:tc>
        <w:tc>
          <w:tcPr>
            <w:tcW w:w="1373" w:type="pct"/>
            <w:noWrap/>
            <w:tcMar>
              <w:top w:w="12" w:type="dxa"/>
              <w:left w:w="12" w:type="dxa"/>
              <w:bottom w:w="0" w:type="dxa"/>
              <w:right w:w="12" w:type="dxa"/>
            </w:tcMar>
            <w:vAlign w:val="bottom"/>
          </w:tcPr>
          <w:p w:rsidR="00D167DA" w:rsidRDefault="00EA291D" w:rsidP="00F35240">
            <w:pPr>
              <w:ind w:left="360" w:hanging="305"/>
              <w:rPr>
                <w:rFonts w:eastAsia="Arial Unicode MS"/>
                <w:sz w:val="18"/>
                <w:szCs w:val="20"/>
              </w:rPr>
            </w:pPr>
            <w:r>
              <w:rPr>
                <w:sz w:val="18"/>
                <w:szCs w:val="20"/>
              </w:rPr>
              <w:t>Фролов М.А., Екимов В.П.</w:t>
            </w:r>
          </w:p>
        </w:tc>
      </w:tr>
      <w:tr w:rsidR="007112BF">
        <w:trPr>
          <w:trHeight w:val="348"/>
        </w:trPr>
        <w:tc>
          <w:tcPr>
            <w:tcW w:w="1632" w:type="pct"/>
            <w:noWrap/>
            <w:tcMar>
              <w:top w:w="12" w:type="dxa"/>
              <w:left w:w="12" w:type="dxa"/>
              <w:bottom w:w="0" w:type="dxa"/>
              <w:right w:w="12" w:type="dxa"/>
            </w:tcMar>
            <w:vAlign w:val="bottom"/>
          </w:tcPr>
          <w:p w:rsidR="00D167DA" w:rsidRDefault="00D167DA" w:rsidP="00CA1D49">
            <w:pPr>
              <w:rPr>
                <w:rFonts w:eastAsia="Arial Unicode MS"/>
                <w:sz w:val="18"/>
                <w:szCs w:val="20"/>
              </w:rPr>
            </w:pPr>
            <w:r>
              <w:rPr>
                <w:rFonts w:hint="eastAsia"/>
                <w:sz w:val="18"/>
                <w:szCs w:val="20"/>
              </w:rPr>
              <w:t>Экономическая теория</w:t>
            </w:r>
          </w:p>
        </w:tc>
        <w:tc>
          <w:tcPr>
            <w:tcW w:w="752" w:type="pct"/>
            <w:noWrap/>
            <w:tcMar>
              <w:top w:w="12" w:type="dxa"/>
              <w:left w:w="12" w:type="dxa"/>
              <w:bottom w:w="0" w:type="dxa"/>
              <w:right w:w="12" w:type="dxa"/>
            </w:tcMar>
            <w:vAlign w:val="bottom"/>
          </w:tcPr>
          <w:p w:rsidR="00D167DA" w:rsidRDefault="00AD3AFD" w:rsidP="00CA1D49">
            <w:pPr>
              <w:jc w:val="center"/>
              <w:rPr>
                <w:rFonts w:eastAsia="Arial Unicode MS"/>
                <w:sz w:val="18"/>
                <w:szCs w:val="20"/>
              </w:rPr>
            </w:pPr>
            <w:r>
              <w:rPr>
                <w:sz w:val="18"/>
                <w:szCs w:val="20"/>
              </w:rPr>
              <w:t>1</w:t>
            </w:r>
          </w:p>
        </w:tc>
        <w:tc>
          <w:tcPr>
            <w:tcW w:w="601" w:type="pct"/>
          </w:tcPr>
          <w:p w:rsidR="00D167DA" w:rsidRDefault="00D167DA" w:rsidP="0085534B">
            <w:pPr>
              <w:ind w:left="360"/>
              <w:rPr>
                <w:sz w:val="18"/>
                <w:szCs w:val="20"/>
              </w:rPr>
            </w:pPr>
          </w:p>
        </w:tc>
        <w:tc>
          <w:tcPr>
            <w:tcW w:w="643" w:type="pct"/>
          </w:tcPr>
          <w:p w:rsidR="00D167DA" w:rsidRDefault="00D167DA" w:rsidP="00CA1D49">
            <w:pPr>
              <w:ind w:firstLine="58"/>
              <w:jc w:val="center"/>
              <w:rPr>
                <w:sz w:val="18"/>
                <w:szCs w:val="20"/>
              </w:rPr>
            </w:pPr>
          </w:p>
          <w:p w:rsidR="00D167DA" w:rsidRDefault="00D167DA" w:rsidP="00CA1D49">
            <w:pPr>
              <w:ind w:firstLine="58"/>
              <w:jc w:val="center"/>
              <w:rPr>
                <w:sz w:val="18"/>
                <w:szCs w:val="20"/>
              </w:rPr>
            </w:pPr>
            <w:r>
              <w:rPr>
                <w:sz w:val="18"/>
                <w:szCs w:val="20"/>
              </w:rPr>
              <w:t>экзамен</w:t>
            </w:r>
          </w:p>
        </w:tc>
        <w:tc>
          <w:tcPr>
            <w:tcW w:w="1373" w:type="pct"/>
            <w:noWrap/>
            <w:tcMar>
              <w:top w:w="12" w:type="dxa"/>
              <w:left w:w="12" w:type="dxa"/>
              <w:bottom w:w="0" w:type="dxa"/>
              <w:right w:w="12" w:type="dxa"/>
            </w:tcMar>
            <w:vAlign w:val="bottom"/>
          </w:tcPr>
          <w:p w:rsidR="00D167DA" w:rsidRDefault="00D167DA" w:rsidP="00F35240">
            <w:pPr>
              <w:ind w:left="360" w:hanging="305"/>
              <w:rPr>
                <w:rFonts w:eastAsia="Arial Unicode MS"/>
                <w:sz w:val="18"/>
                <w:szCs w:val="20"/>
              </w:rPr>
            </w:pPr>
            <w:r>
              <w:rPr>
                <w:rFonts w:hint="eastAsia"/>
                <w:sz w:val="18"/>
                <w:szCs w:val="20"/>
              </w:rPr>
              <w:t>Героева Н.Л.</w:t>
            </w:r>
          </w:p>
        </w:tc>
      </w:tr>
      <w:tr w:rsidR="007112BF">
        <w:trPr>
          <w:trHeight w:val="348"/>
        </w:trPr>
        <w:tc>
          <w:tcPr>
            <w:tcW w:w="1632" w:type="pct"/>
            <w:noWrap/>
            <w:tcMar>
              <w:top w:w="12" w:type="dxa"/>
              <w:left w:w="12" w:type="dxa"/>
              <w:bottom w:w="0" w:type="dxa"/>
              <w:right w:w="12" w:type="dxa"/>
            </w:tcMar>
            <w:vAlign w:val="bottom"/>
          </w:tcPr>
          <w:p w:rsidR="00D167DA" w:rsidRDefault="00D167DA" w:rsidP="00CA1D49">
            <w:pPr>
              <w:rPr>
                <w:rFonts w:eastAsia="Arial Unicode MS"/>
                <w:sz w:val="18"/>
                <w:szCs w:val="20"/>
              </w:rPr>
            </w:pPr>
            <w:r>
              <w:rPr>
                <w:rFonts w:hint="eastAsia"/>
                <w:sz w:val="18"/>
                <w:szCs w:val="20"/>
              </w:rPr>
              <w:t>Политология</w:t>
            </w:r>
          </w:p>
        </w:tc>
        <w:tc>
          <w:tcPr>
            <w:tcW w:w="752" w:type="pct"/>
            <w:noWrap/>
            <w:tcMar>
              <w:top w:w="12" w:type="dxa"/>
              <w:left w:w="12" w:type="dxa"/>
              <w:bottom w:w="0" w:type="dxa"/>
              <w:right w:w="12" w:type="dxa"/>
            </w:tcMar>
            <w:vAlign w:val="bottom"/>
          </w:tcPr>
          <w:p w:rsidR="00D167DA" w:rsidRDefault="00D167DA" w:rsidP="00CA1D49">
            <w:pPr>
              <w:jc w:val="center"/>
              <w:rPr>
                <w:rFonts w:eastAsia="Arial Unicode MS"/>
                <w:sz w:val="18"/>
                <w:szCs w:val="20"/>
              </w:rPr>
            </w:pPr>
            <w:r>
              <w:rPr>
                <w:rFonts w:hint="eastAsia"/>
                <w:sz w:val="18"/>
                <w:szCs w:val="20"/>
              </w:rPr>
              <w:t>1</w:t>
            </w:r>
          </w:p>
        </w:tc>
        <w:tc>
          <w:tcPr>
            <w:tcW w:w="601" w:type="pct"/>
          </w:tcPr>
          <w:p w:rsidR="00D167DA" w:rsidRDefault="00D167DA" w:rsidP="0085534B">
            <w:pPr>
              <w:ind w:left="360"/>
              <w:rPr>
                <w:sz w:val="18"/>
                <w:szCs w:val="20"/>
              </w:rPr>
            </w:pPr>
          </w:p>
        </w:tc>
        <w:tc>
          <w:tcPr>
            <w:tcW w:w="643" w:type="pct"/>
          </w:tcPr>
          <w:p w:rsidR="00D167DA" w:rsidRDefault="00D167DA" w:rsidP="00CA1D49">
            <w:pPr>
              <w:ind w:firstLine="58"/>
              <w:jc w:val="center"/>
              <w:rPr>
                <w:sz w:val="18"/>
                <w:szCs w:val="20"/>
              </w:rPr>
            </w:pPr>
          </w:p>
          <w:p w:rsidR="00D167DA" w:rsidRDefault="00EA291D" w:rsidP="00CA1D49">
            <w:pPr>
              <w:ind w:firstLine="58"/>
              <w:jc w:val="center"/>
              <w:rPr>
                <w:sz w:val="18"/>
                <w:szCs w:val="20"/>
              </w:rPr>
            </w:pPr>
            <w:r>
              <w:rPr>
                <w:sz w:val="18"/>
                <w:szCs w:val="20"/>
              </w:rPr>
              <w:t>экзамен</w:t>
            </w:r>
          </w:p>
        </w:tc>
        <w:tc>
          <w:tcPr>
            <w:tcW w:w="1373" w:type="pct"/>
            <w:noWrap/>
            <w:tcMar>
              <w:top w:w="12" w:type="dxa"/>
              <w:left w:w="12" w:type="dxa"/>
              <w:bottom w:w="0" w:type="dxa"/>
              <w:right w:w="12" w:type="dxa"/>
            </w:tcMar>
            <w:vAlign w:val="bottom"/>
          </w:tcPr>
          <w:p w:rsidR="00D167DA" w:rsidRDefault="00EA291D" w:rsidP="00F35240">
            <w:pPr>
              <w:ind w:left="360" w:hanging="305"/>
              <w:rPr>
                <w:rFonts w:eastAsia="Arial Unicode MS"/>
                <w:sz w:val="18"/>
                <w:szCs w:val="20"/>
              </w:rPr>
            </w:pPr>
            <w:r>
              <w:rPr>
                <w:sz w:val="18"/>
                <w:szCs w:val="20"/>
              </w:rPr>
              <w:t>Рукин А.В.</w:t>
            </w:r>
          </w:p>
        </w:tc>
      </w:tr>
      <w:tr w:rsidR="007112BF">
        <w:trPr>
          <w:trHeight w:val="348"/>
        </w:trPr>
        <w:tc>
          <w:tcPr>
            <w:tcW w:w="1632" w:type="pct"/>
            <w:noWrap/>
            <w:tcMar>
              <w:top w:w="12" w:type="dxa"/>
              <w:left w:w="12" w:type="dxa"/>
              <w:bottom w:w="0" w:type="dxa"/>
              <w:right w:w="12" w:type="dxa"/>
            </w:tcMar>
            <w:vAlign w:val="bottom"/>
          </w:tcPr>
          <w:p w:rsidR="00D167DA" w:rsidRDefault="00D167DA" w:rsidP="00CA1D49">
            <w:pPr>
              <w:rPr>
                <w:rFonts w:eastAsia="Arial Unicode MS"/>
                <w:sz w:val="18"/>
                <w:szCs w:val="20"/>
              </w:rPr>
            </w:pPr>
            <w:r>
              <w:rPr>
                <w:rFonts w:hint="eastAsia"/>
                <w:sz w:val="18"/>
                <w:szCs w:val="20"/>
              </w:rPr>
              <w:t xml:space="preserve">Философия </w:t>
            </w:r>
          </w:p>
        </w:tc>
        <w:tc>
          <w:tcPr>
            <w:tcW w:w="752" w:type="pct"/>
            <w:noWrap/>
            <w:tcMar>
              <w:top w:w="12" w:type="dxa"/>
              <w:left w:w="12" w:type="dxa"/>
              <w:bottom w:w="0" w:type="dxa"/>
              <w:right w:w="12" w:type="dxa"/>
            </w:tcMar>
            <w:vAlign w:val="bottom"/>
          </w:tcPr>
          <w:p w:rsidR="00D167DA" w:rsidRDefault="00D167DA" w:rsidP="00CA1D49">
            <w:pPr>
              <w:jc w:val="center"/>
              <w:rPr>
                <w:rFonts w:eastAsia="Arial Unicode MS"/>
                <w:sz w:val="18"/>
                <w:szCs w:val="20"/>
              </w:rPr>
            </w:pPr>
            <w:r>
              <w:rPr>
                <w:rFonts w:hint="eastAsia"/>
                <w:sz w:val="18"/>
                <w:szCs w:val="20"/>
              </w:rPr>
              <w:t>1</w:t>
            </w:r>
          </w:p>
        </w:tc>
        <w:tc>
          <w:tcPr>
            <w:tcW w:w="601" w:type="pct"/>
          </w:tcPr>
          <w:p w:rsidR="00D167DA" w:rsidRDefault="00D167DA" w:rsidP="0085534B">
            <w:pPr>
              <w:ind w:left="360"/>
              <w:rPr>
                <w:sz w:val="18"/>
                <w:szCs w:val="20"/>
              </w:rPr>
            </w:pPr>
          </w:p>
        </w:tc>
        <w:tc>
          <w:tcPr>
            <w:tcW w:w="643" w:type="pct"/>
          </w:tcPr>
          <w:p w:rsidR="00D167DA" w:rsidRDefault="00D167DA" w:rsidP="00CA1D49">
            <w:pPr>
              <w:ind w:firstLine="58"/>
              <w:jc w:val="center"/>
              <w:rPr>
                <w:sz w:val="18"/>
                <w:szCs w:val="20"/>
              </w:rPr>
            </w:pPr>
          </w:p>
          <w:p w:rsidR="00D167DA" w:rsidRDefault="00D167DA" w:rsidP="00CA1D49">
            <w:pPr>
              <w:ind w:firstLine="58"/>
              <w:jc w:val="center"/>
              <w:rPr>
                <w:sz w:val="18"/>
                <w:szCs w:val="20"/>
              </w:rPr>
            </w:pPr>
            <w:r>
              <w:rPr>
                <w:sz w:val="18"/>
                <w:szCs w:val="20"/>
              </w:rPr>
              <w:t>экзамен</w:t>
            </w:r>
          </w:p>
        </w:tc>
        <w:tc>
          <w:tcPr>
            <w:tcW w:w="1373" w:type="pct"/>
            <w:noWrap/>
            <w:tcMar>
              <w:top w:w="12" w:type="dxa"/>
              <w:left w:w="12" w:type="dxa"/>
              <w:bottom w:w="0" w:type="dxa"/>
              <w:right w:w="12" w:type="dxa"/>
            </w:tcMar>
            <w:vAlign w:val="bottom"/>
          </w:tcPr>
          <w:p w:rsidR="00D167DA" w:rsidRDefault="00D167DA" w:rsidP="00F35240">
            <w:pPr>
              <w:ind w:left="360" w:hanging="305"/>
              <w:rPr>
                <w:rFonts w:eastAsia="Arial Unicode MS"/>
                <w:sz w:val="18"/>
                <w:szCs w:val="20"/>
              </w:rPr>
            </w:pPr>
            <w:r>
              <w:rPr>
                <w:rFonts w:hint="eastAsia"/>
                <w:sz w:val="18"/>
                <w:szCs w:val="20"/>
              </w:rPr>
              <w:t>Лаврикова И.Н.</w:t>
            </w:r>
          </w:p>
        </w:tc>
      </w:tr>
      <w:tr w:rsidR="007112BF">
        <w:trPr>
          <w:trHeight w:val="348"/>
        </w:trPr>
        <w:tc>
          <w:tcPr>
            <w:tcW w:w="1632" w:type="pct"/>
            <w:noWrap/>
            <w:tcMar>
              <w:top w:w="12" w:type="dxa"/>
              <w:left w:w="12" w:type="dxa"/>
              <w:bottom w:w="0" w:type="dxa"/>
              <w:right w:w="12" w:type="dxa"/>
            </w:tcMar>
            <w:vAlign w:val="bottom"/>
          </w:tcPr>
          <w:p w:rsidR="00D167DA" w:rsidRDefault="00D167DA" w:rsidP="00CA1D49">
            <w:pPr>
              <w:rPr>
                <w:rFonts w:eastAsia="Arial Unicode MS"/>
                <w:sz w:val="18"/>
                <w:szCs w:val="20"/>
              </w:rPr>
            </w:pPr>
            <w:r>
              <w:rPr>
                <w:rFonts w:hint="eastAsia"/>
                <w:sz w:val="18"/>
                <w:szCs w:val="20"/>
              </w:rPr>
              <w:t>Инженерная графика</w:t>
            </w:r>
          </w:p>
        </w:tc>
        <w:tc>
          <w:tcPr>
            <w:tcW w:w="752" w:type="pct"/>
            <w:noWrap/>
            <w:tcMar>
              <w:top w:w="12" w:type="dxa"/>
              <w:left w:w="12" w:type="dxa"/>
              <w:bottom w:w="0" w:type="dxa"/>
              <w:right w:w="12" w:type="dxa"/>
            </w:tcMar>
            <w:vAlign w:val="bottom"/>
          </w:tcPr>
          <w:p w:rsidR="00D167DA" w:rsidRDefault="00D167DA" w:rsidP="00CA1D49">
            <w:pPr>
              <w:jc w:val="center"/>
              <w:rPr>
                <w:rFonts w:eastAsia="Arial Unicode MS"/>
                <w:sz w:val="18"/>
                <w:szCs w:val="20"/>
              </w:rPr>
            </w:pPr>
            <w:r>
              <w:rPr>
                <w:rFonts w:hint="eastAsia"/>
                <w:sz w:val="18"/>
                <w:szCs w:val="20"/>
              </w:rPr>
              <w:t>1</w:t>
            </w:r>
          </w:p>
        </w:tc>
        <w:tc>
          <w:tcPr>
            <w:tcW w:w="601" w:type="pct"/>
          </w:tcPr>
          <w:p w:rsidR="00D167DA" w:rsidRDefault="00D167DA" w:rsidP="0085534B">
            <w:pPr>
              <w:ind w:left="360"/>
              <w:rPr>
                <w:sz w:val="18"/>
                <w:szCs w:val="20"/>
              </w:rPr>
            </w:pPr>
          </w:p>
        </w:tc>
        <w:tc>
          <w:tcPr>
            <w:tcW w:w="643" w:type="pct"/>
          </w:tcPr>
          <w:p w:rsidR="00D167DA" w:rsidRDefault="00D167DA" w:rsidP="00CA1D49">
            <w:pPr>
              <w:ind w:firstLine="58"/>
              <w:jc w:val="center"/>
              <w:rPr>
                <w:sz w:val="18"/>
                <w:szCs w:val="20"/>
              </w:rPr>
            </w:pPr>
          </w:p>
          <w:p w:rsidR="00D167DA" w:rsidRDefault="00D167DA" w:rsidP="00CA1D49">
            <w:pPr>
              <w:ind w:firstLine="58"/>
              <w:jc w:val="center"/>
              <w:rPr>
                <w:sz w:val="18"/>
                <w:szCs w:val="20"/>
              </w:rPr>
            </w:pPr>
            <w:r>
              <w:rPr>
                <w:sz w:val="18"/>
                <w:szCs w:val="20"/>
              </w:rPr>
              <w:t>зачет</w:t>
            </w:r>
          </w:p>
        </w:tc>
        <w:tc>
          <w:tcPr>
            <w:tcW w:w="1373" w:type="pct"/>
            <w:noWrap/>
            <w:tcMar>
              <w:top w:w="12" w:type="dxa"/>
              <w:left w:w="12" w:type="dxa"/>
              <w:bottom w:w="0" w:type="dxa"/>
              <w:right w:w="12" w:type="dxa"/>
            </w:tcMar>
            <w:vAlign w:val="bottom"/>
          </w:tcPr>
          <w:p w:rsidR="00D167DA" w:rsidRDefault="00617344" w:rsidP="00F35240">
            <w:pPr>
              <w:ind w:left="360" w:hanging="305"/>
              <w:rPr>
                <w:rFonts w:eastAsia="Arial Unicode MS"/>
                <w:sz w:val="18"/>
                <w:szCs w:val="20"/>
              </w:rPr>
            </w:pPr>
            <w:r>
              <w:rPr>
                <w:sz w:val="18"/>
                <w:szCs w:val="20"/>
              </w:rPr>
              <w:t>Фролов М.А.</w:t>
            </w:r>
          </w:p>
        </w:tc>
      </w:tr>
      <w:tr w:rsidR="007112BF">
        <w:trPr>
          <w:trHeight w:val="302"/>
        </w:trPr>
        <w:tc>
          <w:tcPr>
            <w:tcW w:w="1632" w:type="pct"/>
            <w:noWrap/>
            <w:tcMar>
              <w:top w:w="12" w:type="dxa"/>
              <w:left w:w="12" w:type="dxa"/>
              <w:bottom w:w="0" w:type="dxa"/>
              <w:right w:w="12" w:type="dxa"/>
            </w:tcMar>
            <w:vAlign w:val="bottom"/>
          </w:tcPr>
          <w:p w:rsidR="007112BF" w:rsidRDefault="007112BF" w:rsidP="00CA1D49">
            <w:pPr>
              <w:rPr>
                <w:rFonts w:eastAsia="Arial Unicode MS"/>
                <w:sz w:val="18"/>
                <w:szCs w:val="20"/>
              </w:rPr>
            </w:pPr>
            <w:r>
              <w:rPr>
                <w:rFonts w:hint="eastAsia"/>
                <w:sz w:val="18"/>
                <w:szCs w:val="20"/>
              </w:rPr>
              <w:t>Экология</w:t>
            </w:r>
          </w:p>
        </w:tc>
        <w:tc>
          <w:tcPr>
            <w:tcW w:w="752" w:type="pct"/>
            <w:noWrap/>
            <w:tcMar>
              <w:top w:w="12" w:type="dxa"/>
              <w:left w:w="12" w:type="dxa"/>
              <w:bottom w:w="0" w:type="dxa"/>
              <w:right w:w="12" w:type="dxa"/>
            </w:tcMar>
            <w:vAlign w:val="bottom"/>
          </w:tcPr>
          <w:p w:rsidR="007112BF" w:rsidRDefault="007112BF" w:rsidP="00CA1D49">
            <w:pPr>
              <w:jc w:val="center"/>
              <w:rPr>
                <w:rFonts w:eastAsia="Arial Unicode MS"/>
                <w:sz w:val="18"/>
                <w:szCs w:val="20"/>
              </w:rPr>
            </w:pPr>
            <w:r>
              <w:rPr>
                <w:rFonts w:hint="eastAsia"/>
                <w:sz w:val="18"/>
                <w:szCs w:val="20"/>
              </w:rPr>
              <w:t>1</w:t>
            </w:r>
          </w:p>
        </w:tc>
        <w:tc>
          <w:tcPr>
            <w:tcW w:w="601" w:type="pct"/>
          </w:tcPr>
          <w:p w:rsidR="007112BF" w:rsidRDefault="007112BF" w:rsidP="0085534B">
            <w:pPr>
              <w:ind w:left="360"/>
              <w:jc w:val="center"/>
              <w:rPr>
                <w:sz w:val="18"/>
                <w:szCs w:val="20"/>
              </w:rPr>
            </w:pPr>
          </w:p>
        </w:tc>
        <w:tc>
          <w:tcPr>
            <w:tcW w:w="643" w:type="pct"/>
          </w:tcPr>
          <w:p w:rsidR="007112BF" w:rsidRDefault="007112BF" w:rsidP="00CA1D49">
            <w:pPr>
              <w:ind w:firstLine="58"/>
              <w:jc w:val="center"/>
              <w:rPr>
                <w:sz w:val="18"/>
                <w:szCs w:val="20"/>
              </w:rPr>
            </w:pPr>
          </w:p>
          <w:p w:rsidR="007112BF" w:rsidRDefault="007112BF" w:rsidP="00CA1D49">
            <w:pPr>
              <w:ind w:firstLine="58"/>
              <w:jc w:val="center"/>
              <w:rPr>
                <w:sz w:val="18"/>
                <w:szCs w:val="20"/>
              </w:rPr>
            </w:pPr>
            <w:r>
              <w:rPr>
                <w:sz w:val="18"/>
                <w:szCs w:val="20"/>
              </w:rPr>
              <w:t>зачет</w:t>
            </w:r>
          </w:p>
        </w:tc>
        <w:tc>
          <w:tcPr>
            <w:tcW w:w="1373" w:type="pct"/>
            <w:noWrap/>
            <w:tcMar>
              <w:top w:w="12" w:type="dxa"/>
              <w:left w:w="12" w:type="dxa"/>
              <w:bottom w:w="0" w:type="dxa"/>
              <w:right w:w="12" w:type="dxa"/>
            </w:tcMar>
            <w:vAlign w:val="bottom"/>
          </w:tcPr>
          <w:p w:rsidR="007112BF" w:rsidRDefault="007112BF" w:rsidP="00F35240">
            <w:pPr>
              <w:ind w:left="360" w:hanging="305"/>
              <w:rPr>
                <w:rFonts w:eastAsia="Arial Unicode MS"/>
                <w:sz w:val="18"/>
                <w:szCs w:val="20"/>
              </w:rPr>
            </w:pPr>
            <w:r>
              <w:rPr>
                <w:sz w:val="18"/>
                <w:szCs w:val="20"/>
              </w:rPr>
              <w:t>Панкрушина А.Н.</w:t>
            </w:r>
          </w:p>
        </w:tc>
      </w:tr>
      <w:tr w:rsidR="007112BF">
        <w:trPr>
          <w:trHeight w:val="348"/>
        </w:trPr>
        <w:tc>
          <w:tcPr>
            <w:tcW w:w="1632" w:type="pct"/>
            <w:noWrap/>
            <w:tcMar>
              <w:top w:w="12" w:type="dxa"/>
              <w:left w:w="12" w:type="dxa"/>
              <w:bottom w:w="0" w:type="dxa"/>
              <w:right w:w="12" w:type="dxa"/>
            </w:tcMar>
            <w:vAlign w:val="bottom"/>
          </w:tcPr>
          <w:p w:rsidR="00617344" w:rsidRDefault="007112BF" w:rsidP="00CA1D49">
            <w:pPr>
              <w:rPr>
                <w:sz w:val="18"/>
                <w:szCs w:val="20"/>
              </w:rPr>
            </w:pPr>
            <w:r>
              <w:rPr>
                <w:sz w:val="18"/>
                <w:szCs w:val="20"/>
              </w:rPr>
              <w:t>Материаловедение</w:t>
            </w:r>
          </w:p>
        </w:tc>
        <w:tc>
          <w:tcPr>
            <w:tcW w:w="752" w:type="pct"/>
            <w:noWrap/>
            <w:tcMar>
              <w:top w:w="12" w:type="dxa"/>
              <w:left w:w="12" w:type="dxa"/>
              <w:bottom w:w="0" w:type="dxa"/>
              <w:right w:w="12" w:type="dxa"/>
            </w:tcMar>
            <w:vAlign w:val="bottom"/>
          </w:tcPr>
          <w:p w:rsidR="00617344" w:rsidRDefault="007112BF" w:rsidP="00CA1D49">
            <w:pPr>
              <w:jc w:val="center"/>
              <w:rPr>
                <w:sz w:val="18"/>
                <w:szCs w:val="20"/>
              </w:rPr>
            </w:pPr>
            <w:r>
              <w:rPr>
                <w:sz w:val="18"/>
                <w:szCs w:val="20"/>
              </w:rPr>
              <w:t>1</w:t>
            </w:r>
          </w:p>
        </w:tc>
        <w:tc>
          <w:tcPr>
            <w:tcW w:w="601" w:type="pct"/>
          </w:tcPr>
          <w:p w:rsidR="00617344" w:rsidRDefault="00617344" w:rsidP="0085534B">
            <w:pPr>
              <w:ind w:left="360"/>
              <w:rPr>
                <w:sz w:val="18"/>
                <w:szCs w:val="20"/>
              </w:rPr>
            </w:pPr>
          </w:p>
        </w:tc>
        <w:tc>
          <w:tcPr>
            <w:tcW w:w="643" w:type="pct"/>
          </w:tcPr>
          <w:p w:rsidR="007112BF" w:rsidRDefault="007112BF" w:rsidP="00CA1D49">
            <w:pPr>
              <w:ind w:firstLine="58"/>
              <w:jc w:val="center"/>
              <w:rPr>
                <w:sz w:val="18"/>
                <w:szCs w:val="20"/>
              </w:rPr>
            </w:pPr>
          </w:p>
          <w:p w:rsidR="00617344" w:rsidRDefault="007112BF" w:rsidP="00CA1D49">
            <w:pPr>
              <w:ind w:firstLine="58"/>
              <w:jc w:val="center"/>
              <w:rPr>
                <w:sz w:val="18"/>
                <w:szCs w:val="20"/>
              </w:rPr>
            </w:pPr>
            <w:r>
              <w:rPr>
                <w:sz w:val="18"/>
                <w:szCs w:val="20"/>
              </w:rPr>
              <w:t>зачет</w:t>
            </w:r>
          </w:p>
        </w:tc>
        <w:tc>
          <w:tcPr>
            <w:tcW w:w="1373" w:type="pct"/>
            <w:noWrap/>
            <w:tcMar>
              <w:top w:w="12" w:type="dxa"/>
              <w:left w:w="12" w:type="dxa"/>
              <w:bottom w:w="0" w:type="dxa"/>
              <w:right w:w="12" w:type="dxa"/>
            </w:tcMar>
            <w:vAlign w:val="bottom"/>
          </w:tcPr>
          <w:p w:rsidR="00617344" w:rsidRDefault="007112BF" w:rsidP="00F35240">
            <w:pPr>
              <w:ind w:left="360" w:hanging="305"/>
              <w:rPr>
                <w:sz w:val="18"/>
                <w:szCs w:val="20"/>
              </w:rPr>
            </w:pPr>
            <w:r>
              <w:rPr>
                <w:sz w:val="18"/>
                <w:szCs w:val="20"/>
              </w:rPr>
              <w:t>Ларионова Н.В.</w:t>
            </w:r>
          </w:p>
        </w:tc>
      </w:tr>
    </w:tbl>
    <w:p w:rsidR="00D167DA" w:rsidRDefault="00D167DA" w:rsidP="0085534B">
      <w:pPr>
        <w:pStyle w:val="ac"/>
        <w:spacing w:line="240" w:lineRule="auto"/>
        <w:ind w:left="360"/>
        <w:jc w:val="left"/>
        <w:rPr>
          <w:rFonts w:ascii="Franklin Gothic Medium" w:hAnsi="Franklin Gothic Medium"/>
          <w:bCs/>
          <w:sz w:val="22"/>
        </w:rPr>
      </w:pPr>
    </w:p>
    <w:p w:rsidR="00D167DA" w:rsidRDefault="00D167DA" w:rsidP="0085534B">
      <w:pPr>
        <w:pStyle w:val="ac"/>
        <w:spacing w:line="240" w:lineRule="auto"/>
        <w:ind w:left="360"/>
        <w:rPr>
          <w:bCs/>
          <w:i/>
          <w:iCs/>
          <w:sz w:val="20"/>
        </w:rPr>
      </w:pPr>
      <w:r>
        <w:rPr>
          <w:bCs/>
          <w:i/>
          <w:iCs/>
          <w:sz w:val="20"/>
        </w:rPr>
        <w:t>080502 «Экономика и управление на предприятии городского хозяйства»</w:t>
      </w:r>
    </w:p>
    <w:tbl>
      <w:tblPr>
        <w:tblW w:w="1009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3252"/>
        <w:gridCol w:w="1620"/>
        <w:gridCol w:w="1080"/>
        <w:gridCol w:w="1440"/>
        <w:gridCol w:w="2700"/>
      </w:tblGrid>
      <w:tr w:rsidR="00D167DA">
        <w:trPr>
          <w:cantSplit/>
          <w:trHeight w:val="389"/>
        </w:trPr>
        <w:tc>
          <w:tcPr>
            <w:tcW w:w="3252" w:type="dxa"/>
            <w:noWrap/>
            <w:tcMar>
              <w:top w:w="12" w:type="dxa"/>
              <w:left w:w="12" w:type="dxa"/>
              <w:bottom w:w="0" w:type="dxa"/>
              <w:right w:w="12" w:type="dxa"/>
            </w:tcMar>
            <w:vAlign w:val="bottom"/>
          </w:tcPr>
          <w:p w:rsidR="00D167DA" w:rsidRDefault="00D167DA" w:rsidP="00CA1D49">
            <w:pPr>
              <w:jc w:val="center"/>
              <w:rPr>
                <w:rFonts w:eastAsia="Arial Unicode MS"/>
                <w:b/>
                <w:bCs/>
                <w:sz w:val="18"/>
                <w:szCs w:val="20"/>
              </w:rPr>
            </w:pPr>
            <w:r>
              <w:rPr>
                <w:rFonts w:hint="eastAsia"/>
                <w:b/>
                <w:bCs/>
                <w:sz w:val="18"/>
                <w:szCs w:val="20"/>
              </w:rPr>
              <w:t>Наименование дисциплины</w:t>
            </w:r>
          </w:p>
        </w:tc>
        <w:tc>
          <w:tcPr>
            <w:tcW w:w="1620" w:type="dxa"/>
            <w:noWrap/>
            <w:tcMar>
              <w:top w:w="12" w:type="dxa"/>
              <w:left w:w="12" w:type="dxa"/>
              <w:bottom w:w="0" w:type="dxa"/>
              <w:right w:w="12" w:type="dxa"/>
            </w:tcMar>
            <w:vAlign w:val="bottom"/>
          </w:tcPr>
          <w:p w:rsidR="00D167DA" w:rsidRDefault="00D167DA" w:rsidP="00CA1D49">
            <w:pPr>
              <w:ind w:left="-12" w:firstLine="12"/>
              <w:jc w:val="center"/>
              <w:rPr>
                <w:rFonts w:eastAsia="Arial Unicode MS"/>
                <w:b/>
                <w:bCs/>
                <w:sz w:val="18"/>
                <w:szCs w:val="20"/>
              </w:rPr>
            </w:pPr>
            <w:r>
              <w:rPr>
                <w:rFonts w:eastAsia="Arial Unicode MS"/>
                <w:b/>
                <w:bCs/>
                <w:sz w:val="18"/>
                <w:szCs w:val="20"/>
              </w:rPr>
              <w:t>Кол-во контрольных работ</w:t>
            </w:r>
          </w:p>
          <w:p w:rsidR="00D167DA" w:rsidRDefault="00D167DA" w:rsidP="00CA1D49">
            <w:pPr>
              <w:ind w:left="-12" w:firstLine="12"/>
              <w:rPr>
                <w:rFonts w:eastAsia="Arial Unicode MS"/>
                <w:b/>
                <w:bCs/>
                <w:sz w:val="18"/>
                <w:szCs w:val="20"/>
              </w:rPr>
            </w:pPr>
          </w:p>
        </w:tc>
        <w:tc>
          <w:tcPr>
            <w:tcW w:w="1080" w:type="dxa"/>
          </w:tcPr>
          <w:p w:rsidR="00D167DA" w:rsidRDefault="00D167DA" w:rsidP="00CA1D49">
            <w:pPr>
              <w:ind w:left="-12" w:firstLine="12"/>
              <w:jc w:val="center"/>
              <w:rPr>
                <w:b/>
                <w:bCs/>
                <w:sz w:val="18"/>
                <w:szCs w:val="20"/>
              </w:rPr>
            </w:pPr>
            <w:r>
              <w:rPr>
                <w:b/>
                <w:bCs/>
                <w:sz w:val="18"/>
                <w:szCs w:val="20"/>
              </w:rPr>
              <w:t>Курсовые работы</w:t>
            </w:r>
          </w:p>
        </w:tc>
        <w:tc>
          <w:tcPr>
            <w:tcW w:w="1440" w:type="dxa"/>
          </w:tcPr>
          <w:p w:rsidR="00D167DA" w:rsidRDefault="00D167DA" w:rsidP="00CA1D49">
            <w:pPr>
              <w:ind w:left="-12" w:firstLine="12"/>
              <w:jc w:val="center"/>
              <w:rPr>
                <w:b/>
                <w:bCs/>
                <w:sz w:val="18"/>
                <w:szCs w:val="20"/>
              </w:rPr>
            </w:pPr>
            <w:r>
              <w:rPr>
                <w:b/>
                <w:bCs/>
                <w:sz w:val="18"/>
                <w:szCs w:val="20"/>
              </w:rPr>
              <w:t>Форма контроля</w:t>
            </w:r>
          </w:p>
        </w:tc>
        <w:tc>
          <w:tcPr>
            <w:tcW w:w="2700" w:type="dxa"/>
            <w:vAlign w:val="bottom"/>
          </w:tcPr>
          <w:p w:rsidR="00D167DA" w:rsidRDefault="00D167DA" w:rsidP="00CA1D49">
            <w:pPr>
              <w:ind w:left="-12" w:firstLine="12"/>
              <w:jc w:val="center"/>
              <w:rPr>
                <w:rFonts w:eastAsia="Arial Unicode MS"/>
                <w:b/>
                <w:bCs/>
                <w:sz w:val="18"/>
                <w:szCs w:val="20"/>
              </w:rPr>
            </w:pPr>
            <w:r>
              <w:rPr>
                <w:rFonts w:hint="eastAsia"/>
                <w:b/>
                <w:bCs/>
                <w:sz w:val="18"/>
                <w:szCs w:val="20"/>
              </w:rPr>
              <w:t>Ф.И.О. преподавателя</w:t>
            </w:r>
          </w:p>
        </w:tc>
      </w:tr>
      <w:tr w:rsidR="00D167DA">
        <w:trPr>
          <w:trHeight w:val="372"/>
        </w:trPr>
        <w:tc>
          <w:tcPr>
            <w:tcW w:w="3252" w:type="dxa"/>
            <w:noWrap/>
            <w:tcMar>
              <w:top w:w="12" w:type="dxa"/>
              <w:left w:w="12" w:type="dxa"/>
              <w:bottom w:w="0" w:type="dxa"/>
              <w:right w:w="12" w:type="dxa"/>
            </w:tcMar>
            <w:vAlign w:val="bottom"/>
          </w:tcPr>
          <w:p w:rsidR="00D167DA" w:rsidRDefault="00D167DA" w:rsidP="00CA1D49">
            <w:pPr>
              <w:rPr>
                <w:rFonts w:eastAsia="Arial Unicode MS"/>
                <w:sz w:val="18"/>
                <w:szCs w:val="20"/>
              </w:rPr>
            </w:pPr>
            <w:r>
              <w:rPr>
                <w:rFonts w:hint="eastAsia"/>
                <w:sz w:val="18"/>
                <w:szCs w:val="20"/>
              </w:rPr>
              <w:t>Иностранный язык</w:t>
            </w:r>
          </w:p>
        </w:tc>
        <w:tc>
          <w:tcPr>
            <w:tcW w:w="1620" w:type="dxa"/>
            <w:noWrap/>
            <w:tcMar>
              <w:top w:w="12" w:type="dxa"/>
              <w:left w:w="12" w:type="dxa"/>
              <w:bottom w:w="0" w:type="dxa"/>
              <w:right w:w="12" w:type="dxa"/>
            </w:tcMar>
            <w:vAlign w:val="bottom"/>
          </w:tcPr>
          <w:p w:rsidR="00D167DA" w:rsidRDefault="00D167DA" w:rsidP="00CA1D49">
            <w:pPr>
              <w:jc w:val="center"/>
              <w:rPr>
                <w:rFonts w:eastAsia="Arial Unicode MS"/>
                <w:sz w:val="18"/>
                <w:szCs w:val="20"/>
              </w:rPr>
            </w:pPr>
            <w:r>
              <w:rPr>
                <w:rFonts w:hint="eastAsia"/>
                <w:sz w:val="18"/>
                <w:szCs w:val="20"/>
              </w:rPr>
              <w:t>1</w:t>
            </w:r>
          </w:p>
        </w:tc>
        <w:tc>
          <w:tcPr>
            <w:tcW w:w="1080" w:type="dxa"/>
          </w:tcPr>
          <w:p w:rsidR="00D167DA" w:rsidRDefault="00D167DA" w:rsidP="0085534B">
            <w:pPr>
              <w:ind w:left="360"/>
              <w:jc w:val="center"/>
              <w:rPr>
                <w:sz w:val="18"/>
                <w:szCs w:val="20"/>
              </w:rPr>
            </w:pPr>
          </w:p>
        </w:tc>
        <w:tc>
          <w:tcPr>
            <w:tcW w:w="1440" w:type="dxa"/>
          </w:tcPr>
          <w:p w:rsidR="00D167DA" w:rsidRDefault="00D167DA" w:rsidP="00CA1D49">
            <w:pPr>
              <w:jc w:val="center"/>
              <w:rPr>
                <w:sz w:val="18"/>
                <w:szCs w:val="20"/>
              </w:rPr>
            </w:pPr>
          </w:p>
          <w:p w:rsidR="00D167DA" w:rsidRDefault="00D167DA" w:rsidP="00CA1D49">
            <w:pPr>
              <w:jc w:val="center"/>
              <w:rPr>
                <w:sz w:val="18"/>
                <w:szCs w:val="20"/>
              </w:rPr>
            </w:pPr>
            <w:r>
              <w:rPr>
                <w:sz w:val="18"/>
                <w:szCs w:val="20"/>
              </w:rPr>
              <w:t>зачет</w:t>
            </w:r>
          </w:p>
        </w:tc>
        <w:tc>
          <w:tcPr>
            <w:tcW w:w="2700" w:type="dxa"/>
            <w:noWrap/>
            <w:tcMar>
              <w:top w:w="12" w:type="dxa"/>
              <w:left w:w="12" w:type="dxa"/>
              <w:bottom w:w="0" w:type="dxa"/>
              <w:right w:w="12" w:type="dxa"/>
            </w:tcMar>
            <w:vAlign w:val="bottom"/>
          </w:tcPr>
          <w:p w:rsidR="00D167DA" w:rsidRDefault="00D167DA" w:rsidP="00CA1D49">
            <w:pPr>
              <w:rPr>
                <w:rFonts w:eastAsia="Arial Unicode MS"/>
                <w:sz w:val="18"/>
                <w:szCs w:val="20"/>
              </w:rPr>
            </w:pPr>
            <w:r>
              <w:rPr>
                <w:rFonts w:hint="eastAsia"/>
                <w:sz w:val="18"/>
                <w:szCs w:val="20"/>
              </w:rPr>
              <w:t xml:space="preserve">Шарапова Т.В., </w:t>
            </w:r>
            <w:r w:rsidR="007112BF">
              <w:rPr>
                <w:sz w:val="18"/>
                <w:szCs w:val="20"/>
              </w:rPr>
              <w:t>Панфилова В.М.</w:t>
            </w:r>
          </w:p>
        </w:tc>
      </w:tr>
      <w:tr w:rsidR="00D167DA">
        <w:trPr>
          <w:trHeight w:val="348"/>
        </w:trPr>
        <w:tc>
          <w:tcPr>
            <w:tcW w:w="3252" w:type="dxa"/>
            <w:noWrap/>
            <w:tcMar>
              <w:top w:w="12" w:type="dxa"/>
              <w:left w:w="12" w:type="dxa"/>
              <w:bottom w:w="0" w:type="dxa"/>
              <w:right w:w="12" w:type="dxa"/>
            </w:tcMar>
            <w:vAlign w:val="bottom"/>
          </w:tcPr>
          <w:p w:rsidR="00D167DA" w:rsidRDefault="00D167DA" w:rsidP="00CA1D49">
            <w:pPr>
              <w:rPr>
                <w:rFonts w:eastAsia="Arial Unicode MS"/>
                <w:sz w:val="18"/>
                <w:szCs w:val="20"/>
              </w:rPr>
            </w:pPr>
            <w:r>
              <w:rPr>
                <w:rFonts w:hint="eastAsia"/>
                <w:sz w:val="18"/>
                <w:szCs w:val="20"/>
              </w:rPr>
              <w:t>Математика</w:t>
            </w:r>
          </w:p>
        </w:tc>
        <w:tc>
          <w:tcPr>
            <w:tcW w:w="1620" w:type="dxa"/>
            <w:noWrap/>
            <w:tcMar>
              <w:top w:w="12" w:type="dxa"/>
              <w:left w:w="12" w:type="dxa"/>
              <w:bottom w:w="0" w:type="dxa"/>
              <w:right w:w="12" w:type="dxa"/>
            </w:tcMar>
            <w:vAlign w:val="bottom"/>
          </w:tcPr>
          <w:p w:rsidR="00D167DA" w:rsidRDefault="00D167DA" w:rsidP="00CA1D49">
            <w:pPr>
              <w:jc w:val="center"/>
              <w:rPr>
                <w:rFonts w:eastAsia="Arial Unicode MS"/>
                <w:sz w:val="18"/>
                <w:szCs w:val="20"/>
              </w:rPr>
            </w:pPr>
            <w:r>
              <w:rPr>
                <w:rFonts w:hint="eastAsia"/>
                <w:sz w:val="18"/>
                <w:szCs w:val="20"/>
              </w:rPr>
              <w:t>2</w:t>
            </w:r>
          </w:p>
        </w:tc>
        <w:tc>
          <w:tcPr>
            <w:tcW w:w="1080" w:type="dxa"/>
          </w:tcPr>
          <w:p w:rsidR="00D167DA" w:rsidRDefault="00D167DA" w:rsidP="0085534B">
            <w:pPr>
              <w:ind w:left="360"/>
              <w:jc w:val="center"/>
              <w:rPr>
                <w:sz w:val="18"/>
                <w:szCs w:val="20"/>
              </w:rPr>
            </w:pPr>
          </w:p>
        </w:tc>
        <w:tc>
          <w:tcPr>
            <w:tcW w:w="1440" w:type="dxa"/>
          </w:tcPr>
          <w:p w:rsidR="00D167DA" w:rsidRDefault="00D167DA" w:rsidP="00CA1D49">
            <w:pPr>
              <w:jc w:val="center"/>
              <w:rPr>
                <w:sz w:val="18"/>
                <w:szCs w:val="20"/>
              </w:rPr>
            </w:pPr>
          </w:p>
          <w:p w:rsidR="00D167DA" w:rsidRDefault="00D167DA" w:rsidP="00CA1D49">
            <w:pPr>
              <w:jc w:val="center"/>
              <w:rPr>
                <w:sz w:val="18"/>
                <w:szCs w:val="20"/>
              </w:rPr>
            </w:pPr>
            <w:r>
              <w:rPr>
                <w:sz w:val="18"/>
                <w:szCs w:val="20"/>
              </w:rPr>
              <w:t>экзамен</w:t>
            </w:r>
          </w:p>
        </w:tc>
        <w:tc>
          <w:tcPr>
            <w:tcW w:w="2700" w:type="dxa"/>
            <w:noWrap/>
            <w:tcMar>
              <w:top w:w="12" w:type="dxa"/>
              <w:left w:w="12" w:type="dxa"/>
              <w:bottom w:w="0" w:type="dxa"/>
              <w:right w:w="12" w:type="dxa"/>
            </w:tcMar>
            <w:vAlign w:val="bottom"/>
          </w:tcPr>
          <w:p w:rsidR="00D167DA" w:rsidRDefault="00D167DA" w:rsidP="00CA1D49">
            <w:pPr>
              <w:rPr>
                <w:rFonts w:eastAsia="Arial Unicode MS"/>
                <w:sz w:val="18"/>
                <w:szCs w:val="20"/>
              </w:rPr>
            </w:pPr>
            <w:r>
              <w:rPr>
                <w:rFonts w:hint="eastAsia"/>
                <w:sz w:val="18"/>
                <w:szCs w:val="20"/>
              </w:rPr>
              <w:t>Новик В.А.</w:t>
            </w:r>
          </w:p>
        </w:tc>
      </w:tr>
      <w:tr w:rsidR="00D167DA">
        <w:trPr>
          <w:trHeight w:val="348"/>
        </w:trPr>
        <w:tc>
          <w:tcPr>
            <w:tcW w:w="3252" w:type="dxa"/>
            <w:noWrap/>
            <w:tcMar>
              <w:top w:w="12" w:type="dxa"/>
              <w:left w:w="12" w:type="dxa"/>
              <w:bottom w:w="0" w:type="dxa"/>
              <w:right w:w="12" w:type="dxa"/>
            </w:tcMar>
            <w:vAlign w:val="bottom"/>
          </w:tcPr>
          <w:p w:rsidR="00D167DA" w:rsidRDefault="00D167DA" w:rsidP="00CA1D49">
            <w:pPr>
              <w:rPr>
                <w:rFonts w:eastAsia="Arial Unicode MS"/>
                <w:sz w:val="18"/>
                <w:szCs w:val="20"/>
              </w:rPr>
            </w:pPr>
            <w:r>
              <w:rPr>
                <w:rFonts w:hint="eastAsia"/>
                <w:sz w:val="18"/>
                <w:szCs w:val="20"/>
              </w:rPr>
              <w:t>Информатика</w:t>
            </w:r>
          </w:p>
        </w:tc>
        <w:tc>
          <w:tcPr>
            <w:tcW w:w="1620" w:type="dxa"/>
            <w:noWrap/>
            <w:tcMar>
              <w:top w:w="12" w:type="dxa"/>
              <w:left w:w="12" w:type="dxa"/>
              <w:bottom w:w="0" w:type="dxa"/>
              <w:right w:w="12" w:type="dxa"/>
            </w:tcMar>
            <w:vAlign w:val="bottom"/>
          </w:tcPr>
          <w:p w:rsidR="00D167DA" w:rsidRDefault="00D167DA" w:rsidP="00CA1D49">
            <w:pPr>
              <w:jc w:val="center"/>
              <w:rPr>
                <w:rFonts w:eastAsia="Arial Unicode MS"/>
                <w:sz w:val="18"/>
                <w:szCs w:val="20"/>
              </w:rPr>
            </w:pPr>
            <w:r>
              <w:rPr>
                <w:rFonts w:hint="eastAsia"/>
                <w:sz w:val="18"/>
                <w:szCs w:val="20"/>
              </w:rPr>
              <w:t>1</w:t>
            </w:r>
          </w:p>
        </w:tc>
        <w:tc>
          <w:tcPr>
            <w:tcW w:w="1080" w:type="dxa"/>
          </w:tcPr>
          <w:p w:rsidR="00D167DA" w:rsidRDefault="00D167DA" w:rsidP="0085534B">
            <w:pPr>
              <w:ind w:left="360"/>
              <w:jc w:val="center"/>
              <w:rPr>
                <w:sz w:val="18"/>
                <w:szCs w:val="20"/>
              </w:rPr>
            </w:pPr>
          </w:p>
        </w:tc>
        <w:tc>
          <w:tcPr>
            <w:tcW w:w="1440" w:type="dxa"/>
          </w:tcPr>
          <w:p w:rsidR="00D167DA" w:rsidRDefault="00D167DA" w:rsidP="00CA1D49">
            <w:pPr>
              <w:jc w:val="center"/>
              <w:rPr>
                <w:sz w:val="18"/>
                <w:szCs w:val="20"/>
              </w:rPr>
            </w:pPr>
          </w:p>
          <w:p w:rsidR="00D167DA" w:rsidRDefault="00D167DA" w:rsidP="00CA1D49">
            <w:pPr>
              <w:jc w:val="center"/>
              <w:rPr>
                <w:sz w:val="18"/>
                <w:szCs w:val="20"/>
              </w:rPr>
            </w:pPr>
            <w:r>
              <w:rPr>
                <w:sz w:val="18"/>
                <w:szCs w:val="20"/>
              </w:rPr>
              <w:t>экзамен</w:t>
            </w:r>
          </w:p>
        </w:tc>
        <w:tc>
          <w:tcPr>
            <w:tcW w:w="2700" w:type="dxa"/>
            <w:noWrap/>
            <w:tcMar>
              <w:top w:w="12" w:type="dxa"/>
              <w:left w:w="12" w:type="dxa"/>
              <w:bottom w:w="0" w:type="dxa"/>
              <w:right w:w="12" w:type="dxa"/>
            </w:tcMar>
            <w:vAlign w:val="bottom"/>
          </w:tcPr>
          <w:p w:rsidR="00D167DA" w:rsidRDefault="005B544C" w:rsidP="00CA1D49">
            <w:pPr>
              <w:rPr>
                <w:rFonts w:eastAsia="Arial Unicode MS"/>
                <w:sz w:val="18"/>
                <w:szCs w:val="20"/>
              </w:rPr>
            </w:pPr>
            <w:r>
              <w:rPr>
                <w:sz w:val="18"/>
                <w:szCs w:val="20"/>
              </w:rPr>
              <w:t>Фролов М.А., Екимов В.П.</w:t>
            </w:r>
          </w:p>
        </w:tc>
      </w:tr>
      <w:tr w:rsidR="007112BF">
        <w:trPr>
          <w:trHeight w:val="348"/>
        </w:trPr>
        <w:tc>
          <w:tcPr>
            <w:tcW w:w="3252" w:type="dxa"/>
            <w:noWrap/>
            <w:tcMar>
              <w:top w:w="12" w:type="dxa"/>
              <w:left w:w="12" w:type="dxa"/>
              <w:bottom w:w="0" w:type="dxa"/>
              <w:right w:w="12" w:type="dxa"/>
            </w:tcMar>
            <w:vAlign w:val="bottom"/>
          </w:tcPr>
          <w:p w:rsidR="007112BF" w:rsidRDefault="007112BF" w:rsidP="00CA1D49">
            <w:pPr>
              <w:rPr>
                <w:rFonts w:eastAsia="Arial Unicode MS"/>
                <w:sz w:val="18"/>
                <w:szCs w:val="20"/>
              </w:rPr>
            </w:pPr>
            <w:r>
              <w:rPr>
                <w:rFonts w:hint="eastAsia"/>
                <w:sz w:val="18"/>
                <w:szCs w:val="20"/>
              </w:rPr>
              <w:t>Политология</w:t>
            </w:r>
          </w:p>
        </w:tc>
        <w:tc>
          <w:tcPr>
            <w:tcW w:w="1620" w:type="dxa"/>
            <w:noWrap/>
            <w:tcMar>
              <w:top w:w="12" w:type="dxa"/>
              <w:left w:w="12" w:type="dxa"/>
              <w:bottom w:w="0" w:type="dxa"/>
              <w:right w:w="12" w:type="dxa"/>
            </w:tcMar>
            <w:vAlign w:val="bottom"/>
          </w:tcPr>
          <w:p w:rsidR="007112BF" w:rsidRDefault="007112BF" w:rsidP="00CA1D49">
            <w:pPr>
              <w:jc w:val="center"/>
              <w:rPr>
                <w:rFonts w:eastAsia="Arial Unicode MS"/>
                <w:sz w:val="18"/>
                <w:szCs w:val="20"/>
              </w:rPr>
            </w:pPr>
            <w:r>
              <w:rPr>
                <w:rFonts w:hint="eastAsia"/>
                <w:sz w:val="18"/>
                <w:szCs w:val="20"/>
              </w:rPr>
              <w:t>1</w:t>
            </w:r>
          </w:p>
        </w:tc>
        <w:tc>
          <w:tcPr>
            <w:tcW w:w="1080" w:type="dxa"/>
          </w:tcPr>
          <w:p w:rsidR="007112BF" w:rsidRDefault="007112BF" w:rsidP="0085534B">
            <w:pPr>
              <w:ind w:left="360"/>
              <w:rPr>
                <w:sz w:val="18"/>
                <w:szCs w:val="20"/>
              </w:rPr>
            </w:pPr>
          </w:p>
        </w:tc>
        <w:tc>
          <w:tcPr>
            <w:tcW w:w="1440" w:type="dxa"/>
          </w:tcPr>
          <w:p w:rsidR="007112BF" w:rsidRDefault="007112BF" w:rsidP="00CA1D49">
            <w:pPr>
              <w:ind w:left="360" w:hanging="360"/>
              <w:jc w:val="center"/>
              <w:rPr>
                <w:sz w:val="18"/>
                <w:szCs w:val="20"/>
              </w:rPr>
            </w:pPr>
          </w:p>
          <w:p w:rsidR="007112BF" w:rsidRDefault="007112BF" w:rsidP="00CA1D49">
            <w:pPr>
              <w:ind w:left="360" w:hanging="360"/>
              <w:jc w:val="center"/>
              <w:rPr>
                <w:sz w:val="18"/>
                <w:szCs w:val="20"/>
              </w:rPr>
            </w:pPr>
            <w:r>
              <w:rPr>
                <w:sz w:val="18"/>
                <w:szCs w:val="20"/>
              </w:rPr>
              <w:t>экзамен</w:t>
            </w:r>
          </w:p>
        </w:tc>
        <w:tc>
          <w:tcPr>
            <w:tcW w:w="2700" w:type="dxa"/>
            <w:noWrap/>
            <w:tcMar>
              <w:top w:w="12" w:type="dxa"/>
              <w:left w:w="12" w:type="dxa"/>
              <w:bottom w:w="0" w:type="dxa"/>
              <w:right w:w="12" w:type="dxa"/>
            </w:tcMar>
            <w:vAlign w:val="bottom"/>
          </w:tcPr>
          <w:p w:rsidR="007112BF" w:rsidRDefault="007112BF" w:rsidP="00CA1D49">
            <w:pPr>
              <w:ind w:left="360" w:hanging="360"/>
              <w:rPr>
                <w:rFonts w:eastAsia="Arial Unicode MS"/>
                <w:sz w:val="18"/>
                <w:szCs w:val="20"/>
              </w:rPr>
            </w:pPr>
            <w:r>
              <w:rPr>
                <w:sz w:val="18"/>
                <w:szCs w:val="20"/>
              </w:rPr>
              <w:t>Рукин А.В.</w:t>
            </w:r>
          </w:p>
        </w:tc>
      </w:tr>
      <w:tr w:rsidR="00D167DA">
        <w:trPr>
          <w:trHeight w:val="348"/>
        </w:trPr>
        <w:tc>
          <w:tcPr>
            <w:tcW w:w="3252" w:type="dxa"/>
            <w:noWrap/>
            <w:tcMar>
              <w:top w:w="12" w:type="dxa"/>
              <w:left w:w="12" w:type="dxa"/>
              <w:bottom w:w="0" w:type="dxa"/>
              <w:right w:w="12" w:type="dxa"/>
            </w:tcMar>
            <w:vAlign w:val="bottom"/>
          </w:tcPr>
          <w:p w:rsidR="00D167DA" w:rsidRDefault="00D167DA" w:rsidP="00CA1D49">
            <w:pPr>
              <w:rPr>
                <w:rFonts w:eastAsia="Arial Unicode MS"/>
                <w:sz w:val="18"/>
                <w:szCs w:val="20"/>
              </w:rPr>
            </w:pPr>
            <w:r>
              <w:rPr>
                <w:rFonts w:hint="eastAsia"/>
                <w:sz w:val="18"/>
                <w:szCs w:val="20"/>
              </w:rPr>
              <w:t>Экономическая теория</w:t>
            </w:r>
          </w:p>
        </w:tc>
        <w:tc>
          <w:tcPr>
            <w:tcW w:w="1620" w:type="dxa"/>
            <w:noWrap/>
            <w:tcMar>
              <w:top w:w="12" w:type="dxa"/>
              <w:left w:w="12" w:type="dxa"/>
              <w:bottom w:w="0" w:type="dxa"/>
              <w:right w:w="12" w:type="dxa"/>
            </w:tcMar>
            <w:vAlign w:val="bottom"/>
          </w:tcPr>
          <w:p w:rsidR="00D167DA" w:rsidRDefault="00AD3AFD" w:rsidP="00CA1D49">
            <w:pPr>
              <w:jc w:val="center"/>
              <w:rPr>
                <w:rFonts w:eastAsia="Arial Unicode MS"/>
                <w:sz w:val="18"/>
                <w:szCs w:val="20"/>
              </w:rPr>
            </w:pPr>
            <w:r>
              <w:rPr>
                <w:sz w:val="18"/>
                <w:szCs w:val="20"/>
              </w:rPr>
              <w:t>1</w:t>
            </w:r>
          </w:p>
        </w:tc>
        <w:tc>
          <w:tcPr>
            <w:tcW w:w="1080" w:type="dxa"/>
          </w:tcPr>
          <w:p w:rsidR="00D167DA" w:rsidRDefault="00D167DA" w:rsidP="0085534B">
            <w:pPr>
              <w:ind w:left="360"/>
              <w:jc w:val="center"/>
              <w:rPr>
                <w:sz w:val="18"/>
                <w:szCs w:val="20"/>
              </w:rPr>
            </w:pPr>
          </w:p>
          <w:p w:rsidR="00D167DA" w:rsidRDefault="007112BF" w:rsidP="0085534B">
            <w:pPr>
              <w:ind w:left="360"/>
              <w:jc w:val="center"/>
              <w:rPr>
                <w:sz w:val="18"/>
                <w:szCs w:val="20"/>
              </w:rPr>
            </w:pPr>
            <w:r>
              <w:rPr>
                <w:sz w:val="18"/>
                <w:szCs w:val="20"/>
              </w:rPr>
              <w:t xml:space="preserve"> </w:t>
            </w:r>
          </w:p>
        </w:tc>
        <w:tc>
          <w:tcPr>
            <w:tcW w:w="1440" w:type="dxa"/>
          </w:tcPr>
          <w:p w:rsidR="00D167DA" w:rsidRDefault="00D167DA" w:rsidP="0085534B">
            <w:pPr>
              <w:ind w:left="360"/>
              <w:jc w:val="center"/>
              <w:rPr>
                <w:sz w:val="18"/>
                <w:szCs w:val="20"/>
              </w:rPr>
            </w:pPr>
          </w:p>
          <w:p w:rsidR="00D167DA" w:rsidRDefault="00D167DA" w:rsidP="00CA1D49">
            <w:pPr>
              <w:ind w:left="360" w:hanging="360"/>
              <w:jc w:val="center"/>
              <w:rPr>
                <w:sz w:val="18"/>
                <w:szCs w:val="20"/>
              </w:rPr>
            </w:pPr>
            <w:r>
              <w:rPr>
                <w:sz w:val="18"/>
                <w:szCs w:val="20"/>
              </w:rPr>
              <w:t>экзамен</w:t>
            </w:r>
          </w:p>
        </w:tc>
        <w:tc>
          <w:tcPr>
            <w:tcW w:w="2700" w:type="dxa"/>
            <w:noWrap/>
            <w:tcMar>
              <w:top w:w="12" w:type="dxa"/>
              <w:left w:w="12" w:type="dxa"/>
              <w:bottom w:w="0" w:type="dxa"/>
              <w:right w:w="12" w:type="dxa"/>
            </w:tcMar>
            <w:vAlign w:val="bottom"/>
          </w:tcPr>
          <w:p w:rsidR="00D167DA" w:rsidRDefault="00D167DA" w:rsidP="00CA1D49">
            <w:pPr>
              <w:ind w:left="360" w:hanging="360"/>
              <w:rPr>
                <w:rFonts w:eastAsia="Arial Unicode MS"/>
                <w:sz w:val="18"/>
                <w:szCs w:val="20"/>
              </w:rPr>
            </w:pPr>
            <w:r>
              <w:rPr>
                <w:rFonts w:hint="eastAsia"/>
                <w:sz w:val="18"/>
                <w:szCs w:val="20"/>
              </w:rPr>
              <w:t>Героева Н.Л.</w:t>
            </w:r>
          </w:p>
        </w:tc>
      </w:tr>
      <w:tr w:rsidR="00D167DA">
        <w:trPr>
          <w:trHeight w:val="348"/>
        </w:trPr>
        <w:tc>
          <w:tcPr>
            <w:tcW w:w="3252" w:type="dxa"/>
            <w:noWrap/>
            <w:tcMar>
              <w:top w:w="12" w:type="dxa"/>
              <w:left w:w="12" w:type="dxa"/>
              <w:bottom w:w="0" w:type="dxa"/>
              <w:right w:w="12" w:type="dxa"/>
            </w:tcMar>
            <w:vAlign w:val="bottom"/>
          </w:tcPr>
          <w:p w:rsidR="00D167DA" w:rsidRDefault="00D167DA" w:rsidP="00CA1D49">
            <w:pPr>
              <w:rPr>
                <w:rFonts w:eastAsia="Arial Unicode MS"/>
                <w:sz w:val="18"/>
                <w:szCs w:val="20"/>
              </w:rPr>
            </w:pPr>
            <w:r>
              <w:rPr>
                <w:rFonts w:hint="eastAsia"/>
                <w:sz w:val="18"/>
                <w:szCs w:val="20"/>
              </w:rPr>
              <w:t>Экология</w:t>
            </w:r>
          </w:p>
        </w:tc>
        <w:tc>
          <w:tcPr>
            <w:tcW w:w="1620" w:type="dxa"/>
            <w:noWrap/>
            <w:tcMar>
              <w:top w:w="12" w:type="dxa"/>
              <w:left w:w="12" w:type="dxa"/>
              <w:bottom w:w="0" w:type="dxa"/>
              <w:right w:w="12" w:type="dxa"/>
            </w:tcMar>
            <w:vAlign w:val="bottom"/>
          </w:tcPr>
          <w:p w:rsidR="00D167DA" w:rsidRDefault="00D167DA" w:rsidP="00CA1D49">
            <w:pPr>
              <w:jc w:val="center"/>
              <w:rPr>
                <w:rFonts w:eastAsia="Arial Unicode MS"/>
                <w:sz w:val="18"/>
                <w:szCs w:val="20"/>
              </w:rPr>
            </w:pPr>
            <w:r>
              <w:rPr>
                <w:rFonts w:hint="eastAsia"/>
                <w:sz w:val="18"/>
                <w:szCs w:val="20"/>
              </w:rPr>
              <w:t>1</w:t>
            </w:r>
          </w:p>
        </w:tc>
        <w:tc>
          <w:tcPr>
            <w:tcW w:w="1080" w:type="dxa"/>
          </w:tcPr>
          <w:p w:rsidR="00D167DA" w:rsidRDefault="00D167DA" w:rsidP="00CA1D49">
            <w:pPr>
              <w:jc w:val="center"/>
              <w:rPr>
                <w:sz w:val="18"/>
                <w:szCs w:val="20"/>
              </w:rPr>
            </w:pPr>
          </w:p>
        </w:tc>
        <w:tc>
          <w:tcPr>
            <w:tcW w:w="1440" w:type="dxa"/>
          </w:tcPr>
          <w:p w:rsidR="00D167DA" w:rsidRDefault="00D167DA" w:rsidP="00CA1D49">
            <w:pPr>
              <w:jc w:val="center"/>
              <w:rPr>
                <w:sz w:val="18"/>
                <w:szCs w:val="20"/>
              </w:rPr>
            </w:pPr>
          </w:p>
          <w:p w:rsidR="00D167DA" w:rsidRDefault="00D167DA" w:rsidP="00CA1D49">
            <w:pPr>
              <w:jc w:val="center"/>
              <w:rPr>
                <w:sz w:val="18"/>
                <w:szCs w:val="20"/>
              </w:rPr>
            </w:pPr>
            <w:r>
              <w:rPr>
                <w:sz w:val="18"/>
                <w:szCs w:val="20"/>
              </w:rPr>
              <w:t>зачет</w:t>
            </w:r>
          </w:p>
        </w:tc>
        <w:tc>
          <w:tcPr>
            <w:tcW w:w="2700" w:type="dxa"/>
            <w:noWrap/>
            <w:tcMar>
              <w:top w:w="12" w:type="dxa"/>
              <w:left w:w="12" w:type="dxa"/>
              <w:bottom w:w="0" w:type="dxa"/>
              <w:right w:w="12" w:type="dxa"/>
            </w:tcMar>
            <w:vAlign w:val="bottom"/>
          </w:tcPr>
          <w:p w:rsidR="00D167DA" w:rsidRDefault="005B544C" w:rsidP="00CA1D49">
            <w:pPr>
              <w:rPr>
                <w:rFonts w:eastAsia="Arial Unicode MS"/>
                <w:sz w:val="18"/>
                <w:szCs w:val="20"/>
              </w:rPr>
            </w:pPr>
            <w:r>
              <w:rPr>
                <w:sz w:val="18"/>
                <w:szCs w:val="20"/>
              </w:rPr>
              <w:t>Панкрушина А.Н.</w:t>
            </w:r>
          </w:p>
        </w:tc>
      </w:tr>
      <w:tr w:rsidR="00D167DA">
        <w:trPr>
          <w:trHeight w:val="155"/>
        </w:trPr>
        <w:tc>
          <w:tcPr>
            <w:tcW w:w="3252" w:type="dxa"/>
            <w:noWrap/>
            <w:tcMar>
              <w:top w:w="12" w:type="dxa"/>
              <w:left w:w="12" w:type="dxa"/>
              <w:bottom w:w="0" w:type="dxa"/>
              <w:right w:w="12" w:type="dxa"/>
            </w:tcMar>
            <w:vAlign w:val="bottom"/>
          </w:tcPr>
          <w:p w:rsidR="00D167DA" w:rsidRDefault="00D167DA" w:rsidP="00CA1D49">
            <w:pPr>
              <w:rPr>
                <w:rFonts w:eastAsia="Arial Unicode MS"/>
                <w:sz w:val="18"/>
                <w:szCs w:val="20"/>
              </w:rPr>
            </w:pPr>
            <w:r>
              <w:rPr>
                <w:rFonts w:hint="eastAsia"/>
                <w:sz w:val="18"/>
                <w:szCs w:val="20"/>
              </w:rPr>
              <w:t xml:space="preserve">Философия </w:t>
            </w:r>
          </w:p>
        </w:tc>
        <w:tc>
          <w:tcPr>
            <w:tcW w:w="1620" w:type="dxa"/>
            <w:noWrap/>
            <w:tcMar>
              <w:top w:w="12" w:type="dxa"/>
              <w:left w:w="12" w:type="dxa"/>
              <w:bottom w:w="0" w:type="dxa"/>
              <w:right w:w="12" w:type="dxa"/>
            </w:tcMar>
            <w:vAlign w:val="bottom"/>
          </w:tcPr>
          <w:p w:rsidR="00D167DA" w:rsidRDefault="00D167DA" w:rsidP="00CA1D49">
            <w:pPr>
              <w:jc w:val="center"/>
              <w:rPr>
                <w:rFonts w:eastAsia="Arial Unicode MS"/>
                <w:sz w:val="18"/>
                <w:szCs w:val="20"/>
              </w:rPr>
            </w:pPr>
            <w:r>
              <w:rPr>
                <w:rFonts w:hint="eastAsia"/>
                <w:sz w:val="18"/>
                <w:szCs w:val="20"/>
              </w:rPr>
              <w:t>1</w:t>
            </w:r>
          </w:p>
        </w:tc>
        <w:tc>
          <w:tcPr>
            <w:tcW w:w="1080" w:type="dxa"/>
          </w:tcPr>
          <w:p w:rsidR="00D167DA" w:rsidRDefault="00D167DA" w:rsidP="00CA1D49">
            <w:pPr>
              <w:jc w:val="center"/>
              <w:rPr>
                <w:sz w:val="18"/>
                <w:szCs w:val="20"/>
              </w:rPr>
            </w:pPr>
          </w:p>
        </w:tc>
        <w:tc>
          <w:tcPr>
            <w:tcW w:w="1440" w:type="dxa"/>
          </w:tcPr>
          <w:p w:rsidR="00D167DA" w:rsidRDefault="00D167DA" w:rsidP="00CA1D49">
            <w:pPr>
              <w:jc w:val="center"/>
              <w:rPr>
                <w:sz w:val="18"/>
                <w:szCs w:val="20"/>
              </w:rPr>
            </w:pPr>
          </w:p>
          <w:p w:rsidR="00D167DA" w:rsidRDefault="00D167DA" w:rsidP="00CA1D49">
            <w:pPr>
              <w:jc w:val="center"/>
              <w:rPr>
                <w:sz w:val="18"/>
                <w:szCs w:val="20"/>
              </w:rPr>
            </w:pPr>
            <w:r>
              <w:rPr>
                <w:sz w:val="18"/>
                <w:szCs w:val="20"/>
              </w:rPr>
              <w:t>экзамен</w:t>
            </w:r>
          </w:p>
        </w:tc>
        <w:tc>
          <w:tcPr>
            <w:tcW w:w="2700" w:type="dxa"/>
            <w:noWrap/>
            <w:tcMar>
              <w:top w:w="12" w:type="dxa"/>
              <w:left w:w="12" w:type="dxa"/>
              <w:bottom w:w="0" w:type="dxa"/>
              <w:right w:w="12" w:type="dxa"/>
            </w:tcMar>
            <w:vAlign w:val="bottom"/>
          </w:tcPr>
          <w:p w:rsidR="00D167DA" w:rsidRDefault="00D167DA" w:rsidP="00CA1D49">
            <w:pPr>
              <w:rPr>
                <w:rFonts w:eastAsia="Arial Unicode MS"/>
                <w:sz w:val="18"/>
                <w:szCs w:val="20"/>
              </w:rPr>
            </w:pPr>
            <w:r>
              <w:rPr>
                <w:rFonts w:hint="eastAsia"/>
                <w:sz w:val="18"/>
                <w:szCs w:val="20"/>
              </w:rPr>
              <w:t>Лаврикова И.Н.</w:t>
            </w:r>
          </w:p>
        </w:tc>
      </w:tr>
      <w:tr w:rsidR="00D167DA">
        <w:trPr>
          <w:trHeight w:val="232"/>
        </w:trPr>
        <w:tc>
          <w:tcPr>
            <w:tcW w:w="3252" w:type="dxa"/>
            <w:noWrap/>
            <w:tcMar>
              <w:top w:w="12" w:type="dxa"/>
              <w:left w:w="12" w:type="dxa"/>
              <w:bottom w:w="0" w:type="dxa"/>
              <w:right w:w="12" w:type="dxa"/>
            </w:tcMar>
            <w:vAlign w:val="bottom"/>
          </w:tcPr>
          <w:p w:rsidR="00D167DA" w:rsidRDefault="00D167DA" w:rsidP="00CA1D49">
            <w:pPr>
              <w:rPr>
                <w:rFonts w:eastAsia="Arial Unicode MS"/>
                <w:sz w:val="18"/>
                <w:szCs w:val="20"/>
              </w:rPr>
            </w:pPr>
            <w:r>
              <w:rPr>
                <w:rFonts w:hint="eastAsia"/>
                <w:sz w:val="18"/>
                <w:szCs w:val="20"/>
              </w:rPr>
              <w:t xml:space="preserve">Экономика предприятия </w:t>
            </w:r>
          </w:p>
        </w:tc>
        <w:tc>
          <w:tcPr>
            <w:tcW w:w="1620" w:type="dxa"/>
            <w:noWrap/>
            <w:tcMar>
              <w:top w:w="12" w:type="dxa"/>
              <w:left w:w="12" w:type="dxa"/>
              <w:bottom w:w="0" w:type="dxa"/>
              <w:right w:w="12" w:type="dxa"/>
            </w:tcMar>
            <w:vAlign w:val="bottom"/>
          </w:tcPr>
          <w:p w:rsidR="00D167DA" w:rsidRDefault="00D167DA" w:rsidP="00CA1D49">
            <w:pPr>
              <w:jc w:val="center"/>
              <w:rPr>
                <w:rFonts w:eastAsia="Arial Unicode MS"/>
                <w:sz w:val="18"/>
                <w:szCs w:val="20"/>
              </w:rPr>
            </w:pPr>
            <w:r>
              <w:rPr>
                <w:rFonts w:hint="eastAsia"/>
                <w:sz w:val="18"/>
                <w:szCs w:val="20"/>
              </w:rPr>
              <w:t>1</w:t>
            </w:r>
          </w:p>
        </w:tc>
        <w:tc>
          <w:tcPr>
            <w:tcW w:w="1080" w:type="dxa"/>
          </w:tcPr>
          <w:p w:rsidR="00D167DA" w:rsidRDefault="00D167DA" w:rsidP="00CA1D49">
            <w:pPr>
              <w:jc w:val="center"/>
              <w:rPr>
                <w:sz w:val="18"/>
                <w:szCs w:val="20"/>
              </w:rPr>
            </w:pPr>
          </w:p>
        </w:tc>
        <w:tc>
          <w:tcPr>
            <w:tcW w:w="1440" w:type="dxa"/>
          </w:tcPr>
          <w:p w:rsidR="005B544C" w:rsidRDefault="005B544C" w:rsidP="00CA1D49">
            <w:pPr>
              <w:jc w:val="center"/>
              <w:rPr>
                <w:sz w:val="18"/>
                <w:szCs w:val="20"/>
              </w:rPr>
            </w:pPr>
          </w:p>
          <w:p w:rsidR="00D167DA" w:rsidRDefault="00D167DA" w:rsidP="00CA1D49">
            <w:pPr>
              <w:jc w:val="center"/>
              <w:rPr>
                <w:sz w:val="18"/>
                <w:szCs w:val="20"/>
              </w:rPr>
            </w:pPr>
            <w:r>
              <w:rPr>
                <w:sz w:val="18"/>
                <w:szCs w:val="20"/>
              </w:rPr>
              <w:t>экзамен</w:t>
            </w:r>
          </w:p>
        </w:tc>
        <w:tc>
          <w:tcPr>
            <w:tcW w:w="2700" w:type="dxa"/>
            <w:noWrap/>
            <w:tcMar>
              <w:top w:w="12" w:type="dxa"/>
              <w:left w:w="12" w:type="dxa"/>
              <w:bottom w:w="0" w:type="dxa"/>
              <w:right w:w="12" w:type="dxa"/>
            </w:tcMar>
            <w:vAlign w:val="bottom"/>
          </w:tcPr>
          <w:p w:rsidR="00D167DA" w:rsidRDefault="005B544C" w:rsidP="00CA1D49">
            <w:pPr>
              <w:rPr>
                <w:rFonts w:eastAsia="Arial Unicode MS"/>
                <w:sz w:val="18"/>
                <w:szCs w:val="20"/>
              </w:rPr>
            </w:pPr>
            <w:r>
              <w:rPr>
                <w:sz w:val="18"/>
                <w:szCs w:val="20"/>
              </w:rPr>
              <w:t>Героева Н.Л.</w:t>
            </w:r>
          </w:p>
        </w:tc>
      </w:tr>
      <w:tr w:rsidR="00D167DA">
        <w:trPr>
          <w:trHeight w:val="348"/>
        </w:trPr>
        <w:tc>
          <w:tcPr>
            <w:tcW w:w="3252" w:type="dxa"/>
            <w:noWrap/>
            <w:tcMar>
              <w:top w:w="12" w:type="dxa"/>
              <w:left w:w="12" w:type="dxa"/>
              <w:bottom w:w="0" w:type="dxa"/>
              <w:right w:w="12" w:type="dxa"/>
            </w:tcMar>
            <w:vAlign w:val="bottom"/>
          </w:tcPr>
          <w:p w:rsidR="00D167DA" w:rsidRDefault="00D167DA" w:rsidP="00CA1D49">
            <w:pPr>
              <w:rPr>
                <w:rFonts w:eastAsia="Arial Unicode MS"/>
                <w:sz w:val="18"/>
                <w:szCs w:val="20"/>
              </w:rPr>
            </w:pPr>
            <w:r>
              <w:rPr>
                <w:rFonts w:hint="eastAsia"/>
                <w:sz w:val="18"/>
                <w:szCs w:val="20"/>
              </w:rPr>
              <w:t>Материаловедение</w:t>
            </w:r>
          </w:p>
        </w:tc>
        <w:tc>
          <w:tcPr>
            <w:tcW w:w="1620" w:type="dxa"/>
            <w:noWrap/>
            <w:tcMar>
              <w:top w:w="12" w:type="dxa"/>
              <w:left w:w="12" w:type="dxa"/>
              <w:bottom w:w="0" w:type="dxa"/>
              <w:right w:w="12" w:type="dxa"/>
            </w:tcMar>
            <w:vAlign w:val="bottom"/>
          </w:tcPr>
          <w:p w:rsidR="00D167DA" w:rsidRDefault="00D167DA" w:rsidP="00CA1D49">
            <w:pPr>
              <w:jc w:val="center"/>
              <w:rPr>
                <w:rFonts w:eastAsia="Arial Unicode MS"/>
                <w:sz w:val="18"/>
                <w:szCs w:val="20"/>
              </w:rPr>
            </w:pPr>
            <w:r>
              <w:rPr>
                <w:rFonts w:hint="eastAsia"/>
                <w:sz w:val="18"/>
                <w:szCs w:val="20"/>
              </w:rPr>
              <w:t>1</w:t>
            </w:r>
          </w:p>
        </w:tc>
        <w:tc>
          <w:tcPr>
            <w:tcW w:w="1080" w:type="dxa"/>
          </w:tcPr>
          <w:p w:rsidR="00D167DA" w:rsidRDefault="00D167DA" w:rsidP="00CA1D49">
            <w:pPr>
              <w:jc w:val="center"/>
              <w:rPr>
                <w:sz w:val="18"/>
                <w:szCs w:val="20"/>
              </w:rPr>
            </w:pPr>
          </w:p>
        </w:tc>
        <w:tc>
          <w:tcPr>
            <w:tcW w:w="1440" w:type="dxa"/>
          </w:tcPr>
          <w:p w:rsidR="00D167DA" w:rsidRDefault="00D167DA" w:rsidP="00CA1D49">
            <w:pPr>
              <w:jc w:val="center"/>
              <w:rPr>
                <w:sz w:val="18"/>
                <w:szCs w:val="20"/>
              </w:rPr>
            </w:pPr>
          </w:p>
          <w:p w:rsidR="00D167DA" w:rsidRDefault="00D167DA" w:rsidP="00CA1D49">
            <w:pPr>
              <w:jc w:val="center"/>
              <w:rPr>
                <w:sz w:val="18"/>
                <w:szCs w:val="20"/>
              </w:rPr>
            </w:pPr>
            <w:r>
              <w:rPr>
                <w:sz w:val="18"/>
                <w:szCs w:val="20"/>
              </w:rPr>
              <w:t>зачет</w:t>
            </w:r>
          </w:p>
        </w:tc>
        <w:tc>
          <w:tcPr>
            <w:tcW w:w="2700" w:type="dxa"/>
            <w:noWrap/>
            <w:tcMar>
              <w:top w:w="12" w:type="dxa"/>
              <w:left w:w="12" w:type="dxa"/>
              <w:bottom w:w="0" w:type="dxa"/>
              <w:right w:w="12" w:type="dxa"/>
            </w:tcMar>
            <w:vAlign w:val="bottom"/>
          </w:tcPr>
          <w:p w:rsidR="00D167DA" w:rsidRDefault="00D167DA" w:rsidP="00CA1D49">
            <w:pPr>
              <w:rPr>
                <w:rFonts w:eastAsia="Arial Unicode MS"/>
                <w:sz w:val="18"/>
                <w:szCs w:val="20"/>
              </w:rPr>
            </w:pPr>
            <w:r>
              <w:rPr>
                <w:rFonts w:hint="eastAsia"/>
                <w:sz w:val="18"/>
                <w:szCs w:val="20"/>
              </w:rPr>
              <w:t>Ларионова Н.В.</w:t>
            </w:r>
          </w:p>
        </w:tc>
      </w:tr>
    </w:tbl>
    <w:p w:rsidR="00D167DA" w:rsidRDefault="00D167DA" w:rsidP="0085534B">
      <w:pPr>
        <w:pStyle w:val="ac"/>
        <w:spacing w:line="240" w:lineRule="auto"/>
        <w:ind w:left="360"/>
        <w:jc w:val="left"/>
        <w:rPr>
          <w:bCs/>
          <w:i/>
          <w:iCs/>
          <w:sz w:val="18"/>
        </w:rPr>
      </w:pPr>
    </w:p>
    <w:p w:rsidR="00D167DA" w:rsidRDefault="00D167DA" w:rsidP="0085534B">
      <w:pPr>
        <w:pStyle w:val="ac"/>
        <w:spacing w:line="240" w:lineRule="auto"/>
        <w:ind w:left="360"/>
        <w:rPr>
          <w:bCs/>
          <w:i/>
          <w:iCs/>
          <w:sz w:val="20"/>
        </w:rPr>
      </w:pPr>
      <w:r>
        <w:rPr>
          <w:bCs/>
          <w:i/>
          <w:iCs/>
          <w:sz w:val="20"/>
        </w:rPr>
        <w:t>080502 «Экономика и управление на предприятии туризма, гостиничного хозяйства»</w:t>
      </w:r>
    </w:p>
    <w:tbl>
      <w:tblPr>
        <w:tblW w:w="1009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3252"/>
        <w:gridCol w:w="1620"/>
        <w:gridCol w:w="1080"/>
        <w:gridCol w:w="1440"/>
        <w:gridCol w:w="2700"/>
      </w:tblGrid>
      <w:tr w:rsidR="00D167DA">
        <w:trPr>
          <w:cantSplit/>
          <w:trHeight w:val="362"/>
        </w:trPr>
        <w:tc>
          <w:tcPr>
            <w:tcW w:w="3252" w:type="dxa"/>
            <w:noWrap/>
            <w:tcMar>
              <w:top w:w="12" w:type="dxa"/>
              <w:left w:w="12" w:type="dxa"/>
              <w:bottom w:w="0" w:type="dxa"/>
              <w:right w:w="12" w:type="dxa"/>
            </w:tcMar>
            <w:vAlign w:val="bottom"/>
          </w:tcPr>
          <w:p w:rsidR="00D167DA" w:rsidRDefault="00D167DA" w:rsidP="00CA1D49">
            <w:pPr>
              <w:ind w:left="360" w:hanging="360"/>
              <w:jc w:val="center"/>
              <w:rPr>
                <w:rFonts w:eastAsia="Arial Unicode MS"/>
                <w:b/>
                <w:bCs/>
                <w:sz w:val="18"/>
                <w:szCs w:val="20"/>
              </w:rPr>
            </w:pPr>
            <w:r>
              <w:rPr>
                <w:rFonts w:hint="eastAsia"/>
                <w:b/>
                <w:bCs/>
                <w:sz w:val="18"/>
                <w:szCs w:val="20"/>
              </w:rPr>
              <w:t>Наименование дисциплины</w:t>
            </w:r>
          </w:p>
        </w:tc>
        <w:tc>
          <w:tcPr>
            <w:tcW w:w="1620" w:type="dxa"/>
            <w:noWrap/>
            <w:tcMar>
              <w:top w:w="12" w:type="dxa"/>
              <w:left w:w="12" w:type="dxa"/>
              <w:bottom w:w="0" w:type="dxa"/>
              <w:right w:w="12" w:type="dxa"/>
            </w:tcMar>
            <w:vAlign w:val="bottom"/>
          </w:tcPr>
          <w:p w:rsidR="00D167DA" w:rsidRDefault="00D167DA" w:rsidP="00CA1D49">
            <w:pPr>
              <w:ind w:hanging="12"/>
              <w:jc w:val="center"/>
              <w:rPr>
                <w:rFonts w:eastAsia="Arial Unicode MS"/>
                <w:b/>
                <w:bCs/>
                <w:sz w:val="18"/>
                <w:szCs w:val="20"/>
              </w:rPr>
            </w:pPr>
            <w:r>
              <w:rPr>
                <w:rFonts w:eastAsia="Arial Unicode MS"/>
                <w:b/>
                <w:bCs/>
                <w:sz w:val="18"/>
                <w:szCs w:val="20"/>
              </w:rPr>
              <w:t>Кол-во контрольных работ</w:t>
            </w:r>
          </w:p>
        </w:tc>
        <w:tc>
          <w:tcPr>
            <w:tcW w:w="1080" w:type="dxa"/>
          </w:tcPr>
          <w:p w:rsidR="00D167DA" w:rsidRDefault="00D167DA" w:rsidP="00CA1D49">
            <w:pPr>
              <w:jc w:val="center"/>
              <w:rPr>
                <w:b/>
                <w:bCs/>
                <w:sz w:val="18"/>
                <w:szCs w:val="20"/>
              </w:rPr>
            </w:pPr>
            <w:r>
              <w:rPr>
                <w:b/>
                <w:bCs/>
                <w:sz w:val="18"/>
                <w:szCs w:val="20"/>
              </w:rPr>
              <w:t>Курсовые работы</w:t>
            </w:r>
          </w:p>
        </w:tc>
        <w:tc>
          <w:tcPr>
            <w:tcW w:w="1440" w:type="dxa"/>
          </w:tcPr>
          <w:p w:rsidR="00D167DA" w:rsidRDefault="00D167DA" w:rsidP="00CA1D49">
            <w:pPr>
              <w:jc w:val="center"/>
              <w:rPr>
                <w:b/>
                <w:bCs/>
                <w:sz w:val="18"/>
                <w:szCs w:val="20"/>
              </w:rPr>
            </w:pPr>
            <w:r>
              <w:rPr>
                <w:b/>
                <w:bCs/>
                <w:sz w:val="18"/>
                <w:szCs w:val="20"/>
              </w:rPr>
              <w:t>Форма контроля</w:t>
            </w:r>
          </w:p>
        </w:tc>
        <w:tc>
          <w:tcPr>
            <w:tcW w:w="2700" w:type="dxa"/>
            <w:vAlign w:val="bottom"/>
          </w:tcPr>
          <w:p w:rsidR="00D167DA" w:rsidRDefault="00D167DA" w:rsidP="00CA1D49">
            <w:pPr>
              <w:jc w:val="center"/>
              <w:rPr>
                <w:rFonts w:eastAsia="Arial Unicode MS"/>
                <w:b/>
                <w:bCs/>
                <w:sz w:val="18"/>
                <w:szCs w:val="20"/>
              </w:rPr>
            </w:pPr>
            <w:r>
              <w:rPr>
                <w:rFonts w:hint="eastAsia"/>
                <w:b/>
                <w:bCs/>
                <w:sz w:val="18"/>
                <w:szCs w:val="20"/>
              </w:rPr>
              <w:t>Ф.И.О. преподавателя</w:t>
            </w:r>
          </w:p>
        </w:tc>
      </w:tr>
      <w:tr w:rsidR="00D167DA">
        <w:trPr>
          <w:trHeight w:val="171"/>
        </w:trPr>
        <w:tc>
          <w:tcPr>
            <w:tcW w:w="3252" w:type="dxa"/>
            <w:noWrap/>
            <w:tcMar>
              <w:top w:w="12" w:type="dxa"/>
              <w:left w:w="12" w:type="dxa"/>
              <w:bottom w:w="0" w:type="dxa"/>
              <w:right w:w="12" w:type="dxa"/>
            </w:tcMar>
            <w:vAlign w:val="bottom"/>
          </w:tcPr>
          <w:p w:rsidR="00D167DA" w:rsidRDefault="00D167DA" w:rsidP="00CA1D49">
            <w:pPr>
              <w:rPr>
                <w:rFonts w:eastAsia="Arial Unicode MS"/>
                <w:sz w:val="18"/>
                <w:szCs w:val="20"/>
              </w:rPr>
            </w:pPr>
            <w:r>
              <w:rPr>
                <w:rFonts w:hint="eastAsia"/>
                <w:sz w:val="18"/>
                <w:szCs w:val="20"/>
              </w:rPr>
              <w:t>Иностранный язык</w:t>
            </w:r>
          </w:p>
        </w:tc>
        <w:tc>
          <w:tcPr>
            <w:tcW w:w="1620" w:type="dxa"/>
            <w:noWrap/>
            <w:tcMar>
              <w:top w:w="12" w:type="dxa"/>
              <w:left w:w="12" w:type="dxa"/>
              <w:bottom w:w="0" w:type="dxa"/>
              <w:right w:w="12" w:type="dxa"/>
            </w:tcMar>
            <w:vAlign w:val="bottom"/>
          </w:tcPr>
          <w:p w:rsidR="00D167DA" w:rsidRDefault="00D167DA" w:rsidP="00CA1D49">
            <w:pPr>
              <w:jc w:val="center"/>
              <w:rPr>
                <w:rFonts w:eastAsia="Arial Unicode MS"/>
                <w:sz w:val="18"/>
                <w:szCs w:val="20"/>
              </w:rPr>
            </w:pPr>
            <w:r>
              <w:rPr>
                <w:rFonts w:hint="eastAsia"/>
                <w:sz w:val="18"/>
                <w:szCs w:val="20"/>
              </w:rPr>
              <w:t>1</w:t>
            </w:r>
          </w:p>
        </w:tc>
        <w:tc>
          <w:tcPr>
            <w:tcW w:w="1080" w:type="dxa"/>
          </w:tcPr>
          <w:p w:rsidR="00D167DA" w:rsidRDefault="00D167DA" w:rsidP="00CA1D49">
            <w:pPr>
              <w:jc w:val="center"/>
              <w:rPr>
                <w:sz w:val="18"/>
                <w:szCs w:val="20"/>
              </w:rPr>
            </w:pPr>
          </w:p>
        </w:tc>
        <w:tc>
          <w:tcPr>
            <w:tcW w:w="1440" w:type="dxa"/>
          </w:tcPr>
          <w:p w:rsidR="00D167DA" w:rsidRDefault="00D167DA" w:rsidP="00CA1D49">
            <w:pPr>
              <w:jc w:val="center"/>
              <w:rPr>
                <w:sz w:val="18"/>
                <w:szCs w:val="20"/>
              </w:rPr>
            </w:pPr>
          </w:p>
          <w:p w:rsidR="00D167DA" w:rsidRDefault="00D167DA" w:rsidP="00CA1D49">
            <w:pPr>
              <w:jc w:val="center"/>
              <w:rPr>
                <w:sz w:val="18"/>
                <w:szCs w:val="20"/>
              </w:rPr>
            </w:pPr>
            <w:r>
              <w:rPr>
                <w:sz w:val="18"/>
                <w:szCs w:val="20"/>
              </w:rPr>
              <w:t>зачет</w:t>
            </w:r>
          </w:p>
        </w:tc>
        <w:tc>
          <w:tcPr>
            <w:tcW w:w="2700" w:type="dxa"/>
            <w:noWrap/>
            <w:tcMar>
              <w:top w:w="12" w:type="dxa"/>
              <w:left w:w="12" w:type="dxa"/>
              <w:bottom w:w="0" w:type="dxa"/>
              <w:right w:w="12" w:type="dxa"/>
            </w:tcMar>
            <w:vAlign w:val="bottom"/>
          </w:tcPr>
          <w:p w:rsidR="00D167DA" w:rsidRDefault="00D167DA" w:rsidP="00CA1D49">
            <w:pPr>
              <w:rPr>
                <w:rFonts w:eastAsia="Arial Unicode MS"/>
                <w:sz w:val="18"/>
                <w:szCs w:val="20"/>
              </w:rPr>
            </w:pPr>
            <w:r>
              <w:rPr>
                <w:rFonts w:hint="eastAsia"/>
                <w:sz w:val="18"/>
                <w:szCs w:val="20"/>
              </w:rPr>
              <w:t xml:space="preserve">Шарапова Т.В., </w:t>
            </w:r>
            <w:r w:rsidR="005B544C">
              <w:rPr>
                <w:sz w:val="18"/>
                <w:szCs w:val="20"/>
              </w:rPr>
              <w:t>Цуркан О.А.</w:t>
            </w:r>
          </w:p>
        </w:tc>
      </w:tr>
      <w:tr w:rsidR="00D167DA">
        <w:trPr>
          <w:trHeight w:val="277"/>
        </w:trPr>
        <w:tc>
          <w:tcPr>
            <w:tcW w:w="3252" w:type="dxa"/>
            <w:noWrap/>
            <w:tcMar>
              <w:top w:w="12" w:type="dxa"/>
              <w:left w:w="12" w:type="dxa"/>
              <w:bottom w:w="0" w:type="dxa"/>
              <w:right w:w="12" w:type="dxa"/>
            </w:tcMar>
            <w:vAlign w:val="bottom"/>
          </w:tcPr>
          <w:p w:rsidR="00D167DA" w:rsidRDefault="00D167DA" w:rsidP="00CA1D49">
            <w:pPr>
              <w:rPr>
                <w:rFonts w:eastAsia="Arial Unicode MS"/>
                <w:sz w:val="18"/>
                <w:szCs w:val="20"/>
              </w:rPr>
            </w:pPr>
            <w:r>
              <w:rPr>
                <w:rFonts w:hint="eastAsia"/>
                <w:sz w:val="18"/>
                <w:szCs w:val="20"/>
              </w:rPr>
              <w:t>Математика</w:t>
            </w:r>
          </w:p>
        </w:tc>
        <w:tc>
          <w:tcPr>
            <w:tcW w:w="1620" w:type="dxa"/>
            <w:noWrap/>
            <w:tcMar>
              <w:top w:w="12" w:type="dxa"/>
              <w:left w:w="12" w:type="dxa"/>
              <w:bottom w:w="0" w:type="dxa"/>
              <w:right w:w="12" w:type="dxa"/>
            </w:tcMar>
            <w:vAlign w:val="bottom"/>
          </w:tcPr>
          <w:p w:rsidR="00D167DA" w:rsidRDefault="00D167DA" w:rsidP="00CA1D49">
            <w:pPr>
              <w:jc w:val="center"/>
              <w:rPr>
                <w:rFonts w:eastAsia="Arial Unicode MS"/>
                <w:sz w:val="18"/>
                <w:szCs w:val="20"/>
              </w:rPr>
            </w:pPr>
            <w:r>
              <w:rPr>
                <w:rFonts w:hint="eastAsia"/>
                <w:sz w:val="18"/>
                <w:szCs w:val="20"/>
              </w:rPr>
              <w:t>2</w:t>
            </w:r>
          </w:p>
        </w:tc>
        <w:tc>
          <w:tcPr>
            <w:tcW w:w="1080" w:type="dxa"/>
          </w:tcPr>
          <w:p w:rsidR="00D167DA" w:rsidRDefault="00D167DA" w:rsidP="00CA1D49">
            <w:pPr>
              <w:jc w:val="center"/>
              <w:rPr>
                <w:sz w:val="18"/>
                <w:szCs w:val="20"/>
              </w:rPr>
            </w:pPr>
          </w:p>
        </w:tc>
        <w:tc>
          <w:tcPr>
            <w:tcW w:w="1440" w:type="dxa"/>
          </w:tcPr>
          <w:p w:rsidR="00D167DA" w:rsidRDefault="00D167DA" w:rsidP="00CA1D49">
            <w:pPr>
              <w:jc w:val="center"/>
              <w:rPr>
                <w:sz w:val="18"/>
                <w:szCs w:val="20"/>
              </w:rPr>
            </w:pPr>
          </w:p>
          <w:p w:rsidR="00D167DA" w:rsidRDefault="00D167DA" w:rsidP="00CA1D49">
            <w:pPr>
              <w:jc w:val="center"/>
              <w:rPr>
                <w:sz w:val="18"/>
                <w:szCs w:val="20"/>
              </w:rPr>
            </w:pPr>
            <w:r>
              <w:rPr>
                <w:sz w:val="18"/>
                <w:szCs w:val="20"/>
              </w:rPr>
              <w:t>экзамен</w:t>
            </w:r>
          </w:p>
        </w:tc>
        <w:tc>
          <w:tcPr>
            <w:tcW w:w="2700" w:type="dxa"/>
            <w:noWrap/>
            <w:tcMar>
              <w:top w:w="12" w:type="dxa"/>
              <w:left w:w="12" w:type="dxa"/>
              <w:bottom w:w="0" w:type="dxa"/>
              <w:right w:w="12" w:type="dxa"/>
            </w:tcMar>
            <w:vAlign w:val="bottom"/>
          </w:tcPr>
          <w:p w:rsidR="00D167DA" w:rsidRDefault="00D167DA" w:rsidP="00CA1D49">
            <w:pPr>
              <w:rPr>
                <w:rFonts w:eastAsia="Arial Unicode MS"/>
                <w:sz w:val="18"/>
                <w:szCs w:val="20"/>
              </w:rPr>
            </w:pPr>
            <w:r>
              <w:rPr>
                <w:rFonts w:hint="eastAsia"/>
                <w:sz w:val="18"/>
                <w:szCs w:val="20"/>
              </w:rPr>
              <w:t>Новик В.А.</w:t>
            </w:r>
          </w:p>
        </w:tc>
      </w:tr>
      <w:tr w:rsidR="005B544C">
        <w:trPr>
          <w:trHeight w:val="188"/>
        </w:trPr>
        <w:tc>
          <w:tcPr>
            <w:tcW w:w="3252" w:type="dxa"/>
            <w:noWrap/>
            <w:tcMar>
              <w:top w:w="12" w:type="dxa"/>
              <w:left w:w="12" w:type="dxa"/>
              <w:bottom w:w="0" w:type="dxa"/>
              <w:right w:w="12" w:type="dxa"/>
            </w:tcMar>
            <w:vAlign w:val="bottom"/>
          </w:tcPr>
          <w:p w:rsidR="005B544C" w:rsidRDefault="005B544C" w:rsidP="00CA1D49">
            <w:pPr>
              <w:rPr>
                <w:rFonts w:eastAsia="Arial Unicode MS"/>
                <w:sz w:val="18"/>
                <w:szCs w:val="20"/>
              </w:rPr>
            </w:pPr>
            <w:r>
              <w:rPr>
                <w:rFonts w:hint="eastAsia"/>
                <w:sz w:val="18"/>
                <w:szCs w:val="20"/>
              </w:rPr>
              <w:t>Информатика</w:t>
            </w:r>
          </w:p>
        </w:tc>
        <w:tc>
          <w:tcPr>
            <w:tcW w:w="1620" w:type="dxa"/>
            <w:noWrap/>
            <w:tcMar>
              <w:top w:w="12" w:type="dxa"/>
              <w:left w:w="12" w:type="dxa"/>
              <w:bottom w:w="0" w:type="dxa"/>
              <w:right w:w="12" w:type="dxa"/>
            </w:tcMar>
            <w:vAlign w:val="bottom"/>
          </w:tcPr>
          <w:p w:rsidR="005B544C" w:rsidRDefault="005B544C" w:rsidP="00CA1D49">
            <w:pPr>
              <w:jc w:val="center"/>
              <w:rPr>
                <w:rFonts w:eastAsia="Arial Unicode MS"/>
                <w:sz w:val="18"/>
                <w:szCs w:val="20"/>
              </w:rPr>
            </w:pPr>
            <w:r>
              <w:rPr>
                <w:rFonts w:hint="eastAsia"/>
                <w:sz w:val="18"/>
                <w:szCs w:val="20"/>
              </w:rPr>
              <w:t>1</w:t>
            </w:r>
          </w:p>
        </w:tc>
        <w:tc>
          <w:tcPr>
            <w:tcW w:w="1080" w:type="dxa"/>
          </w:tcPr>
          <w:p w:rsidR="005B544C" w:rsidRDefault="005B544C" w:rsidP="00CA1D49">
            <w:pPr>
              <w:jc w:val="center"/>
              <w:rPr>
                <w:sz w:val="18"/>
                <w:szCs w:val="20"/>
              </w:rPr>
            </w:pPr>
          </w:p>
        </w:tc>
        <w:tc>
          <w:tcPr>
            <w:tcW w:w="1440" w:type="dxa"/>
          </w:tcPr>
          <w:p w:rsidR="005B544C" w:rsidRDefault="005B544C" w:rsidP="00CA1D49">
            <w:pPr>
              <w:jc w:val="center"/>
              <w:rPr>
                <w:sz w:val="18"/>
                <w:szCs w:val="20"/>
              </w:rPr>
            </w:pPr>
          </w:p>
          <w:p w:rsidR="005B544C" w:rsidRDefault="005B544C" w:rsidP="00CA1D49">
            <w:pPr>
              <w:jc w:val="center"/>
              <w:rPr>
                <w:sz w:val="18"/>
                <w:szCs w:val="20"/>
              </w:rPr>
            </w:pPr>
            <w:r>
              <w:rPr>
                <w:sz w:val="18"/>
                <w:szCs w:val="20"/>
              </w:rPr>
              <w:t>экзамен</w:t>
            </w:r>
          </w:p>
        </w:tc>
        <w:tc>
          <w:tcPr>
            <w:tcW w:w="2700" w:type="dxa"/>
            <w:noWrap/>
            <w:tcMar>
              <w:top w:w="12" w:type="dxa"/>
              <w:left w:w="12" w:type="dxa"/>
              <w:bottom w:w="0" w:type="dxa"/>
              <w:right w:w="12" w:type="dxa"/>
            </w:tcMar>
            <w:vAlign w:val="bottom"/>
          </w:tcPr>
          <w:p w:rsidR="005B544C" w:rsidRDefault="005B544C" w:rsidP="00CA1D49">
            <w:pPr>
              <w:rPr>
                <w:rFonts w:eastAsia="Arial Unicode MS"/>
                <w:sz w:val="18"/>
                <w:szCs w:val="20"/>
              </w:rPr>
            </w:pPr>
            <w:r>
              <w:rPr>
                <w:sz w:val="18"/>
                <w:szCs w:val="20"/>
              </w:rPr>
              <w:t>Фролов М.А., Екимов В.П.</w:t>
            </w:r>
          </w:p>
        </w:tc>
      </w:tr>
      <w:tr w:rsidR="005B544C">
        <w:trPr>
          <w:trHeight w:val="295"/>
        </w:trPr>
        <w:tc>
          <w:tcPr>
            <w:tcW w:w="3252" w:type="dxa"/>
            <w:noWrap/>
            <w:tcMar>
              <w:top w:w="12" w:type="dxa"/>
              <w:left w:w="12" w:type="dxa"/>
              <w:bottom w:w="0" w:type="dxa"/>
              <w:right w:w="12" w:type="dxa"/>
            </w:tcMar>
            <w:vAlign w:val="bottom"/>
          </w:tcPr>
          <w:p w:rsidR="005B544C" w:rsidRDefault="005B544C" w:rsidP="00CA1D49">
            <w:pPr>
              <w:rPr>
                <w:rFonts w:eastAsia="Arial Unicode MS"/>
                <w:sz w:val="18"/>
                <w:szCs w:val="20"/>
              </w:rPr>
            </w:pPr>
            <w:r>
              <w:rPr>
                <w:rFonts w:hint="eastAsia"/>
                <w:sz w:val="18"/>
                <w:szCs w:val="20"/>
              </w:rPr>
              <w:t>Экономическая теория</w:t>
            </w:r>
          </w:p>
        </w:tc>
        <w:tc>
          <w:tcPr>
            <w:tcW w:w="1620" w:type="dxa"/>
            <w:noWrap/>
            <w:tcMar>
              <w:top w:w="12" w:type="dxa"/>
              <w:left w:w="12" w:type="dxa"/>
              <w:bottom w:w="0" w:type="dxa"/>
              <w:right w:w="12" w:type="dxa"/>
            </w:tcMar>
            <w:vAlign w:val="bottom"/>
          </w:tcPr>
          <w:p w:rsidR="005B544C" w:rsidRDefault="00AD3AFD" w:rsidP="00CA1D49">
            <w:pPr>
              <w:jc w:val="center"/>
              <w:rPr>
                <w:rFonts w:eastAsia="Arial Unicode MS"/>
                <w:sz w:val="18"/>
                <w:szCs w:val="20"/>
              </w:rPr>
            </w:pPr>
            <w:r>
              <w:rPr>
                <w:sz w:val="18"/>
                <w:szCs w:val="20"/>
              </w:rPr>
              <w:t>1</w:t>
            </w:r>
          </w:p>
        </w:tc>
        <w:tc>
          <w:tcPr>
            <w:tcW w:w="1080" w:type="dxa"/>
          </w:tcPr>
          <w:p w:rsidR="005B544C" w:rsidRDefault="005B544C" w:rsidP="00CA1D49">
            <w:pPr>
              <w:jc w:val="center"/>
              <w:rPr>
                <w:sz w:val="18"/>
                <w:szCs w:val="20"/>
              </w:rPr>
            </w:pPr>
          </w:p>
          <w:p w:rsidR="005B544C" w:rsidRDefault="005B544C" w:rsidP="00CA1D49">
            <w:pPr>
              <w:jc w:val="center"/>
              <w:rPr>
                <w:sz w:val="18"/>
                <w:szCs w:val="20"/>
              </w:rPr>
            </w:pPr>
            <w:r>
              <w:rPr>
                <w:sz w:val="18"/>
                <w:szCs w:val="20"/>
              </w:rPr>
              <w:t xml:space="preserve"> </w:t>
            </w:r>
          </w:p>
        </w:tc>
        <w:tc>
          <w:tcPr>
            <w:tcW w:w="1440" w:type="dxa"/>
          </w:tcPr>
          <w:p w:rsidR="005B544C" w:rsidRDefault="005B544C" w:rsidP="00CA1D49">
            <w:pPr>
              <w:jc w:val="center"/>
              <w:rPr>
                <w:sz w:val="18"/>
                <w:szCs w:val="20"/>
              </w:rPr>
            </w:pPr>
          </w:p>
          <w:p w:rsidR="005B544C" w:rsidRDefault="005B544C" w:rsidP="00CA1D49">
            <w:pPr>
              <w:jc w:val="center"/>
              <w:rPr>
                <w:sz w:val="18"/>
                <w:szCs w:val="20"/>
              </w:rPr>
            </w:pPr>
            <w:r>
              <w:rPr>
                <w:sz w:val="18"/>
                <w:szCs w:val="20"/>
              </w:rPr>
              <w:t>экзамен</w:t>
            </w:r>
          </w:p>
        </w:tc>
        <w:tc>
          <w:tcPr>
            <w:tcW w:w="2700" w:type="dxa"/>
            <w:noWrap/>
            <w:tcMar>
              <w:top w:w="12" w:type="dxa"/>
              <w:left w:w="12" w:type="dxa"/>
              <w:bottom w:w="0" w:type="dxa"/>
              <w:right w:w="12" w:type="dxa"/>
            </w:tcMar>
            <w:vAlign w:val="bottom"/>
          </w:tcPr>
          <w:p w:rsidR="005B544C" w:rsidRDefault="005B544C" w:rsidP="00CA1D49">
            <w:pPr>
              <w:rPr>
                <w:rFonts w:eastAsia="Arial Unicode MS"/>
                <w:sz w:val="18"/>
                <w:szCs w:val="20"/>
              </w:rPr>
            </w:pPr>
            <w:r>
              <w:rPr>
                <w:rFonts w:hint="eastAsia"/>
                <w:sz w:val="18"/>
                <w:szCs w:val="20"/>
              </w:rPr>
              <w:t>Героева Н.Л.</w:t>
            </w:r>
          </w:p>
        </w:tc>
      </w:tr>
      <w:tr w:rsidR="005B544C">
        <w:trPr>
          <w:trHeight w:val="368"/>
        </w:trPr>
        <w:tc>
          <w:tcPr>
            <w:tcW w:w="3252" w:type="dxa"/>
            <w:noWrap/>
            <w:tcMar>
              <w:top w:w="12" w:type="dxa"/>
              <w:left w:w="12" w:type="dxa"/>
              <w:bottom w:w="0" w:type="dxa"/>
              <w:right w:w="12" w:type="dxa"/>
            </w:tcMar>
            <w:vAlign w:val="bottom"/>
          </w:tcPr>
          <w:p w:rsidR="005B544C" w:rsidRDefault="005B544C" w:rsidP="00CA1D49">
            <w:pPr>
              <w:rPr>
                <w:rFonts w:eastAsia="Arial Unicode MS"/>
                <w:sz w:val="18"/>
                <w:szCs w:val="20"/>
              </w:rPr>
            </w:pPr>
            <w:r>
              <w:rPr>
                <w:rFonts w:hint="eastAsia"/>
                <w:sz w:val="18"/>
                <w:szCs w:val="20"/>
              </w:rPr>
              <w:t xml:space="preserve">Техника и технология </w:t>
            </w:r>
            <w:r w:rsidR="00E05BC5">
              <w:rPr>
                <w:sz w:val="18"/>
                <w:szCs w:val="20"/>
              </w:rPr>
              <w:t>трас</w:t>
            </w:r>
            <w:r>
              <w:rPr>
                <w:sz w:val="18"/>
                <w:szCs w:val="20"/>
              </w:rPr>
              <w:t>порта</w:t>
            </w:r>
            <w:r>
              <w:rPr>
                <w:rFonts w:hint="eastAsia"/>
                <w:sz w:val="18"/>
                <w:szCs w:val="20"/>
              </w:rPr>
              <w:t xml:space="preserve"> в туризме</w:t>
            </w:r>
          </w:p>
        </w:tc>
        <w:tc>
          <w:tcPr>
            <w:tcW w:w="1620" w:type="dxa"/>
            <w:noWrap/>
            <w:tcMar>
              <w:top w:w="12" w:type="dxa"/>
              <w:left w:w="12" w:type="dxa"/>
              <w:bottom w:w="0" w:type="dxa"/>
              <w:right w:w="12" w:type="dxa"/>
            </w:tcMar>
            <w:vAlign w:val="bottom"/>
          </w:tcPr>
          <w:p w:rsidR="005B544C" w:rsidRDefault="005B544C" w:rsidP="00CA1D49">
            <w:pPr>
              <w:jc w:val="center"/>
              <w:rPr>
                <w:rFonts w:eastAsia="Arial Unicode MS"/>
                <w:sz w:val="18"/>
                <w:szCs w:val="20"/>
              </w:rPr>
            </w:pPr>
            <w:r>
              <w:rPr>
                <w:rFonts w:hint="eastAsia"/>
                <w:sz w:val="18"/>
                <w:szCs w:val="20"/>
              </w:rPr>
              <w:t>1</w:t>
            </w:r>
          </w:p>
        </w:tc>
        <w:tc>
          <w:tcPr>
            <w:tcW w:w="1080" w:type="dxa"/>
          </w:tcPr>
          <w:p w:rsidR="005B544C" w:rsidRDefault="005B544C" w:rsidP="00CA1D49">
            <w:pPr>
              <w:jc w:val="center"/>
              <w:rPr>
                <w:sz w:val="18"/>
                <w:szCs w:val="20"/>
              </w:rPr>
            </w:pPr>
          </w:p>
        </w:tc>
        <w:tc>
          <w:tcPr>
            <w:tcW w:w="1440" w:type="dxa"/>
          </w:tcPr>
          <w:p w:rsidR="00E05BC5" w:rsidRDefault="00E05BC5" w:rsidP="00CA1D49">
            <w:pPr>
              <w:jc w:val="center"/>
              <w:rPr>
                <w:sz w:val="18"/>
                <w:szCs w:val="20"/>
              </w:rPr>
            </w:pPr>
          </w:p>
          <w:p w:rsidR="005B544C" w:rsidRDefault="005B544C" w:rsidP="00CA1D49">
            <w:pPr>
              <w:jc w:val="center"/>
              <w:rPr>
                <w:sz w:val="18"/>
                <w:szCs w:val="20"/>
              </w:rPr>
            </w:pPr>
            <w:r>
              <w:rPr>
                <w:sz w:val="18"/>
                <w:szCs w:val="20"/>
              </w:rPr>
              <w:t>зачет</w:t>
            </w:r>
          </w:p>
        </w:tc>
        <w:tc>
          <w:tcPr>
            <w:tcW w:w="2700" w:type="dxa"/>
            <w:noWrap/>
            <w:tcMar>
              <w:top w:w="12" w:type="dxa"/>
              <w:left w:w="12" w:type="dxa"/>
              <w:bottom w:w="0" w:type="dxa"/>
              <w:right w:w="12" w:type="dxa"/>
            </w:tcMar>
            <w:vAlign w:val="bottom"/>
          </w:tcPr>
          <w:p w:rsidR="005B544C" w:rsidRDefault="005B544C" w:rsidP="00CA1D49">
            <w:pPr>
              <w:rPr>
                <w:rFonts w:eastAsia="Arial Unicode MS"/>
                <w:sz w:val="18"/>
                <w:szCs w:val="20"/>
              </w:rPr>
            </w:pPr>
            <w:r>
              <w:rPr>
                <w:rFonts w:hint="eastAsia"/>
                <w:sz w:val="18"/>
                <w:szCs w:val="20"/>
              </w:rPr>
              <w:t>Комова О.С.</w:t>
            </w:r>
          </w:p>
        </w:tc>
      </w:tr>
      <w:tr w:rsidR="005B544C">
        <w:trPr>
          <w:trHeight w:val="119"/>
        </w:trPr>
        <w:tc>
          <w:tcPr>
            <w:tcW w:w="3252" w:type="dxa"/>
            <w:noWrap/>
            <w:tcMar>
              <w:top w:w="12" w:type="dxa"/>
              <w:left w:w="12" w:type="dxa"/>
              <w:bottom w:w="0" w:type="dxa"/>
              <w:right w:w="12" w:type="dxa"/>
            </w:tcMar>
            <w:vAlign w:val="bottom"/>
          </w:tcPr>
          <w:p w:rsidR="005B544C" w:rsidRDefault="005B544C" w:rsidP="00CA1D49">
            <w:pPr>
              <w:rPr>
                <w:rFonts w:eastAsia="Arial Unicode MS"/>
                <w:sz w:val="18"/>
                <w:szCs w:val="20"/>
              </w:rPr>
            </w:pPr>
            <w:r>
              <w:rPr>
                <w:rFonts w:hint="eastAsia"/>
                <w:sz w:val="18"/>
                <w:szCs w:val="20"/>
              </w:rPr>
              <w:t>Экология</w:t>
            </w:r>
          </w:p>
        </w:tc>
        <w:tc>
          <w:tcPr>
            <w:tcW w:w="1620" w:type="dxa"/>
            <w:noWrap/>
            <w:tcMar>
              <w:top w:w="12" w:type="dxa"/>
              <w:left w:w="12" w:type="dxa"/>
              <w:bottom w:w="0" w:type="dxa"/>
              <w:right w:w="12" w:type="dxa"/>
            </w:tcMar>
            <w:vAlign w:val="bottom"/>
          </w:tcPr>
          <w:p w:rsidR="005B544C" w:rsidRDefault="005B544C" w:rsidP="00CA1D49">
            <w:pPr>
              <w:jc w:val="center"/>
              <w:rPr>
                <w:rFonts w:eastAsia="Arial Unicode MS"/>
                <w:sz w:val="18"/>
                <w:szCs w:val="20"/>
              </w:rPr>
            </w:pPr>
            <w:r>
              <w:rPr>
                <w:rFonts w:hint="eastAsia"/>
                <w:sz w:val="18"/>
                <w:szCs w:val="20"/>
              </w:rPr>
              <w:t>1</w:t>
            </w:r>
          </w:p>
        </w:tc>
        <w:tc>
          <w:tcPr>
            <w:tcW w:w="1080" w:type="dxa"/>
          </w:tcPr>
          <w:p w:rsidR="005B544C" w:rsidRDefault="005B544C" w:rsidP="00CA1D49">
            <w:pPr>
              <w:jc w:val="center"/>
              <w:rPr>
                <w:sz w:val="18"/>
                <w:szCs w:val="20"/>
              </w:rPr>
            </w:pPr>
          </w:p>
        </w:tc>
        <w:tc>
          <w:tcPr>
            <w:tcW w:w="1440" w:type="dxa"/>
          </w:tcPr>
          <w:p w:rsidR="005B544C" w:rsidRDefault="005B544C" w:rsidP="00CA1D49">
            <w:pPr>
              <w:jc w:val="center"/>
              <w:rPr>
                <w:sz w:val="18"/>
                <w:szCs w:val="20"/>
              </w:rPr>
            </w:pPr>
          </w:p>
          <w:p w:rsidR="005B544C" w:rsidRDefault="005B544C" w:rsidP="00CA1D49">
            <w:pPr>
              <w:jc w:val="center"/>
              <w:rPr>
                <w:sz w:val="18"/>
                <w:szCs w:val="20"/>
              </w:rPr>
            </w:pPr>
            <w:r>
              <w:rPr>
                <w:sz w:val="18"/>
                <w:szCs w:val="20"/>
              </w:rPr>
              <w:t>зачет</w:t>
            </w:r>
          </w:p>
        </w:tc>
        <w:tc>
          <w:tcPr>
            <w:tcW w:w="2700" w:type="dxa"/>
            <w:noWrap/>
            <w:tcMar>
              <w:top w:w="12" w:type="dxa"/>
              <w:left w:w="12" w:type="dxa"/>
              <w:bottom w:w="0" w:type="dxa"/>
              <w:right w:w="12" w:type="dxa"/>
            </w:tcMar>
            <w:vAlign w:val="bottom"/>
          </w:tcPr>
          <w:p w:rsidR="005B544C" w:rsidRDefault="00E05BC5" w:rsidP="00CA1D49">
            <w:pPr>
              <w:rPr>
                <w:rFonts w:eastAsia="Arial Unicode MS"/>
                <w:sz w:val="18"/>
                <w:szCs w:val="20"/>
              </w:rPr>
            </w:pPr>
            <w:r>
              <w:rPr>
                <w:sz w:val="18"/>
                <w:szCs w:val="20"/>
              </w:rPr>
              <w:t>Панкрушина А.Н.</w:t>
            </w:r>
          </w:p>
        </w:tc>
      </w:tr>
      <w:tr w:rsidR="005B544C">
        <w:trPr>
          <w:trHeight w:val="224"/>
        </w:trPr>
        <w:tc>
          <w:tcPr>
            <w:tcW w:w="3252" w:type="dxa"/>
            <w:noWrap/>
            <w:tcMar>
              <w:top w:w="12" w:type="dxa"/>
              <w:left w:w="12" w:type="dxa"/>
              <w:bottom w:w="0" w:type="dxa"/>
              <w:right w:w="12" w:type="dxa"/>
            </w:tcMar>
            <w:vAlign w:val="bottom"/>
          </w:tcPr>
          <w:p w:rsidR="005B544C" w:rsidRDefault="005B544C" w:rsidP="00CA1D49">
            <w:pPr>
              <w:rPr>
                <w:rFonts w:eastAsia="Arial Unicode MS"/>
                <w:sz w:val="18"/>
                <w:szCs w:val="20"/>
              </w:rPr>
            </w:pPr>
            <w:r>
              <w:rPr>
                <w:rFonts w:hint="eastAsia"/>
                <w:sz w:val="18"/>
                <w:szCs w:val="20"/>
              </w:rPr>
              <w:t xml:space="preserve">Философия </w:t>
            </w:r>
          </w:p>
        </w:tc>
        <w:tc>
          <w:tcPr>
            <w:tcW w:w="1620" w:type="dxa"/>
            <w:noWrap/>
            <w:tcMar>
              <w:top w:w="12" w:type="dxa"/>
              <w:left w:w="12" w:type="dxa"/>
              <w:bottom w:w="0" w:type="dxa"/>
              <w:right w:w="12" w:type="dxa"/>
            </w:tcMar>
            <w:vAlign w:val="bottom"/>
          </w:tcPr>
          <w:p w:rsidR="005B544C" w:rsidRDefault="005B544C" w:rsidP="00CA1D49">
            <w:pPr>
              <w:jc w:val="center"/>
              <w:rPr>
                <w:rFonts w:eastAsia="Arial Unicode MS"/>
                <w:sz w:val="18"/>
                <w:szCs w:val="20"/>
              </w:rPr>
            </w:pPr>
            <w:r>
              <w:rPr>
                <w:rFonts w:hint="eastAsia"/>
                <w:sz w:val="18"/>
                <w:szCs w:val="20"/>
              </w:rPr>
              <w:t>1</w:t>
            </w:r>
          </w:p>
        </w:tc>
        <w:tc>
          <w:tcPr>
            <w:tcW w:w="1080" w:type="dxa"/>
          </w:tcPr>
          <w:p w:rsidR="005B544C" w:rsidRDefault="005B544C" w:rsidP="00CA1D49">
            <w:pPr>
              <w:jc w:val="center"/>
              <w:rPr>
                <w:sz w:val="18"/>
                <w:szCs w:val="20"/>
              </w:rPr>
            </w:pPr>
          </w:p>
        </w:tc>
        <w:tc>
          <w:tcPr>
            <w:tcW w:w="1440" w:type="dxa"/>
          </w:tcPr>
          <w:p w:rsidR="005B544C" w:rsidRDefault="005B544C" w:rsidP="00CA1D49">
            <w:pPr>
              <w:jc w:val="center"/>
              <w:rPr>
                <w:sz w:val="18"/>
                <w:szCs w:val="20"/>
              </w:rPr>
            </w:pPr>
          </w:p>
          <w:p w:rsidR="005B544C" w:rsidRDefault="005B544C" w:rsidP="00CA1D49">
            <w:pPr>
              <w:jc w:val="center"/>
              <w:rPr>
                <w:sz w:val="18"/>
                <w:szCs w:val="20"/>
              </w:rPr>
            </w:pPr>
            <w:r>
              <w:rPr>
                <w:sz w:val="18"/>
                <w:szCs w:val="20"/>
              </w:rPr>
              <w:t>экзамен</w:t>
            </w:r>
          </w:p>
        </w:tc>
        <w:tc>
          <w:tcPr>
            <w:tcW w:w="2700" w:type="dxa"/>
            <w:noWrap/>
            <w:tcMar>
              <w:top w:w="12" w:type="dxa"/>
              <w:left w:w="12" w:type="dxa"/>
              <w:bottom w:w="0" w:type="dxa"/>
              <w:right w:w="12" w:type="dxa"/>
            </w:tcMar>
            <w:vAlign w:val="bottom"/>
          </w:tcPr>
          <w:p w:rsidR="005B544C" w:rsidRDefault="005B544C" w:rsidP="00CA1D49">
            <w:pPr>
              <w:rPr>
                <w:rFonts w:eastAsia="Arial Unicode MS"/>
                <w:sz w:val="18"/>
                <w:szCs w:val="20"/>
              </w:rPr>
            </w:pPr>
            <w:r>
              <w:rPr>
                <w:rFonts w:hint="eastAsia"/>
                <w:sz w:val="18"/>
                <w:szCs w:val="20"/>
              </w:rPr>
              <w:t>Лаврикова И.Н.</w:t>
            </w:r>
          </w:p>
        </w:tc>
      </w:tr>
      <w:tr w:rsidR="005B544C">
        <w:trPr>
          <w:trHeight w:val="348"/>
        </w:trPr>
        <w:tc>
          <w:tcPr>
            <w:tcW w:w="3252" w:type="dxa"/>
            <w:noWrap/>
            <w:tcMar>
              <w:top w:w="12" w:type="dxa"/>
              <w:left w:w="12" w:type="dxa"/>
              <w:bottom w:w="0" w:type="dxa"/>
              <w:right w:w="12" w:type="dxa"/>
            </w:tcMar>
            <w:vAlign w:val="bottom"/>
          </w:tcPr>
          <w:p w:rsidR="005B544C" w:rsidRDefault="005B544C" w:rsidP="00CA1D49">
            <w:pPr>
              <w:rPr>
                <w:rFonts w:eastAsia="Arial Unicode MS"/>
                <w:sz w:val="18"/>
                <w:szCs w:val="20"/>
              </w:rPr>
            </w:pPr>
            <w:r>
              <w:rPr>
                <w:rFonts w:hint="eastAsia"/>
                <w:sz w:val="18"/>
                <w:szCs w:val="20"/>
              </w:rPr>
              <w:t xml:space="preserve">Экономика предприятия </w:t>
            </w:r>
          </w:p>
        </w:tc>
        <w:tc>
          <w:tcPr>
            <w:tcW w:w="1620" w:type="dxa"/>
            <w:noWrap/>
            <w:tcMar>
              <w:top w:w="12" w:type="dxa"/>
              <w:left w:w="12" w:type="dxa"/>
              <w:bottom w:w="0" w:type="dxa"/>
              <w:right w:w="12" w:type="dxa"/>
            </w:tcMar>
            <w:vAlign w:val="bottom"/>
          </w:tcPr>
          <w:p w:rsidR="005B544C" w:rsidRDefault="005B544C" w:rsidP="00CA1D49">
            <w:pPr>
              <w:jc w:val="center"/>
              <w:rPr>
                <w:rFonts w:eastAsia="Arial Unicode MS"/>
                <w:sz w:val="18"/>
                <w:szCs w:val="20"/>
              </w:rPr>
            </w:pPr>
            <w:r>
              <w:rPr>
                <w:rFonts w:hint="eastAsia"/>
                <w:sz w:val="18"/>
                <w:szCs w:val="20"/>
              </w:rPr>
              <w:t>1</w:t>
            </w:r>
          </w:p>
        </w:tc>
        <w:tc>
          <w:tcPr>
            <w:tcW w:w="1080" w:type="dxa"/>
          </w:tcPr>
          <w:p w:rsidR="005B544C" w:rsidRDefault="005B544C" w:rsidP="00CA1D49">
            <w:pPr>
              <w:jc w:val="center"/>
              <w:rPr>
                <w:sz w:val="18"/>
                <w:szCs w:val="20"/>
              </w:rPr>
            </w:pPr>
          </w:p>
          <w:p w:rsidR="005B544C" w:rsidRDefault="005B544C" w:rsidP="00CA1D49">
            <w:pPr>
              <w:jc w:val="center"/>
              <w:rPr>
                <w:sz w:val="18"/>
                <w:szCs w:val="20"/>
              </w:rPr>
            </w:pPr>
            <w:r>
              <w:rPr>
                <w:sz w:val="18"/>
                <w:szCs w:val="20"/>
              </w:rPr>
              <w:t>1</w:t>
            </w:r>
          </w:p>
        </w:tc>
        <w:tc>
          <w:tcPr>
            <w:tcW w:w="1440" w:type="dxa"/>
          </w:tcPr>
          <w:p w:rsidR="005B544C" w:rsidRDefault="005B544C" w:rsidP="00CA1D49">
            <w:pPr>
              <w:jc w:val="center"/>
              <w:rPr>
                <w:sz w:val="18"/>
                <w:szCs w:val="20"/>
              </w:rPr>
            </w:pPr>
          </w:p>
          <w:p w:rsidR="005B544C" w:rsidRDefault="005B544C" w:rsidP="00CA1D49">
            <w:pPr>
              <w:jc w:val="center"/>
              <w:rPr>
                <w:sz w:val="18"/>
                <w:szCs w:val="20"/>
              </w:rPr>
            </w:pPr>
            <w:r>
              <w:rPr>
                <w:sz w:val="18"/>
                <w:szCs w:val="20"/>
              </w:rPr>
              <w:t>экзамен</w:t>
            </w:r>
          </w:p>
        </w:tc>
        <w:tc>
          <w:tcPr>
            <w:tcW w:w="2700" w:type="dxa"/>
            <w:noWrap/>
            <w:tcMar>
              <w:top w:w="12" w:type="dxa"/>
              <w:left w:w="12" w:type="dxa"/>
              <w:bottom w:w="0" w:type="dxa"/>
              <w:right w:w="12" w:type="dxa"/>
            </w:tcMar>
            <w:vAlign w:val="bottom"/>
          </w:tcPr>
          <w:p w:rsidR="005B544C" w:rsidRDefault="005B544C" w:rsidP="00CA1D49">
            <w:pPr>
              <w:rPr>
                <w:rFonts w:eastAsia="Arial Unicode MS"/>
                <w:sz w:val="18"/>
                <w:szCs w:val="20"/>
              </w:rPr>
            </w:pPr>
            <w:r>
              <w:rPr>
                <w:rFonts w:hint="eastAsia"/>
                <w:sz w:val="18"/>
                <w:szCs w:val="20"/>
              </w:rPr>
              <w:t>Беденко Н.Н.</w:t>
            </w:r>
          </w:p>
        </w:tc>
      </w:tr>
      <w:tr w:rsidR="005B544C">
        <w:trPr>
          <w:trHeight w:val="53"/>
        </w:trPr>
        <w:tc>
          <w:tcPr>
            <w:tcW w:w="3252" w:type="dxa"/>
            <w:noWrap/>
            <w:tcMar>
              <w:top w:w="12" w:type="dxa"/>
              <w:left w:w="12" w:type="dxa"/>
              <w:bottom w:w="0" w:type="dxa"/>
              <w:right w:w="12" w:type="dxa"/>
            </w:tcMar>
            <w:vAlign w:val="bottom"/>
          </w:tcPr>
          <w:p w:rsidR="005B544C" w:rsidRDefault="005B544C" w:rsidP="00CA1D49">
            <w:pPr>
              <w:rPr>
                <w:sz w:val="18"/>
                <w:szCs w:val="20"/>
              </w:rPr>
            </w:pPr>
            <w:r>
              <w:rPr>
                <w:sz w:val="18"/>
                <w:szCs w:val="20"/>
              </w:rPr>
              <w:t>Маркетинг</w:t>
            </w:r>
          </w:p>
        </w:tc>
        <w:tc>
          <w:tcPr>
            <w:tcW w:w="1620" w:type="dxa"/>
            <w:noWrap/>
            <w:tcMar>
              <w:top w:w="12" w:type="dxa"/>
              <w:left w:w="12" w:type="dxa"/>
              <w:bottom w:w="0" w:type="dxa"/>
              <w:right w:w="12" w:type="dxa"/>
            </w:tcMar>
            <w:vAlign w:val="bottom"/>
          </w:tcPr>
          <w:p w:rsidR="005B544C" w:rsidRDefault="00AD3AFD" w:rsidP="00CA1D49">
            <w:pPr>
              <w:jc w:val="center"/>
              <w:rPr>
                <w:sz w:val="18"/>
                <w:szCs w:val="20"/>
              </w:rPr>
            </w:pPr>
            <w:r>
              <w:rPr>
                <w:sz w:val="18"/>
                <w:szCs w:val="20"/>
              </w:rPr>
              <w:t>1</w:t>
            </w:r>
          </w:p>
        </w:tc>
        <w:tc>
          <w:tcPr>
            <w:tcW w:w="1080" w:type="dxa"/>
          </w:tcPr>
          <w:p w:rsidR="005B544C" w:rsidRDefault="005B544C" w:rsidP="00CA1D49">
            <w:pPr>
              <w:jc w:val="center"/>
              <w:rPr>
                <w:sz w:val="18"/>
                <w:szCs w:val="20"/>
              </w:rPr>
            </w:pPr>
          </w:p>
        </w:tc>
        <w:tc>
          <w:tcPr>
            <w:tcW w:w="1440" w:type="dxa"/>
          </w:tcPr>
          <w:p w:rsidR="005B544C" w:rsidRDefault="005B544C" w:rsidP="00CA1D49">
            <w:pPr>
              <w:jc w:val="center"/>
              <w:rPr>
                <w:sz w:val="18"/>
                <w:szCs w:val="20"/>
              </w:rPr>
            </w:pPr>
            <w:r>
              <w:rPr>
                <w:sz w:val="18"/>
                <w:szCs w:val="20"/>
              </w:rPr>
              <w:t>зачет</w:t>
            </w:r>
          </w:p>
        </w:tc>
        <w:tc>
          <w:tcPr>
            <w:tcW w:w="2700" w:type="dxa"/>
            <w:noWrap/>
            <w:tcMar>
              <w:top w:w="12" w:type="dxa"/>
              <w:left w:w="12" w:type="dxa"/>
              <w:bottom w:w="0" w:type="dxa"/>
              <w:right w:w="12" w:type="dxa"/>
            </w:tcMar>
            <w:vAlign w:val="bottom"/>
          </w:tcPr>
          <w:p w:rsidR="005B544C" w:rsidRDefault="005B544C" w:rsidP="00CA1D49">
            <w:pPr>
              <w:rPr>
                <w:sz w:val="18"/>
                <w:szCs w:val="20"/>
              </w:rPr>
            </w:pPr>
            <w:r>
              <w:rPr>
                <w:sz w:val="18"/>
                <w:szCs w:val="20"/>
              </w:rPr>
              <w:t>Бондарчук А.Ф.</w:t>
            </w:r>
          </w:p>
        </w:tc>
      </w:tr>
    </w:tbl>
    <w:p w:rsidR="00D167DA" w:rsidRDefault="00D167DA" w:rsidP="00865291">
      <w:pPr>
        <w:ind w:left="360"/>
        <w:jc w:val="center"/>
        <w:rPr>
          <w:rFonts w:ascii="Franklin Gothic Medium" w:eastAsia="Arial Unicode MS" w:hAnsi="Franklin Gothic Medium" w:cs="Arial Unicode MS"/>
          <w:b/>
          <w:iCs/>
          <w:sz w:val="22"/>
        </w:rPr>
      </w:pPr>
      <w:r>
        <w:rPr>
          <w:rFonts w:ascii="Franklin Gothic Medium" w:eastAsia="Arial Unicode MS" w:hAnsi="Franklin Gothic Medium"/>
          <w:b/>
          <w:iCs/>
          <w:sz w:val="22"/>
          <w:lang w:val="en-US"/>
        </w:rPr>
        <w:t>II</w:t>
      </w:r>
      <w:r>
        <w:rPr>
          <w:rFonts w:ascii="Franklin Gothic Medium" w:eastAsia="Arial Unicode MS" w:hAnsi="Franklin Gothic Medium"/>
          <w:b/>
          <w:iCs/>
          <w:sz w:val="22"/>
        </w:rPr>
        <w:t>. МАТЕРИАЛЫ ДЛЯ ВЫПОЛНЕНИЯ КОНТРОЛЬНЫХ РАБОТ</w:t>
      </w:r>
    </w:p>
    <w:p w:rsidR="00D167DA" w:rsidRPr="00E05BC5" w:rsidRDefault="00E05BC5" w:rsidP="0085534B">
      <w:pPr>
        <w:autoSpaceDE w:val="0"/>
        <w:autoSpaceDN w:val="0"/>
        <w:adjustRightInd w:val="0"/>
        <w:spacing w:line="360" w:lineRule="auto"/>
        <w:ind w:left="360"/>
        <w:jc w:val="center"/>
        <w:rPr>
          <w:rFonts w:ascii="Franklin Gothic Medium" w:hAnsi="Franklin Gothic Medium"/>
          <w:b/>
          <w:sz w:val="20"/>
          <w:szCs w:val="20"/>
        </w:rPr>
      </w:pPr>
      <w:r w:rsidRPr="00E05BC5">
        <w:rPr>
          <w:rFonts w:ascii="Franklin Gothic Medium" w:hAnsi="Franklin Gothic Medium"/>
          <w:b/>
          <w:sz w:val="20"/>
          <w:szCs w:val="20"/>
        </w:rPr>
        <w:t>2.</w:t>
      </w:r>
      <w:r w:rsidR="00D167DA" w:rsidRPr="00E05BC5">
        <w:rPr>
          <w:rFonts w:ascii="Franklin Gothic Medium" w:hAnsi="Franklin Gothic Medium"/>
          <w:b/>
          <w:sz w:val="20"/>
          <w:szCs w:val="20"/>
        </w:rPr>
        <w:t>1. Общие положения</w:t>
      </w:r>
    </w:p>
    <w:p w:rsidR="00D167DA" w:rsidRDefault="00D167DA" w:rsidP="0085534B">
      <w:pPr>
        <w:pStyle w:val="a5"/>
        <w:ind w:left="360" w:firstLine="709"/>
        <w:jc w:val="both"/>
        <w:rPr>
          <w:sz w:val="20"/>
        </w:rPr>
      </w:pPr>
      <w:r>
        <w:rPr>
          <w:sz w:val="20"/>
        </w:rPr>
        <w:t>Контрольная работа представляет собой самостоятельную пись</w:t>
      </w:r>
      <w:r>
        <w:rPr>
          <w:sz w:val="20"/>
        </w:rPr>
        <w:softHyphen/>
        <w:t>менную работу, целью которой является более глубокое усвоение учебного материала.</w:t>
      </w:r>
    </w:p>
    <w:p w:rsidR="00D167DA" w:rsidRDefault="00D167DA" w:rsidP="0085534B">
      <w:pPr>
        <w:autoSpaceDE w:val="0"/>
        <w:autoSpaceDN w:val="0"/>
        <w:adjustRightInd w:val="0"/>
        <w:ind w:left="360" w:firstLine="709"/>
        <w:jc w:val="both"/>
        <w:rPr>
          <w:sz w:val="20"/>
        </w:rPr>
      </w:pPr>
      <w:r>
        <w:rPr>
          <w:sz w:val="20"/>
        </w:rPr>
        <w:t>Выполнение контрольной работы прививает навыки самостоятельной исследовательской работы: целенаправленное изучение специальной литературы, оперирование основными понятиями науки.</w:t>
      </w:r>
    </w:p>
    <w:p w:rsidR="00D167DA" w:rsidRDefault="00D167DA" w:rsidP="0085534B">
      <w:pPr>
        <w:autoSpaceDE w:val="0"/>
        <w:autoSpaceDN w:val="0"/>
        <w:adjustRightInd w:val="0"/>
        <w:ind w:left="360" w:firstLine="709"/>
        <w:jc w:val="both"/>
        <w:rPr>
          <w:sz w:val="20"/>
        </w:rPr>
      </w:pPr>
      <w:r>
        <w:rPr>
          <w:sz w:val="20"/>
        </w:rPr>
        <w:t>Написание контрольной работы на заочной форме обучения является обязательным при изучении курса и предусмотрено учебным планом. Ее результат влияет на оценку знаний студента.</w:t>
      </w:r>
    </w:p>
    <w:p w:rsidR="00D167DA" w:rsidRDefault="00D167DA" w:rsidP="0085534B">
      <w:pPr>
        <w:autoSpaceDE w:val="0"/>
        <w:autoSpaceDN w:val="0"/>
        <w:adjustRightInd w:val="0"/>
        <w:ind w:left="360" w:firstLine="709"/>
        <w:jc w:val="both"/>
        <w:rPr>
          <w:b/>
          <w:sz w:val="20"/>
        </w:rPr>
      </w:pPr>
    </w:p>
    <w:p w:rsidR="00D167DA" w:rsidRDefault="00D167DA" w:rsidP="0085534B">
      <w:pPr>
        <w:autoSpaceDE w:val="0"/>
        <w:autoSpaceDN w:val="0"/>
        <w:adjustRightInd w:val="0"/>
        <w:ind w:left="360" w:firstLine="709"/>
        <w:jc w:val="both"/>
        <w:rPr>
          <w:b/>
          <w:sz w:val="20"/>
        </w:rPr>
      </w:pPr>
    </w:p>
    <w:p w:rsidR="00D167DA" w:rsidRDefault="00144373" w:rsidP="0085534B">
      <w:pPr>
        <w:autoSpaceDE w:val="0"/>
        <w:autoSpaceDN w:val="0"/>
        <w:adjustRightInd w:val="0"/>
        <w:ind w:left="360"/>
        <w:jc w:val="center"/>
        <w:rPr>
          <w:b/>
          <w:sz w:val="20"/>
        </w:rPr>
      </w:pPr>
      <w:r>
        <w:rPr>
          <w:b/>
          <w:sz w:val="20"/>
        </w:rPr>
        <w:t xml:space="preserve"> </w:t>
      </w:r>
      <w:r w:rsidR="00D167DA">
        <w:rPr>
          <w:b/>
          <w:sz w:val="20"/>
        </w:rPr>
        <w:t xml:space="preserve"> Порядок выполнения работы</w:t>
      </w:r>
    </w:p>
    <w:p w:rsidR="00D167DA" w:rsidRDefault="00D167DA" w:rsidP="0085534B">
      <w:pPr>
        <w:autoSpaceDE w:val="0"/>
        <w:autoSpaceDN w:val="0"/>
        <w:adjustRightInd w:val="0"/>
        <w:ind w:left="360" w:firstLine="709"/>
        <w:jc w:val="both"/>
        <w:rPr>
          <w:sz w:val="20"/>
        </w:rPr>
      </w:pPr>
      <w:r>
        <w:rPr>
          <w:sz w:val="20"/>
        </w:rPr>
        <w:t>В целях успешного выполнения контрольной работы ре</w:t>
      </w:r>
      <w:r>
        <w:rPr>
          <w:sz w:val="20"/>
        </w:rPr>
        <w:softHyphen/>
        <w:t>комендуется соблюдение следующего порядка ее выполнения.</w:t>
      </w:r>
    </w:p>
    <w:p w:rsidR="00D167DA" w:rsidRDefault="00144373" w:rsidP="0085534B">
      <w:pPr>
        <w:autoSpaceDE w:val="0"/>
        <w:autoSpaceDN w:val="0"/>
        <w:adjustRightInd w:val="0"/>
        <w:ind w:left="360" w:firstLine="709"/>
        <w:jc w:val="both"/>
        <w:rPr>
          <w:b/>
          <w:sz w:val="20"/>
        </w:rPr>
      </w:pPr>
      <w:r>
        <w:rPr>
          <w:b/>
          <w:sz w:val="20"/>
        </w:rPr>
        <w:t xml:space="preserve"> </w:t>
      </w:r>
      <w:r w:rsidR="00D167DA">
        <w:rPr>
          <w:b/>
          <w:sz w:val="20"/>
        </w:rPr>
        <w:t>1. Выбор темы</w:t>
      </w:r>
    </w:p>
    <w:p w:rsidR="00D167DA" w:rsidRDefault="00D167DA" w:rsidP="0085534B">
      <w:pPr>
        <w:autoSpaceDE w:val="0"/>
        <w:autoSpaceDN w:val="0"/>
        <w:adjustRightInd w:val="0"/>
        <w:ind w:left="360" w:firstLine="709"/>
        <w:jc w:val="both"/>
        <w:rPr>
          <w:sz w:val="20"/>
        </w:rPr>
      </w:pPr>
      <w:r>
        <w:rPr>
          <w:sz w:val="20"/>
        </w:rPr>
        <w:t>Тему работы сту</w:t>
      </w:r>
      <w:r>
        <w:rPr>
          <w:sz w:val="20"/>
        </w:rPr>
        <w:softHyphen/>
        <w:t>дент выбирает самостоятельно из предлагаемого  преподавателем перечня вопросов (вариантов). Номер работы должен совпадать с последней (последними двумя)  цифрой (цифрами) шифра зачетной книжки студента. Особые условия выбора варианта контрольной работы указаны непосредственно в задании по конкретной дисциплине. При необходимости студенты могут получить консультацию преподавателя, в соответствии с расписанием его занятий, которое можно получить на соответствующей кафедре.</w:t>
      </w:r>
    </w:p>
    <w:p w:rsidR="00D167DA" w:rsidRDefault="00144373" w:rsidP="0085534B">
      <w:pPr>
        <w:autoSpaceDE w:val="0"/>
        <w:autoSpaceDN w:val="0"/>
        <w:adjustRightInd w:val="0"/>
        <w:ind w:left="360" w:firstLine="709"/>
        <w:jc w:val="both"/>
        <w:rPr>
          <w:b/>
          <w:sz w:val="20"/>
        </w:rPr>
      </w:pPr>
      <w:r>
        <w:rPr>
          <w:b/>
          <w:sz w:val="20"/>
        </w:rPr>
        <w:t xml:space="preserve"> </w:t>
      </w:r>
      <w:r w:rsidR="00D167DA">
        <w:rPr>
          <w:b/>
          <w:sz w:val="20"/>
        </w:rPr>
        <w:t>2. Подбор литературы</w:t>
      </w:r>
    </w:p>
    <w:p w:rsidR="00D167DA" w:rsidRDefault="00D167DA" w:rsidP="0085534B">
      <w:pPr>
        <w:autoSpaceDE w:val="0"/>
        <w:autoSpaceDN w:val="0"/>
        <w:adjustRightInd w:val="0"/>
        <w:ind w:left="360" w:firstLine="709"/>
        <w:jc w:val="both"/>
        <w:rPr>
          <w:sz w:val="20"/>
        </w:rPr>
      </w:pPr>
      <w:r>
        <w:rPr>
          <w:sz w:val="20"/>
        </w:rPr>
        <w:t>Работа должна быть результатом изуче</w:t>
      </w:r>
      <w:r>
        <w:rPr>
          <w:sz w:val="20"/>
        </w:rPr>
        <w:softHyphen/>
        <w:t>ния рекомендованной литературы. При чтении ее необходимо делать выписки, записи с указанием источника. Недопустимо механи</w:t>
      </w:r>
      <w:r>
        <w:rPr>
          <w:sz w:val="20"/>
        </w:rPr>
        <w:softHyphen/>
        <w:t>ческое переписывание материала. Выполнение работы должно стать результатом осмысления студентом данной темы, нести элемент творчества.</w:t>
      </w:r>
    </w:p>
    <w:p w:rsidR="00D167DA" w:rsidRDefault="00144373" w:rsidP="0085534B">
      <w:pPr>
        <w:autoSpaceDE w:val="0"/>
        <w:autoSpaceDN w:val="0"/>
        <w:adjustRightInd w:val="0"/>
        <w:ind w:left="360" w:firstLine="709"/>
        <w:jc w:val="both"/>
        <w:rPr>
          <w:b/>
          <w:sz w:val="20"/>
        </w:rPr>
      </w:pPr>
      <w:r>
        <w:rPr>
          <w:b/>
          <w:sz w:val="20"/>
        </w:rPr>
        <w:t xml:space="preserve"> </w:t>
      </w:r>
      <w:r w:rsidR="00D167DA">
        <w:rPr>
          <w:b/>
          <w:sz w:val="20"/>
        </w:rPr>
        <w:t>3. Написание и оформление контрольной работы</w:t>
      </w:r>
    </w:p>
    <w:p w:rsidR="00D167DA" w:rsidRDefault="00D167DA" w:rsidP="0085534B">
      <w:pPr>
        <w:autoSpaceDE w:val="0"/>
        <w:autoSpaceDN w:val="0"/>
        <w:adjustRightInd w:val="0"/>
        <w:ind w:left="360" w:firstLine="709"/>
        <w:jc w:val="both"/>
        <w:rPr>
          <w:sz w:val="20"/>
        </w:rPr>
      </w:pPr>
      <w:r>
        <w:rPr>
          <w:sz w:val="20"/>
        </w:rPr>
        <w:t>Контрольная работа выполняется в объеме 10-12 страниц печатного текста формата А4 14 кегль. Она должна быть аккуратно оформлена, написана грамотным, литературным языком и включать в себя: развернутый план, изложение содержания, список использованной литературы.</w:t>
      </w:r>
    </w:p>
    <w:p w:rsidR="00D167DA" w:rsidRDefault="00D167DA" w:rsidP="0085534B">
      <w:pPr>
        <w:shd w:val="clear" w:color="auto" w:fill="FFFFFF"/>
        <w:autoSpaceDE w:val="0"/>
        <w:autoSpaceDN w:val="0"/>
        <w:adjustRightInd w:val="0"/>
        <w:ind w:left="360" w:firstLine="720"/>
        <w:jc w:val="both"/>
        <w:rPr>
          <w:sz w:val="20"/>
          <w:szCs w:val="28"/>
        </w:rPr>
      </w:pPr>
      <w:r>
        <w:rPr>
          <w:sz w:val="20"/>
        </w:rPr>
        <w:t>Одним из важных элементов работы является научно-справоч</w:t>
      </w:r>
      <w:r>
        <w:rPr>
          <w:sz w:val="20"/>
        </w:rPr>
        <w:softHyphen/>
        <w:t>ный аппарат. Если в тексте приводятся отдельные цитаты, цифро</w:t>
      </w:r>
      <w:r>
        <w:rPr>
          <w:sz w:val="20"/>
        </w:rPr>
        <w:softHyphen/>
        <w:t>вые данные, то необходимо давать сноску с указанием на источник. Сноска делается внизу страницы под чертой и включает: фамилию и инициалы автора, название источника, место и год издания, номер тома и страницы.</w:t>
      </w:r>
      <w:r>
        <w:rPr>
          <w:sz w:val="20"/>
          <w:szCs w:val="28"/>
        </w:rPr>
        <w:t xml:space="preserve"> </w:t>
      </w:r>
    </w:p>
    <w:p w:rsidR="00D167DA" w:rsidRDefault="00D167DA" w:rsidP="0085534B">
      <w:pPr>
        <w:autoSpaceDE w:val="0"/>
        <w:autoSpaceDN w:val="0"/>
        <w:adjustRightInd w:val="0"/>
        <w:ind w:left="360" w:firstLine="709"/>
        <w:jc w:val="both"/>
        <w:rPr>
          <w:sz w:val="20"/>
        </w:rPr>
      </w:pPr>
      <w:r>
        <w:rPr>
          <w:sz w:val="20"/>
        </w:rPr>
        <w:t>В конце контрольной работы надо полно и четко привести перечень всей использованной литературы. Названия книг, статей располагаются в алфавитном порядке по фамилиям авторов.</w:t>
      </w:r>
    </w:p>
    <w:p w:rsidR="00D167DA" w:rsidRDefault="00D167DA" w:rsidP="0085534B">
      <w:pPr>
        <w:autoSpaceDE w:val="0"/>
        <w:autoSpaceDN w:val="0"/>
        <w:adjustRightInd w:val="0"/>
        <w:ind w:left="360" w:firstLine="709"/>
        <w:jc w:val="both"/>
        <w:rPr>
          <w:sz w:val="20"/>
        </w:rPr>
      </w:pPr>
      <w:r>
        <w:rPr>
          <w:sz w:val="20"/>
        </w:rPr>
        <w:t>Титульный лист контрольной работы оформляется в соответствии с принятыми в вузе правилами.</w:t>
      </w:r>
    </w:p>
    <w:p w:rsidR="00D167DA" w:rsidRDefault="00144373" w:rsidP="0085534B">
      <w:pPr>
        <w:pStyle w:val="1"/>
        <w:ind w:left="360" w:firstLine="708"/>
        <w:jc w:val="both"/>
        <w:rPr>
          <w:sz w:val="20"/>
        </w:rPr>
      </w:pPr>
      <w:r>
        <w:rPr>
          <w:sz w:val="20"/>
        </w:rPr>
        <w:t xml:space="preserve"> </w:t>
      </w:r>
      <w:r w:rsidR="00D167DA">
        <w:rPr>
          <w:sz w:val="20"/>
        </w:rPr>
        <w:t>4. Предъявление контрольной работы.</w:t>
      </w:r>
    </w:p>
    <w:p w:rsidR="00D167DA" w:rsidRDefault="00D167DA" w:rsidP="0085534B">
      <w:pPr>
        <w:pStyle w:val="a5"/>
        <w:ind w:left="360" w:firstLine="709"/>
        <w:jc w:val="both"/>
        <w:rPr>
          <w:sz w:val="20"/>
        </w:rPr>
      </w:pPr>
      <w:r>
        <w:rPr>
          <w:sz w:val="20"/>
        </w:rPr>
        <w:t xml:space="preserve">Работа должна быть представлена на проверку не позднее за две недели до начала экзаменационной сессии. После чего она возвращается студенту с оценкой и замечаниями преподавателя. </w:t>
      </w:r>
    </w:p>
    <w:p w:rsidR="00D167DA" w:rsidRDefault="00D167DA" w:rsidP="0085534B">
      <w:pPr>
        <w:pStyle w:val="a5"/>
        <w:ind w:left="360" w:firstLine="709"/>
        <w:jc w:val="both"/>
        <w:rPr>
          <w:sz w:val="20"/>
        </w:rPr>
      </w:pPr>
      <w:r>
        <w:rPr>
          <w:sz w:val="20"/>
        </w:rPr>
        <w:t>При положительной оценке работы студенту необходимо пройти собеседование по теме контрольной работы. На защите необходимо иметь при себе работу и рецензию. В случае отрицательной оценки контрольная работа должна быть переработана. Студент, не получивший положительной оценки за контрольную работу к зачету (экзамену) не допускается. Работа должна быть подписана с указанием даты выполнения.</w:t>
      </w:r>
    </w:p>
    <w:p w:rsidR="00D167DA" w:rsidRDefault="00D167DA" w:rsidP="0085534B">
      <w:pPr>
        <w:shd w:val="clear" w:color="auto" w:fill="FFFFFF"/>
        <w:autoSpaceDE w:val="0"/>
        <w:autoSpaceDN w:val="0"/>
        <w:adjustRightInd w:val="0"/>
        <w:ind w:left="360"/>
        <w:jc w:val="both"/>
        <w:rPr>
          <w:sz w:val="20"/>
          <w:szCs w:val="28"/>
        </w:rPr>
      </w:pPr>
      <w:r>
        <w:rPr>
          <w:sz w:val="20"/>
          <w:szCs w:val="28"/>
        </w:rPr>
        <w:t xml:space="preserve">     Оценка контрольной работы снижается при обнаружении в ней одного </w:t>
      </w:r>
      <w:r>
        <w:rPr>
          <w:bCs/>
          <w:sz w:val="20"/>
          <w:szCs w:val="28"/>
        </w:rPr>
        <w:t>или</w:t>
      </w:r>
      <w:r>
        <w:rPr>
          <w:b/>
          <w:bCs/>
          <w:sz w:val="20"/>
          <w:szCs w:val="28"/>
        </w:rPr>
        <w:t xml:space="preserve"> </w:t>
      </w:r>
      <w:r>
        <w:rPr>
          <w:bCs/>
          <w:sz w:val="20"/>
          <w:szCs w:val="28"/>
        </w:rPr>
        <w:t xml:space="preserve">нескольких </w:t>
      </w:r>
      <w:r>
        <w:rPr>
          <w:sz w:val="20"/>
          <w:szCs w:val="28"/>
        </w:rPr>
        <w:t>из при</w:t>
      </w:r>
      <w:r>
        <w:rPr>
          <w:sz w:val="20"/>
          <w:szCs w:val="28"/>
        </w:rPr>
        <w:softHyphen/>
        <w:t>веденных ниже недостатков:</w:t>
      </w:r>
    </w:p>
    <w:p w:rsidR="00D167DA" w:rsidRDefault="00D167DA" w:rsidP="00620D23">
      <w:pPr>
        <w:numPr>
          <w:ilvl w:val="0"/>
          <w:numId w:val="3"/>
        </w:numPr>
        <w:shd w:val="clear" w:color="auto" w:fill="FFFFFF"/>
        <w:tabs>
          <w:tab w:val="clear" w:pos="720"/>
          <w:tab w:val="num" w:pos="360"/>
        </w:tabs>
        <w:autoSpaceDE w:val="0"/>
        <w:autoSpaceDN w:val="0"/>
        <w:adjustRightInd w:val="0"/>
        <w:ind w:left="360"/>
        <w:jc w:val="both"/>
        <w:rPr>
          <w:sz w:val="20"/>
          <w:szCs w:val="28"/>
        </w:rPr>
      </w:pPr>
      <w:r>
        <w:rPr>
          <w:sz w:val="20"/>
          <w:szCs w:val="28"/>
        </w:rPr>
        <w:t>отсутствие плана работы;</w:t>
      </w:r>
    </w:p>
    <w:p w:rsidR="00D167DA" w:rsidRDefault="00D167DA" w:rsidP="00620D23">
      <w:pPr>
        <w:numPr>
          <w:ilvl w:val="0"/>
          <w:numId w:val="3"/>
        </w:numPr>
        <w:shd w:val="clear" w:color="auto" w:fill="FFFFFF"/>
        <w:tabs>
          <w:tab w:val="clear" w:pos="720"/>
          <w:tab w:val="num" w:pos="360"/>
          <w:tab w:val="left" w:pos="900"/>
        </w:tabs>
        <w:autoSpaceDE w:val="0"/>
        <w:autoSpaceDN w:val="0"/>
        <w:adjustRightInd w:val="0"/>
        <w:ind w:left="360"/>
        <w:jc w:val="both"/>
        <w:rPr>
          <w:sz w:val="20"/>
          <w:szCs w:val="28"/>
        </w:rPr>
      </w:pPr>
      <w:r>
        <w:rPr>
          <w:sz w:val="20"/>
          <w:szCs w:val="28"/>
        </w:rPr>
        <w:t>отсутствие списка использованной литературы;</w:t>
      </w:r>
    </w:p>
    <w:p w:rsidR="00D167DA" w:rsidRDefault="00D167DA" w:rsidP="00620D23">
      <w:pPr>
        <w:numPr>
          <w:ilvl w:val="0"/>
          <w:numId w:val="3"/>
        </w:numPr>
        <w:shd w:val="clear" w:color="auto" w:fill="FFFFFF"/>
        <w:tabs>
          <w:tab w:val="clear" w:pos="720"/>
          <w:tab w:val="num" w:pos="360"/>
          <w:tab w:val="left" w:pos="900"/>
        </w:tabs>
        <w:autoSpaceDE w:val="0"/>
        <w:autoSpaceDN w:val="0"/>
        <w:adjustRightInd w:val="0"/>
        <w:ind w:left="360"/>
        <w:jc w:val="both"/>
        <w:rPr>
          <w:sz w:val="20"/>
          <w:szCs w:val="28"/>
        </w:rPr>
      </w:pPr>
      <w:r>
        <w:rPr>
          <w:sz w:val="20"/>
          <w:szCs w:val="28"/>
        </w:rPr>
        <w:t>слишком краткое или, наоборот, слишком подробное раскрытие  одного из вопросов, нарушающее логику повествования;</w:t>
      </w:r>
    </w:p>
    <w:p w:rsidR="00D167DA" w:rsidRDefault="00D167DA" w:rsidP="00620D23">
      <w:pPr>
        <w:numPr>
          <w:ilvl w:val="0"/>
          <w:numId w:val="3"/>
        </w:numPr>
        <w:shd w:val="clear" w:color="auto" w:fill="FFFFFF"/>
        <w:tabs>
          <w:tab w:val="clear" w:pos="720"/>
          <w:tab w:val="num" w:pos="360"/>
          <w:tab w:val="left" w:pos="900"/>
        </w:tabs>
        <w:autoSpaceDE w:val="0"/>
        <w:autoSpaceDN w:val="0"/>
        <w:adjustRightInd w:val="0"/>
        <w:ind w:left="360"/>
        <w:jc w:val="both"/>
        <w:rPr>
          <w:sz w:val="20"/>
          <w:szCs w:val="28"/>
        </w:rPr>
      </w:pPr>
      <w:r>
        <w:rPr>
          <w:sz w:val="20"/>
          <w:szCs w:val="28"/>
        </w:rPr>
        <w:t xml:space="preserve">дословное </w:t>
      </w:r>
      <w:r>
        <w:rPr>
          <w:bCs/>
          <w:sz w:val="20"/>
          <w:szCs w:val="28"/>
        </w:rPr>
        <w:t>или</w:t>
      </w:r>
      <w:r>
        <w:rPr>
          <w:b/>
          <w:bCs/>
          <w:sz w:val="20"/>
          <w:szCs w:val="28"/>
        </w:rPr>
        <w:t xml:space="preserve"> </w:t>
      </w:r>
      <w:r>
        <w:rPr>
          <w:bCs/>
          <w:sz w:val="20"/>
          <w:szCs w:val="28"/>
        </w:rPr>
        <w:t>почти</w:t>
      </w:r>
      <w:r>
        <w:rPr>
          <w:b/>
          <w:bCs/>
          <w:sz w:val="20"/>
          <w:szCs w:val="28"/>
        </w:rPr>
        <w:t xml:space="preserve"> </w:t>
      </w:r>
      <w:r>
        <w:rPr>
          <w:sz w:val="20"/>
          <w:szCs w:val="28"/>
        </w:rPr>
        <w:t>дословное переписывание целых разделов, глав или параграфов книги или статьи;</w:t>
      </w:r>
    </w:p>
    <w:p w:rsidR="00D167DA" w:rsidRDefault="00D167DA" w:rsidP="00620D23">
      <w:pPr>
        <w:numPr>
          <w:ilvl w:val="0"/>
          <w:numId w:val="3"/>
        </w:numPr>
        <w:shd w:val="clear" w:color="auto" w:fill="FFFFFF"/>
        <w:tabs>
          <w:tab w:val="clear" w:pos="720"/>
          <w:tab w:val="num" w:pos="360"/>
          <w:tab w:val="left" w:pos="900"/>
        </w:tabs>
        <w:autoSpaceDE w:val="0"/>
        <w:autoSpaceDN w:val="0"/>
        <w:adjustRightInd w:val="0"/>
        <w:ind w:left="360"/>
        <w:jc w:val="both"/>
        <w:rPr>
          <w:sz w:val="20"/>
          <w:szCs w:val="28"/>
        </w:rPr>
      </w:pPr>
      <w:r>
        <w:rPr>
          <w:sz w:val="20"/>
          <w:szCs w:val="28"/>
        </w:rPr>
        <w:t>замена связного изложения конспектом или тезисами;</w:t>
      </w:r>
    </w:p>
    <w:p w:rsidR="00D167DA" w:rsidRDefault="00D167DA" w:rsidP="00620D23">
      <w:pPr>
        <w:numPr>
          <w:ilvl w:val="0"/>
          <w:numId w:val="3"/>
        </w:numPr>
        <w:shd w:val="clear" w:color="auto" w:fill="FFFFFF"/>
        <w:tabs>
          <w:tab w:val="clear" w:pos="720"/>
          <w:tab w:val="num" w:pos="360"/>
          <w:tab w:val="left" w:pos="900"/>
        </w:tabs>
        <w:autoSpaceDE w:val="0"/>
        <w:autoSpaceDN w:val="0"/>
        <w:adjustRightInd w:val="0"/>
        <w:ind w:left="360"/>
        <w:jc w:val="both"/>
        <w:rPr>
          <w:bCs/>
          <w:sz w:val="20"/>
          <w:szCs w:val="28"/>
        </w:rPr>
      </w:pPr>
      <w:r>
        <w:rPr>
          <w:sz w:val="20"/>
          <w:szCs w:val="28"/>
        </w:rPr>
        <w:t>отсутствие чёткой структуры и логики в изло</w:t>
      </w:r>
      <w:r>
        <w:rPr>
          <w:sz w:val="20"/>
          <w:szCs w:val="28"/>
        </w:rPr>
        <w:softHyphen/>
        <w:t>жении;</w:t>
      </w:r>
    </w:p>
    <w:p w:rsidR="00D167DA" w:rsidRDefault="00D167DA" w:rsidP="00620D23">
      <w:pPr>
        <w:numPr>
          <w:ilvl w:val="0"/>
          <w:numId w:val="3"/>
        </w:numPr>
        <w:shd w:val="clear" w:color="auto" w:fill="FFFFFF"/>
        <w:tabs>
          <w:tab w:val="clear" w:pos="720"/>
          <w:tab w:val="num" w:pos="360"/>
          <w:tab w:val="left" w:pos="900"/>
        </w:tabs>
        <w:autoSpaceDE w:val="0"/>
        <w:autoSpaceDN w:val="0"/>
        <w:adjustRightInd w:val="0"/>
        <w:ind w:left="360"/>
        <w:jc w:val="both"/>
        <w:rPr>
          <w:sz w:val="20"/>
        </w:rPr>
      </w:pPr>
      <w:r>
        <w:rPr>
          <w:sz w:val="20"/>
          <w:szCs w:val="28"/>
        </w:rPr>
        <w:t xml:space="preserve">неточное </w:t>
      </w:r>
      <w:r>
        <w:rPr>
          <w:bCs/>
          <w:sz w:val="20"/>
          <w:szCs w:val="28"/>
        </w:rPr>
        <w:t>цитирование и/</w:t>
      </w:r>
      <w:r>
        <w:rPr>
          <w:sz w:val="20"/>
          <w:szCs w:val="28"/>
        </w:rPr>
        <w:t xml:space="preserve">или отсутствие ссылок </w:t>
      </w:r>
      <w:r>
        <w:rPr>
          <w:bCs/>
          <w:sz w:val="20"/>
          <w:szCs w:val="28"/>
        </w:rPr>
        <w:t>на использованную литературу.</w:t>
      </w:r>
    </w:p>
    <w:p w:rsidR="00D167DA" w:rsidRDefault="00D167DA" w:rsidP="00620D23">
      <w:pPr>
        <w:shd w:val="clear" w:color="auto" w:fill="FFFFFF"/>
        <w:tabs>
          <w:tab w:val="num" w:pos="360"/>
          <w:tab w:val="left" w:pos="900"/>
        </w:tabs>
        <w:autoSpaceDE w:val="0"/>
        <w:autoSpaceDN w:val="0"/>
        <w:adjustRightInd w:val="0"/>
        <w:ind w:left="360"/>
        <w:jc w:val="both"/>
        <w:rPr>
          <w:i/>
          <w:sz w:val="20"/>
          <w:szCs w:val="28"/>
        </w:rPr>
      </w:pPr>
    </w:p>
    <w:p w:rsidR="00D167DA" w:rsidRDefault="00D167DA" w:rsidP="0085534B">
      <w:pPr>
        <w:shd w:val="clear" w:color="auto" w:fill="FFFFFF"/>
        <w:autoSpaceDE w:val="0"/>
        <w:autoSpaceDN w:val="0"/>
        <w:adjustRightInd w:val="0"/>
        <w:ind w:left="360"/>
        <w:jc w:val="center"/>
        <w:rPr>
          <w:b/>
          <w:sz w:val="20"/>
          <w:szCs w:val="28"/>
        </w:rPr>
      </w:pPr>
    </w:p>
    <w:p w:rsidR="00D167DA" w:rsidRDefault="00D167DA" w:rsidP="0085534B">
      <w:pPr>
        <w:shd w:val="clear" w:color="auto" w:fill="FFFFFF"/>
        <w:autoSpaceDE w:val="0"/>
        <w:autoSpaceDN w:val="0"/>
        <w:adjustRightInd w:val="0"/>
        <w:ind w:left="360"/>
        <w:jc w:val="center"/>
        <w:rPr>
          <w:b/>
          <w:sz w:val="20"/>
          <w:szCs w:val="28"/>
        </w:rPr>
      </w:pPr>
    </w:p>
    <w:p w:rsidR="00D167DA" w:rsidRDefault="00D167DA" w:rsidP="0085534B">
      <w:pPr>
        <w:shd w:val="clear" w:color="auto" w:fill="FFFFFF"/>
        <w:autoSpaceDE w:val="0"/>
        <w:autoSpaceDN w:val="0"/>
        <w:adjustRightInd w:val="0"/>
        <w:ind w:left="360"/>
        <w:jc w:val="center"/>
        <w:rPr>
          <w:b/>
          <w:sz w:val="20"/>
          <w:szCs w:val="28"/>
        </w:rPr>
      </w:pPr>
    </w:p>
    <w:p w:rsidR="00D167DA" w:rsidRDefault="00D167DA" w:rsidP="0085534B">
      <w:pPr>
        <w:shd w:val="clear" w:color="auto" w:fill="FFFFFF"/>
        <w:autoSpaceDE w:val="0"/>
        <w:autoSpaceDN w:val="0"/>
        <w:adjustRightInd w:val="0"/>
        <w:ind w:left="360"/>
        <w:jc w:val="center"/>
        <w:rPr>
          <w:b/>
          <w:sz w:val="20"/>
          <w:szCs w:val="28"/>
        </w:rPr>
      </w:pPr>
    </w:p>
    <w:p w:rsidR="00D167DA" w:rsidRDefault="00D167DA" w:rsidP="0085534B">
      <w:pPr>
        <w:shd w:val="clear" w:color="auto" w:fill="FFFFFF"/>
        <w:autoSpaceDE w:val="0"/>
        <w:autoSpaceDN w:val="0"/>
        <w:adjustRightInd w:val="0"/>
        <w:ind w:left="360"/>
        <w:jc w:val="center"/>
        <w:rPr>
          <w:b/>
          <w:sz w:val="20"/>
          <w:szCs w:val="28"/>
        </w:rPr>
      </w:pPr>
    </w:p>
    <w:p w:rsidR="00620D23" w:rsidRDefault="00620D23" w:rsidP="0085534B">
      <w:pPr>
        <w:shd w:val="clear" w:color="auto" w:fill="FFFFFF"/>
        <w:autoSpaceDE w:val="0"/>
        <w:autoSpaceDN w:val="0"/>
        <w:adjustRightInd w:val="0"/>
        <w:ind w:left="360"/>
        <w:jc w:val="center"/>
        <w:rPr>
          <w:b/>
          <w:sz w:val="20"/>
          <w:szCs w:val="28"/>
        </w:rPr>
      </w:pPr>
    </w:p>
    <w:p w:rsidR="00D167DA" w:rsidRDefault="00D167DA" w:rsidP="0085534B">
      <w:pPr>
        <w:shd w:val="clear" w:color="auto" w:fill="FFFFFF"/>
        <w:autoSpaceDE w:val="0"/>
        <w:autoSpaceDN w:val="0"/>
        <w:adjustRightInd w:val="0"/>
        <w:ind w:left="360"/>
        <w:jc w:val="center"/>
        <w:rPr>
          <w:b/>
          <w:sz w:val="20"/>
          <w:szCs w:val="28"/>
        </w:rPr>
      </w:pPr>
    </w:p>
    <w:p w:rsidR="00D167DA" w:rsidRDefault="00D167DA" w:rsidP="0085534B">
      <w:pPr>
        <w:shd w:val="clear" w:color="auto" w:fill="FFFFFF"/>
        <w:autoSpaceDE w:val="0"/>
        <w:autoSpaceDN w:val="0"/>
        <w:adjustRightInd w:val="0"/>
        <w:ind w:left="360"/>
        <w:jc w:val="center"/>
        <w:rPr>
          <w:b/>
          <w:sz w:val="20"/>
          <w:szCs w:val="28"/>
        </w:rPr>
      </w:pPr>
    </w:p>
    <w:p w:rsidR="00D167DA" w:rsidRDefault="00D167DA" w:rsidP="0085534B">
      <w:pPr>
        <w:shd w:val="clear" w:color="auto" w:fill="FFFFFF"/>
        <w:autoSpaceDE w:val="0"/>
        <w:autoSpaceDN w:val="0"/>
        <w:adjustRightInd w:val="0"/>
        <w:ind w:left="360"/>
        <w:jc w:val="center"/>
        <w:rPr>
          <w:b/>
          <w:sz w:val="20"/>
          <w:szCs w:val="28"/>
        </w:rPr>
      </w:pPr>
    </w:p>
    <w:p w:rsidR="00620D23" w:rsidRDefault="00620D23" w:rsidP="0085534B">
      <w:pPr>
        <w:shd w:val="clear" w:color="auto" w:fill="FFFFFF"/>
        <w:autoSpaceDE w:val="0"/>
        <w:autoSpaceDN w:val="0"/>
        <w:adjustRightInd w:val="0"/>
        <w:ind w:left="360"/>
        <w:jc w:val="center"/>
        <w:rPr>
          <w:b/>
          <w:sz w:val="20"/>
          <w:szCs w:val="28"/>
        </w:rPr>
      </w:pPr>
    </w:p>
    <w:p w:rsidR="00620D23" w:rsidRDefault="00620D23" w:rsidP="0085534B">
      <w:pPr>
        <w:shd w:val="clear" w:color="auto" w:fill="FFFFFF"/>
        <w:autoSpaceDE w:val="0"/>
        <w:autoSpaceDN w:val="0"/>
        <w:adjustRightInd w:val="0"/>
        <w:ind w:left="360"/>
        <w:jc w:val="center"/>
        <w:rPr>
          <w:b/>
          <w:sz w:val="20"/>
          <w:szCs w:val="28"/>
        </w:rPr>
      </w:pPr>
    </w:p>
    <w:p w:rsidR="00620D23" w:rsidRDefault="00620D23" w:rsidP="0085534B">
      <w:pPr>
        <w:shd w:val="clear" w:color="auto" w:fill="FFFFFF"/>
        <w:autoSpaceDE w:val="0"/>
        <w:autoSpaceDN w:val="0"/>
        <w:adjustRightInd w:val="0"/>
        <w:ind w:left="360"/>
        <w:jc w:val="center"/>
        <w:rPr>
          <w:b/>
          <w:sz w:val="20"/>
          <w:szCs w:val="28"/>
        </w:rPr>
      </w:pPr>
    </w:p>
    <w:p w:rsidR="00620D23" w:rsidRDefault="00620D23" w:rsidP="0085534B">
      <w:pPr>
        <w:shd w:val="clear" w:color="auto" w:fill="FFFFFF"/>
        <w:autoSpaceDE w:val="0"/>
        <w:autoSpaceDN w:val="0"/>
        <w:adjustRightInd w:val="0"/>
        <w:ind w:left="360"/>
        <w:jc w:val="center"/>
        <w:rPr>
          <w:b/>
          <w:sz w:val="20"/>
          <w:szCs w:val="28"/>
        </w:rPr>
      </w:pPr>
    </w:p>
    <w:p w:rsidR="00D167DA" w:rsidRDefault="00D167DA" w:rsidP="0085534B">
      <w:pPr>
        <w:shd w:val="clear" w:color="auto" w:fill="FFFFFF"/>
        <w:autoSpaceDE w:val="0"/>
        <w:autoSpaceDN w:val="0"/>
        <w:adjustRightInd w:val="0"/>
        <w:ind w:left="360"/>
        <w:rPr>
          <w:b/>
          <w:sz w:val="20"/>
          <w:szCs w:val="28"/>
        </w:rPr>
      </w:pPr>
    </w:p>
    <w:p w:rsidR="00D167DA" w:rsidRDefault="00144373" w:rsidP="0085534B">
      <w:pPr>
        <w:shd w:val="clear" w:color="auto" w:fill="FFFFFF"/>
        <w:autoSpaceDE w:val="0"/>
        <w:autoSpaceDN w:val="0"/>
        <w:adjustRightInd w:val="0"/>
        <w:ind w:left="360"/>
        <w:jc w:val="center"/>
        <w:rPr>
          <w:b/>
          <w:sz w:val="20"/>
          <w:szCs w:val="28"/>
        </w:rPr>
      </w:pPr>
      <w:r>
        <w:rPr>
          <w:b/>
          <w:sz w:val="20"/>
          <w:szCs w:val="28"/>
        </w:rPr>
        <w:t xml:space="preserve"> </w:t>
      </w:r>
      <w:r w:rsidR="00D167DA">
        <w:rPr>
          <w:b/>
          <w:sz w:val="20"/>
          <w:szCs w:val="28"/>
        </w:rPr>
        <w:t xml:space="preserve"> Образец оформления титульного листа контрольной работы</w:t>
      </w:r>
    </w:p>
    <w:p w:rsidR="00D167DA" w:rsidRDefault="00D167DA" w:rsidP="0085534B">
      <w:pPr>
        <w:ind w:left="360"/>
        <w:jc w:val="center"/>
        <w:rPr>
          <w:rFonts w:eastAsia="Batang"/>
          <w:b/>
          <w:sz w:val="20"/>
          <w:szCs w:val="32"/>
        </w:rPr>
      </w:pPr>
    </w:p>
    <w:p w:rsidR="008E42D6" w:rsidRDefault="008E42D6" w:rsidP="008E42D6">
      <w:pPr>
        <w:shd w:val="clear" w:color="auto" w:fill="FFFFFF"/>
        <w:spacing w:line="276" w:lineRule="auto"/>
        <w:jc w:val="center"/>
        <w:rPr>
          <w:color w:val="000000"/>
          <w:spacing w:val="-4"/>
        </w:rPr>
      </w:pPr>
      <w:r>
        <w:t>Министерство образования и науки РФ</w:t>
      </w:r>
    </w:p>
    <w:p w:rsidR="00D167DA" w:rsidRDefault="00D167DA" w:rsidP="0085534B">
      <w:pPr>
        <w:ind w:left="360"/>
        <w:jc w:val="center"/>
        <w:rPr>
          <w:rFonts w:eastAsia="Batang"/>
          <w:sz w:val="18"/>
        </w:rPr>
      </w:pPr>
      <w:r>
        <w:rPr>
          <w:rFonts w:eastAsia="Batang"/>
          <w:sz w:val="18"/>
        </w:rPr>
        <w:t>Государственное образовательное учреждение высшего профессионального образования</w:t>
      </w:r>
      <w:r>
        <w:rPr>
          <w:rFonts w:eastAsia="Batang"/>
          <w:sz w:val="18"/>
          <w:szCs w:val="28"/>
        </w:rPr>
        <w:t xml:space="preserve"> </w:t>
      </w:r>
      <w:r>
        <w:rPr>
          <w:rFonts w:eastAsia="Batang"/>
          <w:sz w:val="18"/>
        </w:rPr>
        <w:t>«Санкт-Петербургский государственный инженерно-экономический университет»</w:t>
      </w:r>
    </w:p>
    <w:p w:rsidR="00D167DA" w:rsidRDefault="00D167DA" w:rsidP="0085534B">
      <w:pPr>
        <w:ind w:left="360"/>
        <w:jc w:val="center"/>
        <w:rPr>
          <w:rFonts w:eastAsia="Batang"/>
          <w:sz w:val="18"/>
          <w:szCs w:val="32"/>
        </w:rPr>
      </w:pPr>
    </w:p>
    <w:p w:rsidR="00D167DA" w:rsidRDefault="00D167DA" w:rsidP="0085534B">
      <w:pPr>
        <w:ind w:left="360"/>
        <w:jc w:val="center"/>
        <w:rPr>
          <w:rFonts w:eastAsia="Batang"/>
          <w:sz w:val="18"/>
          <w:szCs w:val="32"/>
        </w:rPr>
      </w:pPr>
      <w:r>
        <w:rPr>
          <w:rFonts w:eastAsia="Batang"/>
          <w:sz w:val="18"/>
          <w:szCs w:val="32"/>
        </w:rPr>
        <w:t>Филиал Санкт-Петербургского государственного инженерно-экономического университета в городе Твери</w:t>
      </w:r>
    </w:p>
    <w:p w:rsidR="00D167DA" w:rsidRDefault="00D167DA" w:rsidP="0085534B">
      <w:pPr>
        <w:ind w:left="360"/>
        <w:jc w:val="center"/>
        <w:rPr>
          <w:rFonts w:eastAsia="Batang"/>
          <w:sz w:val="20"/>
          <w:szCs w:val="32"/>
        </w:rPr>
      </w:pPr>
    </w:p>
    <w:p w:rsidR="00D167DA" w:rsidRDefault="00D167DA" w:rsidP="0085534B">
      <w:pPr>
        <w:ind w:left="360"/>
        <w:jc w:val="center"/>
        <w:rPr>
          <w:rFonts w:eastAsia="Batang"/>
          <w:sz w:val="20"/>
          <w:szCs w:val="32"/>
        </w:rPr>
      </w:pPr>
    </w:p>
    <w:p w:rsidR="00570D2A" w:rsidRDefault="00570D2A" w:rsidP="0085534B">
      <w:pPr>
        <w:ind w:left="360"/>
        <w:jc w:val="center"/>
        <w:rPr>
          <w:rFonts w:eastAsia="Batang"/>
          <w:sz w:val="20"/>
          <w:szCs w:val="28"/>
        </w:rPr>
      </w:pPr>
    </w:p>
    <w:p w:rsidR="00570D2A" w:rsidRDefault="00570D2A" w:rsidP="0085534B">
      <w:pPr>
        <w:ind w:left="360"/>
        <w:jc w:val="center"/>
        <w:rPr>
          <w:rFonts w:eastAsia="Batang"/>
          <w:sz w:val="20"/>
          <w:szCs w:val="28"/>
        </w:rPr>
      </w:pPr>
    </w:p>
    <w:p w:rsidR="00D167DA" w:rsidRDefault="00D167DA" w:rsidP="0085534B">
      <w:pPr>
        <w:ind w:left="360"/>
        <w:jc w:val="center"/>
        <w:rPr>
          <w:rFonts w:eastAsia="Batang"/>
          <w:sz w:val="20"/>
          <w:szCs w:val="28"/>
        </w:rPr>
      </w:pPr>
      <w:r>
        <w:rPr>
          <w:rFonts w:eastAsia="Batang"/>
          <w:sz w:val="20"/>
          <w:szCs w:val="28"/>
        </w:rPr>
        <w:t>Кафедра____________________________________________</w:t>
      </w:r>
    </w:p>
    <w:p w:rsidR="00D167DA" w:rsidRDefault="00D167DA" w:rsidP="0085534B">
      <w:pPr>
        <w:ind w:left="360"/>
        <w:jc w:val="center"/>
        <w:rPr>
          <w:rFonts w:eastAsia="Batang"/>
          <w:sz w:val="20"/>
          <w:szCs w:val="28"/>
          <w:vertAlign w:val="superscript"/>
        </w:rPr>
      </w:pPr>
      <w:r>
        <w:rPr>
          <w:rFonts w:eastAsia="Batang"/>
          <w:sz w:val="20"/>
          <w:szCs w:val="28"/>
          <w:vertAlign w:val="superscript"/>
        </w:rPr>
        <w:t>(указать название кафедры)</w:t>
      </w:r>
    </w:p>
    <w:p w:rsidR="00D167DA" w:rsidRDefault="00D167DA" w:rsidP="0085534B">
      <w:pPr>
        <w:ind w:left="360"/>
        <w:rPr>
          <w:rFonts w:eastAsia="Batang"/>
          <w:sz w:val="20"/>
          <w:szCs w:val="32"/>
        </w:rPr>
      </w:pPr>
    </w:p>
    <w:p w:rsidR="00D167DA" w:rsidRDefault="00D167DA" w:rsidP="0085534B">
      <w:pPr>
        <w:ind w:left="360"/>
        <w:rPr>
          <w:rFonts w:eastAsia="Batang"/>
          <w:sz w:val="20"/>
          <w:szCs w:val="32"/>
        </w:rPr>
      </w:pPr>
    </w:p>
    <w:p w:rsidR="00F35240" w:rsidRDefault="00F35240" w:rsidP="0085534B">
      <w:pPr>
        <w:ind w:left="360"/>
        <w:rPr>
          <w:rFonts w:eastAsia="Batang"/>
          <w:sz w:val="20"/>
          <w:szCs w:val="32"/>
        </w:rPr>
      </w:pPr>
    </w:p>
    <w:p w:rsidR="00F35240" w:rsidRDefault="00F35240" w:rsidP="0085534B">
      <w:pPr>
        <w:ind w:left="360"/>
        <w:rPr>
          <w:rFonts w:eastAsia="Batang"/>
          <w:sz w:val="20"/>
          <w:szCs w:val="32"/>
        </w:rPr>
      </w:pPr>
    </w:p>
    <w:p w:rsidR="00F35240" w:rsidRDefault="00F35240" w:rsidP="0085534B">
      <w:pPr>
        <w:ind w:left="360"/>
        <w:rPr>
          <w:rFonts w:eastAsia="Batang"/>
          <w:sz w:val="20"/>
          <w:szCs w:val="32"/>
        </w:rPr>
      </w:pPr>
    </w:p>
    <w:p w:rsidR="00F35240" w:rsidRDefault="00F35240" w:rsidP="0085534B">
      <w:pPr>
        <w:ind w:left="360"/>
        <w:rPr>
          <w:rFonts w:eastAsia="Batang"/>
          <w:sz w:val="20"/>
          <w:szCs w:val="32"/>
        </w:rPr>
      </w:pPr>
    </w:p>
    <w:p w:rsidR="00570D2A" w:rsidRDefault="00570D2A" w:rsidP="0085534B">
      <w:pPr>
        <w:ind w:left="360"/>
        <w:rPr>
          <w:rFonts w:eastAsia="Batang"/>
          <w:sz w:val="20"/>
          <w:szCs w:val="32"/>
        </w:rPr>
      </w:pPr>
    </w:p>
    <w:p w:rsidR="00570D2A" w:rsidRDefault="00570D2A" w:rsidP="0085534B">
      <w:pPr>
        <w:ind w:left="360"/>
        <w:rPr>
          <w:rFonts w:eastAsia="Batang"/>
          <w:sz w:val="20"/>
          <w:szCs w:val="32"/>
        </w:rPr>
      </w:pPr>
    </w:p>
    <w:p w:rsidR="00570D2A" w:rsidRDefault="00570D2A" w:rsidP="0085534B">
      <w:pPr>
        <w:ind w:left="360"/>
        <w:rPr>
          <w:rFonts w:eastAsia="Batang"/>
          <w:sz w:val="20"/>
          <w:szCs w:val="32"/>
        </w:rPr>
      </w:pPr>
    </w:p>
    <w:p w:rsidR="00D167DA" w:rsidRDefault="00D167DA" w:rsidP="0085534B">
      <w:pPr>
        <w:ind w:left="360"/>
        <w:jc w:val="center"/>
        <w:rPr>
          <w:rFonts w:eastAsia="Batang"/>
          <w:b/>
          <w:caps/>
          <w:sz w:val="20"/>
          <w:szCs w:val="40"/>
        </w:rPr>
      </w:pPr>
      <w:r>
        <w:rPr>
          <w:rFonts w:eastAsia="Batang"/>
          <w:b/>
          <w:caps/>
          <w:sz w:val="20"/>
          <w:szCs w:val="40"/>
        </w:rPr>
        <w:t>Контрольная работа №__</w:t>
      </w:r>
    </w:p>
    <w:p w:rsidR="00D167DA" w:rsidRDefault="00D167DA" w:rsidP="0085534B">
      <w:pPr>
        <w:ind w:left="360"/>
        <w:jc w:val="center"/>
        <w:rPr>
          <w:rFonts w:eastAsia="Batang"/>
          <w:sz w:val="20"/>
          <w:szCs w:val="32"/>
        </w:rPr>
      </w:pPr>
      <w:r>
        <w:rPr>
          <w:rFonts w:eastAsia="Batang"/>
          <w:sz w:val="20"/>
          <w:szCs w:val="32"/>
        </w:rPr>
        <w:t>по дисциплине:</w:t>
      </w:r>
    </w:p>
    <w:p w:rsidR="00D167DA" w:rsidRDefault="00570D2A" w:rsidP="0085534B">
      <w:pPr>
        <w:ind w:left="360"/>
        <w:rPr>
          <w:rFonts w:eastAsia="Batang"/>
          <w:b/>
          <w:sz w:val="20"/>
          <w:szCs w:val="36"/>
        </w:rPr>
      </w:pPr>
      <w:r>
        <w:rPr>
          <w:rFonts w:eastAsia="Batang"/>
          <w:b/>
          <w:sz w:val="20"/>
          <w:szCs w:val="36"/>
        </w:rPr>
        <w:t xml:space="preserve">                                       </w:t>
      </w:r>
      <w:r w:rsidR="00D167DA">
        <w:rPr>
          <w:rFonts w:eastAsia="Batang"/>
          <w:b/>
          <w:sz w:val="20"/>
          <w:szCs w:val="36"/>
        </w:rPr>
        <w:t>___________________________________________________________</w:t>
      </w:r>
    </w:p>
    <w:p w:rsidR="00D167DA" w:rsidRDefault="00D167DA" w:rsidP="00865291">
      <w:pPr>
        <w:ind w:left="360"/>
        <w:jc w:val="center"/>
        <w:rPr>
          <w:rFonts w:eastAsia="Batang"/>
          <w:b/>
          <w:sz w:val="20"/>
          <w:szCs w:val="36"/>
          <w:vertAlign w:val="superscript"/>
        </w:rPr>
      </w:pPr>
      <w:r>
        <w:rPr>
          <w:rFonts w:eastAsia="Batang"/>
          <w:b/>
          <w:sz w:val="20"/>
          <w:szCs w:val="36"/>
          <w:vertAlign w:val="superscript"/>
        </w:rPr>
        <w:t>(указать название дисциплины)</w:t>
      </w:r>
    </w:p>
    <w:p w:rsidR="00D167DA" w:rsidRDefault="00D167DA" w:rsidP="00865291">
      <w:pPr>
        <w:ind w:left="360"/>
        <w:jc w:val="center"/>
        <w:rPr>
          <w:rFonts w:eastAsia="Batang"/>
          <w:b/>
          <w:sz w:val="20"/>
          <w:szCs w:val="36"/>
        </w:rPr>
      </w:pPr>
    </w:p>
    <w:p w:rsidR="00D167DA" w:rsidRDefault="00D167DA" w:rsidP="0085534B">
      <w:pPr>
        <w:ind w:left="360"/>
        <w:jc w:val="center"/>
        <w:rPr>
          <w:rFonts w:eastAsia="Batang"/>
          <w:b/>
          <w:sz w:val="20"/>
          <w:szCs w:val="20"/>
        </w:rPr>
      </w:pPr>
    </w:p>
    <w:p w:rsidR="00D167DA" w:rsidRDefault="00D167DA" w:rsidP="0085534B">
      <w:pPr>
        <w:ind w:left="360"/>
        <w:jc w:val="center"/>
        <w:rPr>
          <w:rFonts w:eastAsia="Batang"/>
          <w:sz w:val="20"/>
          <w:szCs w:val="28"/>
        </w:rPr>
      </w:pPr>
    </w:p>
    <w:p w:rsidR="00F35240" w:rsidRDefault="00F35240" w:rsidP="0085534B">
      <w:pPr>
        <w:ind w:left="360"/>
        <w:jc w:val="center"/>
        <w:rPr>
          <w:rFonts w:eastAsia="Batang"/>
          <w:sz w:val="20"/>
          <w:szCs w:val="28"/>
        </w:rPr>
      </w:pPr>
    </w:p>
    <w:p w:rsidR="00F35240" w:rsidRDefault="00F35240" w:rsidP="0085534B">
      <w:pPr>
        <w:ind w:left="360"/>
        <w:jc w:val="center"/>
        <w:rPr>
          <w:rFonts w:eastAsia="Batang"/>
          <w:sz w:val="20"/>
          <w:szCs w:val="28"/>
        </w:rPr>
      </w:pPr>
    </w:p>
    <w:p w:rsidR="00570D2A" w:rsidRDefault="00570D2A" w:rsidP="00865291">
      <w:pPr>
        <w:ind w:left="360"/>
        <w:jc w:val="right"/>
        <w:rPr>
          <w:rFonts w:eastAsia="Batang"/>
          <w:b/>
          <w:sz w:val="18"/>
          <w:szCs w:val="28"/>
        </w:rPr>
      </w:pPr>
    </w:p>
    <w:p w:rsidR="00570D2A" w:rsidRDefault="00570D2A" w:rsidP="00865291">
      <w:pPr>
        <w:ind w:left="360"/>
        <w:jc w:val="right"/>
        <w:rPr>
          <w:rFonts w:eastAsia="Batang"/>
          <w:b/>
          <w:sz w:val="18"/>
          <w:szCs w:val="28"/>
        </w:rPr>
      </w:pPr>
    </w:p>
    <w:p w:rsidR="00570D2A" w:rsidRDefault="00570D2A" w:rsidP="00865291">
      <w:pPr>
        <w:ind w:left="360"/>
        <w:jc w:val="right"/>
        <w:rPr>
          <w:rFonts w:eastAsia="Batang"/>
          <w:b/>
          <w:sz w:val="18"/>
          <w:szCs w:val="28"/>
        </w:rPr>
      </w:pPr>
    </w:p>
    <w:p w:rsidR="00570D2A" w:rsidRDefault="00570D2A" w:rsidP="00865291">
      <w:pPr>
        <w:ind w:left="360"/>
        <w:jc w:val="right"/>
        <w:rPr>
          <w:rFonts w:eastAsia="Batang"/>
          <w:b/>
          <w:sz w:val="18"/>
          <w:szCs w:val="28"/>
        </w:rPr>
      </w:pPr>
    </w:p>
    <w:p w:rsidR="00570D2A" w:rsidRDefault="00570D2A" w:rsidP="00865291">
      <w:pPr>
        <w:ind w:left="360"/>
        <w:jc w:val="right"/>
        <w:rPr>
          <w:rFonts w:eastAsia="Batang"/>
          <w:b/>
          <w:sz w:val="18"/>
          <w:szCs w:val="28"/>
        </w:rPr>
      </w:pPr>
    </w:p>
    <w:p w:rsidR="00D167DA" w:rsidRDefault="00D167DA" w:rsidP="00865291">
      <w:pPr>
        <w:ind w:left="360"/>
        <w:jc w:val="right"/>
        <w:rPr>
          <w:rFonts w:eastAsia="Batang"/>
          <w:sz w:val="18"/>
          <w:szCs w:val="20"/>
        </w:rPr>
      </w:pPr>
      <w:r>
        <w:rPr>
          <w:rFonts w:eastAsia="Batang"/>
          <w:b/>
          <w:sz w:val="18"/>
          <w:szCs w:val="28"/>
        </w:rPr>
        <w:t>Выполнил:</w:t>
      </w:r>
      <w:r>
        <w:rPr>
          <w:rFonts w:eastAsia="Batang"/>
          <w:sz w:val="18"/>
          <w:szCs w:val="28"/>
        </w:rPr>
        <w:t xml:space="preserve">______________________                </w:t>
      </w:r>
      <w:r>
        <w:rPr>
          <w:rFonts w:eastAsia="Batang"/>
          <w:sz w:val="18"/>
          <w:szCs w:val="20"/>
        </w:rPr>
        <w:t xml:space="preserve">                                             </w:t>
      </w:r>
    </w:p>
    <w:p w:rsidR="00D167DA" w:rsidRDefault="00D167DA" w:rsidP="00865291">
      <w:pPr>
        <w:ind w:left="360"/>
        <w:jc w:val="right"/>
        <w:rPr>
          <w:rFonts w:eastAsia="Batang"/>
          <w:sz w:val="18"/>
          <w:szCs w:val="20"/>
        </w:rPr>
      </w:pPr>
      <w:r>
        <w:rPr>
          <w:rFonts w:eastAsia="Batang"/>
          <w:b/>
          <w:sz w:val="18"/>
          <w:szCs w:val="28"/>
        </w:rPr>
        <w:t xml:space="preserve">                                </w:t>
      </w:r>
      <w:r>
        <w:rPr>
          <w:rFonts w:eastAsia="Batang"/>
          <w:sz w:val="18"/>
          <w:szCs w:val="20"/>
          <w:vertAlign w:val="superscript"/>
        </w:rPr>
        <w:t>(Фамилия И.О.)</w:t>
      </w:r>
    </w:p>
    <w:p w:rsidR="00D167DA" w:rsidRDefault="00D167DA" w:rsidP="00865291">
      <w:pPr>
        <w:ind w:left="360"/>
        <w:jc w:val="right"/>
        <w:rPr>
          <w:rFonts w:eastAsia="Batang"/>
          <w:sz w:val="18"/>
          <w:szCs w:val="28"/>
        </w:rPr>
      </w:pPr>
      <w:r>
        <w:rPr>
          <w:rFonts w:eastAsia="Batang"/>
          <w:sz w:val="18"/>
          <w:szCs w:val="28"/>
        </w:rPr>
        <w:t>студент   ___ курса   _______  группы</w:t>
      </w:r>
    </w:p>
    <w:p w:rsidR="00570D2A" w:rsidRDefault="00D167DA" w:rsidP="00865291">
      <w:pPr>
        <w:ind w:left="360"/>
        <w:jc w:val="right"/>
        <w:rPr>
          <w:rFonts w:eastAsia="Batang"/>
          <w:sz w:val="18"/>
        </w:rPr>
      </w:pPr>
      <w:r>
        <w:rPr>
          <w:rFonts w:eastAsia="Batang"/>
          <w:sz w:val="18"/>
          <w:szCs w:val="28"/>
        </w:rPr>
        <w:t xml:space="preserve">специальность: </w:t>
      </w:r>
      <w:r>
        <w:rPr>
          <w:rFonts w:eastAsia="Batang"/>
          <w:sz w:val="18"/>
        </w:rPr>
        <w:t xml:space="preserve">080502.65 </w:t>
      </w:r>
    </w:p>
    <w:p w:rsidR="00D167DA" w:rsidRDefault="00D167DA" w:rsidP="00865291">
      <w:pPr>
        <w:ind w:left="360"/>
        <w:jc w:val="right"/>
        <w:rPr>
          <w:rFonts w:eastAsia="Batang"/>
          <w:sz w:val="18"/>
        </w:rPr>
      </w:pPr>
      <w:r>
        <w:rPr>
          <w:rFonts w:eastAsia="Batang"/>
          <w:sz w:val="18"/>
        </w:rPr>
        <w:t>«Экономика и управление на предприятии_______»</w:t>
      </w:r>
    </w:p>
    <w:p w:rsidR="00D167DA" w:rsidRDefault="00D167DA" w:rsidP="00865291">
      <w:pPr>
        <w:ind w:left="360"/>
        <w:jc w:val="right"/>
        <w:rPr>
          <w:rFonts w:eastAsia="Batang"/>
          <w:sz w:val="20"/>
          <w:szCs w:val="16"/>
          <w:vertAlign w:val="superscript"/>
        </w:rPr>
      </w:pPr>
      <w:r>
        <w:rPr>
          <w:rFonts w:eastAsia="Batang"/>
          <w:sz w:val="20"/>
          <w:szCs w:val="16"/>
          <w:vertAlign w:val="superscript"/>
        </w:rPr>
        <w:t>(трас порта, городского хозяйства, туризма и ГХ)</w:t>
      </w:r>
    </w:p>
    <w:p w:rsidR="00D167DA" w:rsidRDefault="00D167DA" w:rsidP="00865291">
      <w:pPr>
        <w:ind w:left="360"/>
        <w:jc w:val="right"/>
        <w:rPr>
          <w:rFonts w:eastAsia="Batang"/>
          <w:sz w:val="18"/>
          <w:szCs w:val="28"/>
        </w:rPr>
      </w:pPr>
      <w:r>
        <w:rPr>
          <w:rFonts w:eastAsia="Batang"/>
          <w:sz w:val="18"/>
          <w:szCs w:val="28"/>
        </w:rPr>
        <w:t>№ зачет. книжки_________________</w:t>
      </w:r>
    </w:p>
    <w:p w:rsidR="00D167DA" w:rsidRDefault="00D167DA" w:rsidP="00865291">
      <w:pPr>
        <w:ind w:left="360"/>
        <w:jc w:val="right"/>
        <w:rPr>
          <w:rFonts w:eastAsia="Batang"/>
          <w:sz w:val="18"/>
          <w:szCs w:val="28"/>
        </w:rPr>
      </w:pPr>
      <w:r>
        <w:rPr>
          <w:rFonts w:eastAsia="Batang"/>
          <w:sz w:val="18"/>
          <w:szCs w:val="28"/>
        </w:rPr>
        <w:t>Подпись:_______________________</w:t>
      </w:r>
    </w:p>
    <w:p w:rsidR="00D167DA" w:rsidRDefault="00D167DA" w:rsidP="00865291">
      <w:pPr>
        <w:ind w:left="360"/>
        <w:jc w:val="right"/>
        <w:rPr>
          <w:rFonts w:eastAsia="Batang"/>
          <w:sz w:val="18"/>
          <w:szCs w:val="28"/>
        </w:rPr>
      </w:pPr>
    </w:p>
    <w:p w:rsidR="00D167DA" w:rsidRDefault="00D167DA" w:rsidP="00865291">
      <w:pPr>
        <w:ind w:left="360"/>
        <w:jc w:val="right"/>
        <w:rPr>
          <w:rFonts w:eastAsia="Batang"/>
          <w:sz w:val="20"/>
          <w:szCs w:val="28"/>
        </w:rPr>
      </w:pPr>
      <w:r>
        <w:rPr>
          <w:rFonts w:eastAsia="Batang"/>
          <w:b/>
          <w:sz w:val="18"/>
          <w:szCs w:val="28"/>
        </w:rPr>
        <w:t>Руководитель:__________________</w:t>
      </w:r>
      <w:r>
        <w:rPr>
          <w:rFonts w:eastAsia="Batang"/>
          <w:sz w:val="20"/>
          <w:szCs w:val="28"/>
        </w:rPr>
        <w:t xml:space="preserve">              </w:t>
      </w:r>
    </w:p>
    <w:p w:rsidR="00D167DA" w:rsidRDefault="00D167DA" w:rsidP="00865291">
      <w:pPr>
        <w:ind w:left="360"/>
        <w:jc w:val="right"/>
        <w:rPr>
          <w:rFonts w:eastAsia="Batang"/>
          <w:sz w:val="20"/>
          <w:szCs w:val="20"/>
          <w:vertAlign w:val="superscript"/>
        </w:rPr>
      </w:pPr>
      <w:r>
        <w:rPr>
          <w:rFonts w:eastAsia="Batang"/>
          <w:sz w:val="20"/>
          <w:szCs w:val="20"/>
        </w:rPr>
        <w:t xml:space="preserve">                   </w:t>
      </w:r>
      <w:r>
        <w:rPr>
          <w:rFonts w:eastAsia="Batang"/>
          <w:sz w:val="20"/>
          <w:szCs w:val="20"/>
          <w:vertAlign w:val="superscript"/>
        </w:rPr>
        <w:t>(Фамилия И.О.)</w:t>
      </w:r>
    </w:p>
    <w:p w:rsidR="00D167DA" w:rsidRDefault="00D167DA" w:rsidP="00865291">
      <w:pPr>
        <w:ind w:left="360"/>
        <w:jc w:val="right"/>
        <w:rPr>
          <w:rFonts w:eastAsia="Batang"/>
          <w:sz w:val="18"/>
          <w:szCs w:val="28"/>
        </w:rPr>
      </w:pPr>
      <w:r>
        <w:rPr>
          <w:rFonts w:eastAsia="Batang"/>
          <w:sz w:val="18"/>
          <w:szCs w:val="28"/>
        </w:rPr>
        <w:t>Оценка:________________________</w:t>
      </w:r>
    </w:p>
    <w:p w:rsidR="00D167DA" w:rsidRDefault="00D167DA" w:rsidP="00865291">
      <w:pPr>
        <w:ind w:left="360"/>
        <w:jc w:val="right"/>
        <w:rPr>
          <w:rFonts w:eastAsia="Batang"/>
          <w:sz w:val="18"/>
          <w:szCs w:val="28"/>
        </w:rPr>
      </w:pPr>
      <w:r>
        <w:rPr>
          <w:rFonts w:eastAsia="Batang"/>
          <w:sz w:val="18"/>
          <w:szCs w:val="28"/>
        </w:rPr>
        <w:t>Дата: __________________________</w:t>
      </w:r>
    </w:p>
    <w:p w:rsidR="00D167DA" w:rsidRDefault="00D167DA" w:rsidP="00865291">
      <w:pPr>
        <w:ind w:left="360"/>
        <w:jc w:val="right"/>
        <w:rPr>
          <w:rFonts w:eastAsia="Batang"/>
          <w:sz w:val="18"/>
          <w:szCs w:val="28"/>
        </w:rPr>
      </w:pPr>
      <w:r>
        <w:rPr>
          <w:rFonts w:eastAsia="Batang"/>
          <w:sz w:val="18"/>
          <w:szCs w:val="28"/>
        </w:rPr>
        <w:t>Подпись: _______________________</w:t>
      </w:r>
    </w:p>
    <w:p w:rsidR="00D167DA" w:rsidRDefault="00D167DA" w:rsidP="00865291">
      <w:pPr>
        <w:ind w:left="360"/>
        <w:jc w:val="right"/>
        <w:rPr>
          <w:rFonts w:eastAsia="Batang"/>
          <w:sz w:val="20"/>
          <w:szCs w:val="28"/>
        </w:rPr>
      </w:pPr>
      <w:r>
        <w:rPr>
          <w:rFonts w:eastAsia="Batang"/>
          <w:sz w:val="18"/>
          <w:szCs w:val="28"/>
        </w:rPr>
        <w:t>Проверил: ______________________</w:t>
      </w:r>
    </w:p>
    <w:p w:rsidR="00D167DA" w:rsidRDefault="00D167DA" w:rsidP="0085534B">
      <w:pPr>
        <w:ind w:left="360"/>
        <w:jc w:val="center"/>
        <w:rPr>
          <w:rFonts w:eastAsia="Batang"/>
          <w:sz w:val="20"/>
          <w:szCs w:val="20"/>
          <w:vertAlign w:val="superscript"/>
        </w:rPr>
      </w:pPr>
      <w:r>
        <w:rPr>
          <w:rFonts w:eastAsia="Batang"/>
          <w:sz w:val="20"/>
          <w:szCs w:val="20"/>
          <w:vertAlign w:val="superscript"/>
        </w:rPr>
        <w:t xml:space="preserve">             </w:t>
      </w:r>
      <w:r w:rsidR="00570D2A">
        <w:rPr>
          <w:rFonts w:eastAsia="Batang"/>
          <w:sz w:val="20"/>
          <w:szCs w:val="20"/>
          <w:vertAlign w:val="superscript"/>
        </w:rPr>
        <w:t xml:space="preserve">                                                                                                                                                                                                                          </w:t>
      </w:r>
      <w:r>
        <w:rPr>
          <w:rFonts w:eastAsia="Batang"/>
          <w:sz w:val="20"/>
          <w:szCs w:val="20"/>
          <w:vertAlign w:val="superscript"/>
        </w:rPr>
        <w:t xml:space="preserve">   (должность, ученое звание, Ф.И.О.)</w:t>
      </w:r>
    </w:p>
    <w:p w:rsidR="00D167DA" w:rsidRDefault="00D167DA" w:rsidP="0085534B">
      <w:pPr>
        <w:ind w:left="360"/>
        <w:rPr>
          <w:rFonts w:eastAsia="Batang"/>
          <w:sz w:val="20"/>
          <w:szCs w:val="28"/>
        </w:rPr>
      </w:pPr>
    </w:p>
    <w:p w:rsidR="00D167DA" w:rsidRDefault="00D167DA" w:rsidP="0085534B">
      <w:pPr>
        <w:ind w:left="360"/>
        <w:jc w:val="center"/>
        <w:rPr>
          <w:rFonts w:eastAsia="Batang"/>
          <w:sz w:val="20"/>
          <w:szCs w:val="28"/>
        </w:rPr>
      </w:pPr>
    </w:p>
    <w:p w:rsidR="00F35240" w:rsidRDefault="00F35240" w:rsidP="0085534B">
      <w:pPr>
        <w:ind w:left="360"/>
        <w:jc w:val="center"/>
        <w:rPr>
          <w:rFonts w:eastAsia="Batang"/>
          <w:sz w:val="20"/>
          <w:szCs w:val="28"/>
        </w:rPr>
      </w:pPr>
    </w:p>
    <w:p w:rsidR="00D167DA" w:rsidRDefault="00D167DA" w:rsidP="0085534B">
      <w:pPr>
        <w:ind w:left="360"/>
        <w:jc w:val="center"/>
        <w:rPr>
          <w:rFonts w:eastAsia="Batang"/>
          <w:sz w:val="20"/>
          <w:szCs w:val="28"/>
        </w:rPr>
      </w:pPr>
      <w:r>
        <w:rPr>
          <w:rFonts w:eastAsia="Batang"/>
          <w:sz w:val="20"/>
          <w:szCs w:val="28"/>
        </w:rPr>
        <w:t>Тверь-20</w:t>
      </w:r>
      <w:r w:rsidR="00C0309F">
        <w:rPr>
          <w:rFonts w:eastAsia="Batang"/>
          <w:sz w:val="20"/>
          <w:szCs w:val="28"/>
        </w:rPr>
        <w:t>10</w:t>
      </w:r>
    </w:p>
    <w:p w:rsidR="00D167DA" w:rsidRDefault="00D167DA" w:rsidP="0085534B">
      <w:pPr>
        <w:ind w:left="360"/>
        <w:rPr>
          <w:rFonts w:eastAsia="Batang"/>
          <w:i/>
          <w:sz w:val="18"/>
        </w:rPr>
      </w:pPr>
    </w:p>
    <w:p w:rsidR="00D167DA" w:rsidRDefault="00D167DA" w:rsidP="0085534B">
      <w:pPr>
        <w:ind w:left="360"/>
        <w:rPr>
          <w:rFonts w:eastAsia="Batang"/>
          <w:i/>
          <w:sz w:val="18"/>
        </w:rPr>
      </w:pPr>
    </w:p>
    <w:p w:rsidR="00D167DA" w:rsidRDefault="00D167DA" w:rsidP="00865291">
      <w:pPr>
        <w:ind w:left="360"/>
        <w:jc w:val="right"/>
        <w:rPr>
          <w:rFonts w:eastAsia="Batang"/>
          <w:i/>
          <w:sz w:val="18"/>
        </w:rPr>
      </w:pPr>
      <w:r>
        <w:rPr>
          <w:rFonts w:eastAsia="Batang"/>
          <w:i/>
          <w:sz w:val="18"/>
        </w:rPr>
        <w:t>Рег. № ___________________________</w:t>
      </w:r>
    </w:p>
    <w:p w:rsidR="00D167DA" w:rsidRDefault="00D167DA" w:rsidP="00865291">
      <w:pPr>
        <w:pStyle w:val="ac"/>
        <w:spacing w:line="240" w:lineRule="auto"/>
        <w:ind w:left="360"/>
        <w:jc w:val="right"/>
        <w:rPr>
          <w:rFonts w:ascii="Franklin Gothic Medium" w:hAnsi="Franklin Gothic Medium"/>
          <w:bCs/>
          <w:sz w:val="22"/>
        </w:rPr>
      </w:pPr>
      <w:r>
        <w:rPr>
          <w:rFonts w:eastAsia="Batang"/>
          <w:i/>
          <w:sz w:val="18"/>
        </w:rPr>
        <w:t>Специалист УМО_________________</w:t>
      </w:r>
    </w:p>
    <w:p w:rsidR="00D167DA" w:rsidRDefault="00D167DA" w:rsidP="0085534B">
      <w:pPr>
        <w:pStyle w:val="ac"/>
        <w:spacing w:line="240" w:lineRule="auto"/>
        <w:ind w:left="360"/>
        <w:rPr>
          <w:rFonts w:ascii="Franklin Gothic Medium" w:hAnsi="Franklin Gothic Medium"/>
          <w:bCs/>
          <w:sz w:val="22"/>
        </w:rPr>
      </w:pPr>
    </w:p>
    <w:p w:rsidR="00CA1D49" w:rsidRDefault="00CA1D49" w:rsidP="0085534B">
      <w:pPr>
        <w:pStyle w:val="ac"/>
        <w:spacing w:line="240" w:lineRule="auto"/>
        <w:ind w:left="360"/>
        <w:rPr>
          <w:rFonts w:ascii="Franklin Gothic Medium" w:hAnsi="Franklin Gothic Medium"/>
          <w:bCs/>
          <w:sz w:val="22"/>
        </w:rPr>
      </w:pPr>
    </w:p>
    <w:p w:rsidR="00D167DA" w:rsidRDefault="00144373" w:rsidP="00570D2A">
      <w:pPr>
        <w:pStyle w:val="ac"/>
        <w:pageBreakBefore/>
        <w:spacing w:line="240" w:lineRule="auto"/>
        <w:ind w:left="357"/>
        <w:rPr>
          <w:rFonts w:ascii="Franklin Gothic Medium" w:hAnsi="Franklin Gothic Medium"/>
          <w:bCs/>
          <w:sz w:val="22"/>
        </w:rPr>
      </w:pPr>
      <w:r>
        <w:rPr>
          <w:rFonts w:ascii="Franklin Gothic Medium" w:hAnsi="Franklin Gothic Medium"/>
          <w:bCs/>
          <w:sz w:val="22"/>
        </w:rPr>
        <w:t>2.2</w:t>
      </w:r>
      <w:r w:rsidR="00D167DA">
        <w:rPr>
          <w:rFonts w:ascii="Franklin Gothic Medium" w:hAnsi="Franklin Gothic Medium"/>
          <w:bCs/>
          <w:sz w:val="22"/>
        </w:rPr>
        <w:t xml:space="preserve"> ЗАДАНИЯ ДЛЯ КОНТРОЛЬНЫХ РАБОТ</w:t>
      </w:r>
    </w:p>
    <w:p w:rsidR="00D167DA" w:rsidRDefault="00144373" w:rsidP="0085534B">
      <w:pPr>
        <w:ind w:left="360"/>
        <w:jc w:val="center"/>
        <w:rPr>
          <w:rFonts w:ascii="Franklin Gothic Medium" w:hAnsi="Franklin Gothic Medium"/>
          <w:b/>
          <w:sz w:val="22"/>
        </w:rPr>
      </w:pPr>
      <w:r>
        <w:rPr>
          <w:rFonts w:ascii="Franklin Gothic Medium" w:hAnsi="Franklin Gothic Medium"/>
          <w:b/>
          <w:sz w:val="22"/>
        </w:rPr>
        <w:t xml:space="preserve"> </w:t>
      </w:r>
      <w:r w:rsidR="00D167DA">
        <w:rPr>
          <w:rFonts w:ascii="Franklin Gothic Medium" w:hAnsi="Franklin Gothic Medium"/>
          <w:b/>
          <w:sz w:val="22"/>
        </w:rPr>
        <w:t xml:space="preserve"> Политология </w:t>
      </w:r>
    </w:p>
    <w:p w:rsidR="00D167DA" w:rsidRDefault="00D167DA" w:rsidP="0085534B">
      <w:pPr>
        <w:ind w:left="360"/>
        <w:jc w:val="center"/>
        <w:rPr>
          <w:rFonts w:ascii="Franklin Gothic Medium" w:hAnsi="Franklin Gothic Medium"/>
          <w:bCs/>
          <w:sz w:val="22"/>
        </w:rPr>
      </w:pPr>
    </w:p>
    <w:p w:rsidR="00D167DA" w:rsidRDefault="00D167DA" w:rsidP="0085534B">
      <w:pPr>
        <w:pStyle w:val="30"/>
        <w:ind w:left="360"/>
        <w:jc w:val="both"/>
        <w:rPr>
          <w:sz w:val="20"/>
        </w:rPr>
      </w:pPr>
      <w:r>
        <w:rPr>
          <w:sz w:val="20"/>
        </w:rPr>
        <w:t xml:space="preserve">Контрольная работа по политологии оформляется в виде </w:t>
      </w:r>
      <w:r>
        <w:rPr>
          <w:i/>
          <w:iCs/>
          <w:sz w:val="20"/>
        </w:rPr>
        <w:t>реферата</w:t>
      </w:r>
      <w:r>
        <w:rPr>
          <w:sz w:val="20"/>
        </w:rPr>
        <w:t>. Работу над рефератом необходимо начинать с выбора темы и подбора литературы. В ходе ее изучения целесообразно делать выписки по теме на отдельных листках или карточках, обращая внимание на различия или сходство во взглядах и подходах авторов. Завершается знакомство с литературой составлением плана работы.</w:t>
      </w:r>
    </w:p>
    <w:p w:rsidR="00D167DA" w:rsidRDefault="00D167DA" w:rsidP="0085534B">
      <w:pPr>
        <w:ind w:left="360" w:firstLine="720"/>
        <w:jc w:val="both"/>
        <w:rPr>
          <w:sz w:val="20"/>
        </w:rPr>
      </w:pPr>
      <w:r>
        <w:rPr>
          <w:sz w:val="20"/>
        </w:rPr>
        <w:t xml:space="preserve">В структурном отношении реферат включает в себя введение, основную часть, заключение. Во </w:t>
      </w:r>
      <w:r>
        <w:rPr>
          <w:b/>
          <w:i/>
          <w:sz w:val="20"/>
        </w:rPr>
        <w:t>введении</w:t>
      </w:r>
      <w:r>
        <w:rPr>
          <w:sz w:val="20"/>
        </w:rPr>
        <w:t xml:space="preserve"> обосновывается актуальность освещаемой темы, дается краткая характеристика использованной литературы, формулируется цель реферата. В </w:t>
      </w:r>
      <w:r>
        <w:rPr>
          <w:b/>
          <w:i/>
          <w:sz w:val="20"/>
        </w:rPr>
        <w:t>основной части</w:t>
      </w:r>
      <w:r>
        <w:rPr>
          <w:sz w:val="20"/>
        </w:rPr>
        <w:t xml:space="preserve">, в соответствии с планом, всесторонне раскрывается содержание темы. В </w:t>
      </w:r>
      <w:r>
        <w:rPr>
          <w:b/>
          <w:i/>
          <w:sz w:val="20"/>
        </w:rPr>
        <w:t>заключении</w:t>
      </w:r>
      <w:r>
        <w:rPr>
          <w:sz w:val="20"/>
        </w:rPr>
        <w:t xml:space="preserve"> делаются выводы, высказывается личное отношение к рассматриваемым в работе вопросам. Последовательность написания реферата следующая: сначала пишется основная часть, а затем введение и заключение. Минимальный объем работы 15 машинописных  или 20 рукописных листов.</w:t>
      </w:r>
    </w:p>
    <w:p w:rsidR="00D167DA" w:rsidRDefault="00D167DA" w:rsidP="0085534B">
      <w:pPr>
        <w:ind w:left="360" w:firstLine="720"/>
        <w:jc w:val="both"/>
        <w:rPr>
          <w:sz w:val="20"/>
        </w:rPr>
      </w:pPr>
      <w:r>
        <w:rPr>
          <w:sz w:val="20"/>
        </w:rPr>
        <w:t>Текст реферата печатается или пишется от руки четким, разборчивым подчерком. Перечеркивания, вставки, произвольные сокращения слов, не принятые в литературе, не допустимы. Неграмотно и неряшливо оформленные работы к рассмотрению не принимаются.</w:t>
      </w:r>
    </w:p>
    <w:p w:rsidR="00D167DA" w:rsidRDefault="00D167DA" w:rsidP="0085534B">
      <w:pPr>
        <w:ind w:left="360" w:firstLine="720"/>
        <w:jc w:val="both"/>
        <w:rPr>
          <w:sz w:val="20"/>
        </w:rPr>
      </w:pPr>
      <w:r>
        <w:rPr>
          <w:sz w:val="20"/>
        </w:rPr>
        <w:t>Завершается реферат списком использованной литературы.</w:t>
      </w:r>
    </w:p>
    <w:p w:rsidR="00D167DA" w:rsidRDefault="00D167DA" w:rsidP="0085534B">
      <w:pPr>
        <w:ind w:left="360"/>
        <w:jc w:val="both"/>
        <w:rPr>
          <w:sz w:val="20"/>
        </w:rPr>
      </w:pPr>
      <w:r>
        <w:rPr>
          <w:sz w:val="20"/>
        </w:rPr>
        <w:t>К основным критериям оценки письменной работы можно отнести:</w:t>
      </w:r>
    </w:p>
    <w:p w:rsidR="00D167DA" w:rsidRDefault="00D167DA" w:rsidP="0085534B">
      <w:pPr>
        <w:numPr>
          <w:ilvl w:val="0"/>
          <w:numId w:val="39"/>
        </w:numPr>
        <w:jc w:val="both"/>
        <w:rPr>
          <w:sz w:val="20"/>
        </w:rPr>
      </w:pPr>
      <w:r>
        <w:rPr>
          <w:sz w:val="20"/>
        </w:rPr>
        <w:t xml:space="preserve">степень полноты раскрытия темы; </w:t>
      </w:r>
    </w:p>
    <w:p w:rsidR="00D167DA" w:rsidRDefault="00D167DA" w:rsidP="0085534B">
      <w:pPr>
        <w:numPr>
          <w:ilvl w:val="0"/>
          <w:numId w:val="39"/>
        </w:numPr>
        <w:jc w:val="both"/>
        <w:rPr>
          <w:sz w:val="20"/>
        </w:rPr>
      </w:pPr>
      <w:r>
        <w:rPr>
          <w:sz w:val="20"/>
        </w:rPr>
        <w:t>объем источниковой базы работы;</w:t>
      </w:r>
    </w:p>
    <w:p w:rsidR="00D167DA" w:rsidRDefault="00D167DA" w:rsidP="0085534B">
      <w:pPr>
        <w:numPr>
          <w:ilvl w:val="0"/>
          <w:numId w:val="39"/>
        </w:numPr>
        <w:jc w:val="both"/>
        <w:rPr>
          <w:sz w:val="20"/>
        </w:rPr>
      </w:pPr>
      <w:r>
        <w:rPr>
          <w:sz w:val="20"/>
        </w:rPr>
        <w:t>новизна информации;</w:t>
      </w:r>
    </w:p>
    <w:p w:rsidR="00D167DA" w:rsidRDefault="00D167DA" w:rsidP="0085534B">
      <w:pPr>
        <w:numPr>
          <w:ilvl w:val="0"/>
          <w:numId w:val="39"/>
        </w:numPr>
        <w:jc w:val="both"/>
        <w:rPr>
          <w:sz w:val="20"/>
        </w:rPr>
      </w:pPr>
      <w:r>
        <w:rPr>
          <w:sz w:val="20"/>
        </w:rPr>
        <w:t>умение анализировать материал, обобщать и делать выводы;</w:t>
      </w:r>
    </w:p>
    <w:p w:rsidR="00D167DA" w:rsidRDefault="00D167DA" w:rsidP="0085534B">
      <w:pPr>
        <w:numPr>
          <w:ilvl w:val="0"/>
          <w:numId w:val="39"/>
        </w:numPr>
        <w:jc w:val="both"/>
        <w:rPr>
          <w:sz w:val="20"/>
        </w:rPr>
      </w:pPr>
      <w:r>
        <w:rPr>
          <w:sz w:val="20"/>
        </w:rPr>
        <w:t>правильность оформления реферата (соблюдение рекомендуемой структуры, правильное оформление списка литературы).</w:t>
      </w:r>
    </w:p>
    <w:p w:rsidR="00D167DA" w:rsidRDefault="00D167DA" w:rsidP="0085534B">
      <w:pPr>
        <w:ind w:left="360"/>
        <w:jc w:val="both"/>
        <w:rPr>
          <w:sz w:val="20"/>
        </w:rPr>
      </w:pPr>
      <w:r>
        <w:rPr>
          <w:sz w:val="20"/>
        </w:rPr>
        <w:t>Замечания сделанные рецензентом  по реферату устраняются к экзамену.  Защита реферата осуществляется в устной форме на экзамене после ответа на основной вопрос.</w:t>
      </w:r>
    </w:p>
    <w:p w:rsidR="00D167DA" w:rsidRDefault="00D167DA" w:rsidP="0085534B">
      <w:pPr>
        <w:pStyle w:val="7"/>
        <w:ind w:left="360"/>
        <w:jc w:val="center"/>
        <w:rPr>
          <w:sz w:val="22"/>
        </w:rPr>
      </w:pPr>
      <w:r>
        <w:rPr>
          <w:sz w:val="22"/>
        </w:rPr>
        <w:t>Тематика рефератов</w:t>
      </w:r>
    </w:p>
    <w:p w:rsidR="00D167DA" w:rsidRDefault="00D167DA" w:rsidP="0085534B">
      <w:pPr>
        <w:pStyle w:val="a4"/>
        <w:ind w:left="360"/>
        <w:rPr>
          <w:sz w:val="20"/>
          <w:u w:val="single"/>
        </w:rPr>
      </w:pPr>
      <w:r>
        <w:rPr>
          <w:sz w:val="20"/>
          <w:u w:val="single"/>
        </w:rPr>
        <w:t>1.Сущность и специфика политики как  общественного явления. Человек  в мире политики.</w:t>
      </w:r>
    </w:p>
    <w:p w:rsidR="00D167DA" w:rsidRDefault="00D167DA" w:rsidP="0085534B">
      <w:pPr>
        <w:pStyle w:val="a4"/>
        <w:ind w:left="360"/>
        <w:rPr>
          <w:sz w:val="20"/>
        </w:rPr>
      </w:pPr>
      <w:r>
        <w:rPr>
          <w:sz w:val="20"/>
        </w:rPr>
        <w:t>Андреев С.С. Политика как социальное явление // Социально-политические науки.1994. № 4.</w:t>
      </w:r>
    </w:p>
    <w:p w:rsidR="00D167DA" w:rsidRDefault="00D167DA" w:rsidP="0085534B">
      <w:pPr>
        <w:ind w:left="360"/>
        <w:jc w:val="both"/>
        <w:rPr>
          <w:sz w:val="20"/>
        </w:rPr>
      </w:pPr>
      <w:r>
        <w:rPr>
          <w:sz w:val="20"/>
        </w:rPr>
        <w:t>Беляев А.А. Политика и её роль в развитии общества // Социально-политические науки.1991.№9.</w:t>
      </w:r>
    </w:p>
    <w:p w:rsidR="00D167DA" w:rsidRDefault="00D167DA" w:rsidP="0085534B">
      <w:pPr>
        <w:ind w:left="360"/>
        <w:jc w:val="both"/>
        <w:rPr>
          <w:sz w:val="20"/>
        </w:rPr>
      </w:pPr>
      <w:r>
        <w:rPr>
          <w:sz w:val="20"/>
        </w:rPr>
        <w:t xml:space="preserve">Вебер М. Политика как призвание и профессия // Вебер М. Избранные произведения. М., 1991 </w:t>
      </w:r>
    </w:p>
    <w:p w:rsidR="00D167DA" w:rsidRDefault="00D167DA" w:rsidP="0085534B">
      <w:pPr>
        <w:ind w:left="360"/>
        <w:jc w:val="both"/>
        <w:rPr>
          <w:sz w:val="20"/>
        </w:rPr>
      </w:pPr>
      <w:r>
        <w:rPr>
          <w:sz w:val="20"/>
        </w:rPr>
        <w:t>Пригожин А.И. Что есть политика? // Общественные науки и современность. 1996. № 4.</w:t>
      </w:r>
    </w:p>
    <w:p w:rsidR="00D167DA" w:rsidRDefault="00D167DA" w:rsidP="0085534B">
      <w:pPr>
        <w:ind w:left="360"/>
        <w:jc w:val="both"/>
        <w:rPr>
          <w:sz w:val="20"/>
        </w:rPr>
      </w:pPr>
      <w:r>
        <w:rPr>
          <w:sz w:val="20"/>
        </w:rPr>
        <w:t>Прокопов М.В. Политология: Курс лекций. М., 2000. Гл.4.</w:t>
      </w:r>
    </w:p>
    <w:p w:rsidR="00D167DA" w:rsidRDefault="00D167DA" w:rsidP="0085534B">
      <w:pPr>
        <w:ind w:left="360"/>
        <w:jc w:val="both"/>
        <w:rPr>
          <w:sz w:val="20"/>
        </w:rPr>
      </w:pPr>
    </w:p>
    <w:p w:rsidR="00D167DA" w:rsidRDefault="00D167DA" w:rsidP="0085534B">
      <w:pPr>
        <w:pStyle w:val="a4"/>
        <w:ind w:left="360"/>
        <w:rPr>
          <w:sz w:val="20"/>
          <w:u w:val="single"/>
        </w:rPr>
      </w:pPr>
      <w:r>
        <w:rPr>
          <w:sz w:val="20"/>
          <w:u w:val="single"/>
        </w:rPr>
        <w:t>2. Содержание и специфика предмета политической науки.</w:t>
      </w:r>
    </w:p>
    <w:p w:rsidR="00D167DA" w:rsidRDefault="00D167DA" w:rsidP="0085534B">
      <w:pPr>
        <w:pStyle w:val="a4"/>
        <w:ind w:left="360"/>
        <w:rPr>
          <w:sz w:val="20"/>
        </w:rPr>
      </w:pPr>
      <w:r>
        <w:rPr>
          <w:sz w:val="20"/>
        </w:rPr>
        <w:t>Борисенков А.А. О предмете и содержании политологии // Социально-гуманитарные знания. 2001. №4.</w:t>
      </w:r>
    </w:p>
    <w:p w:rsidR="00D167DA" w:rsidRDefault="00D167DA" w:rsidP="0085534B">
      <w:pPr>
        <w:pStyle w:val="a4"/>
        <w:ind w:left="360"/>
        <w:rPr>
          <w:sz w:val="20"/>
        </w:rPr>
      </w:pPr>
      <w:r>
        <w:rPr>
          <w:sz w:val="20"/>
        </w:rPr>
        <w:t>Дегтярев А.А. Предмет и структура политической науки // Вестник Московского университета. Серия 12. 1996. № 4.</w:t>
      </w:r>
    </w:p>
    <w:p w:rsidR="00D167DA" w:rsidRDefault="00D167DA" w:rsidP="0085534B">
      <w:pPr>
        <w:pStyle w:val="a4"/>
        <w:ind w:left="360"/>
        <w:rPr>
          <w:sz w:val="20"/>
        </w:rPr>
      </w:pPr>
      <w:r>
        <w:rPr>
          <w:sz w:val="20"/>
        </w:rPr>
        <w:t>Краснов Б.И. Еще раз к вопросу о предмете политологии // Вестник Московского университета. Серия 18. 1997. № 3.</w:t>
      </w:r>
    </w:p>
    <w:p w:rsidR="00D167DA" w:rsidRDefault="00D167DA" w:rsidP="0085534B">
      <w:pPr>
        <w:pStyle w:val="a4"/>
        <w:ind w:left="360"/>
        <w:rPr>
          <w:sz w:val="20"/>
        </w:rPr>
      </w:pPr>
      <w:r>
        <w:rPr>
          <w:sz w:val="20"/>
        </w:rPr>
        <w:t>Рогачев С.В. Предмет политологии и её место в системе социальных наук // Государство и право. 1993. № 5.</w:t>
      </w:r>
    </w:p>
    <w:p w:rsidR="00D167DA" w:rsidRDefault="00D167DA" w:rsidP="0085534B">
      <w:pPr>
        <w:pStyle w:val="a4"/>
        <w:ind w:left="360"/>
        <w:rPr>
          <w:sz w:val="20"/>
        </w:rPr>
      </w:pPr>
      <w:r>
        <w:rPr>
          <w:sz w:val="20"/>
        </w:rPr>
        <w:t>Федун Л.О. О предмете и методе политологии // Социально-политические науки. 1991. №3.</w:t>
      </w:r>
    </w:p>
    <w:p w:rsidR="00D167DA" w:rsidRDefault="00D167DA" w:rsidP="0085534B">
      <w:pPr>
        <w:ind w:left="360"/>
        <w:jc w:val="both"/>
        <w:rPr>
          <w:sz w:val="20"/>
        </w:rPr>
      </w:pPr>
    </w:p>
    <w:p w:rsidR="00D167DA" w:rsidRDefault="00D167DA" w:rsidP="0085534B">
      <w:pPr>
        <w:ind w:left="360"/>
        <w:jc w:val="both"/>
        <w:rPr>
          <w:sz w:val="20"/>
        </w:rPr>
      </w:pPr>
    </w:p>
    <w:p w:rsidR="00D167DA" w:rsidRDefault="00D167DA" w:rsidP="0085534B">
      <w:pPr>
        <w:numPr>
          <w:ilvl w:val="0"/>
          <w:numId w:val="34"/>
        </w:numPr>
        <w:jc w:val="both"/>
        <w:rPr>
          <w:sz w:val="20"/>
          <w:u w:val="single"/>
        </w:rPr>
      </w:pPr>
      <w:r>
        <w:rPr>
          <w:sz w:val="20"/>
          <w:u w:val="single"/>
        </w:rPr>
        <w:t>Актуальные проблемы отечественной политологии.</w:t>
      </w:r>
    </w:p>
    <w:p w:rsidR="00D167DA" w:rsidRDefault="00D167DA" w:rsidP="0085534B">
      <w:pPr>
        <w:pStyle w:val="a4"/>
        <w:ind w:left="360"/>
        <w:rPr>
          <w:sz w:val="20"/>
        </w:rPr>
      </w:pPr>
      <w:r>
        <w:rPr>
          <w:sz w:val="20"/>
        </w:rPr>
        <w:t>Кулик А.Н. Политическая наука в России: кризис или переход на новую модель развития // Вестник Московского университета. Серия 12. 1997. № 1.</w:t>
      </w:r>
    </w:p>
    <w:p w:rsidR="00D167DA" w:rsidRDefault="00D167DA" w:rsidP="0085534B">
      <w:pPr>
        <w:pStyle w:val="a4"/>
        <w:ind w:left="360"/>
        <w:rPr>
          <w:sz w:val="20"/>
        </w:rPr>
      </w:pPr>
      <w:r>
        <w:rPr>
          <w:sz w:val="20"/>
        </w:rPr>
        <w:t>Кулик А.Н. Тенденции развития политической науки в России // Общественные науки. 1996. №2.</w:t>
      </w:r>
    </w:p>
    <w:p w:rsidR="00D167DA" w:rsidRDefault="00D167DA" w:rsidP="0085534B">
      <w:pPr>
        <w:pStyle w:val="a4"/>
        <w:ind w:left="360"/>
        <w:rPr>
          <w:sz w:val="20"/>
        </w:rPr>
      </w:pPr>
      <w:r>
        <w:rPr>
          <w:sz w:val="20"/>
        </w:rPr>
        <w:t xml:space="preserve">Панарин А.С. Политология. М., 1998. Раздел </w:t>
      </w:r>
      <w:r>
        <w:rPr>
          <w:sz w:val="20"/>
          <w:lang w:val="en-US"/>
        </w:rPr>
        <w:t>VII</w:t>
      </w:r>
      <w:r>
        <w:rPr>
          <w:sz w:val="20"/>
        </w:rPr>
        <w:t>.</w:t>
      </w:r>
    </w:p>
    <w:p w:rsidR="00D167DA" w:rsidRDefault="00D167DA" w:rsidP="0085534B">
      <w:pPr>
        <w:pStyle w:val="a4"/>
        <w:ind w:left="360"/>
        <w:rPr>
          <w:sz w:val="20"/>
        </w:rPr>
      </w:pPr>
      <w:r>
        <w:rPr>
          <w:sz w:val="20"/>
        </w:rPr>
        <w:t xml:space="preserve">Пляйс Я.А. Отечественная политология на рубеже </w:t>
      </w:r>
      <w:r>
        <w:rPr>
          <w:sz w:val="20"/>
          <w:lang w:val="en-US"/>
        </w:rPr>
        <w:t>XX</w:t>
      </w:r>
      <w:r>
        <w:rPr>
          <w:sz w:val="20"/>
        </w:rPr>
        <w:t xml:space="preserve"> – </w:t>
      </w:r>
      <w:r>
        <w:rPr>
          <w:sz w:val="20"/>
          <w:lang w:val="en-US"/>
        </w:rPr>
        <w:t>XXI</w:t>
      </w:r>
      <w:r>
        <w:rPr>
          <w:sz w:val="20"/>
        </w:rPr>
        <w:t xml:space="preserve"> вв. // Полис. 2002. № 5.</w:t>
      </w:r>
    </w:p>
    <w:p w:rsidR="00D167DA" w:rsidRDefault="00D167DA" w:rsidP="0085534B">
      <w:pPr>
        <w:pStyle w:val="a4"/>
        <w:ind w:left="360"/>
        <w:rPr>
          <w:sz w:val="20"/>
        </w:rPr>
      </w:pPr>
      <w:r>
        <w:rPr>
          <w:sz w:val="20"/>
        </w:rPr>
        <w:t>Состояние отечественной политологии // Полис. 1997. № 6.</w:t>
      </w:r>
    </w:p>
    <w:p w:rsidR="00D167DA" w:rsidRDefault="00D167DA" w:rsidP="0085534B">
      <w:pPr>
        <w:pStyle w:val="a4"/>
        <w:ind w:left="360"/>
        <w:rPr>
          <w:sz w:val="20"/>
        </w:rPr>
      </w:pPr>
      <w:r>
        <w:rPr>
          <w:sz w:val="20"/>
        </w:rPr>
        <w:t>Стюарт-Хилл Э. Вызовы российской политологии // Полис. 1997. № 6.</w:t>
      </w:r>
    </w:p>
    <w:p w:rsidR="00D167DA" w:rsidRDefault="00D167DA" w:rsidP="0085534B">
      <w:pPr>
        <w:pStyle w:val="a4"/>
        <w:ind w:left="360"/>
        <w:rPr>
          <w:sz w:val="20"/>
        </w:rPr>
      </w:pPr>
    </w:p>
    <w:p w:rsidR="00D167DA" w:rsidRDefault="00D167DA" w:rsidP="0085534B">
      <w:pPr>
        <w:numPr>
          <w:ilvl w:val="0"/>
          <w:numId w:val="34"/>
        </w:numPr>
        <w:jc w:val="both"/>
        <w:rPr>
          <w:sz w:val="20"/>
          <w:u w:val="single"/>
        </w:rPr>
      </w:pPr>
      <w:r>
        <w:rPr>
          <w:sz w:val="20"/>
          <w:u w:val="single"/>
        </w:rPr>
        <w:t>Политические идеи античности и современность.</w:t>
      </w:r>
    </w:p>
    <w:p w:rsidR="00D167DA" w:rsidRDefault="00D167DA" w:rsidP="0085534B">
      <w:pPr>
        <w:ind w:left="360"/>
        <w:jc w:val="both"/>
        <w:rPr>
          <w:sz w:val="20"/>
        </w:rPr>
      </w:pPr>
      <w:r>
        <w:rPr>
          <w:sz w:val="20"/>
        </w:rPr>
        <w:t>Аристотель. Политика. // Соч.Т.4. М.,1983.</w:t>
      </w:r>
    </w:p>
    <w:p w:rsidR="00D167DA" w:rsidRDefault="00D167DA" w:rsidP="0085534B">
      <w:pPr>
        <w:ind w:left="360"/>
        <w:jc w:val="both"/>
        <w:rPr>
          <w:sz w:val="20"/>
        </w:rPr>
      </w:pPr>
      <w:r>
        <w:rPr>
          <w:sz w:val="20"/>
        </w:rPr>
        <w:t>Платон. Государство // Сбор. Соч. в 4-х т. Т.З. М.,1994.</w:t>
      </w:r>
    </w:p>
    <w:p w:rsidR="00D167DA" w:rsidRDefault="00D167DA" w:rsidP="0085534B">
      <w:pPr>
        <w:ind w:left="360"/>
        <w:jc w:val="both"/>
        <w:rPr>
          <w:sz w:val="20"/>
        </w:rPr>
      </w:pPr>
      <w:r>
        <w:rPr>
          <w:sz w:val="20"/>
        </w:rPr>
        <w:t xml:space="preserve">Мухаев Р.Т. Политология. Хрестоматия. М., 2000. Раздел </w:t>
      </w:r>
      <w:r>
        <w:rPr>
          <w:sz w:val="20"/>
          <w:lang w:val="en-US"/>
        </w:rPr>
        <w:t>I</w:t>
      </w:r>
      <w:r>
        <w:rPr>
          <w:sz w:val="20"/>
        </w:rPr>
        <w:t>.</w:t>
      </w:r>
    </w:p>
    <w:p w:rsidR="00D167DA" w:rsidRDefault="00D167DA" w:rsidP="0085534B">
      <w:pPr>
        <w:ind w:left="360"/>
        <w:jc w:val="both"/>
        <w:rPr>
          <w:sz w:val="20"/>
        </w:rPr>
      </w:pPr>
      <w:r>
        <w:rPr>
          <w:sz w:val="20"/>
        </w:rPr>
        <w:t xml:space="preserve">Реале Дж., Антисери Д. Западная философия от истоков до наших дней. </w:t>
      </w:r>
      <w:smartTag w:uri="urn:schemas-microsoft-com:office:smarttags" w:element="place">
        <w:r>
          <w:rPr>
            <w:sz w:val="20"/>
            <w:lang w:val="en-US"/>
          </w:rPr>
          <w:t>I</w:t>
        </w:r>
        <w:r>
          <w:rPr>
            <w:sz w:val="20"/>
          </w:rPr>
          <w:t>.</w:t>
        </w:r>
      </w:smartTag>
      <w:r>
        <w:rPr>
          <w:sz w:val="20"/>
        </w:rPr>
        <w:t xml:space="preserve"> Античность.  1994. Гл.6,7.</w:t>
      </w:r>
    </w:p>
    <w:p w:rsidR="00D167DA" w:rsidRDefault="00D167DA" w:rsidP="0085534B">
      <w:pPr>
        <w:ind w:left="360"/>
        <w:jc w:val="both"/>
        <w:rPr>
          <w:sz w:val="20"/>
        </w:rPr>
      </w:pPr>
      <w:r>
        <w:rPr>
          <w:sz w:val="20"/>
        </w:rPr>
        <w:t>Сафронов В.Н. Политические взгляды Аристотеля // Социально-политический журнал. 1998. № 4.</w:t>
      </w:r>
    </w:p>
    <w:p w:rsidR="00D167DA" w:rsidRDefault="00D167DA" w:rsidP="0085534B">
      <w:pPr>
        <w:ind w:left="360"/>
        <w:jc w:val="both"/>
        <w:rPr>
          <w:sz w:val="20"/>
        </w:rPr>
      </w:pPr>
      <w:r>
        <w:rPr>
          <w:sz w:val="20"/>
        </w:rPr>
        <w:t>Сафронов В.Н. Политические взгляды Платона // Социально-политический журнал. 1998. № 3.</w:t>
      </w:r>
    </w:p>
    <w:p w:rsidR="00D167DA" w:rsidRDefault="00D167DA" w:rsidP="0085534B">
      <w:pPr>
        <w:ind w:left="360"/>
        <w:jc w:val="both"/>
        <w:rPr>
          <w:sz w:val="20"/>
        </w:rPr>
      </w:pPr>
    </w:p>
    <w:p w:rsidR="00D167DA" w:rsidRDefault="00D167DA" w:rsidP="0085534B">
      <w:pPr>
        <w:pStyle w:val="24"/>
        <w:ind w:left="360"/>
        <w:rPr>
          <w:sz w:val="20"/>
          <w:u w:val="single"/>
        </w:rPr>
      </w:pPr>
      <w:r>
        <w:rPr>
          <w:sz w:val="20"/>
          <w:u w:val="single"/>
        </w:rPr>
        <w:t xml:space="preserve">5.Становление и развитие либерально-демократических концепций и  теорий в Новое время. </w:t>
      </w:r>
    </w:p>
    <w:p w:rsidR="00D167DA" w:rsidRDefault="00D167DA" w:rsidP="0085534B">
      <w:pPr>
        <w:pStyle w:val="24"/>
        <w:ind w:left="360"/>
        <w:rPr>
          <w:sz w:val="20"/>
        </w:rPr>
      </w:pPr>
      <w:r>
        <w:rPr>
          <w:sz w:val="20"/>
        </w:rPr>
        <w:t>История политических и правовых учений. Учебник для вузов. Под ред. В.С. Нерсесянца. М., 1995.</w:t>
      </w:r>
    </w:p>
    <w:p w:rsidR="00D167DA" w:rsidRDefault="00D167DA" w:rsidP="0085534B">
      <w:pPr>
        <w:ind w:left="360"/>
        <w:jc w:val="both"/>
        <w:rPr>
          <w:sz w:val="20"/>
        </w:rPr>
      </w:pPr>
      <w:r>
        <w:rPr>
          <w:sz w:val="20"/>
        </w:rPr>
        <w:t>Локк Д. Избранные философские произведения. Т.1,2. М.,1960.</w:t>
      </w:r>
      <w:r>
        <w:rPr>
          <w:sz w:val="20"/>
        </w:rPr>
        <w:br/>
        <w:t xml:space="preserve">Монтескье Ш. Избранные произведения. М., 1955. </w:t>
      </w:r>
    </w:p>
    <w:p w:rsidR="00D167DA" w:rsidRDefault="00D167DA" w:rsidP="0085534B">
      <w:pPr>
        <w:ind w:left="360"/>
        <w:jc w:val="both"/>
        <w:rPr>
          <w:sz w:val="20"/>
        </w:rPr>
      </w:pPr>
      <w:r>
        <w:rPr>
          <w:sz w:val="20"/>
        </w:rPr>
        <w:t xml:space="preserve">Мухаев Р.Т. Политология. Хрестоматия. М., 2000. Разделы </w:t>
      </w:r>
      <w:r>
        <w:rPr>
          <w:sz w:val="20"/>
          <w:lang w:val="en-US"/>
        </w:rPr>
        <w:t>III</w:t>
      </w:r>
      <w:r>
        <w:rPr>
          <w:sz w:val="20"/>
        </w:rPr>
        <w:t xml:space="preserve">, </w:t>
      </w:r>
      <w:r>
        <w:rPr>
          <w:sz w:val="20"/>
          <w:lang w:val="en-US"/>
        </w:rPr>
        <w:t>IV</w:t>
      </w:r>
      <w:r>
        <w:rPr>
          <w:sz w:val="20"/>
        </w:rPr>
        <w:t>.</w:t>
      </w:r>
    </w:p>
    <w:p w:rsidR="00D167DA" w:rsidRDefault="00D167DA" w:rsidP="0085534B">
      <w:pPr>
        <w:ind w:left="360"/>
        <w:jc w:val="both"/>
        <w:rPr>
          <w:sz w:val="20"/>
        </w:rPr>
      </w:pPr>
    </w:p>
    <w:p w:rsidR="00D167DA" w:rsidRDefault="00D167DA" w:rsidP="0085534B">
      <w:pPr>
        <w:numPr>
          <w:ilvl w:val="0"/>
          <w:numId w:val="35"/>
        </w:numPr>
        <w:jc w:val="both"/>
        <w:rPr>
          <w:sz w:val="20"/>
          <w:u w:val="single"/>
        </w:rPr>
      </w:pPr>
      <w:r>
        <w:rPr>
          <w:sz w:val="20"/>
          <w:u w:val="single"/>
        </w:rPr>
        <w:t>Ведущие парадигмы современной политической науки.</w:t>
      </w:r>
    </w:p>
    <w:p w:rsidR="00D167DA" w:rsidRDefault="00D167DA" w:rsidP="0085534B">
      <w:pPr>
        <w:ind w:left="360"/>
        <w:jc w:val="both"/>
        <w:rPr>
          <w:sz w:val="20"/>
        </w:rPr>
      </w:pPr>
      <w:r>
        <w:rPr>
          <w:sz w:val="20"/>
        </w:rPr>
        <w:t xml:space="preserve">Демидов А.И., Федосеев А.А. Основы политологии. М.,1995. Гл </w:t>
      </w:r>
      <w:r>
        <w:rPr>
          <w:sz w:val="20"/>
          <w:lang w:val="en-US"/>
        </w:rPr>
        <w:t>II</w:t>
      </w:r>
      <w:r>
        <w:rPr>
          <w:sz w:val="20"/>
        </w:rPr>
        <w:t xml:space="preserve">, </w:t>
      </w:r>
      <w:r>
        <w:rPr>
          <w:sz w:val="20"/>
          <w:lang w:val="en-US"/>
        </w:rPr>
        <w:t>III</w:t>
      </w:r>
      <w:r>
        <w:rPr>
          <w:sz w:val="20"/>
        </w:rPr>
        <w:t>.</w:t>
      </w:r>
    </w:p>
    <w:p w:rsidR="00D167DA" w:rsidRDefault="00D167DA" w:rsidP="0085534B">
      <w:pPr>
        <w:ind w:left="360"/>
        <w:jc w:val="both"/>
        <w:rPr>
          <w:sz w:val="20"/>
        </w:rPr>
      </w:pPr>
      <w:r>
        <w:rPr>
          <w:sz w:val="20"/>
        </w:rPr>
        <w:t>Мальцев В. А. Основы политологии.  М., 1997. Гл IV, §3.</w:t>
      </w:r>
    </w:p>
    <w:p w:rsidR="00D167DA" w:rsidRDefault="00D167DA" w:rsidP="0085534B">
      <w:pPr>
        <w:ind w:left="360"/>
        <w:jc w:val="both"/>
        <w:rPr>
          <w:sz w:val="20"/>
          <w:lang w:val="en-US"/>
        </w:rPr>
      </w:pPr>
      <w:r>
        <w:rPr>
          <w:sz w:val="20"/>
        </w:rPr>
        <w:t>Матвеев Р.Ф. Теоретическая и практическая политология. М</w:t>
      </w:r>
      <w:r>
        <w:rPr>
          <w:sz w:val="20"/>
          <w:lang w:val="en-US"/>
        </w:rPr>
        <w:t xml:space="preserve">., 1993. </w:t>
      </w:r>
      <w:r>
        <w:rPr>
          <w:sz w:val="20"/>
        </w:rPr>
        <w:t>Гл</w:t>
      </w:r>
      <w:r>
        <w:rPr>
          <w:sz w:val="20"/>
          <w:lang w:val="en-US"/>
        </w:rPr>
        <w:t>. I, §7.</w:t>
      </w:r>
    </w:p>
    <w:p w:rsidR="00D167DA" w:rsidRDefault="00D167DA" w:rsidP="0085534B">
      <w:pPr>
        <w:ind w:left="360"/>
        <w:jc w:val="both"/>
        <w:rPr>
          <w:sz w:val="20"/>
        </w:rPr>
      </w:pPr>
      <w:r>
        <w:rPr>
          <w:sz w:val="20"/>
        </w:rPr>
        <w:t>Основы политологии. Курс лекций под ред. В.П. Пугачева.  М.,1992. Лекция 3.</w:t>
      </w:r>
    </w:p>
    <w:p w:rsidR="00D167DA" w:rsidRDefault="00D167DA" w:rsidP="0085534B">
      <w:pPr>
        <w:pStyle w:val="a4"/>
        <w:ind w:left="360"/>
        <w:rPr>
          <w:sz w:val="20"/>
        </w:rPr>
      </w:pPr>
      <w:r>
        <w:rPr>
          <w:sz w:val="20"/>
        </w:rPr>
        <w:t>Соловьев А.И. Политология: Политическая теория, политические технологии. М., 2000. Гл.2.</w:t>
      </w:r>
    </w:p>
    <w:p w:rsidR="00D167DA" w:rsidRDefault="00D167DA" w:rsidP="0085534B">
      <w:pPr>
        <w:ind w:left="360"/>
        <w:jc w:val="both"/>
        <w:rPr>
          <w:sz w:val="20"/>
          <w:u w:val="single"/>
        </w:rPr>
      </w:pPr>
    </w:p>
    <w:p w:rsidR="00D167DA" w:rsidRDefault="00D167DA" w:rsidP="0085534B">
      <w:pPr>
        <w:numPr>
          <w:ilvl w:val="0"/>
          <w:numId w:val="35"/>
        </w:numPr>
        <w:jc w:val="both"/>
        <w:rPr>
          <w:sz w:val="20"/>
          <w:u w:val="single"/>
        </w:rPr>
      </w:pPr>
      <w:r>
        <w:rPr>
          <w:sz w:val="20"/>
          <w:u w:val="single"/>
        </w:rPr>
        <w:t>Концепции власти в истории политической мысли.</w:t>
      </w:r>
    </w:p>
    <w:p w:rsidR="00D167DA" w:rsidRDefault="00D167DA" w:rsidP="0085534B">
      <w:pPr>
        <w:ind w:left="360"/>
        <w:jc w:val="both"/>
        <w:rPr>
          <w:sz w:val="20"/>
        </w:rPr>
      </w:pPr>
      <w:r>
        <w:rPr>
          <w:sz w:val="20"/>
        </w:rPr>
        <w:t>Ледяев В.Г. Современные концепции власти: аналитический обзор // Социологический журнал. 1996. № 3-4.</w:t>
      </w:r>
    </w:p>
    <w:p w:rsidR="00D167DA" w:rsidRDefault="00D167DA" w:rsidP="0085534B">
      <w:pPr>
        <w:pStyle w:val="a4"/>
        <w:ind w:left="360"/>
        <w:rPr>
          <w:sz w:val="20"/>
        </w:rPr>
      </w:pPr>
      <w:r>
        <w:rPr>
          <w:sz w:val="20"/>
        </w:rPr>
        <w:t>Мухаев Р.Т. Политология: учебник для ВУЗов. М., 2001. Раздел 2.</w:t>
      </w:r>
    </w:p>
    <w:p w:rsidR="00D167DA" w:rsidRDefault="00D167DA" w:rsidP="0085534B">
      <w:pPr>
        <w:ind w:left="360"/>
        <w:jc w:val="both"/>
        <w:rPr>
          <w:sz w:val="20"/>
        </w:rPr>
      </w:pPr>
      <w:r>
        <w:rPr>
          <w:sz w:val="20"/>
        </w:rPr>
        <w:t>Политология (Под ред. Кретова В.И.). М., 2001. Тема 6.</w:t>
      </w:r>
    </w:p>
    <w:p w:rsidR="00D167DA" w:rsidRDefault="00D167DA" w:rsidP="0085534B">
      <w:pPr>
        <w:ind w:left="360"/>
        <w:jc w:val="both"/>
        <w:rPr>
          <w:sz w:val="20"/>
        </w:rPr>
      </w:pPr>
      <w:r>
        <w:rPr>
          <w:sz w:val="20"/>
        </w:rPr>
        <w:t>Пушкарева Г.В. Проблема власти во французской политической науке // Социально-политический журнал. 1995. № 2.</w:t>
      </w:r>
    </w:p>
    <w:p w:rsidR="00D167DA" w:rsidRDefault="00D167DA" w:rsidP="0085534B">
      <w:pPr>
        <w:ind w:left="360"/>
        <w:jc w:val="both"/>
        <w:rPr>
          <w:sz w:val="20"/>
          <w:u w:val="single"/>
        </w:rPr>
      </w:pPr>
    </w:p>
    <w:p w:rsidR="00D167DA" w:rsidRDefault="00D167DA" w:rsidP="0085534B">
      <w:pPr>
        <w:numPr>
          <w:ilvl w:val="0"/>
          <w:numId w:val="35"/>
        </w:numPr>
        <w:jc w:val="both"/>
        <w:rPr>
          <w:sz w:val="20"/>
          <w:u w:val="single"/>
        </w:rPr>
      </w:pPr>
      <w:r>
        <w:rPr>
          <w:sz w:val="20"/>
          <w:u w:val="single"/>
        </w:rPr>
        <w:t>Легитимность власти и её особенности в современном российском обществе.</w:t>
      </w:r>
    </w:p>
    <w:p w:rsidR="00D167DA" w:rsidRDefault="00D167DA" w:rsidP="0085534B">
      <w:pPr>
        <w:pStyle w:val="a4"/>
        <w:ind w:left="360"/>
        <w:rPr>
          <w:sz w:val="20"/>
        </w:rPr>
      </w:pPr>
      <w:r>
        <w:rPr>
          <w:sz w:val="20"/>
        </w:rPr>
        <w:t>Легитимность // Полис. 1993. № 5.</w:t>
      </w:r>
    </w:p>
    <w:p w:rsidR="00D167DA" w:rsidRDefault="00D167DA" w:rsidP="0085534B">
      <w:pPr>
        <w:pStyle w:val="a4"/>
        <w:ind w:left="360"/>
        <w:rPr>
          <w:sz w:val="20"/>
        </w:rPr>
      </w:pPr>
      <w:r>
        <w:rPr>
          <w:sz w:val="20"/>
        </w:rPr>
        <w:t xml:space="preserve">Мухаев Р.Т. Политология: учебник для ВУЗов. М., 2001. </w:t>
      </w:r>
    </w:p>
    <w:p w:rsidR="00D167DA" w:rsidRDefault="00D167DA" w:rsidP="0085534B">
      <w:pPr>
        <w:ind w:left="360"/>
        <w:jc w:val="both"/>
        <w:rPr>
          <w:sz w:val="20"/>
        </w:rPr>
      </w:pPr>
      <w:r>
        <w:rPr>
          <w:sz w:val="20"/>
        </w:rPr>
        <w:t>Рябов А.В. Легальность и легитимность власти: «Круглый стол в МГУ» // Полис. 1994. № 2.</w:t>
      </w:r>
    </w:p>
    <w:p w:rsidR="00D167DA" w:rsidRDefault="00D167DA" w:rsidP="0085534B">
      <w:pPr>
        <w:ind w:left="360"/>
        <w:jc w:val="both"/>
        <w:rPr>
          <w:sz w:val="20"/>
        </w:rPr>
      </w:pPr>
      <w:r>
        <w:rPr>
          <w:sz w:val="20"/>
        </w:rPr>
        <w:t>Фетисов А.С. Политическая власть: проблемы легитимности // Социально-политический журнал. 1995. № 3.</w:t>
      </w:r>
    </w:p>
    <w:p w:rsidR="00D167DA" w:rsidRDefault="00D167DA" w:rsidP="0085534B">
      <w:pPr>
        <w:ind w:left="360"/>
        <w:jc w:val="both"/>
        <w:rPr>
          <w:sz w:val="20"/>
        </w:rPr>
      </w:pPr>
    </w:p>
    <w:p w:rsidR="00D167DA" w:rsidRDefault="00D167DA" w:rsidP="0085534B">
      <w:pPr>
        <w:pStyle w:val="a5"/>
        <w:ind w:left="360"/>
        <w:jc w:val="both"/>
        <w:rPr>
          <w:bCs/>
          <w:sz w:val="20"/>
          <w:u w:val="single"/>
        </w:rPr>
      </w:pPr>
      <w:r>
        <w:rPr>
          <w:bCs/>
          <w:sz w:val="20"/>
          <w:u w:val="single"/>
        </w:rPr>
        <w:t>9. Политическая сфера жизни общества: содержание и границы.</w:t>
      </w:r>
    </w:p>
    <w:p w:rsidR="00D167DA" w:rsidRDefault="00D167DA" w:rsidP="0085534B">
      <w:pPr>
        <w:ind w:left="360"/>
        <w:jc w:val="both"/>
        <w:rPr>
          <w:sz w:val="20"/>
        </w:rPr>
      </w:pPr>
      <w:r>
        <w:rPr>
          <w:sz w:val="20"/>
        </w:rPr>
        <w:t>Борисенков А.А. Политическая жизнь общества // Социально-политические науки. 1991. № 7.</w:t>
      </w:r>
    </w:p>
    <w:p w:rsidR="00D167DA" w:rsidRDefault="00D167DA" w:rsidP="0085534B">
      <w:pPr>
        <w:ind w:left="360"/>
        <w:jc w:val="both"/>
        <w:rPr>
          <w:sz w:val="20"/>
        </w:rPr>
      </w:pPr>
      <w:r>
        <w:rPr>
          <w:sz w:val="20"/>
        </w:rPr>
        <w:t>Дегтярев А.А. Политика как сфера общественной жизни // Социально-политический журнал. 1997. № 2.</w:t>
      </w:r>
    </w:p>
    <w:p w:rsidR="00D167DA" w:rsidRDefault="00D167DA" w:rsidP="0085534B">
      <w:pPr>
        <w:ind w:left="360"/>
        <w:jc w:val="both"/>
        <w:rPr>
          <w:sz w:val="20"/>
        </w:rPr>
      </w:pPr>
      <w:r>
        <w:rPr>
          <w:sz w:val="20"/>
        </w:rPr>
        <w:t>Демидов А.И. Категория «политическая жизнь» как инструмент человеческого измерения политики // Полис. 2002. № 3.</w:t>
      </w:r>
    </w:p>
    <w:p w:rsidR="00D167DA" w:rsidRDefault="00D167DA" w:rsidP="0085534B">
      <w:pPr>
        <w:ind w:left="360"/>
        <w:jc w:val="both"/>
        <w:rPr>
          <w:sz w:val="20"/>
        </w:rPr>
      </w:pPr>
      <w:r>
        <w:rPr>
          <w:sz w:val="20"/>
        </w:rPr>
        <w:t>Краснов Б.И. Политическая жизнь общества и её демократические параметры // Социально-политический журнал. 1995. № 4</w:t>
      </w:r>
    </w:p>
    <w:p w:rsidR="00D167DA" w:rsidRDefault="00D167DA" w:rsidP="0085534B">
      <w:pPr>
        <w:pStyle w:val="a4"/>
        <w:ind w:left="360"/>
        <w:rPr>
          <w:sz w:val="20"/>
        </w:rPr>
      </w:pPr>
      <w:r>
        <w:rPr>
          <w:sz w:val="20"/>
        </w:rPr>
        <w:t>Соловьев А.И. Политология: Политическая теория, политические технологии. М., 2000. Гл.3.</w:t>
      </w:r>
    </w:p>
    <w:p w:rsidR="00D167DA" w:rsidRDefault="00D167DA" w:rsidP="0085534B">
      <w:pPr>
        <w:ind w:left="360"/>
        <w:jc w:val="both"/>
        <w:rPr>
          <w:sz w:val="20"/>
        </w:rPr>
      </w:pPr>
      <w:r>
        <w:rPr>
          <w:sz w:val="20"/>
        </w:rPr>
        <w:t>Чудинова И.М. Политическая жизнь // Социально-политический журнал. 1994. № 11, 12.</w:t>
      </w:r>
    </w:p>
    <w:p w:rsidR="00D167DA" w:rsidRDefault="00D167DA" w:rsidP="0085534B">
      <w:pPr>
        <w:ind w:left="360"/>
        <w:jc w:val="both"/>
        <w:rPr>
          <w:sz w:val="20"/>
        </w:rPr>
      </w:pPr>
    </w:p>
    <w:p w:rsidR="00D167DA" w:rsidRDefault="00D167DA" w:rsidP="0085534B">
      <w:pPr>
        <w:numPr>
          <w:ilvl w:val="0"/>
          <w:numId w:val="36"/>
        </w:numPr>
        <w:jc w:val="both"/>
        <w:rPr>
          <w:sz w:val="20"/>
          <w:u w:val="single"/>
        </w:rPr>
      </w:pPr>
      <w:r>
        <w:rPr>
          <w:sz w:val="20"/>
          <w:u w:val="single"/>
        </w:rPr>
        <w:t>Понятие политического конфликта. Источники и пути преодоления.</w:t>
      </w:r>
    </w:p>
    <w:p w:rsidR="00D167DA" w:rsidRDefault="00D167DA" w:rsidP="0085534B">
      <w:pPr>
        <w:ind w:left="360"/>
        <w:jc w:val="both"/>
        <w:rPr>
          <w:sz w:val="20"/>
        </w:rPr>
      </w:pPr>
      <w:r>
        <w:rPr>
          <w:sz w:val="20"/>
        </w:rPr>
        <w:t>Дмитриев А.В. и др. Введение в общую теорию конфликтов. М., 1993.</w:t>
      </w:r>
    </w:p>
    <w:p w:rsidR="00D167DA" w:rsidRDefault="00D167DA" w:rsidP="0085534B">
      <w:pPr>
        <w:ind w:left="360"/>
        <w:jc w:val="both"/>
        <w:rPr>
          <w:sz w:val="20"/>
        </w:rPr>
      </w:pPr>
      <w:r>
        <w:rPr>
          <w:sz w:val="20"/>
        </w:rPr>
        <w:t>Лебедева М.М. Политическое урегулирование конфликтов. М.,1997.</w:t>
      </w:r>
    </w:p>
    <w:p w:rsidR="00D167DA" w:rsidRDefault="00D167DA" w:rsidP="0085534B">
      <w:pPr>
        <w:ind w:left="360"/>
        <w:jc w:val="both"/>
        <w:rPr>
          <w:sz w:val="20"/>
        </w:rPr>
      </w:pPr>
      <w:r>
        <w:rPr>
          <w:sz w:val="20"/>
        </w:rPr>
        <w:t>Политология: хрестоматия (Под. ред. Василика М.А.). М., 1999. Гл.16.</w:t>
      </w:r>
    </w:p>
    <w:p w:rsidR="00D167DA" w:rsidRDefault="00D167DA" w:rsidP="0085534B">
      <w:pPr>
        <w:ind w:left="360"/>
        <w:jc w:val="both"/>
        <w:rPr>
          <w:sz w:val="20"/>
        </w:rPr>
      </w:pPr>
      <w:r>
        <w:rPr>
          <w:sz w:val="20"/>
        </w:rPr>
        <w:t>Социальные конфликты в меняющемся российском обществе: детерминация, развитие, разрешение. М.,1994.</w:t>
      </w:r>
    </w:p>
    <w:p w:rsidR="00D167DA" w:rsidRDefault="00D167DA" w:rsidP="0085534B">
      <w:pPr>
        <w:ind w:left="360"/>
        <w:jc w:val="both"/>
        <w:rPr>
          <w:sz w:val="20"/>
          <w:u w:val="single"/>
        </w:rPr>
      </w:pPr>
    </w:p>
    <w:p w:rsidR="00D167DA" w:rsidRDefault="00D167DA" w:rsidP="0085534B">
      <w:pPr>
        <w:numPr>
          <w:ilvl w:val="0"/>
          <w:numId w:val="36"/>
        </w:numPr>
        <w:jc w:val="both"/>
        <w:rPr>
          <w:sz w:val="20"/>
          <w:u w:val="single"/>
        </w:rPr>
      </w:pPr>
      <w:r>
        <w:rPr>
          <w:sz w:val="20"/>
          <w:u w:val="single"/>
        </w:rPr>
        <w:t>Понятие и формы политического участия. Проблемы политического участия в современной России.</w:t>
      </w:r>
    </w:p>
    <w:p w:rsidR="00D167DA" w:rsidRDefault="00D167DA" w:rsidP="0085534B">
      <w:pPr>
        <w:ind w:left="360"/>
        <w:jc w:val="both"/>
        <w:rPr>
          <w:sz w:val="20"/>
        </w:rPr>
      </w:pPr>
      <w:r>
        <w:rPr>
          <w:sz w:val="20"/>
        </w:rPr>
        <w:t>Абрамов С.А., Богомолов Б.А. К вопросу о типологизации электорального поведения российских граждан в 90-е годы // вестник Московского университета. Серия 12. 2000. № 6.</w:t>
      </w:r>
    </w:p>
    <w:p w:rsidR="00D167DA" w:rsidRDefault="00D167DA" w:rsidP="0085534B">
      <w:pPr>
        <w:pStyle w:val="a4"/>
        <w:ind w:left="360"/>
        <w:rPr>
          <w:sz w:val="20"/>
        </w:rPr>
      </w:pPr>
      <w:r>
        <w:rPr>
          <w:sz w:val="20"/>
        </w:rPr>
        <w:t>Ковлер А.И. Избирательные права российских граждан: нормы права и политическая практика // Права человека и политическое реформирование. М., 1997.</w:t>
      </w:r>
    </w:p>
    <w:p w:rsidR="00D167DA" w:rsidRDefault="00D167DA" w:rsidP="0085534B">
      <w:pPr>
        <w:pStyle w:val="a4"/>
        <w:ind w:left="360"/>
        <w:rPr>
          <w:sz w:val="20"/>
        </w:rPr>
      </w:pPr>
      <w:r>
        <w:rPr>
          <w:sz w:val="20"/>
        </w:rPr>
        <w:t>Мадатов А.С. Проблемы политического участия в демократическом процессе // Социально-гуманитарные знания. 1999. № 2.</w:t>
      </w:r>
    </w:p>
    <w:p w:rsidR="00D167DA" w:rsidRDefault="00D167DA" w:rsidP="0085534B">
      <w:pPr>
        <w:ind w:left="360"/>
        <w:jc w:val="both"/>
        <w:rPr>
          <w:sz w:val="20"/>
        </w:rPr>
      </w:pPr>
      <w:r>
        <w:rPr>
          <w:sz w:val="20"/>
        </w:rPr>
        <w:t>Смирнов В.В. Политическое участие // Политология (Под ред. М.Н. Марченко). М., 1993. С.109-129.</w:t>
      </w:r>
    </w:p>
    <w:p w:rsidR="00D167DA" w:rsidRDefault="00D167DA" w:rsidP="0085534B">
      <w:pPr>
        <w:pStyle w:val="a4"/>
        <w:ind w:left="360"/>
        <w:rPr>
          <w:sz w:val="20"/>
        </w:rPr>
      </w:pPr>
      <w:r>
        <w:rPr>
          <w:sz w:val="20"/>
        </w:rPr>
        <w:t xml:space="preserve">Соловьев А.И. Политология: Политическая теория, политические технологии. М., 2000. Гл.5, </w:t>
      </w:r>
      <w:r>
        <w:rPr>
          <w:rFonts w:ascii="Arial" w:hAnsi="Arial"/>
          <w:sz w:val="20"/>
        </w:rPr>
        <w:t>§</w:t>
      </w:r>
      <w:r>
        <w:rPr>
          <w:sz w:val="20"/>
        </w:rPr>
        <w:t xml:space="preserve"> 3.</w:t>
      </w:r>
    </w:p>
    <w:p w:rsidR="00D167DA" w:rsidRDefault="00D167DA" w:rsidP="0085534B">
      <w:pPr>
        <w:pStyle w:val="a4"/>
        <w:ind w:left="360"/>
        <w:rPr>
          <w:sz w:val="20"/>
        </w:rPr>
      </w:pPr>
      <w:r>
        <w:rPr>
          <w:sz w:val="20"/>
        </w:rPr>
        <w:t>Технология и организация выборных компаний. Зарубежный и отечественный опыт. М., 1993.</w:t>
      </w:r>
    </w:p>
    <w:p w:rsidR="00D167DA" w:rsidRDefault="00D167DA" w:rsidP="0085534B">
      <w:pPr>
        <w:ind w:left="360"/>
        <w:jc w:val="both"/>
        <w:rPr>
          <w:sz w:val="20"/>
        </w:rPr>
      </w:pPr>
    </w:p>
    <w:p w:rsidR="00D167DA" w:rsidRDefault="00D167DA" w:rsidP="0085534B">
      <w:pPr>
        <w:numPr>
          <w:ilvl w:val="0"/>
          <w:numId w:val="36"/>
        </w:numPr>
        <w:jc w:val="both"/>
        <w:rPr>
          <w:sz w:val="20"/>
          <w:u w:val="single"/>
        </w:rPr>
      </w:pPr>
      <w:r>
        <w:rPr>
          <w:sz w:val="20"/>
          <w:u w:val="single"/>
        </w:rPr>
        <w:t>Особенности молодежной политики в Российской федерации: проблемы и перспективы.</w:t>
      </w:r>
    </w:p>
    <w:p w:rsidR="00D167DA" w:rsidRDefault="00D167DA" w:rsidP="0085534B">
      <w:pPr>
        <w:pStyle w:val="a4"/>
        <w:ind w:left="360"/>
        <w:rPr>
          <w:sz w:val="20"/>
        </w:rPr>
      </w:pPr>
      <w:r>
        <w:rPr>
          <w:sz w:val="20"/>
        </w:rPr>
        <w:t>Боровик В. потери и приобретения молодежи России в период проведения реформ // Диалог. 1998. № 9.</w:t>
      </w:r>
    </w:p>
    <w:p w:rsidR="00D167DA" w:rsidRDefault="00D167DA" w:rsidP="0085534B">
      <w:pPr>
        <w:pStyle w:val="a4"/>
        <w:ind w:left="360"/>
        <w:rPr>
          <w:sz w:val="20"/>
        </w:rPr>
      </w:pPr>
      <w:r>
        <w:rPr>
          <w:sz w:val="20"/>
        </w:rPr>
        <w:t>Козлова О.Н. Молодежь России в 90-е годы // Социально-политический журнал. 1997. № 3.</w:t>
      </w:r>
    </w:p>
    <w:p w:rsidR="00D167DA" w:rsidRDefault="00D167DA" w:rsidP="0085534B">
      <w:pPr>
        <w:pStyle w:val="a4"/>
        <w:ind w:left="360"/>
        <w:rPr>
          <w:sz w:val="20"/>
        </w:rPr>
      </w:pPr>
      <w:r>
        <w:rPr>
          <w:sz w:val="20"/>
        </w:rPr>
        <w:t>Ручник Б.А. и др. Молодежь как  стратегический ресурс развития российского общества // Социально-гуманитарные знания. 2000. № 1.</w:t>
      </w:r>
    </w:p>
    <w:p w:rsidR="00D167DA" w:rsidRDefault="00D167DA" w:rsidP="0085534B">
      <w:pPr>
        <w:ind w:left="360"/>
        <w:jc w:val="both"/>
        <w:rPr>
          <w:sz w:val="20"/>
        </w:rPr>
      </w:pPr>
      <w:r>
        <w:rPr>
          <w:sz w:val="20"/>
        </w:rPr>
        <w:t>Скоробов А.П. О некоторых подходах к молодежной политике в условиях реформ // Социально-политический журнал. 1998. № 3.</w:t>
      </w:r>
    </w:p>
    <w:p w:rsidR="00D167DA" w:rsidRDefault="00D167DA" w:rsidP="0085534B">
      <w:pPr>
        <w:ind w:left="360"/>
        <w:jc w:val="both"/>
        <w:rPr>
          <w:sz w:val="20"/>
        </w:rPr>
      </w:pPr>
      <w:r>
        <w:rPr>
          <w:sz w:val="20"/>
        </w:rPr>
        <w:t>Чупров В.И. Современная молодежная политика: что принять за «норму» развития // Социально-политический журнал. 1994. № 7/8.</w:t>
      </w:r>
    </w:p>
    <w:p w:rsidR="00D167DA" w:rsidRDefault="00D167DA" w:rsidP="0085534B">
      <w:pPr>
        <w:ind w:left="360"/>
        <w:jc w:val="both"/>
        <w:rPr>
          <w:sz w:val="20"/>
        </w:rPr>
      </w:pPr>
    </w:p>
    <w:p w:rsidR="00D167DA" w:rsidRDefault="00D167DA" w:rsidP="0085534B">
      <w:pPr>
        <w:numPr>
          <w:ilvl w:val="0"/>
          <w:numId w:val="36"/>
        </w:numPr>
        <w:jc w:val="both"/>
        <w:rPr>
          <w:sz w:val="20"/>
          <w:u w:val="single"/>
        </w:rPr>
      </w:pPr>
      <w:r>
        <w:rPr>
          <w:sz w:val="20"/>
          <w:u w:val="single"/>
        </w:rPr>
        <w:t>Состояние, проблемы и перспективы функционирования гражданского общества в современной России.</w:t>
      </w:r>
    </w:p>
    <w:p w:rsidR="00D167DA" w:rsidRDefault="00D167DA" w:rsidP="0085534B">
      <w:pPr>
        <w:pStyle w:val="a4"/>
        <w:ind w:left="360"/>
        <w:rPr>
          <w:sz w:val="20"/>
        </w:rPr>
      </w:pPr>
      <w:r>
        <w:rPr>
          <w:sz w:val="20"/>
        </w:rPr>
        <w:t>Авцинова Г. Гражданское общество в России: проблемы и перспективы // Власть. 2001. № 2.</w:t>
      </w:r>
    </w:p>
    <w:p w:rsidR="00D167DA" w:rsidRDefault="00D167DA" w:rsidP="0085534B">
      <w:pPr>
        <w:ind w:left="360"/>
        <w:jc w:val="both"/>
        <w:rPr>
          <w:sz w:val="20"/>
        </w:rPr>
      </w:pPr>
      <w:r>
        <w:rPr>
          <w:sz w:val="20"/>
        </w:rPr>
        <w:t>Бурганов А.Х. Гражданское общество в России как сообщество граждан // Социс. 2000. № 1.</w:t>
      </w:r>
    </w:p>
    <w:p w:rsidR="00D167DA" w:rsidRDefault="00D167DA" w:rsidP="0085534B">
      <w:pPr>
        <w:ind w:left="360"/>
        <w:jc w:val="both"/>
        <w:rPr>
          <w:sz w:val="20"/>
        </w:rPr>
      </w:pPr>
      <w:r>
        <w:rPr>
          <w:sz w:val="20"/>
        </w:rPr>
        <w:t xml:space="preserve">Ванштейн Г. Формирование гражданского общества в России: надежды и реальность // Международная экономика и международные отношения. 1998.№ 5.    </w:t>
      </w:r>
    </w:p>
    <w:p w:rsidR="00D167DA" w:rsidRDefault="00D167DA" w:rsidP="0085534B">
      <w:pPr>
        <w:ind w:left="360"/>
        <w:jc w:val="both"/>
        <w:rPr>
          <w:sz w:val="20"/>
        </w:rPr>
      </w:pPr>
      <w:r>
        <w:rPr>
          <w:sz w:val="20"/>
        </w:rPr>
        <w:t>Лопата П., Порохнюк Е. Проблемы становления гражданского общества в России // Диалог. 2000. №1.</w:t>
      </w:r>
    </w:p>
    <w:p w:rsidR="00D167DA" w:rsidRDefault="00D167DA" w:rsidP="0085534B">
      <w:pPr>
        <w:ind w:left="360"/>
        <w:jc w:val="both"/>
        <w:rPr>
          <w:sz w:val="20"/>
        </w:rPr>
      </w:pPr>
      <w:r>
        <w:rPr>
          <w:sz w:val="20"/>
        </w:rPr>
        <w:t xml:space="preserve">Пуляев В.Т. Движение к гражданскому обществу: российский вариант // Социально-гуманитарные знания. 2000. № 1. </w:t>
      </w:r>
    </w:p>
    <w:p w:rsidR="00D167DA" w:rsidRDefault="00D167DA" w:rsidP="0085534B">
      <w:pPr>
        <w:pStyle w:val="a4"/>
        <w:ind w:left="360"/>
        <w:rPr>
          <w:sz w:val="20"/>
        </w:rPr>
      </w:pPr>
      <w:r>
        <w:rPr>
          <w:sz w:val="20"/>
        </w:rPr>
        <w:t xml:space="preserve">Соловьев А.И. Политология: Политическая теория, политические технологии. 2000. Гл.12, </w:t>
      </w:r>
      <w:r>
        <w:rPr>
          <w:rFonts w:ascii="Arial" w:hAnsi="Arial"/>
          <w:sz w:val="20"/>
        </w:rPr>
        <w:t>§</w:t>
      </w:r>
      <w:r>
        <w:rPr>
          <w:sz w:val="20"/>
        </w:rPr>
        <w:t xml:space="preserve"> 2.</w:t>
      </w:r>
    </w:p>
    <w:p w:rsidR="00D167DA" w:rsidRDefault="00D167DA" w:rsidP="0085534B">
      <w:pPr>
        <w:ind w:left="360"/>
        <w:jc w:val="both"/>
        <w:rPr>
          <w:sz w:val="20"/>
        </w:rPr>
      </w:pPr>
      <w:r>
        <w:rPr>
          <w:sz w:val="20"/>
        </w:rPr>
        <w:t>Хорос В.Г. Гражданское общество: как оно формируется (сформируется ли) в постсоветской России? //Международная экономика и международные отношения. 1997. №5.</w:t>
      </w:r>
    </w:p>
    <w:p w:rsidR="00D167DA" w:rsidRDefault="00D167DA" w:rsidP="0085534B">
      <w:pPr>
        <w:ind w:left="360"/>
        <w:jc w:val="both"/>
        <w:rPr>
          <w:sz w:val="20"/>
        </w:rPr>
      </w:pPr>
    </w:p>
    <w:p w:rsidR="00D167DA" w:rsidRDefault="00D167DA" w:rsidP="0085534B">
      <w:pPr>
        <w:numPr>
          <w:ilvl w:val="0"/>
          <w:numId w:val="36"/>
        </w:numPr>
        <w:jc w:val="both"/>
        <w:rPr>
          <w:sz w:val="20"/>
          <w:u w:val="single"/>
        </w:rPr>
      </w:pPr>
      <w:r>
        <w:rPr>
          <w:sz w:val="20"/>
          <w:u w:val="single"/>
        </w:rPr>
        <w:t>Политическая система тоталитарного типа: идейные и социальные предпосылки, режим функционирования и исторические пределы.</w:t>
      </w:r>
    </w:p>
    <w:p w:rsidR="00D167DA" w:rsidRDefault="00D167DA" w:rsidP="0085534B">
      <w:pPr>
        <w:ind w:left="360"/>
        <w:jc w:val="both"/>
        <w:rPr>
          <w:sz w:val="20"/>
        </w:rPr>
      </w:pPr>
      <w:r>
        <w:rPr>
          <w:sz w:val="20"/>
        </w:rPr>
        <w:t>Арендт Х. Истоки тоталитаризма. М.,1996.</w:t>
      </w:r>
    </w:p>
    <w:p w:rsidR="00D167DA" w:rsidRDefault="00D167DA" w:rsidP="0085534B">
      <w:pPr>
        <w:ind w:left="360"/>
        <w:jc w:val="both"/>
        <w:rPr>
          <w:sz w:val="20"/>
        </w:rPr>
      </w:pPr>
      <w:r>
        <w:rPr>
          <w:sz w:val="20"/>
        </w:rPr>
        <w:t>Баллестрем К.Г. Апории теории тоталитаризма //Вопросы философии.1992. №5.</w:t>
      </w:r>
    </w:p>
    <w:p w:rsidR="00D167DA" w:rsidRDefault="00D167DA" w:rsidP="0085534B">
      <w:pPr>
        <w:ind w:left="360"/>
        <w:jc w:val="both"/>
        <w:rPr>
          <w:sz w:val="20"/>
        </w:rPr>
      </w:pPr>
      <w:r>
        <w:rPr>
          <w:sz w:val="20"/>
        </w:rPr>
        <w:t>Гаджиев К.С. Политическая наука. М., 1994. Гл.</w:t>
      </w:r>
      <w:r>
        <w:rPr>
          <w:sz w:val="20"/>
          <w:lang w:val="en-US"/>
        </w:rPr>
        <w:t>VII</w:t>
      </w:r>
    </w:p>
    <w:p w:rsidR="00D167DA" w:rsidRDefault="00D167DA" w:rsidP="0085534B">
      <w:pPr>
        <w:ind w:left="360"/>
        <w:jc w:val="both"/>
        <w:rPr>
          <w:sz w:val="20"/>
        </w:rPr>
      </w:pPr>
      <w:r>
        <w:rPr>
          <w:sz w:val="20"/>
        </w:rPr>
        <w:t>Джилас М. Лицо тоталитаризма. М., 1992.</w:t>
      </w:r>
    </w:p>
    <w:p w:rsidR="00D167DA" w:rsidRDefault="00D167DA" w:rsidP="0085534B">
      <w:pPr>
        <w:ind w:left="360"/>
        <w:jc w:val="both"/>
        <w:rPr>
          <w:sz w:val="20"/>
        </w:rPr>
      </w:pPr>
      <w:r>
        <w:rPr>
          <w:sz w:val="20"/>
        </w:rPr>
        <w:t>Иванов Ю.М. Очерки теории и практики тоталитарного социализма. М., 1997.</w:t>
      </w:r>
    </w:p>
    <w:p w:rsidR="00D167DA" w:rsidRDefault="00D167DA" w:rsidP="0085534B">
      <w:pPr>
        <w:ind w:left="360"/>
        <w:jc w:val="both"/>
        <w:rPr>
          <w:sz w:val="20"/>
        </w:rPr>
      </w:pPr>
      <w:r>
        <w:rPr>
          <w:sz w:val="20"/>
        </w:rPr>
        <w:t>Каменская Г.В., Родионов А.Н. Политические системы современности. М.,1994.Гл.4.</w:t>
      </w:r>
    </w:p>
    <w:p w:rsidR="00D167DA" w:rsidRDefault="00D167DA" w:rsidP="0085534B">
      <w:pPr>
        <w:ind w:left="360"/>
        <w:jc w:val="both"/>
        <w:rPr>
          <w:sz w:val="20"/>
        </w:rPr>
      </w:pPr>
      <w:r>
        <w:rPr>
          <w:sz w:val="20"/>
        </w:rPr>
        <w:t>Политология: хрестоматия (Под. ред. Василика М.А.). М., 1999. Гл.8.</w:t>
      </w:r>
    </w:p>
    <w:p w:rsidR="00D167DA" w:rsidRDefault="00D167DA" w:rsidP="0085534B">
      <w:pPr>
        <w:ind w:left="360"/>
        <w:jc w:val="both"/>
        <w:rPr>
          <w:sz w:val="20"/>
        </w:rPr>
      </w:pPr>
      <w:r>
        <w:rPr>
          <w:sz w:val="20"/>
        </w:rPr>
        <w:t xml:space="preserve">Тоталитаризм в Европе </w:t>
      </w:r>
      <w:r>
        <w:rPr>
          <w:sz w:val="20"/>
          <w:lang w:val="en-US"/>
        </w:rPr>
        <w:t>XX</w:t>
      </w:r>
      <w:r>
        <w:rPr>
          <w:sz w:val="20"/>
        </w:rPr>
        <w:t xml:space="preserve"> века. М.,1996.</w:t>
      </w:r>
    </w:p>
    <w:p w:rsidR="00D167DA" w:rsidRDefault="00D167DA" w:rsidP="0085534B">
      <w:pPr>
        <w:ind w:left="360"/>
        <w:jc w:val="both"/>
        <w:rPr>
          <w:sz w:val="20"/>
          <w:u w:val="single"/>
        </w:rPr>
      </w:pPr>
    </w:p>
    <w:p w:rsidR="00D167DA" w:rsidRDefault="00D167DA" w:rsidP="0085534B">
      <w:pPr>
        <w:numPr>
          <w:ilvl w:val="0"/>
          <w:numId w:val="36"/>
        </w:numPr>
        <w:jc w:val="both"/>
        <w:rPr>
          <w:sz w:val="20"/>
          <w:u w:val="single"/>
        </w:rPr>
      </w:pPr>
      <w:r>
        <w:rPr>
          <w:sz w:val="20"/>
          <w:u w:val="single"/>
        </w:rPr>
        <w:t>Политическая система либерально-демократического типа: сущность, функции и  перспективы формирования на Российской почве.</w:t>
      </w:r>
    </w:p>
    <w:p w:rsidR="00D167DA" w:rsidRDefault="00D167DA" w:rsidP="0085534B">
      <w:pPr>
        <w:ind w:left="360"/>
        <w:jc w:val="both"/>
        <w:rPr>
          <w:sz w:val="20"/>
        </w:rPr>
      </w:pPr>
      <w:r>
        <w:rPr>
          <w:sz w:val="20"/>
        </w:rPr>
        <w:t>Заркин Д.П. Основы политологии. Ростов н/Д, 1997. Лекция 10.</w:t>
      </w:r>
    </w:p>
    <w:p w:rsidR="00D167DA" w:rsidRDefault="00D167DA" w:rsidP="0085534B">
      <w:pPr>
        <w:ind w:left="360"/>
        <w:jc w:val="both"/>
        <w:rPr>
          <w:sz w:val="20"/>
        </w:rPr>
      </w:pPr>
      <w:r>
        <w:rPr>
          <w:sz w:val="20"/>
        </w:rPr>
        <w:t>Мальцев В.А. Основы политологии. М.,1997. Гл.12, §4.</w:t>
      </w:r>
    </w:p>
    <w:p w:rsidR="00D167DA" w:rsidRDefault="00D167DA" w:rsidP="0085534B">
      <w:pPr>
        <w:ind w:left="360"/>
        <w:jc w:val="both"/>
        <w:rPr>
          <w:sz w:val="20"/>
        </w:rPr>
      </w:pPr>
      <w:r>
        <w:rPr>
          <w:sz w:val="20"/>
        </w:rPr>
        <w:t>Каменская Г.В., Родионов А.Н. Политические системы современности. М., 1994. гл.2, §3.</w:t>
      </w:r>
    </w:p>
    <w:p w:rsidR="00D167DA" w:rsidRDefault="00D167DA" w:rsidP="0085534B">
      <w:pPr>
        <w:ind w:left="360"/>
        <w:jc w:val="both"/>
        <w:rPr>
          <w:sz w:val="20"/>
        </w:rPr>
      </w:pPr>
      <w:r>
        <w:rPr>
          <w:sz w:val="20"/>
        </w:rPr>
        <w:t xml:space="preserve">Краснов Ю.К. и др. Основы науки о политике. Часть </w:t>
      </w:r>
      <w:r>
        <w:rPr>
          <w:sz w:val="20"/>
          <w:lang w:val="en-US"/>
        </w:rPr>
        <w:t>I</w:t>
      </w:r>
      <w:r>
        <w:rPr>
          <w:sz w:val="20"/>
        </w:rPr>
        <w:t>.М.,1993.-С.32-55.</w:t>
      </w:r>
    </w:p>
    <w:p w:rsidR="00D167DA" w:rsidRDefault="00D167DA" w:rsidP="0085534B">
      <w:pPr>
        <w:ind w:left="360"/>
        <w:jc w:val="both"/>
        <w:rPr>
          <w:sz w:val="20"/>
        </w:rPr>
      </w:pPr>
      <w:r>
        <w:rPr>
          <w:sz w:val="20"/>
        </w:rPr>
        <w:t>Политология: хрестоматия (Под. ред. Василика М.А.). М., 1999. Гл.8.</w:t>
      </w:r>
    </w:p>
    <w:p w:rsidR="00D167DA" w:rsidRDefault="00D167DA" w:rsidP="0085534B">
      <w:pPr>
        <w:ind w:left="360"/>
        <w:jc w:val="both"/>
        <w:rPr>
          <w:sz w:val="20"/>
        </w:rPr>
      </w:pPr>
      <w:r>
        <w:rPr>
          <w:sz w:val="20"/>
        </w:rPr>
        <w:t>Селунев Л.И. Политическая система США. Спб.,1995.</w:t>
      </w:r>
    </w:p>
    <w:p w:rsidR="00D167DA" w:rsidRDefault="00D167DA" w:rsidP="0085534B">
      <w:pPr>
        <w:ind w:left="360" w:firstLine="142"/>
        <w:jc w:val="both"/>
        <w:rPr>
          <w:sz w:val="20"/>
        </w:rPr>
      </w:pPr>
    </w:p>
    <w:p w:rsidR="00D167DA" w:rsidRDefault="00D167DA" w:rsidP="0085534B">
      <w:pPr>
        <w:numPr>
          <w:ilvl w:val="0"/>
          <w:numId w:val="36"/>
        </w:numPr>
        <w:jc w:val="both"/>
        <w:rPr>
          <w:sz w:val="20"/>
          <w:u w:val="single"/>
        </w:rPr>
      </w:pPr>
      <w:r>
        <w:rPr>
          <w:sz w:val="20"/>
          <w:u w:val="single"/>
        </w:rPr>
        <w:t>Политические режимы современности. Характеристика политического режима в современной России.</w:t>
      </w:r>
    </w:p>
    <w:p w:rsidR="00D167DA" w:rsidRDefault="00D167DA" w:rsidP="0085534B">
      <w:pPr>
        <w:ind w:left="360"/>
        <w:jc w:val="both"/>
        <w:rPr>
          <w:sz w:val="20"/>
        </w:rPr>
      </w:pPr>
      <w:r>
        <w:rPr>
          <w:sz w:val="20"/>
        </w:rPr>
        <w:t>Бутенко А.П. Утвердится ли у нас авторитаризм? // Свободная мысль.1993. №16.</w:t>
      </w:r>
    </w:p>
    <w:p w:rsidR="00D167DA" w:rsidRDefault="00D167DA" w:rsidP="0085534B">
      <w:pPr>
        <w:ind w:left="360"/>
        <w:jc w:val="both"/>
        <w:rPr>
          <w:sz w:val="20"/>
        </w:rPr>
      </w:pPr>
      <w:r>
        <w:rPr>
          <w:sz w:val="20"/>
        </w:rPr>
        <w:t>Клямкин И.М. Какой авторитарный режим возможен сегодня в России? //Полис.1993.№3.</w:t>
      </w:r>
    </w:p>
    <w:p w:rsidR="00D167DA" w:rsidRDefault="00D167DA" w:rsidP="0085534B">
      <w:pPr>
        <w:ind w:left="360"/>
        <w:jc w:val="both"/>
        <w:rPr>
          <w:sz w:val="20"/>
        </w:rPr>
      </w:pPr>
      <w:r>
        <w:rPr>
          <w:sz w:val="20"/>
        </w:rPr>
        <w:t>Коломийцев В.Ф. Демократический режим // Социально-гуманитарные знания. 2000.№ 5.</w:t>
      </w:r>
    </w:p>
    <w:p w:rsidR="00D167DA" w:rsidRDefault="00D167DA" w:rsidP="0085534B">
      <w:pPr>
        <w:ind w:left="360"/>
        <w:jc w:val="both"/>
        <w:rPr>
          <w:sz w:val="20"/>
        </w:rPr>
      </w:pPr>
      <w:r>
        <w:rPr>
          <w:sz w:val="20"/>
        </w:rPr>
        <w:t xml:space="preserve">Краснов Ю.К. и др. Основы науки о политике. Часть </w:t>
      </w:r>
      <w:r>
        <w:rPr>
          <w:sz w:val="20"/>
          <w:lang w:val="en-US"/>
        </w:rPr>
        <w:t>I</w:t>
      </w:r>
      <w:r>
        <w:rPr>
          <w:sz w:val="20"/>
        </w:rPr>
        <w:t>. М., 1993.С.168-172.</w:t>
      </w:r>
    </w:p>
    <w:p w:rsidR="00D167DA" w:rsidRDefault="00D167DA" w:rsidP="0085534B">
      <w:pPr>
        <w:ind w:left="360"/>
        <w:jc w:val="both"/>
        <w:rPr>
          <w:sz w:val="20"/>
        </w:rPr>
      </w:pPr>
      <w:r>
        <w:rPr>
          <w:sz w:val="20"/>
        </w:rPr>
        <w:t>Цыганков А.П. Современные политические режимы. М.,1995.С.168-172.</w:t>
      </w:r>
    </w:p>
    <w:p w:rsidR="00D167DA" w:rsidRDefault="00D167DA" w:rsidP="0085534B">
      <w:pPr>
        <w:ind w:left="360"/>
        <w:jc w:val="both"/>
        <w:rPr>
          <w:sz w:val="20"/>
        </w:rPr>
      </w:pPr>
    </w:p>
    <w:p w:rsidR="00D167DA" w:rsidRDefault="00D167DA" w:rsidP="0085534B">
      <w:pPr>
        <w:numPr>
          <w:ilvl w:val="0"/>
          <w:numId w:val="36"/>
        </w:numPr>
        <w:jc w:val="both"/>
        <w:rPr>
          <w:sz w:val="20"/>
          <w:u w:val="single"/>
        </w:rPr>
      </w:pPr>
      <w:r>
        <w:rPr>
          <w:sz w:val="20"/>
          <w:u w:val="single"/>
        </w:rPr>
        <w:t>Особенности современной партийной системы в России.</w:t>
      </w:r>
    </w:p>
    <w:p w:rsidR="00D167DA" w:rsidRDefault="00D167DA" w:rsidP="0085534B">
      <w:pPr>
        <w:ind w:left="360"/>
        <w:jc w:val="both"/>
        <w:rPr>
          <w:sz w:val="20"/>
        </w:rPr>
      </w:pPr>
      <w:r>
        <w:rPr>
          <w:sz w:val="20"/>
        </w:rPr>
        <w:t>Виноградов В.Д. Многопартийность в России: реальность или утопия //Вестник С.Петербурского ун-та. Сер.6.1993.Вып2.С.37-43.</w:t>
      </w:r>
    </w:p>
    <w:p w:rsidR="00D167DA" w:rsidRDefault="00D167DA" w:rsidP="0085534B">
      <w:pPr>
        <w:ind w:left="360"/>
        <w:jc w:val="both"/>
        <w:rPr>
          <w:sz w:val="20"/>
        </w:rPr>
      </w:pPr>
      <w:r>
        <w:rPr>
          <w:sz w:val="20"/>
        </w:rPr>
        <w:t>Заславский С.Е. Российская модель партийной системы. //Вестник Московского университета.</w:t>
      </w:r>
    </w:p>
    <w:p w:rsidR="00D167DA" w:rsidRDefault="00D167DA" w:rsidP="0085534B">
      <w:pPr>
        <w:ind w:left="360"/>
        <w:jc w:val="both"/>
        <w:rPr>
          <w:sz w:val="20"/>
        </w:rPr>
      </w:pPr>
      <w:r>
        <w:rPr>
          <w:sz w:val="20"/>
        </w:rPr>
        <w:t>Сер.12.1994.№4.</w:t>
      </w:r>
    </w:p>
    <w:p w:rsidR="00D167DA" w:rsidRDefault="00D167DA" w:rsidP="0085534B">
      <w:pPr>
        <w:ind w:left="360"/>
        <w:jc w:val="both"/>
        <w:rPr>
          <w:sz w:val="20"/>
        </w:rPr>
      </w:pPr>
      <w:r>
        <w:rPr>
          <w:sz w:val="20"/>
        </w:rPr>
        <w:t>Кулик А. Партийная демократия: политические партии в формировании открытого общества на Западе и в России. М.,1997.</w:t>
      </w:r>
    </w:p>
    <w:p w:rsidR="00D167DA" w:rsidRDefault="00D167DA" w:rsidP="0085534B">
      <w:pPr>
        <w:ind w:left="360"/>
        <w:jc w:val="both"/>
        <w:rPr>
          <w:sz w:val="20"/>
        </w:rPr>
      </w:pPr>
      <w:r>
        <w:rPr>
          <w:sz w:val="20"/>
        </w:rPr>
        <w:t>Российская многопартийность в спектре мнений // Свободная мысль. 2001. № 10.</w:t>
      </w:r>
    </w:p>
    <w:p w:rsidR="00D167DA" w:rsidRDefault="00D167DA" w:rsidP="0085534B">
      <w:pPr>
        <w:ind w:left="360"/>
        <w:jc w:val="both"/>
        <w:rPr>
          <w:sz w:val="20"/>
        </w:rPr>
      </w:pPr>
      <w:r>
        <w:rPr>
          <w:sz w:val="20"/>
        </w:rPr>
        <w:t>Сатдыкова К.Р. О многопартийной системе современной России. //Вестник Московского университета.Сер.12. 1995. №1.</w:t>
      </w:r>
    </w:p>
    <w:p w:rsidR="00D167DA" w:rsidRDefault="00D167DA" w:rsidP="0085534B">
      <w:pPr>
        <w:ind w:left="360"/>
        <w:jc w:val="both"/>
        <w:rPr>
          <w:sz w:val="20"/>
        </w:rPr>
      </w:pPr>
      <w:r>
        <w:rPr>
          <w:sz w:val="20"/>
        </w:rPr>
        <w:t>Холмская М.Р. Российская многопартийность: новый этап развития. //Кентавр.1994.№5.</w:t>
      </w:r>
    </w:p>
    <w:p w:rsidR="00D167DA" w:rsidRDefault="00D167DA" w:rsidP="0085534B">
      <w:pPr>
        <w:ind w:left="360"/>
        <w:jc w:val="both"/>
        <w:rPr>
          <w:sz w:val="20"/>
        </w:rPr>
      </w:pPr>
      <w:r>
        <w:rPr>
          <w:sz w:val="20"/>
        </w:rPr>
        <w:t>Шмачкова Т.В. Теории коалиции и становление российской многопартийности //Полис.</w:t>
      </w:r>
    </w:p>
    <w:p w:rsidR="00D167DA" w:rsidRDefault="00D167DA" w:rsidP="0085534B">
      <w:pPr>
        <w:ind w:left="360"/>
        <w:jc w:val="both"/>
        <w:rPr>
          <w:sz w:val="20"/>
        </w:rPr>
      </w:pPr>
      <w:r>
        <w:rPr>
          <w:sz w:val="20"/>
        </w:rPr>
        <w:t>1996. №5.</w:t>
      </w:r>
    </w:p>
    <w:p w:rsidR="00D167DA" w:rsidRDefault="00D167DA" w:rsidP="0085534B">
      <w:pPr>
        <w:ind w:left="360"/>
        <w:jc w:val="both"/>
        <w:rPr>
          <w:sz w:val="20"/>
        </w:rPr>
      </w:pPr>
    </w:p>
    <w:p w:rsidR="00D167DA" w:rsidRDefault="00D167DA" w:rsidP="0085534B">
      <w:pPr>
        <w:numPr>
          <w:ilvl w:val="0"/>
          <w:numId w:val="36"/>
        </w:numPr>
        <w:jc w:val="both"/>
        <w:rPr>
          <w:sz w:val="20"/>
          <w:u w:val="single"/>
        </w:rPr>
      </w:pPr>
      <w:r>
        <w:rPr>
          <w:sz w:val="20"/>
          <w:u w:val="single"/>
        </w:rPr>
        <w:t>Политические элиты: специфика функционирования в современном российском обществе.</w:t>
      </w:r>
    </w:p>
    <w:p w:rsidR="00D167DA" w:rsidRDefault="00D167DA" w:rsidP="0085534B">
      <w:pPr>
        <w:ind w:left="360"/>
        <w:jc w:val="both"/>
        <w:rPr>
          <w:sz w:val="20"/>
        </w:rPr>
      </w:pPr>
      <w:r>
        <w:rPr>
          <w:sz w:val="20"/>
        </w:rPr>
        <w:t>Афанасьев М. Правящая элита России: образ деятельности //Международная экономика и международные отношения. 1996. №3.</w:t>
      </w:r>
    </w:p>
    <w:p w:rsidR="00D167DA" w:rsidRDefault="00D167DA" w:rsidP="0085534B">
      <w:pPr>
        <w:ind w:left="360"/>
        <w:jc w:val="both"/>
        <w:rPr>
          <w:sz w:val="20"/>
        </w:rPr>
      </w:pPr>
      <w:r>
        <w:rPr>
          <w:sz w:val="20"/>
        </w:rPr>
        <w:t>Бадовский Д.В. Трансформация политической элиты в России //Полис.1994.№6.</w:t>
      </w:r>
    </w:p>
    <w:p w:rsidR="00D167DA" w:rsidRDefault="00D167DA" w:rsidP="0085534B">
      <w:pPr>
        <w:ind w:left="360"/>
        <w:jc w:val="both"/>
        <w:rPr>
          <w:sz w:val="20"/>
        </w:rPr>
      </w:pPr>
      <w:r>
        <w:rPr>
          <w:sz w:val="20"/>
        </w:rPr>
        <w:t>Березовский В. Два политических лагеря федеральной элиты России//Свободная мысль.1994.№9.</w:t>
      </w:r>
    </w:p>
    <w:p w:rsidR="00D167DA" w:rsidRDefault="00D167DA" w:rsidP="0085534B">
      <w:pPr>
        <w:ind w:left="360"/>
        <w:jc w:val="both"/>
        <w:rPr>
          <w:sz w:val="20"/>
        </w:rPr>
      </w:pPr>
      <w:r>
        <w:rPr>
          <w:sz w:val="20"/>
        </w:rPr>
        <w:t>Гаман О. Региональные элиты современной России: штрихи к портрету //Диалог. 1996.№8.</w:t>
      </w:r>
    </w:p>
    <w:p w:rsidR="00D167DA" w:rsidRDefault="00D167DA" w:rsidP="0085534B">
      <w:pPr>
        <w:ind w:left="360"/>
        <w:jc w:val="both"/>
        <w:rPr>
          <w:sz w:val="20"/>
        </w:rPr>
      </w:pPr>
      <w:r>
        <w:rPr>
          <w:sz w:val="20"/>
        </w:rPr>
        <w:t>Крыштановская О. Трансформация старой номенклатуры в новую российскую элиту //Общественные науки и современность. 1995. №1.</w:t>
      </w:r>
    </w:p>
    <w:p w:rsidR="00D167DA" w:rsidRDefault="00D167DA" w:rsidP="0085534B">
      <w:pPr>
        <w:ind w:left="360"/>
        <w:jc w:val="both"/>
        <w:rPr>
          <w:sz w:val="20"/>
        </w:rPr>
      </w:pPr>
      <w:r>
        <w:rPr>
          <w:sz w:val="20"/>
        </w:rPr>
        <w:t>Лэйн Д. Перемены в России: роль политической элиты // Социс. 1996. №4.</w:t>
      </w:r>
    </w:p>
    <w:p w:rsidR="00D167DA" w:rsidRDefault="00D167DA" w:rsidP="0085534B">
      <w:pPr>
        <w:ind w:left="360"/>
        <w:jc w:val="both"/>
        <w:rPr>
          <w:sz w:val="20"/>
        </w:rPr>
      </w:pPr>
      <w:r>
        <w:rPr>
          <w:sz w:val="20"/>
        </w:rPr>
        <w:t>Новые политические элиты в России и Восточной Европе //Россия и современный мир.1997.№1.</w:t>
      </w:r>
    </w:p>
    <w:p w:rsidR="00D167DA" w:rsidRDefault="00D167DA" w:rsidP="0085534B">
      <w:pPr>
        <w:ind w:left="360"/>
        <w:jc w:val="both"/>
        <w:rPr>
          <w:sz w:val="20"/>
        </w:rPr>
      </w:pPr>
    </w:p>
    <w:p w:rsidR="00D167DA" w:rsidRDefault="00D167DA" w:rsidP="0085534B">
      <w:pPr>
        <w:numPr>
          <w:ilvl w:val="0"/>
          <w:numId w:val="36"/>
        </w:numPr>
        <w:jc w:val="both"/>
        <w:rPr>
          <w:sz w:val="20"/>
          <w:u w:val="single"/>
        </w:rPr>
      </w:pPr>
      <w:r>
        <w:rPr>
          <w:sz w:val="20"/>
          <w:u w:val="single"/>
        </w:rPr>
        <w:t xml:space="preserve">Основные типы избирательных систем. Особенности избирательной системы современной России. </w:t>
      </w:r>
    </w:p>
    <w:p w:rsidR="00D167DA" w:rsidRDefault="00D167DA" w:rsidP="0085534B">
      <w:pPr>
        <w:pStyle w:val="a4"/>
        <w:ind w:left="360"/>
        <w:rPr>
          <w:sz w:val="20"/>
        </w:rPr>
      </w:pPr>
      <w:r>
        <w:rPr>
          <w:sz w:val="20"/>
        </w:rPr>
        <w:t>Белов С.А. Российская избирательная система: Реферат // Известия вузов. Серия: правоведение. 1998. № 3.</w:t>
      </w:r>
    </w:p>
    <w:p w:rsidR="00D167DA" w:rsidRDefault="00D167DA" w:rsidP="0085534B">
      <w:pPr>
        <w:ind w:left="360"/>
        <w:jc w:val="both"/>
        <w:rPr>
          <w:sz w:val="20"/>
        </w:rPr>
      </w:pPr>
      <w:r>
        <w:rPr>
          <w:sz w:val="20"/>
        </w:rPr>
        <w:t>Заславский С.Е. Избирательная система в условиях федеративного государства: опыт современной России // Вестник Московского университета. Серия 18.1999. №1.</w:t>
      </w:r>
    </w:p>
    <w:p w:rsidR="00D167DA" w:rsidRDefault="00D167DA" w:rsidP="00BA2021">
      <w:pPr>
        <w:pStyle w:val="a4"/>
        <w:widowControl w:val="0"/>
        <w:ind w:left="357"/>
        <w:rPr>
          <w:sz w:val="20"/>
        </w:rPr>
      </w:pPr>
      <w:r>
        <w:rPr>
          <w:sz w:val="20"/>
        </w:rPr>
        <w:t>Избирательная система и уровень партийной фрагментации в России // Полис. 1999. № 4.</w:t>
      </w:r>
    </w:p>
    <w:p w:rsidR="00D167DA" w:rsidRDefault="00D167DA" w:rsidP="0085534B">
      <w:pPr>
        <w:pStyle w:val="a4"/>
        <w:ind w:left="360"/>
        <w:rPr>
          <w:sz w:val="20"/>
        </w:rPr>
      </w:pPr>
      <w:r>
        <w:rPr>
          <w:sz w:val="20"/>
        </w:rPr>
        <w:t>Ирхин Ю.В., Зотов В.Д., Зотова Л.В. Политология. М.,2000. Гл.10, § 4.</w:t>
      </w:r>
    </w:p>
    <w:p w:rsidR="00D167DA" w:rsidRDefault="00D167DA" w:rsidP="0085534B">
      <w:pPr>
        <w:pStyle w:val="a4"/>
        <w:ind w:left="360"/>
        <w:rPr>
          <w:sz w:val="20"/>
        </w:rPr>
      </w:pPr>
      <w:r>
        <w:rPr>
          <w:sz w:val="20"/>
        </w:rPr>
        <w:t>Курс политологии: Учебник. (Под ред. Грязновой А.Г.). М., 2002. Гл. Х.</w:t>
      </w:r>
    </w:p>
    <w:p w:rsidR="00D167DA" w:rsidRDefault="00D167DA" w:rsidP="0085534B">
      <w:pPr>
        <w:pStyle w:val="1"/>
        <w:ind w:left="360"/>
        <w:jc w:val="both"/>
        <w:rPr>
          <w:b w:val="0"/>
          <w:bCs w:val="0"/>
          <w:sz w:val="20"/>
        </w:rPr>
      </w:pPr>
      <w:r>
        <w:rPr>
          <w:b w:val="0"/>
          <w:bCs w:val="0"/>
          <w:sz w:val="20"/>
        </w:rPr>
        <w:t>Политология (Под ред. Полуниной Г.В.). М., 1996. Гл.</w:t>
      </w:r>
      <w:r>
        <w:rPr>
          <w:b w:val="0"/>
          <w:bCs w:val="0"/>
          <w:sz w:val="20"/>
          <w:lang w:val="en-US"/>
        </w:rPr>
        <w:t>X</w:t>
      </w:r>
      <w:r>
        <w:rPr>
          <w:b w:val="0"/>
          <w:bCs w:val="0"/>
          <w:sz w:val="20"/>
        </w:rPr>
        <w:t>.</w:t>
      </w:r>
    </w:p>
    <w:p w:rsidR="00D167DA" w:rsidRDefault="00D167DA" w:rsidP="0085534B">
      <w:pPr>
        <w:ind w:left="360"/>
        <w:jc w:val="both"/>
        <w:rPr>
          <w:sz w:val="20"/>
          <w:u w:val="single"/>
        </w:rPr>
      </w:pPr>
    </w:p>
    <w:p w:rsidR="00D167DA" w:rsidRDefault="00D167DA" w:rsidP="0085534B">
      <w:pPr>
        <w:ind w:left="360"/>
        <w:jc w:val="both"/>
        <w:rPr>
          <w:sz w:val="20"/>
        </w:rPr>
      </w:pPr>
      <w:r>
        <w:rPr>
          <w:sz w:val="20"/>
          <w:u w:val="single"/>
        </w:rPr>
        <w:t>20.Особенности политических конфликтов в современной России</w:t>
      </w:r>
      <w:r>
        <w:rPr>
          <w:sz w:val="20"/>
        </w:rPr>
        <w:t>.</w:t>
      </w:r>
    </w:p>
    <w:p w:rsidR="00D167DA" w:rsidRDefault="00D167DA" w:rsidP="0085534B">
      <w:pPr>
        <w:ind w:left="360"/>
        <w:jc w:val="both"/>
        <w:rPr>
          <w:sz w:val="20"/>
        </w:rPr>
      </w:pPr>
      <w:r>
        <w:rPr>
          <w:sz w:val="20"/>
        </w:rPr>
        <w:t>Зеркин Д.П. Основы политологии. Ростов н/ Дону, 1997. Лекция.17,§3.</w:t>
      </w:r>
    </w:p>
    <w:p w:rsidR="00D167DA" w:rsidRDefault="00D167DA" w:rsidP="0085534B">
      <w:pPr>
        <w:ind w:left="360"/>
        <w:jc w:val="both"/>
        <w:rPr>
          <w:sz w:val="20"/>
        </w:rPr>
      </w:pPr>
      <w:r>
        <w:rPr>
          <w:sz w:val="20"/>
        </w:rPr>
        <w:t>Политология. Краткий энциклопедический словарь-справочник. М., 1997 (конфликт, традиции и др.)</w:t>
      </w:r>
    </w:p>
    <w:p w:rsidR="00D167DA" w:rsidRDefault="00D167DA" w:rsidP="0085534B">
      <w:pPr>
        <w:ind w:left="360"/>
        <w:jc w:val="both"/>
        <w:rPr>
          <w:sz w:val="20"/>
        </w:rPr>
      </w:pPr>
      <w:r>
        <w:rPr>
          <w:sz w:val="20"/>
        </w:rPr>
        <w:t>Прокопов М.В. Политология: Курс лекций. М., 2000. Гл. 14.</w:t>
      </w:r>
    </w:p>
    <w:p w:rsidR="00D167DA" w:rsidRDefault="00D167DA" w:rsidP="0085534B">
      <w:pPr>
        <w:ind w:left="360"/>
        <w:jc w:val="both"/>
        <w:rPr>
          <w:sz w:val="20"/>
        </w:rPr>
      </w:pPr>
      <w:r>
        <w:rPr>
          <w:sz w:val="20"/>
        </w:rPr>
        <w:t>Рубан Л.С. Региональные конфликты и политическая девиация //Вестник Московского университета. Сер.18.1995.№3.</w:t>
      </w:r>
    </w:p>
    <w:p w:rsidR="00D167DA" w:rsidRDefault="00D167DA" w:rsidP="0085534B">
      <w:pPr>
        <w:ind w:left="360"/>
        <w:jc w:val="both"/>
        <w:rPr>
          <w:sz w:val="20"/>
        </w:rPr>
      </w:pPr>
      <w:r>
        <w:rPr>
          <w:sz w:val="20"/>
        </w:rPr>
        <w:t xml:space="preserve"> Смолянский В.Г. Региональные конфликты и пути их преодоления //Вестник Московского университета. Сер.18. 1995. №3.</w:t>
      </w:r>
    </w:p>
    <w:p w:rsidR="00D167DA" w:rsidRDefault="00D167DA" w:rsidP="0085534B">
      <w:pPr>
        <w:ind w:left="360"/>
        <w:jc w:val="both"/>
        <w:rPr>
          <w:sz w:val="20"/>
        </w:rPr>
      </w:pPr>
      <w:r>
        <w:rPr>
          <w:sz w:val="20"/>
        </w:rPr>
        <w:t>Социальные конфликты в меняющемся российском обществе: детерминация, развитие, разрешение. М.,1994.</w:t>
      </w:r>
    </w:p>
    <w:p w:rsidR="00D167DA" w:rsidRDefault="00D167DA" w:rsidP="0085534B">
      <w:pPr>
        <w:ind w:left="360"/>
        <w:jc w:val="both"/>
        <w:rPr>
          <w:sz w:val="20"/>
        </w:rPr>
      </w:pPr>
    </w:p>
    <w:p w:rsidR="00D167DA" w:rsidRDefault="00D167DA" w:rsidP="0085534B">
      <w:pPr>
        <w:numPr>
          <w:ilvl w:val="0"/>
          <w:numId w:val="37"/>
        </w:numPr>
        <w:jc w:val="both"/>
        <w:rPr>
          <w:sz w:val="20"/>
          <w:u w:val="single"/>
        </w:rPr>
      </w:pPr>
      <w:r>
        <w:rPr>
          <w:sz w:val="20"/>
          <w:u w:val="single"/>
        </w:rPr>
        <w:t>Политический менеджмент и его роль в управлении политическими событиями.</w:t>
      </w:r>
    </w:p>
    <w:p w:rsidR="00D167DA" w:rsidRDefault="00D167DA" w:rsidP="0085534B">
      <w:pPr>
        <w:ind w:left="360"/>
        <w:jc w:val="both"/>
        <w:rPr>
          <w:sz w:val="20"/>
        </w:rPr>
      </w:pPr>
      <w:r>
        <w:rPr>
          <w:sz w:val="20"/>
        </w:rPr>
        <w:t>Мухаев Р.Т. Политология: учебник для вузов. М., 2000.</w:t>
      </w:r>
    </w:p>
    <w:p w:rsidR="00D167DA" w:rsidRDefault="00D167DA" w:rsidP="0085534B">
      <w:pPr>
        <w:ind w:left="360"/>
        <w:jc w:val="both"/>
        <w:rPr>
          <w:sz w:val="20"/>
        </w:rPr>
      </w:pPr>
      <w:r>
        <w:rPr>
          <w:sz w:val="20"/>
        </w:rPr>
        <w:t>Основы политологии. Учебно-методическое пособие. Краткий учебник для вузов. (Под ред. проф. А.В. Малько). М., 2000. Гл.23.</w:t>
      </w:r>
    </w:p>
    <w:p w:rsidR="00D167DA" w:rsidRDefault="00D167DA" w:rsidP="0085534B">
      <w:pPr>
        <w:ind w:left="360"/>
        <w:jc w:val="both"/>
        <w:rPr>
          <w:sz w:val="20"/>
        </w:rPr>
      </w:pPr>
      <w:r>
        <w:rPr>
          <w:sz w:val="20"/>
        </w:rPr>
        <w:t>Политология. Учебник. М.: Дело, 2002. Гл.29, § 4.</w:t>
      </w:r>
    </w:p>
    <w:p w:rsidR="00D167DA" w:rsidRDefault="00D167DA" w:rsidP="0085534B">
      <w:pPr>
        <w:pStyle w:val="a4"/>
        <w:ind w:left="360"/>
        <w:rPr>
          <w:sz w:val="20"/>
        </w:rPr>
      </w:pPr>
      <w:r>
        <w:rPr>
          <w:sz w:val="20"/>
        </w:rPr>
        <w:t>Политология: Учебное пособие (Под. ред. Б.И. Кретова). М., 2001.С.253-260.</w:t>
      </w:r>
    </w:p>
    <w:p w:rsidR="00D167DA" w:rsidRDefault="00D167DA" w:rsidP="0085534B">
      <w:pPr>
        <w:ind w:left="360"/>
        <w:jc w:val="both"/>
        <w:rPr>
          <w:sz w:val="20"/>
        </w:rPr>
      </w:pPr>
    </w:p>
    <w:p w:rsidR="00D167DA" w:rsidRDefault="00D167DA" w:rsidP="0085534B">
      <w:pPr>
        <w:numPr>
          <w:ilvl w:val="0"/>
          <w:numId w:val="37"/>
        </w:numPr>
        <w:jc w:val="both"/>
        <w:rPr>
          <w:sz w:val="20"/>
          <w:u w:val="single"/>
        </w:rPr>
      </w:pPr>
      <w:r>
        <w:rPr>
          <w:sz w:val="20"/>
          <w:u w:val="single"/>
        </w:rPr>
        <w:t>Сущность и методы политического прогнозирования.</w:t>
      </w:r>
    </w:p>
    <w:p w:rsidR="00D167DA" w:rsidRDefault="00D167DA" w:rsidP="0085534B">
      <w:pPr>
        <w:pStyle w:val="1"/>
        <w:ind w:left="360"/>
        <w:jc w:val="both"/>
        <w:rPr>
          <w:b w:val="0"/>
          <w:bCs w:val="0"/>
          <w:sz w:val="20"/>
        </w:rPr>
      </w:pPr>
      <w:r>
        <w:rPr>
          <w:b w:val="0"/>
          <w:bCs w:val="0"/>
          <w:sz w:val="20"/>
        </w:rPr>
        <w:t>Ахрименко А.С. Политическое прогнозирование на российском фоне // Вестник Московского университета. Серия 12. 1999. № 1.</w:t>
      </w:r>
    </w:p>
    <w:p w:rsidR="00D167DA" w:rsidRDefault="00D167DA" w:rsidP="0085534B">
      <w:pPr>
        <w:pStyle w:val="a4"/>
        <w:ind w:left="360"/>
        <w:rPr>
          <w:sz w:val="20"/>
        </w:rPr>
      </w:pPr>
      <w:r>
        <w:rPr>
          <w:sz w:val="20"/>
        </w:rPr>
        <w:t>Краснов Б.И. Политическое прогнозирование // Социально-политический журнал. 1995. № 3.</w:t>
      </w:r>
    </w:p>
    <w:p w:rsidR="00D167DA" w:rsidRDefault="00D167DA" w:rsidP="0085534B">
      <w:pPr>
        <w:ind w:left="360"/>
        <w:jc w:val="both"/>
        <w:rPr>
          <w:sz w:val="20"/>
          <w:u w:val="single"/>
        </w:rPr>
      </w:pPr>
      <w:r>
        <w:rPr>
          <w:sz w:val="20"/>
        </w:rPr>
        <w:t>Основы политологии. Учебно-методическое пособие. Краткий учебник для вузов. (Под ред. проф. А.В. Малько). М., 2000. Гл.22.</w:t>
      </w:r>
    </w:p>
    <w:p w:rsidR="00D167DA" w:rsidRDefault="00D167DA" w:rsidP="0085534B">
      <w:pPr>
        <w:ind w:left="360"/>
        <w:jc w:val="both"/>
        <w:rPr>
          <w:sz w:val="20"/>
          <w:u w:val="single"/>
        </w:rPr>
      </w:pPr>
    </w:p>
    <w:p w:rsidR="00D167DA" w:rsidRDefault="00D167DA" w:rsidP="0085534B">
      <w:pPr>
        <w:numPr>
          <w:ilvl w:val="0"/>
          <w:numId w:val="37"/>
        </w:numPr>
        <w:jc w:val="both"/>
        <w:rPr>
          <w:sz w:val="20"/>
          <w:u w:val="single"/>
        </w:rPr>
      </w:pPr>
      <w:r>
        <w:rPr>
          <w:sz w:val="20"/>
          <w:u w:val="single"/>
        </w:rPr>
        <w:t xml:space="preserve">Содержание, перспективы и проблемы модернизации современной России. </w:t>
      </w:r>
    </w:p>
    <w:p w:rsidR="00D167DA" w:rsidRDefault="00D167DA" w:rsidP="0085534B">
      <w:pPr>
        <w:ind w:left="360"/>
        <w:jc w:val="both"/>
        <w:rPr>
          <w:sz w:val="20"/>
        </w:rPr>
      </w:pPr>
      <w:r>
        <w:rPr>
          <w:sz w:val="20"/>
        </w:rPr>
        <w:t>Ахиезер А.С. Как “открыть” закрытое общество. М.,1997.</w:t>
      </w:r>
    </w:p>
    <w:p w:rsidR="00D167DA" w:rsidRDefault="00D167DA" w:rsidP="0085534B">
      <w:pPr>
        <w:ind w:left="360"/>
        <w:jc w:val="both"/>
        <w:rPr>
          <w:sz w:val="20"/>
        </w:rPr>
      </w:pPr>
      <w:r>
        <w:rPr>
          <w:sz w:val="20"/>
        </w:rPr>
        <w:t>Бутенко А.П. От коммунистического социализма к формированию открытого общества в России. М., 1997.</w:t>
      </w:r>
    </w:p>
    <w:p w:rsidR="00D167DA" w:rsidRDefault="00D167DA" w:rsidP="0085534B">
      <w:pPr>
        <w:ind w:left="360"/>
        <w:jc w:val="both"/>
        <w:rPr>
          <w:sz w:val="20"/>
        </w:rPr>
      </w:pPr>
      <w:r>
        <w:rPr>
          <w:sz w:val="20"/>
        </w:rPr>
        <w:t xml:space="preserve">Красильщиков В.А. Модернизация и Россия на пороге </w:t>
      </w:r>
      <w:r>
        <w:rPr>
          <w:sz w:val="20"/>
          <w:lang w:val="en-US"/>
        </w:rPr>
        <w:t>XXI</w:t>
      </w:r>
      <w:r>
        <w:rPr>
          <w:sz w:val="20"/>
        </w:rPr>
        <w:t xml:space="preserve"> века //Вопросы философии.1993.  №7.</w:t>
      </w:r>
    </w:p>
    <w:p w:rsidR="00D167DA" w:rsidRDefault="00D167DA" w:rsidP="0085534B">
      <w:pPr>
        <w:ind w:left="360"/>
        <w:jc w:val="both"/>
        <w:rPr>
          <w:sz w:val="20"/>
        </w:rPr>
      </w:pPr>
      <w:r>
        <w:rPr>
          <w:sz w:val="20"/>
        </w:rPr>
        <w:t xml:space="preserve">Мухаев Р.Т. Модернизация посткоммунистических режимов: ее специфика и возможности в России // Вестник Московского университета. Сер.12. 1993. №3. </w:t>
      </w:r>
    </w:p>
    <w:p w:rsidR="00D167DA" w:rsidRDefault="00D167DA" w:rsidP="0085534B">
      <w:pPr>
        <w:ind w:left="360"/>
        <w:jc w:val="both"/>
        <w:rPr>
          <w:sz w:val="20"/>
        </w:rPr>
      </w:pPr>
      <w:r>
        <w:rPr>
          <w:sz w:val="20"/>
        </w:rPr>
        <w:t>Политология. Учебник. М.: Дело, 2002. Гл.27, § 3.</w:t>
      </w:r>
    </w:p>
    <w:p w:rsidR="00D167DA" w:rsidRDefault="00D167DA" w:rsidP="0085534B">
      <w:pPr>
        <w:ind w:left="360"/>
        <w:jc w:val="both"/>
        <w:rPr>
          <w:sz w:val="20"/>
        </w:rPr>
      </w:pPr>
      <w:r>
        <w:rPr>
          <w:sz w:val="20"/>
        </w:rPr>
        <w:t>Резун Д.Я. Может ли Россия построить открытое общество? М., 1997.</w:t>
      </w:r>
    </w:p>
    <w:p w:rsidR="00D167DA" w:rsidRDefault="00D167DA" w:rsidP="0085534B">
      <w:pPr>
        <w:ind w:left="360"/>
        <w:jc w:val="both"/>
        <w:rPr>
          <w:sz w:val="20"/>
        </w:rPr>
      </w:pPr>
      <w:r>
        <w:rPr>
          <w:sz w:val="20"/>
        </w:rPr>
        <w:t>Российская модернизация: Материалы круглого стола//Вопросы философии. 1993. №7.</w:t>
      </w:r>
    </w:p>
    <w:p w:rsidR="00D167DA" w:rsidRDefault="00D167DA" w:rsidP="00BA2021">
      <w:pPr>
        <w:widowControl w:val="0"/>
        <w:ind w:left="357"/>
        <w:jc w:val="both"/>
        <w:rPr>
          <w:sz w:val="20"/>
        </w:rPr>
      </w:pPr>
      <w:r>
        <w:rPr>
          <w:sz w:val="20"/>
        </w:rPr>
        <w:t>Соргин В. Современная Российская модернизация // Вопросы философии. 1994. №11.</w:t>
      </w:r>
    </w:p>
    <w:p w:rsidR="00D167DA" w:rsidRDefault="00D167DA" w:rsidP="0085534B">
      <w:pPr>
        <w:ind w:left="360"/>
        <w:jc w:val="both"/>
        <w:rPr>
          <w:sz w:val="20"/>
        </w:rPr>
      </w:pPr>
      <w:r>
        <w:rPr>
          <w:sz w:val="20"/>
        </w:rPr>
        <w:t xml:space="preserve">Янов А. Веймарская Россия // Нева. 1994. №3.  </w:t>
      </w:r>
    </w:p>
    <w:p w:rsidR="00D167DA" w:rsidRDefault="00D167DA" w:rsidP="0085534B">
      <w:pPr>
        <w:ind w:left="360"/>
        <w:jc w:val="both"/>
        <w:rPr>
          <w:sz w:val="20"/>
          <w:u w:val="single"/>
        </w:rPr>
      </w:pPr>
    </w:p>
    <w:p w:rsidR="00D167DA" w:rsidRDefault="00D167DA" w:rsidP="0085534B">
      <w:pPr>
        <w:numPr>
          <w:ilvl w:val="0"/>
          <w:numId w:val="37"/>
        </w:numPr>
        <w:jc w:val="both"/>
        <w:rPr>
          <w:sz w:val="20"/>
          <w:u w:val="single"/>
        </w:rPr>
      </w:pPr>
      <w:r>
        <w:rPr>
          <w:sz w:val="20"/>
          <w:u w:val="single"/>
        </w:rPr>
        <w:t>Либеральная политическая идеология: проблема формирования и перспективы развития в российском обществе.</w:t>
      </w:r>
    </w:p>
    <w:p w:rsidR="00D167DA" w:rsidRDefault="00D167DA" w:rsidP="0085534B">
      <w:pPr>
        <w:ind w:left="360"/>
        <w:jc w:val="both"/>
        <w:rPr>
          <w:sz w:val="20"/>
        </w:rPr>
      </w:pPr>
      <w:r>
        <w:rPr>
          <w:sz w:val="20"/>
        </w:rPr>
        <w:t>Капустин Б.Г. Кризис ценностей и шансы российского либерализма // Полис. 1992. №5-6.</w:t>
      </w:r>
    </w:p>
    <w:p w:rsidR="00D167DA" w:rsidRDefault="00D167DA" w:rsidP="0085534B">
      <w:pPr>
        <w:ind w:left="360"/>
        <w:jc w:val="both"/>
        <w:rPr>
          <w:sz w:val="20"/>
        </w:rPr>
      </w:pPr>
      <w:r>
        <w:rPr>
          <w:sz w:val="20"/>
        </w:rPr>
        <w:t>Пугачев Б.М. Судьба либерализма и демократии в России // Вестник Московского университета. Сер.18.1995. №2.</w:t>
      </w:r>
    </w:p>
    <w:p w:rsidR="00D167DA" w:rsidRDefault="00D167DA" w:rsidP="0085534B">
      <w:pPr>
        <w:ind w:left="360"/>
        <w:jc w:val="both"/>
        <w:rPr>
          <w:sz w:val="20"/>
        </w:rPr>
      </w:pPr>
      <w:r>
        <w:rPr>
          <w:sz w:val="20"/>
        </w:rPr>
        <w:t>Пути либерализма в России // Полис. 1993. №1.</w:t>
      </w:r>
    </w:p>
    <w:p w:rsidR="00D167DA" w:rsidRDefault="00D167DA" w:rsidP="0085534B">
      <w:pPr>
        <w:ind w:left="360"/>
        <w:jc w:val="both"/>
        <w:rPr>
          <w:sz w:val="20"/>
        </w:rPr>
      </w:pPr>
      <w:r>
        <w:rPr>
          <w:sz w:val="20"/>
        </w:rPr>
        <w:t>Сиземская И., Новикова Л. Новый либерализм в России // Общественные науки и современность. 1993. №5.</w:t>
      </w:r>
    </w:p>
    <w:p w:rsidR="00D167DA" w:rsidRDefault="00D167DA" w:rsidP="0085534B">
      <w:pPr>
        <w:ind w:left="360"/>
        <w:jc w:val="both"/>
        <w:rPr>
          <w:sz w:val="20"/>
        </w:rPr>
      </w:pPr>
      <w:r>
        <w:rPr>
          <w:sz w:val="20"/>
        </w:rPr>
        <w:t>Согрин В.В. Западный либерализм и российские реформы // Свободная мысль.1996. №1.</w:t>
      </w:r>
    </w:p>
    <w:p w:rsidR="00D167DA" w:rsidRDefault="00D167DA" w:rsidP="0085534B">
      <w:pPr>
        <w:ind w:left="360"/>
        <w:jc w:val="both"/>
        <w:rPr>
          <w:sz w:val="20"/>
        </w:rPr>
      </w:pPr>
      <w:r>
        <w:rPr>
          <w:sz w:val="20"/>
        </w:rPr>
        <w:t>Согрин В.В. Либерализм в России // Общественные науки и современность.1997. №1.</w:t>
      </w:r>
    </w:p>
    <w:p w:rsidR="00D167DA" w:rsidRDefault="00D167DA" w:rsidP="0085534B">
      <w:pPr>
        <w:ind w:left="360"/>
        <w:jc w:val="both"/>
        <w:rPr>
          <w:sz w:val="20"/>
          <w:u w:val="single"/>
        </w:rPr>
      </w:pPr>
    </w:p>
    <w:p w:rsidR="00D167DA" w:rsidRDefault="00D167DA" w:rsidP="0085534B">
      <w:pPr>
        <w:numPr>
          <w:ilvl w:val="0"/>
          <w:numId w:val="37"/>
        </w:numPr>
        <w:jc w:val="both"/>
        <w:rPr>
          <w:sz w:val="20"/>
          <w:u w:val="single"/>
        </w:rPr>
      </w:pPr>
      <w:r>
        <w:rPr>
          <w:sz w:val="20"/>
          <w:u w:val="single"/>
        </w:rPr>
        <w:t>Интегративная идеология в России: основания, проблемы, перспективы.</w:t>
      </w:r>
    </w:p>
    <w:p w:rsidR="00D167DA" w:rsidRDefault="00D167DA" w:rsidP="0085534B">
      <w:pPr>
        <w:ind w:left="360"/>
        <w:jc w:val="both"/>
        <w:rPr>
          <w:sz w:val="20"/>
        </w:rPr>
      </w:pPr>
      <w:r>
        <w:rPr>
          <w:sz w:val="20"/>
        </w:rPr>
        <w:t>Бутенко А.П. Общенациональная идея для России как средство общественного компромисса //Вестник Московского университета. Серия 18. 1997. №3.</w:t>
      </w:r>
    </w:p>
    <w:p w:rsidR="00D167DA" w:rsidRDefault="00D167DA" w:rsidP="0085534B">
      <w:pPr>
        <w:ind w:left="360"/>
        <w:jc w:val="both"/>
        <w:rPr>
          <w:sz w:val="20"/>
        </w:rPr>
      </w:pPr>
      <w:r>
        <w:rPr>
          <w:sz w:val="20"/>
        </w:rPr>
        <w:t>Волков Ю.Г. Идеология для России // Социально-гуманитарные знания. 2001. № 2.</w:t>
      </w:r>
    </w:p>
    <w:p w:rsidR="00D167DA" w:rsidRDefault="00D167DA" w:rsidP="0085534B">
      <w:pPr>
        <w:ind w:left="360"/>
        <w:jc w:val="both"/>
        <w:rPr>
          <w:sz w:val="20"/>
        </w:rPr>
      </w:pPr>
      <w:r>
        <w:rPr>
          <w:sz w:val="20"/>
        </w:rPr>
        <w:t>Миронов А.В. и др. Русская идея как основа формирования национально-государственной идеологии России // Социально-гуманитарные знания. 2001. № 4.</w:t>
      </w:r>
    </w:p>
    <w:p w:rsidR="00D167DA" w:rsidRDefault="00D167DA" w:rsidP="0085534B">
      <w:pPr>
        <w:ind w:left="360"/>
        <w:jc w:val="both"/>
        <w:rPr>
          <w:sz w:val="20"/>
        </w:rPr>
      </w:pPr>
      <w:r>
        <w:rPr>
          <w:sz w:val="20"/>
        </w:rPr>
        <w:t>Осипов Г. Россия: национальная идея и социальная стратегия // Вопросы философия. 1997.№10.</w:t>
      </w:r>
    </w:p>
    <w:p w:rsidR="00D167DA" w:rsidRDefault="00D167DA" w:rsidP="0085534B">
      <w:pPr>
        <w:ind w:left="360"/>
        <w:jc w:val="both"/>
        <w:rPr>
          <w:sz w:val="20"/>
        </w:rPr>
      </w:pPr>
      <w:r>
        <w:rPr>
          <w:sz w:val="20"/>
        </w:rPr>
        <w:t xml:space="preserve">Россия: опыт национально-государственной идеологии. М.,1994. </w:t>
      </w:r>
    </w:p>
    <w:p w:rsidR="00D167DA" w:rsidRDefault="00D167DA" w:rsidP="0085534B">
      <w:pPr>
        <w:ind w:left="360"/>
        <w:jc w:val="both"/>
        <w:rPr>
          <w:sz w:val="20"/>
        </w:rPr>
      </w:pPr>
      <w:r>
        <w:rPr>
          <w:sz w:val="20"/>
        </w:rPr>
        <w:t>Серебрянников В. Общенациональная идея России // Диалог. 1997. №3.</w:t>
      </w:r>
    </w:p>
    <w:p w:rsidR="00D167DA" w:rsidRDefault="00D167DA" w:rsidP="0085534B">
      <w:pPr>
        <w:ind w:left="360"/>
        <w:jc w:val="both"/>
        <w:rPr>
          <w:sz w:val="20"/>
        </w:rPr>
      </w:pPr>
      <w:r>
        <w:rPr>
          <w:sz w:val="20"/>
        </w:rPr>
        <w:t>Трушков В. “Русская идея” в российском политическом пространстве // Диалог. 1997. №5.</w:t>
      </w:r>
    </w:p>
    <w:p w:rsidR="00D167DA" w:rsidRDefault="00D167DA" w:rsidP="0085534B">
      <w:pPr>
        <w:ind w:left="360"/>
        <w:jc w:val="both"/>
        <w:rPr>
          <w:sz w:val="20"/>
        </w:rPr>
      </w:pPr>
      <w:r>
        <w:rPr>
          <w:sz w:val="20"/>
        </w:rPr>
        <w:t>Шилов В.Н. Национальная идея России: методологические аспекты // Социально-гуманитарные знания. 2001. № 3.</w:t>
      </w:r>
    </w:p>
    <w:p w:rsidR="00D167DA" w:rsidRDefault="00D167DA" w:rsidP="0085534B">
      <w:pPr>
        <w:ind w:left="360"/>
        <w:jc w:val="both"/>
        <w:rPr>
          <w:sz w:val="20"/>
          <w:u w:val="single"/>
        </w:rPr>
      </w:pPr>
    </w:p>
    <w:p w:rsidR="00D167DA" w:rsidRDefault="00D167DA" w:rsidP="0085534B">
      <w:pPr>
        <w:ind w:left="360"/>
        <w:jc w:val="both"/>
        <w:rPr>
          <w:sz w:val="20"/>
          <w:u w:val="single"/>
        </w:rPr>
      </w:pPr>
      <w:r>
        <w:rPr>
          <w:sz w:val="20"/>
          <w:u w:val="single"/>
        </w:rPr>
        <w:t>26. Специфика и роль политической культуры в условиях социальной модернизации России.</w:t>
      </w:r>
    </w:p>
    <w:p w:rsidR="00D167DA" w:rsidRPr="00BA2021" w:rsidRDefault="00D167DA" w:rsidP="00BA2021">
      <w:pPr>
        <w:ind w:left="360"/>
        <w:jc w:val="both"/>
        <w:rPr>
          <w:sz w:val="20"/>
          <w:szCs w:val="20"/>
        </w:rPr>
      </w:pPr>
      <w:r w:rsidRPr="00BA2021">
        <w:rPr>
          <w:sz w:val="20"/>
          <w:szCs w:val="20"/>
        </w:rPr>
        <w:t>Богомолов О. Политическая культура и демократия в России // Власть. 2001.№2.Ермоленко Т. Патерналистские традиции российской политической культуры// Власть.2001.№ 1.</w:t>
      </w:r>
    </w:p>
    <w:p w:rsidR="00D167DA" w:rsidRDefault="00D167DA" w:rsidP="00BA2021">
      <w:pPr>
        <w:widowControl w:val="0"/>
        <w:ind w:left="357"/>
        <w:jc w:val="both"/>
        <w:rPr>
          <w:sz w:val="20"/>
        </w:rPr>
      </w:pPr>
      <w:r>
        <w:rPr>
          <w:sz w:val="20"/>
        </w:rPr>
        <w:t>Орлов Б.С. Политическая культура и становление демократии в России // Россия и современный мир. 1995. № 1.</w:t>
      </w:r>
    </w:p>
    <w:p w:rsidR="00D167DA" w:rsidRDefault="00D167DA" w:rsidP="00BA2021">
      <w:pPr>
        <w:widowControl w:val="0"/>
        <w:ind w:left="357"/>
        <w:jc w:val="both"/>
        <w:rPr>
          <w:sz w:val="20"/>
        </w:rPr>
      </w:pPr>
      <w:r>
        <w:rPr>
          <w:sz w:val="20"/>
        </w:rPr>
        <w:t>Панарин А. Российская политическая культура // Власть. 1997. № 11.</w:t>
      </w:r>
    </w:p>
    <w:p w:rsidR="00D167DA" w:rsidRDefault="00D167DA" w:rsidP="0085534B">
      <w:pPr>
        <w:ind w:left="360"/>
        <w:jc w:val="both"/>
        <w:rPr>
          <w:sz w:val="20"/>
        </w:rPr>
      </w:pPr>
      <w:r>
        <w:rPr>
          <w:sz w:val="20"/>
        </w:rPr>
        <w:t>Соловьев А. От трансформации стандартов политической культуры к реформе институтов власти: технология власти // Власть. 1999. № 11.</w:t>
      </w:r>
    </w:p>
    <w:p w:rsidR="00D167DA" w:rsidRDefault="00D167DA" w:rsidP="0085534B">
      <w:pPr>
        <w:numPr>
          <w:ilvl w:val="0"/>
          <w:numId w:val="38"/>
        </w:numPr>
        <w:jc w:val="both"/>
        <w:rPr>
          <w:sz w:val="20"/>
          <w:u w:val="single"/>
        </w:rPr>
      </w:pPr>
      <w:r>
        <w:rPr>
          <w:sz w:val="20"/>
          <w:u w:val="single"/>
        </w:rPr>
        <w:t>Геополитика как наука.</w:t>
      </w:r>
    </w:p>
    <w:p w:rsidR="00D167DA" w:rsidRDefault="00D167DA" w:rsidP="0085534B">
      <w:pPr>
        <w:ind w:left="360"/>
        <w:jc w:val="both"/>
        <w:rPr>
          <w:sz w:val="20"/>
        </w:rPr>
      </w:pPr>
      <w:r>
        <w:rPr>
          <w:sz w:val="20"/>
        </w:rPr>
        <w:t>Гаджиев К.С.  Геополитика. М., 1997.</w:t>
      </w:r>
    </w:p>
    <w:p w:rsidR="00D167DA" w:rsidRDefault="00D167DA" w:rsidP="0085534B">
      <w:pPr>
        <w:ind w:left="360"/>
        <w:jc w:val="both"/>
        <w:rPr>
          <w:sz w:val="20"/>
        </w:rPr>
      </w:pPr>
      <w:r>
        <w:rPr>
          <w:sz w:val="20"/>
        </w:rPr>
        <w:t>Дугин А.Г. Основы геополитики: геополитическое будущее России. М., 1997.</w:t>
      </w:r>
    </w:p>
    <w:p w:rsidR="00D167DA" w:rsidRDefault="00D167DA" w:rsidP="0085534B">
      <w:pPr>
        <w:ind w:left="360"/>
        <w:jc w:val="both"/>
        <w:rPr>
          <w:sz w:val="20"/>
        </w:rPr>
      </w:pPr>
      <w:r>
        <w:rPr>
          <w:sz w:val="20"/>
        </w:rPr>
        <w:t>Колосов В.А., Мироненко Н.С. Геополитика и политическая география. М., 2001.</w:t>
      </w:r>
    </w:p>
    <w:p w:rsidR="00D167DA" w:rsidRDefault="00D167DA" w:rsidP="0085534B">
      <w:pPr>
        <w:ind w:left="360"/>
        <w:jc w:val="both"/>
        <w:rPr>
          <w:sz w:val="20"/>
        </w:rPr>
      </w:pPr>
      <w:r>
        <w:rPr>
          <w:sz w:val="20"/>
        </w:rPr>
        <w:t>Поздняков Э.А. Геополитика. М., 1995.</w:t>
      </w:r>
    </w:p>
    <w:p w:rsidR="00D167DA" w:rsidRDefault="00D167DA" w:rsidP="0085534B">
      <w:pPr>
        <w:ind w:left="360"/>
        <w:jc w:val="both"/>
        <w:rPr>
          <w:sz w:val="20"/>
        </w:rPr>
      </w:pPr>
      <w:r>
        <w:rPr>
          <w:sz w:val="20"/>
        </w:rPr>
        <w:t>Политология: хрестоматия (Под. ред. Василика М.А.). М..1999. Гл.17.</w:t>
      </w:r>
    </w:p>
    <w:p w:rsidR="00D167DA" w:rsidRDefault="00D167DA" w:rsidP="0085534B">
      <w:pPr>
        <w:ind w:left="360"/>
        <w:jc w:val="both"/>
        <w:rPr>
          <w:sz w:val="20"/>
        </w:rPr>
      </w:pPr>
      <w:r>
        <w:rPr>
          <w:sz w:val="20"/>
        </w:rPr>
        <w:t>Разуваев В.В. О понятии “геополитика”// Вестник Московского университета. Сер.12.1993. №4.</w:t>
      </w:r>
    </w:p>
    <w:p w:rsidR="00D167DA" w:rsidRDefault="00D167DA" w:rsidP="0085534B">
      <w:pPr>
        <w:ind w:left="360"/>
        <w:jc w:val="both"/>
        <w:rPr>
          <w:sz w:val="20"/>
          <w:u w:val="single"/>
        </w:rPr>
      </w:pPr>
      <w:r>
        <w:rPr>
          <w:sz w:val="20"/>
        </w:rPr>
        <w:t>Тихонравов Ю.В. Геополитика. М., 1998.</w:t>
      </w:r>
    </w:p>
    <w:p w:rsidR="00D167DA" w:rsidRDefault="00D167DA" w:rsidP="0085534B">
      <w:pPr>
        <w:ind w:left="360"/>
        <w:jc w:val="both"/>
        <w:rPr>
          <w:sz w:val="20"/>
        </w:rPr>
      </w:pPr>
    </w:p>
    <w:p w:rsidR="00D167DA" w:rsidRDefault="00D167DA" w:rsidP="0085534B">
      <w:pPr>
        <w:numPr>
          <w:ilvl w:val="0"/>
          <w:numId w:val="38"/>
        </w:numPr>
        <w:jc w:val="both"/>
        <w:rPr>
          <w:sz w:val="20"/>
          <w:u w:val="single"/>
        </w:rPr>
      </w:pPr>
      <w:r>
        <w:rPr>
          <w:sz w:val="20"/>
          <w:u w:val="single"/>
        </w:rPr>
        <w:t>Геополитический фактор во внешней политике России.</w:t>
      </w:r>
    </w:p>
    <w:p w:rsidR="00D167DA" w:rsidRDefault="00D167DA" w:rsidP="0085534B">
      <w:pPr>
        <w:ind w:left="360"/>
        <w:jc w:val="both"/>
        <w:rPr>
          <w:sz w:val="20"/>
        </w:rPr>
      </w:pPr>
      <w:r>
        <w:rPr>
          <w:sz w:val="20"/>
        </w:rPr>
        <w:t>Дугин А.Г. Основы геополитики: геополитическое будущее России. М., 1997.</w:t>
      </w:r>
    </w:p>
    <w:p w:rsidR="00D167DA" w:rsidRDefault="00D167DA" w:rsidP="0085534B">
      <w:pPr>
        <w:ind w:left="360"/>
        <w:jc w:val="both"/>
        <w:rPr>
          <w:sz w:val="20"/>
        </w:rPr>
      </w:pPr>
      <w:r>
        <w:rPr>
          <w:sz w:val="20"/>
        </w:rPr>
        <w:t>Евангелиста М. Геополитика и будущее Российской Федерации // Полис. 2002. №2.</w:t>
      </w:r>
    </w:p>
    <w:p w:rsidR="00D167DA" w:rsidRDefault="00D167DA" w:rsidP="0085534B">
      <w:pPr>
        <w:ind w:left="360"/>
        <w:jc w:val="both"/>
        <w:rPr>
          <w:sz w:val="20"/>
        </w:rPr>
      </w:pPr>
      <w:r>
        <w:rPr>
          <w:sz w:val="20"/>
        </w:rPr>
        <w:t>Игрицкий В.И. Россия в новых геополитических координатах // Россия и современный мир. 2000. № 3.</w:t>
      </w:r>
    </w:p>
    <w:p w:rsidR="00D167DA" w:rsidRDefault="00D167DA" w:rsidP="0085534B">
      <w:pPr>
        <w:ind w:left="360"/>
        <w:jc w:val="both"/>
        <w:rPr>
          <w:sz w:val="20"/>
        </w:rPr>
      </w:pPr>
      <w:r>
        <w:rPr>
          <w:sz w:val="20"/>
        </w:rPr>
        <w:t>Колосов В.А., Мироненко Н.С. Геополитика и политическая география. М., 2001.</w:t>
      </w:r>
    </w:p>
    <w:p w:rsidR="00D167DA" w:rsidRDefault="00D167DA" w:rsidP="0085534B">
      <w:pPr>
        <w:ind w:left="360"/>
        <w:jc w:val="both"/>
        <w:rPr>
          <w:sz w:val="20"/>
        </w:rPr>
      </w:pPr>
      <w:r>
        <w:rPr>
          <w:sz w:val="20"/>
        </w:rPr>
        <w:t xml:space="preserve">Колосов В.А., Туровский Р.Ф. Геополитическое положение России на пороге </w:t>
      </w:r>
      <w:r>
        <w:rPr>
          <w:sz w:val="20"/>
          <w:lang w:val="en-US"/>
        </w:rPr>
        <w:t>XXI</w:t>
      </w:r>
      <w:r>
        <w:rPr>
          <w:sz w:val="20"/>
        </w:rPr>
        <w:t xml:space="preserve"> века: реалии и перспективы // Полис. 2000. № 3. </w:t>
      </w:r>
    </w:p>
    <w:p w:rsidR="00D167DA" w:rsidRDefault="00D167DA" w:rsidP="0085534B">
      <w:pPr>
        <w:pStyle w:val="1"/>
        <w:ind w:left="360"/>
        <w:jc w:val="both"/>
        <w:rPr>
          <w:b w:val="0"/>
          <w:bCs w:val="0"/>
          <w:sz w:val="20"/>
        </w:rPr>
      </w:pPr>
      <w:r>
        <w:rPr>
          <w:b w:val="0"/>
          <w:bCs w:val="0"/>
          <w:sz w:val="20"/>
        </w:rPr>
        <w:t>Проскурин С. Геополитические вызовы и внешнеполитическая деятельность России // Власть. 2000. № 5.</w:t>
      </w:r>
    </w:p>
    <w:p w:rsidR="00D167DA" w:rsidRDefault="00D167DA" w:rsidP="0085534B">
      <w:pPr>
        <w:ind w:left="360"/>
        <w:jc w:val="both"/>
        <w:rPr>
          <w:sz w:val="20"/>
        </w:rPr>
      </w:pPr>
    </w:p>
    <w:p w:rsidR="00D167DA" w:rsidRDefault="00D167DA" w:rsidP="0085534B">
      <w:pPr>
        <w:numPr>
          <w:ilvl w:val="0"/>
          <w:numId w:val="38"/>
        </w:numPr>
        <w:jc w:val="both"/>
        <w:rPr>
          <w:sz w:val="20"/>
          <w:u w:val="single"/>
        </w:rPr>
      </w:pPr>
      <w:r>
        <w:rPr>
          <w:sz w:val="20"/>
          <w:u w:val="single"/>
        </w:rPr>
        <w:t xml:space="preserve">Проблема национального интереса и перспективы его реализации во внешней политике России.  </w:t>
      </w:r>
    </w:p>
    <w:p w:rsidR="00D167DA" w:rsidRDefault="00D167DA" w:rsidP="0085534B">
      <w:pPr>
        <w:ind w:left="360"/>
        <w:jc w:val="both"/>
        <w:rPr>
          <w:sz w:val="20"/>
        </w:rPr>
      </w:pPr>
      <w:r>
        <w:rPr>
          <w:sz w:val="20"/>
        </w:rPr>
        <w:t>Багатуров А. и др. Национальный интерес в российской политике // Свободная мысль. 1992. №5.</w:t>
      </w:r>
    </w:p>
    <w:p w:rsidR="00D167DA" w:rsidRDefault="00D167DA" w:rsidP="0085534B">
      <w:pPr>
        <w:ind w:left="360"/>
        <w:jc w:val="both"/>
        <w:rPr>
          <w:sz w:val="20"/>
        </w:rPr>
      </w:pPr>
      <w:r>
        <w:rPr>
          <w:sz w:val="20"/>
        </w:rPr>
        <w:t>Вахромеев А.В. Национальная безопасность Российской федерации (декларации и реальность) // Социально-гуманитарные знания. 2001. №№ 1, 2, 3.</w:t>
      </w:r>
    </w:p>
    <w:p w:rsidR="00D167DA" w:rsidRDefault="00D167DA" w:rsidP="0085534B">
      <w:pPr>
        <w:ind w:left="360"/>
        <w:jc w:val="both"/>
        <w:rPr>
          <w:sz w:val="20"/>
        </w:rPr>
      </w:pPr>
      <w:r>
        <w:rPr>
          <w:sz w:val="20"/>
        </w:rPr>
        <w:t>Луков В.Б. Проблемы международной безопасности России // Международная жизнь.1996. №11/12.</w:t>
      </w:r>
    </w:p>
    <w:p w:rsidR="00D167DA" w:rsidRDefault="00D167DA" w:rsidP="0085534B">
      <w:pPr>
        <w:ind w:left="360"/>
        <w:jc w:val="both"/>
        <w:rPr>
          <w:sz w:val="20"/>
        </w:rPr>
      </w:pPr>
      <w:r>
        <w:rPr>
          <w:sz w:val="20"/>
        </w:rPr>
        <w:t>Концепция внешней политики России // Международная жизнь. 2000. № 8-9.</w:t>
      </w:r>
    </w:p>
    <w:p w:rsidR="00D167DA" w:rsidRDefault="00D167DA" w:rsidP="0085534B">
      <w:pPr>
        <w:ind w:left="360"/>
        <w:jc w:val="both"/>
        <w:rPr>
          <w:sz w:val="20"/>
        </w:rPr>
      </w:pPr>
      <w:r>
        <w:rPr>
          <w:sz w:val="20"/>
        </w:rPr>
        <w:t>Петров В. Безопасность России в условиях глобализации // Власть. 2001. № 9.</w:t>
      </w:r>
    </w:p>
    <w:p w:rsidR="00D167DA" w:rsidRDefault="00D167DA" w:rsidP="0085534B">
      <w:pPr>
        <w:pStyle w:val="a4"/>
        <w:ind w:left="360"/>
        <w:rPr>
          <w:sz w:val="20"/>
        </w:rPr>
      </w:pPr>
      <w:r>
        <w:rPr>
          <w:sz w:val="20"/>
        </w:rPr>
        <w:t>Соловьев А.И. Политология: Политическая теория, политические технологии. М., 2000. С.183-185.</w:t>
      </w:r>
    </w:p>
    <w:p w:rsidR="00D167DA" w:rsidRDefault="00D167DA" w:rsidP="00BA2021">
      <w:pPr>
        <w:pStyle w:val="a4"/>
        <w:widowControl w:val="0"/>
        <w:ind w:left="357"/>
        <w:rPr>
          <w:sz w:val="20"/>
        </w:rPr>
      </w:pPr>
      <w:r>
        <w:rPr>
          <w:sz w:val="20"/>
        </w:rPr>
        <w:t>Федякин А.В. Современные общественно-политические дискуссии о национальных интересах России // Вестник Московского университета. Серия 12. 2001. № 1.</w:t>
      </w:r>
    </w:p>
    <w:p w:rsidR="00D167DA" w:rsidRDefault="00144373" w:rsidP="0085534B">
      <w:pPr>
        <w:ind w:left="360"/>
        <w:jc w:val="center"/>
        <w:rPr>
          <w:rFonts w:ascii="Franklin Gothic Medium" w:hAnsi="Franklin Gothic Medium"/>
          <w:b/>
          <w:bCs/>
          <w:sz w:val="22"/>
          <w:szCs w:val="28"/>
        </w:rPr>
      </w:pPr>
      <w:r>
        <w:rPr>
          <w:rFonts w:ascii="Franklin Gothic Medium" w:hAnsi="Franklin Gothic Medium"/>
          <w:b/>
          <w:bCs/>
          <w:sz w:val="22"/>
          <w:szCs w:val="28"/>
        </w:rPr>
        <w:t xml:space="preserve"> </w:t>
      </w:r>
      <w:r w:rsidR="00D167DA">
        <w:rPr>
          <w:rFonts w:ascii="Franklin Gothic Medium" w:hAnsi="Franklin Gothic Medium"/>
          <w:b/>
          <w:bCs/>
          <w:sz w:val="22"/>
          <w:szCs w:val="28"/>
        </w:rPr>
        <w:t xml:space="preserve"> Философия</w:t>
      </w:r>
    </w:p>
    <w:p w:rsidR="00D167DA" w:rsidRDefault="00D167DA" w:rsidP="0085534B">
      <w:pPr>
        <w:ind w:left="360"/>
        <w:jc w:val="center"/>
        <w:rPr>
          <w:rFonts w:ascii="Franklin Gothic Medium" w:hAnsi="Franklin Gothic Medium"/>
          <w:sz w:val="20"/>
          <w:szCs w:val="28"/>
        </w:rPr>
      </w:pPr>
    </w:p>
    <w:p w:rsidR="00D167DA" w:rsidRDefault="00D167DA" w:rsidP="0085534B">
      <w:pPr>
        <w:ind w:left="360"/>
        <w:jc w:val="center"/>
        <w:rPr>
          <w:b/>
          <w:bCs/>
          <w:sz w:val="20"/>
          <w:szCs w:val="28"/>
        </w:rPr>
      </w:pPr>
      <w:r>
        <w:rPr>
          <w:b/>
          <w:bCs/>
          <w:sz w:val="20"/>
          <w:szCs w:val="28"/>
        </w:rPr>
        <w:t>Тематика контрольных работ</w:t>
      </w:r>
    </w:p>
    <w:p w:rsidR="00D167DA" w:rsidRDefault="00D167DA" w:rsidP="00FA316A">
      <w:pPr>
        <w:numPr>
          <w:ilvl w:val="0"/>
          <w:numId w:val="6"/>
        </w:numPr>
        <w:ind w:left="360"/>
        <w:jc w:val="both"/>
        <w:rPr>
          <w:sz w:val="20"/>
          <w:szCs w:val="28"/>
        </w:rPr>
      </w:pPr>
      <w:r>
        <w:rPr>
          <w:sz w:val="20"/>
          <w:szCs w:val="28"/>
        </w:rPr>
        <w:t>Космос в античной философии.</w:t>
      </w:r>
    </w:p>
    <w:p w:rsidR="00D167DA" w:rsidRDefault="00D167DA" w:rsidP="00FA316A">
      <w:pPr>
        <w:numPr>
          <w:ilvl w:val="0"/>
          <w:numId w:val="6"/>
        </w:numPr>
        <w:ind w:left="360"/>
        <w:jc w:val="both"/>
        <w:rPr>
          <w:sz w:val="20"/>
          <w:szCs w:val="28"/>
        </w:rPr>
      </w:pPr>
      <w:r>
        <w:rPr>
          <w:sz w:val="20"/>
          <w:szCs w:val="28"/>
        </w:rPr>
        <w:t>Натурфилософия Античности.</w:t>
      </w:r>
    </w:p>
    <w:p w:rsidR="00D167DA" w:rsidRDefault="00D167DA" w:rsidP="00FA316A">
      <w:pPr>
        <w:numPr>
          <w:ilvl w:val="0"/>
          <w:numId w:val="6"/>
        </w:numPr>
        <w:ind w:left="360"/>
        <w:jc w:val="both"/>
        <w:rPr>
          <w:sz w:val="20"/>
          <w:szCs w:val="28"/>
        </w:rPr>
      </w:pPr>
      <w:r>
        <w:rPr>
          <w:sz w:val="20"/>
          <w:szCs w:val="28"/>
        </w:rPr>
        <w:t>Сократ и его методы.</w:t>
      </w:r>
    </w:p>
    <w:p w:rsidR="00D167DA" w:rsidRDefault="00D167DA" w:rsidP="00FA316A">
      <w:pPr>
        <w:numPr>
          <w:ilvl w:val="0"/>
          <w:numId w:val="6"/>
        </w:numPr>
        <w:ind w:left="360"/>
        <w:jc w:val="both"/>
        <w:rPr>
          <w:sz w:val="20"/>
          <w:szCs w:val="28"/>
        </w:rPr>
      </w:pPr>
      <w:r>
        <w:rPr>
          <w:sz w:val="20"/>
          <w:szCs w:val="28"/>
        </w:rPr>
        <w:t>Философия Платона.</w:t>
      </w:r>
    </w:p>
    <w:p w:rsidR="00D167DA" w:rsidRDefault="00D167DA" w:rsidP="00FA316A">
      <w:pPr>
        <w:numPr>
          <w:ilvl w:val="0"/>
          <w:numId w:val="6"/>
        </w:numPr>
        <w:ind w:left="360"/>
        <w:jc w:val="both"/>
        <w:rPr>
          <w:sz w:val="20"/>
          <w:szCs w:val="28"/>
        </w:rPr>
      </w:pPr>
      <w:r>
        <w:rPr>
          <w:sz w:val="20"/>
          <w:szCs w:val="28"/>
        </w:rPr>
        <w:t>Модель идеального государства Платона.</w:t>
      </w:r>
    </w:p>
    <w:p w:rsidR="00D167DA" w:rsidRDefault="00D167DA" w:rsidP="00FA316A">
      <w:pPr>
        <w:numPr>
          <w:ilvl w:val="0"/>
          <w:numId w:val="6"/>
        </w:numPr>
        <w:ind w:left="360"/>
        <w:jc w:val="both"/>
        <w:rPr>
          <w:sz w:val="20"/>
          <w:szCs w:val="28"/>
        </w:rPr>
      </w:pPr>
      <w:r>
        <w:rPr>
          <w:sz w:val="20"/>
          <w:szCs w:val="28"/>
        </w:rPr>
        <w:t>Метафизика Аристотеля.</w:t>
      </w:r>
    </w:p>
    <w:p w:rsidR="00D167DA" w:rsidRDefault="00D167DA" w:rsidP="00FA316A">
      <w:pPr>
        <w:numPr>
          <w:ilvl w:val="0"/>
          <w:numId w:val="6"/>
        </w:numPr>
        <w:ind w:left="360"/>
        <w:jc w:val="both"/>
        <w:rPr>
          <w:sz w:val="20"/>
          <w:szCs w:val="28"/>
        </w:rPr>
      </w:pPr>
      <w:r>
        <w:rPr>
          <w:sz w:val="20"/>
          <w:szCs w:val="28"/>
        </w:rPr>
        <w:t>Позднеантичный этический идеал: эпикуреизм и стоицизм.</w:t>
      </w:r>
    </w:p>
    <w:p w:rsidR="00D167DA" w:rsidRDefault="00D167DA" w:rsidP="00FA316A">
      <w:pPr>
        <w:numPr>
          <w:ilvl w:val="0"/>
          <w:numId w:val="6"/>
        </w:numPr>
        <w:ind w:left="360"/>
        <w:jc w:val="both"/>
        <w:rPr>
          <w:sz w:val="20"/>
          <w:szCs w:val="28"/>
        </w:rPr>
      </w:pPr>
      <w:r>
        <w:rPr>
          <w:sz w:val="20"/>
          <w:szCs w:val="28"/>
        </w:rPr>
        <w:t>Философские идеи Библии.</w:t>
      </w:r>
    </w:p>
    <w:p w:rsidR="00D167DA" w:rsidRDefault="00D167DA" w:rsidP="00FA316A">
      <w:pPr>
        <w:numPr>
          <w:ilvl w:val="0"/>
          <w:numId w:val="6"/>
        </w:numPr>
        <w:ind w:left="360"/>
        <w:jc w:val="both"/>
        <w:rPr>
          <w:sz w:val="20"/>
          <w:szCs w:val="28"/>
        </w:rPr>
      </w:pPr>
      <w:r>
        <w:rPr>
          <w:sz w:val="20"/>
          <w:szCs w:val="28"/>
        </w:rPr>
        <w:t xml:space="preserve"> Августин Блаженный и его труд «О граде Божьем».</w:t>
      </w:r>
    </w:p>
    <w:p w:rsidR="00D167DA" w:rsidRDefault="00D167DA" w:rsidP="00FA316A">
      <w:pPr>
        <w:numPr>
          <w:ilvl w:val="0"/>
          <w:numId w:val="6"/>
        </w:numPr>
        <w:ind w:left="360"/>
        <w:jc w:val="both"/>
        <w:rPr>
          <w:sz w:val="20"/>
          <w:szCs w:val="28"/>
        </w:rPr>
      </w:pPr>
      <w:r>
        <w:rPr>
          <w:sz w:val="20"/>
          <w:szCs w:val="28"/>
        </w:rPr>
        <w:t>Философия Возрождения.</w:t>
      </w:r>
    </w:p>
    <w:p w:rsidR="00D167DA" w:rsidRDefault="00D167DA" w:rsidP="00FA316A">
      <w:pPr>
        <w:numPr>
          <w:ilvl w:val="0"/>
          <w:numId w:val="6"/>
        </w:numPr>
        <w:ind w:left="360"/>
        <w:jc w:val="both"/>
        <w:rPr>
          <w:sz w:val="20"/>
          <w:szCs w:val="28"/>
        </w:rPr>
      </w:pPr>
      <w:r>
        <w:rPr>
          <w:sz w:val="20"/>
          <w:szCs w:val="28"/>
        </w:rPr>
        <w:t>Эмпиризм и рационализм Нового времени (Бэкон и Декарт).</w:t>
      </w:r>
    </w:p>
    <w:p w:rsidR="00D167DA" w:rsidRDefault="00D167DA" w:rsidP="00FA316A">
      <w:pPr>
        <w:numPr>
          <w:ilvl w:val="0"/>
          <w:numId w:val="6"/>
        </w:numPr>
        <w:ind w:left="360"/>
        <w:jc w:val="both"/>
        <w:rPr>
          <w:sz w:val="20"/>
          <w:szCs w:val="28"/>
        </w:rPr>
      </w:pPr>
      <w:r>
        <w:rPr>
          <w:sz w:val="20"/>
          <w:szCs w:val="28"/>
        </w:rPr>
        <w:t>Теория познания Д.Локка.</w:t>
      </w:r>
    </w:p>
    <w:p w:rsidR="00D167DA" w:rsidRDefault="00D167DA" w:rsidP="00FA316A">
      <w:pPr>
        <w:numPr>
          <w:ilvl w:val="0"/>
          <w:numId w:val="6"/>
        </w:numPr>
        <w:ind w:left="360"/>
        <w:jc w:val="both"/>
        <w:rPr>
          <w:sz w:val="20"/>
          <w:szCs w:val="28"/>
        </w:rPr>
      </w:pPr>
      <w:r>
        <w:rPr>
          <w:sz w:val="20"/>
          <w:szCs w:val="28"/>
        </w:rPr>
        <w:t>Немецкий классический идеализм: общая характеристика.</w:t>
      </w:r>
    </w:p>
    <w:p w:rsidR="00D167DA" w:rsidRDefault="00D167DA" w:rsidP="00FA316A">
      <w:pPr>
        <w:numPr>
          <w:ilvl w:val="0"/>
          <w:numId w:val="6"/>
        </w:numPr>
        <w:ind w:left="360"/>
        <w:jc w:val="both"/>
        <w:rPr>
          <w:sz w:val="20"/>
          <w:szCs w:val="28"/>
        </w:rPr>
      </w:pPr>
      <w:r>
        <w:rPr>
          <w:sz w:val="20"/>
          <w:szCs w:val="28"/>
        </w:rPr>
        <w:t>Основные философские идеи И. Канта.</w:t>
      </w:r>
    </w:p>
    <w:p w:rsidR="00D167DA" w:rsidRDefault="00D167DA" w:rsidP="00FA316A">
      <w:pPr>
        <w:numPr>
          <w:ilvl w:val="0"/>
          <w:numId w:val="6"/>
        </w:numPr>
        <w:ind w:left="360"/>
        <w:jc w:val="both"/>
        <w:rPr>
          <w:sz w:val="20"/>
          <w:szCs w:val="28"/>
        </w:rPr>
      </w:pPr>
      <w:r>
        <w:rPr>
          <w:sz w:val="20"/>
          <w:szCs w:val="28"/>
        </w:rPr>
        <w:t>Философия истории Гегеля.</w:t>
      </w:r>
    </w:p>
    <w:p w:rsidR="00D167DA" w:rsidRDefault="00D167DA" w:rsidP="00FA316A">
      <w:pPr>
        <w:numPr>
          <w:ilvl w:val="0"/>
          <w:numId w:val="6"/>
        </w:numPr>
        <w:ind w:left="360"/>
        <w:jc w:val="both"/>
        <w:rPr>
          <w:sz w:val="20"/>
          <w:szCs w:val="28"/>
        </w:rPr>
      </w:pPr>
      <w:r>
        <w:rPr>
          <w:sz w:val="20"/>
          <w:szCs w:val="28"/>
        </w:rPr>
        <w:t xml:space="preserve">Учение К. Маркса о человеке и обществе. </w:t>
      </w:r>
    </w:p>
    <w:p w:rsidR="00D167DA" w:rsidRDefault="00D167DA" w:rsidP="00FA316A">
      <w:pPr>
        <w:numPr>
          <w:ilvl w:val="0"/>
          <w:numId w:val="6"/>
        </w:numPr>
        <w:ind w:left="360"/>
        <w:jc w:val="both"/>
        <w:rPr>
          <w:sz w:val="20"/>
          <w:szCs w:val="28"/>
        </w:rPr>
      </w:pPr>
      <w:r>
        <w:rPr>
          <w:sz w:val="20"/>
          <w:szCs w:val="28"/>
        </w:rPr>
        <w:t>«Пессимизм» Шопенгауэра.</w:t>
      </w:r>
    </w:p>
    <w:p w:rsidR="00D167DA" w:rsidRDefault="00D167DA" w:rsidP="00FA316A">
      <w:pPr>
        <w:numPr>
          <w:ilvl w:val="0"/>
          <w:numId w:val="6"/>
        </w:numPr>
        <w:ind w:left="360"/>
        <w:jc w:val="both"/>
        <w:rPr>
          <w:sz w:val="20"/>
          <w:szCs w:val="28"/>
        </w:rPr>
      </w:pPr>
      <w:r>
        <w:rPr>
          <w:sz w:val="20"/>
          <w:szCs w:val="28"/>
        </w:rPr>
        <w:t>«Сверхчеловек» Ницше.</w:t>
      </w:r>
    </w:p>
    <w:p w:rsidR="00D167DA" w:rsidRDefault="00D167DA" w:rsidP="00FA316A">
      <w:pPr>
        <w:numPr>
          <w:ilvl w:val="0"/>
          <w:numId w:val="6"/>
        </w:numPr>
        <w:ind w:left="360"/>
        <w:jc w:val="both"/>
        <w:rPr>
          <w:sz w:val="20"/>
          <w:szCs w:val="28"/>
        </w:rPr>
      </w:pPr>
      <w:r>
        <w:rPr>
          <w:sz w:val="20"/>
          <w:szCs w:val="28"/>
        </w:rPr>
        <w:t>«Философия всеединства» В.С. Соловьева.</w:t>
      </w:r>
    </w:p>
    <w:p w:rsidR="00D167DA" w:rsidRDefault="00D167DA" w:rsidP="00FA316A">
      <w:pPr>
        <w:numPr>
          <w:ilvl w:val="0"/>
          <w:numId w:val="6"/>
        </w:numPr>
        <w:ind w:left="360"/>
        <w:jc w:val="both"/>
        <w:rPr>
          <w:sz w:val="20"/>
          <w:szCs w:val="28"/>
        </w:rPr>
      </w:pPr>
      <w:r>
        <w:rPr>
          <w:sz w:val="20"/>
          <w:szCs w:val="28"/>
        </w:rPr>
        <w:t xml:space="preserve">Проблема смысла жизни в трудах русских философов конца </w:t>
      </w:r>
      <w:r>
        <w:rPr>
          <w:sz w:val="20"/>
          <w:szCs w:val="28"/>
          <w:lang w:val="en-US"/>
        </w:rPr>
        <w:t>XIX</w:t>
      </w:r>
      <w:r>
        <w:rPr>
          <w:sz w:val="20"/>
          <w:szCs w:val="28"/>
        </w:rPr>
        <w:t xml:space="preserve"> – начала </w:t>
      </w:r>
      <w:r>
        <w:rPr>
          <w:sz w:val="20"/>
          <w:szCs w:val="28"/>
          <w:lang w:val="en-US"/>
        </w:rPr>
        <w:t>XX</w:t>
      </w:r>
      <w:r>
        <w:rPr>
          <w:sz w:val="20"/>
          <w:szCs w:val="28"/>
        </w:rPr>
        <w:t xml:space="preserve"> вв.</w:t>
      </w:r>
    </w:p>
    <w:p w:rsidR="00D167DA" w:rsidRDefault="00D167DA" w:rsidP="00FA316A">
      <w:pPr>
        <w:numPr>
          <w:ilvl w:val="0"/>
          <w:numId w:val="6"/>
        </w:numPr>
        <w:ind w:left="360"/>
        <w:jc w:val="both"/>
        <w:rPr>
          <w:sz w:val="20"/>
          <w:szCs w:val="28"/>
        </w:rPr>
      </w:pPr>
      <w:r>
        <w:rPr>
          <w:sz w:val="20"/>
          <w:szCs w:val="28"/>
        </w:rPr>
        <w:t>Сознательное и бессознательное как регуляторы человеческой деятельности (на основе философских концепций З. Фрейда, К.Г. Юнга, Э. Фромма).</w:t>
      </w:r>
    </w:p>
    <w:p w:rsidR="00D167DA" w:rsidRDefault="00D167DA" w:rsidP="00FA316A">
      <w:pPr>
        <w:numPr>
          <w:ilvl w:val="0"/>
          <w:numId w:val="6"/>
        </w:numPr>
        <w:ind w:left="360"/>
        <w:jc w:val="both"/>
        <w:rPr>
          <w:sz w:val="20"/>
          <w:szCs w:val="28"/>
        </w:rPr>
      </w:pPr>
      <w:r>
        <w:rPr>
          <w:sz w:val="20"/>
          <w:szCs w:val="28"/>
        </w:rPr>
        <w:t>Проблема отчуждения в трудах Э Фромма.</w:t>
      </w:r>
    </w:p>
    <w:p w:rsidR="00D167DA" w:rsidRDefault="00D167DA" w:rsidP="00FA316A">
      <w:pPr>
        <w:numPr>
          <w:ilvl w:val="0"/>
          <w:numId w:val="6"/>
        </w:numPr>
        <w:ind w:left="360"/>
        <w:jc w:val="both"/>
        <w:rPr>
          <w:sz w:val="20"/>
          <w:szCs w:val="28"/>
        </w:rPr>
      </w:pPr>
      <w:r>
        <w:rPr>
          <w:sz w:val="20"/>
          <w:szCs w:val="28"/>
        </w:rPr>
        <w:t>«Бунт» в философии А. Камю.</w:t>
      </w:r>
    </w:p>
    <w:p w:rsidR="00D167DA" w:rsidRDefault="00D167DA" w:rsidP="00FA316A">
      <w:pPr>
        <w:numPr>
          <w:ilvl w:val="0"/>
          <w:numId w:val="6"/>
        </w:numPr>
        <w:ind w:left="360"/>
        <w:jc w:val="both"/>
        <w:rPr>
          <w:sz w:val="20"/>
          <w:szCs w:val="28"/>
        </w:rPr>
      </w:pPr>
      <w:r>
        <w:rPr>
          <w:sz w:val="20"/>
          <w:szCs w:val="28"/>
        </w:rPr>
        <w:t>Утопия как особая форма философского мышления (на примере моделей идеального государства Ф. Бэкона, Т. Кампанеллы, Т. Мора и др.).</w:t>
      </w:r>
    </w:p>
    <w:p w:rsidR="00D167DA" w:rsidRDefault="00D167DA" w:rsidP="00FA316A">
      <w:pPr>
        <w:numPr>
          <w:ilvl w:val="0"/>
          <w:numId w:val="6"/>
        </w:numPr>
        <w:ind w:left="360"/>
        <w:jc w:val="both"/>
        <w:rPr>
          <w:sz w:val="20"/>
          <w:szCs w:val="28"/>
        </w:rPr>
      </w:pPr>
      <w:r>
        <w:rPr>
          <w:sz w:val="20"/>
          <w:szCs w:val="28"/>
        </w:rPr>
        <w:t>Идеалистическое и материалистическое понимание процесса познания: сравнительная характеристика.</w:t>
      </w:r>
    </w:p>
    <w:p w:rsidR="00D167DA" w:rsidRDefault="00D167DA" w:rsidP="0085534B">
      <w:pPr>
        <w:ind w:left="360"/>
        <w:jc w:val="both"/>
        <w:rPr>
          <w:rFonts w:ascii="Franklin Gothic Medium" w:eastAsia="Arial Unicode MS" w:hAnsi="Franklin Gothic Medium" w:cs="Arial Unicode MS"/>
          <w:b/>
          <w:sz w:val="20"/>
        </w:rPr>
      </w:pPr>
    </w:p>
    <w:p w:rsidR="00D167DA" w:rsidRDefault="00D167DA" w:rsidP="0085534B">
      <w:pPr>
        <w:ind w:left="360"/>
        <w:jc w:val="center"/>
        <w:rPr>
          <w:rFonts w:ascii="Arial" w:eastAsia="Arial Unicode MS" w:hAnsi="Arial" w:cs="Arial"/>
          <w:bCs/>
          <w:sz w:val="20"/>
        </w:rPr>
      </w:pPr>
      <w:r>
        <w:rPr>
          <w:rFonts w:ascii="Arial" w:eastAsia="Arial Unicode MS" w:hAnsi="Arial" w:cs="Arial"/>
          <w:bCs/>
          <w:sz w:val="20"/>
        </w:rPr>
        <w:t>Рекомендованная литература</w:t>
      </w:r>
    </w:p>
    <w:p w:rsidR="00D167DA" w:rsidRDefault="00D167DA" w:rsidP="0085534B">
      <w:pPr>
        <w:ind w:left="360"/>
        <w:jc w:val="center"/>
        <w:rPr>
          <w:rFonts w:ascii="Arial" w:eastAsia="Arial Unicode MS" w:hAnsi="Arial" w:cs="Arial"/>
          <w:bCs/>
          <w:sz w:val="20"/>
        </w:rPr>
      </w:pPr>
    </w:p>
    <w:p w:rsidR="00D167DA" w:rsidRDefault="00D167DA" w:rsidP="00FA316A">
      <w:pPr>
        <w:numPr>
          <w:ilvl w:val="0"/>
          <w:numId w:val="40"/>
        </w:numPr>
        <w:tabs>
          <w:tab w:val="clear" w:pos="720"/>
        </w:tabs>
        <w:ind w:left="360"/>
        <w:jc w:val="both"/>
        <w:rPr>
          <w:sz w:val="20"/>
          <w:szCs w:val="28"/>
        </w:rPr>
      </w:pPr>
      <w:r>
        <w:rPr>
          <w:sz w:val="20"/>
          <w:szCs w:val="28"/>
        </w:rPr>
        <w:t>Августин А. О граде Божьем. М., 1994.</w:t>
      </w:r>
    </w:p>
    <w:p w:rsidR="00D167DA" w:rsidRDefault="00D167DA" w:rsidP="00FA316A">
      <w:pPr>
        <w:numPr>
          <w:ilvl w:val="0"/>
          <w:numId w:val="40"/>
        </w:numPr>
        <w:tabs>
          <w:tab w:val="clear" w:pos="720"/>
        </w:tabs>
        <w:ind w:left="360"/>
        <w:jc w:val="both"/>
        <w:rPr>
          <w:sz w:val="20"/>
          <w:szCs w:val="28"/>
        </w:rPr>
      </w:pPr>
      <w:r>
        <w:rPr>
          <w:sz w:val="20"/>
          <w:szCs w:val="28"/>
        </w:rPr>
        <w:t>Асмус В.Ф. Античная философия. М., 1998.</w:t>
      </w:r>
    </w:p>
    <w:p w:rsidR="00D167DA" w:rsidRDefault="00D167DA" w:rsidP="00FA316A">
      <w:pPr>
        <w:numPr>
          <w:ilvl w:val="0"/>
          <w:numId w:val="40"/>
        </w:numPr>
        <w:tabs>
          <w:tab w:val="clear" w:pos="720"/>
        </w:tabs>
        <w:ind w:left="360"/>
        <w:jc w:val="both"/>
        <w:rPr>
          <w:sz w:val="20"/>
          <w:szCs w:val="28"/>
        </w:rPr>
      </w:pPr>
      <w:r>
        <w:rPr>
          <w:sz w:val="20"/>
          <w:szCs w:val="28"/>
        </w:rPr>
        <w:t>Гегель Г.В. Лекции по философии истории. СПб., 1993.</w:t>
      </w:r>
    </w:p>
    <w:p w:rsidR="00D167DA" w:rsidRDefault="00D167DA" w:rsidP="00FA316A">
      <w:pPr>
        <w:numPr>
          <w:ilvl w:val="0"/>
          <w:numId w:val="40"/>
        </w:numPr>
        <w:tabs>
          <w:tab w:val="clear" w:pos="720"/>
        </w:tabs>
        <w:ind w:left="360"/>
        <w:jc w:val="both"/>
        <w:rPr>
          <w:sz w:val="20"/>
          <w:szCs w:val="28"/>
        </w:rPr>
      </w:pPr>
      <w:r>
        <w:rPr>
          <w:sz w:val="20"/>
          <w:szCs w:val="28"/>
        </w:rPr>
        <w:t>Гулыга А.В. Немецкая классическая философия. М., 1986.</w:t>
      </w:r>
    </w:p>
    <w:p w:rsidR="00D167DA" w:rsidRDefault="00D167DA" w:rsidP="00FA316A">
      <w:pPr>
        <w:numPr>
          <w:ilvl w:val="0"/>
          <w:numId w:val="40"/>
        </w:numPr>
        <w:tabs>
          <w:tab w:val="clear" w:pos="720"/>
        </w:tabs>
        <w:ind w:left="360"/>
        <w:jc w:val="both"/>
        <w:rPr>
          <w:sz w:val="20"/>
          <w:szCs w:val="28"/>
        </w:rPr>
      </w:pPr>
      <w:r>
        <w:rPr>
          <w:sz w:val="20"/>
          <w:szCs w:val="28"/>
        </w:rPr>
        <w:t>Зеньковский В.В. История русской философии. Л., 1991.</w:t>
      </w:r>
    </w:p>
    <w:p w:rsidR="00D167DA" w:rsidRDefault="00D167DA" w:rsidP="00FA316A">
      <w:pPr>
        <w:numPr>
          <w:ilvl w:val="0"/>
          <w:numId w:val="40"/>
        </w:numPr>
        <w:tabs>
          <w:tab w:val="clear" w:pos="720"/>
        </w:tabs>
        <w:ind w:left="360"/>
        <w:jc w:val="both"/>
        <w:rPr>
          <w:sz w:val="20"/>
          <w:szCs w:val="28"/>
        </w:rPr>
      </w:pPr>
      <w:r>
        <w:rPr>
          <w:sz w:val="20"/>
          <w:szCs w:val="28"/>
        </w:rPr>
        <w:t>История философии. Запад – Восток – Россия. Кн. 1-</w:t>
      </w:r>
      <w:smartTag w:uri="urn:schemas-microsoft-com:office:smarttags" w:element="metricconverter">
        <w:smartTagPr>
          <w:attr w:name="ProductID" w:val="4. М"/>
        </w:smartTagPr>
        <w:r>
          <w:rPr>
            <w:sz w:val="20"/>
            <w:szCs w:val="28"/>
          </w:rPr>
          <w:t>4. М</w:t>
        </w:r>
      </w:smartTag>
      <w:r>
        <w:rPr>
          <w:sz w:val="20"/>
          <w:szCs w:val="28"/>
        </w:rPr>
        <w:t>., 1995-1999.</w:t>
      </w:r>
    </w:p>
    <w:p w:rsidR="00D167DA" w:rsidRDefault="00D167DA" w:rsidP="00FA316A">
      <w:pPr>
        <w:numPr>
          <w:ilvl w:val="0"/>
          <w:numId w:val="40"/>
        </w:numPr>
        <w:tabs>
          <w:tab w:val="clear" w:pos="720"/>
        </w:tabs>
        <w:ind w:left="360"/>
        <w:jc w:val="both"/>
        <w:rPr>
          <w:sz w:val="20"/>
          <w:szCs w:val="28"/>
        </w:rPr>
      </w:pPr>
      <w:r>
        <w:rPr>
          <w:sz w:val="20"/>
          <w:szCs w:val="28"/>
        </w:rPr>
        <w:t>Камю А. Бунтующий человек. М., 1990.</w:t>
      </w:r>
    </w:p>
    <w:p w:rsidR="00D167DA" w:rsidRDefault="00D167DA" w:rsidP="00FA316A">
      <w:pPr>
        <w:numPr>
          <w:ilvl w:val="0"/>
          <w:numId w:val="40"/>
        </w:numPr>
        <w:tabs>
          <w:tab w:val="clear" w:pos="720"/>
        </w:tabs>
        <w:ind w:left="360"/>
        <w:jc w:val="both"/>
        <w:rPr>
          <w:sz w:val="20"/>
          <w:szCs w:val="28"/>
        </w:rPr>
      </w:pPr>
      <w:r>
        <w:rPr>
          <w:sz w:val="20"/>
          <w:szCs w:val="28"/>
        </w:rPr>
        <w:t>Коплстон Ф.И. История средневековой философии. М., 1997.</w:t>
      </w:r>
    </w:p>
    <w:p w:rsidR="00D167DA" w:rsidRDefault="00D167DA" w:rsidP="00FA316A">
      <w:pPr>
        <w:numPr>
          <w:ilvl w:val="0"/>
          <w:numId w:val="40"/>
        </w:numPr>
        <w:tabs>
          <w:tab w:val="clear" w:pos="720"/>
        </w:tabs>
        <w:ind w:left="360"/>
        <w:jc w:val="both"/>
        <w:rPr>
          <w:sz w:val="20"/>
          <w:szCs w:val="28"/>
        </w:rPr>
      </w:pPr>
      <w:r>
        <w:rPr>
          <w:sz w:val="20"/>
          <w:szCs w:val="28"/>
        </w:rPr>
        <w:t>Лосев А.Ф. История античной философии в конспектном изложении. М., 1989.</w:t>
      </w:r>
    </w:p>
    <w:p w:rsidR="00D167DA" w:rsidRDefault="00D167DA" w:rsidP="00FA316A">
      <w:pPr>
        <w:numPr>
          <w:ilvl w:val="0"/>
          <w:numId w:val="40"/>
        </w:numPr>
        <w:tabs>
          <w:tab w:val="clear" w:pos="720"/>
        </w:tabs>
        <w:ind w:left="360"/>
        <w:jc w:val="both"/>
        <w:rPr>
          <w:sz w:val="20"/>
          <w:szCs w:val="28"/>
        </w:rPr>
      </w:pPr>
      <w:r>
        <w:rPr>
          <w:sz w:val="20"/>
          <w:szCs w:val="28"/>
        </w:rPr>
        <w:t>Лосев А.Ф., Тахо-Годи А.А. Платон. Аристотель. М., 1993.</w:t>
      </w:r>
    </w:p>
    <w:p w:rsidR="00D167DA" w:rsidRDefault="00D167DA" w:rsidP="00FA316A">
      <w:pPr>
        <w:numPr>
          <w:ilvl w:val="0"/>
          <w:numId w:val="40"/>
        </w:numPr>
        <w:tabs>
          <w:tab w:val="clear" w:pos="720"/>
        </w:tabs>
        <w:ind w:left="360"/>
        <w:jc w:val="both"/>
        <w:rPr>
          <w:sz w:val="20"/>
          <w:szCs w:val="28"/>
        </w:rPr>
      </w:pPr>
      <w:r>
        <w:rPr>
          <w:sz w:val="20"/>
          <w:szCs w:val="28"/>
        </w:rPr>
        <w:t>Лосский Н.О. История русской философии. М., 1991.</w:t>
      </w:r>
    </w:p>
    <w:p w:rsidR="00D167DA" w:rsidRDefault="00D167DA" w:rsidP="00FA316A">
      <w:pPr>
        <w:numPr>
          <w:ilvl w:val="0"/>
          <w:numId w:val="40"/>
        </w:numPr>
        <w:tabs>
          <w:tab w:val="clear" w:pos="720"/>
        </w:tabs>
        <w:ind w:left="360"/>
        <w:jc w:val="both"/>
        <w:rPr>
          <w:sz w:val="20"/>
          <w:szCs w:val="28"/>
        </w:rPr>
      </w:pPr>
      <w:r>
        <w:rPr>
          <w:sz w:val="20"/>
          <w:szCs w:val="28"/>
        </w:rPr>
        <w:t>Реале Дж., Антисери Д. Западная философия от истоков до наших дней. Т 1-4. СПб., 1994-1997.</w:t>
      </w:r>
    </w:p>
    <w:p w:rsidR="00D167DA" w:rsidRDefault="00D167DA" w:rsidP="00FA316A">
      <w:pPr>
        <w:numPr>
          <w:ilvl w:val="0"/>
          <w:numId w:val="40"/>
        </w:numPr>
        <w:tabs>
          <w:tab w:val="clear" w:pos="720"/>
        </w:tabs>
        <w:ind w:left="360"/>
        <w:jc w:val="both"/>
        <w:rPr>
          <w:sz w:val="20"/>
          <w:szCs w:val="28"/>
        </w:rPr>
      </w:pPr>
      <w:r>
        <w:rPr>
          <w:sz w:val="20"/>
          <w:szCs w:val="28"/>
        </w:rPr>
        <w:t xml:space="preserve">Соколов В.В. Европейская философия </w:t>
      </w:r>
      <w:r>
        <w:rPr>
          <w:sz w:val="20"/>
          <w:szCs w:val="28"/>
          <w:lang w:val="en-US"/>
        </w:rPr>
        <w:t>XV</w:t>
      </w:r>
      <w:r>
        <w:rPr>
          <w:sz w:val="20"/>
          <w:szCs w:val="28"/>
        </w:rPr>
        <w:t xml:space="preserve"> - </w:t>
      </w:r>
      <w:r>
        <w:rPr>
          <w:sz w:val="20"/>
          <w:szCs w:val="28"/>
          <w:lang w:val="en-US"/>
        </w:rPr>
        <w:t>XVII</w:t>
      </w:r>
      <w:r>
        <w:rPr>
          <w:sz w:val="20"/>
          <w:szCs w:val="28"/>
        </w:rPr>
        <w:t xml:space="preserve">    веков. М., 1996.</w:t>
      </w:r>
    </w:p>
    <w:p w:rsidR="00D167DA" w:rsidRDefault="00D167DA" w:rsidP="00FA316A">
      <w:pPr>
        <w:numPr>
          <w:ilvl w:val="0"/>
          <w:numId w:val="40"/>
        </w:numPr>
        <w:tabs>
          <w:tab w:val="clear" w:pos="720"/>
        </w:tabs>
        <w:ind w:left="360"/>
        <w:jc w:val="both"/>
        <w:rPr>
          <w:sz w:val="20"/>
          <w:szCs w:val="28"/>
        </w:rPr>
      </w:pPr>
      <w:r>
        <w:rPr>
          <w:sz w:val="20"/>
          <w:szCs w:val="28"/>
        </w:rPr>
        <w:t>Соколов В.В. Средневековая философия. М., 1979.</w:t>
      </w:r>
    </w:p>
    <w:p w:rsidR="00D167DA" w:rsidRDefault="00D167DA" w:rsidP="00FA316A">
      <w:pPr>
        <w:numPr>
          <w:ilvl w:val="0"/>
          <w:numId w:val="40"/>
        </w:numPr>
        <w:tabs>
          <w:tab w:val="clear" w:pos="720"/>
        </w:tabs>
        <w:ind w:left="360"/>
        <w:jc w:val="both"/>
        <w:rPr>
          <w:sz w:val="20"/>
          <w:szCs w:val="28"/>
        </w:rPr>
      </w:pPr>
      <w:r>
        <w:rPr>
          <w:sz w:val="20"/>
          <w:szCs w:val="28"/>
        </w:rPr>
        <w:t>Соловьев В.С. Соч.: в 2-х т. М., 1989.</w:t>
      </w:r>
    </w:p>
    <w:p w:rsidR="00D167DA" w:rsidRDefault="00D167DA" w:rsidP="00FA316A">
      <w:pPr>
        <w:numPr>
          <w:ilvl w:val="0"/>
          <w:numId w:val="40"/>
        </w:numPr>
        <w:tabs>
          <w:tab w:val="clear" w:pos="720"/>
        </w:tabs>
        <w:ind w:left="360"/>
        <w:jc w:val="both"/>
        <w:rPr>
          <w:sz w:val="20"/>
          <w:szCs w:val="28"/>
        </w:rPr>
      </w:pPr>
      <w:r>
        <w:rPr>
          <w:sz w:val="20"/>
          <w:szCs w:val="28"/>
        </w:rPr>
        <w:t>Трубецкой Е.Н. Смысл жизни. М., 1994.</w:t>
      </w:r>
    </w:p>
    <w:p w:rsidR="00D167DA" w:rsidRDefault="00D167DA" w:rsidP="00FA316A">
      <w:pPr>
        <w:numPr>
          <w:ilvl w:val="0"/>
          <w:numId w:val="40"/>
        </w:numPr>
        <w:tabs>
          <w:tab w:val="clear" w:pos="720"/>
        </w:tabs>
        <w:ind w:left="360"/>
        <w:jc w:val="both"/>
        <w:rPr>
          <w:sz w:val="20"/>
          <w:szCs w:val="28"/>
        </w:rPr>
      </w:pPr>
      <w:r>
        <w:rPr>
          <w:sz w:val="20"/>
          <w:szCs w:val="28"/>
        </w:rPr>
        <w:t>Франк С.Л. Соч. М., 1990.</w:t>
      </w:r>
    </w:p>
    <w:p w:rsidR="00D167DA" w:rsidRDefault="00D167DA" w:rsidP="00FA316A">
      <w:pPr>
        <w:numPr>
          <w:ilvl w:val="0"/>
          <w:numId w:val="40"/>
        </w:numPr>
        <w:tabs>
          <w:tab w:val="clear" w:pos="720"/>
        </w:tabs>
        <w:ind w:left="360"/>
        <w:jc w:val="both"/>
        <w:rPr>
          <w:sz w:val="20"/>
          <w:szCs w:val="28"/>
        </w:rPr>
      </w:pPr>
      <w:r>
        <w:rPr>
          <w:sz w:val="20"/>
          <w:szCs w:val="28"/>
        </w:rPr>
        <w:t>Фрейд З. Введение в психоанализ. Лекция. М., 1991.</w:t>
      </w:r>
    </w:p>
    <w:p w:rsidR="00D167DA" w:rsidRDefault="00D167DA" w:rsidP="00FA316A">
      <w:pPr>
        <w:numPr>
          <w:ilvl w:val="0"/>
          <w:numId w:val="40"/>
        </w:numPr>
        <w:tabs>
          <w:tab w:val="clear" w:pos="720"/>
        </w:tabs>
        <w:ind w:left="360"/>
        <w:jc w:val="both"/>
        <w:rPr>
          <w:sz w:val="20"/>
          <w:szCs w:val="28"/>
        </w:rPr>
      </w:pPr>
      <w:r>
        <w:rPr>
          <w:sz w:val="20"/>
          <w:szCs w:val="28"/>
        </w:rPr>
        <w:t>Фромм Э. Иметь или быть? М., 1990.</w:t>
      </w:r>
    </w:p>
    <w:p w:rsidR="00D167DA" w:rsidRDefault="00D167DA" w:rsidP="00FA316A">
      <w:pPr>
        <w:numPr>
          <w:ilvl w:val="0"/>
          <w:numId w:val="40"/>
        </w:numPr>
        <w:tabs>
          <w:tab w:val="clear" w:pos="720"/>
        </w:tabs>
        <w:ind w:left="360"/>
        <w:jc w:val="both"/>
        <w:rPr>
          <w:sz w:val="20"/>
          <w:szCs w:val="28"/>
        </w:rPr>
      </w:pPr>
      <w:r>
        <w:rPr>
          <w:sz w:val="20"/>
          <w:szCs w:val="28"/>
        </w:rPr>
        <w:t>Фромм Э. Психоанализ и этика. М., 1993.</w:t>
      </w:r>
    </w:p>
    <w:p w:rsidR="00D167DA" w:rsidRDefault="00D167DA" w:rsidP="00FA316A">
      <w:pPr>
        <w:numPr>
          <w:ilvl w:val="0"/>
          <w:numId w:val="40"/>
        </w:numPr>
        <w:tabs>
          <w:tab w:val="clear" w:pos="720"/>
        </w:tabs>
        <w:ind w:left="360"/>
        <w:jc w:val="both"/>
        <w:rPr>
          <w:sz w:val="20"/>
          <w:szCs w:val="28"/>
        </w:rPr>
      </w:pPr>
      <w:r>
        <w:rPr>
          <w:sz w:val="20"/>
          <w:szCs w:val="28"/>
        </w:rPr>
        <w:t>Чанышев А.И. Курс лекций по древней философии. М., 1991.</w:t>
      </w:r>
    </w:p>
    <w:p w:rsidR="00D167DA" w:rsidRDefault="00D167DA" w:rsidP="00FA316A">
      <w:pPr>
        <w:numPr>
          <w:ilvl w:val="0"/>
          <w:numId w:val="40"/>
        </w:numPr>
        <w:tabs>
          <w:tab w:val="clear" w:pos="720"/>
        </w:tabs>
        <w:ind w:left="360"/>
        <w:jc w:val="both"/>
        <w:rPr>
          <w:sz w:val="20"/>
          <w:szCs w:val="28"/>
        </w:rPr>
      </w:pPr>
      <w:r>
        <w:rPr>
          <w:sz w:val="20"/>
          <w:szCs w:val="28"/>
        </w:rPr>
        <w:t xml:space="preserve">Юнг К.Г. Архетип и символ. М., 1991. </w:t>
      </w:r>
    </w:p>
    <w:p w:rsidR="00D167DA" w:rsidRDefault="00D167DA" w:rsidP="0085534B">
      <w:pPr>
        <w:ind w:left="360"/>
        <w:jc w:val="both"/>
        <w:rPr>
          <w:rFonts w:ascii="Franklin Gothic Medium" w:eastAsia="Arial Unicode MS" w:hAnsi="Franklin Gothic Medium" w:cs="Arial Unicode MS"/>
          <w:b/>
          <w:sz w:val="20"/>
        </w:rPr>
      </w:pPr>
    </w:p>
    <w:p w:rsidR="00D167DA" w:rsidRDefault="00D167DA" w:rsidP="0085534B">
      <w:pPr>
        <w:ind w:left="360"/>
        <w:jc w:val="both"/>
        <w:rPr>
          <w:rFonts w:ascii="Franklin Gothic Medium" w:eastAsia="Arial Unicode MS" w:hAnsi="Franklin Gothic Medium" w:cs="Arial Unicode MS"/>
          <w:b/>
          <w:sz w:val="20"/>
        </w:rPr>
      </w:pPr>
    </w:p>
    <w:p w:rsidR="00D167DA" w:rsidRDefault="00144373" w:rsidP="0085534B">
      <w:pPr>
        <w:shd w:val="clear" w:color="auto" w:fill="FFFFFF"/>
        <w:autoSpaceDE w:val="0"/>
        <w:autoSpaceDN w:val="0"/>
        <w:adjustRightInd w:val="0"/>
        <w:spacing w:line="360" w:lineRule="auto"/>
        <w:ind w:left="360"/>
        <w:jc w:val="center"/>
        <w:rPr>
          <w:rFonts w:ascii="Franklin Gothic Medium" w:hAnsi="Franklin Gothic Medium"/>
          <w:b/>
          <w:bCs/>
          <w:color w:val="000000"/>
          <w:sz w:val="22"/>
        </w:rPr>
      </w:pPr>
      <w:r>
        <w:rPr>
          <w:rFonts w:ascii="Franklin Gothic Medium" w:hAnsi="Franklin Gothic Medium"/>
          <w:b/>
          <w:bCs/>
          <w:color w:val="000000"/>
          <w:sz w:val="22"/>
        </w:rPr>
        <w:t xml:space="preserve"> </w:t>
      </w:r>
      <w:r w:rsidR="00D167DA">
        <w:rPr>
          <w:rFonts w:ascii="Franklin Gothic Medium" w:hAnsi="Franklin Gothic Medium"/>
          <w:b/>
          <w:bCs/>
          <w:color w:val="000000"/>
          <w:sz w:val="22"/>
        </w:rPr>
        <w:t xml:space="preserve"> Иностранный язык  (английский) </w:t>
      </w:r>
    </w:p>
    <w:p w:rsidR="00D167DA" w:rsidRPr="00144373" w:rsidRDefault="00D167DA" w:rsidP="0085534B">
      <w:pPr>
        <w:ind w:left="360"/>
        <w:jc w:val="center"/>
        <w:rPr>
          <w:b/>
          <w:sz w:val="20"/>
          <w:szCs w:val="28"/>
        </w:rPr>
      </w:pPr>
    </w:p>
    <w:p w:rsidR="00D167DA" w:rsidRDefault="00D167DA" w:rsidP="0085534B">
      <w:pPr>
        <w:pStyle w:val="ac"/>
        <w:spacing w:line="240" w:lineRule="auto"/>
        <w:ind w:left="360"/>
        <w:rPr>
          <w:sz w:val="20"/>
          <w:szCs w:val="28"/>
        </w:rPr>
      </w:pPr>
      <w:r>
        <w:rPr>
          <w:sz w:val="20"/>
          <w:szCs w:val="28"/>
        </w:rPr>
        <w:t>Контрольная работа №2.</w:t>
      </w:r>
    </w:p>
    <w:p w:rsidR="00D167DA" w:rsidRDefault="00D167DA" w:rsidP="0085534B">
      <w:pPr>
        <w:ind w:left="360"/>
        <w:jc w:val="center"/>
        <w:rPr>
          <w:b/>
          <w:sz w:val="20"/>
          <w:szCs w:val="28"/>
        </w:rPr>
      </w:pPr>
    </w:p>
    <w:p w:rsidR="00D167DA" w:rsidRDefault="00D167DA" w:rsidP="0085534B">
      <w:pPr>
        <w:ind w:left="360"/>
        <w:jc w:val="center"/>
        <w:rPr>
          <w:b/>
          <w:sz w:val="20"/>
          <w:szCs w:val="28"/>
          <w:lang w:val="en-US"/>
        </w:rPr>
      </w:pPr>
      <w:r>
        <w:rPr>
          <w:b/>
          <w:sz w:val="20"/>
          <w:szCs w:val="28"/>
          <w:lang w:val="en-US"/>
        </w:rPr>
        <w:t xml:space="preserve">1. </w:t>
      </w:r>
      <w:r>
        <w:rPr>
          <w:b/>
          <w:sz w:val="20"/>
          <w:szCs w:val="28"/>
        </w:rPr>
        <w:t>Вставьте</w:t>
      </w:r>
      <w:r>
        <w:rPr>
          <w:b/>
          <w:sz w:val="20"/>
          <w:szCs w:val="28"/>
          <w:lang w:val="en-US"/>
        </w:rPr>
        <w:t xml:space="preserve"> </w:t>
      </w:r>
      <w:r>
        <w:rPr>
          <w:b/>
          <w:sz w:val="20"/>
          <w:szCs w:val="28"/>
        </w:rPr>
        <w:t>глагол</w:t>
      </w:r>
      <w:r>
        <w:rPr>
          <w:b/>
          <w:sz w:val="20"/>
          <w:szCs w:val="28"/>
          <w:lang w:val="en-US"/>
        </w:rPr>
        <w:t xml:space="preserve"> </w:t>
      </w:r>
      <w:r>
        <w:rPr>
          <w:b/>
          <w:i/>
          <w:sz w:val="20"/>
          <w:szCs w:val="28"/>
          <w:lang w:val="en-US"/>
        </w:rPr>
        <w:t xml:space="preserve">to be </w:t>
      </w:r>
      <w:r>
        <w:rPr>
          <w:b/>
          <w:sz w:val="20"/>
          <w:szCs w:val="28"/>
        </w:rPr>
        <w:t>в</w:t>
      </w:r>
      <w:r>
        <w:rPr>
          <w:b/>
          <w:sz w:val="20"/>
          <w:szCs w:val="28"/>
          <w:lang w:val="en-US"/>
        </w:rPr>
        <w:t xml:space="preserve"> </w:t>
      </w:r>
      <w:r>
        <w:rPr>
          <w:b/>
          <w:i/>
          <w:sz w:val="20"/>
          <w:szCs w:val="28"/>
          <w:lang w:val="en-US"/>
        </w:rPr>
        <w:t>Present Simple</w:t>
      </w:r>
      <w:r>
        <w:rPr>
          <w:b/>
          <w:sz w:val="20"/>
          <w:szCs w:val="28"/>
          <w:lang w:val="en-US"/>
        </w:rPr>
        <w:t>:</w:t>
      </w:r>
    </w:p>
    <w:p w:rsidR="00D167DA" w:rsidRDefault="00D167DA" w:rsidP="0085534B">
      <w:pPr>
        <w:ind w:left="360"/>
        <w:jc w:val="both"/>
        <w:rPr>
          <w:sz w:val="20"/>
          <w:szCs w:val="28"/>
          <w:lang w:val="en-US"/>
        </w:rPr>
      </w:pPr>
      <w:r>
        <w:rPr>
          <w:sz w:val="20"/>
          <w:szCs w:val="28"/>
          <w:lang w:val="en-US"/>
        </w:rPr>
        <w:t xml:space="preserve">I … a pupil. 2. My father … not a teacher, he … a scientist. 3. … your aunt a doctor? – Yes, she … . 4. … they at home? – No, they … not at home, they … at work. 5. My brother … a worker. He … at work. 6. … you an engineer? – Yes, I … . 7.  … your sister a typist? – No, she … not a typist, she … a student. 8. … your brother at school? – Yes, he … . 9. Your sister at school? – No, she … not at school. 10. My sister … at home. 11. … this your watch? – Yes, it … . 12. She … an actress. 13. This … my bag. 14. My uncle … an office – worker. 15. He … at work. 16. Helen … painter. She has some fine pictures. They … on the walls. She has much paper. It … on the shelf. The shelf … brown. It … on the wall. Helen has a brother. He … a student. He has a family. His family … not in </w:t>
      </w:r>
      <w:smartTag w:uri="urn:schemas-microsoft-com:office:smarttags" w:element="City">
        <w:r>
          <w:rPr>
            <w:sz w:val="20"/>
            <w:szCs w:val="28"/>
            <w:lang w:val="en-US"/>
          </w:rPr>
          <w:t>St. Petersburg</w:t>
        </w:r>
      </w:smartTag>
      <w:r>
        <w:rPr>
          <w:sz w:val="20"/>
          <w:szCs w:val="28"/>
          <w:lang w:val="en-US"/>
        </w:rPr>
        <w:t xml:space="preserve">, it … in </w:t>
      </w:r>
      <w:smartTag w:uri="urn:schemas-microsoft-com:office:smarttags" w:element="place">
        <w:smartTag w:uri="urn:schemas-microsoft-com:office:smarttags" w:element="City">
          <w:r>
            <w:rPr>
              <w:sz w:val="20"/>
              <w:szCs w:val="28"/>
              <w:lang w:val="en-US"/>
            </w:rPr>
            <w:t>Moscow</w:t>
          </w:r>
        </w:smartTag>
      </w:smartTag>
      <w:r>
        <w:rPr>
          <w:sz w:val="20"/>
          <w:szCs w:val="28"/>
          <w:lang w:val="en-US"/>
        </w:rPr>
        <w:t>.</w:t>
      </w:r>
    </w:p>
    <w:p w:rsidR="00D167DA" w:rsidRDefault="00D167DA" w:rsidP="0085534B">
      <w:pPr>
        <w:ind w:left="360"/>
        <w:jc w:val="both"/>
        <w:rPr>
          <w:sz w:val="20"/>
          <w:szCs w:val="28"/>
        </w:rPr>
      </w:pPr>
    </w:p>
    <w:p w:rsidR="00D167DA" w:rsidRDefault="00D167DA" w:rsidP="00FA316A">
      <w:pPr>
        <w:numPr>
          <w:ilvl w:val="0"/>
          <w:numId w:val="7"/>
        </w:numPr>
        <w:ind w:left="360"/>
        <w:jc w:val="center"/>
        <w:rPr>
          <w:b/>
          <w:sz w:val="20"/>
          <w:szCs w:val="28"/>
        </w:rPr>
      </w:pPr>
      <w:r>
        <w:rPr>
          <w:b/>
          <w:sz w:val="20"/>
          <w:szCs w:val="28"/>
        </w:rPr>
        <w:t xml:space="preserve">Раскройте скобки, употребляя глаголы в </w:t>
      </w:r>
      <w:r>
        <w:rPr>
          <w:b/>
          <w:i/>
          <w:sz w:val="20"/>
          <w:szCs w:val="28"/>
          <w:lang w:val="en-US"/>
        </w:rPr>
        <w:t>Present</w:t>
      </w:r>
      <w:r>
        <w:rPr>
          <w:b/>
          <w:i/>
          <w:sz w:val="20"/>
          <w:szCs w:val="28"/>
        </w:rPr>
        <w:t xml:space="preserve"> </w:t>
      </w:r>
      <w:r>
        <w:rPr>
          <w:b/>
          <w:i/>
          <w:sz w:val="20"/>
          <w:szCs w:val="28"/>
          <w:lang w:val="en-US"/>
        </w:rPr>
        <w:t>Continuous</w:t>
      </w:r>
      <w:r>
        <w:rPr>
          <w:b/>
          <w:i/>
          <w:sz w:val="20"/>
          <w:szCs w:val="28"/>
        </w:rPr>
        <w:t xml:space="preserve"> </w:t>
      </w:r>
      <w:r>
        <w:rPr>
          <w:b/>
          <w:sz w:val="20"/>
          <w:szCs w:val="28"/>
        </w:rPr>
        <w:t xml:space="preserve">или в </w:t>
      </w:r>
      <w:r>
        <w:rPr>
          <w:b/>
          <w:i/>
          <w:sz w:val="20"/>
          <w:szCs w:val="28"/>
          <w:lang w:val="en-US"/>
        </w:rPr>
        <w:t>Present</w:t>
      </w:r>
      <w:r>
        <w:rPr>
          <w:b/>
          <w:i/>
          <w:sz w:val="20"/>
          <w:szCs w:val="28"/>
        </w:rPr>
        <w:t xml:space="preserve"> </w:t>
      </w:r>
      <w:r>
        <w:rPr>
          <w:b/>
          <w:i/>
          <w:sz w:val="20"/>
          <w:szCs w:val="28"/>
          <w:lang w:val="en-US"/>
        </w:rPr>
        <w:t>Simple</w:t>
      </w:r>
      <w:r>
        <w:rPr>
          <w:b/>
          <w:sz w:val="20"/>
          <w:szCs w:val="28"/>
        </w:rPr>
        <w:t>:</w:t>
      </w:r>
    </w:p>
    <w:p w:rsidR="00D167DA" w:rsidRDefault="00D167DA" w:rsidP="0085534B">
      <w:pPr>
        <w:ind w:left="360"/>
        <w:jc w:val="both"/>
        <w:rPr>
          <w:sz w:val="20"/>
          <w:szCs w:val="28"/>
          <w:lang w:val="en-US"/>
        </w:rPr>
      </w:pPr>
      <w:r>
        <w:rPr>
          <w:sz w:val="20"/>
          <w:szCs w:val="28"/>
          <w:lang w:val="en-US"/>
        </w:rPr>
        <w:t>I (not to drink) coffee now. I (to write) an English exercise. 2. I (not to drink) coffee in the evening. I (to drink) coffee in the morning. 3. Your friend (to do) his homework now? 4. Your friend (to go) to school in the morning? 5. Look! The baby (to sleep). 6. The baby always (to sleep) after dinner. 7. My grandmother (not to work). She is on pension. 8. My father (not to sleep) now. He (to work) in the garden. 9. I usually (to get up) at seven o’clock in the morning. 10. What your sister (to do) now? – She (to wash) her face and hands. 11. When you usually (to come) home from work? – I (to come) at seven o’clock. 12. Where your cousin (to work)? – He (to work) at the hospital. 13. Your sister (to study) at an institute? – No, she (to study) at school. 14. My cousin (to go) to school every day. 15. My mother (not to play) the piano now. She (to play) the piano in the morning.</w:t>
      </w:r>
    </w:p>
    <w:p w:rsidR="00D167DA" w:rsidRDefault="00D167DA" w:rsidP="0085534B">
      <w:pPr>
        <w:ind w:left="360"/>
        <w:jc w:val="both"/>
        <w:rPr>
          <w:sz w:val="20"/>
          <w:szCs w:val="28"/>
        </w:rPr>
      </w:pPr>
    </w:p>
    <w:p w:rsidR="00D167DA" w:rsidRDefault="00D167DA" w:rsidP="00FA316A">
      <w:pPr>
        <w:numPr>
          <w:ilvl w:val="0"/>
          <w:numId w:val="7"/>
        </w:numPr>
        <w:ind w:left="360"/>
        <w:jc w:val="center"/>
        <w:rPr>
          <w:sz w:val="20"/>
          <w:szCs w:val="28"/>
        </w:rPr>
      </w:pPr>
      <w:r>
        <w:rPr>
          <w:b/>
          <w:sz w:val="20"/>
          <w:szCs w:val="28"/>
        </w:rPr>
        <w:t xml:space="preserve">Раскройте скобки, употребляя глаголы в </w:t>
      </w:r>
      <w:r>
        <w:rPr>
          <w:b/>
          <w:i/>
          <w:sz w:val="20"/>
          <w:szCs w:val="28"/>
          <w:lang w:val="en-US"/>
        </w:rPr>
        <w:t>Present</w:t>
      </w:r>
      <w:r>
        <w:rPr>
          <w:b/>
          <w:i/>
          <w:sz w:val="20"/>
          <w:szCs w:val="28"/>
        </w:rPr>
        <w:t xml:space="preserve"> </w:t>
      </w:r>
      <w:r>
        <w:rPr>
          <w:b/>
          <w:i/>
          <w:sz w:val="20"/>
          <w:szCs w:val="28"/>
          <w:lang w:val="en-US"/>
        </w:rPr>
        <w:t>Continuous</w:t>
      </w:r>
      <w:r>
        <w:rPr>
          <w:b/>
          <w:i/>
          <w:sz w:val="20"/>
          <w:szCs w:val="28"/>
        </w:rPr>
        <w:t xml:space="preserve"> </w:t>
      </w:r>
      <w:r>
        <w:rPr>
          <w:b/>
          <w:sz w:val="20"/>
          <w:szCs w:val="28"/>
        </w:rPr>
        <w:t xml:space="preserve">или в </w:t>
      </w:r>
      <w:r>
        <w:rPr>
          <w:b/>
          <w:i/>
          <w:sz w:val="20"/>
          <w:szCs w:val="28"/>
          <w:lang w:val="en-US"/>
        </w:rPr>
        <w:t>Present</w:t>
      </w:r>
      <w:r>
        <w:rPr>
          <w:b/>
          <w:i/>
          <w:sz w:val="20"/>
          <w:szCs w:val="28"/>
        </w:rPr>
        <w:t xml:space="preserve"> </w:t>
      </w:r>
      <w:r>
        <w:rPr>
          <w:b/>
          <w:i/>
          <w:sz w:val="20"/>
          <w:szCs w:val="28"/>
          <w:lang w:val="en-US"/>
        </w:rPr>
        <w:t>Simple</w:t>
      </w:r>
      <w:r>
        <w:rPr>
          <w:b/>
          <w:sz w:val="20"/>
          <w:szCs w:val="28"/>
        </w:rPr>
        <w:t>:</w:t>
      </w:r>
    </w:p>
    <w:p w:rsidR="00D167DA" w:rsidRDefault="00D167DA" w:rsidP="0085534B">
      <w:pPr>
        <w:ind w:left="360"/>
        <w:jc w:val="both"/>
        <w:rPr>
          <w:sz w:val="20"/>
          <w:szCs w:val="28"/>
          <w:lang w:val="en-US"/>
        </w:rPr>
      </w:pPr>
      <w:r>
        <w:rPr>
          <w:sz w:val="20"/>
          <w:szCs w:val="28"/>
          <w:lang w:val="en-US"/>
        </w:rPr>
        <w:t xml:space="preserve">I (to read) books in the evening. 2. I (not to read) books in the morning. 3. I (to write) a composition now. 4. I (no0t to drink) milk now. 5. I (to go) for a walk after dinner. 6. I (not to go) to the theatre every Sunday. 7. He (not to read) now. 8. He (to play) now. 9. He (to play) now? 10. My mother (to work) at a factory. 11. The children (to eat) soup now. 12. You (to play) volley-ball well? 13. My aunt (not to work) at a shop. 14. You (to work) at an office? 15. My friend (to live) in </w:t>
      </w:r>
      <w:smartTag w:uri="urn:schemas-microsoft-com:office:smarttags" w:element="City">
        <w:smartTag w:uri="urn:schemas-microsoft-com:office:smarttags" w:element="place">
          <w:r>
            <w:rPr>
              <w:sz w:val="20"/>
              <w:szCs w:val="28"/>
              <w:lang w:val="en-US"/>
            </w:rPr>
            <w:t>St. Petersburg</w:t>
          </w:r>
        </w:smartTag>
      </w:smartTag>
      <w:r>
        <w:rPr>
          <w:sz w:val="20"/>
          <w:szCs w:val="28"/>
          <w:lang w:val="en-US"/>
        </w:rPr>
        <w:t xml:space="preserve">. 16. My cousin (not to live) in </w:t>
      </w:r>
      <w:smartTag w:uri="urn:schemas-microsoft-com:office:smarttags" w:element="City">
        <w:smartTag w:uri="urn:schemas-microsoft-com:office:smarttags" w:element="place">
          <w:r>
            <w:rPr>
              <w:sz w:val="20"/>
              <w:szCs w:val="28"/>
              <w:lang w:val="en-US"/>
            </w:rPr>
            <w:t>Moscow</w:t>
          </w:r>
        </w:smartTag>
      </w:smartTag>
      <w:r>
        <w:rPr>
          <w:sz w:val="20"/>
          <w:szCs w:val="28"/>
          <w:lang w:val="en-US"/>
        </w:rPr>
        <w:t>. 17. The children (not to sleep) now. 18. The children (to play) in the yard every day. 19. They (not to go) to the stadium on Monday. 20. She (to read) in the evening. 21. You (to play) chess now? 22. Look at the sky: the clouds (to move) slowly, the sun (to appear) from behind the clouds, it (to get) warmer. 23. How is your brother? – He is not well yet, but his health (to improve) day after day. 24. Listen! Who (to play) the piano in the next room?</w:t>
      </w:r>
    </w:p>
    <w:p w:rsidR="00D167DA" w:rsidRDefault="00D167DA" w:rsidP="0085534B">
      <w:pPr>
        <w:ind w:left="360"/>
        <w:jc w:val="both"/>
        <w:rPr>
          <w:sz w:val="20"/>
          <w:szCs w:val="28"/>
          <w:lang w:val="en-US"/>
        </w:rPr>
      </w:pPr>
    </w:p>
    <w:p w:rsidR="00D167DA" w:rsidRDefault="00D167DA" w:rsidP="00FA316A">
      <w:pPr>
        <w:numPr>
          <w:ilvl w:val="0"/>
          <w:numId w:val="7"/>
        </w:numPr>
        <w:ind w:left="360"/>
        <w:jc w:val="both"/>
        <w:rPr>
          <w:sz w:val="20"/>
          <w:szCs w:val="28"/>
          <w:lang w:val="en-US"/>
        </w:rPr>
      </w:pPr>
      <w:r>
        <w:rPr>
          <w:b/>
          <w:sz w:val="20"/>
          <w:szCs w:val="28"/>
        </w:rPr>
        <w:t>Раскройте</w:t>
      </w:r>
      <w:r>
        <w:rPr>
          <w:b/>
          <w:sz w:val="20"/>
          <w:szCs w:val="28"/>
          <w:lang w:val="en-US"/>
        </w:rPr>
        <w:t xml:space="preserve"> </w:t>
      </w:r>
      <w:r>
        <w:rPr>
          <w:b/>
          <w:sz w:val="20"/>
          <w:szCs w:val="28"/>
        </w:rPr>
        <w:t>скобки</w:t>
      </w:r>
      <w:r>
        <w:rPr>
          <w:b/>
          <w:sz w:val="20"/>
          <w:szCs w:val="28"/>
          <w:lang w:val="en-US"/>
        </w:rPr>
        <w:t xml:space="preserve">, </w:t>
      </w:r>
      <w:r>
        <w:rPr>
          <w:b/>
          <w:sz w:val="20"/>
          <w:szCs w:val="28"/>
        </w:rPr>
        <w:t>употребляя</w:t>
      </w:r>
      <w:r>
        <w:rPr>
          <w:b/>
          <w:sz w:val="20"/>
          <w:szCs w:val="28"/>
          <w:lang w:val="en-US"/>
        </w:rPr>
        <w:t xml:space="preserve"> </w:t>
      </w:r>
      <w:r>
        <w:rPr>
          <w:b/>
          <w:sz w:val="20"/>
          <w:szCs w:val="28"/>
        </w:rPr>
        <w:t>глаголы</w:t>
      </w:r>
      <w:r>
        <w:rPr>
          <w:b/>
          <w:sz w:val="20"/>
          <w:szCs w:val="28"/>
          <w:lang w:val="en-US"/>
        </w:rPr>
        <w:t xml:space="preserve"> </w:t>
      </w:r>
      <w:r>
        <w:rPr>
          <w:b/>
          <w:sz w:val="20"/>
          <w:szCs w:val="28"/>
        </w:rPr>
        <w:t>в</w:t>
      </w:r>
      <w:r>
        <w:rPr>
          <w:b/>
          <w:sz w:val="20"/>
          <w:szCs w:val="28"/>
          <w:lang w:val="en-US"/>
        </w:rPr>
        <w:t xml:space="preserve"> </w:t>
      </w:r>
      <w:r>
        <w:rPr>
          <w:b/>
          <w:i/>
          <w:sz w:val="20"/>
          <w:szCs w:val="28"/>
          <w:lang w:val="en-US"/>
        </w:rPr>
        <w:t xml:space="preserve">Present Continuous,  Present Simple </w:t>
      </w:r>
      <w:r>
        <w:rPr>
          <w:b/>
          <w:i/>
          <w:sz w:val="20"/>
          <w:szCs w:val="28"/>
        </w:rPr>
        <w:t>или</w:t>
      </w:r>
      <w:r>
        <w:rPr>
          <w:b/>
          <w:i/>
          <w:sz w:val="20"/>
          <w:szCs w:val="28"/>
          <w:lang w:val="en-US"/>
        </w:rPr>
        <w:t xml:space="preserve"> </w:t>
      </w:r>
      <w:r>
        <w:rPr>
          <w:b/>
          <w:i/>
          <w:sz w:val="20"/>
          <w:szCs w:val="28"/>
        </w:rPr>
        <w:t>в</w:t>
      </w:r>
      <w:r>
        <w:rPr>
          <w:b/>
          <w:i/>
          <w:sz w:val="20"/>
          <w:szCs w:val="28"/>
          <w:lang w:val="en-US"/>
        </w:rPr>
        <w:t xml:space="preserve"> Future Simple</w:t>
      </w:r>
      <w:r>
        <w:rPr>
          <w:b/>
          <w:sz w:val="20"/>
          <w:szCs w:val="28"/>
          <w:lang w:val="en-US"/>
        </w:rPr>
        <w:t>:</w:t>
      </w:r>
    </w:p>
    <w:p w:rsidR="00D167DA" w:rsidRDefault="00D167DA" w:rsidP="0085534B">
      <w:pPr>
        <w:ind w:left="360"/>
        <w:jc w:val="both"/>
        <w:rPr>
          <w:sz w:val="20"/>
          <w:szCs w:val="28"/>
          <w:lang w:val="en-US"/>
        </w:rPr>
      </w:pPr>
      <w:r>
        <w:rPr>
          <w:sz w:val="20"/>
          <w:szCs w:val="28"/>
          <w:lang w:val="en-US"/>
        </w:rPr>
        <w:t xml:space="preserve">What you (to do) here now? – We (to listen) to the music. 2. You (to want) to see my father? – Yes, I … 3. Michael (to know) German rather well. He (to want) to know English too, he (to have) little time for it. 4. What magazine you (to read)? 5. He (to go) to the theatre tomorrow. 6. We (to go) to school in the morning. 7. Look! Kate (to go) to school. 8. You (to help) your mother tomorrow? 9. I (not to play) the guitar now. 10. My brother (to play) the guitar every evening. 11. They (not to take) care of the garden next summer. 12. You (to like) apples. 13. You (to eat) apples tomorrow? 14.  Nick (to read) many books. 15. Mother (to work) every day. 16. He (not to sleep) now. 17. Your brother (to go) to the exhibition next Sunday? 18. You (to read) this book next week? 19. You (to read) books every day? 20. You (to read) a book now? 21. I (not to see) him tomorrow. 22. What you (to do) tomorrow? 23. What your friend (to do) tomorrow? 24. Where you (to go) next summer? 25. Where you (to go) every morning? 26. Where you (to go) now? 27. Look! Mary (to dance). 28. She (to dance) every day. 29. We (not to go) to the zoo tomorrow. 30. I (not to learn) the poem now. 31. She (to live) in </w:t>
      </w:r>
      <w:smartTag w:uri="urn:schemas-microsoft-com:office:smarttags" w:element="City">
        <w:smartTag w:uri="urn:schemas-microsoft-com:office:smarttags" w:element="place">
          <w:r>
            <w:rPr>
              <w:sz w:val="20"/>
              <w:szCs w:val="28"/>
              <w:lang w:val="en-US"/>
            </w:rPr>
            <w:t>San Francisco</w:t>
          </w:r>
        </w:smartTag>
      </w:smartTag>
      <w:r>
        <w:rPr>
          <w:sz w:val="20"/>
          <w:szCs w:val="28"/>
          <w:lang w:val="en-US"/>
        </w:rPr>
        <w:t xml:space="preserve">. 32. My father (to shoot) well. 33. He is very strong. Look! He (to carry) a very heavy box. 34. My sister (not to like) coffee. 35. When you (to go) to bed every day? 36. What he (to read) now? 37. Where she (to go) tomorrow? 38. You (to give) this book tomorrow? </w:t>
      </w:r>
    </w:p>
    <w:p w:rsidR="00D167DA" w:rsidRDefault="00D167DA" w:rsidP="0085534B">
      <w:pPr>
        <w:ind w:left="360"/>
        <w:jc w:val="both"/>
        <w:rPr>
          <w:sz w:val="20"/>
          <w:szCs w:val="28"/>
          <w:lang w:val="en-US"/>
        </w:rPr>
      </w:pPr>
    </w:p>
    <w:p w:rsidR="00D167DA" w:rsidRDefault="00D167DA" w:rsidP="00FA316A">
      <w:pPr>
        <w:numPr>
          <w:ilvl w:val="0"/>
          <w:numId w:val="7"/>
        </w:numPr>
        <w:ind w:left="360"/>
        <w:jc w:val="center"/>
        <w:rPr>
          <w:b/>
          <w:sz w:val="20"/>
          <w:szCs w:val="28"/>
        </w:rPr>
      </w:pPr>
      <w:r>
        <w:rPr>
          <w:b/>
          <w:sz w:val="20"/>
          <w:szCs w:val="28"/>
        </w:rPr>
        <w:t>Перепишите следующий текст а прошедшем времени (</w:t>
      </w:r>
      <w:r>
        <w:rPr>
          <w:b/>
          <w:sz w:val="20"/>
          <w:szCs w:val="28"/>
          <w:lang w:val="en-US"/>
        </w:rPr>
        <w:t>Past</w:t>
      </w:r>
      <w:r>
        <w:rPr>
          <w:b/>
          <w:sz w:val="20"/>
          <w:szCs w:val="28"/>
        </w:rPr>
        <w:t xml:space="preserve"> </w:t>
      </w:r>
      <w:r>
        <w:rPr>
          <w:b/>
          <w:sz w:val="20"/>
          <w:szCs w:val="28"/>
          <w:lang w:val="en-US"/>
        </w:rPr>
        <w:t>Simple</w:t>
      </w:r>
      <w:r>
        <w:rPr>
          <w:b/>
          <w:sz w:val="20"/>
          <w:szCs w:val="28"/>
        </w:rPr>
        <w:t>):</w:t>
      </w:r>
    </w:p>
    <w:p w:rsidR="00D167DA" w:rsidRDefault="00D167DA" w:rsidP="0085534B">
      <w:pPr>
        <w:ind w:left="360"/>
        <w:jc w:val="both"/>
        <w:rPr>
          <w:sz w:val="20"/>
          <w:szCs w:val="28"/>
          <w:lang w:val="en-US"/>
        </w:rPr>
      </w:pPr>
      <w:r>
        <w:rPr>
          <w:sz w:val="20"/>
          <w:szCs w:val="28"/>
          <w:lang w:val="en-US"/>
        </w:rPr>
        <w:t xml:space="preserve">On Monday we have five lessons. The first lesson is Russian. At this lesson we write a dictation and do some exercises. Nick goes to the blackboard. He answers well and gets a “five”. Pete does not get a “five” because he does not know his lesson. After the second lesson I go to the canteen. I eat a sandwich and drink a cup of tea. I do not drink milk. After school I do not go home at once. I go to the library and take a book. Then I go home. </w:t>
      </w:r>
    </w:p>
    <w:p w:rsidR="00D167DA" w:rsidRDefault="00D167DA" w:rsidP="0085534B">
      <w:pPr>
        <w:ind w:left="360"/>
        <w:jc w:val="both"/>
        <w:rPr>
          <w:b/>
          <w:sz w:val="20"/>
          <w:szCs w:val="28"/>
          <w:lang w:val="en-US"/>
        </w:rPr>
      </w:pPr>
    </w:p>
    <w:p w:rsidR="00D167DA" w:rsidRDefault="00D167DA" w:rsidP="00FA316A">
      <w:pPr>
        <w:numPr>
          <w:ilvl w:val="0"/>
          <w:numId w:val="7"/>
        </w:numPr>
        <w:ind w:left="360"/>
        <w:jc w:val="center"/>
        <w:rPr>
          <w:sz w:val="20"/>
          <w:szCs w:val="28"/>
        </w:rPr>
      </w:pPr>
      <w:r>
        <w:rPr>
          <w:b/>
          <w:sz w:val="20"/>
          <w:szCs w:val="28"/>
        </w:rPr>
        <w:t>Перепишите следующий текст а прошедшем времени (</w:t>
      </w:r>
      <w:r>
        <w:rPr>
          <w:b/>
          <w:sz w:val="20"/>
          <w:szCs w:val="28"/>
          <w:lang w:val="en-US"/>
        </w:rPr>
        <w:t>Past</w:t>
      </w:r>
      <w:r>
        <w:rPr>
          <w:b/>
          <w:sz w:val="20"/>
          <w:szCs w:val="28"/>
        </w:rPr>
        <w:t xml:space="preserve"> </w:t>
      </w:r>
      <w:r>
        <w:rPr>
          <w:b/>
          <w:sz w:val="20"/>
          <w:szCs w:val="28"/>
          <w:lang w:val="en-US"/>
        </w:rPr>
        <w:t>Simple</w:t>
      </w:r>
      <w:r>
        <w:rPr>
          <w:b/>
          <w:sz w:val="20"/>
          <w:szCs w:val="28"/>
        </w:rPr>
        <w:t>):</w:t>
      </w:r>
    </w:p>
    <w:p w:rsidR="00D167DA" w:rsidRDefault="00D167DA" w:rsidP="0085534B">
      <w:pPr>
        <w:ind w:left="360"/>
        <w:rPr>
          <w:sz w:val="20"/>
          <w:szCs w:val="28"/>
          <w:lang w:val="en-US"/>
        </w:rPr>
      </w:pPr>
      <w:r>
        <w:rPr>
          <w:sz w:val="20"/>
          <w:szCs w:val="28"/>
          <w:lang w:val="en-US"/>
        </w:rPr>
        <w:t xml:space="preserve">On Tuesday I get up at half past six. I go to the bathroom and wash my hands and face and clean my teeth. Then I dress, go to the kitchen and cook breakfast for my family. At half past seven my son gets up and gets breakfast. I have breakfast with my son. My son eats a sandwich and drinks a cup of  tea. I don’t drink tea. I drink coffee. After breakfast my son leaves home for school. I don’t leave home with my son. On Tuesday I don’t work in the morning. I work in the afternoon. In the evening I am at home. My husband and my son are at home, too. We rest in the evening. My son watches TV, my husband reads newspapers, and I do some work about the house. At about eleven o’clock we go to bed. </w:t>
      </w:r>
    </w:p>
    <w:p w:rsidR="00D167DA" w:rsidRDefault="00D167DA" w:rsidP="0085534B">
      <w:pPr>
        <w:ind w:left="360"/>
        <w:rPr>
          <w:sz w:val="20"/>
          <w:szCs w:val="28"/>
          <w:lang w:val="en-US"/>
        </w:rPr>
      </w:pPr>
    </w:p>
    <w:p w:rsidR="00D167DA" w:rsidRDefault="00D167DA" w:rsidP="00FA316A">
      <w:pPr>
        <w:numPr>
          <w:ilvl w:val="0"/>
          <w:numId w:val="7"/>
        </w:numPr>
        <w:ind w:left="360"/>
        <w:jc w:val="both"/>
        <w:rPr>
          <w:b/>
          <w:sz w:val="20"/>
          <w:szCs w:val="28"/>
        </w:rPr>
      </w:pPr>
      <w:r>
        <w:rPr>
          <w:b/>
          <w:sz w:val="20"/>
          <w:szCs w:val="28"/>
        </w:rPr>
        <w:t xml:space="preserve">Раскройте скобки, употребляя глаголы в </w:t>
      </w:r>
      <w:r>
        <w:rPr>
          <w:b/>
          <w:i/>
          <w:sz w:val="20"/>
          <w:szCs w:val="28"/>
          <w:lang w:val="en-US"/>
        </w:rPr>
        <w:t>Present</w:t>
      </w:r>
      <w:r>
        <w:rPr>
          <w:b/>
          <w:i/>
          <w:sz w:val="20"/>
          <w:szCs w:val="28"/>
        </w:rPr>
        <w:t xml:space="preserve"> или </w:t>
      </w:r>
      <w:r>
        <w:rPr>
          <w:b/>
          <w:i/>
          <w:sz w:val="20"/>
          <w:szCs w:val="28"/>
          <w:lang w:val="en-US"/>
        </w:rPr>
        <w:t>Past</w:t>
      </w:r>
      <w:r>
        <w:rPr>
          <w:b/>
          <w:i/>
          <w:sz w:val="20"/>
          <w:szCs w:val="28"/>
        </w:rPr>
        <w:t xml:space="preserve"> </w:t>
      </w:r>
      <w:r>
        <w:rPr>
          <w:b/>
          <w:i/>
          <w:sz w:val="20"/>
          <w:szCs w:val="28"/>
          <w:lang w:val="en-US"/>
        </w:rPr>
        <w:t>Simple</w:t>
      </w:r>
      <w:r>
        <w:rPr>
          <w:b/>
          <w:sz w:val="20"/>
          <w:szCs w:val="28"/>
        </w:rPr>
        <w:t>:</w:t>
      </w:r>
    </w:p>
    <w:p w:rsidR="00D167DA" w:rsidRDefault="00D167DA" w:rsidP="0085534B">
      <w:pPr>
        <w:ind w:left="360"/>
        <w:jc w:val="both"/>
        <w:rPr>
          <w:sz w:val="20"/>
          <w:szCs w:val="28"/>
          <w:lang w:val="en-US"/>
        </w:rPr>
      </w:pPr>
      <w:r>
        <w:rPr>
          <w:sz w:val="20"/>
          <w:szCs w:val="28"/>
          <w:lang w:val="en-US"/>
        </w:rPr>
        <w:t>I (to go) to bed at ten o’clock every day. 2. I (to go) to bed at ten o’clock yesterday. 3. My brother (to wash) his face every morning. 4. Yesterday he (to wash) his face at quarter past seven. 5. I (not to have) history lessons every day. 6. We (not to rest) yesterday. 7. My brother (not to drink) coffee yesterday. 8. My mother always (to take) a bus to get to work, but yesterday she (not to take) a bus. 9. You (to talk) to the members of your family every day? – Yes, I … . But yesterday I (not to talk) to them: I (to be) very busy yesterday.  10. You (to come) home at six o’clock yesterday? – No, I … . Yesterday I (to come) from school at half past eight. I (to be) very tired. I (to have) dinner with my family. After dinner I (to be) very thirsty. I (to drink) two cups of tea. Then I (to rest). 11. Your sister (to go) to school every day? – Yes, she … .</w:t>
      </w:r>
    </w:p>
    <w:p w:rsidR="00D167DA" w:rsidRDefault="00D167DA" w:rsidP="0085534B">
      <w:pPr>
        <w:ind w:left="360"/>
        <w:jc w:val="both"/>
        <w:rPr>
          <w:sz w:val="20"/>
          <w:szCs w:val="28"/>
          <w:lang w:val="en-US"/>
        </w:rPr>
      </w:pPr>
    </w:p>
    <w:p w:rsidR="00D167DA" w:rsidRDefault="00D167DA" w:rsidP="00FA316A">
      <w:pPr>
        <w:numPr>
          <w:ilvl w:val="0"/>
          <w:numId w:val="7"/>
        </w:numPr>
        <w:ind w:left="360"/>
        <w:jc w:val="both"/>
        <w:rPr>
          <w:b/>
          <w:sz w:val="20"/>
          <w:szCs w:val="28"/>
          <w:lang w:val="en-US"/>
        </w:rPr>
      </w:pPr>
      <w:r>
        <w:rPr>
          <w:b/>
          <w:sz w:val="20"/>
          <w:szCs w:val="28"/>
        </w:rPr>
        <w:t>Раскройте</w:t>
      </w:r>
      <w:r>
        <w:rPr>
          <w:b/>
          <w:sz w:val="20"/>
          <w:szCs w:val="28"/>
          <w:lang w:val="en-US"/>
        </w:rPr>
        <w:t xml:space="preserve"> </w:t>
      </w:r>
      <w:r>
        <w:rPr>
          <w:b/>
          <w:sz w:val="20"/>
          <w:szCs w:val="28"/>
        </w:rPr>
        <w:t>скобки</w:t>
      </w:r>
      <w:r>
        <w:rPr>
          <w:b/>
          <w:sz w:val="20"/>
          <w:szCs w:val="28"/>
          <w:lang w:val="en-US"/>
        </w:rPr>
        <w:t xml:space="preserve">, </w:t>
      </w:r>
      <w:r>
        <w:rPr>
          <w:b/>
          <w:sz w:val="20"/>
          <w:szCs w:val="28"/>
        </w:rPr>
        <w:t>употребляя</w:t>
      </w:r>
      <w:r>
        <w:rPr>
          <w:b/>
          <w:sz w:val="20"/>
          <w:szCs w:val="28"/>
          <w:lang w:val="en-US"/>
        </w:rPr>
        <w:t xml:space="preserve"> </w:t>
      </w:r>
      <w:r>
        <w:rPr>
          <w:b/>
          <w:sz w:val="20"/>
          <w:szCs w:val="28"/>
        </w:rPr>
        <w:t>глаголы</w:t>
      </w:r>
      <w:r>
        <w:rPr>
          <w:b/>
          <w:sz w:val="20"/>
          <w:szCs w:val="28"/>
          <w:lang w:val="en-US"/>
        </w:rPr>
        <w:t xml:space="preserve"> </w:t>
      </w:r>
      <w:r>
        <w:rPr>
          <w:b/>
          <w:sz w:val="20"/>
          <w:szCs w:val="28"/>
        </w:rPr>
        <w:t>в</w:t>
      </w:r>
      <w:r>
        <w:rPr>
          <w:b/>
          <w:sz w:val="20"/>
          <w:szCs w:val="28"/>
          <w:lang w:val="en-US"/>
        </w:rPr>
        <w:t xml:space="preserve"> </w:t>
      </w:r>
      <w:r>
        <w:rPr>
          <w:b/>
          <w:sz w:val="20"/>
          <w:szCs w:val="28"/>
        </w:rPr>
        <w:t>одном</w:t>
      </w:r>
      <w:r>
        <w:rPr>
          <w:b/>
          <w:sz w:val="20"/>
          <w:szCs w:val="28"/>
          <w:lang w:val="en-US"/>
        </w:rPr>
        <w:t xml:space="preserve"> </w:t>
      </w:r>
      <w:r>
        <w:rPr>
          <w:b/>
          <w:sz w:val="20"/>
          <w:szCs w:val="28"/>
        </w:rPr>
        <w:t>из</w:t>
      </w:r>
      <w:r>
        <w:rPr>
          <w:b/>
          <w:sz w:val="20"/>
          <w:szCs w:val="28"/>
          <w:lang w:val="en-US"/>
        </w:rPr>
        <w:t xml:space="preserve"> </w:t>
      </w:r>
      <w:r>
        <w:rPr>
          <w:b/>
          <w:sz w:val="20"/>
          <w:szCs w:val="28"/>
        </w:rPr>
        <w:t>следующих</w:t>
      </w:r>
      <w:r>
        <w:rPr>
          <w:b/>
          <w:sz w:val="20"/>
          <w:szCs w:val="28"/>
          <w:lang w:val="en-US"/>
        </w:rPr>
        <w:t xml:space="preserve"> </w:t>
      </w:r>
      <w:r>
        <w:rPr>
          <w:b/>
          <w:sz w:val="20"/>
          <w:szCs w:val="28"/>
        </w:rPr>
        <w:t>времён</w:t>
      </w:r>
      <w:r>
        <w:rPr>
          <w:b/>
          <w:sz w:val="20"/>
          <w:szCs w:val="28"/>
          <w:lang w:val="en-US"/>
        </w:rPr>
        <w:t xml:space="preserve">: </w:t>
      </w:r>
      <w:r>
        <w:rPr>
          <w:b/>
          <w:i/>
          <w:sz w:val="20"/>
          <w:szCs w:val="28"/>
          <w:lang w:val="en-US"/>
        </w:rPr>
        <w:t xml:space="preserve">Present Continuous,  Present Simple, Past Simple </w:t>
      </w:r>
      <w:r>
        <w:rPr>
          <w:b/>
          <w:i/>
          <w:sz w:val="20"/>
          <w:szCs w:val="28"/>
        </w:rPr>
        <w:t>или</w:t>
      </w:r>
      <w:r>
        <w:rPr>
          <w:b/>
          <w:i/>
          <w:sz w:val="20"/>
          <w:szCs w:val="28"/>
          <w:lang w:val="en-US"/>
        </w:rPr>
        <w:t xml:space="preserve"> Future Simple</w:t>
      </w:r>
      <w:r>
        <w:rPr>
          <w:b/>
          <w:sz w:val="20"/>
          <w:szCs w:val="28"/>
          <w:lang w:val="en-US"/>
        </w:rPr>
        <w:t>:</w:t>
      </w:r>
    </w:p>
    <w:p w:rsidR="00D167DA" w:rsidRDefault="00D167DA" w:rsidP="0085534B">
      <w:pPr>
        <w:ind w:left="360"/>
        <w:jc w:val="both"/>
        <w:rPr>
          <w:sz w:val="20"/>
          <w:szCs w:val="28"/>
          <w:lang w:val="en-US"/>
        </w:rPr>
      </w:pPr>
      <w:r>
        <w:rPr>
          <w:sz w:val="20"/>
          <w:szCs w:val="28"/>
          <w:lang w:val="en-US"/>
        </w:rPr>
        <w:t xml:space="preserve">Mother (to cook) a very tasty dinner yesterday. 2. Tomorrow Nick (not to go) to school. 3. Look! My friends (to play) football. 4. Kate (not to write) letters every day. 5. You (to see) your friend yesterday? 6. Your father (to go) on a business trip last month? 7. What Nick (to do) yesterday? 8. When Nick (to get up) every morning? 9. Where your mother (to go) tomorrow? 10. He (not to play) the piano tomorrow. 11. We (to see) a very good film last Sunday. 12. I (to invite) my friends to come to my place tomorrow. 13. Your mother (to cook) every day? 14. We (to make) a fire last summer. 15. I (to spend) last summer at the sea-side. 16. Where you (to spend) next summer? 17. What mother (to do) now? – She (to cook) dinner. 18. I (not to play) computer games yesterday. 19. Last Sunday we (to go) to the theatre. 20. I (to meet) my friend yesterday. 21. I (to write) a letter to my cousin yesterday. 22. You (to write) a dictation tomorrow? 23. I (not to write) a report now. </w:t>
      </w:r>
    </w:p>
    <w:p w:rsidR="00D167DA" w:rsidRDefault="00D167DA" w:rsidP="00FA316A">
      <w:pPr>
        <w:numPr>
          <w:ilvl w:val="0"/>
          <w:numId w:val="7"/>
        </w:numPr>
        <w:ind w:left="360"/>
        <w:jc w:val="both"/>
        <w:rPr>
          <w:b/>
          <w:sz w:val="20"/>
          <w:szCs w:val="28"/>
          <w:lang w:val="en-US"/>
        </w:rPr>
      </w:pPr>
      <w:r>
        <w:rPr>
          <w:b/>
          <w:sz w:val="20"/>
          <w:szCs w:val="28"/>
        </w:rPr>
        <w:t>Раскройте</w:t>
      </w:r>
      <w:r>
        <w:rPr>
          <w:b/>
          <w:sz w:val="20"/>
          <w:szCs w:val="28"/>
          <w:lang w:val="en-US"/>
        </w:rPr>
        <w:t xml:space="preserve"> </w:t>
      </w:r>
      <w:r>
        <w:rPr>
          <w:b/>
          <w:sz w:val="20"/>
          <w:szCs w:val="28"/>
        </w:rPr>
        <w:t>скобки</w:t>
      </w:r>
      <w:r>
        <w:rPr>
          <w:b/>
          <w:sz w:val="20"/>
          <w:szCs w:val="28"/>
          <w:lang w:val="en-US"/>
        </w:rPr>
        <w:t xml:space="preserve">, </w:t>
      </w:r>
      <w:r>
        <w:rPr>
          <w:b/>
          <w:sz w:val="20"/>
          <w:szCs w:val="28"/>
        </w:rPr>
        <w:t>употребляя</w:t>
      </w:r>
      <w:r>
        <w:rPr>
          <w:b/>
          <w:sz w:val="20"/>
          <w:szCs w:val="28"/>
          <w:lang w:val="en-US"/>
        </w:rPr>
        <w:t xml:space="preserve"> </w:t>
      </w:r>
      <w:r>
        <w:rPr>
          <w:b/>
          <w:sz w:val="20"/>
          <w:szCs w:val="28"/>
        </w:rPr>
        <w:t>глаголы</w:t>
      </w:r>
      <w:r>
        <w:rPr>
          <w:b/>
          <w:sz w:val="20"/>
          <w:szCs w:val="28"/>
          <w:lang w:val="en-US"/>
        </w:rPr>
        <w:t xml:space="preserve"> </w:t>
      </w:r>
      <w:r>
        <w:rPr>
          <w:b/>
          <w:sz w:val="20"/>
          <w:szCs w:val="28"/>
        </w:rPr>
        <w:t>в</w:t>
      </w:r>
      <w:r>
        <w:rPr>
          <w:b/>
          <w:sz w:val="20"/>
          <w:szCs w:val="28"/>
          <w:lang w:val="en-US"/>
        </w:rPr>
        <w:t xml:space="preserve"> </w:t>
      </w:r>
      <w:r>
        <w:rPr>
          <w:b/>
          <w:sz w:val="20"/>
          <w:szCs w:val="28"/>
        </w:rPr>
        <w:t>одном</w:t>
      </w:r>
      <w:r>
        <w:rPr>
          <w:b/>
          <w:sz w:val="20"/>
          <w:szCs w:val="28"/>
          <w:lang w:val="en-US"/>
        </w:rPr>
        <w:t xml:space="preserve"> </w:t>
      </w:r>
      <w:r>
        <w:rPr>
          <w:b/>
          <w:sz w:val="20"/>
          <w:szCs w:val="28"/>
        </w:rPr>
        <w:t>из</w:t>
      </w:r>
      <w:r>
        <w:rPr>
          <w:b/>
          <w:sz w:val="20"/>
          <w:szCs w:val="28"/>
          <w:lang w:val="en-US"/>
        </w:rPr>
        <w:t xml:space="preserve"> </w:t>
      </w:r>
      <w:r>
        <w:rPr>
          <w:b/>
          <w:sz w:val="20"/>
          <w:szCs w:val="28"/>
        </w:rPr>
        <w:t>следующих</w:t>
      </w:r>
      <w:r>
        <w:rPr>
          <w:b/>
          <w:sz w:val="20"/>
          <w:szCs w:val="28"/>
          <w:lang w:val="en-US"/>
        </w:rPr>
        <w:t xml:space="preserve"> </w:t>
      </w:r>
      <w:r>
        <w:rPr>
          <w:b/>
          <w:sz w:val="20"/>
          <w:szCs w:val="28"/>
        </w:rPr>
        <w:t>времён</w:t>
      </w:r>
      <w:r>
        <w:rPr>
          <w:b/>
          <w:sz w:val="20"/>
          <w:szCs w:val="28"/>
          <w:lang w:val="en-US"/>
        </w:rPr>
        <w:t xml:space="preserve">: </w:t>
      </w:r>
      <w:r>
        <w:rPr>
          <w:b/>
          <w:i/>
          <w:sz w:val="20"/>
          <w:szCs w:val="28"/>
          <w:lang w:val="en-US"/>
        </w:rPr>
        <w:t xml:space="preserve">Present Continuous,  Present Simple, Past Simple </w:t>
      </w:r>
      <w:r>
        <w:rPr>
          <w:b/>
          <w:i/>
          <w:sz w:val="20"/>
          <w:szCs w:val="28"/>
        </w:rPr>
        <w:t>или</w:t>
      </w:r>
      <w:r>
        <w:rPr>
          <w:b/>
          <w:i/>
          <w:sz w:val="20"/>
          <w:szCs w:val="28"/>
          <w:lang w:val="en-US"/>
        </w:rPr>
        <w:t xml:space="preserve"> Future Simple</w:t>
      </w:r>
      <w:r>
        <w:rPr>
          <w:b/>
          <w:sz w:val="20"/>
          <w:szCs w:val="28"/>
          <w:lang w:val="en-US"/>
        </w:rPr>
        <w:t>:</w:t>
      </w:r>
    </w:p>
    <w:p w:rsidR="00D167DA" w:rsidRDefault="00D167DA" w:rsidP="0085534B">
      <w:pPr>
        <w:ind w:left="360"/>
        <w:jc w:val="both"/>
        <w:rPr>
          <w:sz w:val="20"/>
          <w:szCs w:val="28"/>
          <w:lang w:val="en-US"/>
        </w:rPr>
      </w:pPr>
      <w:r>
        <w:rPr>
          <w:sz w:val="20"/>
          <w:szCs w:val="28"/>
          <w:lang w:val="en-US"/>
        </w:rPr>
        <w:t>We (to go) on a tramp last Sunday. 2. Your brother (to go) to the country with us next Sunday? 3. Granny (not to cook) dinner now. 4. We (to cook) our meals on a fire last summer. 5. My sister (to wash) the dishes every morning. 6. When you (to go) to school? 7. What you (to prepare) for breakfast tomorrow? 8. You (to invite) your cousin to stay with you next summer? 9. How you (to help) your sister last summer? 10. I (to send) a letter to my friend tomorrow. 11. Every morning on the way to school I (to meet) my friends. 12. My friend (to go) to the library every Wednesday. 13. He (no to go) to the country yesterday. 14. Why you (to go) to the shop yesterday? 15.  We (to grow) tomatoes next summer. 16. What you (to do) now? 17. He (to sleep) now. 18. Where your father (to work) last year? 19. You (to go) to the south next summer? 20. He (not to watch) TV yesterday. 21. Yesterday we (to write) a test-paper. 22. I (to buy) a very good book last Tuesday. 23. My granny (not to buy) bread yesterday. 24. What you (to buy) at the shop tomorrow? 25. Don’t make noise! Father (to work).</w:t>
      </w:r>
    </w:p>
    <w:p w:rsidR="00D167DA" w:rsidRDefault="00D167DA" w:rsidP="0085534B">
      <w:pPr>
        <w:ind w:left="360"/>
        <w:jc w:val="both"/>
        <w:rPr>
          <w:sz w:val="20"/>
          <w:szCs w:val="28"/>
          <w:lang w:val="en-US"/>
        </w:rPr>
      </w:pPr>
    </w:p>
    <w:p w:rsidR="00D167DA" w:rsidRDefault="00D167DA" w:rsidP="00FA316A">
      <w:pPr>
        <w:numPr>
          <w:ilvl w:val="0"/>
          <w:numId w:val="7"/>
        </w:numPr>
        <w:ind w:left="360"/>
        <w:jc w:val="both"/>
        <w:rPr>
          <w:b/>
          <w:sz w:val="20"/>
          <w:szCs w:val="28"/>
          <w:lang w:val="en-US"/>
        </w:rPr>
      </w:pPr>
      <w:r>
        <w:rPr>
          <w:b/>
          <w:sz w:val="20"/>
          <w:szCs w:val="28"/>
          <w:lang w:val="en-US"/>
        </w:rPr>
        <w:t xml:space="preserve"> </w:t>
      </w:r>
      <w:r>
        <w:rPr>
          <w:b/>
          <w:sz w:val="20"/>
          <w:szCs w:val="28"/>
        </w:rPr>
        <w:t>Раскройте</w:t>
      </w:r>
      <w:r>
        <w:rPr>
          <w:b/>
          <w:sz w:val="20"/>
          <w:szCs w:val="28"/>
          <w:lang w:val="en-US"/>
        </w:rPr>
        <w:t xml:space="preserve"> </w:t>
      </w:r>
      <w:r>
        <w:rPr>
          <w:b/>
          <w:sz w:val="20"/>
          <w:szCs w:val="28"/>
        </w:rPr>
        <w:t>скобки</w:t>
      </w:r>
      <w:r>
        <w:rPr>
          <w:b/>
          <w:sz w:val="20"/>
          <w:szCs w:val="28"/>
          <w:lang w:val="en-US"/>
        </w:rPr>
        <w:t xml:space="preserve">, </w:t>
      </w:r>
      <w:r>
        <w:rPr>
          <w:b/>
          <w:sz w:val="20"/>
          <w:szCs w:val="28"/>
        </w:rPr>
        <w:t>употребляя</w:t>
      </w:r>
      <w:r>
        <w:rPr>
          <w:b/>
          <w:sz w:val="20"/>
          <w:szCs w:val="28"/>
          <w:lang w:val="en-US"/>
        </w:rPr>
        <w:t xml:space="preserve"> </w:t>
      </w:r>
      <w:r>
        <w:rPr>
          <w:b/>
          <w:sz w:val="20"/>
          <w:szCs w:val="28"/>
        </w:rPr>
        <w:t>глаголы</w:t>
      </w:r>
      <w:r>
        <w:rPr>
          <w:b/>
          <w:sz w:val="20"/>
          <w:szCs w:val="28"/>
          <w:lang w:val="en-US"/>
        </w:rPr>
        <w:t xml:space="preserve"> </w:t>
      </w:r>
      <w:r>
        <w:rPr>
          <w:b/>
          <w:sz w:val="20"/>
          <w:szCs w:val="28"/>
        </w:rPr>
        <w:t>в</w:t>
      </w:r>
      <w:r>
        <w:rPr>
          <w:b/>
          <w:sz w:val="20"/>
          <w:szCs w:val="28"/>
          <w:lang w:val="en-US"/>
        </w:rPr>
        <w:t xml:space="preserve"> </w:t>
      </w:r>
      <w:r>
        <w:rPr>
          <w:b/>
          <w:i/>
          <w:sz w:val="20"/>
          <w:szCs w:val="28"/>
          <w:lang w:val="en-US"/>
        </w:rPr>
        <w:t xml:space="preserve">Present Continuous </w:t>
      </w:r>
      <w:r>
        <w:rPr>
          <w:b/>
          <w:i/>
          <w:sz w:val="20"/>
          <w:szCs w:val="28"/>
        </w:rPr>
        <w:t>или</w:t>
      </w:r>
      <w:r>
        <w:rPr>
          <w:b/>
          <w:i/>
          <w:sz w:val="20"/>
          <w:szCs w:val="28"/>
          <w:lang w:val="en-US"/>
        </w:rPr>
        <w:t xml:space="preserve">  Past Continuous</w:t>
      </w:r>
      <w:r>
        <w:rPr>
          <w:b/>
          <w:sz w:val="20"/>
          <w:szCs w:val="28"/>
          <w:lang w:val="en-US"/>
        </w:rPr>
        <w:t>:</w:t>
      </w:r>
    </w:p>
    <w:p w:rsidR="00D167DA" w:rsidRDefault="00D167DA" w:rsidP="0085534B">
      <w:pPr>
        <w:ind w:left="360"/>
        <w:jc w:val="both"/>
        <w:rPr>
          <w:sz w:val="20"/>
          <w:szCs w:val="28"/>
          <w:lang w:val="en-US"/>
        </w:rPr>
      </w:pPr>
      <w:r>
        <w:rPr>
          <w:sz w:val="20"/>
          <w:szCs w:val="28"/>
          <w:lang w:val="en-US"/>
        </w:rPr>
        <w:t>I (to write) an English exercise now. 2. I (to write) an English exercise at this time yesterday. 3. My little sister (to sleep) now. 4. My little sister (to sleep) at this time yesterday. 5. My friends (not to do) their homework now. They (to play) volley-ball. 6. My friends (not to do) their homework at seven o’clock yesterday. They (to play) volley-ball. 7. You (to eat) ice-cream now? 8. You (to eat) ice-cream when I rang you up yesterday? 9. What your father (to do) now? 10. What your father (to do) from eight till nine yesterday? 11. Why she (to cry) now? 12. Why she (to cry) when I saw her yesterday? 13. She (to read) the whole evening yesterday. 14. She (not to read) now. 15. Now she (to go) to school. 16. What you (to do) now? – I (to drink) tea. 17. You (to drink) tea at this time yesterday? – No, I (do not drink) tea at this time yesterday, I (to eat) a banana. 18. My sister is fond of reading. She (to read) the whole evening yesterday, and now she (to read) again. 19. Look! My cat (to play) with a ball. 20. When I went out into the garden, the sun (to shine) and birds (to sing) in the trees.</w:t>
      </w:r>
    </w:p>
    <w:p w:rsidR="00D167DA" w:rsidRDefault="00D167DA" w:rsidP="00FA316A">
      <w:pPr>
        <w:numPr>
          <w:ilvl w:val="0"/>
          <w:numId w:val="7"/>
        </w:numPr>
        <w:ind w:left="360"/>
        <w:jc w:val="center"/>
        <w:rPr>
          <w:b/>
          <w:sz w:val="20"/>
          <w:szCs w:val="28"/>
          <w:lang w:val="en-US"/>
        </w:rPr>
      </w:pPr>
      <w:r>
        <w:rPr>
          <w:b/>
          <w:sz w:val="20"/>
          <w:szCs w:val="28"/>
        </w:rPr>
        <w:t>Раскройте</w:t>
      </w:r>
      <w:r>
        <w:rPr>
          <w:b/>
          <w:sz w:val="20"/>
          <w:szCs w:val="28"/>
          <w:lang w:val="en-US"/>
        </w:rPr>
        <w:t xml:space="preserve"> </w:t>
      </w:r>
      <w:r>
        <w:rPr>
          <w:b/>
          <w:sz w:val="20"/>
          <w:szCs w:val="28"/>
        </w:rPr>
        <w:t>скобки</w:t>
      </w:r>
      <w:r>
        <w:rPr>
          <w:b/>
          <w:sz w:val="20"/>
          <w:szCs w:val="28"/>
          <w:lang w:val="en-US"/>
        </w:rPr>
        <w:t xml:space="preserve">, </w:t>
      </w:r>
      <w:r>
        <w:rPr>
          <w:b/>
          <w:sz w:val="20"/>
          <w:szCs w:val="28"/>
        </w:rPr>
        <w:t>употребляя</w:t>
      </w:r>
      <w:r>
        <w:rPr>
          <w:b/>
          <w:sz w:val="20"/>
          <w:szCs w:val="28"/>
          <w:lang w:val="en-US"/>
        </w:rPr>
        <w:t xml:space="preserve"> </w:t>
      </w:r>
      <w:r>
        <w:rPr>
          <w:b/>
          <w:sz w:val="20"/>
          <w:szCs w:val="28"/>
        </w:rPr>
        <w:t>глаголы</w:t>
      </w:r>
      <w:r>
        <w:rPr>
          <w:b/>
          <w:sz w:val="20"/>
          <w:szCs w:val="28"/>
          <w:lang w:val="en-US"/>
        </w:rPr>
        <w:t xml:space="preserve"> </w:t>
      </w:r>
      <w:r>
        <w:rPr>
          <w:b/>
          <w:sz w:val="20"/>
          <w:szCs w:val="28"/>
        </w:rPr>
        <w:t>в</w:t>
      </w:r>
      <w:r>
        <w:rPr>
          <w:b/>
          <w:sz w:val="20"/>
          <w:szCs w:val="28"/>
          <w:lang w:val="en-US"/>
        </w:rPr>
        <w:t xml:space="preserve"> </w:t>
      </w:r>
      <w:r>
        <w:rPr>
          <w:b/>
          <w:i/>
          <w:sz w:val="20"/>
          <w:szCs w:val="28"/>
          <w:lang w:val="en-US"/>
        </w:rPr>
        <w:t xml:space="preserve">Present Continuous </w:t>
      </w:r>
      <w:r>
        <w:rPr>
          <w:b/>
          <w:i/>
          <w:sz w:val="20"/>
          <w:szCs w:val="28"/>
        </w:rPr>
        <w:t>или</w:t>
      </w:r>
      <w:r>
        <w:rPr>
          <w:b/>
          <w:i/>
          <w:sz w:val="20"/>
          <w:szCs w:val="28"/>
          <w:lang w:val="en-US"/>
        </w:rPr>
        <w:t xml:space="preserve">  Past Continuous</w:t>
      </w:r>
      <w:r>
        <w:rPr>
          <w:b/>
          <w:sz w:val="20"/>
          <w:szCs w:val="28"/>
          <w:lang w:val="en-US"/>
        </w:rPr>
        <w:t>:</w:t>
      </w:r>
    </w:p>
    <w:p w:rsidR="00D167DA" w:rsidRDefault="00D167DA" w:rsidP="0085534B">
      <w:pPr>
        <w:ind w:left="360"/>
        <w:jc w:val="both"/>
        <w:rPr>
          <w:sz w:val="20"/>
          <w:szCs w:val="28"/>
          <w:lang w:val="en-US"/>
        </w:rPr>
      </w:pPr>
      <w:r>
        <w:rPr>
          <w:sz w:val="20"/>
          <w:szCs w:val="28"/>
          <w:lang w:val="en-US"/>
        </w:rPr>
        <w:t>I (to go) to the cinema yesterday. 2. I (to go) to the cinema at four o’clock yesterday. 3. I (to go) to the cinema when you met me. 4. I (to do) my homework the whole evening yesterday. 5. I (to do) my homework when mother came home. 6. I (to do) my homework yesterday. 7. I (to do) my homework from five till eight yesterday. 8. I (to do) my homework at six o’clock yesterday. 9. I (not to play) the piano yesterday. I (to write) a letter to my friend. 10.  I (not to play) the piano at four o’clock yesterday. I (to read) a book. 11. He (not to sleep) when father came home. He (to do) his homework. 12. When we were in the country last summer, I (to go) to the wood one day. In the wood I (to find) a little fox cub. I (to bring) it home. I (to decide) to tame the cub. Every day I (to feed) it and (to take) care of it. I (to tame) it the whole summer. Now the fox cub is quite tame. It lives in my house. 13. When I (to go) to school the day before yesterday, I met Mike and Pete. They (to talk) and (to laugh). They told me a funny story. Soon I (to laugh) too. I still (to laugh) when we came to school. After school I (to tell) this story at home. My father and mother (to like) it very much.</w:t>
      </w:r>
    </w:p>
    <w:p w:rsidR="00D167DA" w:rsidRDefault="00D167DA" w:rsidP="0085534B">
      <w:pPr>
        <w:ind w:left="360"/>
        <w:jc w:val="both"/>
        <w:rPr>
          <w:sz w:val="20"/>
          <w:szCs w:val="28"/>
          <w:lang w:val="en-US"/>
        </w:rPr>
      </w:pPr>
    </w:p>
    <w:p w:rsidR="00D167DA" w:rsidRDefault="00D167DA" w:rsidP="00FA316A">
      <w:pPr>
        <w:numPr>
          <w:ilvl w:val="0"/>
          <w:numId w:val="7"/>
        </w:numPr>
        <w:ind w:left="360"/>
        <w:jc w:val="center"/>
        <w:rPr>
          <w:b/>
          <w:sz w:val="20"/>
          <w:szCs w:val="28"/>
        </w:rPr>
      </w:pPr>
      <w:r>
        <w:rPr>
          <w:b/>
          <w:sz w:val="20"/>
          <w:szCs w:val="28"/>
          <w:lang w:val="en-US"/>
        </w:rPr>
        <w:t xml:space="preserve"> </w:t>
      </w:r>
      <w:r>
        <w:rPr>
          <w:b/>
          <w:sz w:val="20"/>
          <w:szCs w:val="28"/>
        </w:rPr>
        <w:t>Дайте английские эквиваленты следующим русским словам и выражениям:</w:t>
      </w:r>
    </w:p>
    <w:p w:rsidR="00D167DA" w:rsidRDefault="00D167DA" w:rsidP="00FA316A">
      <w:pPr>
        <w:numPr>
          <w:ilvl w:val="0"/>
          <w:numId w:val="8"/>
        </w:numPr>
        <w:ind w:left="360"/>
        <w:jc w:val="both"/>
        <w:rPr>
          <w:sz w:val="20"/>
          <w:szCs w:val="28"/>
        </w:rPr>
      </w:pPr>
      <w:r>
        <w:rPr>
          <w:sz w:val="20"/>
          <w:szCs w:val="28"/>
        </w:rPr>
        <w:t>предоставлять жильё / предоставление проживания</w:t>
      </w:r>
    </w:p>
    <w:p w:rsidR="00D167DA" w:rsidRDefault="00D167DA" w:rsidP="00FA316A">
      <w:pPr>
        <w:numPr>
          <w:ilvl w:val="0"/>
          <w:numId w:val="8"/>
        </w:numPr>
        <w:ind w:left="360"/>
        <w:jc w:val="both"/>
        <w:rPr>
          <w:sz w:val="20"/>
          <w:szCs w:val="28"/>
        </w:rPr>
      </w:pPr>
      <w:r>
        <w:rPr>
          <w:sz w:val="20"/>
          <w:szCs w:val="28"/>
        </w:rPr>
        <w:t>туристический бизнес</w:t>
      </w:r>
    </w:p>
    <w:p w:rsidR="00D167DA" w:rsidRDefault="00D167DA" w:rsidP="00FA316A">
      <w:pPr>
        <w:numPr>
          <w:ilvl w:val="0"/>
          <w:numId w:val="8"/>
        </w:numPr>
        <w:ind w:left="360"/>
        <w:jc w:val="both"/>
        <w:rPr>
          <w:sz w:val="20"/>
          <w:szCs w:val="28"/>
        </w:rPr>
      </w:pPr>
      <w:r>
        <w:rPr>
          <w:sz w:val="20"/>
          <w:szCs w:val="28"/>
        </w:rPr>
        <w:t>пункт общественного питания / столовая</w:t>
      </w:r>
    </w:p>
    <w:p w:rsidR="00D167DA" w:rsidRDefault="00D167DA" w:rsidP="00FA316A">
      <w:pPr>
        <w:numPr>
          <w:ilvl w:val="0"/>
          <w:numId w:val="8"/>
        </w:numPr>
        <w:ind w:left="360"/>
        <w:jc w:val="both"/>
        <w:rPr>
          <w:sz w:val="20"/>
          <w:szCs w:val="28"/>
        </w:rPr>
      </w:pPr>
      <w:r>
        <w:rPr>
          <w:sz w:val="20"/>
          <w:szCs w:val="28"/>
        </w:rPr>
        <w:t>ресторан / кафе самообслуживания</w:t>
      </w:r>
    </w:p>
    <w:p w:rsidR="00D167DA" w:rsidRDefault="00D167DA" w:rsidP="00FA316A">
      <w:pPr>
        <w:numPr>
          <w:ilvl w:val="0"/>
          <w:numId w:val="8"/>
        </w:numPr>
        <w:ind w:left="360"/>
        <w:jc w:val="both"/>
        <w:rPr>
          <w:sz w:val="20"/>
          <w:szCs w:val="28"/>
        </w:rPr>
      </w:pPr>
      <w:r>
        <w:rPr>
          <w:sz w:val="20"/>
          <w:szCs w:val="28"/>
        </w:rPr>
        <w:t>широкий спектр / выбор услуг</w:t>
      </w:r>
    </w:p>
    <w:p w:rsidR="00D167DA" w:rsidRDefault="00D167DA" w:rsidP="00FA316A">
      <w:pPr>
        <w:numPr>
          <w:ilvl w:val="0"/>
          <w:numId w:val="8"/>
        </w:numPr>
        <w:ind w:left="360"/>
        <w:jc w:val="both"/>
        <w:rPr>
          <w:sz w:val="20"/>
          <w:szCs w:val="28"/>
        </w:rPr>
      </w:pPr>
      <w:r>
        <w:rPr>
          <w:sz w:val="20"/>
          <w:szCs w:val="28"/>
        </w:rPr>
        <w:t>индустрия / отрасль быстрого питания</w:t>
      </w:r>
    </w:p>
    <w:p w:rsidR="00D167DA" w:rsidRDefault="00D167DA" w:rsidP="00FA316A">
      <w:pPr>
        <w:numPr>
          <w:ilvl w:val="0"/>
          <w:numId w:val="8"/>
        </w:numPr>
        <w:ind w:left="360"/>
        <w:jc w:val="both"/>
        <w:rPr>
          <w:sz w:val="20"/>
          <w:szCs w:val="28"/>
        </w:rPr>
      </w:pPr>
      <w:r>
        <w:rPr>
          <w:sz w:val="20"/>
          <w:szCs w:val="28"/>
        </w:rPr>
        <w:t>вкладывать деньги, инвестировать во что-либо</w:t>
      </w:r>
    </w:p>
    <w:p w:rsidR="00D167DA" w:rsidRDefault="00D167DA" w:rsidP="00FA316A">
      <w:pPr>
        <w:numPr>
          <w:ilvl w:val="0"/>
          <w:numId w:val="8"/>
        </w:numPr>
        <w:ind w:left="360"/>
        <w:jc w:val="both"/>
        <w:rPr>
          <w:sz w:val="20"/>
          <w:szCs w:val="28"/>
        </w:rPr>
      </w:pPr>
      <w:r>
        <w:rPr>
          <w:sz w:val="20"/>
          <w:szCs w:val="28"/>
        </w:rPr>
        <w:t>сеть ресторанов быстрого питания</w:t>
      </w:r>
    </w:p>
    <w:p w:rsidR="00D167DA" w:rsidRDefault="00D167DA" w:rsidP="00FA316A">
      <w:pPr>
        <w:numPr>
          <w:ilvl w:val="0"/>
          <w:numId w:val="8"/>
        </w:numPr>
        <w:ind w:left="360"/>
        <w:jc w:val="both"/>
        <w:rPr>
          <w:sz w:val="20"/>
          <w:szCs w:val="28"/>
        </w:rPr>
      </w:pPr>
      <w:r>
        <w:rPr>
          <w:sz w:val="20"/>
          <w:szCs w:val="28"/>
        </w:rPr>
        <w:t>соответствовать требованиям высокого качества</w:t>
      </w:r>
    </w:p>
    <w:p w:rsidR="00D167DA" w:rsidRDefault="00D167DA" w:rsidP="00FA316A">
      <w:pPr>
        <w:numPr>
          <w:ilvl w:val="0"/>
          <w:numId w:val="8"/>
        </w:numPr>
        <w:ind w:left="360"/>
        <w:jc w:val="both"/>
        <w:rPr>
          <w:sz w:val="20"/>
          <w:szCs w:val="28"/>
        </w:rPr>
      </w:pPr>
      <w:r>
        <w:rPr>
          <w:sz w:val="20"/>
          <w:szCs w:val="28"/>
        </w:rPr>
        <w:t>ежегодный оборот</w:t>
      </w:r>
    </w:p>
    <w:p w:rsidR="00D167DA" w:rsidRDefault="00D167DA" w:rsidP="00FA316A">
      <w:pPr>
        <w:numPr>
          <w:ilvl w:val="0"/>
          <w:numId w:val="8"/>
        </w:numPr>
        <w:ind w:left="360"/>
        <w:jc w:val="both"/>
        <w:rPr>
          <w:sz w:val="20"/>
          <w:szCs w:val="28"/>
        </w:rPr>
      </w:pPr>
      <w:r>
        <w:rPr>
          <w:sz w:val="20"/>
          <w:szCs w:val="28"/>
        </w:rPr>
        <w:t>разворачивать рекламную компанию</w:t>
      </w:r>
    </w:p>
    <w:p w:rsidR="00D167DA" w:rsidRDefault="00D167DA" w:rsidP="00FA316A">
      <w:pPr>
        <w:numPr>
          <w:ilvl w:val="0"/>
          <w:numId w:val="8"/>
        </w:numPr>
        <w:ind w:left="360"/>
        <w:jc w:val="both"/>
        <w:rPr>
          <w:sz w:val="20"/>
          <w:szCs w:val="28"/>
        </w:rPr>
      </w:pPr>
      <w:r>
        <w:rPr>
          <w:sz w:val="20"/>
          <w:szCs w:val="28"/>
        </w:rPr>
        <w:t>дешевая гостиница</w:t>
      </w:r>
    </w:p>
    <w:p w:rsidR="00D167DA" w:rsidRDefault="00D167DA" w:rsidP="00FA316A">
      <w:pPr>
        <w:numPr>
          <w:ilvl w:val="0"/>
          <w:numId w:val="8"/>
        </w:numPr>
        <w:ind w:left="360"/>
        <w:jc w:val="both"/>
        <w:rPr>
          <w:sz w:val="20"/>
          <w:szCs w:val="28"/>
        </w:rPr>
      </w:pPr>
      <w:r>
        <w:rPr>
          <w:sz w:val="20"/>
          <w:szCs w:val="28"/>
        </w:rPr>
        <w:t>спрос – предложение</w:t>
      </w:r>
    </w:p>
    <w:p w:rsidR="00D167DA" w:rsidRDefault="00D167DA" w:rsidP="00FA316A">
      <w:pPr>
        <w:numPr>
          <w:ilvl w:val="0"/>
          <w:numId w:val="8"/>
        </w:numPr>
        <w:ind w:left="360"/>
        <w:jc w:val="both"/>
        <w:rPr>
          <w:sz w:val="20"/>
          <w:szCs w:val="28"/>
        </w:rPr>
      </w:pPr>
      <w:r>
        <w:rPr>
          <w:sz w:val="20"/>
          <w:szCs w:val="28"/>
        </w:rPr>
        <w:t>пакетный тур «всё включено»</w:t>
      </w:r>
    </w:p>
    <w:p w:rsidR="00D167DA" w:rsidRDefault="00D167DA" w:rsidP="00FA316A">
      <w:pPr>
        <w:numPr>
          <w:ilvl w:val="0"/>
          <w:numId w:val="8"/>
        </w:numPr>
        <w:ind w:left="360"/>
        <w:jc w:val="both"/>
        <w:rPr>
          <w:sz w:val="20"/>
          <w:szCs w:val="28"/>
        </w:rPr>
      </w:pPr>
      <w:r>
        <w:rPr>
          <w:sz w:val="20"/>
          <w:szCs w:val="28"/>
        </w:rPr>
        <w:t>потенциальный клиент</w:t>
      </w:r>
    </w:p>
    <w:p w:rsidR="00D167DA" w:rsidRDefault="00D167DA" w:rsidP="0085534B">
      <w:pPr>
        <w:ind w:left="360"/>
        <w:jc w:val="both"/>
        <w:rPr>
          <w:sz w:val="20"/>
          <w:szCs w:val="28"/>
        </w:rPr>
      </w:pPr>
    </w:p>
    <w:p w:rsidR="00D167DA" w:rsidRDefault="00D167DA" w:rsidP="00FA316A">
      <w:pPr>
        <w:numPr>
          <w:ilvl w:val="0"/>
          <w:numId w:val="7"/>
        </w:numPr>
        <w:ind w:left="360"/>
        <w:jc w:val="center"/>
        <w:rPr>
          <w:b/>
          <w:sz w:val="20"/>
          <w:szCs w:val="28"/>
        </w:rPr>
      </w:pPr>
      <w:r>
        <w:rPr>
          <w:b/>
          <w:sz w:val="20"/>
          <w:szCs w:val="28"/>
        </w:rPr>
        <w:t xml:space="preserve"> Переведите на английский язык:</w:t>
      </w:r>
    </w:p>
    <w:p w:rsidR="00D167DA" w:rsidRDefault="00D167DA" w:rsidP="0085534B">
      <w:pPr>
        <w:numPr>
          <w:ilvl w:val="0"/>
          <w:numId w:val="9"/>
        </w:numPr>
        <w:jc w:val="both"/>
        <w:rPr>
          <w:sz w:val="20"/>
          <w:szCs w:val="28"/>
        </w:rPr>
      </w:pPr>
      <w:r>
        <w:rPr>
          <w:sz w:val="20"/>
          <w:szCs w:val="28"/>
        </w:rPr>
        <w:t>Развитие индустрии гостеприимства началось еще в древние века, когда возникла необходимость предоставлять путешественникам и странникам – паломникам ночлег и пищу. Римляне создали эффективную систему почтовых станций. Древние персы строили караван – сараи, своеобразные комбинации загонов для верблюдов и помещений для ночлега людей.</w:t>
      </w:r>
    </w:p>
    <w:p w:rsidR="00D167DA" w:rsidRDefault="00D167DA" w:rsidP="0085534B">
      <w:pPr>
        <w:numPr>
          <w:ilvl w:val="0"/>
          <w:numId w:val="9"/>
        </w:numPr>
        <w:jc w:val="both"/>
        <w:rPr>
          <w:sz w:val="20"/>
          <w:szCs w:val="28"/>
        </w:rPr>
      </w:pPr>
      <w:r>
        <w:rPr>
          <w:sz w:val="20"/>
          <w:szCs w:val="28"/>
        </w:rPr>
        <w:t xml:space="preserve">По мере роста городов необходимость в путешествиях увеличивалась. Убогие постоялые дворы становились удобными гостиницами, предлагающими качественное обслуживание. </w:t>
      </w:r>
    </w:p>
    <w:p w:rsidR="00D167DA" w:rsidRDefault="00D167DA" w:rsidP="0085534B">
      <w:pPr>
        <w:numPr>
          <w:ilvl w:val="0"/>
          <w:numId w:val="9"/>
        </w:numPr>
        <w:jc w:val="both"/>
        <w:rPr>
          <w:sz w:val="20"/>
          <w:szCs w:val="28"/>
        </w:rPr>
      </w:pPr>
      <w:r>
        <w:rPr>
          <w:sz w:val="20"/>
          <w:szCs w:val="28"/>
        </w:rPr>
        <w:t>В ресторанном бизнесе также произошли большие перемены. Сейчас рестораны предоставляют людям возможность вкусно поесть и пообщаться друг с другом. Практическое управление ресторанами направлено на вежливое и умелое приобщение людей к вкусной пище за разумную цену.</w:t>
      </w:r>
    </w:p>
    <w:p w:rsidR="00D167DA" w:rsidRDefault="00D167DA" w:rsidP="0085534B">
      <w:pPr>
        <w:numPr>
          <w:ilvl w:val="0"/>
          <w:numId w:val="9"/>
        </w:numPr>
        <w:jc w:val="both"/>
        <w:rPr>
          <w:sz w:val="20"/>
          <w:szCs w:val="28"/>
        </w:rPr>
      </w:pPr>
      <w:r>
        <w:rPr>
          <w:sz w:val="20"/>
          <w:szCs w:val="28"/>
        </w:rPr>
        <w:t xml:space="preserve"> Успех в гостиничном деле достигается применением творческого финансирования в сочетании с качественным менеджментом.</w:t>
      </w:r>
    </w:p>
    <w:p w:rsidR="00D167DA" w:rsidRDefault="00D167DA" w:rsidP="0085534B">
      <w:pPr>
        <w:numPr>
          <w:ilvl w:val="0"/>
          <w:numId w:val="9"/>
        </w:numPr>
        <w:jc w:val="both"/>
        <w:rPr>
          <w:sz w:val="20"/>
          <w:szCs w:val="28"/>
        </w:rPr>
      </w:pPr>
      <w:r>
        <w:rPr>
          <w:sz w:val="20"/>
          <w:szCs w:val="28"/>
        </w:rPr>
        <w:t>Перспективное развитие туризма включает расширение международных контактов и увеличение иностранных инвестиций.</w:t>
      </w:r>
    </w:p>
    <w:p w:rsidR="00D167DA" w:rsidRDefault="00D167DA" w:rsidP="0085534B">
      <w:pPr>
        <w:numPr>
          <w:ilvl w:val="0"/>
          <w:numId w:val="9"/>
        </w:numPr>
        <w:jc w:val="both"/>
        <w:rPr>
          <w:sz w:val="20"/>
          <w:szCs w:val="28"/>
        </w:rPr>
      </w:pPr>
      <w:r>
        <w:rPr>
          <w:sz w:val="20"/>
          <w:szCs w:val="28"/>
        </w:rPr>
        <w:t>Во всех уголках мира для людей, путешествующих для удовольствия и по делам, строятся самые разнообразные отели, среди которых есть немало необычных. Это объясняется тем, что у разных людей могут быть разные представления об отдыхе и командировке.</w:t>
      </w:r>
    </w:p>
    <w:p w:rsidR="00D167DA" w:rsidRDefault="00D167DA" w:rsidP="0085534B">
      <w:pPr>
        <w:numPr>
          <w:ilvl w:val="0"/>
          <w:numId w:val="9"/>
        </w:numPr>
        <w:jc w:val="both"/>
        <w:rPr>
          <w:sz w:val="20"/>
          <w:szCs w:val="28"/>
        </w:rPr>
      </w:pPr>
      <w:r>
        <w:rPr>
          <w:sz w:val="20"/>
          <w:szCs w:val="28"/>
        </w:rPr>
        <w:t>Туризм появился задолго до Промышленной революции и продолжал развиваться параллельно с усовершенствованием транспортных средств: железнодорожного, автомобильного, воздушного и океанского транспорта.</w:t>
      </w:r>
    </w:p>
    <w:p w:rsidR="00D167DA" w:rsidRDefault="00D167DA" w:rsidP="0085534B">
      <w:pPr>
        <w:numPr>
          <w:ilvl w:val="0"/>
          <w:numId w:val="9"/>
        </w:numPr>
        <w:jc w:val="both"/>
        <w:rPr>
          <w:sz w:val="20"/>
        </w:rPr>
      </w:pPr>
      <w:r>
        <w:rPr>
          <w:sz w:val="20"/>
          <w:szCs w:val="28"/>
        </w:rPr>
        <w:t>Туризм является крупнейшей индустрией мира и крупнейшим работодателем. Он оказывает влияние на другие секторы экономики, такие, как общественный транспорт, пищевая промышленность, гостиничный бизнес, индустрия развлечения.</w:t>
      </w:r>
    </w:p>
    <w:p w:rsidR="00D167DA" w:rsidRDefault="00144373" w:rsidP="0085534B">
      <w:pPr>
        <w:ind w:left="360" w:right="-28"/>
        <w:jc w:val="center"/>
        <w:rPr>
          <w:rFonts w:ascii="Franklin Gothic Medium" w:eastAsia="Arial Unicode MS" w:hAnsi="Franklin Gothic Medium" w:cs="Arial Unicode MS"/>
          <w:b/>
          <w:sz w:val="22"/>
        </w:rPr>
      </w:pPr>
      <w:r>
        <w:rPr>
          <w:rFonts w:ascii="Franklin Gothic Medium" w:eastAsia="Arial Unicode MS" w:hAnsi="Franklin Gothic Medium" w:cs="Arial Unicode MS"/>
          <w:b/>
          <w:sz w:val="22"/>
        </w:rPr>
        <w:t xml:space="preserve"> </w:t>
      </w:r>
      <w:r w:rsidR="00D167DA">
        <w:rPr>
          <w:rFonts w:ascii="Franklin Gothic Medium" w:eastAsia="Arial Unicode MS" w:hAnsi="Franklin Gothic Medium" w:cs="Arial Unicode MS"/>
          <w:b/>
          <w:sz w:val="22"/>
        </w:rPr>
        <w:t xml:space="preserve">Иностранный язык (немецкий) </w:t>
      </w:r>
    </w:p>
    <w:p w:rsidR="00D167DA" w:rsidRDefault="00D167DA" w:rsidP="0085534B">
      <w:pPr>
        <w:ind w:left="360" w:right="-28"/>
        <w:jc w:val="both"/>
        <w:rPr>
          <w:rFonts w:eastAsia="Arial Unicode MS"/>
          <w:bCs/>
          <w:sz w:val="20"/>
        </w:rPr>
      </w:pPr>
    </w:p>
    <w:p w:rsidR="00D167DA" w:rsidRDefault="00D167DA" w:rsidP="0085534B">
      <w:pPr>
        <w:pStyle w:val="a5"/>
        <w:ind w:left="360"/>
        <w:rPr>
          <w:b/>
          <w:bCs/>
          <w:sz w:val="20"/>
        </w:rPr>
      </w:pPr>
      <w:r>
        <w:rPr>
          <w:b/>
          <w:bCs/>
          <w:sz w:val="20"/>
        </w:rPr>
        <w:t>Контрольная работа № 2.</w:t>
      </w:r>
    </w:p>
    <w:p w:rsidR="00D167DA" w:rsidRDefault="00D167DA" w:rsidP="0085534B">
      <w:pPr>
        <w:pStyle w:val="a5"/>
        <w:ind w:left="360"/>
        <w:rPr>
          <w:i/>
          <w:iCs/>
          <w:sz w:val="20"/>
        </w:rPr>
      </w:pPr>
      <w:r>
        <w:rPr>
          <w:i/>
          <w:iCs/>
          <w:sz w:val="20"/>
        </w:rPr>
        <w:t>(для специальностей 080502 «Экономика и управление на предприятии транспорта», «Экономика и управление на предприятии городского хозяйства»)</w:t>
      </w:r>
    </w:p>
    <w:p w:rsidR="00D167DA" w:rsidRDefault="00D167DA" w:rsidP="0085534B">
      <w:pPr>
        <w:pStyle w:val="a5"/>
        <w:ind w:left="360"/>
        <w:rPr>
          <w:i/>
          <w:iCs/>
          <w:sz w:val="20"/>
        </w:rPr>
      </w:pPr>
    </w:p>
    <w:p w:rsidR="00D167DA" w:rsidRDefault="00D167DA" w:rsidP="0085534B">
      <w:pPr>
        <w:ind w:left="360" w:firstLine="709"/>
        <w:jc w:val="both"/>
        <w:rPr>
          <w:sz w:val="20"/>
        </w:rPr>
      </w:pPr>
      <w:r>
        <w:rPr>
          <w:sz w:val="20"/>
        </w:rPr>
        <w:t xml:space="preserve">В данных методических указаниях используется следующий принцип построения вариантов заданий контрольной работы: </w:t>
      </w:r>
    </w:p>
    <w:p w:rsidR="00D167DA" w:rsidRDefault="00D167DA" w:rsidP="0085534B">
      <w:pPr>
        <w:ind w:left="360" w:firstLine="709"/>
        <w:jc w:val="both"/>
        <w:rPr>
          <w:sz w:val="20"/>
        </w:rPr>
      </w:pPr>
      <w:r>
        <w:rPr>
          <w:b/>
          <w:sz w:val="20"/>
        </w:rPr>
        <w:t xml:space="preserve">Часть </w:t>
      </w:r>
      <w:r>
        <w:rPr>
          <w:b/>
          <w:sz w:val="20"/>
          <w:lang w:val="en-US"/>
        </w:rPr>
        <w:t>I</w:t>
      </w:r>
      <w:r>
        <w:rPr>
          <w:sz w:val="20"/>
        </w:rPr>
        <w:t xml:space="preserve"> - выполнение упражнений на грамматические аспекты немецкого языка: вопросно-ответных, подстановочных упражнений и упражнений на преобразование грамматических форм и предложений, упражнений на перевод с немецкого языка на русский.</w:t>
      </w:r>
    </w:p>
    <w:p w:rsidR="00D167DA" w:rsidRDefault="00D167DA" w:rsidP="0085534B">
      <w:pPr>
        <w:ind w:left="360" w:firstLine="709"/>
        <w:jc w:val="both"/>
        <w:rPr>
          <w:sz w:val="20"/>
        </w:rPr>
      </w:pPr>
      <w:r>
        <w:rPr>
          <w:b/>
          <w:sz w:val="20"/>
        </w:rPr>
        <w:t xml:space="preserve">Часть </w:t>
      </w:r>
      <w:r>
        <w:rPr>
          <w:b/>
          <w:sz w:val="20"/>
          <w:lang w:val="en-US"/>
        </w:rPr>
        <w:t>II</w:t>
      </w:r>
      <w:r>
        <w:rPr>
          <w:b/>
          <w:sz w:val="20"/>
        </w:rPr>
        <w:t xml:space="preserve"> </w:t>
      </w:r>
      <w:r>
        <w:rPr>
          <w:sz w:val="20"/>
        </w:rPr>
        <w:t xml:space="preserve">– контрольный перевод предложений с русского языка на немецкий с использованием временных форм глагола, различных грамматических конструкций, проработанных в части </w:t>
      </w:r>
      <w:r>
        <w:rPr>
          <w:sz w:val="20"/>
          <w:lang w:val="en-US"/>
        </w:rPr>
        <w:t>I</w:t>
      </w:r>
      <w:r>
        <w:rPr>
          <w:sz w:val="20"/>
        </w:rPr>
        <w:t xml:space="preserve">. </w:t>
      </w:r>
    </w:p>
    <w:p w:rsidR="00D167DA" w:rsidRDefault="00D167DA" w:rsidP="0085534B">
      <w:pPr>
        <w:ind w:left="360" w:firstLine="709"/>
        <w:jc w:val="both"/>
        <w:rPr>
          <w:sz w:val="20"/>
        </w:rPr>
      </w:pPr>
      <w:r>
        <w:rPr>
          <w:b/>
          <w:sz w:val="20"/>
        </w:rPr>
        <w:t xml:space="preserve">Часть </w:t>
      </w:r>
      <w:r>
        <w:rPr>
          <w:b/>
          <w:sz w:val="20"/>
          <w:lang w:val="en-US"/>
        </w:rPr>
        <w:t>III</w:t>
      </w:r>
      <w:r>
        <w:rPr>
          <w:sz w:val="20"/>
        </w:rPr>
        <w:t xml:space="preserve"> - письменный перевод связного текста с немецкого языка на русский язык. </w:t>
      </w:r>
    </w:p>
    <w:p w:rsidR="00D167DA" w:rsidRDefault="00D167DA" w:rsidP="0085534B">
      <w:pPr>
        <w:pStyle w:val="22"/>
        <w:ind w:left="360"/>
        <w:rPr>
          <w:sz w:val="20"/>
        </w:rPr>
      </w:pPr>
    </w:p>
    <w:p w:rsidR="00D167DA" w:rsidRDefault="00D167DA" w:rsidP="0085534B">
      <w:pPr>
        <w:pStyle w:val="22"/>
        <w:ind w:left="360"/>
        <w:rPr>
          <w:sz w:val="20"/>
        </w:rPr>
      </w:pPr>
      <w:r>
        <w:rPr>
          <w:sz w:val="20"/>
        </w:rPr>
        <w:t>К выполнению контрольных заданий следует подходить творчески, особенно к последнему виду работы – переводу текста. В этом случае необходимо, прежде всего, ознакомиться с его содержанием и определить общую направленность текста. Затем следует сделать список незнакомых слов, встречающихся в тексте, и расположить их в предварительных записях в алфавитном порядке, что сэкономит время поиска их русских соответствий в словаре. В качестве третьего этапа целесообразно сконцентрировать внимание на словосочетаниях и грамматических конструкциях, содержащихся в тексте, и – при необходимости – обратиться к грамматическим комментариям, находящимся в базовом учебнике немецкого языка. После этих предварительных этапов обработки текста можно приступить к его переводу.</w:t>
      </w:r>
    </w:p>
    <w:p w:rsidR="00D167DA" w:rsidRDefault="00D167DA" w:rsidP="0085534B">
      <w:pPr>
        <w:ind w:left="360" w:firstLine="709"/>
        <w:jc w:val="both"/>
        <w:rPr>
          <w:sz w:val="20"/>
        </w:rPr>
      </w:pPr>
      <w:r>
        <w:rPr>
          <w:sz w:val="20"/>
        </w:rPr>
        <w:t>Качество работы оценивается по тому, насколько глубоко и адекватно выполнен студентом перевод текста (в оценку входит также стилистическое и грамматическое оформление переводного русского текста) и правильность выполнения упражнений. На каждую контрольную работу преподаватель кафедры предоставляет краткую письменную рецензию, в которой указываются достоинства и недостатки выполненной студентом работы. Дается общая оценка «зачтена» или «не зачтена». Если работа не зачтена, в нее необходимо внести соответствующие исправления с учетом сделанных замечаний. Повторная проверка работы осуществляется, как правило, тем же преподавателем, который рецензировал ее в первый раз. Студенты, не выполнившие контрольную работу или не получившие зачета по ней, к зачетам и экзаменам не допускаются.</w:t>
      </w:r>
    </w:p>
    <w:p w:rsidR="00D167DA" w:rsidRDefault="00D167DA" w:rsidP="0085534B">
      <w:pPr>
        <w:pStyle w:val="22"/>
        <w:ind w:left="360" w:firstLine="0"/>
        <w:rPr>
          <w:b/>
          <w:sz w:val="20"/>
        </w:rPr>
      </w:pPr>
    </w:p>
    <w:p w:rsidR="00D167DA" w:rsidRDefault="00D167DA" w:rsidP="0085534B">
      <w:pPr>
        <w:pStyle w:val="22"/>
        <w:ind w:left="360"/>
        <w:jc w:val="center"/>
        <w:rPr>
          <w:b/>
          <w:sz w:val="20"/>
        </w:rPr>
      </w:pPr>
      <w:r>
        <w:rPr>
          <w:b/>
          <w:sz w:val="20"/>
        </w:rPr>
        <w:t>Библиографический список</w:t>
      </w:r>
    </w:p>
    <w:p w:rsidR="00D167DA" w:rsidRDefault="00D167DA" w:rsidP="0085534B">
      <w:pPr>
        <w:ind w:left="360"/>
        <w:jc w:val="both"/>
        <w:rPr>
          <w:b/>
          <w:sz w:val="20"/>
          <w:szCs w:val="28"/>
        </w:rPr>
      </w:pPr>
      <w:r>
        <w:rPr>
          <w:b/>
          <w:sz w:val="20"/>
          <w:szCs w:val="28"/>
        </w:rPr>
        <w:t>Базовые учебники:</w:t>
      </w:r>
    </w:p>
    <w:p w:rsidR="00D167DA" w:rsidRDefault="00D167DA" w:rsidP="00FA316A">
      <w:pPr>
        <w:numPr>
          <w:ilvl w:val="0"/>
          <w:numId w:val="14"/>
        </w:numPr>
        <w:ind w:left="360"/>
        <w:jc w:val="both"/>
        <w:rPr>
          <w:sz w:val="20"/>
          <w:szCs w:val="28"/>
        </w:rPr>
      </w:pPr>
      <w:r>
        <w:rPr>
          <w:sz w:val="20"/>
          <w:szCs w:val="28"/>
        </w:rPr>
        <w:t>Васильева М.М., Мирзабекова Н.М., Сидельникова Е.М. Немецкий язык для студентов-экономистов. – М.: Гардарики, 2002</w:t>
      </w:r>
    </w:p>
    <w:p w:rsidR="00D167DA" w:rsidRDefault="00D167DA" w:rsidP="00FA316A">
      <w:pPr>
        <w:numPr>
          <w:ilvl w:val="0"/>
          <w:numId w:val="14"/>
        </w:numPr>
        <w:ind w:left="360"/>
        <w:jc w:val="both"/>
        <w:rPr>
          <w:sz w:val="20"/>
          <w:szCs w:val="28"/>
        </w:rPr>
      </w:pPr>
      <w:r>
        <w:rPr>
          <w:sz w:val="20"/>
          <w:szCs w:val="28"/>
        </w:rPr>
        <w:t>Васильва М.М. Практическая грамматика немецкого языка.– М.: Гардарики, 2001</w:t>
      </w:r>
    </w:p>
    <w:p w:rsidR="00D167DA" w:rsidRDefault="00D167DA" w:rsidP="0085534B">
      <w:pPr>
        <w:ind w:left="360"/>
        <w:jc w:val="both"/>
        <w:rPr>
          <w:b/>
          <w:sz w:val="20"/>
          <w:szCs w:val="28"/>
        </w:rPr>
      </w:pPr>
      <w:r>
        <w:rPr>
          <w:b/>
          <w:sz w:val="20"/>
          <w:szCs w:val="28"/>
        </w:rPr>
        <w:t>Дополнительная литература:</w:t>
      </w:r>
    </w:p>
    <w:p w:rsidR="00D167DA" w:rsidRDefault="00D167DA" w:rsidP="00FA316A">
      <w:pPr>
        <w:numPr>
          <w:ilvl w:val="0"/>
          <w:numId w:val="15"/>
        </w:numPr>
        <w:ind w:left="360"/>
        <w:jc w:val="both"/>
        <w:rPr>
          <w:sz w:val="20"/>
          <w:szCs w:val="28"/>
        </w:rPr>
      </w:pPr>
      <w:r>
        <w:rPr>
          <w:sz w:val="20"/>
          <w:szCs w:val="28"/>
        </w:rPr>
        <w:t>Кристинский С.В.: Немецкий экономический. – Тверь: Фамилия, 1996</w:t>
      </w:r>
    </w:p>
    <w:p w:rsidR="00D167DA" w:rsidRDefault="00D167DA" w:rsidP="00FA316A">
      <w:pPr>
        <w:numPr>
          <w:ilvl w:val="0"/>
          <w:numId w:val="15"/>
        </w:numPr>
        <w:ind w:left="360"/>
        <w:jc w:val="both"/>
        <w:rPr>
          <w:sz w:val="20"/>
          <w:szCs w:val="28"/>
          <w:lang w:val="en-US"/>
        </w:rPr>
      </w:pPr>
      <w:r>
        <w:rPr>
          <w:sz w:val="20"/>
          <w:szCs w:val="28"/>
          <w:lang w:val="en-US"/>
        </w:rPr>
        <w:t>Jung L. Betriebswirtschaft. - M</w:t>
      </w:r>
      <w:r>
        <w:rPr>
          <w:sz w:val="20"/>
          <w:szCs w:val="28"/>
          <w:lang w:val="de-DE"/>
        </w:rPr>
        <w:t>ü</w:t>
      </w:r>
      <w:r>
        <w:rPr>
          <w:sz w:val="20"/>
          <w:szCs w:val="28"/>
          <w:lang w:val="en-US"/>
        </w:rPr>
        <w:t>nchen, 1993</w:t>
      </w:r>
    </w:p>
    <w:p w:rsidR="00D167DA" w:rsidRDefault="00D167DA" w:rsidP="00FA316A">
      <w:pPr>
        <w:numPr>
          <w:ilvl w:val="0"/>
          <w:numId w:val="15"/>
        </w:numPr>
        <w:ind w:left="360"/>
        <w:jc w:val="both"/>
        <w:rPr>
          <w:sz w:val="20"/>
          <w:szCs w:val="28"/>
          <w:lang w:val="en-US"/>
        </w:rPr>
      </w:pPr>
      <w:r>
        <w:rPr>
          <w:sz w:val="20"/>
          <w:szCs w:val="28"/>
          <w:lang w:val="en-US"/>
        </w:rPr>
        <w:t>K</w:t>
      </w:r>
      <w:r>
        <w:rPr>
          <w:sz w:val="20"/>
          <w:szCs w:val="28"/>
          <w:lang w:val="de-DE"/>
        </w:rPr>
        <w:t>ö</w:t>
      </w:r>
      <w:r>
        <w:rPr>
          <w:sz w:val="20"/>
          <w:szCs w:val="28"/>
          <w:lang w:val="en-US"/>
        </w:rPr>
        <w:t>rber Kolleg: Prüfungsmaterial 1997</w:t>
      </w:r>
    </w:p>
    <w:p w:rsidR="00D167DA" w:rsidRDefault="00D167DA" w:rsidP="00FA316A">
      <w:pPr>
        <w:numPr>
          <w:ilvl w:val="0"/>
          <w:numId w:val="15"/>
        </w:numPr>
        <w:ind w:left="360"/>
        <w:jc w:val="both"/>
        <w:rPr>
          <w:sz w:val="20"/>
        </w:rPr>
      </w:pPr>
      <w:r>
        <w:rPr>
          <w:sz w:val="20"/>
        </w:rPr>
        <w:t>Аракелян М. Немецко-русский экономический словарь. – М.: АО «Книжный развал», 1993.</w:t>
      </w:r>
    </w:p>
    <w:p w:rsidR="00D167DA" w:rsidRDefault="00D167DA" w:rsidP="0085534B">
      <w:pPr>
        <w:pStyle w:val="22"/>
        <w:ind w:left="360"/>
        <w:rPr>
          <w:sz w:val="20"/>
        </w:rPr>
      </w:pPr>
      <w:r>
        <w:rPr>
          <w:sz w:val="20"/>
        </w:rPr>
        <w:t>Задания контрольной работы № 2 (</w:t>
      </w:r>
      <w:r>
        <w:rPr>
          <w:b/>
          <w:sz w:val="20"/>
        </w:rPr>
        <w:t>части I, II</w:t>
      </w:r>
      <w:r>
        <w:rPr>
          <w:sz w:val="20"/>
        </w:rPr>
        <w:t>) подготовлены в соответствии с программой и охватывают следующие темы:</w:t>
      </w:r>
    </w:p>
    <w:p w:rsidR="00D167DA" w:rsidRDefault="00D167DA" w:rsidP="0085534B">
      <w:pPr>
        <w:pStyle w:val="22"/>
        <w:ind w:left="360"/>
        <w:rPr>
          <w:sz w:val="20"/>
        </w:rPr>
      </w:pPr>
    </w:p>
    <w:p w:rsidR="00D167DA" w:rsidRDefault="00D167DA" w:rsidP="00FA316A">
      <w:pPr>
        <w:pStyle w:val="a4"/>
        <w:numPr>
          <w:ilvl w:val="0"/>
          <w:numId w:val="13"/>
        </w:numPr>
        <w:ind w:left="360"/>
        <w:rPr>
          <w:sz w:val="20"/>
        </w:rPr>
      </w:pPr>
      <w:r>
        <w:rPr>
          <w:sz w:val="20"/>
        </w:rPr>
        <w:t xml:space="preserve">Пассив состояния. </w:t>
      </w:r>
    </w:p>
    <w:p w:rsidR="00D167DA" w:rsidRDefault="00D167DA" w:rsidP="00FA316A">
      <w:pPr>
        <w:pStyle w:val="a4"/>
        <w:numPr>
          <w:ilvl w:val="0"/>
          <w:numId w:val="13"/>
        </w:numPr>
        <w:ind w:left="360"/>
        <w:rPr>
          <w:sz w:val="20"/>
        </w:rPr>
      </w:pPr>
      <w:r>
        <w:rPr>
          <w:sz w:val="20"/>
        </w:rPr>
        <w:t xml:space="preserve">Предлоги родительного падежа. </w:t>
      </w:r>
    </w:p>
    <w:p w:rsidR="00D167DA" w:rsidRDefault="00D167DA" w:rsidP="00FA316A">
      <w:pPr>
        <w:pStyle w:val="a4"/>
        <w:numPr>
          <w:ilvl w:val="0"/>
          <w:numId w:val="13"/>
        </w:numPr>
        <w:ind w:left="360"/>
        <w:rPr>
          <w:sz w:val="20"/>
        </w:rPr>
      </w:pPr>
      <w:r>
        <w:rPr>
          <w:sz w:val="20"/>
        </w:rPr>
        <w:t xml:space="preserve">Придаточное условное. </w:t>
      </w:r>
    </w:p>
    <w:p w:rsidR="00D167DA" w:rsidRDefault="00D167DA" w:rsidP="00FA316A">
      <w:pPr>
        <w:pStyle w:val="a4"/>
        <w:numPr>
          <w:ilvl w:val="0"/>
          <w:numId w:val="13"/>
        </w:numPr>
        <w:ind w:left="360"/>
        <w:rPr>
          <w:sz w:val="20"/>
        </w:rPr>
      </w:pPr>
      <w:r>
        <w:rPr>
          <w:sz w:val="20"/>
        </w:rPr>
        <w:t>Придаточное предложение причины.</w:t>
      </w:r>
    </w:p>
    <w:p w:rsidR="00D167DA" w:rsidRDefault="00D167DA" w:rsidP="00FA316A">
      <w:pPr>
        <w:pStyle w:val="a4"/>
        <w:numPr>
          <w:ilvl w:val="0"/>
          <w:numId w:val="13"/>
        </w:numPr>
        <w:ind w:left="360"/>
        <w:rPr>
          <w:sz w:val="20"/>
        </w:rPr>
      </w:pPr>
      <w:r>
        <w:rPr>
          <w:sz w:val="20"/>
        </w:rPr>
        <w:t>Сложные союзы.</w:t>
      </w:r>
    </w:p>
    <w:p w:rsidR="00D167DA" w:rsidRDefault="00D167DA" w:rsidP="00FA316A">
      <w:pPr>
        <w:pStyle w:val="a4"/>
        <w:numPr>
          <w:ilvl w:val="0"/>
          <w:numId w:val="13"/>
        </w:numPr>
        <w:ind w:left="360"/>
        <w:rPr>
          <w:sz w:val="20"/>
        </w:rPr>
      </w:pPr>
      <w:r>
        <w:rPr>
          <w:sz w:val="20"/>
        </w:rPr>
        <w:t>Инфинитивные конструкции.</w:t>
      </w:r>
    </w:p>
    <w:p w:rsidR="00D167DA" w:rsidRDefault="00D167DA" w:rsidP="00FA316A">
      <w:pPr>
        <w:pStyle w:val="a4"/>
        <w:numPr>
          <w:ilvl w:val="0"/>
          <w:numId w:val="13"/>
        </w:numPr>
        <w:ind w:left="360"/>
        <w:rPr>
          <w:sz w:val="20"/>
        </w:rPr>
      </w:pPr>
      <w:r>
        <w:rPr>
          <w:sz w:val="20"/>
        </w:rPr>
        <w:t xml:space="preserve">Инфинитивный оборот </w:t>
      </w:r>
      <w:r>
        <w:rPr>
          <w:sz w:val="20"/>
          <w:lang w:val="de-DE"/>
        </w:rPr>
        <w:t xml:space="preserve">um </w:t>
      </w:r>
      <w:r>
        <w:rPr>
          <w:sz w:val="20"/>
        </w:rPr>
        <w:t>+</w:t>
      </w:r>
      <w:r>
        <w:rPr>
          <w:sz w:val="20"/>
          <w:lang w:val="de-DE"/>
        </w:rPr>
        <w:t>zu</w:t>
      </w:r>
      <w:r>
        <w:rPr>
          <w:sz w:val="20"/>
        </w:rPr>
        <w:t xml:space="preserve"> +</w:t>
      </w:r>
      <w:r>
        <w:rPr>
          <w:sz w:val="20"/>
          <w:lang w:val="de-DE"/>
        </w:rPr>
        <w:t xml:space="preserve"> Inf.</w:t>
      </w:r>
    </w:p>
    <w:p w:rsidR="00D167DA" w:rsidRDefault="00D167DA" w:rsidP="00FA316A">
      <w:pPr>
        <w:pStyle w:val="a4"/>
        <w:numPr>
          <w:ilvl w:val="0"/>
          <w:numId w:val="13"/>
        </w:numPr>
        <w:ind w:left="360"/>
        <w:rPr>
          <w:sz w:val="20"/>
        </w:rPr>
      </w:pPr>
      <w:r>
        <w:rPr>
          <w:sz w:val="20"/>
        </w:rPr>
        <w:t>Плюсквамперфект пассив.</w:t>
      </w:r>
    </w:p>
    <w:p w:rsidR="00D167DA" w:rsidRDefault="00D167DA" w:rsidP="00FA316A">
      <w:pPr>
        <w:pStyle w:val="a4"/>
        <w:numPr>
          <w:ilvl w:val="0"/>
          <w:numId w:val="13"/>
        </w:numPr>
        <w:ind w:left="360"/>
        <w:rPr>
          <w:sz w:val="20"/>
        </w:rPr>
      </w:pPr>
      <w:r>
        <w:rPr>
          <w:sz w:val="20"/>
        </w:rPr>
        <w:t>Придаточное предложение цели.</w:t>
      </w:r>
    </w:p>
    <w:p w:rsidR="00D167DA" w:rsidRDefault="00D167DA" w:rsidP="0085534B">
      <w:pPr>
        <w:pStyle w:val="a4"/>
        <w:ind w:left="360" w:firstLine="709"/>
        <w:rPr>
          <w:sz w:val="20"/>
        </w:rPr>
      </w:pPr>
    </w:p>
    <w:p w:rsidR="00D167DA" w:rsidRDefault="00D167DA" w:rsidP="0085534B">
      <w:pPr>
        <w:pStyle w:val="a4"/>
        <w:ind w:left="360" w:firstLine="709"/>
        <w:rPr>
          <w:sz w:val="20"/>
        </w:rPr>
      </w:pPr>
      <w:r>
        <w:rPr>
          <w:sz w:val="20"/>
        </w:rPr>
        <w:t xml:space="preserve">В </w:t>
      </w:r>
      <w:r>
        <w:rPr>
          <w:b/>
          <w:sz w:val="20"/>
        </w:rPr>
        <w:t xml:space="preserve">части </w:t>
      </w:r>
      <w:r>
        <w:rPr>
          <w:b/>
          <w:sz w:val="20"/>
          <w:lang w:val="en-US"/>
        </w:rPr>
        <w:t>III</w:t>
      </w:r>
      <w:r>
        <w:rPr>
          <w:b/>
          <w:sz w:val="20"/>
        </w:rPr>
        <w:t xml:space="preserve"> </w:t>
      </w:r>
      <w:r>
        <w:rPr>
          <w:sz w:val="20"/>
        </w:rPr>
        <w:t>для перевода предлагается оригинальный текст объемом 2000 печатных знаков.</w:t>
      </w:r>
    </w:p>
    <w:p w:rsidR="00D167DA" w:rsidRDefault="00D167DA" w:rsidP="0085534B">
      <w:pPr>
        <w:ind w:left="360"/>
        <w:jc w:val="both"/>
        <w:rPr>
          <w:sz w:val="20"/>
          <w:szCs w:val="28"/>
        </w:rPr>
      </w:pPr>
    </w:p>
    <w:p w:rsidR="00D167DA" w:rsidRDefault="00D167DA" w:rsidP="0085534B">
      <w:pPr>
        <w:ind w:left="360"/>
        <w:jc w:val="both"/>
        <w:rPr>
          <w:sz w:val="20"/>
          <w:szCs w:val="28"/>
        </w:rPr>
      </w:pPr>
    </w:p>
    <w:p w:rsidR="00BA2021" w:rsidRDefault="00BA2021" w:rsidP="0085534B">
      <w:pPr>
        <w:pStyle w:val="af"/>
        <w:ind w:left="360"/>
        <w:rPr>
          <w:bCs w:val="0"/>
          <w:sz w:val="20"/>
        </w:rPr>
      </w:pPr>
    </w:p>
    <w:p w:rsidR="00BA2021" w:rsidRDefault="00BA2021" w:rsidP="0085534B">
      <w:pPr>
        <w:pStyle w:val="af"/>
        <w:ind w:left="360"/>
        <w:rPr>
          <w:bCs w:val="0"/>
          <w:sz w:val="20"/>
        </w:rPr>
      </w:pPr>
    </w:p>
    <w:p w:rsidR="00D167DA" w:rsidRDefault="00D167DA" w:rsidP="0085534B">
      <w:pPr>
        <w:pStyle w:val="af"/>
        <w:ind w:left="360"/>
        <w:rPr>
          <w:bCs w:val="0"/>
          <w:sz w:val="20"/>
          <w:lang w:val="en-US"/>
        </w:rPr>
      </w:pPr>
      <w:r>
        <w:rPr>
          <w:bCs w:val="0"/>
          <w:sz w:val="20"/>
        </w:rPr>
        <w:t xml:space="preserve">Вариант   </w:t>
      </w:r>
      <w:r>
        <w:rPr>
          <w:bCs w:val="0"/>
          <w:sz w:val="20"/>
          <w:lang w:val="en-US"/>
        </w:rPr>
        <w:t>I</w:t>
      </w:r>
    </w:p>
    <w:p w:rsidR="00D167DA" w:rsidRDefault="00D167DA" w:rsidP="0085534B">
      <w:pPr>
        <w:pStyle w:val="3"/>
        <w:ind w:left="360"/>
        <w:jc w:val="both"/>
        <w:rPr>
          <w:rFonts w:ascii="Times New Roman" w:hAnsi="Times New Roman" w:cs="Times New Roman"/>
          <w:b w:val="0"/>
          <w:sz w:val="20"/>
        </w:rPr>
      </w:pPr>
      <w:r>
        <w:rPr>
          <w:rFonts w:ascii="Times New Roman" w:hAnsi="Times New Roman" w:cs="Times New Roman"/>
          <w:b w:val="0"/>
          <w:sz w:val="20"/>
        </w:rPr>
        <w:t>(Выполняется студентами, у которых последняя цифра номера зачетной книжки - нечетная).</w:t>
      </w:r>
    </w:p>
    <w:p w:rsidR="00D167DA" w:rsidRDefault="00D167DA" w:rsidP="0085534B">
      <w:pPr>
        <w:ind w:left="360"/>
        <w:jc w:val="both"/>
        <w:rPr>
          <w:sz w:val="20"/>
          <w:lang w:val="en-US"/>
        </w:rPr>
      </w:pPr>
    </w:p>
    <w:p w:rsidR="00D167DA" w:rsidRDefault="00D167DA" w:rsidP="0085534B">
      <w:pPr>
        <w:pStyle w:val="1"/>
        <w:ind w:left="360"/>
        <w:jc w:val="both"/>
        <w:rPr>
          <w:b w:val="0"/>
          <w:sz w:val="20"/>
        </w:rPr>
      </w:pPr>
      <w:r>
        <w:rPr>
          <w:b w:val="0"/>
          <w:sz w:val="20"/>
        </w:rPr>
        <w:t>I. Выполните следующие упражнения.</w:t>
      </w:r>
    </w:p>
    <w:p w:rsidR="00D167DA" w:rsidRDefault="00D167DA" w:rsidP="0085534B">
      <w:pPr>
        <w:ind w:left="360"/>
        <w:jc w:val="both"/>
        <w:rPr>
          <w:sz w:val="20"/>
        </w:rPr>
      </w:pPr>
    </w:p>
    <w:p w:rsidR="00D167DA" w:rsidRDefault="00D167DA" w:rsidP="00FA316A">
      <w:pPr>
        <w:numPr>
          <w:ilvl w:val="0"/>
          <w:numId w:val="20"/>
        </w:numPr>
        <w:ind w:left="360"/>
        <w:jc w:val="both"/>
        <w:rPr>
          <w:b/>
          <w:bCs/>
          <w:i/>
          <w:iCs/>
          <w:sz w:val="20"/>
          <w:lang w:val="en-US"/>
        </w:rPr>
      </w:pPr>
      <w:r>
        <w:rPr>
          <w:b/>
          <w:bCs/>
          <w:i/>
          <w:iCs/>
          <w:sz w:val="20"/>
        </w:rPr>
        <w:t>Преобразуйте</w:t>
      </w:r>
      <w:r>
        <w:rPr>
          <w:b/>
          <w:bCs/>
          <w:i/>
          <w:iCs/>
          <w:sz w:val="20"/>
          <w:lang w:val="en-US"/>
        </w:rPr>
        <w:t xml:space="preserve"> Vorgangspassiv </w:t>
      </w:r>
      <w:r>
        <w:rPr>
          <w:b/>
          <w:bCs/>
          <w:i/>
          <w:iCs/>
          <w:sz w:val="20"/>
        </w:rPr>
        <w:t>в</w:t>
      </w:r>
      <w:r>
        <w:rPr>
          <w:b/>
          <w:bCs/>
          <w:i/>
          <w:iCs/>
          <w:sz w:val="20"/>
          <w:lang w:val="en-US"/>
        </w:rPr>
        <w:t xml:space="preserve"> Zustandspassiv:</w:t>
      </w:r>
    </w:p>
    <w:p w:rsidR="00D167DA" w:rsidRDefault="00D167DA" w:rsidP="00FA316A">
      <w:pPr>
        <w:numPr>
          <w:ilvl w:val="1"/>
          <w:numId w:val="20"/>
        </w:numPr>
        <w:ind w:left="360"/>
        <w:jc w:val="both"/>
        <w:rPr>
          <w:sz w:val="20"/>
          <w:lang w:val="en-US"/>
        </w:rPr>
      </w:pPr>
      <w:r>
        <w:rPr>
          <w:sz w:val="20"/>
          <w:lang w:val="en-US"/>
        </w:rPr>
        <w:t>Die Entscheidung wird getroffen.</w:t>
      </w:r>
    </w:p>
    <w:p w:rsidR="00D167DA" w:rsidRDefault="00D167DA" w:rsidP="00FA316A">
      <w:pPr>
        <w:numPr>
          <w:ilvl w:val="1"/>
          <w:numId w:val="20"/>
        </w:numPr>
        <w:ind w:left="360"/>
        <w:jc w:val="both"/>
        <w:rPr>
          <w:sz w:val="20"/>
          <w:lang w:val="en-US"/>
        </w:rPr>
      </w:pPr>
      <w:r>
        <w:rPr>
          <w:sz w:val="20"/>
          <w:lang w:val="en-US"/>
        </w:rPr>
        <w:t>Die Arbeitsstelle wurde besetzt.</w:t>
      </w:r>
    </w:p>
    <w:p w:rsidR="00D167DA" w:rsidRDefault="00D167DA" w:rsidP="00FA316A">
      <w:pPr>
        <w:numPr>
          <w:ilvl w:val="1"/>
          <w:numId w:val="20"/>
        </w:numPr>
        <w:ind w:left="360"/>
        <w:jc w:val="both"/>
        <w:rPr>
          <w:sz w:val="20"/>
          <w:lang w:val="en-US"/>
        </w:rPr>
      </w:pPr>
      <w:r>
        <w:rPr>
          <w:sz w:val="20"/>
          <w:lang w:val="en-US"/>
        </w:rPr>
        <w:t>Die Fähigkeiten werden aufgezählt.</w:t>
      </w:r>
    </w:p>
    <w:p w:rsidR="00D167DA" w:rsidRDefault="00D167DA" w:rsidP="0085534B">
      <w:pPr>
        <w:ind w:left="360"/>
        <w:jc w:val="both"/>
        <w:rPr>
          <w:sz w:val="20"/>
          <w:lang w:val="en-US"/>
        </w:rPr>
      </w:pPr>
    </w:p>
    <w:p w:rsidR="00D167DA" w:rsidRDefault="00D167DA" w:rsidP="00FA316A">
      <w:pPr>
        <w:numPr>
          <w:ilvl w:val="0"/>
          <w:numId w:val="20"/>
        </w:numPr>
        <w:ind w:left="360"/>
        <w:jc w:val="both"/>
        <w:rPr>
          <w:b/>
          <w:bCs/>
          <w:i/>
          <w:iCs/>
          <w:sz w:val="20"/>
        </w:rPr>
      </w:pPr>
      <w:r>
        <w:rPr>
          <w:b/>
          <w:bCs/>
          <w:i/>
          <w:iCs/>
          <w:sz w:val="20"/>
        </w:rPr>
        <w:t>Вставьте соответствующие предлоги:</w:t>
      </w:r>
    </w:p>
    <w:p w:rsidR="00D167DA" w:rsidRDefault="00D167DA" w:rsidP="00FA316A">
      <w:pPr>
        <w:pStyle w:val="a4"/>
        <w:numPr>
          <w:ilvl w:val="1"/>
          <w:numId w:val="20"/>
        </w:numPr>
        <w:ind w:left="360"/>
        <w:rPr>
          <w:sz w:val="20"/>
          <w:lang w:val="en-US"/>
        </w:rPr>
      </w:pPr>
      <w:r>
        <w:rPr>
          <w:sz w:val="20"/>
          <w:lang w:val="en-US"/>
        </w:rPr>
        <w:t>… der deutschen Teilung hatte sich in beiden deutschen Staaten ein unterschiedlicher politischer Wortschatz entwickelt.</w:t>
      </w:r>
    </w:p>
    <w:p w:rsidR="00D167DA" w:rsidRDefault="00D167DA" w:rsidP="00FA316A">
      <w:pPr>
        <w:numPr>
          <w:ilvl w:val="1"/>
          <w:numId w:val="20"/>
        </w:numPr>
        <w:ind w:left="360"/>
        <w:jc w:val="both"/>
        <w:rPr>
          <w:sz w:val="20"/>
          <w:lang w:val="en-US"/>
        </w:rPr>
      </w:pPr>
      <w:r>
        <w:rPr>
          <w:sz w:val="20"/>
          <w:lang w:val="en-US"/>
        </w:rPr>
        <w:t>… der Verfassung haben die Menschen unseres Landes das Recht auf bildung, Arbeit und Erholung.</w:t>
      </w:r>
    </w:p>
    <w:p w:rsidR="00D167DA" w:rsidRDefault="00D167DA" w:rsidP="0085534B">
      <w:pPr>
        <w:tabs>
          <w:tab w:val="num" w:pos="1440"/>
        </w:tabs>
        <w:ind w:left="360"/>
        <w:jc w:val="both"/>
        <w:rPr>
          <w:sz w:val="20"/>
          <w:lang w:val="en-US"/>
        </w:rPr>
      </w:pPr>
    </w:p>
    <w:p w:rsidR="00D167DA" w:rsidRDefault="00D167DA" w:rsidP="00FA316A">
      <w:pPr>
        <w:numPr>
          <w:ilvl w:val="0"/>
          <w:numId w:val="20"/>
        </w:numPr>
        <w:ind w:left="360"/>
        <w:jc w:val="both"/>
        <w:rPr>
          <w:b/>
          <w:bCs/>
          <w:i/>
          <w:iCs/>
          <w:sz w:val="20"/>
        </w:rPr>
      </w:pPr>
      <w:r>
        <w:rPr>
          <w:b/>
          <w:bCs/>
          <w:i/>
          <w:iCs/>
          <w:sz w:val="20"/>
        </w:rPr>
        <w:t xml:space="preserve">Образуйте из двух простых предложений сложноподчиненное с союзом </w:t>
      </w:r>
      <w:r>
        <w:rPr>
          <w:b/>
          <w:bCs/>
          <w:i/>
          <w:iCs/>
          <w:sz w:val="20"/>
          <w:lang w:val="en-US"/>
        </w:rPr>
        <w:t>wenn</w:t>
      </w:r>
      <w:r>
        <w:rPr>
          <w:b/>
          <w:bCs/>
          <w:i/>
          <w:iCs/>
          <w:sz w:val="20"/>
        </w:rPr>
        <w:t xml:space="preserve"> и без него:</w:t>
      </w:r>
    </w:p>
    <w:p w:rsidR="00D167DA" w:rsidRDefault="00D167DA" w:rsidP="00FA316A">
      <w:pPr>
        <w:numPr>
          <w:ilvl w:val="1"/>
          <w:numId w:val="20"/>
        </w:numPr>
        <w:ind w:left="360"/>
        <w:jc w:val="both"/>
        <w:rPr>
          <w:sz w:val="20"/>
          <w:lang w:val="en-US"/>
        </w:rPr>
      </w:pPr>
      <w:r>
        <w:rPr>
          <w:sz w:val="20"/>
          <w:lang w:val="en-US"/>
        </w:rPr>
        <w:t>Man will sich in Zukunft mit Wirtschaft beschäftigen.</w:t>
      </w:r>
    </w:p>
    <w:p w:rsidR="00D167DA" w:rsidRDefault="00D167DA" w:rsidP="0085534B">
      <w:pPr>
        <w:tabs>
          <w:tab w:val="num" w:pos="900"/>
        </w:tabs>
        <w:ind w:left="360" w:hanging="360"/>
        <w:jc w:val="both"/>
        <w:rPr>
          <w:sz w:val="20"/>
          <w:lang w:val="en-US"/>
        </w:rPr>
      </w:pPr>
      <w:r>
        <w:rPr>
          <w:sz w:val="20"/>
          <w:lang w:val="en-US"/>
        </w:rPr>
        <w:t xml:space="preserve">     Man studiert an einer Fach hochschule.</w:t>
      </w:r>
    </w:p>
    <w:p w:rsidR="00D167DA" w:rsidRDefault="00D167DA" w:rsidP="00FA316A">
      <w:pPr>
        <w:numPr>
          <w:ilvl w:val="1"/>
          <w:numId w:val="20"/>
        </w:numPr>
        <w:ind w:left="360"/>
        <w:jc w:val="both"/>
        <w:rPr>
          <w:sz w:val="20"/>
          <w:lang w:val="en-US"/>
        </w:rPr>
      </w:pPr>
      <w:r>
        <w:rPr>
          <w:sz w:val="20"/>
          <w:lang w:val="en-US"/>
        </w:rPr>
        <w:t>Man hat Abschluss des Gymnasiums.</w:t>
      </w:r>
    </w:p>
    <w:p w:rsidR="00D167DA" w:rsidRDefault="00D167DA" w:rsidP="0085534B">
      <w:pPr>
        <w:tabs>
          <w:tab w:val="num" w:pos="900"/>
        </w:tabs>
        <w:ind w:left="360" w:hanging="360"/>
        <w:jc w:val="both"/>
        <w:rPr>
          <w:sz w:val="20"/>
          <w:lang w:val="en-US"/>
        </w:rPr>
      </w:pPr>
      <w:r>
        <w:rPr>
          <w:sz w:val="20"/>
          <w:lang w:val="en-US"/>
        </w:rPr>
        <w:t xml:space="preserve">     Man darf an wissenschaftlichen Schulen studieren.</w:t>
      </w:r>
    </w:p>
    <w:p w:rsidR="00D167DA" w:rsidRDefault="00D167DA" w:rsidP="0085534B">
      <w:pPr>
        <w:ind w:left="360"/>
        <w:jc w:val="both"/>
        <w:rPr>
          <w:sz w:val="20"/>
          <w:lang w:val="en-US"/>
        </w:rPr>
      </w:pPr>
      <w:r>
        <w:rPr>
          <w:sz w:val="20"/>
          <w:lang w:val="en-US"/>
        </w:rPr>
        <w:t xml:space="preserve"> </w:t>
      </w:r>
    </w:p>
    <w:p w:rsidR="00D167DA" w:rsidRDefault="00D167DA" w:rsidP="00FA316A">
      <w:pPr>
        <w:numPr>
          <w:ilvl w:val="0"/>
          <w:numId w:val="20"/>
        </w:numPr>
        <w:ind w:left="360"/>
        <w:jc w:val="both"/>
        <w:rPr>
          <w:b/>
          <w:bCs/>
          <w:i/>
          <w:iCs/>
          <w:sz w:val="20"/>
        </w:rPr>
      </w:pPr>
      <w:r>
        <w:rPr>
          <w:b/>
          <w:bCs/>
          <w:i/>
          <w:iCs/>
          <w:sz w:val="20"/>
        </w:rPr>
        <w:t>Употребите парные союзы:</w:t>
      </w:r>
    </w:p>
    <w:p w:rsidR="00D167DA" w:rsidRDefault="00D167DA" w:rsidP="00FA316A">
      <w:pPr>
        <w:numPr>
          <w:ilvl w:val="1"/>
          <w:numId w:val="20"/>
        </w:numPr>
        <w:ind w:left="360"/>
        <w:jc w:val="both"/>
        <w:rPr>
          <w:sz w:val="20"/>
          <w:lang w:val="en-US"/>
        </w:rPr>
      </w:pPr>
      <w:r>
        <w:rPr>
          <w:sz w:val="20"/>
          <w:lang w:val="en-US"/>
        </w:rPr>
        <w:t>Der moderne Mensch hat … Existenzbedürfnisse, … Kulturbedürfnisse.</w:t>
      </w:r>
    </w:p>
    <w:p w:rsidR="00D167DA" w:rsidRDefault="00D167DA" w:rsidP="00FA316A">
      <w:pPr>
        <w:numPr>
          <w:ilvl w:val="1"/>
          <w:numId w:val="20"/>
        </w:numPr>
        <w:ind w:left="360"/>
        <w:jc w:val="both"/>
        <w:rPr>
          <w:sz w:val="20"/>
          <w:lang w:val="en-US"/>
        </w:rPr>
      </w:pPr>
      <w:r>
        <w:rPr>
          <w:sz w:val="20"/>
          <w:lang w:val="en-US"/>
        </w:rPr>
        <w:t>Die Firma bezahlt … Überstunden, … bietet sie die Weiterbildungsmöglichkeiten an.</w:t>
      </w:r>
    </w:p>
    <w:p w:rsidR="00D167DA" w:rsidRDefault="00D167DA" w:rsidP="0085534B">
      <w:pPr>
        <w:tabs>
          <w:tab w:val="num" w:pos="1440"/>
        </w:tabs>
        <w:ind w:left="360"/>
        <w:jc w:val="both"/>
        <w:rPr>
          <w:sz w:val="20"/>
          <w:lang w:val="en-US"/>
        </w:rPr>
      </w:pPr>
    </w:p>
    <w:p w:rsidR="00D167DA" w:rsidRDefault="00D167DA" w:rsidP="00FA316A">
      <w:pPr>
        <w:pStyle w:val="24"/>
        <w:numPr>
          <w:ilvl w:val="0"/>
          <w:numId w:val="20"/>
        </w:numPr>
        <w:ind w:left="360"/>
        <w:rPr>
          <w:b/>
          <w:i/>
          <w:sz w:val="20"/>
        </w:rPr>
      </w:pPr>
      <w:r>
        <w:rPr>
          <w:b/>
          <w:i/>
          <w:sz w:val="20"/>
        </w:rPr>
        <w:t xml:space="preserve">Замените </w:t>
      </w:r>
      <w:r>
        <w:rPr>
          <w:b/>
          <w:i/>
          <w:sz w:val="20"/>
          <w:lang w:val="en-US"/>
        </w:rPr>
        <w:t>Passiv</w:t>
      </w:r>
      <w:r>
        <w:rPr>
          <w:b/>
          <w:i/>
          <w:sz w:val="20"/>
        </w:rPr>
        <w:t xml:space="preserve">  конструкцией </w:t>
      </w:r>
      <w:r>
        <w:rPr>
          <w:b/>
          <w:i/>
          <w:sz w:val="20"/>
          <w:lang w:val="en-US"/>
        </w:rPr>
        <w:t>sein</w:t>
      </w:r>
      <w:r>
        <w:rPr>
          <w:b/>
          <w:i/>
          <w:sz w:val="20"/>
        </w:rPr>
        <w:t>+</w:t>
      </w:r>
      <w:r>
        <w:rPr>
          <w:b/>
          <w:i/>
          <w:sz w:val="20"/>
          <w:lang w:val="en-US"/>
        </w:rPr>
        <w:t>zu</w:t>
      </w:r>
      <w:r>
        <w:rPr>
          <w:b/>
          <w:i/>
          <w:sz w:val="20"/>
        </w:rPr>
        <w:t>+</w:t>
      </w:r>
      <w:r>
        <w:rPr>
          <w:b/>
          <w:i/>
          <w:sz w:val="20"/>
          <w:lang w:val="en-US"/>
        </w:rPr>
        <w:t>Inf</w:t>
      </w:r>
      <w:r>
        <w:rPr>
          <w:b/>
          <w:i/>
          <w:sz w:val="20"/>
        </w:rPr>
        <w:t>.:</w:t>
      </w:r>
    </w:p>
    <w:p w:rsidR="00D167DA" w:rsidRDefault="00D167DA" w:rsidP="00FA316A">
      <w:pPr>
        <w:pStyle w:val="24"/>
        <w:numPr>
          <w:ilvl w:val="0"/>
          <w:numId w:val="16"/>
        </w:numPr>
        <w:ind w:left="360"/>
        <w:rPr>
          <w:bCs/>
          <w:iCs/>
          <w:sz w:val="20"/>
          <w:lang w:val="en-US"/>
        </w:rPr>
      </w:pPr>
      <w:r>
        <w:rPr>
          <w:bCs/>
          <w:iCs/>
          <w:sz w:val="20"/>
          <w:lang w:val="en-US"/>
        </w:rPr>
        <w:t>Ein neuer Markt soll gebildet werden.</w:t>
      </w:r>
    </w:p>
    <w:p w:rsidR="00D167DA" w:rsidRDefault="00D167DA" w:rsidP="00FA316A">
      <w:pPr>
        <w:pStyle w:val="24"/>
        <w:numPr>
          <w:ilvl w:val="0"/>
          <w:numId w:val="16"/>
        </w:numPr>
        <w:ind w:left="360"/>
        <w:rPr>
          <w:bCs/>
          <w:iCs/>
          <w:sz w:val="20"/>
          <w:lang w:val="en-US"/>
        </w:rPr>
      </w:pPr>
      <w:r>
        <w:rPr>
          <w:bCs/>
          <w:iCs/>
          <w:sz w:val="20"/>
          <w:lang w:val="en-US"/>
        </w:rPr>
        <w:t>Auf dem Arbeitsmarkt muss die menschliche Arbeitskraft angeboten und nachgefragt werden.</w:t>
      </w:r>
    </w:p>
    <w:p w:rsidR="00D167DA" w:rsidRDefault="00D167DA" w:rsidP="0085534B">
      <w:pPr>
        <w:pStyle w:val="24"/>
        <w:ind w:left="360"/>
        <w:rPr>
          <w:b/>
          <w:i/>
          <w:sz w:val="20"/>
          <w:lang w:val="en-US"/>
        </w:rPr>
      </w:pPr>
    </w:p>
    <w:p w:rsidR="00D167DA" w:rsidRDefault="00D167DA" w:rsidP="00FA316A">
      <w:pPr>
        <w:pStyle w:val="24"/>
        <w:numPr>
          <w:ilvl w:val="0"/>
          <w:numId w:val="20"/>
        </w:numPr>
        <w:tabs>
          <w:tab w:val="num" w:pos="1440"/>
        </w:tabs>
        <w:ind w:left="360"/>
        <w:rPr>
          <w:b/>
          <w:i/>
          <w:sz w:val="20"/>
        </w:rPr>
      </w:pPr>
      <w:r>
        <w:rPr>
          <w:b/>
          <w:i/>
          <w:sz w:val="20"/>
        </w:rPr>
        <w:t xml:space="preserve">Замените конструкцию </w:t>
      </w:r>
      <w:r>
        <w:rPr>
          <w:b/>
          <w:i/>
          <w:sz w:val="20"/>
          <w:lang w:val="en-US"/>
        </w:rPr>
        <w:t>haben</w:t>
      </w:r>
      <w:r>
        <w:rPr>
          <w:b/>
          <w:i/>
          <w:sz w:val="20"/>
        </w:rPr>
        <w:t>+</w:t>
      </w:r>
      <w:r>
        <w:rPr>
          <w:b/>
          <w:i/>
          <w:sz w:val="20"/>
          <w:lang w:val="en-US"/>
        </w:rPr>
        <w:t>zu</w:t>
      </w:r>
      <w:r>
        <w:rPr>
          <w:b/>
          <w:i/>
          <w:sz w:val="20"/>
        </w:rPr>
        <w:t>+</w:t>
      </w:r>
      <w:r>
        <w:rPr>
          <w:b/>
          <w:i/>
          <w:sz w:val="20"/>
          <w:lang w:val="en-US"/>
        </w:rPr>
        <w:t>Inf</w:t>
      </w:r>
      <w:r>
        <w:rPr>
          <w:b/>
          <w:i/>
          <w:sz w:val="20"/>
        </w:rPr>
        <w:t>.  конструкцией с модальным глаголом:</w:t>
      </w:r>
    </w:p>
    <w:p w:rsidR="00D167DA" w:rsidRDefault="00D167DA" w:rsidP="00FA316A">
      <w:pPr>
        <w:pStyle w:val="24"/>
        <w:numPr>
          <w:ilvl w:val="0"/>
          <w:numId w:val="17"/>
        </w:numPr>
        <w:ind w:left="360"/>
        <w:rPr>
          <w:bCs/>
          <w:iCs/>
          <w:sz w:val="20"/>
          <w:lang w:val="en-US"/>
        </w:rPr>
      </w:pPr>
      <w:r>
        <w:rPr>
          <w:bCs/>
          <w:iCs/>
          <w:sz w:val="20"/>
          <w:lang w:val="en-US"/>
        </w:rPr>
        <w:t>Er hat einen deutschen Text zu übersetzen.</w:t>
      </w:r>
    </w:p>
    <w:p w:rsidR="00D167DA" w:rsidRDefault="00D167DA" w:rsidP="00FA316A">
      <w:pPr>
        <w:pStyle w:val="24"/>
        <w:numPr>
          <w:ilvl w:val="0"/>
          <w:numId w:val="17"/>
        </w:numPr>
        <w:ind w:left="360"/>
        <w:rPr>
          <w:bCs/>
          <w:iCs/>
          <w:sz w:val="20"/>
          <w:lang w:val="en-US"/>
        </w:rPr>
      </w:pPr>
      <w:r>
        <w:rPr>
          <w:bCs/>
          <w:iCs/>
          <w:sz w:val="20"/>
          <w:lang w:val="en-US"/>
        </w:rPr>
        <w:t>Sie haben an einem Seminar teilzunehmen.</w:t>
      </w:r>
    </w:p>
    <w:p w:rsidR="00D167DA" w:rsidRDefault="00D167DA" w:rsidP="00FA316A">
      <w:pPr>
        <w:pStyle w:val="24"/>
        <w:numPr>
          <w:ilvl w:val="0"/>
          <w:numId w:val="17"/>
        </w:numPr>
        <w:ind w:left="360"/>
        <w:rPr>
          <w:bCs/>
          <w:iCs/>
          <w:sz w:val="20"/>
          <w:lang w:val="en-US"/>
        </w:rPr>
      </w:pPr>
      <w:r>
        <w:rPr>
          <w:bCs/>
          <w:iCs/>
          <w:sz w:val="20"/>
          <w:lang w:val="en-US"/>
        </w:rPr>
        <w:t>Das Volk hat einen neuen Präsidenten zu wählen.</w:t>
      </w:r>
    </w:p>
    <w:p w:rsidR="00D167DA" w:rsidRDefault="00D167DA" w:rsidP="0085534B">
      <w:pPr>
        <w:pStyle w:val="24"/>
        <w:ind w:left="360"/>
        <w:rPr>
          <w:bCs/>
          <w:iCs/>
          <w:sz w:val="20"/>
          <w:lang w:val="en-US"/>
        </w:rPr>
      </w:pPr>
    </w:p>
    <w:p w:rsidR="00D167DA" w:rsidRDefault="00D167DA" w:rsidP="00FA316A">
      <w:pPr>
        <w:pStyle w:val="24"/>
        <w:numPr>
          <w:ilvl w:val="0"/>
          <w:numId w:val="20"/>
        </w:numPr>
        <w:ind w:left="360"/>
        <w:rPr>
          <w:b/>
          <w:i/>
          <w:sz w:val="20"/>
        </w:rPr>
      </w:pPr>
      <w:r>
        <w:rPr>
          <w:b/>
          <w:i/>
          <w:sz w:val="20"/>
          <w:lang w:val="de-DE"/>
        </w:rPr>
        <w:t>C</w:t>
      </w:r>
      <w:r>
        <w:rPr>
          <w:b/>
          <w:i/>
          <w:sz w:val="20"/>
        </w:rPr>
        <w:t xml:space="preserve">оедините два предложения в одно, преобразуя второе в инфинитивную группу с </w:t>
      </w:r>
      <w:r>
        <w:rPr>
          <w:b/>
          <w:i/>
          <w:sz w:val="20"/>
          <w:lang w:val="en-US"/>
        </w:rPr>
        <w:t>um</w:t>
      </w:r>
      <w:r>
        <w:rPr>
          <w:b/>
          <w:i/>
          <w:sz w:val="20"/>
        </w:rPr>
        <w:t xml:space="preserve"> … </w:t>
      </w:r>
      <w:r>
        <w:rPr>
          <w:b/>
          <w:i/>
          <w:sz w:val="20"/>
          <w:lang w:val="en-US"/>
        </w:rPr>
        <w:t>zu</w:t>
      </w:r>
    </w:p>
    <w:p w:rsidR="00D167DA" w:rsidRDefault="00D167DA" w:rsidP="00FA316A">
      <w:pPr>
        <w:pStyle w:val="24"/>
        <w:numPr>
          <w:ilvl w:val="0"/>
          <w:numId w:val="25"/>
        </w:numPr>
        <w:ind w:left="360"/>
        <w:rPr>
          <w:bCs/>
          <w:iCs/>
          <w:sz w:val="20"/>
          <w:lang w:val="en-US"/>
        </w:rPr>
      </w:pPr>
      <w:r>
        <w:rPr>
          <w:bCs/>
          <w:iCs/>
          <w:sz w:val="20"/>
          <w:lang w:val="en-US"/>
        </w:rPr>
        <w:t>Man muss neue Wörter und die Grammatik lernen. Man will die Sprache beherrschen.</w:t>
      </w:r>
    </w:p>
    <w:p w:rsidR="00D167DA" w:rsidRDefault="00D167DA" w:rsidP="00FA316A">
      <w:pPr>
        <w:pStyle w:val="24"/>
        <w:numPr>
          <w:ilvl w:val="0"/>
          <w:numId w:val="25"/>
        </w:numPr>
        <w:ind w:left="360"/>
        <w:rPr>
          <w:bCs/>
          <w:iCs/>
          <w:sz w:val="20"/>
          <w:lang w:val="en-US"/>
        </w:rPr>
      </w:pPr>
      <w:r>
        <w:rPr>
          <w:bCs/>
          <w:iCs/>
          <w:sz w:val="20"/>
          <w:lang w:val="en-US"/>
        </w:rPr>
        <w:t>Man muss sich auf das Vorstellungsgespräch gut vorbereiten. Man darf keine Fehler machen.</w:t>
      </w:r>
    </w:p>
    <w:p w:rsidR="00D167DA" w:rsidRDefault="00D167DA" w:rsidP="0085534B">
      <w:pPr>
        <w:pStyle w:val="24"/>
        <w:ind w:left="360"/>
        <w:rPr>
          <w:b/>
          <w:i/>
          <w:sz w:val="20"/>
          <w:lang w:val="en-US"/>
        </w:rPr>
      </w:pPr>
    </w:p>
    <w:p w:rsidR="00D167DA" w:rsidRDefault="00D167DA" w:rsidP="0085534B">
      <w:pPr>
        <w:pStyle w:val="24"/>
        <w:ind w:left="360"/>
        <w:rPr>
          <w:b/>
          <w:i/>
          <w:sz w:val="20"/>
        </w:rPr>
      </w:pPr>
      <w:r>
        <w:rPr>
          <w:b/>
          <w:i/>
          <w:sz w:val="20"/>
        </w:rPr>
        <w:t xml:space="preserve">8. Соедините предложения, преобразуя второе в придаточное с союзом </w:t>
      </w:r>
      <w:r>
        <w:rPr>
          <w:b/>
          <w:i/>
          <w:sz w:val="20"/>
          <w:lang w:val="en-US"/>
        </w:rPr>
        <w:t>damit</w:t>
      </w:r>
    </w:p>
    <w:p w:rsidR="00D167DA" w:rsidRDefault="00D167DA" w:rsidP="00FA316A">
      <w:pPr>
        <w:pStyle w:val="24"/>
        <w:numPr>
          <w:ilvl w:val="0"/>
          <w:numId w:val="24"/>
        </w:numPr>
        <w:ind w:left="360"/>
        <w:rPr>
          <w:bCs/>
          <w:iCs/>
          <w:sz w:val="20"/>
          <w:lang w:val="en-US"/>
        </w:rPr>
      </w:pPr>
      <w:r>
        <w:rPr>
          <w:bCs/>
          <w:iCs/>
          <w:sz w:val="20"/>
          <w:lang w:val="en-US"/>
        </w:rPr>
        <w:t xml:space="preserve">In </w:t>
      </w:r>
      <w:smartTag w:uri="urn:schemas-microsoft-com:office:smarttags" w:element="place">
        <w:smartTag w:uri="urn:schemas-microsoft-com:office:smarttags" w:element="PlaceName">
          <w:r>
            <w:rPr>
              <w:bCs/>
              <w:iCs/>
              <w:sz w:val="20"/>
              <w:lang w:val="en-US"/>
            </w:rPr>
            <w:t>unserem</w:t>
          </w:r>
        </w:smartTag>
        <w:r>
          <w:rPr>
            <w:bCs/>
            <w:iCs/>
            <w:sz w:val="20"/>
            <w:lang w:val="en-US"/>
          </w:rPr>
          <w:t xml:space="preserve"> </w:t>
        </w:r>
        <w:smartTag w:uri="urn:schemas-microsoft-com:office:smarttags" w:element="PlaceType">
          <w:r>
            <w:rPr>
              <w:bCs/>
              <w:iCs/>
              <w:sz w:val="20"/>
              <w:lang w:val="en-US"/>
            </w:rPr>
            <w:t>Land</w:t>
          </w:r>
        </w:smartTag>
      </w:smartTag>
      <w:r>
        <w:rPr>
          <w:bCs/>
          <w:iCs/>
          <w:sz w:val="20"/>
          <w:lang w:val="en-US"/>
        </w:rPr>
        <w:t xml:space="preserve"> wird eine wirtschaftliche Reform durchgefürt. Die Menschen können besser leben.</w:t>
      </w:r>
    </w:p>
    <w:p w:rsidR="00D167DA" w:rsidRDefault="00D167DA" w:rsidP="00FA316A">
      <w:pPr>
        <w:pStyle w:val="24"/>
        <w:numPr>
          <w:ilvl w:val="0"/>
          <w:numId w:val="24"/>
        </w:numPr>
        <w:ind w:left="360"/>
        <w:rPr>
          <w:bCs/>
          <w:iCs/>
          <w:sz w:val="20"/>
          <w:lang w:val="en-US"/>
        </w:rPr>
      </w:pPr>
      <w:r>
        <w:rPr>
          <w:bCs/>
          <w:iCs/>
          <w:sz w:val="20"/>
          <w:lang w:val="en-US"/>
        </w:rPr>
        <w:t>Auf dem Investitionsgütermarkt treffen die Unternehmen aufeinander. Die Produktionsmittel werden ausgetauscht.</w:t>
      </w:r>
    </w:p>
    <w:p w:rsidR="00D167DA" w:rsidRDefault="00D167DA" w:rsidP="0085534B">
      <w:pPr>
        <w:pStyle w:val="24"/>
        <w:ind w:left="360"/>
        <w:rPr>
          <w:b/>
          <w:i/>
          <w:sz w:val="20"/>
          <w:lang w:val="en-US"/>
        </w:rPr>
      </w:pPr>
    </w:p>
    <w:p w:rsidR="00D167DA" w:rsidRDefault="00D167DA" w:rsidP="0085534B">
      <w:pPr>
        <w:pStyle w:val="24"/>
        <w:ind w:left="360" w:hanging="348"/>
        <w:rPr>
          <w:b/>
          <w:i/>
          <w:sz w:val="20"/>
          <w:lang w:val="en-US"/>
        </w:rPr>
      </w:pPr>
      <w:r>
        <w:rPr>
          <w:b/>
          <w:i/>
          <w:sz w:val="20"/>
          <w:lang w:val="en-US"/>
        </w:rPr>
        <w:t xml:space="preserve">9. </w:t>
      </w:r>
      <w:r>
        <w:rPr>
          <w:b/>
          <w:i/>
          <w:sz w:val="20"/>
        </w:rPr>
        <w:t>Употребите</w:t>
      </w:r>
      <w:r>
        <w:rPr>
          <w:b/>
          <w:i/>
          <w:sz w:val="20"/>
          <w:lang w:val="en-US"/>
        </w:rPr>
        <w:t xml:space="preserve"> </w:t>
      </w:r>
      <w:r>
        <w:rPr>
          <w:b/>
          <w:i/>
          <w:sz w:val="20"/>
        </w:rPr>
        <w:t>сказуемое</w:t>
      </w:r>
      <w:r>
        <w:rPr>
          <w:b/>
          <w:i/>
          <w:sz w:val="20"/>
          <w:lang w:val="en-US"/>
        </w:rPr>
        <w:t xml:space="preserve"> </w:t>
      </w:r>
      <w:r>
        <w:rPr>
          <w:b/>
          <w:i/>
          <w:sz w:val="20"/>
        </w:rPr>
        <w:t>в</w:t>
      </w:r>
      <w:r>
        <w:rPr>
          <w:b/>
          <w:i/>
          <w:sz w:val="20"/>
          <w:lang w:val="en-US"/>
        </w:rPr>
        <w:t xml:space="preserve"> </w:t>
      </w:r>
      <w:r>
        <w:rPr>
          <w:b/>
          <w:i/>
          <w:sz w:val="20"/>
        </w:rPr>
        <w:t>формах</w:t>
      </w:r>
      <w:r>
        <w:rPr>
          <w:b/>
          <w:i/>
          <w:sz w:val="20"/>
          <w:lang w:val="en-US"/>
        </w:rPr>
        <w:t xml:space="preserve"> Perfekt </w:t>
      </w:r>
      <w:r>
        <w:rPr>
          <w:b/>
          <w:i/>
          <w:sz w:val="20"/>
        </w:rPr>
        <w:t>и</w:t>
      </w:r>
      <w:r>
        <w:rPr>
          <w:b/>
          <w:i/>
          <w:sz w:val="20"/>
          <w:lang w:val="en-US"/>
        </w:rPr>
        <w:t xml:space="preserve"> Plusquamperfekt Passiv</w:t>
      </w:r>
    </w:p>
    <w:p w:rsidR="00D167DA" w:rsidRDefault="00D167DA" w:rsidP="00FA316A">
      <w:pPr>
        <w:pStyle w:val="24"/>
        <w:numPr>
          <w:ilvl w:val="0"/>
          <w:numId w:val="28"/>
        </w:numPr>
        <w:ind w:left="360"/>
        <w:rPr>
          <w:bCs/>
          <w:iCs/>
          <w:sz w:val="20"/>
          <w:lang w:val="en-US"/>
        </w:rPr>
      </w:pPr>
      <w:r>
        <w:rPr>
          <w:bCs/>
          <w:iCs/>
          <w:sz w:val="20"/>
          <w:lang w:val="en-US"/>
        </w:rPr>
        <w:t>Die Güter werden produziert und nachgefragt.</w:t>
      </w:r>
    </w:p>
    <w:p w:rsidR="00D167DA" w:rsidRDefault="00D167DA" w:rsidP="00FA316A">
      <w:pPr>
        <w:pStyle w:val="24"/>
        <w:numPr>
          <w:ilvl w:val="0"/>
          <w:numId w:val="28"/>
        </w:numPr>
        <w:ind w:left="360"/>
        <w:rPr>
          <w:bCs/>
          <w:iCs/>
          <w:sz w:val="20"/>
          <w:lang w:val="en-US"/>
        </w:rPr>
      </w:pPr>
      <w:r>
        <w:rPr>
          <w:bCs/>
          <w:iCs/>
          <w:sz w:val="20"/>
          <w:lang w:val="en-US"/>
        </w:rPr>
        <w:t>Es werden Grundstücke, Büroräume und Wohnräume angeboten.</w:t>
      </w:r>
    </w:p>
    <w:p w:rsidR="00D167DA" w:rsidRDefault="00D167DA" w:rsidP="00FA316A">
      <w:pPr>
        <w:pStyle w:val="24"/>
        <w:numPr>
          <w:ilvl w:val="0"/>
          <w:numId w:val="28"/>
        </w:numPr>
        <w:ind w:left="360"/>
        <w:rPr>
          <w:bCs/>
          <w:iCs/>
          <w:sz w:val="20"/>
          <w:lang w:val="en-US"/>
        </w:rPr>
      </w:pPr>
      <w:r>
        <w:rPr>
          <w:bCs/>
          <w:iCs/>
          <w:sz w:val="20"/>
          <w:lang w:val="en-US"/>
        </w:rPr>
        <w:t>Die Marktbedingungen werden bestimmt.</w:t>
      </w:r>
    </w:p>
    <w:p w:rsidR="00D167DA" w:rsidRDefault="00D167DA" w:rsidP="0085534B">
      <w:pPr>
        <w:pStyle w:val="24"/>
        <w:ind w:left="360"/>
        <w:rPr>
          <w:bCs/>
          <w:iCs/>
          <w:sz w:val="20"/>
          <w:lang w:val="en-US"/>
        </w:rPr>
      </w:pPr>
    </w:p>
    <w:p w:rsidR="00D167DA" w:rsidRDefault="00D167DA" w:rsidP="0085534B">
      <w:pPr>
        <w:tabs>
          <w:tab w:val="num" w:pos="1440"/>
        </w:tabs>
        <w:ind w:left="360"/>
        <w:jc w:val="both"/>
        <w:rPr>
          <w:b/>
          <w:bCs/>
          <w:sz w:val="20"/>
        </w:rPr>
      </w:pPr>
      <w:r>
        <w:rPr>
          <w:b/>
          <w:bCs/>
          <w:sz w:val="20"/>
          <w:lang w:val="en-US"/>
        </w:rPr>
        <w:t>II</w:t>
      </w:r>
      <w:r>
        <w:rPr>
          <w:b/>
          <w:bCs/>
          <w:sz w:val="20"/>
        </w:rPr>
        <w:t>. Переведите на немецкий язык</w:t>
      </w:r>
    </w:p>
    <w:p w:rsidR="00D167DA" w:rsidRDefault="00D167DA" w:rsidP="00FA316A">
      <w:pPr>
        <w:numPr>
          <w:ilvl w:val="1"/>
          <w:numId w:val="20"/>
        </w:numPr>
        <w:tabs>
          <w:tab w:val="clear" w:pos="1440"/>
        </w:tabs>
        <w:ind w:left="360"/>
        <w:jc w:val="both"/>
        <w:rPr>
          <w:sz w:val="20"/>
        </w:rPr>
      </w:pPr>
      <w:r>
        <w:rPr>
          <w:sz w:val="20"/>
        </w:rPr>
        <w:t>экономические науки</w:t>
      </w:r>
    </w:p>
    <w:p w:rsidR="00D167DA" w:rsidRDefault="00D167DA" w:rsidP="00FA316A">
      <w:pPr>
        <w:numPr>
          <w:ilvl w:val="1"/>
          <w:numId w:val="20"/>
        </w:numPr>
        <w:tabs>
          <w:tab w:val="clear" w:pos="1440"/>
        </w:tabs>
        <w:ind w:left="360"/>
        <w:jc w:val="both"/>
        <w:rPr>
          <w:sz w:val="20"/>
        </w:rPr>
      </w:pPr>
      <w:r>
        <w:rPr>
          <w:sz w:val="20"/>
        </w:rPr>
        <w:t>общеэкономические явления</w:t>
      </w:r>
    </w:p>
    <w:p w:rsidR="00D167DA" w:rsidRDefault="00D167DA" w:rsidP="00FA316A">
      <w:pPr>
        <w:pStyle w:val="24"/>
        <w:numPr>
          <w:ilvl w:val="1"/>
          <w:numId w:val="20"/>
        </w:numPr>
        <w:tabs>
          <w:tab w:val="clear" w:pos="1440"/>
        </w:tabs>
        <w:ind w:left="360"/>
        <w:rPr>
          <w:sz w:val="20"/>
        </w:rPr>
      </w:pPr>
      <w:r>
        <w:rPr>
          <w:sz w:val="20"/>
        </w:rPr>
        <w:t>На настоящем рынке всегда господствует конкуренция.</w:t>
      </w:r>
    </w:p>
    <w:p w:rsidR="00D167DA" w:rsidRDefault="00D167DA" w:rsidP="00FA316A">
      <w:pPr>
        <w:pStyle w:val="24"/>
        <w:numPr>
          <w:ilvl w:val="1"/>
          <w:numId w:val="20"/>
        </w:numPr>
        <w:tabs>
          <w:tab w:val="clear" w:pos="1440"/>
        </w:tabs>
        <w:ind w:left="360"/>
        <w:rPr>
          <w:sz w:val="20"/>
        </w:rPr>
      </w:pPr>
      <w:r>
        <w:rPr>
          <w:sz w:val="20"/>
        </w:rPr>
        <w:t>В соответствии с услугами или товарами имеются различные виды рынков.</w:t>
      </w:r>
    </w:p>
    <w:p w:rsidR="00D167DA" w:rsidRDefault="00D167DA" w:rsidP="00FA316A">
      <w:pPr>
        <w:numPr>
          <w:ilvl w:val="1"/>
          <w:numId w:val="20"/>
        </w:numPr>
        <w:tabs>
          <w:tab w:val="clear" w:pos="1440"/>
        </w:tabs>
        <w:ind w:left="360"/>
        <w:jc w:val="both"/>
        <w:rPr>
          <w:sz w:val="20"/>
        </w:rPr>
      </w:pPr>
      <w:r>
        <w:rPr>
          <w:sz w:val="20"/>
        </w:rPr>
        <w:t>Он много читает по-немецки, чтобы хорошо овладеть языком.</w:t>
      </w:r>
    </w:p>
    <w:p w:rsidR="00D167DA" w:rsidRDefault="00D167DA" w:rsidP="00FA316A">
      <w:pPr>
        <w:numPr>
          <w:ilvl w:val="1"/>
          <w:numId w:val="20"/>
        </w:numPr>
        <w:tabs>
          <w:tab w:val="clear" w:pos="1440"/>
        </w:tabs>
        <w:ind w:left="360"/>
        <w:jc w:val="both"/>
        <w:rPr>
          <w:sz w:val="20"/>
        </w:rPr>
      </w:pPr>
      <w:r>
        <w:rPr>
          <w:sz w:val="20"/>
        </w:rPr>
        <w:t>Она написала заявление, чтобы получить место секретаря.</w:t>
      </w:r>
    </w:p>
    <w:p w:rsidR="00D167DA" w:rsidRDefault="00D167DA" w:rsidP="00A21D50">
      <w:pPr>
        <w:pStyle w:val="24"/>
        <w:numPr>
          <w:ilvl w:val="1"/>
          <w:numId w:val="20"/>
        </w:numPr>
        <w:tabs>
          <w:tab w:val="clear" w:pos="1440"/>
        </w:tabs>
        <w:ind w:left="360"/>
        <w:rPr>
          <w:sz w:val="20"/>
        </w:rPr>
      </w:pPr>
      <w:r>
        <w:rPr>
          <w:sz w:val="20"/>
        </w:rPr>
        <w:t>Важный показатель</w:t>
      </w:r>
    </w:p>
    <w:p w:rsidR="00D167DA" w:rsidRDefault="00D167DA" w:rsidP="00A21D50">
      <w:pPr>
        <w:pStyle w:val="24"/>
        <w:numPr>
          <w:ilvl w:val="1"/>
          <w:numId w:val="20"/>
        </w:numPr>
        <w:tabs>
          <w:tab w:val="clear" w:pos="1440"/>
        </w:tabs>
        <w:ind w:left="360"/>
        <w:rPr>
          <w:sz w:val="20"/>
        </w:rPr>
      </w:pPr>
      <w:r>
        <w:rPr>
          <w:sz w:val="20"/>
        </w:rPr>
        <w:t>Оценка экономической ситуации на данном предприятии</w:t>
      </w:r>
    </w:p>
    <w:p w:rsidR="00D167DA" w:rsidRDefault="00D167DA" w:rsidP="00A21D50">
      <w:pPr>
        <w:pStyle w:val="24"/>
        <w:numPr>
          <w:ilvl w:val="1"/>
          <w:numId w:val="20"/>
        </w:numPr>
        <w:tabs>
          <w:tab w:val="clear" w:pos="1440"/>
        </w:tabs>
        <w:ind w:left="360"/>
        <w:rPr>
          <w:sz w:val="20"/>
        </w:rPr>
      </w:pPr>
      <w:r>
        <w:rPr>
          <w:sz w:val="20"/>
        </w:rPr>
        <w:t>Использовать реальные величины</w:t>
      </w:r>
    </w:p>
    <w:p w:rsidR="00D167DA" w:rsidRPr="00A21D50" w:rsidRDefault="00D167DA" w:rsidP="00A21D50">
      <w:pPr>
        <w:pStyle w:val="24"/>
        <w:numPr>
          <w:ilvl w:val="1"/>
          <w:numId w:val="20"/>
        </w:numPr>
        <w:tabs>
          <w:tab w:val="clear" w:pos="1440"/>
        </w:tabs>
        <w:ind w:left="360"/>
        <w:rPr>
          <w:i/>
          <w:sz w:val="20"/>
        </w:rPr>
      </w:pPr>
      <w:r w:rsidRPr="00A21D50">
        <w:rPr>
          <w:sz w:val="20"/>
        </w:rPr>
        <w:t>С точки зрения производства</w:t>
      </w:r>
    </w:p>
    <w:p w:rsidR="00D167DA" w:rsidRDefault="00D167DA" w:rsidP="0085534B">
      <w:pPr>
        <w:ind w:left="360"/>
        <w:jc w:val="both"/>
        <w:rPr>
          <w:sz w:val="20"/>
          <w:szCs w:val="28"/>
        </w:rPr>
      </w:pPr>
    </w:p>
    <w:p w:rsidR="00D167DA" w:rsidRDefault="00D167DA" w:rsidP="0085534B">
      <w:pPr>
        <w:ind w:left="360"/>
        <w:jc w:val="both"/>
        <w:rPr>
          <w:b/>
          <w:bCs/>
          <w:sz w:val="20"/>
          <w:szCs w:val="28"/>
        </w:rPr>
      </w:pPr>
      <w:r>
        <w:rPr>
          <w:b/>
          <w:bCs/>
          <w:sz w:val="20"/>
          <w:szCs w:val="28"/>
          <w:lang w:val="en-US"/>
        </w:rPr>
        <w:t>III</w:t>
      </w:r>
      <w:r>
        <w:rPr>
          <w:b/>
          <w:bCs/>
          <w:sz w:val="20"/>
          <w:szCs w:val="28"/>
        </w:rPr>
        <w:t>. Переведите текст</w:t>
      </w:r>
    </w:p>
    <w:p w:rsidR="00D167DA" w:rsidRDefault="00D167DA" w:rsidP="0085534B">
      <w:pPr>
        <w:autoSpaceDE w:val="0"/>
        <w:autoSpaceDN w:val="0"/>
        <w:ind w:left="360"/>
        <w:jc w:val="both"/>
        <w:rPr>
          <w:sz w:val="20"/>
          <w:szCs w:val="20"/>
        </w:rPr>
      </w:pPr>
    </w:p>
    <w:p w:rsidR="00D167DA" w:rsidRDefault="00D167DA" w:rsidP="0085534B">
      <w:pPr>
        <w:pStyle w:val="9"/>
        <w:ind w:left="360"/>
        <w:rPr>
          <w:i/>
          <w:iCs/>
          <w:sz w:val="20"/>
          <w:lang w:val="de-DE"/>
        </w:rPr>
      </w:pPr>
      <w:r>
        <w:rPr>
          <w:i/>
          <w:iCs/>
          <w:sz w:val="20"/>
          <w:lang w:val="de-DE"/>
        </w:rPr>
        <w:t>WERBUNG</w:t>
      </w:r>
    </w:p>
    <w:p w:rsidR="00D167DA" w:rsidRDefault="00D167DA" w:rsidP="0085534B">
      <w:pPr>
        <w:pStyle w:val="a4"/>
        <w:ind w:left="360"/>
        <w:rPr>
          <w:sz w:val="20"/>
          <w:lang w:val="de-DE"/>
        </w:rPr>
      </w:pPr>
      <w:r>
        <w:rPr>
          <w:sz w:val="20"/>
          <w:lang w:val="de-DE"/>
        </w:rPr>
        <w:tab/>
        <w:t>Die Güter- und Dienstleistungsmärkte der Bundesrepublick Deutschland quellen schier über. Das Angebot ist so reichhaltig, daß eigentlich jeder Verbraucherwunsch erfüllt werden kann. Das ist aber kein Grund zu unbetrübter Freude, denn “wer die wahl hat, hat die Qual”. Für den Verbraucher ist es immer schwieriger, bei der großen Vielfalt an Angeboten Kaufentscheidung zu treffen. Er benötigt Orientierungshilfen. Sie sollen ihm helfen, Marktübersicht zu gewinnen und Kaufentscheidung nach dem Wirtschaftlichkeitsprinzip zu treffen.</w:t>
      </w:r>
    </w:p>
    <w:p w:rsidR="00D167DA" w:rsidRDefault="00D167DA" w:rsidP="0085534B">
      <w:pPr>
        <w:pStyle w:val="a4"/>
        <w:ind w:left="360"/>
        <w:rPr>
          <w:sz w:val="20"/>
          <w:lang w:val="de-DE"/>
        </w:rPr>
      </w:pPr>
      <w:r>
        <w:rPr>
          <w:sz w:val="20"/>
          <w:lang w:val="de-DE"/>
        </w:rPr>
        <w:tab/>
        <w:t>Eine wichtige Orientierunghilfe bekommt der Verbraucher durch die Werbung. Ziel aller Werbung ist es,</w:t>
      </w:r>
    </w:p>
    <w:p w:rsidR="00D167DA" w:rsidRDefault="00D167DA" w:rsidP="0085534B">
      <w:pPr>
        <w:pStyle w:val="a4"/>
        <w:numPr>
          <w:ilvl w:val="0"/>
          <w:numId w:val="29"/>
        </w:numPr>
        <w:rPr>
          <w:sz w:val="20"/>
          <w:lang w:val="de-DE"/>
        </w:rPr>
      </w:pPr>
      <w:r>
        <w:rPr>
          <w:sz w:val="20"/>
          <w:lang w:val="de-DE"/>
        </w:rPr>
        <w:t>Neugierde zu wecken,</w:t>
      </w:r>
    </w:p>
    <w:p w:rsidR="00D167DA" w:rsidRDefault="00D167DA" w:rsidP="0085534B">
      <w:pPr>
        <w:pStyle w:val="a4"/>
        <w:numPr>
          <w:ilvl w:val="0"/>
          <w:numId w:val="29"/>
        </w:numPr>
        <w:rPr>
          <w:sz w:val="20"/>
          <w:lang w:val="de-DE"/>
        </w:rPr>
      </w:pPr>
      <w:r>
        <w:rPr>
          <w:sz w:val="20"/>
          <w:lang w:val="de-DE"/>
        </w:rPr>
        <w:t>Über Waren und Dienstleistungen zu informieren,</w:t>
      </w:r>
    </w:p>
    <w:p w:rsidR="00D167DA" w:rsidRDefault="00D167DA" w:rsidP="0085534B">
      <w:pPr>
        <w:pStyle w:val="a4"/>
        <w:numPr>
          <w:ilvl w:val="0"/>
          <w:numId w:val="29"/>
        </w:numPr>
        <w:rPr>
          <w:sz w:val="20"/>
          <w:lang w:val="de-DE"/>
        </w:rPr>
      </w:pPr>
      <w:r>
        <w:rPr>
          <w:sz w:val="20"/>
          <w:lang w:val="de-DE"/>
        </w:rPr>
        <w:t>Bedürfnisse beim Verbraucher zu wecken,</w:t>
      </w:r>
    </w:p>
    <w:p w:rsidR="00D167DA" w:rsidRDefault="00D167DA" w:rsidP="0085534B">
      <w:pPr>
        <w:pStyle w:val="a4"/>
        <w:numPr>
          <w:ilvl w:val="0"/>
          <w:numId w:val="29"/>
        </w:numPr>
        <w:rPr>
          <w:sz w:val="20"/>
          <w:lang w:val="de-DE"/>
        </w:rPr>
      </w:pPr>
      <w:r>
        <w:rPr>
          <w:sz w:val="20"/>
          <w:lang w:val="de-DE"/>
        </w:rPr>
        <w:t>Kaufwünsche hervorzurufen.</w:t>
      </w:r>
    </w:p>
    <w:p w:rsidR="00D167DA" w:rsidRDefault="00D167DA" w:rsidP="0085534B">
      <w:pPr>
        <w:pStyle w:val="a4"/>
        <w:ind w:left="360" w:firstLine="360"/>
        <w:rPr>
          <w:sz w:val="20"/>
          <w:lang w:val="de-DE"/>
        </w:rPr>
      </w:pPr>
      <w:r>
        <w:rPr>
          <w:sz w:val="20"/>
          <w:lang w:val="de-DE"/>
        </w:rPr>
        <w:t>Werbung ist aus der Sicht der Anbieter ein Mittel, den Absatz von Waren und Dienstleistungen zu fördern. Werbung verbessert auch die Marktübersicht des Verbrauchers: er kann sich leicht über unterschiedliche Angebote informieren.</w:t>
      </w:r>
    </w:p>
    <w:p w:rsidR="00D167DA" w:rsidRDefault="00D167DA" w:rsidP="0085534B">
      <w:pPr>
        <w:pStyle w:val="a4"/>
        <w:ind w:left="360" w:firstLine="360"/>
        <w:rPr>
          <w:sz w:val="20"/>
          <w:lang w:val="de-DE"/>
        </w:rPr>
      </w:pPr>
      <w:r>
        <w:rPr>
          <w:sz w:val="20"/>
          <w:lang w:val="de-DE"/>
        </w:rPr>
        <w:t>Dabei muß man aber vorsichtig sein. Da jeder Anbieter möglichst viele seiner Waren oder Dienstleistungen absetzen will, verspricht er manchmal in der Werbung mehr, als er in der Wirklichkeit einlösen kann. Nach dem Ergebnis der vom Institut für angewandte Verbraucherforschung durchgeführten Untersuchung ist mehr als die Hälfte der Anzeigenwerbung in der Bundesrepublick irreführend. Das Ergebnis der Untersuchungen des Kölner Forschungsinstituts macht deutlich, daß rund 46% aller Anzeigen übertriebene Versprechungen enthalten, 6%  zweideutige Aussagen machen, in weiteren 6% wesentliche Informationen unterschlagen sowie in 7% der untersuchten Fälle Informationen täuschend dargestelle werden. Nur 35% aller Anzeigen waren aus der Sicht der Verbraucherorganisation nicht zu beanstanden und wurden als einwandfrei bezeichnet.</w:t>
      </w:r>
    </w:p>
    <w:p w:rsidR="00D167DA" w:rsidRDefault="00D167DA" w:rsidP="0085534B">
      <w:pPr>
        <w:pStyle w:val="a4"/>
        <w:ind w:left="360" w:firstLine="360"/>
        <w:rPr>
          <w:bCs/>
          <w:sz w:val="20"/>
          <w:lang w:val="de-DE"/>
        </w:rPr>
      </w:pPr>
      <w:r>
        <w:rPr>
          <w:sz w:val="20"/>
          <w:lang w:val="de-DE"/>
        </w:rPr>
        <w:t>Der Konsument ist in vielen Produktbereichen nahezu ausschließlich auf die Aussagen der Werbung angewiesen und wird durch Fehlinformationen  dazu veramlasst, Produkte zu kaufen, die in ihrem Wert nicht der Anpreisung entsprechen und die bei Kenntnis der tatsächlichen Qualität nicht gekauft worden wären. Von der Werbung sind insbesondere die einkommensschwächeren Bevölkerungsschichten zu beeinflüssen.</w:t>
      </w:r>
    </w:p>
    <w:p w:rsidR="00D167DA" w:rsidRDefault="00D167DA" w:rsidP="0085534B">
      <w:pPr>
        <w:pStyle w:val="af"/>
        <w:ind w:left="360"/>
        <w:rPr>
          <w:bCs w:val="0"/>
          <w:sz w:val="20"/>
          <w:lang w:val="en-US"/>
        </w:rPr>
      </w:pPr>
    </w:p>
    <w:p w:rsidR="00570D2A" w:rsidRDefault="00570D2A" w:rsidP="0085534B">
      <w:pPr>
        <w:pStyle w:val="af"/>
        <w:ind w:left="360"/>
        <w:rPr>
          <w:bCs w:val="0"/>
          <w:sz w:val="20"/>
        </w:rPr>
      </w:pPr>
    </w:p>
    <w:p w:rsidR="00570D2A" w:rsidRDefault="00570D2A" w:rsidP="0085534B">
      <w:pPr>
        <w:pStyle w:val="af"/>
        <w:ind w:left="360"/>
        <w:rPr>
          <w:bCs w:val="0"/>
          <w:sz w:val="20"/>
        </w:rPr>
      </w:pPr>
    </w:p>
    <w:p w:rsidR="00570D2A" w:rsidRDefault="00570D2A" w:rsidP="0085534B">
      <w:pPr>
        <w:pStyle w:val="af"/>
        <w:ind w:left="360"/>
        <w:rPr>
          <w:bCs w:val="0"/>
          <w:sz w:val="20"/>
        </w:rPr>
      </w:pPr>
    </w:p>
    <w:p w:rsidR="00D167DA" w:rsidRDefault="00D167DA" w:rsidP="0085534B">
      <w:pPr>
        <w:pStyle w:val="af"/>
        <w:ind w:left="360"/>
        <w:rPr>
          <w:b w:val="0"/>
          <w:sz w:val="20"/>
          <w:lang w:val="en-US"/>
        </w:rPr>
      </w:pPr>
      <w:r>
        <w:rPr>
          <w:bCs w:val="0"/>
          <w:sz w:val="20"/>
        </w:rPr>
        <w:t>Вариант  II</w:t>
      </w:r>
    </w:p>
    <w:p w:rsidR="00D167DA" w:rsidRDefault="00D167DA" w:rsidP="0085534B">
      <w:pPr>
        <w:pStyle w:val="3"/>
        <w:ind w:left="360"/>
        <w:jc w:val="both"/>
        <w:rPr>
          <w:rFonts w:ascii="Times New Roman" w:hAnsi="Times New Roman" w:cs="Times New Roman"/>
          <w:b w:val="0"/>
          <w:sz w:val="20"/>
        </w:rPr>
      </w:pPr>
      <w:r>
        <w:rPr>
          <w:rFonts w:ascii="Times New Roman" w:hAnsi="Times New Roman" w:cs="Times New Roman"/>
          <w:b w:val="0"/>
          <w:sz w:val="20"/>
        </w:rPr>
        <w:t>(Выполняется студентами, у которых последняя цифра номера зачетной книжки - четная).</w:t>
      </w:r>
    </w:p>
    <w:p w:rsidR="00D167DA" w:rsidRDefault="00D167DA" w:rsidP="0085534B">
      <w:pPr>
        <w:ind w:left="360"/>
        <w:jc w:val="both"/>
        <w:rPr>
          <w:sz w:val="20"/>
          <w:lang w:val="en-US"/>
        </w:rPr>
      </w:pPr>
    </w:p>
    <w:p w:rsidR="00D167DA" w:rsidRDefault="00D167DA" w:rsidP="0085534B">
      <w:pPr>
        <w:pStyle w:val="1"/>
        <w:ind w:left="360"/>
        <w:jc w:val="both"/>
        <w:rPr>
          <w:b w:val="0"/>
          <w:sz w:val="20"/>
        </w:rPr>
      </w:pPr>
      <w:r>
        <w:rPr>
          <w:b w:val="0"/>
          <w:sz w:val="20"/>
        </w:rPr>
        <w:t>I. Выполните следующие упражнения.</w:t>
      </w:r>
    </w:p>
    <w:p w:rsidR="00D167DA" w:rsidRDefault="00D167DA" w:rsidP="0085534B">
      <w:pPr>
        <w:ind w:left="360"/>
        <w:jc w:val="both"/>
        <w:rPr>
          <w:sz w:val="20"/>
        </w:rPr>
      </w:pPr>
    </w:p>
    <w:p w:rsidR="00D167DA" w:rsidRDefault="00D167DA" w:rsidP="0085534B">
      <w:pPr>
        <w:ind w:left="360"/>
        <w:jc w:val="both"/>
        <w:rPr>
          <w:b/>
          <w:bCs/>
          <w:i/>
          <w:iCs/>
          <w:sz w:val="20"/>
          <w:lang w:val="en-US"/>
        </w:rPr>
      </w:pPr>
      <w:r>
        <w:rPr>
          <w:b/>
          <w:bCs/>
          <w:i/>
          <w:iCs/>
          <w:sz w:val="20"/>
          <w:lang w:val="en-US"/>
        </w:rPr>
        <w:t xml:space="preserve">1. </w:t>
      </w:r>
      <w:r>
        <w:rPr>
          <w:b/>
          <w:bCs/>
          <w:i/>
          <w:iCs/>
          <w:sz w:val="20"/>
        </w:rPr>
        <w:t>Преобразуйте</w:t>
      </w:r>
      <w:r>
        <w:rPr>
          <w:b/>
          <w:bCs/>
          <w:i/>
          <w:iCs/>
          <w:sz w:val="20"/>
          <w:lang w:val="en-US"/>
        </w:rPr>
        <w:t xml:space="preserve"> Vorgangspassiv </w:t>
      </w:r>
      <w:r>
        <w:rPr>
          <w:b/>
          <w:bCs/>
          <w:i/>
          <w:iCs/>
          <w:sz w:val="20"/>
        </w:rPr>
        <w:t>в</w:t>
      </w:r>
      <w:r>
        <w:rPr>
          <w:b/>
          <w:bCs/>
          <w:i/>
          <w:iCs/>
          <w:sz w:val="20"/>
          <w:lang w:val="en-US"/>
        </w:rPr>
        <w:t xml:space="preserve"> Zustandspassiv:</w:t>
      </w:r>
    </w:p>
    <w:p w:rsidR="00D167DA" w:rsidRDefault="00D167DA" w:rsidP="0085534B">
      <w:pPr>
        <w:ind w:left="360" w:hanging="360"/>
        <w:jc w:val="both"/>
        <w:rPr>
          <w:sz w:val="20"/>
          <w:lang w:val="en-US"/>
        </w:rPr>
      </w:pPr>
      <w:r>
        <w:rPr>
          <w:sz w:val="20"/>
          <w:lang w:val="en-US"/>
        </w:rPr>
        <w:t>1) Die Abschlussprüfung wird bestanden.</w:t>
      </w:r>
    </w:p>
    <w:p w:rsidR="00D167DA" w:rsidRDefault="00D167DA" w:rsidP="00FA316A">
      <w:pPr>
        <w:numPr>
          <w:ilvl w:val="0"/>
          <w:numId w:val="22"/>
        </w:numPr>
        <w:tabs>
          <w:tab w:val="num" w:pos="1080"/>
        </w:tabs>
        <w:ind w:left="360"/>
        <w:jc w:val="both"/>
        <w:rPr>
          <w:sz w:val="20"/>
          <w:lang w:val="en-US"/>
        </w:rPr>
      </w:pPr>
      <w:r>
        <w:rPr>
          <w:sz w:val="20"/>
          <w:lang w:val="en-US"/>
        </w:rPr>
        <w:t>Der Bewerber wurde dem Vorgesetzten vorgestellt.</w:t>
      </w:r>
    </w:p>
    <w:p w:rsidR="00D167DA" w:rsidRDefault="00D167DA" w:rsidP="00FA316A">
      <w:pPr>
        <w:numPr>
          <w:ilvl w:val="1"/>
          <w:numId w:val="20"/>
        </w:numPr>
        <w:ind w:left="360"/>
        <w:jc w:val="both"/>
        <w:rPr>
          <w:sz w:val="20"/>
          <w:lang w:val="en-US"/>
        </w:rPr>
      </w:pPr>
      <w:r>
        <w:rPr>
          <w:sz w:val="20"/>
          <w:lang w:val="en-US"/>
        </w:rPr>
        <w:t>Die Pläne wurden ausgearbeitet.</w:t>
      </w:r>
    </w:p>
    <w:p w:rsidR="00D167DA" w:rsidRDefault="00D167DA" w:rsidP="0085534B">
      <w:pPr>
        <w:ind w:left="360"/>
        <w:jc w:val="both"/>
        <w:rPr>
          <w:sz w:val="20"/>
          <w:lang w:val="en-US"/>
        </w:rPr>
      </w:pPr>
    </w:p>
    <w:p w:rsidR="00D167DA" w:rsidRDefault="00D167DA" w:rsidP="00FA316A">
      <w:pPr>
        <w:numPr>
          <w:ilvl w:val="0"/>
          <w:numId w:val="21"/>
        </w:numPr>
        <w:ind w:left="360"/>
        <w:jc w:val="both"/>
        <w:rPr>
          <w:b/>
          <w:bCs/>
          <w:i/>
          <w:iCs/>
          <w:sz w:val="20"/>
        </w:rPr>
      </w:pPr>
      <w:r>
        <w:rPr>
          <w:b/>
          <w:bCs/>
          <w:i/>
          <w:iCs/>
          <w:sz w:val="20"/>
        </w:rPr>
        <w:t>Вставьте соответствующие предлоги:</w:t>
      </w:r>
    </w:p>
    <w:p w:rsidR="00D167DA" w:rsidRDefault="00D167DA" w:rsidP="00FA316A">
      <w:pPr>
        <w:numPr>
          <w:ilvl w:val="2"/>
          <w:numId w:val="21"/>
        </w:numPr>
        <w:tabs>
          <w:tab w:val="num" w:pos="2160"/>
        </w:tabs>
        <w:ind w:left="360"/>
        <w:jc w:val="both"/>
        <w:rPr>
          <w:sz w:val="20"/>
          <w:lang w:val="en-US"/>
        </w:rPr>
      </w:pPr>
      <w:r>
        <w:rPr>
          <w:sz w:val="20"/>
          <w:lang w:val="en-US"/>
        </w:rPr>
        <w:t>… des 40.Jahrestages der Staatsgründung 1989 kam es in der DDR zu Massenprotesten.</w:t>
      </w:r>
    </w:p>
    <w:p w:rsidR="00D167DA" w:rsidRDefault="00D167DA" w:rsidP="00FA316A">
      <w:pPr>
        <w:numPr>
          <w:ilvl w:val="2"/>
          <w:numId w:val="21"/>
        </w:numPr>
        <w:tabs>
          <w:tab w:val="num" w:pos="2160"/>
        </w:tabs>
        <w:ind w:left="360"/>
        <w:jc w:val="both"/>
        <w:rPr>
          <w:sz w:val="20"/>
          <w:lang w:val="en-US"/>
        </w:rPr>
      </w:pPr>
      <w:r>
        <w:rPr>
          <w:sz w:val="20"/>
          <w:lang w:val="en-US"/>
        </w:rPr>
        <w:t>Die Betriebswirtschaftslehre befasst sich mit dem wirtschaftlichen Geschehen … des Betriebes.</w:t>
      </w:r>
    </w:p>
    <w:p w:rsidR="00D167DA" w:rsidRDefault="00D167DA" w:rsidP="0085534B">
      <w:pPr>
        <w:ind w:left="360"/>
        <w:jc w:val="both"/>
        <w:rPr>
          <w:sz w:val="20"/>
          <w:lang w:val="en-US"/>
        </w:rPr>
      </w:pPr>
    </w:p>
    <w:p w:rsidR="00D167DA" w:rsidRDefault="00D167DA" w:rsidP="00FA316A">
      <w:pPr>
        <w:numPr>
          <w:ilvl w:val="0"/>
          <w:numId w:val="21"/>
        </w:numPr>
        <w:ind w:left="360"/>
        <w:jc w:val="both"/>
        <w:rPr>
          <w:b/>
          <w:bCs/>
          <w:i/>
          <w:iCs/>
          <w:sz w:val="20"/>
        </w:rPr>
      </w:pPr>
      <w:r>
        <w:rPr>
          <w:b/>
          <w:bCs/>
          <w:i/>
          <w:iCs/>
          <w:sz w:val="20"/>
        </w:rPr>
        <w:t xml:space="preserve">Образуйте из двух простых предложений сложноподчиненное с союзом </w:t>
      </w:r>
      <w:r>
        <w:rPr>
          <w:b/>
          <w:bCs/>
          <w:i/>
          <w:iCs/>
          <w:sz w:val="20"/>
          <w:lang w:val="en-US"/>
        </w:rPr>
        <w:t>wenn</w:t>
      </w:r>
      <w:r>
        <w:rPr>
          <w:b/>
          <w:bCs/>
          <w:i/>
          <w:iCs/>
          <w:sz w:val="20"/>
        </w:rPr>
        <w:t xml:space="preserve"> и без него:</w:t>
      </w:r>
    </w:p>
    <w:p w:rsidR="00D167DA" w:rsidRDefault="00D167DA" w:rsidP="0085534B">
      <w:pPr>
        <w:ind w:left="360"/>
        <w:jc w:val="both"/>
        <w:rPr>
          <w:sz w:val="20"/>
          <w:lang w:val="en-US"/>
        </w:rPr>
      </w:pPr>
      <w:r>
        <w:rPr>
          <w:sz w:val="20"/>
          <w:lang w:val="en-US"/>
        </w:rPr>
        <w:t>1) Sie möchte in der Firma N. arbeiten.</w:t>
      </w:r>
    </w:p>
    <w:p w:rsidR="00D167DA" w:rsidRDefault="00D167DA" w:rsidP="0085534B">
      <w:pPr>
        <w:pStyle w:val="a5"/>
        <w:ind w:left="360" w:hanging="360"/>
        <w:jc w:val="both"/>
        <w:rPr>
          <w:sz w:val="20"/>
          <w:lang w:val="en-US"/>
        </w:rPr>
      </w:pPr>
      <w:r>
        <w:rPr>
          <w:sz w:val="20"/>
          <w:lang w:val="en-US"/>
        </w:rPr>
        <w:t xml:space="preserve">     Sie interessiert sich für soziale Leistungen und Weiterbildungsmöglichkeiten.</w:t>
      </w:r>
    </w:p>
    <w:p w:rsidR="00D167DA" w:rsidRDefault="00D167DA" w:rsidP="0085534B">
      <w:pPr>
        <w:pStyle w:val="a5"/>
        <w:ind w:left="360" w:hanging="360"/>
        <w:jc w:val="both"/>
        <w:rPr>
          <w:sz w:val="20"/>
          <w:lang w:val="en-US"/>
        </w:rPr>
      </w:pPr>
      <w:r>
        <w:rPr>
          <w:sz w:val="20"/>
          <w:lang w:val="en-US"/>
        </w:rPr>
        <w:t>2) Man sucht einen Arbeitsplatz.</w:t>
      </w:r>
    </w:p>
    <w:p w:rsidR="00D167DA" w:rsidRDefault="00D167DA" w:rsidP="0085534B">
      <w:pPr>
        <w:pStyle w:val="a5"/>
        <w:ind w:left="360" w:hanging="360"/>
        <w:jc w:val="both"/>
        <w:rPr>
          <w:sz w:val="20"/>
          <w:lang w:val="en-US"/>
        </w:rPr>
      </w:pPr>
      <w:r>
        <w:rPr>
          <w:sz w:val="20"/>
          <w:lang w:val="en-US"/>
        </w:rPr>
        <w:t xml:space="preserve">     Man soll ständig Stellenanzeigen lessen.</w:t>
      </w:r>
    </w:p>
    <w:p w:rsidR="00D167DA" w:rsidRDefault="00D167DA" w:rsidP="0085534B">
      <w:pPr>
        <w:ind w:left="360"/>
        <w:jc w:val="both"/>
        <w:rPr>
          <w:sz w:val="20"/>
          <w:lang w:val="en-US"/>
        </w:rPr>
      </w:pPr>
      <w:r>
        <w:rPr>
          <w:sz w:val="20"/>
          <w:lang w:val="en-US"/>
        </w:rPr>
        <w:t xml:space="preserve"> </w:t>
      </w:r>
    </w:p>
    <w:p w:rsidR="00D167DA" w:rsidRDefault="00D167DA" w:rsidP="00FA316A">
      <w:pPr>
        <w:numPr>
          <w:ilvl w:val="0"/>
          <w:numId w:val="21"/>
        </w:numPr>
        <w:ind w:left="360"/>
        <w:jc w:val="both"/>
        <w:rPr>
          <w:b/>
          <w:bCs/>
          <w:i/>
          <w:iCs/>
          <w:sz w:val="20"/>
        </w:rPr>
      </w:pPr>
      <w:r>
        <w:rPr>
          <w:b/>
          <w:bCs/>
          <w:i/>
          <w:iCs/>
          <w:sz w:val="20"/>
        </w:rPr>
        <w:t>Употребите парные союзы:</w:t>
      </w:r>
    </w:p>
    <w:p w:rsidR="00D167DA" w:rsidRDefault="00D167DA" w:rsidP="00FA316A">
      <w:pPr>
        <w:numPr>
          <w:ilvl w:val="2"/>
          <w:numId w:val="21"/>
        </w:numPr>
        <w:tabs>
          <w:tab w:val="num" w:pos="2160"/>
        </w:tabs>
        <w:ind w:left="360"/>
        <w:jc w:val="both"/>
        <w:rPr>
          <w:sz w:val="20"/>
          <w:lang w:val="en-US"/>
        </w:rPr>
      </w:pPr>
      <w:r>
        <w:rPr>
          <w:sz w:val="20"/>
          <w:lang w:val="en-US"/>
        </w:rPr>
        <w:t>Auf der Arbeitsmarkt wird die menschliche Arbeitskraft … angeboten, … nachgefragt.</w:t>
      </w:r>
    </w:p>
    <w:p w:rsidR="00D167DA" w:rsidRDefault="00D167DA" w:rsidP="00FA316A">
      <w:pPr>
        <w:numPr>
          <w:ilvl w:val="2"/>
          <w:numId w:val="21"/>
        </w:numPr>
        <w:tabs>
          <w:tab w:val="num" w:pos="2160"/>
        </w:tabs>
        <w:ind w:left="360"/>
        <w:jc w:val="both"/>
        <w:rPr>
          <w:sz w:val="20"/>
          <w:lang w:val="en-US"/>
        </w:rPr>
      </w:pPr>
      <w:r>
        <w:rPr>
          <w:sz w:val="20"/>
          <w:lang w:val="en-US"/>
        </w:rPr>
        <w:t>… nimmt der Arbeitslose die angebotene Stelle, … er verliert die Arbeitslosenunterstützung.</w:t>
      </w:r>
    </w:p>
    <w:p w:rsidR="00D167DA" w:rsidRDefault="00D167DA" w:rsidP="0085534B">
      <w:pPr>
        <w:pStyle w:val="24"/>
        <w:tabs>
          <w:tab w:val="num" w:pos="1440"/>
        </w:tabs>
        <w:ind w:left="360"/>
        <w:rPr>
          <w:bCs/>
          <w:iCs/>
          <w:sz w:val="20"/>
          <w:lang w:val="en-US"/>
        </w:rPr>
      </w:pPr>
    </w:p>
    <w:p w:rsidR="00D167DA" w:rsidRDefault="00D167DA" w:rsidP="00FA316A">
      <w:pPr>
        <w:pStyle w:val="24"/>
        <w:numPr>
          <w:ilvl w:val="0"/>
          <w:numId w:val="21"/>
        </w:numPr>
        <w:tabs>
          <w:tab w:val="num" w:pos="1440"/>
        </w:tabs>
        <w:ind w:left="360"/>
        <w:rPr>
          <w:b/>
          <w:i/>
          <w:sz w:val="20"/>
        </w:rPr>
      </w:pPr>
      <w:r>
        <w:rPr>
          <w:b/>
          <w:i/>
          <w:sz w:val="20"/>
        </w:rPr>
        <w:t xml:space="preserve">Замените </w:t>
      </w:r>
      <w:r>
        <w:rPr>
          <w:b/>
          <w:i/>
          <w:sz w:val="20"/>
          <w:lang w:val="en-US"/>
        </w:rPr>
        <w:t>Passiv</w:t>
      </w:r>
      <w:r>
        <w:rPr>
          <w:b/>
          <w:i/>
          <w:sz w:val="20"/>
        </w:rPr>
        <w:t xml:space="preserve">  конструкцией </w:t>
      </w:r>
      <w:r>
        <w:rPr>
          <w:b/>
          <w:i/>
          <w:sz w:val="20"/>
          <w:lang w:val="en-US"/>
        </w:rPr>
        <w:t>sein</w:t>
      </w:r>
      <w:r>
        <w:rPr>
          <w:b/>
          <w:i/>
          <w:sz w:val="20"/>
        </w:rPr>
        <w:t>+</w:t>
      </w:r>
      <w:r>
        <w:rPr>
          <w:b/>
          <w:i/>
          <w:sz w:val="20"/>
          <w:lang w:val="en-US"/>
        </w:rPr>
        <w:t>zu</w:t>
      </w:r>
      <w:r>
        <w:rPr>
          <w:b/>
          <w:i/>
          <w:sz w:val="20"/>
        </w:rPr>
        <w:t>+</w:t>
      </w:r>
      <w:r>
        <w:rPr>
          <w:b/>
          <w:i/>
          <w:sz w:val="20"/>
          <w:lang w:val="en-US"/>
        </w:rPr>
        <w:t>Inf</w:t>
      </w:r>
      <w:r>
        <w:rPr>
          <w:b/>
          <w:i/>
          <w:sz w:val="20"/>
        </w:rPr>
        <w:t>.</w:t>
      </w:r>
    </w:p>
    <w:p w:rsidR="00D167DA" w:rsidRDefault="00D167DA" w:rsidP="00FA316A">
      <w:pPr>
        <w:pStyle w:val="24"/>
        <w:numPr>
          <w:ilvl w:val="0"/>
          <w:numId w:val="18"/>
        </w:numPr>
        <w:ind w:left="360"/>
        <w:rPr>
          <w:bCs/>
          <w:iCs/>
          <w:sz w:val="20"/>
          <w:lang w:val="en-US"/>
        </w:rPr>
      </w:pPr>
      <w:r>
        <w:rPr>
          <w:bCs/>
          <w:iCs/>
          <w:sz w:val="20"/>
          <w:lang w:val="en-US"/>
        </w:rPr>
        <w:t>Der ganze Wirtschaftsvorgang soll über den Markt gesteuert werden.</w:t>
      </w:r>
    </w:p>
    <w:p w:rsidR="00D167DA" w:rsidRDefault="00D167DA" w:rsidP="00FA316A">
      <w:pPr>
        <w:pStyle w:val="24"/>
        <w:numPr>
          <w:ilvl w:val="0"/>
          <w:numId w:val="18"/>
        </w:numPr>
        <w:ind w:left="360"/>
        <w:rPr>
          <w:bCs/>
          <w:iCs/>
          <w:sz w:val="20"/>
          <w:lang w:val="en-US"/>
        </w:rPr>
      </w:pPr>
      <w:r>
        <w:rPr>
          <w:bCs/>
          <w:iCs/>
          <w:sz w:val="20"/>
          <w:lang w:val="en-US"/>
        </w:rPr>
        <w:t>Auf dem Investitionsgütermarkt können Maschinen und Anlagen ausgetauscht werden.</w:t>
      </w:r>
    </w:p>
    <w:p w:rsidR="00D167DA" w:rsidRDefault="00D167DA" w:rsidP="0085534B">
      <w:pPr>
        <w:pStyle w:val="24"/>
        <w:ind w:left="360"/>
        <w:rPr>
          <w:b/>
          <w:i/>
          <w:sz w:val="20"/>
          <w:lang w:val="en-US"/>
        </w:rPr>
      </w:pPr>
    </w:p>
    <w:p w:rsidR="00D167DA" w:rsidRDefault="00D167DA" w:rsidP="00FA316A">
      <w:pPr>
        <w:pStyle w:val="24"/>
        <w:numPr>
          <w:ilvl w:val="0"/>
          <w:numId w:val="21"/>
        </w:numPr>
        <w:tabs>
          <w:tab w:val="num" w:pos="1440"/>
        </w:tabs>
        <w:ind w:left="360"/>
        <w:rPr>
          <w:b/>
          <w:i/>
          <w:sz w:val="20"/>
        </w:rPr>
      </w:pPr>
      <w:r>
        <w:rPr>
          <w:b/>
          <w:i/>
          <w:sz w:val="20"/>
        </w:rPr>
        <w:t xml:space="preserve">Замените конструкцию </w:t>
      </w:r>
      <w:r>
        <w:rPr>
          <w:b/>
          <w:i/>
          <w:sz w:val="20"/>
          <w:lang w:val="en-US"/>
        </w:rPr>
        <w:t>haben</w:t>
      </w:r>
      <w:r>
        <w:rPr>
          <w:b/>
          <w:i/>
          <w:sz w:val="20"/>
        </w:rPr>
        <w:t>+</w:t>
      </w:r>
      <w:r>
        <w:rPr>
          <w:b/>
          <w:i/>
          <w:sz w:val="20"/>
          <w:lang w:val="en-US"/>
        </w:rPr>
        <w:t>zu</w:t>
      </w:r>
      <w:r>
        <w:rPr>
          <w:b/>
          <w:i/>
          <w:sz w:val="20"/>
        </w:rPr>
        <w:t>+</w:t>
      </w:r>
      <w:r>
        <w:rPr>
          <w:b/>
          <w:i/>
          <w:sz w:val="20"/>
          <w:lang w:val="en-US"/>
        </w:rPr>
        <w:t>Inf</w:t>
      </w:r>
      <w:r>
        <w:rPr>
          <w:b/>
          <w:i/>
          <w:sz w:val="20"/>
        </w:rPr>
        <w:t>.  конструкцией с модальным глаголом:</w:t>
      </w:r>
    </w:p>
    <w:p w:rsidR="00D167DA" w:rsidRDefault="00D167DA" w:rsidP="00FA316A">
      <w:pPr>
        <w:pStyle w:val="24"/>
        <w:numPr>
          <w:ilvl w:val="0"/>
          <w:numId w:val="19"/>
        </w:numPr>
        <w:ind w:left="360"/>
        <w:rPr>
          <w:bCs/>
          <w:iCs/>
          <w:sz w:val="20"/>
          <w:lang w:val="en-US"/>
        </w:rPr>
      </w:pPr>
      <w:r>
        <w:rPr>
          <w:bCs/>
          <w:iCs/>
          <w:sz w:val="20"/>
          <w:lang w:val="en-US"/>
        </w:rPr>
        <w:t>Die Studenten haben die Entscheidung zu treffen.</w:t>
      </w:r>
    </w:p>
    <w:p w:rsidR="00D167DA" w:rsidRDefault="00D167DA" w:rsidP="00FA316A">
      <w:pPr>
        <w:pStyle w:val="24"/>
        <w:numPr>
          <w:ilvl w:val="0"/>
          <w:numId w:val="19"/>
        </w:numPr>
        <w:ind w:left="360"/>
        <w:rPr>
          <w:bCs/>
          <w:iCs/>
          <w:sz w:val="20"/>
          <w:lang w:val="en-US"/>
        </w:rPr>
      </w:pPr>
      <w:r>
        <w:rPr>
          <w:bCs/>
          <w:iCs/>
          <w:sz w:val="20"/>
          <w:lang w:val="en-US"/>
        </w:rPr>
        <w:t>Man hat das Bildungswesen zu reformieren.</w:t>
      </w:r>
    </w:p>
    <w:p w:rsidR="00D167DA" w:rsidRDefault="00D167DA" w:rsidP="00FA316A">
      <w:pPr>
        <w:pStyle w:val="24"/>
        <w:numPr>
          <w:ilvl w:val="0"/>
          <w:numId w:val="19"/>
        </w:numPr>
        <w:ind w:left="360"/>
        <w:rPr>
          <w:bCs/>
          <w:iCs/>
          <w:sz w:val="20"/>
          <w:lang w:val="en-US"/>
        </w:rPr>
      </w:pPr>
      <w:r>
        <w:rPr>
          <w:bCs/>
          <w:iCs/>
          <w:sz w:val="20"/>
          <w:lang w:val="en-US"/>
        </w:rPr>
        <w:t>Man hat den Übergang zur Hochschule zu erleichtern.</w:t>
      </w:r>
    </w:p>
    <w:p w:rsidR="00D167DA" w:rsidRDefault="00D167DA" w:rsidP="0085534B">
      <w:pPr>
        <w:pStyle w:val="24"/>
        <w:ind w:left="360"/>
        <w:rPr>
          <w:bCs/>
          <w:iCs/>
          <w:sz w:val="20"/>
          <w:lang w:val="en-US"/>
        </w:rPr>
      </w:pPr>
    </w:p>
    <w:p w:rsidR="00D167DA" w:rsidRDefault="00D167DA" w:rsidP="00FA316A">
      <w:pPr>
        <w:pStyle w:val="24"/>
        <w:numPr>
          <w:ilvl w:val="0"/>
          <w:numId w:val="21"/>
        </w:numPr>
        <w:ind w:left="360"/>
        <w:rPr>
          <w:b/>
          <w:i/>
          <w:sz w:val="20"/>
        </w:rPr>
      </w:pPr>
      <w:r>
        <w:rPr>
          <w:b/>
          <w:i/>
          <w:sz w:val="20"/>
          <w:lang w:val="de-DE"/>
        </w:rPr>
        <w:t>C</w:t>
      </w:r>
      <w:r>
        <w:rPr>
          <w:b/>
          <w:i/>
          <w:sz w:val="20"/>
        </w:rPr>
        <w:t xml:space="preserve">оедините два предложения в одно, преобразуя второе в инфинитивную группу с </w:t>
      </w:r>
      <w:r>
        <w:rPr>
          <w:b/>
          <w:i/>
          <w:sz w:val="20"/>
          <w:lang w:val="en-US"/>
        </w:rPr>
        <w:t>um</w:t>
      </w:r>
      <w:r>
        <w:rPr>
          <w:b/>
          <w:i/>
          <w:sz w:val="20"/>
        </w:rPr>
        <w:t xml:space="preserve"> … </w:t>
      </w:r>
      <w:r>
        <w:rPr>
          <w:b/>
          <w:i/>
          <w:sz w:val="20"/>
          <w:lang w:val="en-US"/>
        </w:rPr>
        <w:t>zu</w:t>
      </w:r>
    </w:p>
    <w:p w:rsidR="00D167DA" w:rsidRDefault="00D167DA" w:rsidP="00FA316A">
      <w:pPr>
        <w:pStyle w:val="24"/>
        <w:numPr>
          <w:ilvl w:val="0"/>
          <w:numId w:val="23"/>
        </w:numPr>
        <w:ind w:left="360"/>
        <w:rPr>
          <w:bCs/>
          <w:iCs/>
          <w:sz w:val="20"/>
          <w:lang w:val="en-US"/>
        </w:rPr>
      </w:pPr>
      <w:r>
        <w:rPr>
          <w:bCs/>
          <w:iCs/>
          <w:sz w:val="20"/>
          <w:lang w:val="en-US"/>
        </w:rPr>
        <w:t>Man braucht ein Wörterbuch. Man will eine Übersetzung machen.</w:t>
      </w:r>
    </w:p>
    <w:p w:rsidR="00D167DA" w:rsidRDefault="00D167DA" w:rsidP="00FA316A">
      <w:pPr>
        <w:pStyle w:val="24"/>
        <w:numPr>
          <w:ilvl w:val="0"/>
          <w:numId w:val="23"/>
        </w:numPr>
        <w:ind w:left="360"/>
        <w:rPr>
          <w:b/>
          <w:i/>
          <w:sz w:val="20"/>
          <w:lang w:val="en-US"/>
        </w:rPr>
      </w:pPr>
      <w:r>
        <w:rPr>
          <w:bCs/>
          <w:iCs/>
          <w:sz w:val="20"/>
          <w:lang w:val="en-US"/>
        </w:rPr>
        <w:t>Man muss viel selbständig studieren. Man will die Prüfung gut bestehen</w:t>
      </w:r>
      <w:r>
        <w:rPr>
          <w:b/>
          <w:i/>
          <w:sz w:val="20"/>
          <w:lang w:val="en-US"/>
        </w:rPr>
        <w:t>.</w:t>
      </w:r>
    </w:p>
    <w:p w:rsidR="00D167DA" w:rsidRDefault="00D167DA" w:rsidP="0085534B">
      <w:pPr>
        <w:pStyle w:val="24"/>
        <w:ind w:left="360"/>
        <w:rPr>
          <w:b/>
          <w:i/>
          <w:sz w:val="20"/>
          <w:lang w:val="en-US"/>
        </w:rPr>
      </w:pPr>
    </w:p>
    <w:p w:rsidR="00D167DA" w:rsidRDefault="00D167DA" w:rsidP="0085534B">
      <w:pPr>
        <w:pStyle w:val="24"/>
        <w:ind w:left="360"/>
        <w:rPr>
          <w:b/>
          <w:i/>
          <w:sz w:val="20"/>
        </w:rPr>
      </w:pPr>
      <w:r>
        <w:rPr>
          <w:b/>
          <w:i/>
          <w:sz w:val="20"/>
        </w:rPr>
        <w:t xml:space="preserve">8.  Соедините предложения, преобразуя второе в придаточное с союзом </w:t>
      </w:r>
      <w:r>
        <w:rPr>
          <w:b/>
          <w:i/>
          <w:sz w:val="20"/>
          <w:lang w:val="en-US"/>
        </w:rPr>
        <w:t>damit</w:t>
      </w:r>
    </w:p>
    <w:p w:rsidR="00D167DA" w:rsidRDefault="00D167DA" w:rsidP="00FA316A">
      <w:pPr>
        <w:pStyle w:val="24"/>
        <w:numPr>
          <w:ilvl w:val="0"/>
          <w:numId w:val="26"/>
        </w:numPr>
        <w:ind w:left="360"/>
        <w:rPr>
          <w:bCs/>
          <w:iCs/>
          <w:sz w:val="20"/>
          <w:lang w:val="en-US"/>
        </w:rPr>
      </w:pPr>
      <w:r>
        <w:rPr>
          <w:bCs/>
          <w:iCs/>
          <w:sz w:val="20"/>
          <w:lang w:val="en-US"/>
        </w:rPr>
        <w:t>Die Waren werden mehr hergestellt und nachgefragt. Die Preise sinken, und die Produktion entwickelt sich weiter.</w:t>
      </w:r>
    </w:p>
    <w:p w:rsidR="00D167DA" w:rsidRDefault="00D167DA" w:rsidP="00FA316A">
      <w:pPr>
        <w:pStyle w:val="24"/>
        <w:numPr>
          <w:ilvl w:val="0"/>
          <w:numId w:val="26"/>
        </w:numPr>
        <w:ind w:left="360"/>
        <w:rPr>
          <w:bCs/>
          <w:iCs/>
          <w:sz w:val="20"/>
          <w:lang w:val="en-US"/>
        </w:rPr>
      </w:pPr>
      <w:r>
        <w:rPr>
          <w:bCs/>
          <w:iCs/>
          <w:sz w:val="20"/>
          <w:lang w:val="en-US"/>
        </w:rPr>
        <w:t>Der Anbieter will mit möglichst geringen Kosten produzieren. Der Markt belohnt ihn dafür.</w:t>
      </w:r>
    </w:p>
    <w:p w:rsidR="00D167DA" w:rsidRDefault="00D167DA" w:rsidP="0085534B">
      <w:pPr>
        <w:pStyle w:val="24"/>
        <w:tabs>
          <w:tab w:val="num" w:pos="1440"/>
        </w:tabs>
        <w:ind w:left="360"/>
        <w:rPr>
          <w:bCs/>
          <w:iCs/>
          <w:sz w:val="20"/>
          <w:lang w:val="en-US"/>
        </w:rPr>
      </w:pPr>
    </w:p>
    <w:p w:rsidR="00D167DA" w:rsidRDefault="00D167DA" w:rsidP="0085534B">
      <w:pPr>
        <w:pStyle w:val="24"/>
        <w:tabs>
          <w:tab w:val="num" w:pos="1440"/>
        </w:tabs>
        <w:ind w:left="360"/>
        <w:rPr>
          <w:b/>
          <w:i/>
          <w:sz w:val="20"/>
          <w:lang w:val="en-US"/>
        </w:rPr>
      </w:pPr>
      <w:r>
        <w:rPr>
          <w:b/>
          <w:i/>
          <w:sz w:val="20"/>
          <w:lang w:val="en-US"/>
        </w:rPr>
        <w:t xml:space="preserve">9. </w:t>
      </w:r>
      <w:r>
        <w:rPr>
          <w:b/>
          <w:i/>
          <w:sz w:val="20"/>
        </w:rPr>
        <w:t>Употребите</w:t>
      </w:r>
      <w:r>
        <w:rPr>
          <w:b/>
          <w:i/>
          <w:sz w:val="20"/>
          <w:lang w:val="en-US"/>
        </w:rPr>
        <w:t xml:space="preserve"> </w:t>
      </w:r>
      <w:r>
        <w:rPr>
          <w:b/>
          <w:i/>
          <w:sz w:val="20"/>
        </w:rPr>
        <w:t>сказуемое</w:t>
      </w:r>
      <w:r>
        <w:rPr>
          <w:b/>
          <w:i/>
          <w:sz w:val="20"/>
          <w:lang w:val="en-US"/>
        </w:rPr>
        <w:t xml:space="preserve"> </w:t>
      </w:r>
      <w:r>
        <w:rPr>
          <w:b/>
          <w:i/>
          <w:sz w:val="20"/>
        </w:rPr>
        <w:t>в</w:t>
      </w:r>
      <w:r>
        <w:rPr>
          <w:b/>
          <w:i/>
          <w:sz w:val="20"/>
          <w:lang w:val="en-US"/>
        </w:rPr>
        <w:t xml:space="preserve"> </w:t>
      </w:r>
      <w:r>
        <w:rPr>
          <w:b/>
          <w:i/>
          <w:sz w:val="20"/>
        </w:rPr>
        <w:t>формах</w:t>
      </w:r>
      <w:r>
        <w:rPr>
          <w:b/>
          <w:i/>
          <w:sz w:val="20"/>
          <w:lang w:val="en-US"/>
        </w:rPr>
        <w:t xml:space="preserve"> Perfekt </w:t>
      </w:r>
      <w:r>
        <w:rPr>
          <w:b/>
          <w:i/>
          <w:sz w:val="20"/>
        </w:rPr>
        <w:t>и</w:t>
      </w:r>
      <w:r>
        <w:rPr>
          <w:b/>
          <w:i/>
          <w:sz w:val="20"/>
          <w:lang w:val="en-US"/>
        </w:rPr>
        <w:t xml:space="preserve"> Plusquamperfekt Passiv</w:t>
      </w:r>
    </w:p>
    <w:p w:rsidR="00D167DA" w:rsidRDefault="00D167DA" w:rsidP="00FA316A">
      <w:pPr>
        <w:pStyle w:val="24"/>
        <w:numPr>
          <w:ilvl w:val="0"/>
          <w:numId w:val="27"/>
        </w:numPr>
        <w:ind w:left="360"/>
        <w:rPr>
          <w:bCs/>
          <w:iCs/>
          <w:sz w:val="20"/>
          <w:lang w:val="en-US"/>
        </w:rPr>
      </w:pPr>
      <w:r>
        <w:rPr>
          <w:bCs/>
          <w:iCs/>
          <w:sz w:val="20"/>
          <w:lang w:val="en-US"/>
        </w:rPr>
        <w:t>Die individuellen Wünsche werden erfüllt.</w:t>
      </w:r>
    </w:p>
    <w:p w:rsidR="00D167DA" w:rsidRDefault="00D167DA" w:rsidP="00FA316A">
      <w:pPr>
        <w:pStyle w:val="24"/>
        <w:numPr>
          <w:ilvl w:val="0"/>
          <w:numId w:val="27"/>
        </w:numPr>
        <w:ind w:left="360"/>
        <w:rPr>
          <w:bCs/>
          <w:iCs/>
          <w:sz w:val="20"/>
          <w:lang w:val="en-US"/>
        </w:rPr>
      </w:pPr>
      <w:r>
        <w:rPr>
          <w:bCs/>
          <w:iCs/>
          <w:sz w:val="20"/>
          <w:lang w:val="en-US"/>
        </w:rPr>
        <w:t>Die Produktion wird schnell entwickelt.</w:t>
      </w:r>
    </w:p>
    <w:p w:rsidR="00D167DA" w:rsidRDefault="00D167DA" w:rsidP="00FA316A">
      <w:pPr>
        <w:pStyle w:val="24"/>
        <w:numPr>
          <w:ilvl w:val="0"/>
          <w:numId w:val="27"/>
        </w:numPr>
        <w:ind w:left="360"/>
        <w:rPr>
          <w:b/>
          <w:iCs/>
          <w:sz w:val="20"/>
          <w:lang w:val="en-US"/>
        </w:rPr>
      </w:pPr>
      <w:r>
        <w:rPr>
          <w:bCs/>
          <w:iCs/>
          <w:sz w:val="20"/>
          <w:lang w:val="en-US"/>
        </w:rPr>
        <w:t>Das notwendige Produkt wird produziert.</w:t>
      </w:r>
    </w:p>
    <w:p w:rsidR="00D167DA" w:rsidRDefault="00D167DA" w:rsidP="0085534B">
      <w:pPr>
        <w:tabs>
          <w:tab w:val="num" w:pos="2340"/>
        </w:tabs>
        <w:ind w:left="360"/>
        <w:jc w:val="both"/>
        <w:rPr>
          <w:sz w:val="20"/>
          <w:lang w:val="en-US"/>
        </w:rPr>
      </w:pPr>
    </w:p>
    <w:p w:rsidR="00D167DA" w:rsidRDefault="00D167DA" w:rsidP="0085534B">
      <w:pPr>
        <w:tabs>
          <w:tab w:val="num" w:pos="1440"/>
        </w:tabs>
        <w:ind w:left="360"/>
        <w:jc w:val="both"/>
        <w:rPr>
          <w:b/>
          <w:bCs/>
          <w:sz w:val="20"/>
        </w:rPr>
      </w:pPr>
      <w:r>
        <w:rPr>
          <w:b/>
          <w:bCs/>
          <w:sz w:val="20"/>
          <w:lang w:val="en-US"/>
        </w:rPr>
        <w:t>II</w:t>
      </w:r>
      <w:r>
        <w:rPr>
          <w:b/>
          <w:bCs/>
          <w:sz w:val="20"/>
        </w:rPr>
        <w:t>. Переведите на немецкий язык</w:t>
      </w:r>
    </w:p>
    <w:p w:rsidR="00D167DA" w:rsidRDefault="00D167DA" w:rsidP="0085534B">
      <w:pPr>
        <w:tabs>
          <w:tab w:val="num" w:pos="1440"/>
        </w:tabs>
        <w:ind w:left="360"/>
        <w:jc w:val="both"/>
        <w:rPr>
          <w:b/>
          <w:bCs/>
          <w:sz w:val="20"/>
        </w:rPr>
      </w:pPr>
    </w:p>
    <w:p w:rsidR="00D167DA" w:rsidRDefault="00D167DA" w:rsidP="00FA316A">
      <w:pPr>
        <w:numPr>
          <w:ilvl w:val="2"/>
          <w:numId w:val="21"/>
        </w:numPr>
        <w:tabs>
          <w:tab w:val="clear" w:pos="2340"/>
        </w:tabs>
        <w:ind w:left="360"/>
        <w:jc w:val="both"/>
        <w:rPr>
          <w:sz w:val="20"/>
        </w:rPr>
      </w:pPr>
      <w:r>
        <w:rPr>
          <w:sz w:val="20"/>
        </w:rPr>
        <w:t>Экономические процессы внутри предприятия</w:t>
      </w:r>
    </w:p>
    <w:p w:rsidR="00D167DA" w:rsidRDefault="00D167DA" w:rsidP="00FA316A">
      <w:pPr>
        <w:numPr>
          <w:ilvl w:val="2"/>
          <w:numId w:val="21"/>
        </w:numPr>
        <w:tabs>
          <w:tab w:val="clear" w:pos="2340"/>
        </w:tabs>
        <w:ind w:left="360"/>
        <w:jc w:val="both"/>
        <w:rPr>
          <w:bCs/>
          <w:iCs/>
          <w:sz w:val="20"/>
        </w:rPr>
      </w:pPr>
      <w:r>
        <w:rPr>
          <w:sz w:val="20"/>
        </w:rPr>
        <w:t>Отношения между государством, предприятием, зарубежными странами и банками</w:t>
      </w:r>
    </w:p>
    <w:p w:rsidR="00D167DA" w:rsidRDefault="00D167DA" w:rsidP="00FA316A">
      <w:pPr>
        <w:numPr>
          <w:ilvl w:val="2"/>
          <w:numId w:val="21"/>
        </w:numPr>
        <w:tabs>
          <w:tab w:val="clear" w:pos="2340"/>
        </w:tabs>
        <w:ind w:left="360"/>
        <w:jc w:val="both"/>
        <w:rPr>
          <w:sz w:val="20"/>
        </w:rPr>
      </w:pPr>
      <w:r>
        <w:rPr>
          <w:sz w:val="20"/>
        </w:rPr>
        <w:t>Под рынком понимают взаимодействие спроса и предложения.</w:t>
      </w:r>
    </w:p>
    <w:p w:rsidR="00D167DA" w:rsidRDefault="00D167DA" w:rsidP="00FA316A">
      <w:pPr>
        <w:numPr>
          <w:ilvl w:val="2"/>
          <w:numId w:val="21"/>
        </w:numPr>
        <w:tabs>
          <w:tab w:val="clear" w:pos="2340"/>
        </w:tabs>
        <w:ind w:left="360"/>
        <w:jc w:val="both"/>
        <w:rPr>
          <w:bCs/>
          <w:iCs/>
          <w:sz w:val="20"/>
        </w:rPr>
      </w:pPr>
      <w:r>
        <w:rPr>
          <w:sz w:val="20"/>
        </w:rPr>
        <w:t>Настоящий рынок предлагает альтернативы как для потребителя, так и для производителя.</w:t>
      </w:r>
    </w:p>
    <w:p w:rsidR="00D167DA" w:rsidRDefault="00D167DA" w:rsidP="00FA316A">
      <w:pPr>
        <w:numPr>
          <w:ilvl w:val="2"/>
          <w:numId w:val="21"/>
        </w:numPr>
        <w:tabs>
          <w:tab w:val="clear" w:pos="2340"/>
        </w:tabs>
        <w:ind w:left="360"/>
        <w:jc w:val="both"/>
        <w:rPr>
          <w:sz w:val="20"/>
        </w:rPr>
      </w:pPr>
      <w:r>
        <w:rPr>
          <w:sz w:val="20"/>
        </w:rPr>
        <w:t>Для того чтобы хорошо сдать экзамен, нужно систематически заниматься.</w:t>
      </w:r>
    </w:p>
    <w:p w:rsidR="00D167DA" w:rsidRDefault="00D167DA" w:rsidP="00FA316A">
      <w:pPr>
        <w:numPr>
          <w:ilvl w:val="2"/>
          <w:numId w:val="21"/>
        </w:numPr>
        <w:tabs>
          <w:tab w:val="clear" w:pos="2340"/>
        </w:tabs>
        <w:ind w:left="360"/>
        <w:jc w:val="both"/>
        <w:rPr>
          <w:bCs/>
          <w:iCs/>
          <w:sz w:val="20"/>
        </w:rPr>
      </w:pPr>
      <w:r>
        <w:rPr>
          <w:sz w:val="20"/>
        </w:rPr>
        <w:t xml:space="preserve">Преподаватель дал студентам словари, чтобы они сделали перевод. </w:t>
      </w:r>
    </w:p>
    <w:p w:rsidR="00D167DA" w:rsidRDefault="00D167DA" w:rsidP="00FA316A">
      <w:pPr>
        <w:numPr>
          <w:ilvl w:val="2"/>
          <w:numId w:val="21"/>
        </w:numPr>
        <w:tabs>
          <w:tab w:val="clear" w:pos="2340"/>
        </w:tabs>
        <w:ind w:left="360"/>
        <w:jc w:val="both"/>
        <w:rPr>
          <w:sz w:val="20"/>
        </w:rPr>
      </w:pPr>
      <w:r>
        <w:rPr>
          <w:sz w:val="20"/>
        </w:rPr>
        <w:t>Отношение к используемым факторам производства</w:t>
      </w:r>
    </w:p>
    <w:p w:rsidR="00D167DA" w:rsidRDefault="00D167DA" w:rsidP="00FA316A">
      <w:pPr>
        <w:numPr>
          <w:ilvl w:val="2"/>
          <w:numId w:val="21"/>
        </w:numPr>
        <w:tabs>
          <w:tab w:val="clear" w:pos="2340"/>
        </w:tabs>
        <w:ind w:left="360"/>
        <w:jc w:val="both"/>
        <w:rPr>
          <w:bCs/>
          <w:iCs/>
          <w:sz w:val="20"/>
        </w:rPr>
      </w:pPr>
      <w:r>
        <w:rPr>
          <w:sz w:val="20"/>
        </w:rPr>
        <w:t>Суммировать различные производственные результаты</w:t>
      </w:r>
    </w:p>
    <w:p w:rsidR="00D167DA" w:rsidRDefault="00D167DA" w:rsidP="00FA316A">
      <w:pPr>
        <w:numPr>
          <w:ilvl w:val="2"/>
          <w:numId w:val="21"/>
        </w:numPr>
        <w:tabs>
          <w:tab w:val="clear" w:pos="2340"/>
        </w:tabs>
        <w:ind w:left="360"/>
        <w:jc w:val="both"/>
        <w:rPr>
          <w:sz w:val="20"/>
        </w:rPr>
      </w:pPr>
      <w:r>
        <w:rPr>
          <w:sz w:val="20"/>
        </w:rPr>
        <w:t>Предоставлять в распоряжение предприятиям</w:t>
      </w:r>
    </w:p>
    <w:p w:rsidR="00D167DA" w:rsidRDefault="00D167DA" w:rsidP="00FA316A">
      <w:pPr>
        <w:numPr>
          <w:ilvl w:val="2"/>
          <w:numId w:val="21"/>
        </w:numPr>
        <w:tabs>
          <w:tab w:val="clear" w:pos="2340"/>
        </w:tabs>
        <w:ind w:left="360"/>
        <w:jc w:val="both"/>
        <w:rPr>
          <w:sz w:val="20"/>
        </w:rPr>
      </w:pPr>
      <w:r>
        <w:rPr>
          <w:sz w:val="20"/>
        </w:rPr>
        <w:t>Общий результат развития национальной экономики</w:t>
      </w:r>
    </w:p>
    <w:p w:rsidR="00D167DA" w:rsidRDefault="00D167DA" w:rsidP="0085534B">
      <w:pPr>
        <w:pStyle w:val="24"/>
        <w:ind w:left="360"/>
        <w:rPr>
          <w:bCs/>
          <w:iCs/>
          <w:sz w:val="20"/>
        </w:rPr>
      </w:pPr>
    </w:p>
    <w:p w:rsidR="00D167DA" w:rsidRDefault="00D167DA" w:rsidP="0085534B">
      <w:pPr>
        <w:pStyle w:val="24"/>
        <w:tabs>
          <w:tab w:val="num" w:pos="360"/>
        </w:tabs>
        <w:ind w:left="360" w:hanging="360"/>
        <w:rPr>
          <w:b/>
          <w:bCs/>
          <w:iCs/>
          <w:sz w:val="20"/>
        </w:rPr>
      </w:pPr>
      <w:r>
        <w:rPr>
          <w:b/>
          <w:bCs/>
          <w:iCs/>
          <w:sz w:val="20"/>
        </w:rPr>
        <w:tab/>
      </w:r>
      <w:r>
        <w:rPr>
          <w:b/>
          <w:bCs/>
          <w:iCs/>
          <w:sz w:val="20"/>
          <w:lang w:val="en-US"/>
        </w:rPr>
        <w:t>III</w:t>
      </w:r>
      <w:r>
        <w:rPr>
          <w:b/>
          <w:bCs/>
          <w:iCs/>
          <w:sz w:val="20"/>
        </w:rPr>
        <w:t>. Переведите текст</w:t>
      </w:r>
    </w:p>
    <w:p w:rsidR="00D167DA" w:rsidRDefault="00D167DA" w:rsidP="0085534B">
      <w:pPr>
        <w:pStyle w:val="24"/>
        <w:tabs>
          <w:tab w:val="num" w:pos="360"/>
        </w:tabs>
        <w:ind w:left="360" w:hanging="360"/>
        <w:rPr>
          <w:b/>
          <w:bCs/>
          <w:iCs/>
          <w:sz w:val="20"/>
        </w:rPr>
      </w:pPr>
    </w:p>
    <w:p w:rsidR="00D167DA" w:rsidRDefault="00D167DA" w:rsidP="0085534B">
      <w:pPr>
        <w:pStyle w:val="24"/>
        <w:tabs>
          <w:tab w:val="num" w:pos="0"/>
        </w:tabs>
        <w:ind w:left="360"/>
        <w:rPr>
          <w:sz w:val="20"/>
        </w:rPr>
      </w:pPr>
      <w:r>
        <w:rPr>
          <w:b/>
          <w:bCs/>
          <w:lang w:val="de-DE"/>
        </w:rPr>
        <w:t>UNTERSCHIEDLICHE MÄRKTE</w:t>
      </w:r>
      <w:r>
        <w:rPr>
          <w:b/>
          <w:bCs/>
        </w:rPr>
        <w:t xml:space="preserve">. </w:t>
      </w:r>
      <w:r>
        <w:rPr>
          <w:sz w:val="20"/>
          <w:lang w:val="de-DE"/>
        </w:rPr>
        <w:t xml:space="preserve">Es gibt unterschiedliche Märkte: Immobilienmarkt, Wohnungsmarkt, Baumarkt, Automarkt, Tiermarkt, Geldmarkt, Hobby- und Freizeitmarkt, Stellenmarkt usw. </w:t>
      </w:r>
    </w:p>
    <w:p w:rsidR="00D167DA" w:rsidRDefault="00D167DA" w:rsidP="0085534B">
      <w:pPr>
        <w:pStyle w:val="24"/>
        <w:tabs>
          <w:tab w:val="num" w:pos="0"/>
        </w:tabs>
        <w:ind w:left="360" w:firstLine="540"/>
        <w:rPr>
          <w:bCs/>
          <w:sz w:val="20"/>
          <w:lang w:val="de-DE"/>
        </w:rPr>
      </w:pPr>
      <w:r>
        <w:rPr>
          <w:bCs/>
          <w:sz w:val="20"/>
          <w:lang w:val="de-DE"/>
        </w:rPr>
        <w:t xml:space="preserve">Auf diesen Märkten treffen Angebot und Nachfrage in unterschiedlichen  Wirtschaftsbereichen zusammen. Nach unterschiedlichen Gesichtspunkten können die Märkte in Gütermärkte und Dienstleistungsmärkte eingeteilt werden. Innerhalb dieser groben Untergliederung können dann viele Einzelmärkte unterschieden werden. Das ist für den Verbraucher vorteilhaft: er kann sich mit seinem Kaufwunsch dierekt an den speziellen Markt wenden, auf dem angeboten wird, was er benötigt. </w:t>
      </w:r>
    </w:p>
    <w:p w:rsidR="00D167DA" w:rsidRDefault="00D167DA" w:rsidP="0085534B">
      <w:pPr>
        <w:pStyle w:val="a5"/>
        <w:ind w:left="360" w:firstLine="540"/>
        <w:jc w:val="both"/>
        <w:rPr>
          <w:sz w:val="20"/>
          <w:lang w:val="de-DE"/>
        </w:rPr>
      </w:pPr>
      <w:r>
        <w:rPr>
          <w:sz w:val="20"/>
          <w:lang w:val="de-DE"/>
        </w:rPr>
        <w:t>Der Gütermarkt wird in den Investitions- und Konsumgütermarkt eingeteilt. Auf dem Investitionsgütermarkt werden Güter gehandelt, die von Unternehmen zur Herstellung anderer Güter gebraucht werden. Sie werden in den Herstellungsprozess eingebracht (investiert), z.B. Maschinen, Werkzeuge, aber auch gewerbliche Grundstücke. Sie werden auf dem Maschinenmarkt, Werkzeugmarkt und Grundstückmarkt angeboten.</w:t>
      </w:r>
    </w:p>
    <w:p w:rsidR="00D167DA" w:rsidRDefault="00D167DA" w:rsidP="0085534B">
      <w:pPr>
        <w:pStyle w:val="40"/>
        <w:ind w:left="360" w:firstLine="540"/>
        <w:jc w:val="both"/>
        <w:rPr>
          <w:b w:val="0"/>
          <w:bCs w:val="0"/>
          <w:iCs/>
          <w:sz w:val="20"/>
          <w:lang w:val="de-DE"/>
        </w:rPr>
      </w:pPr>
      <w:r>
        <w:rPr>
          <w:b w:val="0"/>
          <w:bCs w:val="0"/>
          <w:iCs/>
          <w:sz w:val="20"/>
          <w:lang w:val="de-DE"/>
        </w:rPr>
        <w:t>Auf dem Konsumgütermarkt werden Güter angeboten, die von den privaten Haushalten für den Endverbrauch nachgefragt werden. Nach Art der gehandelten Güter gibt es Einzelmärkte, z.B. Automarkt, Möbelmarkt oder Waschmaschinenmarkt.</w:t>
      </w:r>
    </w:p>
    <w:p w:rsidR="00D167DA" w:rsidRDefault="00D167DA" w:rsidP="0085534B">
      <w:pPr>
        <w:pStyle w:val="a5"/>
        <w:ind w:left="360" w:firstLine="540"/>
        <w:jc w:val="both"/>
        <w:rPr>
          <w:sz w:val="20"/>
          <w:lang w:val="de-DE"/>
        </w:rPr>
      </w:pPr>
      <w:r>
        <w:rPr>
          <w:sz w:val="20"/>
          <w:lang w:val="de-DE"/>
        </w:rPr>
        <w:t>Märkte unterscheiden sich nicht nur nach der Art des Angebots. Auch die räumliche Ausdehnung von Märkten ist unterschiedlich. Das hängt von ihrem Einflußbereich ab. So treffen auf einem regionalen Markt (z.B. Wochenmarkt) meistens nur Anbieter und Nachfrager aus der näheren Umgebung zusammen. Auf dem Weltmarkt dagegen treten Verkäufer und Käufer aus vielen Ländern auf. Man kann also den Weltmarkt, amerikanischen, europäischen, asiatischen Markt, den Markt der Bundesrepublick Deutschland, den Markt von Rußland usw. unterscheiden.</w:t>
      </w:r>
    </w:p>
    <w:p w:rsidR="00D167DA" w:rsidRDefault="00D167DA" w:rsidP="0085534B">
      <w:pPr>
        <w:pStyle w:val="24"/>
        <w:ind w:left="360"/>
        <w:rPr>
          <w:b/>
          <w:i/>
          <w:sz w:val="20"/>
          <w:lang w:val="en-US"/>
        </w:rPr>
      </w:pPr>
    </w:p>
    <w:p w:rsidR="00D167DA" w:rsidRDefault="00D167DA" w:rsidP="0085534B">
      <w:pPr>
        <w:pStyle w:val="24"/>
        <w:ind w:left="360"/>
        <w:rPr>
          <w:b/>
          <w:i/>
          <w:sz w:val="20"/>
        </w:rPr>
      </w:pPr>
    </w:p>
    <w:p w:rsidR="007532E8" w:rsidRDefault="007532E8" w:rsidP="0085534B">
      <w:pPr>
        <w:pStyle w:val="a5"/>
        <w:ind w:left="360"/>
        <w:rPr>
          <w:b/>
          <w:bCs/>
          <w:sz w:val="20"/>
        </w:rPr>
      </w:pPr>
    </w:p>
    <w:p w:rsidR="00D167DA" w:rsidRDefault="00D167DA" w:rsidP="0085534B">
      <w:pPr>
        <w:pStyle w:val="a5"/>
        <w:ind w:left="360"/>
        <w:rPr>
          <w:b/>
          <w:bCs/>
          <w:sz w:val="20"/>
        </w:rPr>
      </w:pPr>
      <w:r>
        <w:rPr>
          <w:b/>
          <w:bCs/>
          <w:sz w:val="20"/>
        </w:rPr>
        <w:t>Контрольная работа № 2.</w:t>
      </w:r>
    </w:p>
    <w:p w:rsidR="00D167DA" w:rsidRDefault="00D167DA" w:rsidP="0085534B">
      <w:pPr>
        <w:pStyle w:val="a5"/>
        <w:ind w:left="360"/>
        <w:rPr>
          <w:i/>
          <w:iCs/>
          <w:sz w:val="20"/>
        </w:rPr>
      </w:pPr>
      <w:r>
        <w:rPr>
          <w:i/>
          <w:iCs/>
          <w:sz w:val="20"/>
        </w:rPr>
        <w:t>(для специальности 080502 «Экономика и управление на предприятии туризма и гостиничного хозяйства»)</w:t>
      </w:r>
    </w:p>
    <w:p w:rsidR="00D167DA" w:rsidRDefault="00D167DA" w:rsidP="0085534B">
      <w:pPr>
        <w:pStyle w:val="24"/>
        <w:ind w:left="360"/>
        <w:rPr>
          <w:b/>
          <w:i/>
          <w:sz w:val="20"/>
        </w:rPr>
      </w:pPr>
    </w:p>
    <w:p w:rsidR="00D167DA" w:rsidRDefault="00D167DA" w:rsidP="0085534B">
      <w:pPr>
        <w:ind w:left="360" w:firstLine="709"/>
        <w:jc w:val="both"/>
        <w:rPr>
          <w:sz w:val="20"/>
        </w:rPr>
      </w:pPr>
      <w:r>
        <w:rPr>
          <w:sz w:val="20"/>
        </w:rPr>
        <w:t xml:space="preserve">В данных методических указаниях используется следующий принцип построения вариантов заданий: </w:t>
      </w:r>
    </w:p>
    <w:p w:rsidR="00D167DA" w:rsidRDefault="00D167DA" w:rsidP="0085534B">
      <w:pPr>
        <w:ind w:left="360" w:firstLine="709"/>
        <w:jc w:val="both"/>
        <w:rPr>
          <w:sz w:val="20"/>
        </w:rPr>
      </w:pPr>
      <w:r>
        <w:rPr>
          <w:b/>
          <w:sz w:val="20"/>
        </w:rPr>
        <w:t xml:space="preserve">Часть </w:t>
      </w:r>
      <w:r>
        <w:rPr>
          <w:b/>
          <w:sz w:val="20"/>
          <w:lang w:val="en-US"/>
        </w:rPr>
        <w:t>I</w:t>
      </w:r>
      <w:r>
        <w:rPr>
          <w:sz w:val="20"/>
        </w:rPr>
        <w:t xml:space="preserve"> - выполнение упражнений на грамматические аспекты немецкого языка: вопросно-ответных, подстановочных упражнений и упражнений на преобразование грамматических форм и предложений, упражнений на перевод с немецкого языка на русский.</w:t>
      </w:r>
    </w:p>
    <w:p w:rsidR="00D167DA" w:rsidRDefault="00D167DA" w:rsidP="0085534B">
      <w:pPr>
        <w:ind w:left="360" w:firstLine="709"/>
        <w:jc w:val="both"/>
        <w:rPr>
          <w:sz w:val="20"/>
        </w:rPr>
      </w:pPr>
      <w:r>
        <w:rPr>
          <w:b/>
          <w:sz w:val="20"/>
        </w:rPr>
        <w:t xml:space="preserve">Часть </w:t>
      </w:r>
      <w:r>
        <w:rPr>
          <w:b/>
          <w:sz w:val="20"/>
          <w:lang w:val="en-US"/>
        </w:rPr>
        <w:t>II</w:t>
      </w:r>
      <w:r>
        <w:rPr>
          <w:b/>
          <w:sz w:val="20"/>
        </w:rPr>
        <w:t xml:space="preserve"> </w:t>
      </w:r>
      <w:r>
        <w:rPr>
          <w:sz w:val="20"/>
        </w:rPr>
        <w:t xml:space="preserve">– контрольный перевод с русского языка на немецкий с использованием различных грамматических конструкций, проработанных в части </w:t>
      </w:r>
      <w:r>
        <w:rPr>
          <w:sz w:val="20"/>
          <w:lang w:val="en-US"/>
        </w:rPr>
        <w:t>I</w:t>
      </w:r>
      <w:r>
        <w:rPr>
          <w:sz w:val="20"/>
        </w:rPr>
        <w:t xml:space="preserve">. </w:t>
      </w:r>
    </w:p>
    <w:p w:rsidR="00D167DA" w:rsidRDefault="00D167DA" w:rsidP="0085534B">
      <w:pPr>
        <w:ind w:left="360" w:firstLine="709"/>
        <w:jc w:val="both"/>
        <w:rPr>
          <w:sz w:val="20"/>
        </w:rPr>
      </w:pPr>
      <w:r>
        <w:rPr>
          <w:b/>
          <w:sz w:val="20"/>
        </w:rPr>
        <w:t xml:space="preserve">Часть </w:t>
      </w:r>
      <w:r>
        <w:rPr>
          <w:b/>
          <w:sz w:val="20"/>
          <w:lang w:val="en-US"/>
        </w:rPr>
        <w:t>III</w:t>
      </w:r>
      <w:r>
        <w:rPr>
          <w:sz w:val="20"/>
        </w:rPr>
        <w:t xml:space="preserve"> - письменный перевод связного текста с немецкого языка на русский язык. </w:t>
      </w:r>
    </w:p>
    <w:p w:rsidR="00D167DA" w:rsidRDefault="00D167DA" w:rsidP="0085534B">
      <w:pPr>
        <w:pStyle w:val="22"/>
        <w:ind w:left="360"/>
        <w:rPr>
          <w:sz w:val="20"/>
        </w:rPr>
      </w:pPr>
    </w:p>
    <w:p w:rsidR="00D167DA" w:rsidRDefault="00D167DA" w:rsidP="0085534B">
      <w:pPr>
        <w:pStyle w:val="22"/>
        <w:ind w:left="360"/>
        <w:rPr>
          <w:sz w:val="20"/>
        </w:rPr>
      </w:pPr>
      <w:r>
        <w:rPr>
          <w:sz w:val="20"/>
        </w:rPr>
        <w:t>К выполнению контрольных заданий следует подходить творчески, особенно к последнему виду работы – переводу текста. В этом случае необходимо прежде всего ознакомиться с его содержанием и определить общую направленность текста. Затем следует сделать список незнакомых слов, встречающихся в тексте, и расположить их в предварительных записях в алфавитном порядке, что сэкономит время поиска их русских соответствий в словаре. В качестве третьего этапа целесообразно сконцентрировать внимание на словосочетаниях и грамматических конструкциях, содержащихся в тексте, и – при необходимости – обратиться к грамматическим комментариям, находящимся в базовом учебнике немецкого языка. После этих предварительных этапов обработки текста можно приступить к его переводу.</w:t>
      </w:r>
    </w:p>
    <w:p w:rsidR="00D167DA" w:rsidRDefault="00D167DA" w:rsidP="0085534B">
      <w:pPr>
        <w:ind w:left="360" w:firstLine="709"/>
        <w:jc w:val="both"/>
        <w:rPr>
          <w:sz w:val="20"/>
        </w:rPr>
      </w:pPr>
      <w:r>
        <w:rPr>
          <w:sz w:val="20"/>
        </w:rPr>
        <w:t>Качество работы оценивается по тому, насколько глубоко и адекватно выполнен студентом перевод текста (в оценку входит также стилистическое и грамматическое оформление переводного русского текста) и правильность выполнения упражнений. На каждую контрольную работу преподаватель кафедры предоставляет краткую письменную рецензию, в которой указываются достоинства и недостатки выполненной студентом работы. Дается общая оценка «зачтена» или «не зачтена». Если работа не зачтена, в нее необходимо внести соответствующие исправления с учетом сделанных замечаний. Повторная проверка работы осуществляется, как правило, тем же преподавателем, который рецензировал ее в первый раз. Студенты, не выполнившие контрольную работу или не получившие зачета по ней, к зачетам и экзаменам не допускаются.</w:t>
      </w:r>
    </w:p>
    <w:p w:rsidR="00D167DA" w:rsidRDefault="00D167DA" w:rsidP="0085534B">
      <w:pPr>
        <w:pStyle w:val="1"/>
        <w:ind w:left="360"/>
        <w:jc w:val="both"/>
        <w:rPr>
          <w:b w:val="0"/>
          <w:sz w:val="20"/>
        </w:rPr>
      </w:pPr>
    </w:p>
    <w:p w:rsidR="00D167DA" w:rsidRDefault="00D167DA" w:rsidP="0085534B">
      <w:pPr>
        <w:pStyle w:val="22"/>
        <w:ind w:left="360"/>
        <w:rPr>
          <w:b/>
          <w:bCs/>
          <w:sz w:val="20"/>
        </w:rPr>
      </w:pPr>
      <w:r>
        <w:rPr>
          <w:b/>
          <w:bCs/>
          <w:sz w:val="20"/>
        </w:rPr>
        <w:t>Библиографический список</w:t>
      </w:r>
    </w:p>
    <w:p w:rsidR="00D167DA" w:rsidRDefault="00D167DA" w:rsidP="00FA316A">
      <w:pPr>
        <w:pStyle w:val="a4"/>
        <w:numPr>
          <w:ilvl w:val="0"/>
          <w:numId w:val="33"/>
        </w:numPr>
        <w:ind w:left="360"/>
        <w:rPr>
          <w:sz w:val="20"/>
        </w:rPr>
      </w:pPr>
      <w:r>
        <w:rPr>
          <w:sz w:val="20"/>
        </w:rPr>
        <w:t>В.М. Завьялова, Л.В. Ильина. Практический курс немецкого языка. Начальный этап. ЧеРо Юрайт, М.-2004</w:t>
      </w:r>
    </w:p>
    <w:p w:rsidR="00D167DA" w:rsidRDefault="00D167DA" w:rsidP="00FA316A">
      <w:pPr>
        <w:numPr>
          <w:ilvl w:val="0"/>
          <w:numId w:val="33"/>
        </w:numPr>
        <w:ind w:left="360"/>
        <w:jc w:val="both"/>
        <w:rPr>
          <w:sz w:val="20"/>
          <w:lang w:val="en-US"/>
        </w:rPr>
      </w:pPr>
      <w:r>
        <w:rPr>
          <w:sz w:val="20"/>
          <w:lang w:val="en-US"/>
        </w:rPr>
        <w:t>Ulrike Cohen. Zimmer frei. Deutsch im Hotel. Lehrbuch. Langenscheidt, - 2003</w:t>
      </w:r>
    </w:p>
    <w:p w:rsidR="00D167DA" w:rsidRDefault="00D167DA" w:rsidP="00FA316A">
      <w:pPr>
        <w:numPr>
          <w:ilvl w:val="0"/>
          <w:numId w:val="33"/>
        </w:numPr>
        <w:ind w:left="360"/>
        <w:jc w:val="both"/>
        <w:rPr>
          <w:sz w:val="20"/>
          <w:lang w:val="en-US"/>
        </w:rPr>
      </w:pPr>
      <w:r>
        <w:rPr>
          <w:sz w:val="20"/>
          <w:lang w:val="en-US"/>
        </w:rPr>
        <w:t>Nicoletta Grandi. Zimmer frei. Arbeitsbuch. Langenscheidt, -2003</w:t>
      </w:r>
    </w:p>
    <w:p w:rsidR="00D167DA" w:rsidRDefault="00D167DA" w:rsidP="00FA316A">
      <w:pPr>
        <w:numPr>
          <w:ilvl w:val="0"/>
          <w:numId w:val="33"/>
        </w:numPr>
        <w:ind w:left="360"/>
        <w:jc w:val="both"/>
        <w:rPr>
          <w:sz w:val="20"/>
          <w:lang w:val="en-US"/>
        </w:rPr>
      </w:pPr>
      <w:r>
        <w:rPr>
          <w:sz w:val="20"/>
          <w:lang w:val="de-DE"/>
        </w:rPr>
        <w:t>Christine Späth, Marion Sailer. Basisgrammatik für Jugendliche. Hueber - 2004</w:t>
      </w:r>
    </w:p>
    <w:p w:rsidR="00D167DA" w:rsidRDefault="00D167DA" w:rsidP="00FA316A">
      <w:pPr>
        <w:numPr>
          <w:ilvl w:val="0"/>
          <w:numId w:val="33"/>
        </w:numPr>
        <w:ind w:left="360"/>
        <w:jc w:val="both"/>
        <w:rPr>
          <w:sz w:val="20"/>
          <w:lang w:val="en-US"/>
        </w:rPr>
      </w:pPr>
      <w:r>
        <w:rPr>
          <w:sz w:val="20"/>
          <w:lang w:val="de-DE"/>
        </w:rPr>
        <w:t>Renate Luscher. Übungsgrammatik für Anfänger. Verlag für Deutsch - 2001</w:t>
      </w:r>
    </w:p>
    <w:p w:rsidR="00D167DA" w:rsidRDefault="00D167DA" w:rsidP="0085534B">
      <w:pPr>
        <w:ind w:left="360"/>
        <w:jc w:val="both"/>
        <w:rPr>
          <w:b/>
          <w:bCs/>
          <w:sz w:val="20"/>
        </w:rPr>
      </w:pPr>
    </w:p>
    <w:p w:rsidR="00D167DA" w:rsidRDefault="00D167DA" w:rsidP="0085534B">
      <w:pPr>
        <w:pStyle w:val="22"/>
        <w:ind w:left="360"/>
        <w:rPr>
          <w:sz w:val="20"/>
        </w:rPr>
      </w:pPr>
      <w:r>
        <w:rPr>
          <w:sz w:val="20"/>
        </w:rPr>
        <w:t>Задания контрольной работы № 2 подготовлены в соответствии с программой дисциплины и охватывают следующие темы:</w:t>
      </w:r>
    </w:p>
    <w:p w:rsidR="00D167DA" w:rsidRDefault="00D167DA" w:rsidP="0085534B">
      <w:pPr>
        <w:pStyle w:val="22"/>
        <w:ind w:left="360"/>
        <w:rPr>
          <w:sz w:val="20"/>
        </w:rPr>
      </w:pPr>
    </w:p>
    <w:p w:rsidR="00D167DA" w:rsidRDefault="00D167DA" w:rsidP="00FA316A">
      <w:pPr>
        <w:pStyle w:val="a4"/>
        <w:numPr>
          <w:ilvl w:val="0"/>
          <w:numId w:val="31"/>
        </w:numPr>
        <w:ind w:left="360"/>
        <w:rPr>
          <w:sz w:val="20"/>
        </w:rPr>
      </w:pPr>
      <w:r>
        <w:rPr>
          <w:sz w:val="20"/>
        </w:rPr>
        <w:t>Претерит</w:t>
      </w:r>
    </w:p>
    <w:p w:rsidR="00D167DA" w:rsidRDefault="00D167DA" w:rsidP="00FA316A">
      <w:pPr>
        <w:pStyle w:val="a4"/>
        <w:numPr>
          <w:ilvl w:val="0"/>
          <w:numId w:val="31"/>
        </w:numPr>
        <w:ind w:left="360"/>
        <w:rPr>
          <w:sz w:val="20"/>
        </w:rPr>
      </w:pPr>
      <w:r>
        <w:rPr>
          <w:sz w:val="20"/>
        </w:rPr>
        <w:t>Инфинитив</w:t>
      </w:r>
    </w:p>
    <w:p w:rsidR="00D167DA" w:rsidRDefault="00D167DA" w:rsidP="00FA316A">
      <w:pPr>
        <w:pStyle w:val="a4"/>
        <w:numPr>
          <w:ilvl w:val="0"/>
          <w:numId w:val="31"/>
        </w:numPr>
        <w:ind w:left="360"/>
        <w:rPr>
          <w:sz w:val="20"/>
        </w:rPr>
      </w:pPr>
      <w:r>
        <w:rPr>
          <w:sz w:val="20"/>
        </w:rPr>
        <w:t>Инфинитивные группы</w:t>
      </w:r>
    </w:p>
    <w:p w:rsidR="00D167DA" w:rsidRDefault="00D167DA" w:rsidP="00FA316A">
      <w:pPr>
        <w:pStyle w:val="a4"/>
        <w:numPr>
          <w:ilvl w:val="0"/>
          <w:numId w:val="31"/>
        </w:numPr>
        <w:ind w:left="360"/>
        <w:rPr>
          <w:sz w:val="20"/>
        </w:rPr>
      </w:pPr>
      <w:r>
        <w:rPr>
          <w:sz w:val="20"/>
        </w:rPr>
        <w:t>Сложноподчиненное предложение.</w:t>
      </w:r>
    </w:p>
    <w:p w:rsidR="00D167DA" w:rsidRDefault="00D167DA" w:rsidP="00FA316A">
      <w:pPr>
        <w:pStyle w:val="a4"/>
        <w:numPr>
          <w:ilvl w:val="0"/>
          <w:numId w:val="31"/>
        </w:numPr>
        <w:ind w:left="360"/>
        <w:rPr>
          <w:sz w:val="20"/>
        </w:rPr>
      </w:pPr>
      <w:r>
        <w:rPr>
          <w:sz w:val="20"/>
        </w:rPr>
        <w:t>Придаточное дополнительное предложение.</w:t>
      </w:r>
    </w:p>
    <w:p w:rsidR="00D167DA" w:rsidRDefault="00D167DA" w:rsidP="00FA316A">
      <w:pPr>
        <w:pStyle w:val="a4"/>
        <w:numPr>
          <w:ilvl w:val="0"/>
          <w:numId w:val="31"/>
        </w:numPr>
        <w:ind w:left="360"/>
        <w:rPr>
          <w:sz w:val="20"/>
        </w:rPr>
      </w:pPr>
      <w:r>
        <w:rPr>
          <w:sz w:val="20"/>
        </w:rPr>
        <w:t>Придаточное условное предложение.</w:t>
      </w:r>
    </w:p>
    <w:p w:rsidR="00D167DA" w:rsidRDefault="00D167DA" w:rsidP="0085534B">
      <w:pPr>
        <w:pStyle w:val="a4"/>
        <w:ind w:left="360" w:firstLine="709"/>
        <w:rPr>
          <w:sz w:val="20"/>
        </w:rPr>
      </w:pPr>
    </w:p>
    <w:p w:rsidR="00D167DA" w:rsidRDefault="00D167DA" w:rsidP="0085534B">
      <w:pPr>
        <w:pStyle w:val="a4"/>
        <w:ind w:left="360" w:firstLine="709"/>
        <w:rPr>
          <w:sz w:val="20"/>
        </w:rPr>
      </w:pPr>
      <w:r>
        <w:rPr>
          <w:sz w:val="20"/>
        </w:rPr>
        <w:t xml:space="preserve">В </w:t>
      </w:r>
      <w:r>
        <w:rPr>
          <w:b/>
          <w:sz w:val="20"/>
        </w:rPr>
        <w:t xml:space="preserve">части </w:t>
      </w:r>
      <w:r>
        <w:rPr>
          <w:b/>
          <w:sz w:val="20"/>
          <w:lang w:val="en-US"/>
        </w:rPr>
        <w:t>II</w:t>
      </w:r>
      <w:r>
        <w:rPr>
          <w:b/>
          <w:sz w:val="20"/>
        </w:rPr>
        <w:t xml:space="preserve"> </w:t>
      </w:r>
      <w:r>
        <w:rPr>
          <w:sz w:val="20"/>
        </w:rPr>
        <w:t>для перевода предлагается оригинальные тексты объемом 2000 печатных знаков.</w:t>
      </w:r>
    </w:p>
    <w:p w:rsidR="00D167DA" w:rsidRDefault="00D167DA" w:rsidP="0085534B">
      <w:pPr>
        <w:ind w:left="360"/>
        <w:jc w:val="both"/>
        <w:rPr>
          <w:b/>
          <w:bCs/>
          <w:sz w:val="20"/>
        </w:rPr>
      </w:pPr>
    </w:p>
    <w:p w:rsidR="00D167DA" w:rsidRDefault="00D167DA" w:rsidP="0085534B">
      <w:pPr>
        <w:ind w:left="360"/>
        <w:jc w:val="center"/>
        <w:rPr>
          <w:b/>
          <w:bCs/>
          <w:sz w:val="20"/>
        </w:rPr>
      </w:pPr>
    </w:p>
    <w:p w:rsidR="00D167DA" w:rsidRDefault="00D167DA" w:rsidP="0085534B">
      <w:pPr>
        <w:ind w:left="360"/>
        <w:jc w:val="center"/>
        <w:rPr>
          <w:b/>
          <w:bCs/>
          <w:sz w:val="20"/>
        </w:rPr>
      </w:pPr>
    </w:p>
    <w:p w:rsidR="00D167DA" w:rsidRDefault="00D167DA" w:rsidP="0085534B">
      <w:pPr>
        <w:ind w:left="360"/>
        <w:jc w:val="center"/>
        <w:rPr>
          <w:b/>
          <w:bCs/>
          <w:sz w:val="20"/>
        </w:rPr>
      </w:pPr>
      <w:r>
        <w:rPr>
          <w:b/>
          <w:bCs/>
          <w:sz w:val="20"/>
        </w:rPr>
        <w:t xml:space="preserve">Вариант </w:t>
      </w:r>
      <w:r>
        <w:rPr>
          <w:b/>
          <w:bCs/>
          <w:sz w:val="20"/>
          <w:lang w:val="en-US"/>
        </w:rPr>
        <w:t>I</w:t>
      </w:r>
    </w:p>
    <w:p w:rsidR="00D167DA" w:rsidRDefault="00D167DA" w:rsidP="0085534B">
      <w:pPr>
        <w:pStyle w:val="3"/>
        <w:ind w:left="360"/>
        <w:jc w:val="both"/>
        <w:rPr>
          <w:rFonts w:ascii="Times New Roman" w:hAnsi="Times New Roman" w:cs="Times New Roman"/>
          <w:b w:val="0"/>
          <w:sz w:val="20"/>
        </w:rPr>
      </w:pPr>
      <w:r>
        <w:rPr>
          <w:rFonts w:ascii="Times New Roman" w:hAnsi="Times New Roman" w:cs="Times New Roman"/>
          <w:b w:val="0"/>
          <w:sz w:val="20"/>
        </w:rPr>
        <w:t>(Выполняется студентами, у которых последняя цифра номера зачетной книжки - нечетная).</w:t>
      </w:r>
    </w:p>
    <w:p w:rsidR="00D167DA" w:rsidRDefault="00D167DA" w:rsidP="0085534B">
      <w:pPr>
        <w:ind w:left="360"/>
        <w:jc w:val="both"/>
        <w:rPr>
          <w:sz w:val="20"/>
        </w:rPr>
      </w:pPr>
    </w:p>
    <w:p w:rsidR="00D167DA" w:rsidRDefault="00D167DA" w:rsidP="0085534B">
      <w:pPr>
        <w:tabs>
          <w:tab w:val="num" w:pos="1080"/>
        </w:tabs>
        <w:ind w:left="360" w:hanging="360"/>
        <w:jc w:val="center"/>
        <w:rPr>
          <w:b/>
          <w:bCs/>
          <w:sz w:val="20"/>
        </w:rPr>
      </w:pPr>
      <w:r>
        <w:rPr>
          <w:b/>
          <w:bCs/>
          <w:sz w:val="20"/>
        </w:rPr>
        <w:t>Выполните следующие задания</w:t>
      </w:r>
    </w:p>
    <w:p w:rsidR="00D167DA" w:rsidRDefault="00D167DA" w:rsidP="0085534B">
      <w:pPr>
        <w:tabs>
          <w:tab w:val="num" w:pos="360"/>
        </w:tabs>
        <w:ind w:left="360" w:hanging="360"/>
        <w:jc w:val="both"/>
        <w:rPr>
          <w:b/>
          <w:bCs/>
          <w:i/>
          <w:iCs/>
          <w:sz w:val="20"/>
          <w:u w:val="single"/>
        </w:rPr>
      </w:pPr>
      <w:r>
        <w:rPr>
          <w:b/>
          <w:bCs/>
          <w:i/>
          <w:iCs/>
          <w:sz w:val="20"/>
          <w:u w:val="single"/>
        </w:rPr>
        <w:t>Напишите предложения в претерите</w:t>
      </w:r>
    </w:p>
    <w:p w:rsidR="00D167DA" w:rsidRDefault="00D167DA" w:rsidP="0085534B">
      <w:pPr>
        <w:numPr>
          <w:ilvl w:val="1"/>
          <w:numId w:val="0"/>
        </w:numPr>
        <w:tabs>
          <w:tab w:val="num" w:pos="360"/>
        </w:tabs>
        <w:ind w:left="360" w:hanging="360"/>
        <w:jc w:val="both"/>
        <w:rPr>
          <w:sz w:val="20"/>
          <w:lang w:val="en-US"/>
        </w:rPr>
      </w:pPr>
      <w:r>
        <w:rPr>
          <w:sz w:val="20"/>
          <w:lang w:val="en-US"/>
        </w:rPr>
        <w:t>Ich mache einen Spaziergang durch die Satdt.</w:t>
      </w:r>
    </w:p>
    <w:p w:rsidR="00D167DA" w:rsidRDefault="00D167DA" w:rsidP="0085534B">
      <w:pPr>
        <w:numPr>
          <w:ilvl w:val="1"/>
          <w:numId w:val="0"/>
        </w:numPr>
        <w:tabs>
          <w:tab w:val="num" w:pos="360"/>
        </w:tabs>
        <w:ind w:left="360" w:hanging="360"/>
        <w:jc w:val="both"/>
        <w:rPr>
          <w:sz w:val="20"/>
          <w:lang w:val="en-US"/>
        </w:rPr>
      </w:pPr>
      <w:r>
        <w:rPr>
          <w:sz w:val="20"/>
          <w:lang w:val="en-US"/>
        </w:rPr>
        <w:t>Du setzt dich ans Fenster.</w:t>
      </w:r>
    </w:p>
    <w:p w:rsidR="00D167DA" w:rsidRDefault="00D167DA" w:rsidP="0085534B">
      <w:pPr>
        <w:numPr>
          <w:ilvl w:val="1"/>
          <w:numId w:val="0"/>
        </w:numPr>
        <w:tabs>
          <w:tab w:val="num" w:pos="360"/>
        </w:tabs>
        <w:ind w:left="360" w:hanging="360"/>
        <w:jc w:val="both"/>
        <w:rPr>
          <w:sz w:val="20"/>
          <w:lang w:val="en-US"/>
        </w:rPr>
      </w:pPr>
      <w:r>
        <w:rPr>
          <w:sz w:val="20"/>
          <w:lang w:val="en-US"/>
        </w:rPr>
        <w:t>Wir besuchen am Sonntag die Staatsoper.</w:t>
      </w:r>
    </w:p>
    <w:p w:rsidR="00D167DA" w:rsidRDefault="00D167DA" w:rsidP="0085534B">
      <w:pPr>
        <w:numPr>
          <w:ilvl w:val="1"/>
          <w:numId w:val="0"/>
        </w:numPr>
        <w:tabs>
          <w:tab w:val="num" w:pos="360"/>
        </w:tabs>
        <w:ind w:left="360" w:hanging="360"/>
        <w:jc w:val="both"/>
        <w:rPr>
          <w:sz w:val="20"/>
          <w:lang w:val="en-US"/>
        </w:rPr>
      </w:pPr>
      <w:r>
        <w:rPr>
          <w:sz w:val="20"/>
          <w:lang w:val="en-US"/>
        </w:rPr>
        <w:t>Die Deligation will die Stadt besichtigen.</w:t>
      </w:r>
    </w:p>
    <w:p w:rsidR="00D167DA" w:rsidRDefault="00D167DA" w:rsidP="0085534B">
      <w:pPr>
        <w:numPr>
          <w:ilvl w:val="1"/>
          <w:numId w:val="0"/>
        </w:numPr>
        <w:tabs>
          <w:tab w:val="num" w:pos="360"/>
        </w:tabs>
        <w:ind w:left="360" w:hanging="360"/>
        <w:jc w:val="both"/>
        <w:rPr>
          <w:sz w:val="20"/>
          <w:lang w:val="en-US"/>
        </w:rPr>
      </w:pPr>
      <w:r>
        <w:rPr>
          <w:sz w:val="20"/>
          <w:lang w:val="en-US"/>
        </w:rPr>
        <w:t>Wir müssen früh aufstehen.</w:t>
      </w:r>
    </w:p>
    <w:p w:rsidR="00D167DA" w:rsidRDefault="00D167DA" w:rsidP="0085534B">
      <w:pPr>
        <w:numPr>
          <w:ilvl w:val="1"/>
          <w:numId w:val="0"/>
        </w:numPr>
        <w:tabs>
          <w:tab w:val="num" w:pos="360"/>
        </w:tabs>
        <w:ind w:left="360" w:hanging="360"/>
        <w:jc w:val="both"/>
        <w:rPr>
          <w:sz w:val="20"/>
          <w:lang w:val="en-US"/>
        </w:rPr>
      </w:pPr>
      <w:r>
        <w:rPr>
          <w:sz w:val="20"/>
          <w:lang w:val="en-US"/>
        </w:rPr>
        <w:t>Sie können diesen Brief per Luftpost schicken.</w:t>
      </w:r>
    </w:p>
    <w:p w:rsidR="00D167DA" w:rsidRDefault="00D167DA" w:rsidP="0085534B">
      <w:pPr>
        <w:numPr>
          <w:ilvl w:val="1"/>
          <w:numId w:val="0"/>
        </w:numPr>
        <w:tabs>
          <w:tab w:val="num" w:pos="360"/>
        </w:tabs>
        <w:ind w:left="360" w:hanging="360"/>
        <w:jc w:val="both"/>
        <w:rPr>
          <w:sz w:val="20"/>
          <w:lang w:val="en-US"/>
        </w:rPr>
      </w:pPr>
      <w:r>
        <w:rPr>
          <w:sz w:val="20"/>
          <w:lang w:val="en-US"/>
        </w:rPr>
        <w:t>Wir besichtigen viele Sehenswürdigkeiten der Stadt.</w:t>
      </w:r>
    </w:p>
    <w:p w:rsidR="00D167DA" w:rsidRDefault="00D167DA" w:rsidP="0085534B">
      <w:pPr>
        <w:ind w:left="360"/>
        <w:jc w:val="both"/>
        <w:rPr>
          <w:sz w:val="20"/>
          <w:lang w:val="en-US"/>
        </w:rPr>
      </w:pPr>
    </w:p>
    <w:p w:rsidR="00D167DA" w:rsidRDefault="00D167DA" w:rsidP="0085534B">
      <w:pPr>
        <w:tabs>
          <w:tab w:val="num" w:pos="360"/>
        </w:tabs>
        <w:ind w:left="360" w:hanging="360"/>
        <w:jc w:val="both"/>
        <w:rPr>
          <w:b/>
          <w:bCs/>
          <w:i/>
          <w:iCs/>
          <w:sz w:val="20"/>
          <w:u w:val="single"/>
        </w:rPr>
      </w:pPr>
      <w:r>
        <w:rPr>
          <w:b/>
          <w:bCs/>
          <w:i/>
          <w:iCs/>
          <w:sz w:val="20"/>
          <w:u w:val="single"/>
        </w:rPr>
        <w:t>Вставьте глаголы в претерите  (</w:t>
      </w:r>
      <w:r>
        <w:rPr>
          <w:b/>
          <w:bCs/>
          <w:i/>
          <w:iCs/>
          <w:sz w:val="20"/>
          <w:u w:val="single"/>
          <w:lang w:val="en-US"/>
        </w:rPr>
        <w:t>kennen</w:t>
      </w:r>
      <w:r>
        <w:rPr>
          <w:b/>
          <w:bCs/>
          <w:i/>
          <w:iCs/>
          <w:sz w:val="20"/>
          <w:u w:val="single"/>
        </w:rPr>
        <w:t xml:space="preserve">, </w:t>
      </w:r>
      <w:r>
        <w:rPr>
          <w:b/>
          <w:bCs/>
          <w:i/>
          <w:iCs/>
          <w:sz w:val="20"/>
          <w:u w:val="single"/>
          <w:lang w:val="en-US"/>
        </w:rPr>
        <w:t>bringen</w:t>
      </w:r>
      <w:r>
        <w:rPr>
          <w:b/>
          <w:bCs/>
          <w:i/>
          <w:iCs/>
          <w:sz w:val="20"/>
          <w:u w:val="single"/>
        </w:rPr>
        <w:t xml:space="preserve">, </w:t>
      </w:r>
      <w:r>
        <w:rPr>
          <w:b/>
          <w:bCs/>
          <w:i/>
          <w:iCs/>
          <w:sz w:val="20"/>
          <w:u w:val="single"/>
          <w:lang w:val="en-US"/>
        </w:rPr>
        <w:t>nennen</w:t>
      </w:r>
      <w:r>
        <w:rPr>
          <w:b/>
          <w:bCs/>
          <w:i/>
          <w:iCs/>
          <w:sz w:val="20"/>
          <w:u w:val="single"/>
        </w:rPr>
        <w:t>)</w:t>
      </w:r>
    </w:p>
    <w:p w:rsidR="00D167DA" w:rsidRDefault="00D167DA" w:rsidP="0085534B">
      <w:pPr>
        <w:numPr>
          <w:ilvl w:val="1"/>
          <w:numId w:val="0"/>
        </w:numPr>
        <w:tabs>
          <w:tab w:val="num" w:pos="360"/>
        </w:tabs>
        <w:ind w:left="360" w:hanging="360"/>
        <w:jc w:val="both"/>
        <w:rPr>
          <w:sz w:val="20"/>
          <w:lang w:val="en-US"/>
        </w:rPr>
      </w:pPr>
      <w:r>
        <w:rPr>
          <w:sz w:val="20"/>
          <w:lang w:val="en-US"/>
        </w:rPr>
        <w:t>Der Briefträger … mir einen Brief und einige Zeitungen.</w:t>
      </w:r>
    </w:p>
    <w:p w:rsidR="00D167DA" w:rsidRDefault="00D167DA" w:rsidP="0085534B">
      <w:pPr>
        <w:numPr>
          <w:ilvl w:val="1"/>
          <w:numId w:val="0"/>
        </w:numPr>
        <w:tabs>
          <w:tab w:val="num" w:pos="360"/>
        </w:tabs>
        <w:ind w:left="360" w:hanging="360"/>
        <w:jc w:val="both"/>
        <w:rPr>
          <w:sz w:val="20"/>
          <w:lang w:val="en-US"/>
        </w:rPr>
      </w:pPr>
      <w:r>
        <w:rPr>
          <w:sz w:val="20"/>
          <w:lang w:val="en-US"/>
        </w:rPr>
        <w:t>Er … ihn immer seinen be</w:t>
      </w:r>
      <w:r>
        <w:rPr>
          <w:sz w:val="20"/>
          <w:lang w:val="de-DE"/>
        </w:rPr>
        <w:t>s</w:t>
      </w:r>
      <w:r>
        <w:rPr>
          <w:sz w:val="20"/>
          <w:lang w:val="en-US"/>
        </w:rPr>
        <w:t>ten Freund.</w:t>
      </w:r>
    </w:p>
    <w:p w:rsidR="00D167DA" w:rsidRDefault="00D167DA" w:rsidP="0085534B">
      <w:pPr>
        <w:numPr>
          <w:ilvl w:val="1"/>
          <w:numId w:val="0"/>
        </w:numPr>
        <w:tabs>
          <w:tab w:val="num" w:pos="360"/>
        </w:tabs>
        <w:ind w:left="360" w:hanging="360"/>
        <w:jc w:val="both"/>
        <w:rPr>
          <w:sz w:val="20"/>
          <w:lang w:val="en-US"/>
        </w:rPr>
      </w:pPr>
      <w:r>
        <w:rPr>
          <w:sz w:val="20"/>
          <w:lang w:val="en-US"/>
        </w:rPr>
        <w:t>Wir … seinen Namen lange nicht.</w:t>
      </w:r>
    </w:p>
    <w:p w:rsidR="00D167DA" w:rsidRDefault="00D167DA" w:rsidP="0085534B">
      <w:pPr>
        <w:ind w:left="360"/>
        <w:jc w:val="both"/>
        <w:rPr>
          <w:sz w:val="20"/>
          <w:lang w:val="en-US"/>
        </w:rPr>
      </w:pPr>
    </w:p>
    <w:p w:rsidR="00D167DA" w:rsidRDefault="00D167DA" w:rsidP="0085534B">
      <w:pPr>
        <w:pStyle w:val="24"/>
        <w:tabs>
          <w:tab w:val="num" w:pos="360"/>
        </w:tabs>
        <w:ind w:left="360" w:hanging="360"/>
        <w:rPr>
          <w:b/>
          <w:bCs/>
          <w:i/>
          <w:iCs/>
          <w:sz w:val="20"/>
          <w:u w:val="single"/>
        </w:rPr>
      </w:pPr>
      <w:r>
        <w:rPr>
          <w:b/>
          <w:bCs/>
          <w:i/>
          <w:iCs/>
          <w:sz w:val="20"/>
          <w:u w:val="single"/>
        </w:rPr>
        <w:t>Образуйте предложение с инфинитивными группами, употребите слова, данные в скобках.</w:t>
      </w:r>
    </w:p>
    <w:p w:rsidR="00D167DA" w:rsidRDefault="00D167DA" w:rsidP="0085534B">
      <w:pPr>
        <w:numPr>
          <w:ilvl w:val="1"/>
          <w:numId w:val="0"/>
        </w:numPr>
        <w:tabs>
          <w:tab w:val="num" w:pos="360"/>
        </w:tabs>
        <w:ind w:left="360" w:hanging="360"/>
        <w:jc w:val="both"/>
        <w:rPr>
          <w:sz w:val="20"/>
          <w:lang w:val="de-DE"/>
        </w:rPr>
      </w:pPr>
      <w:r>
        <w:rPr>
          <w:sz w:val="20"/>
          <w:lang w:val="de-DE"/>
        </w:rPr>
        <w:t>Ich bereite mich auf die reise vor. (beginnen)</w:t>
      </w:r>
    </w:p>
    <w:p w:rsidR="00D167DA" w:rsidRDefault="00D167DA" w:rsidP="0085534B">
      <w:pPr>
        <w:numPr>
          <w:ilvl w:val="1"/>
          <w:numId w:val="0"/>
        </w:numPr>
        <w:tabs>
          <w:tab w:val="num" w:pos="360"/>
        </w:tabs>
        <w:ind w:left="360" w:hanging="360"/>
        <w:jc w:val="both"/>
        <w:rPr>
          <w:sz w:val="20"/>
          <w:lang w:val="de-DE"/>
        </w:rPr>
      </w:pPr>
      <w:r>
        <w:rPr>
          <w:sz w:val="20"/>
          <w:lang w:val="de-DE"/>
        </w:rPr>
        <w:t>Er verbringt seinen Urlaub auf dem Lande. (den Wunsch haben)</w:t>
      </w:r>
    </w:p>
    <w:p w:rsidR="00D167DA" w:rsidRDefault="00D167DA" w:rsidP="0085534B">
      <w:pPr>
        <w:numPr>
          <w:ilvl w:val="1"/>
          <w:numId w:val="0"/>
        </w:numPr>
        <w:tabs>
          <w:tab w:val="num" w:pos="360"/>
        </w:tabs>
        <w:ind w:left="360" w:hanging="360"/>
        <w:jc w:val="both"/>
        <w:rPr>
          <w:sz w:val="20"/>
          <w:lang w:val="de-DE"/>
        </w:rPr>
      </w:pPr>
      <w:r>
        <w:rPr>
          <w:sz w:val="20"/>
          <w:lang w:val="de-DE"/>
        </w:rPr>
        <w:t>Die Touristen besichtigen viele schöne Städte. (die Möglichkeit haben)</w:t>
      </w:r>
    </w:p>
    <w:p w:rsidR="00D167DA" w:rsidRDefault="00D167DA" w:rsidP="0085534B">
      <w:pPr>
        <w:numPr>
          <w:ilvl w:val="1"/>
          <w:numId w:val="0"/>
        </w:numPr>
        <w:tabs>
          <w:tab w:val="num" w:pos="360"/>
        </w:tabs>
        <w:ind w:left="360" w:hanging="360"/>
        <w:jc w:val="both"/>
        <w:rPr>
          <w:sz w:val="20"/>
          <w:lang w:val="de-DE"/>
        </w:rPr>
      </w:pPr>
      <w:r>
        <w:rPr>
          <w:sz w:val="20"/>
          <w:lang w:val="de-DE"/>
        </w:rPr>
        <w:t>Mein Sohn spricht englisch.(versucht)</w:t>
      </w:r>
    </w:p>
    <w:p w:rsidR="00D167DA" w:rsidRDefault="00D167DA" w:rsidP="0085534B">
      <w:pPr>
        <w:ind w:left="360"/>
        <w:jc w:val="both"/>
        <w:rPr>
          <w:sz w:val="20"/>
          <w:lang w:val="de-DE"/>
        </w:rPr>
      </w:pPr>
    </w:p>
    <w:p w:rsidR="00D167DA" w:rsidRDefault="00D167DA" w:rsidP="0085534B">
      <w:pPr>
        <w:tabs>
          <w:tab w:val="num" w:pos="360"/>
        </w:tabs>
        <w:ind w:left="360" w:hanging="360"/>
        <w:jc w:val="both"/>
        <w:rPr>
          <w:b/>
          <w:bCs/>
          <w:i/>
          <w:iCs/>
          <w:sz w:val="20"/>
          <w:u w:val="single"/>
        </w:rPr>
      </w:pPr>
      <w:r>
        <w:rPr>
          <w:b/>
          <w:bCs/>
          <w:i/>
          <w:iCs/>
          <w:sz w:val="20"/>
          <w:u w:val="single"/>
        </w:rPr>
        <w:t>Преобразуйте инфинитивные группы в дополнительные придаточные предложения.</w:t>
      </w:r>
    </w:p>
    <w:p w:rsidR="00D167DA" w:rsidRDefault="00D167DA" w:rsidP="0085534B">
      <w:pPr>
        <w:numPr>
          <w:ilvl w:val="1"/>
          <w:numId w:val="0"/>
        </w:numPr>
        <w:tabs>
          <w:tab w:val="num" w:pos="360"/>
        </w:tabs>
        <w:ind w:left="360" w:hanging="360"/>
        <w:jc w:val="both"/>
        <w:rPr>
          <w:sz w:val="20"/>
          <w:lang w:val="de-DE"/>
        </w:rPr>
      </w:pPr>
      <w:r>
        <w:rPr>
          <w:sz w:val="20"/>
          <w:lang w:val="de-DE"/>
        </w:rPr>
        <w:t>Ich hoffe im Sommer an die Ostsee zu fahren.</w:t>
      </w:r>
    </w:p>
    <w:p w:rsidR="00D167DA" w:rsidRDefault="00D167DA" w:rsidP="0085534B">
      <w:pPr>
        <w:numPr>
          <w:ilvl w:val="1"/>
          <w:numId w:val="0"/>
        </w:numPr>
        <w:tabs>
          <w:tab w:val="num" w:pos="360"/>
        </w:tabs>
        <w:ind w:left="360" w:hanging="360"/>
        <w:jc w:val="both"/>
        <w:rPr>
          <w:sz w:val="20"/>
          <w:lang w:val="de-DE"/>
        </w:rPr>
      </w:pPr>
      <w:r>
        <w:rPr>
          <w:sz w:val="20"/>
          <w:lang w:val="de-DE"/>
        </w:rPr>
        <w:t>Sie freut sich im Museum Kunstwerke und Sammlungen bewundern zu können.</w:t>
      </w:r>
    </w:p>
    <w:p w:rsidR="00D167DA" w:rsidRDefault="00D167DA" w:rsidP="0085534B">
      <w:pPr>
        <w:numPr>
          <w:ilvl w:val="1"/>
          <w:numId w:val="0"/>
        </w:numPr>
        <w:tabs>
          <w:tab w:val="num" w:pos="360"/>
        </w:tabs>
        <w:ind w:left="360" w:hanging="360"/>
        <w:jc w:val="both"/>
        <w:rPr>
          <w:sz w:val="20"/>
          <w:lang w:val="de-DE"/>
        </w:rPr>
      </w:pPr>
      <w:r>
        <w:rPr>
          <w:sz w:val="20"/>
          <w:lang w:val="de-DE"/>
        </w:rPr>
        <w:t>Vergiss nicht, morgen die Fahrkarten zu kaufen!</w:t>
      </w:r>
    </w:p>
    <w:p w:rsidR="00D167DA" w:rsidRDefault="00D167DA" w:rsidP="0085534B">
      <w:pPr>
        <w:ind w:left="360"/>
        <w:jc w:val="both"/>
        <w:rPr>
          <w:sz w:val="20"/>
          <w:lang w:val="de-DE"/>
        </w:rPr>
      </w:pPr>
    </w:p>
    <w:p w:rsidR="00D167DA" w:rsidRDefault="00D167DA" w:rsidP="0085534B">
      <w:pPr>
        <w:tabs>
          <w:tab w:val="num" w:pos="360"/>
        </w:tabs>
        <w:ind w:left="360" w:hanging="360"/>
        <w:jc w:val="both"/>
        <w:rPr>
          <w:b/>
          <w:bCs/>
          <w:i/>
          <w:iCs/>
          <w:sz w:val="20"/>
          <w:u w:val="single"/>
        </w:rPr>
      </w:pPr>
      <w:r>
        <w:rPr>
          <w:b/>
          <w:bCs/>
          <w:i/>
          <w:iCs/>
          <w:sz w:val="20"/>
          <w:u w:val="single"/>
        </w:rPr>
        <w:t>Составьте придаточное условное предложение.</w:t>
      </w:r>
    </w:p>
    <w:p w:rsidR="00D167DA" w:rsidRDefault="00D167DA" w:rsidP="0085534B">
      <w:pPr>
        <w:numPr>
          <w:ilvl w:val="1"/>
          <w:numId w:val="0"/>
        </w:numPr>
        <w:tabs>
          <w:tab w:val="num" w:pos="360"/>
        </w:tabs>
        <w:ind w:left="360" w:hanging="360"/>
        <w:jc w:val="both"/>
        <w:rPr>
          <w:sz w:val="20"/>
          <w:lang w:val="de-DE"/>
        </w:rPr>
      </w:pPr>
      <w:r>
        <w:rPr>
          <w:sz w:val="20"/>
          <w:lang w:val="de-DE"/>
        </w:rPr>
        <w:t>Unterwegs kannst du zahlreiche kleine und grosse Städte kennenlernen, wenn (sich dafür interessieren).</w:t>
      </w:r>
    </w:p>
    <w:p w:rsidR="00D167DA" w:rsidRDefault="00D167DA" w:rsidP="0085534B">
      <w:pPr>
        <w:numPr>
          <w:ilvl w:val="1"/>
          <w:numId w:val="0"/>
        </w:numPr>
        <w:tabs>
          <w:tab w:val="num" w:pos="360"/>
        </w:tabs>
        <w:ind w:left="360" w:hanging="360"/>
        <w:jc w:val="both"/>
        <w:rPr>
          <w:sz w:val="20"/>
          <w:lang w:val="de-DE"/>
        </w:rPr>
      </w:pPr>
      <w:r>
        <w:rPr>
          <w:sz w:val="20"/>
          <w:lang w:val="de-DE"/>
        </w:rPr>
        <w:t>Wir müssen uns beeilen wenn (sich nicht verspäten wollen).</w:t>
      </w:r>
    </w:p>
    <w:p w:rsidR="00D167DA" w:rsidRDefault="00D167DA" w:rsidP="0085534B">
      <w:pPr>
        <w:numPr>
          <w:ilvl w:val="1"/>
          <w:numId w:val="0"/>
        </w:numPr>
        <w:tabs>
          <w:tab w:val="num" w:pos="360"/>
        </w:tabs>
        <w:ind w:left="360" w:hanging="360"/>
        <w:jc w:val="both"/>
        <w:rPr>
          <w:sz w:val="20"/>
          <w:lang w:val="en-US"/>
        </w:rPr>
      </w:pPr>
      <w:r>
        <w:rPr>
          <w:sz w:val="20"/>
          <w:lang w:val="de-DE"/>
        </w:rPr>
        <w:t>Sie müssen unbedingt die Gemäldegalerie besuche, wenn (in Dresden Sein).</w:t>
      </w:r>
    </w:p>
    <w:p w:rsidR="00D167DA" w:rsidRDefault="00D167DA" w:rsidP="0085534B">
      <w:pPr>
        <w:pStyle w:val="6"/>
        <w:ind w:left="360"/>
        <w:jc w:val="both"/>
        <w:rPr>
          <w:sz w:val="20"/>
        </w:rPr>
      </w:pPr>
      <w:r>
        <w:rPr>
          <w:sz w:val="20"/>
        </w:rPr>
        <w:t>Переведите на немецкий язык</w:t>
      </w:r>
    </w:p>
    <w:p w:rsidR="00D167DA" w:rsidRDefault="00D167DA" w:rsidP="0085534B">
      <w:pPr>
        <w:numPr>
          <w:ilvl w:val="2"/>
          <w:numId w:val="0"/>
        </w:numPr>
        <w:tabs>
          <w:tab w:val="num" w:pos="1440"/>
          <w:tab w:val="num" w:pos="2700"/>
        </w:tabs>
        <w:ind w:left="360" w:hanging="360"/>
        <w:jc w:val="both"/>
        <w:rPr>
          <w:sz w:val="20"/>
        </w:rPr>
      </w:pPr>
      <w:r>
        <w:rPr>
          <w:sz w:val="20"/>
        </w:rPr>
        <w:t>Во время экскурсии мы посетили выдающиеся памятники архитектуры.</w:t>
      </w:r>
    </w:p>
    <w:p w:rsidR="00D167DA" w:rsidRDefault="00D167DA" w:rsidP="0085534B">
      <w:pPr>
        <w:numPr>
          <w:ilvl w:val="2"/>
          <w:numId w:val="0"/>
        </w:numPr>
        <w:tabs>
          <w:tab w:val="num" w:pos="1440"/>
          <w:tab w:val="num" w:pos="2700"/>
        </w:tabs>
        <w:ind w:left="360" w:hanging="360"/>
        <w:jc w:val="both"/>
        <w:rPr>
          <w:sz w:val="20"/>
        </w:rPr>
      </w:pPr>
      <w:r>
        <w:rPr>
          <w:sz w:val="20"/>
        </w:rPr>
        <w:t>Нам очень хотелось посетить все самые значительные театры Берлина.</w:t>
      </w:r>
    </w:p>
    <w:p w:rsidR="00D167DA" w:rsidRDefault="00D167DA" w:rsidP="0085534B">
      <w:pPr>
        <w:numPr>
          <w:ilvl w:val="2"/>
          <w:numId w:val="0"/>
        </w:numPr>
        <w:tabs>
          <w:tab w:val="num" w:pos="1440"/>
          <w:tab w:val="num" w:pos="2700"/>
        </w:tabs>
        <w:ind w:left="360" w:hanging="360"/>
        <w:jc w:val="both"/>
        <w:rPr>
          <w:sz w:val="20"/>
        </w:rPr>
      </w:pPr>
      <w:r>
        <w:rPr>
          <w:sz w:val="20"/>
        </w:rPr>
        <w:t>К сожалению, у нас не было такой возможности. В этот день мы покидали город.</w:t>
      </w:r>
    </w:p>
    <w:p w:rsidR="00D167DA" w:rsidRDefault="00D167DA" w:rsidP="0085534B">
      <w:pPr>
        <w:numPr>
          <w:ilvl w:val="2"/>
          <w:numId w:val="0"/>
        </w:numPr>
        <w:tabs>
          <w:tab w:val="num" w:pos="1440"/>
          <w:tab w:val="num" w:pos="2700"/>
        </w:tabs>
        <w:ind w:left="360" w:hanging="360"/>
        <w:jc w:val="both"/>
        <w:rPr>
          <w:sz w:val="20"/>
        </w:rPr>
      </w:pPr>
      <w:r>
        <w:rPr>
          <w:sz w:val="20"/>
        </w:rPr>
        <w:t>В Кельне мы предприняли пешеходную прогулку по городу.</w:t>
      </w:r>
    </w:p>
    <w:p w:rsidR="00D167DA" w:rsidRDefault="00D167DA" w:rsidP="0085534B">
      <w:pPr>
        <w:ind w:left="360"/>
        <w:jc w:val="both"/>
        <w:rPr>
          <w:sz w:val="20"/>
          <w:lang w:val="de-DE"/>
        </w:rPr>
      </w:pPr>
    </w:p>
    <w:p w:rsidR="00D167DA" w:rsidRDefault="00D167DA" w:rsidP="0085534B">
      <w:pPr>
        <w:pStyle w:val="1"/>
        <w:ind w:left="360"/>
        <w:jc w:val="both"/>
        <w:rPr>
          <w:sz w:val="20"/>
          <w:lang w:val="en-US"/>
        </w:rPr>
      </w:pPr>
      <w:r>
        <w:rPr>
          <w:sz w:val="20"/>
        </w:rPr>
        <w:t>III. Переведите тексты</w:t>
      </w:r>
    </w:p>
    <w:p w:rsidR="00D167DA" w:rsidRDefault="00D167DA" w:rsidP="0085534B">
      <w:pPr>
        <w:pStyle w:val="5"/>
        <w:ind w:left="360"/>
        <w:jc w:val="both"/>
        <w:rPr>
          <w:sz w:val="20"/>
        </w:rPr>
      </w:pPr>
      <w:r>
        <w:rPr>
          <w:sz w:val="20"/>
        </w:rPr>
        <w:t>Familienspass</w:t>
      </w:r>
    </w:p>
    <w:p w:rsidR="00D167DA" w:rsidRDefault="00D167DA" w:rsidP="0085534B">
      <w:pPr>
        <w:pStyle w:val="1"/>
        <w:ind w:left="360"/>
        <w:jc w:val="both"/>
        <w:rPr>
          <w:b w:val="0"/>
          <w:bCs w:val="0"/>
          <w:sz w:val="20"/>
          <w:lang w:val="de-DE"/>
        </w:rPr>
      </w:pPr>
      <w:r>
        <w:rPr>
          <w:b w:val="0"/>
          <w:bCs w:val="0"/>
          <w:sz w:val="20"/>
          <w:lang w:val="en-US"/>
        </w:rPr>
        <w:t>In der Villa Kunterbunt treffen sich 3 bis 13 j</w:t>
      </w:r>
      <w:r>
        <w:rPr>
          <w:b w:val="0"/>
          <w:bCs w:val="0"/>
          <w:sz w:val="20"/>
          <w:lang w:val="de-DE"/>
        </w:rPr>
        <w:t xml:space="preserve">ährige. Unter liebevoller Betreuung lassen sich hier ganz schnell neue Freude finden. Spielen ist angesagt auf dem grossen Spielplatz mit Trampolinanlage und Piratenschiff. Auf Anfrage werden auch Kindergeburtstage organisiert. Von Juni bis September ist hier Zirkus yu Gast. </w:t>
      </w:r>
    </w:p>
    <w:p w:rsidR="00D167DA" w:rsidRDefault="00D167DA" w:rsidP="0085534B">
      <w:pPr>
        <w:pStyle w:val="a4"/>
        <w:ind w:left="360"/>
        <w:rPr>
          <w:sz w:val="20"/>
          <w:lang w:val="en-US"/>
        </w:rPr>
      </w:pPr>
      <w:r>
        <w:rPr>
          <w:sz w:val="20"/>
          <w:lang w:val="en-US"/>
        </w:rPr>
        <w:t>Eine Wattwanderung darf natürlich nicht fehlen. Unter fachkündiger Führung erfahren Sie alles über Sturmfluten, Muschelarten, den Wattwurm und wo das Wasser eigentlich hingeht.</w:t>
      </w:r>
    </w:p>
    <w:p w:rsidR="00D167DA" w:rsidRDefault="00D167DA" w:rsidP="0085534B">
      <w:pPr>
        <w:ind w:left="360"/>
        <w:jc w:val="both"/>
        <w:rPr>
          <w:sz w:val="20"/>
          <w:lang w:val="de-DE"/>
        </w:rPr>
      </w:pPr>
      <w:r>
        <w:rPr>
          <w:sz w:val="20"/>
          <w:lang w:val="de-DE"/>
        </w:rPr>
        <w:t>Lust zu einer spannenden Schifffahrt mit Seetierfang</w:t>
      </w:r>
      <w:r>
        <w:rPr>
          <w:sz w:val="20"/>
          <w:lang w:val="en-US"/>
        </w:rPr>
        <w:t>?</w:t>
      </w:r>
      <w:r>
        <w:rPr>
          <w:sz w:val="20"/>
          <w:lang w:val="de-DE"/>
        </w:rPr>
        <w:t xml:space="preserve"> Die Netze werden ausgeworfen und Sie können einmal genau betrachten,was im Meer schwimmt . Eine tolle Sache sind auch die „Piratenfahrten“ nur für Kinder ß auf dem Schiff werdet ihr als Seeräuber verkleidet und geht auf Schatzsuche.</w:t>
      </w:r>
    </w:p>
    <w:p w:rsidR="00D167DA" w:rsidRDefault="00D167DA" w:rsidP="0085534B">
      <w:pPr>
        <w:ind w:left="360"/>
        <w:jc w:val="both"/>
        <w:rPr>
          <w:sz w:val="20"/>
          <w:lang w:val="de-DE"/>
        </w:rPr>
      </w:pPr>
      <w:r>
        <w:rPr>
          <w:sz w:val="20"/>
          <w:lang w:val="de-DE"/>
        </w:rPr>
        <w:t>Die Kurverwaltung stellt ein buntes Programm vor. In den Kursälen künnt ihr Vorstellungen von Puppentheatern, Yauberern und Märchenerzählern erleben.Grosse Freude bei Klein und Gross in St.Peter-Ording. Das moderne Freizeit- und Erlebnisbed bietet reines, klares Nordseewasser. Wellen, Wärme – nordseetypisch. Sie finden hier die grossen Becken, die Black-Hole-Erlebnissrutsche, Sauna, Ruhezonenund den gastronomischen Bereich. Hier ist Spass angesagt für die ganze Familie.</w:t>
      </w:r>
    </w:p>
    <w:p w:rsidR="00D167DA" w:rsidRDefault="00D167DA" w:rsidP="0085534B">
      <w:pPr>
        <w:pStyle w:val="40"/>
        <w:ind w:left="360"/>
        <w:jc w:val="both"/>
        <w:rPr>
          <w:b w:val="0"/>
          <w:bCs w:val="0"/>
          <w:sz w:val="20"/>
          <w:lang w:val="en-US"/>
        </w:rPr>
      </w:pPr>
      <w:smartTag w:uri="urn:schemas-microsoft-com:office:smarttags" w:element="place">
        <w:smartTag w:uri="urn:schemas-microsoft-com:office:smarttags" w:element="PlaceName">
          <w:r>
            <w:rPr>
              <w:b w:val="0"/>
              <w:bCs w:val="0"/>
              <w:sz w:val="20"/>
              <w:lang w:val="en-US"/>
            </w:rPr>
            <w:t>Zelena</w:t>
          </w:r>
        </w:smartTag>
        <w:r>
          <w:rPr>
            <w:b w:val="0"/>
            <w:bCs w:val="0"/>
            <w:sz w:val="20"/>
            <w:lang w:val="en-US"/>
          </w:rPr>
          <w:t xml:space="preserve"> </w:t>
        </w:r>
        <w:smartTag w:uri="urn:schemas-microsoft-com:office:smarttags" w:element="PlaceName">
          <w:r>
            <w:rPr>
              <w:b w:val="0"/>
              <w:bCs w:val="0"/>
              <w:sz w:val="20"/>
              <w:lang w:val="en-US"/>
            </w:rPr>
            <w:t>Laguna</w:t>
          </w:r>
        </w:smartTag>
        <w:r>
          <w:rPr>
            <w:b w:val="0"/>
            <w:bCs w:val="0"/>
            <w:sz w:val="20"/>
            <w:lang w:val="en-US"/>
          </w:rPr>
          <w:t xml:space="preserve"> </w:t>
        </w:r>
        <w:smartTag w:uri="urn:schemas-microsoft-com:office:smarttags" w:element="PlaceName">
          <w:r>
            <w:rPr>
              <w:b w:val="0"/>
              <w:bCs w:val="0"/>
              <w:sz w:val="20"/>
              <w:lang w:val="en-US"/>
            </w:rPr>
            <w:t>Holiday</w:t>
          </w:r>
        </w:smartTag>
        <w:r>
          <w:rPr>
            <w:b w:val="0"/>
            <w:bCs w:val="0"/>
            <w:sz w:val="20"/>
            <w:lang w:val="en-US"/>
          </w:rPr>
          <w:t xml:space="preserve"> </w:t>
        </w:r>
        <w:smartTag w:uri="urn:schemas-microsoft-com:office:smarttags" w:element="PlaceType">
          <w:r>
            <w:rPr>
              <w:b w:val="0"/>
              <w:bCs w:val="0"/>
              <w:sz w:val="20"/>
              <w:lang w:val="en-US"/>
            </w:rPr>
            <w:t>Center</w:t>
          </w:r>
        </w:smartTag>
      </w:smartTag>
    </w:p>
    <w:p w:rsidR="00D167DA" w:rsidRDefault="00D167DA" w:rsidP="0085534B">
      <w:pPr>
        <w:pStyle w:val="a4"/>
        <w:ind w:left="360"/>
        <w:rPr>
          <w:sz w:val="20"/>
          <w:lang w:val="en-US"/>
        </w:rPr>
      </w:pPr>
      <w:r>
        <w:rPr>
          <w:sz w:val="20"/>
          <w:lang w:val="en-US"/>
        </w:rPr>
        <w:t xml:space="preserve">Die grüne Lagune, </w:t>
      </w:r>
      <w:smartTag w:uri="urn:schemas-microsoft-com:office:smarttags" w:element="metricconverter">
        <w:smartTagPr>
          <w:attr w:name="ProductID" w:val="5 km"/>
        </w:smartTagPr>
        <w:r>
          <w:rPr>
            <w:sz w:val="20"/>
            <w:lang w:val="en-US"/>
          </w:rPr>
          <w:t>5 km</w:t>
        </w:r>
      </w:smartTag>
      <w:r>
        <w:rPr>
          <w:sz w:val="20"/>
          <w:lang w:val="en-US"/>
        </w:rPr>
        <w:t xml:space="preserve"> südlich von porec, ist eine der bestgepflegten und ausgestatteten touristischen Ansiedlungen an der Adria. Ihre gepflegte Mittelmeervegetation und Blumen, Halbinseln und Buchten geben ein Landschaftsbild ab, woran sich verschiedene Unterbringungsobjekte harmonisch eingepasst haben. Es bestehen mehrere Restaurants, Pizzerien, Bierkeller, Cafes, Konditoreien, Grill-Terassenmit Tanzmusik. Hier liegt auch das grosse Unterhaltungszentrum „International club“, eine Nachtbar und einSpielcasino. In den Sportzentren sind unterschiedliche sportliche Möglichkeiten vertreten: 26 Tennisplätze, 3 Rasenfussballplätze (eins davon mit der Beleuchtung), ein Sportplatz  mit künstlichem Rasen und Beleuchtung, Spielplatz für Minifussball, Handball, Basketball, Volleyball, Beachvolley, Minigolf, Tischtennis. Hier gibt es noch ein Wasserski-lift, Tauchbasis, Fliegen mit ultraleichten Fliegern und Fallschirmen, Fahrräder und Boote, Segelboote, Paddelboote und Schiessplatz. </w:t>
      </w:r>
    </w:p>
    <w:p w:rsidR="00D167DA" w:rsidRDefault="00D167DA" w:rsidP="0085534B">
      <w:pPr>
        <w:pStyle w:val="a4"/>
        <w:ind w:left="360"/>
        <w:rPr>
          <w:sz w:val="20"/>
          <w:lang w:val="en-US"/>
        </w:rPr>
      </w:pPr>
      <w:r>
        <w:rPr>
          <w:sz w:val="20"/>
          <w:lang w:val="en-US"/>
        </w:rPr>
        <w:t>In der Einlage befinden sich auch ein Zentrum für füsikalische Therapie, Ambulanz, Sauna, Friseuersalon, Postamt, Reisebüros und Geschäfte. Die Strände sind überwiegend aus Felsen, es gibt aber auch Kies- und Sandstrände, für die kleinsten Schwimmern geeignet. Die Verbindung zur Stadt Porec macht eine lokale touristische Bahn, Bus und Linienschiff.</w:t>
      </w:r>
    </w:p>
    <w:p w:rsidR="00D167DA" w:rsidRDefault="00D167DA" w:rsidP="0085534B">
      <w:pPr>
        <w:ind w:left="360"/>
        <w:jc w:val="both"/>
        <w:rPr>
          <w:sz w:val="20"/>
          <w:lang w:val="en-US"/>
        </w:rPr>
      </w:pPr>
    </w:p>
    <w:p w:rsidR="00D167DA" w:rsidRDefault="00D167DA" w:rsidP="0085534B">
      <w:pPr>
        <w:pStyle w:val="5"/>
        <w:ind w:left="360"/>
        <w:jc w:val="center"/>
        <w:rPr>
          <w:i w:val="0"/>
          <w:iCs w:val="0"/>
          <w:sz w:val="20"/>
        </w:rPr>
      </w:pPr>
      <w:r>
        <w:rPr>
          <w:i w:val="0"/>
          <w:iCs w:val="0"/>
          <w:sz w:val="20"/>
        </w:rPr>
        <w:t>Вариант II</w:t>
      </w:r>
    </w:p>
    <w:p w:rsidR="00D167DA" w:rsidRDefault="00D167DA" w:rsidP="0085534B">
      <w:pPr>
        <w:pStyle w:val="3"/>
        <w:ind w:left="360"/>
        <w:jc w:val="both"/>
        <w:rPr>
          <w:rFonts w:ascii="Times New Roman" w:hAnsi="Times New Roman" w:cs="Times New Roman"/>
          <w:b w:val="0"/>
          <w:bCs w:val="0"/>
          <w:sz w:val="20"/>
        </w:rPr>
      </w:pPr>
      <w:r>
        <w:rPr>
          <w:rFonts w:ascii="Times New Roman" w:hAnsi="Times New Roman" w:cs="Times New Roman"/>
          <w:b w:val="0"/>
          <w:bCs w:val="0"/>
          <w:sz w:val="20"/>
        </w:rPr>
        <w:t>(Выполняется студентами, у которых последняя цифра номера зачетной книжки - четная).</w:t>
      </w:r>
    </w:p>
    <w:p w:rsidR="00D167DA" w:rsidRDefault="00D167DA" w:rsidP="0085534B">
      <w:pPr>
        <w:ind w:left="360"/>
        <w:jc w:val="both"/>
        <w:rPr>
          <w:b/>
          <w:bCs/>
          <w:sz w:val="20"/>
        </w:rPr>
      </w:pPr>
    </w:p>
    <w:p w:rsidR="00D167DA" w:rsidRDefault="00D167DA" w:rsidP="00FA316A">
      <w:pPr>
        <w:numPr>
          <w:ilvl w:val="0"/>
          <w:numId w:val="30"/>
        </w:numPr>
        <w:ind w:left="360"/>
        <w:jc w:val="both"/>
        <w:rPr>
          <w:b/>
          <w:bCs/>
          <w:i/>
          <w:iCs/>
          <w:sz w:val="20"/>
          <w:u w:val="single"/>
        </w:rPr>
      </w:pPr>
      <w:r>
        <w:rPr>
          <w:b/>
          <w:bCs/>
          <w:i/>
          <w:iCs/>
          <w:sz w:val="20"/>
          <w:u w:val="single"/>
        </w:rPr>
        <w:t>Напишите предложения в претерите</w:t>
      </w:r>
    </w:p>
    <w:p w:rsidR="00D167DA" w:rsidRDefault="00D167DA" w:rsidP="00FA316A">
      <w:pPr>
        <w:numPr>
          <w:ilvl w:val="2"/>
          <w:numId w:val="30"/>
        </w:numPr>
        <w:tabs>
          <w:tab w:val="num" w:pos="1440"/>
        </w:tabs>
        <w:ind w:left="360"/>
        <w:jc w:val="both"/>
        <w:rPr>
          <w:sz w:val="20"/>
          <w:lang w:val="en-US"/>
        </w:rPr>
      </w:pPr>
      <w:r>
        <w:rPr>
          <w:sz w:val="20"/>
          <w:lang w:val="en-US"/>
        </w:rPr>
        <w:t xml:space="preserve">Ich verreise nach </w:t>
      </w:r>
      <w:smartTag w:uri="urn:schemas-microsoft-com:office:smarttags" w:element="State">
        <w:smartTag w:uri="urn:schemas-microsoft-com:office:smarttags" w:element="place">
          <w:r>
            <w:rPr>
              <w:sz w:val="20"/>
              <w:lang w:val="en-US"/>
            </w:rPr>
            <w:t>Berlin</w:t>
          </w:r>
        </w:smartTag>
      </w:smartTag>
      <w:r>
        <w:rPr>
          <w:sz w:val="20"/>
          <w:lang w:val="en-US"/>
        </w:rPr>
        <w:t>.</w:t>
      </w:r>
    </w:p>
    <w:p w:rsidR="00D167DA" w:rsidRDefault="00D167DA" w:rsidP="00FA316A">
      <w:pPr>
        <w:numPr>
          <w:ilvl w:val="2"/>
          <w:numId w:val="30"/>
        </w:numPr>
        <w:tabs>
          <w:tab w:val="num" w:pos="1440"/>
        </w:tabs>
        <w:ind w:left="360"/>
        <w:jc w:val="both"/>
        <w:rPr>
          <w:sz w:val="20"/>
          <w:lang w:val="en-US"/>
        </w:rPr>
      </w:pPr>
      <w:r>
        <w:rPr>
          <w:sz w:val="20"/>
          <w:lang w:val="en-US"/>
        </w:rPr>
        <w:t>Er kauft die Fahrkarten.</w:t>
      </w:r>
    </w:p>
    <w:p w:rsidR="00D167DA" w:rsidRDefault="00D167DA" w:rsidP="00FA316A">
      <w:pPr>
        <w:numPr>
          <w:ilvl w:val="2"/>
          <w:numId w:val="30"/>
        </w:numPr>
        <w:tabs>
          <w:tab w:val="num" w:pos="1440"/>
        </w:tabs>
        <w:ind w:left="360"/>
        <w:jc w:val="both"/>
        <w:rPr>
          <w:sz w:val="20"/>
          <w:lang w:val="en-US"/>
        </w:rPr>
      </w:pPr>
      <w:r>
        <w:rPr>
          <w:sz w:val="20"/>
          <w:lang w:val="en-US"/>
        </w:rPr>
        <w:t>Sie wartet auf dich unten.</w:t>
      </w:r>
    </w:p>
    <w:p w:rsidR="00D167DA" w:rsidRDefault="00D167DA" w:rsidP="00FA316A">
      <w:pPr>
        <w:numPr>
          <w:ilvl w:val="2"/>
          <w:numId w:val="30"/>
        </w:numPr>
        <w:tabs>
          <w:tab w:val="num" w:pos="1440"/>
        </w:tabs>
        <w:ind w:left="360"/>
        <w:jc w:val="both"/>
        <w:rPr>
          <w:sz w:val="20"/>
          <w:lang w:val="en-US"/>
        </w:rPr>
      </w:pPr>
      <w:r>
        <w:rPr>
          <w:sz w:val="20"/>
          <w:lang w:val="en-US"/>
        </w:rPr>
        <w:t>Er erzählt immer viel Interessantes von seinen Reisen.</w:t>
      </w:r>
    </w:p>
    <w:p w:rsidR="00D167DA" w:rsidRDefault="00D167DA" w:rsidP="00FA316A">
      <w:pPr>
        <w:numPr>
          <w:ilvl w:val="2"/>
          <w:numId w:val="30"/>
        </w:numPr>
        <w:tabs>
          <w:tab w:val="num" w:pos="1440"/>
        </w:tabs>
        <w:ind w:left="360"/>
        <w:jc w:val="both"/>
        <w:rPr>
          <w:sz w:val="20"/>
          <w:lang w:val="en-US"/>
        </w:rPr>
      </w:pPr>
      <w:r>
        <w:rPr>
          <w:sz w:val="20"/>
          <w:lang w:val="en-US"/>
        </w:rPr>
        <w:t>Du sollst ihn heute anrufen.</w:t>
      </w:r>
    </w:p>
    <w:p w:rsidR="00D167DA" w:rsidRDefault="00D167DA" w:rsidP="00FA316A">
      <w:pPr>
        <w:numPr>
          <w:ilvl w:val="2"/>
          <w:numId w:val="30"/>
        </w:numPr>
        <w:tabs>
          <w:tab w:val="num" w:pos="1440"/>
        </w:tabs>
        <w:ind w:left="360"/>
        <w:jc w:val="both"/>
        <w:rPr>
          <w:sz w:val="20"/>
          <w:lang w:val="en-US"/>
        </w:rPr>
      </w:pPr>
      <w:r>
        <w:rPr>
          <w:sz w:val="20"/>
          <w:lang w:val="en-US"/>
        </w:rPr>
        <w:t>Ich weiss nicht, ob er auf einer Reise ist.</w:t>
      </w:r>
    </w:p>
    <w:p w:rsidR="00D167DA" w:rsidRDefault="00D167DA" w:rsidP="00FA316A">
      <w:pPr>
        <w:numPr>
          <w:ilvl w:val="2"/>
          <w:numId w:val="30"/>
        </w:numPr>
        <w:tabs>
          <w:tab w:val="num" w:pos="1440"/>
        </w:tabs>
        <w:ind w:left="360"/>
        <w:jc w:val="both"/>
        <w:rPr>
          <w:sz w:val="20"/>
          <w:lang w:val="en-US"/>
        </w:rPr>
      </w:pPr>
      <w:r>
        <w:rPr>
          <w:sz w:val="20"/>
          <w:lang w:val="en-US"/>
        </w:rPr>
        <w:t>Er muss zur Post gehen und ein Telegramm aufgeben.</w:t>
      </w:r>
    </w:p>
    <w:p w:rsidR="00D167DA" w:rsidRDefault="00D167DA" w:rsidP="0085534B">
      <w:pPr>
        <w:ind w:left="360"/>
        <w:jc w:val="both"/>
        <w:rPr>
          <w:sz w:val="20"/>
          <w:lang w:val="en-US"/>
        </w:rPr>
      </w:pPr>
    </w:p>
    <w:p w:rsidR="00D167DA" w:rsidRDefault="00D167DA" w:rsidP="00FA316A">
      <w:pPr>
        <w:numPr>
          <w:ilvl w:val="0"/>
          <w:numId w:val="30"/>
        </w:numPr>
        <w:ind w:left="360"/>
        <w:jc w:val="both"/>
        <w:rPr>
          <w:b/>
          <w:bCs/>
          <w:i/>
          <w:iCs/>
          <w:sz w:val="20"/>
          <w:u w:val="single"/>
        </w:rPr>
      </w:pPr>
      <w:r>
        <w:rPr>
          <w:b/>
          <w:bCs/>
          <w:i/>
          <w:iCs/>
          <w:sz w:val="20"/>
          <w:u w:val="single"/>
        </w:rPr>
        <w:t>Поставьте глаголы в претерите (</w:t>
      </w:r>
      <w:r>
        <w:rPr>
          <w:b/>
          <w:bCs/>
          <w:i/>
          <w:iCs/>
          <w:sz w:val="20"/>
          <w:u w:val="single"/>
          <w:lang w:val="en-US"/>
        </w:rPr>
        <w:t>wissen</w:t>
      </w:r>
      <w:r>
        <w:rPr>
          <w:b/>
          <w:bCs/>
          <w:i/>
          <w:iCs/>
          <w:sz w:val="20"/>
          <w:u w:val="single"/>
        </w:rPr>
        <w:t xml:space="preserve">, </w:t>
      </w:r>
      <w:r>
        <w:rPr>
          <w:b/>
          <w:bCs/>
          <w:i/>
          <w:iCs/>
          <w:sz w:val="20"/>
          <w:u w:val="single"/>
          <w:lang w:val="en-US"/>
        </w:rPr>
        <w:t>sich</w:t>
      </w:r>
      <w:r>
        <w:rPr>
          <w:b/>
          <w:bCs/>
          <w:i/>
          <w:iCs/>
          <w:sz w:val="20"/>
          <w:u w:val="single"/>
        </w:rPr>
        <w:t xml:space="preserve"> </w:t>
      </w:r>
      <w:r>
        <w:rPr>
          <w:b/>
          <w:bCs/>
          <w:i/>
          <w:iCs/>
          <w:sz w:val="20"/>
          <w:u w:val="single"/>
          <w:lang w:val="en-US"/>
        </w:rPr>
        <w:t>wenden</w:t>
      </w:r>
      <w:r>
        <w:rPr>
          <w:b/>
          <w:bCs/>
          <w:i/>
          <w:iCs/>
          <w:sz w:val="20"/>
          <w:u w:val="single"/>
        </w:rPr>
        <w:t xml:space="preserve">, </w:t>
      </w:r>
      <w:r>
        <w:rPr>
          <w:b/>
          <w:bCs/>
          <w:i/>
          <w:iCs/>
          <w:sz w:val="20"/>
          <w:u w:val="single"/>
          <w:lang w:val="en-US"/>
        </w:rPr>
        <w:t>senden</w:t>
      </w:r>
      <w:r>
        <w:rPr>
          <w:b/>
          <w:bCs/>
          <w:i/>
          <w:iCs/>
          <w:sz w:val="20"/>
          <w:u w:val="single"/>
        </w:rPr>
        <w:t>)</w:t>
      </w:r>
    </w:p>
    <w:p w:rsidR="00D167DA" w:rsidRDefault="00D167DA" w:rsidP="00FA316A">
      <w:pPr>
        <w:numPr>
          <w:ilvl w:val="2"/>
          <w:numId w:val="30"/>
        </w:numPr>
        <w:tabs>
          <w:tab w:val="num" w:pos="1440"/>
        </w:tabs>
        <w:ind w:left="360"/>
        <w:jc w:val="both"/>
        <w:rPr>
          <w:sz w:val="20"/>
          <w:lang w:val="en-US"/>
        </w:rPr>
      </w:pPr>
      <w:r>
        <w:rPr>
          <w:sz w:val="20"/>
          <w:lang w:val="en-US"/>
        </w:rPr>
        <w:t>Ich …, dass du auf Dienstreise bist.</w:t>
      </w:r>
    </w:p>
    <w:p w:rsidR="00D167DA" w:rsidRDefault="00D167DA" w:rsidP="00FA316A">
      <w:pPr>
        <w:numPr>
          <w:ilvl w:val="2"/>
          <w:numId w:val="30"/>
        </w:numPr>
        <w:tabs>
          <w:tab w:val="num" w:pos="1440"/>
        </w:tabs>
        <w:ind w:left="360"/>
        <w:jc w:val="both"/>
        <w:rPr>
          <w:sz w:val="20"/>
          <w:lang w:val="en-US"/>
        </w:rPr>
      </w:pPr>
      <w:r>
        <w:rPr>
          <w:sz w:val="20"/>
          <w:lang w:val="en-US"/>
        </w:rPr>
        <w:t>Die Studenten … an den Lehrer mit vielen Fragen.</w:t>
      </w:r>
    </w:p>
    <w:p w:rsidR="00D167DA" w:rsidRDefault="00D167DA" w:rsidP="00FA316A">
      <w:pPr>
        <w:numPr>
          <w:ilvl w:val="2"/>
          <w:numId w:val="30"/>
        </w:numPr>
        <w:tabs>
          <w:tab w:val="num" w:pos="1440"/>
        </w:tabs>
        <w:ind w:left="360"/>
        <w:jc w:val="both"/>
        <w:rPr>
          <w:sz w:val="20"/>
          <w:lang w:val="en-US"/>
        </w:rPr>
      </w:pPr>
      <w:r>
        <w:rPr>
          <w:sz w:val="20"/>
          <w:lang w:val="en-US"/>
        </w:rPr>
        <w:t>Ich … ihm zum Geburtstag ein Telegramm.</w:t>
      </w:r>
    </w:p>
    <w:p w:rsidR="00D167DA" w:rsidRDefault="00D167DA" w:rsidP="0085534B">
      <w:pPr>
        <w:ind w:left="360"/>
        <w:jc w:val="both"/>
        <w:rPr>
          <w:sz w:val="20"/>
          <w:lang w:val="en-US"/>
        </w:rPr>
      </w:pPr>
    </w:p>
    <w:p w:rsidR="00D167DA" w:rsidRDefault="00D167DA" w:rsidP="00FA316A">
      <w:pPr>
        <w:pStyle w:val="24"/>
        <w:numPr>
          <w:ilvl w:val="0"/>
          <w:numId w:val="30"/>
        </w:numPr>
        <w:ind w:left="360"/>
        <w:rPr>
          <w:b/>
          <w:bCs/>
          <w:i/>
          <w:iCs/>
          <w:sz w:val="20"/>
          <w:u w:val="single"/>
        </w:rPr>
      </w:pPr>
      <w:r>
        <w:rPr>
          <w:b/>
          <w:bCs/>
          <w:i/>
          <w:iCs/>
          <w:sz w:val="20"/>
          <w:u w:val="single"/>
        </w:rPr>
        <w:t>Образуйте предложение с инфинитивными группами, употребите слова, данные в скобках.</w:t>
      </w:r>
    </w:p>
    <w:p w:rsidR="00D167DA" w:rsidRDefault="00D167DA" w:rsidP="00FA316A">
      <w:pPr>
        <w:numPr>
          <w:ilvl w:val="2"/>
          <w:numId w:val="30"/>
        </w:numPr>
        <w:tabs>
          <w:tab w:val="num" w:pos="1440"/>
        </w:tabs>
        <w:ind w:left="360"/>
        <w:jc w:val="both"/>
        <w:rPr>
          <w:sz w:val="20"/>
          <w:lang w:val="de-DE"/>
        </w:rPr>
      </w:pPr>
      <w:r>
        <w:rPr>
          <w:sz w:val="20"/>
          <w:lang w:val="de-DE"/>
        </w:rPr>
        <w:t>Sie bleiben in diesem Dorf für einige Tage. (beabsichtigen)</w:t>
      </w:r>
    </w:p>
    <w:p w:rsidR="00D167DA" w:rsidRDefault="00D167DA" w:rsidP="00FA316A">
      <w:pPr>
        <w:numPr>
          <w:ilvl w:val="2"/>
          <w:numId w:val="30"/>
        </w:numPr>
        <w:tabs>
          <w:tab w:val="num" w:pos="1440"/>
        </w:tabs>
        <w:ind w:left="360"/>
        <w:jc w:val="both"/>
        <w:rPr>
          <w:sz w:val="20"/>
          <w:lang w:val="de-DE"/>
        </w:rPr>
      </w:pPr>
      <w:r>
        <w:rPr>
          <w:sz w:val="20"/>
          <w:lang w:val="de-DE"/>
        </w:rPr>
        <w:t>Die Freunde machen eine interessante Fahrt mit ihrem eigenen Wagen.(sich verabreden)</w:t>
      </w:r>
    </w:p>
    <w:p w:rsidR="00D167DA" w:rsidRDefault="00D167DA" w:rsidP="00FA316A">
      <w:pPr>
        <w:numPr>
          <w:ilvl w:val="2"/>
          <w:numId w:val="30"/>
        </w:numPr>
        <w:tabs>
          <w:tab w:val="num" w:pos="1440"/>
        </w:tabs>
        <w:ind w:left="360"/>
        <w:jc w:val="both"/>
        <w:rPr>
          <w:sz w:val="20"/>
          <w:lang w:val="de-DE"/>
        </w:rPr>
      </w:pPr>
      <w:r>
        <w:rPr>
          <w:sz w:val="20"/>
          <w:lang w:val="de-DE"/>
        </w:rPr>
        <w:t>Sie fährt in diesem Sommer in die Türkei.(empfehlen)</w:t>
      </w:r>
    </w:p>
    <w:p w:rsidR="00D167DA" w:rsidRDefault="00D167DA" w:rsidP="00FA316A">
      <w:pPr>
        <w:numPr>
          <w:ilvl w:val="2"/>
          <w:numId w:val="30"/>
        </w:numPr>
        <w:tabs>
          <w:tab w:val="num" w:pos="1440"/>
        </w:tabs>
        <w:ind w:left="360"/>
        <w:jc w:val="both"/>
        <w:rPr>
          <w:sz w:val="20"/>
          <w:lang w:val="de-DE"/>
        </w:rPr>
      </w:pPr>
      <w:r>
        <w:rPr>
          <w:sz w:val="20"/>
          <w:lang w:val="de-DE"/>
        </w:rPr>
        <w:t>Irena und ihre Kollegen verbringen das Wochenende an der See. (die Absicht haben).</w:t>
      </w:r>
    </w:p>
    <w:p w:rsidR="00D167DA" w:rsidRDefault="00D167DA" w:rsidP="0085534B">
      <w:pPr>
        <w:ind w:left="360"/>
        <w:jc w:val="both"/>
        <w:rPr>
          <w:sz w:val="20"/>
          <w:lang w:val="de-DE"/>
        </w:rPr>
      </w:pPr>
    </w:p>
    <w:p w:rsidR="00D167DA" w:rsidRDefault="00D167DA" w:rsidP="00FA316A">
      <w:pPr>
        <w:numPr>
          <w:ilvl w:val="0"/>
          <w:numId w:val="30"/>
        </w:numPr>
        <w:ind w:left="360"/>
        <w:jc w:val="both"/>
        <w:rPr>
          <w:b/>
          <w:bCs/>
          <w:i/>
          <w:iCs/>
          <w:sz w:val="20"/>
          <w:u w:val="single"/>
        </w:rPr>
      </w:pPr>
      <w:r>
        <w:rPr>
          <w:b/>
          <w:bCs/>
          <w:i/>
          <w:iCs/>
          <w:sz w:val="20"/>
          <w:u w:val="single"/>
        </w:rPr>
        <w:t>Преобразуйте инфинитивные группы в дополнительные придаточные предложения.</w:t>
      </w:r>
    </w:p>
    <w:p w:rsidR="00D167DA" w:rsidRDefault="00D167DA" w:rsidP="00FA316A">
      <w:pPr>
        <w:numPr>
          <w:ilvl w:val="2"/>
          <w:numId w:val="30"/>
        </w:numPr>
        <w:tabs>
          <w:tab w:val="num" w:pos="720"/>
        </w:tabs>
        <w:ind w:left="360"/>
        <w:jc w:val="both"/>
        <w:rPr>
          <w:sz w:val="20"/>
          <w:lang w:val="de-DE"/>
        </w:rPr>
      </w:pPr>
      <w:r>
        <w:rPr>
          <w:sz w:val="20"/>
          <w:lang w:val="de-DE"/>
        </w:rPr>
        <w:t>Ich hoffe während des Urlaubs viele Städte zu besichtigen.</w:t>
      </w:r>
    </w:p>
    <w:p w:rsidR="00D167DA" w:rsidRDefault="00D167DA" w:rsidP="00FA316A">
      <w:pPr>
        <w:numPr>
          <w:ilvl w:val="2"/>
          <w:numId w:val="30"/>
        </w:numPr>
        <w:tabs>
          <w:tab w:val="num" w:pos="720"/>
        </w:tabs>
        <w:ind w:left="360"/>
        <w:jc w:val="both"/>
        <w:rPr>
          <w:sz w:val="20"/>
          <w:lang w:val="de-DE"/>
        </w:rPr>
      </w:pPr>
      <w:r>
        <w:rPr>
          <w:sz w:val="20"/>
          <w:lang w:val="de-DE"/>
        </w:rPr>
        <w:t>Wir freuen uns einen Ausflug nach K. Unternehmen zu können.</w:t>
      </w:r>
    </w:p>
    <w:p w:rsidR="00D167DA" w:rsidRDefault="00D167DA" w:rsidP="00FA316A">
      <w:pPr>
        <w:numPr>
          <w:ilvl w:val="2"/>
          <w:numId w:val="30"/>
        </w:numPr>
        <w:tabs>
          <w:tab w:val="num" w:pos="720"/>
        </w:tabs>
        <w:ind w:left="360"/>
        <w:jc w:val="both"/>
        <w:rPr>
          <w:sz w:val="20"/>
          <w:lang w:val="de-DE"/>
        </w:rPr>
      </w:pPr>
      <w:r>
        <w:rPr>
          <w:sz w:val="20"/>
          <w:lang w:val="de-DE"/>
        </w:rPr>
        <w:t>Vergiss nicht während der Fahrt zweimal umzusteigen!</w:t>
      </w:r>
    </w:p>
    <w:p w:rsidR="00D167DA" w:rsidRDefault="00D167DA" w:rsidP="0085534B">
      <w:pPr>
        <w:ind w:left="360"/>
        <w:jc w:val="both"/>
        <w:rPr>
          <w:sz w:val="20"/>
          <w:lang w:val="de-DE"/>
        </w:rPr>
      </w:pPr>
    </w:p>
    <w:p w:rsidR="00D167DA" w:rsidRDefault="00D167DA" w:rsidP="00FA316A">
      <w:pPr>
        <w:numPr>
          <w:ilvl w:val="0"/>
          <w:numId w:val="30"/>
        </w:numPr>
        <w:ind w:left="360"/>
        <w:jc w:val="both"/>
        <w:rPr>
          <w:b/>
          <w:bCs/>
          <w:i/>
          <w:iCs/>
          <w:sz w:val="20"/>
          <w:u w:val="single"/>
        </w:rPr>
      </w:pPr>
      <w:r>
        <w:rPr>
          <w:b/>
          <w:bCs/>
          <w:i/>
          <w:iCs/>
          <w:sz w:val="20"/>
          <w:u w:val="single"/>
        </w:rPr>
        <w:t>Составьте придаточное условное предложение.</w:t>
      </w:r>
    </w:p>
    <w:p w:rsidR="00D167DA" w:rsidRDefault="00D167DA" w:rsidP="00FA316A">
      <w:pPr>
        <w:numPr>
          <w:ilvl w:val="2"/>
          <w:numId w:val="30"/>
        </w:numPr>
        <w:tabs>
          <w:tab w:val="clear" w:pos="2340"/>
        </w:tabs>
        <w:ind w:left="360"/>
        <w:jc w:val="both"/>
        <w:rPr>
          <w:sz w:val="20"/>
          <w:lang w:val="de-DE"/>
        </w:rPr>
      </w:pPr>
      <w:r>
        <w:rPr>
          <w:sz w:val="20"/>
          <w:lang w:val="de-DE"/>
        </w:rPr>
        <w:t>Sie können zum Bahnhof auch zu Fuss gehen, wenn (viel Zeit haben).</w:t>
      </w:r>
    </w:p>
    <w:p w:rsidR="00D167DA" w:rsidRDefault="00D167DA" w:rsidP="00FA316A">
      <w:pPr>
        <w:numPr>
          <w:ilvl w:val="2"/>
          <w:numId w:val="30"/>
        </w:numPr>
        <w:tabs>
          <w:tab w:val="clear" w:pos="2340"/>
        </w:tabs>
        <w:ind w:left="360"/>
        <w:jc w:val="both"/>
        <w:rPr>
          <w:sz w:val="20"/>
          <w:lang w:val="de-DE"/>
        </w:rPr>
      </w:pPr>
      <w:r>
        <w:rPr>
          <w:sz w:val="20"/>
          <w:lang w:val="de-DE"/>
        </w:rPr>
        <w:t>Sie müssen hier länger bleiben, wenn (die bedeutendsten Theater der Hauptstadt besuchen wollen)</w:t>
      </w:r>
    </w:p>
    <w:p w:rsidR="00D167DA" w:rsidRDefault="00D167DA" w:rsidP="00FA316A">
      <w:pPr>
        <w:numPr>
          <w:ilvl w:val="2"/>
          <w:numId w:val="30"/>
        </w:numPr>
        <w:tabs>
          <w:tab w:val="clear" w:pos="2340"/>
        </w:tabs>
        <w:ind w:left="360"/>
        <w:jc w:val="both"/>
        <w:rPr>
          <w:b/>
          <w:bCs/>
          <w:i/>
          <w:iCs/>
          <w:sz w:val="20"/>
          <w:u w:val="single"/>
          <w:lang w:val="en-US"/>
        </w:rPr>
      </w:pPr>
      <w:r>
        <w:rPr>
          <w:sz w:val="20"/>
          <w:lang w:val="de-DE"/>
        </w:rPr>
        <w:t>Man muss den Urlaub im voraus plannen, wenn (gut verbringen).</w:t>
      </w:r>
    </w:p>
    <w:p w:rsidR="00D167DA" w:rsidRDefault="00D167DA" w:rsidP="0085534B">
      <w:pPr>
        <w:pStyle w:val="7"/>
        <w:tabs>
          <w:tab w:val="num" w:pos="2700"/>
        </w:tabs>
        <w:ind w:left="360"/>
        <w:jc w:val="both"/>
        <w:rPr>
          <w:b/>
          <w:bCs/>
          <w:sz w:val="20"/>
        </w:rPr>
      </w:pPr>
      <w:r>
        <w:rPr>
          <w:b/>
          <w:bCs/>
          <w:sz w:val="20"/>
          <w:lang w:val="en-US"/>
        </w:rPr>
        <w:t xml:space="preserve"> </w:t>
      </w:r>
      <w:r>
        <w:rPr>
          <w:b/>
          <w:bCs/>
          <w:sz w:val="20"/>
        </w:rPr>
        <w:t>Переведите на немецкий язык</w:t>
      </w:r>
    </w:p>
    <w:p w:rsidR="00D167DA" w:rsidRDefault="00D167DA" w:rsidP="00FA316A">
      <w:pPr>
        <w:pStyle w:val="7"/>
        <w:numPr>
          <w:ilvl w:val="1"/>
          <w:numId w:val="32"/>
        </w:numPr>
        <w:tabs>
          <w:tab w:val="clear" w:pos="1440"/>
          <w:tab w:val="num" w:pos="720"/>
          <w:tab w:val="num" w:pos="3030"/>
        </w:tabs>
        <w:ind w:left="360"/>
        <w:jc w:val="both"/>
        <w:rPr>
          <w:sz w:val="20"/>
        </w:rPr>
      </w:pPr>
      <w:r>
        <w:rPr>
          <w:sz w:val="20"/>
        </w:rPr>
        <w:t>К сожалению, я был очень занят и не смог осмотреть все достопримечательности этого старого города.</w:t>
      </w:r>
    </w:p>
    <w:p w:rsidR="00D167DA" w:rsidRDefault="00D167DA" w:rsidP="00FA316A">
      <w:pPr>
        <w:pStyle w:val="7"/>
        <w:numPr>
          <w:ilvl w:val="1"/>
          <w:numId w:val="32"/>
        </w:numPr>
        <w:tabs>
          <w:tab w:val="clear" w:pos="1440"/>
          <w:tab w:val="num" w:pos="720"/>
          <w:tab w:val="num" w:pos="3030"/>
        </w:tabs>
        <w:ind w:left="360"/>
        <w:jc w:val="both"/>
        <w:rPr>
          <w:sz w:val="20"/>
        </w:rPr>
      </w:pPr>
      <w:r>
        <w:rPr>
          <w:sz w:val="20"/>
        </w:rPr>
        <w:t>Я смог побывать в Третьяковской галерее и многих музеях.</w:t>
      </w:r>
    </w:p>
    <w:p w:rsidR="00D167DA" w:rsidRDefault="00D167DA" w:rsidP="00FA316A">
      <w:pPr>
        <w:pStyle w:val="7"/>
        <w:numPr>
          <w:ilvl w:val="1"/>
          <w:numId w:val="32"/>
        </w:numPr>
        <w:tabs>
          <w:tab w:val="clear" w:pos="1440"/>
          <w:tab w:val="num" w:pos="720"/>
          <w:tab w:val="num" w:pos="3030"/>
        </w:tabs>
        <w:ind w:left="360"/>
        <w:jc w:val="both"/>
        <w:rPr>
          <w:sz w:val="20"/>
        </w:rPr>
      </w:pPr>
      <w:r>
        <w:rPr>
          <w:sz w:val="20"/>
        </w:rPr>
        <w:t>Я узнал много нового и интересного об этом городе.</w:t>
      </w:r>
    </w:p>
    <w:p w:rsidR="00D167DA" w:rsidRDefault="00D167DA" w:rsidP="00FA316A">
      <w:pPr>
        <w:pStyle w:val="7"/>
        <w:numPr>
          <w:ilvl w:val="1"/>
          <w:numId w:val="32"/>
        </w:numPr>
        <w:tabs>
          <w:tab w:val="clear" w:pos="1440"/>
          <w:tab w:val="num" w:pos="720"/>
          <w:tab w:val="num" w:pos="3030"/>
        </w:tabs>
        <w:ind w:left="360"/>
        <w:jc w:val="both"/>
        <w:rPr>
          <w:sz w:val="20"/>
        </w:rPr>
      </w:pPr>
      <w:r>
        <w:rPr>
          <w:sz w:val="20"/>
        </w:rPr>
        <w:t>Москва – один из крупнейших современных городов.</w:t>
      </w:r>
    </w:p>
    <w:p w:rsidR="00D167DA" w:rsidRDefault="00D167DA" w:rsidP="0085534B">
      <w:pPr>
        <w:pStyle w:val="6"/>
        <w:ind w:left="360"/>
        <w:jc w:val="center"/>
        <w:rPr>
          <w:sz w:val="20"/>
          <w:lang w:val="en-US"/>
        </w:rPr>
      </w:pPr>
      <w:r>
        <w:rPr>
          <w:sz w:val="20"/>
        </w:rPr>
        <w:t>Переведите тексты</w:t>
      </w:r>
      <w:r>
        <w:rPr>
          <w:sz w:val="20"/>
          <w:lang w:val="en-US"/>
        </w:rPr>
        <w:t xml:space="preserve"> </w:t>
      </w:r>
    </w:p>
    <w:p w:rsidR="00D167DA" w:rsidRDefault="00D167DA" w:rsidP="0085534B">
      <w:pPr>
        <w:ind w:left="360"/>
        <w:jc w:val="both"/>
        <w:rPr>
          <w:b/>
          <w:bCs/>
          <w:sz w:val="20"/>
          <w:lang w:val="de-DE"/>
        </w:rPr>
      </w:pPr>
      <w:r>
        <w:rPr>
          <w:b/>
          <w:bCs/>
          <w:sz w:val="20"/>
          <w:lang w:val="de-DE"/>
        </w:rPr>
        <w:t>Nordfriesland. Insel Sylt.</w:t>
      </w:r>
    </w:p>
    <w:p w:rsidR="00D167DA" w:rsidRDefault="00D167DA" w:rsidP="0085534B">
      <w:pPr>
        <w:pStyle w:val="a4"/>
        <w:ind w:left="360" w:firstLine="540"/>
        <w:rPr>
          <w:sz w:val="20"/>
          <w:lang w:val="en-US"/>
        </w:rPr>
      </w:pPr>
      <w:r>
        <w:rPr>
          <w:sz w:val="20"/>
          <w:lang w:val="en-US"/>
        </w:rPr>
        <w:t xml:space="preserve">Mehr als eine Insel! </w:t>
      </w:r>
      <w:smartTag w:uri="urn:schemas-microsoft-com:office:smarttags" w:element="metricconverter">
        <w:smartTagPr>
          <w:attr w:name="ProductID" w:val="40 km"/>
        </w:smartTagPr>
        <w:r>
          <w:rPr>
            <w:sz w:val="20"/>
            <w:lang w:val="en-US"/>
          </w:rPr>
          <w:t>40 km</w:t>
        </w:r>
      </w:smartTag>
      <w:r>
        <w:rPr>
          <w:sz w:val="20"/>
          <w:lang w:val="en-US"/>
        </w:rPr>
        <w:t xml:space="preserve"> feiner Sandstrand. Raue Brandung an der Westseite; stilles Wattenmeer im Osten. Dünen und grüne Deiche. Blühende Heide und majestätische kliffs. Tagträume und Nachtleben. Truben und Abgeschiedenheit. Orte – keiner wie der andere und jeder mit unverwechselbaren Charme...</w:t>
      </w:r>
    </w:p>
    <w:p w:rsidR="00D167DA" w:rsidRDefault="00D167DA" w:rsidP="0085534B">
      <w:pPr>
        <w:ind w:left="360" w:firstLine="540"/>
        <w:jc w:val="both"/>
        <w:rPr>
          <w:sz w:val="20"/>
          <w:lang w:val="de-DE"/>
        </w:rPr>
      </w:pPr>
      <w:r>
        <w:rPr>
          <w:sz w:val="20"/>
          <w:lang w:val="de-DE"/>
        </w:rPr>
        <w:t>Urlaub auf Sylt – endlich Zeit für sich selbst. Zeit für einen gemütlichen Einkaufsbummel, allein, zu zweit oder mit der ganzen Familie.</w:t>
      </w:r>
    </w:p>
    <w:p w:rsidR="00D167DA" w:rsidRDefault="00D167DA" w:rsidP="0085534B">
      <w:pPr>
        <w:ind w:left="360" w:firstLine="540"/>
        <w:jc w:val="both"/>
        <w:rPr>
          <w:sz w:val="20"/>
          <w:lang w:val="de-DE"/>
        </w:rPr>
      </w:pPr>
      <w:r>
        <w:rPr>
          <w:sz w:val="20"/>
          <w:lang w:val="de-DE"/>
        </w:rPr>
        <w:t>Sonne und Schwimmen, Spielen und Strandgymnastik, an Sylts Stränden können Sie viel erleben.</w:t>
      </w:r>
    </w:p>
    <w:p w:rsidR="00D167DA" w:rsidRDefault="00D167DA" w:rsidP="0085534B">
      <w:pPr>
        <w:ind w:left="360" w:firstLine="540"/>
        <w:jc w:val="both"/>
        <w:rPr>
          <w:sz w:val="20"/>
          <w:lang w:val="de-DE"/>
        </w:rPr>
      </w:pPr>
      <w:r>
        <w:rPr>
          <w:sz w:val="20"/>
          <w:lang w:val="de-DE"/>
        </w:rPr>
        <w:t>Willkommen auf Deutschlands Partyinsel Nummer 1!</w:t>
      </w:r>
    </w:p>
    <w:p w:rsidR="00D167DA" w:rsidRDefault="00D167DA" w:rsidP="0085534B">
      <w:pPr>
        <w:ind w:left="360" w:firstLine="540"/>
        <w:jc w:val="both"/>
        <w:rPr>
          <w:sz w:val="20"/>
          <w:lang w:val="de-DE"/>
        </w:rPr>
      </w:pPr>
      <w:r>
        <w:rPr>
          <w:sz w:val="20"/>
          <w:lang w:val="de-DE"/>
        </w:rPr>
        <w:t>Westerland – Hery und Mittelpunkt der Insel! Hier pulsiert das Leben. Sie finden alles, was gute Ferien ausmacht. Weite Sandstrände, die Flaniermeile „Friedrichstrasse“, Idyle in Altwesterland und die zentrale Lage. Optimaler Ausgangspunkt für Ausflüge.</w:t>
      </w:r>
    </w:p>
    <w:p w:rsidR="00D167DA" w:rsidRDefault="00D167DA" w:rsidP="0085534B">
      <w:pPr>
        <w:ind w:left="360" w:firstLine="540"/>
        <w:jc w:val="both"/>
        <w:rPr>
          <w:sz w:val="20"/>
          <w:lang w:val="de-DE"/>
        </w:rPr>
      </w:pPr>
      <w:r>
        <w:rPr>
          <w:sz w:val="20"/>
          <w:lang w:val="de-DE"/>
        </w:rPr>
        <w:t>Flughafen – Westerland.</w:t>
      </w:r>
    </w:p>
    <w:p w:rsidR="00D167DA" w:rsidRDefault="00D167DA" w:rsidP="0085534B">
      <w:pPr>
        <w:ind w:left="360" w:firstLine="540"/>
        <w:jc w:val="both"/>
        <w:rPr>
          <w:sz w:val="20"/>
          <w:lang w:val="de-DE"/>
        </w:rPr>
      </w:pPr>
      <w:r>
        <w:rPr>
          <w:sz w:val="20"/>
          <w:lang w:val="de-DE"/>
        </w:rPr>
        <w:t>Bahnstation – Westerland.</w:t>
      </w:r>
    </w:p>
    <w:p w:rsidR="00D167DA" w:rsidRDefault="00D167DA" w:rsidP="0085534B">
      <w:pPr>
        <w:ind w:left="360" w:firstLine="540"/>
        <w:jc w:val="both"/>
        <w:rPr>
          <w:b/>
          <w:bCs/>
          <w:sz w:val="20"/>
          <w:lang w:val="de-DE"/>
        </w:rPr>
      </w:pPr>
      <w:r>
        <w:rPr>
          <w:sz w:val="20"/>
          <w:lang w:val="de-DE"/>
        </w:rPr>
        <w:t>Fährhafen. Hotels. Ferienwohnungen.</w:t>
      </w:r>
    </w:p>
    <w:p w:rsidR="00D167DA" w:rsidRDefault="00D167DA" w:rsidP="0085534B">
      <w:pPr>
        <w:pStyle w:val="3"/>
        <w:ind w:left="360"/>
        <w:jc w:val="both"/>
        <w:rPr>
          <w:rFonts w:ascii="Times New Roman" w:hAnsi="Times New Roman" w:cs="Times New Roman"/>
          <w:sz w:val="20"/>
          <w:lang w:val="en-US"/>
        </w:rPr>
      </w:pPr>
      <w:r>
        <w:rPr>
          <w:rFonts w:ascii="Times New Roman" w:hAnsi="Times New Roman" w:cs="Times New Roman"/>
          <w:sz w:val="20"/>
          <w:lang w:val="en-US"/>
        </w:rPr>
        <w:t>Touren und Ausflüge</w:t>
      </w:r>
    </w:p>
    <w:p w:rsidR="00D167DA" w:rsidRDefault="00D167DA" w:rsidP="0085534B">
      <w:pPr>
        <w:ind w:left="360" w:firstLine="540"/>
        <w:jc w:val="both"/>
        <w:rPr>
          <w:sz w:val="20"/>
          <w:lang w:val="de-DE"/>
        </w:rPr>
      </w:pPr>
      <w:r>
        <w:rPr>
          <w:sz w:val="20"/>
          <w:lang w:val="de-DE"/>
        </w:rPr>
        <w:t>„Eine Welt – zwei Ozeane“ zeigt das Syltaquarium in faszinierenden Unterwasserwelten. 30 Becken mit Unterwassertunnel laden zur Reise durch die Weltmeere ein. Täglich legen die Schiffe zu zahlreichen Ausflügen ab</w:t>
      </w:r>
      <w:r>
        <w:rPr>
          <w:sz w:val="20"/>
          <w:lang w:val="en-US"/>
        </w:rPr>
        <w:t>:</w:t>
      </w:r>
      <w:r>
        <w:rPr>
          <w:sz w:val="20"/>
          <w:lang w:val="de-DE"/>
        </w:rPr>
        <w:t xml:space="preserve"> mit dem Erlebniskutter zum Fischfang. Fahrten yu den Seehundbänken, nach Föhr, Helgoland, durch das Wattenmeer.</w:t>
      </w:r>
    </w:p>
    <w:p w:rsidR="00D167DA" w:rsidRDefault="00D167DA" w:rsidP="0085534B">
      <w:pPr>
        <w:ind w:left="360" w:firstLine="540"/>
        <w:jc w:val="both"/>
        <w:rPr>
          <w:sz w:val="20"/>
          <w:lang w:val="de-DE"/>
        </w:rPr>
      </w:pPr>
      <w:r>
        <w:rPr>
          <w:sz w:val="20"/>
          <w:lang w:val="de-DE"/>
        </w:rPr>
        <w:t>Erleben Sie die Schönheit der Insel aus der Vogelperspektive – ein Rundflug über Sylt ist ein unvergessliches Erlebnis.</w:t>
      </w:r>
    </w:p>
    <w:p w:rsidR="00D167DA" w:rsidRDefault="00D167DA" w:rsidP="0085534B">
      <w:pPr>
        <w:ind w:left="360" w:firstLine="540"/>
        <w:jc w:val="both"/>
        <w:rPr>
          <w:sz w:val="20"/>
          <w:lang w:val="de-DE"/>
        </w:rPr>
      </w:pPr>
      <w:r>
        <w:rPr>
          <w:sz w:val="20"/>
          <w:lang w:val="de-DE"/>
        </w:rPr>
        <w:t>St.Peter-Ording bietet Ihnen ein buntes Programm</w:t>
      </w:r>
      <w:r>
        <w:rPr>
          <w:sz w:val="20"/>
          <w:lang w:val="en-US"/>
        </w:rPr>
        <w:t>:</w:t>
      </w:r>
      <w:r>
        <w:rPr>
          <w:sz w:val="20"/>
          <w:lang w:val="de-DE"/>
        </w:rPr>
        <w:t xml:space="preserve"> osterfeuer, Konzerte – zum Beispiel im Rahmen des Schleswig-Holstein Musikfestivals. Das Beach-Volleyball, Masters-Turnier, Chor-Abend, das Nivea-Strandfest oder die Strandsegelmeisterschaften.</w:t>
      </w:r>
    </w:p>
    <w:p w:rsidR="00D167DA" w:rsidRDefault="00D167DA" w:rsidP="0085534B">
      <w:pPr>
        <w:ind w:left="360" w:firstLine="540"/>
        <w:jc w:val="both"/>
        <w:rPr>
          <w:sz w:val="20"/>
          <w:lang w:val="en-US"/>
        </w:rPr>
      </w:pPr>
      <w:r>
        <w:rPr>
          <w:sz w:val="20"/>
          <w:lang w:val="de-DE"/>
        </w:rPr>
        <w:t xml:space="preserve">Das neue Attraktion ab Frühjahr 2006 – die Sturmflut-Erlebniswelt „Blanker Hans“. Eine für Schleswig-Holstein einzigartige Erlebniswelt, die ihnen ein weiteres Highlight bietet. Hier erleben Sie die enormen Naturgewalten sinnlich und spielerisch in 3D. </w:t>
      </w:r>
    </w:p>
    <w:p w:rsidR="00D167DA" w:rsidRDefault="00D167DA" w:rsidP="0085534B">
      <w:pPr>
        <w:ind w:left="360"/>
        <w:jc w:val="both"/>
        <w:rPr>
          <w:sz w:val="22"/>
          <w:lang w:val="en-US"/>
        </w:rPr>
      </w:pPr>
    </w:p>
    <w:p w:rsidR="00D167DA" w:rsidRDefault="00D167DA" w:rsidP="0085534B">
      <w:pPr>
        <w:ind w:left="360"/>
        <w:jc w:val="both"/>
        <w:rPr>
          <w:b/>
          <w:sz w:val="22"/>
        </w:rPr>
      </w:pPr>
    </w:p>
    <w:p w:rsidR="00D167DA" w:rsidRDefault="00D167DA" w:rsidP="0085534B">
      <w:pPr>
        <w:ind w:left="360"/>
        <w:jc w:val="both"/>
        <w:rPr>
          <w:b/>
          <w:sz w:val="22"/>
        </w:rPr>
      </w:pPr>
    </w:p>
    <w:p w:rsidR="00D167DA" w:rsidRDefault="00D167DA" w:rsidP="0085534B">
      <w:pPr>
        <w:ind w:left="360" w:right="-28"/>
        <w:jc w:val="both"/>
        <w:rPr>
          <w:rFonts w:eastAsia="Arial Unicode MS"/>
          <w:bCs/>
          <w:sz w:val="22"/>
        </w:rPr>
      </w:pPr>
    </w:p>
    <w:p w:rsidR="00D167DA" w:rsidRDefault="00144373" w:rsidP="0085534B">
      <w:pPr>
        <w:pStyle w:val="ac"/>
        <w:spacing w:line="240" w:lineRule="auto"/>
        <w:ind w:left="360"/>
        <w:rPr>
          <w:rFonts w:ascii="Franklin Gothic Medium" w:hAnsi="Franklin Gothic Medium"/>
          <w:sz w:val="22"/>
          <w:szCs w:val="36"/>
        </w:rPr>
      </w:pPr>
      <w:r>
        <w:rPr>
          <w:rFonts w:ascii="Franklin Gothic Medium" w:hAnsi="Franklin Gothic Medium"/>
          <w:sz w:val="22"/>
          <w:szCs w:val="36"/>
        </w:rPr>
        <w:t xml:space="preserve"> </w:t>
      </w:r>
      <w:r w:rsidR="00D167DA">
        <w:rPr>
          <w:rFonts w:ascii="Franklin Gothic Medium" w:hAnsi="Franklin Gothic Medium"/>
          <w:sz w:val="22"/>
          <w:szCs w:val="36"/>
        </w:rPr>
        <w:t>Математика</w:t>
      </w:r>
    </w:p>
    <w:p w:rsidR="00D167DA" w:rsidRDefault="00D167DA" w:rsidP="0085534B">
      <w:pPr>
        <w:pStyle w:val="1"/>
        <w:ind w:left="360"/>
        <w:rPr>
          <w:sz w:val="22"/>
          <w:szCs w:val="20"/>
        </w:rPr>
      </w:pPr>
    </w:p>
    <w:p w:rsidR="00D167DA" w:rsidRDefault="00D167DA" w:rsidP="0085534B">
      <w:pPr>
        <w:pStyle w:val="1"/>
        <w:ind w:left="360"/>
        <w:rPr>
          <w:sz w:val="22"/>
          <w:szCs w:val="20"/>
        </w:rPr>
      </w:pPr>
      <w:r>
        <w:rPr>
          <w:sz w:val="22"/>
          <w:szCs w:val="20"/>
        </w:rPr>
        <w:t>Контрольная работа № 3, 4</w:t>
      </w:r>
    </w:p>
    <w:p w:rsidR="00D167DA" w:rsidRDefault="00D167DA" w:rsidP="0085534B">
      <w:pPr>
        <w:ind w:left="360" w:firstLine="360"/>
        <w:jc w:val="both"/>
        <w:rPr>
          <w:sz w:val="22"/>
        </w:rPr>
      </w:pPr>
      <w:r>
        <w:rPr>
          <w:sz w:val="22"/>
        </w:rPr>
        <w:t>Задания для контрольных работ № 3, 4  по математике изданы  отдельным методическим пособием.</w:t>
      </w:r>
    </w:p>
    <w:p w:rsidR="00D167DA" w:rsidRDefault="00D167DA" w:rsidP="0085534B">
      <w:pPr>
        <w:ind w:left="360" w:right="-28"/>
        <w:jc w:val="both"/>
        <w:rPr>
          <w:rFonts w:eastAsia="Arial Unicode MS"/>
          <w:bCs/>
          <w:sz w:val="22"/>
        </w:rPr>
      </w:pPr>
    </w:p>
    <w:p w:rsidR="00D167DA" w:rsidRDefault="00D167DA" w:rsidP="0085534B">
      <w:pPr>
        <w:tabs>
          <w:tab w:val="left" w:pos="1710"/>
        </w:tabs>
        <w:ind w:left="360"/>
        <w:rPr>
          <w:sz w:val="22"/>
          <w:szCs w:val="28"/>
        </w:rPr>
      </w:pPr>
    </w:p>
    <w:p w:rsidR="00D167DA" w:rsidRDefault="00144373" w:rsidP="0085534B">
      <w:pPr>
        <w:tabs>
          <w:tab w:val="left" w:pos="1710"/>
        </w:tabs>
        <w:ind w:left="360"/>
        <w:jc w:val="center"/>
        <w:rPr>
          <w:rFonts w:ascii="Franklin Gothic Medium" w:hAnsi="Franklin Gothic Medium"/>
          <w:b/>
          <w:bCs/>
          <w:sz w:val="22"/>
          <w:szCs w:val="28"/>
        </w:rPr>
      </w:pPr>
      <w:r>
        <w:rPr>
          <w:rFonts w:ascii="Franklin Gothic Medium" w:hAnsi="Franklin Gothic Medium"/>
          <w:b/>
          <w:bCs/>
          <w:sz w:val="22"/>
          <w:szCs w:val="28"/>
        </w:rPr>
        <w:t xml:space="preserve"> </w:t>
      </w:r>
      <w:r w:rsidR="00D167DA">
        <w:rPr>
          <w:rFonts w:ascii="Franklin Gothic Medium" w:hAnsi="Franklin Gothic Medium"/>
          <w:b/>
          <w:bCs/>
          <w:sz w:val="22"/>
          <w:szCs w:val="28"/>
        </w:rPr>
        <w:t xml:space="preserve"> Информатика</w:t>
      </w:r>
    </w:p>
    <w:p w:rsidR="00D167DA" w:rsidRDefault="00D167DA" w:rsidP="0085534B">
      <w:pPr>
        <w:tabs>
          <w:tab w:val="left" w:pos="1710"/>
        </w:tabs>
        <w:ind w:left="360" w:firstLine="540"/>
        <w:jc w:val="both"/>
        <w:rPr>
          <w:sz w:val="22"/>
          <w:szCs w:val="28"/>
        </w:rPr>
      </w:pPr>
    </w:p>
    <w:p w:rsidR="00D167DA" w:rsidRDefault="00D167DA" w:rsidP="0085534B">
      <w:pPr>
        <w:tabs>
          <w:tab w:val="left" w:pos="1710"/>
        </w:tabs>
        <w:ind w:left="360" w:firstLine="540"/>
        <w:jc w:val="both"/>
        <w:rPr>
          <w:sz w:val="22"/>
          <w:szCs w:val="28"/>
        </w:rPr>
      </w:pPr>
      <w:r>
        <w:rPr>
          <w:sz w:val="22"/>
          <w:szCs w:val="28"/>
        </w:rPr>
        <w:t>Контрольные задания по информатике изданы отдельным методическим пособием.</w:t>
      </w:r>
    </w:p>
    <w:p w:rsidR="00BA2021" w:rsidRDefault="00BA2021" w:rsidP="0085534B">
      <w:pPr>
        <w:tabs>
          <w:tab w:val="left" w:pos="1710"/>
        </w:tabs>
        <w:ind w:left="360"/>
        <w:jc w:val="center"/>
        <w:rPr>
          <w:rFonts w:ascii="Franklin Gothic Medium" w:hAnsi="Franklin Gothic Medium" w:cs="Arial"/>
          <w:b/>
          <w:bCs/>
          <w:sz w:val="22"/>
          <w:szCs w:val="28"/>
        </w:rPr>
      </w:pPr>
    </w:p>
    <w:p w:rsidR="00BA2021" w:rsidRDefault="00BA2021" w:rsidP="0085534B">
      <w:pPr>
        <w:tabs>
          <w:tab w:val="left" w:pos="1710"/>
        </w:tabs>
        <w:ind w:left="360"/>
        <w:jc w:val="center"/>
        <w:rPr>
          <w:rFonts w:ascii="Franklin Gothic Medium" w:hAnsi="Franklin Gothic Medium" w:cs="Arial"/>
          <w:b/>
          <w:bCs/>
          <w:sz w:val="22"/>
          <w:szCs w:val="28"/>
        </w:rPr>
      </w:pPr>
    </w:p>
    <w:p w:rsidR="00BA2021" w:rsidRDefault="00BA2021" w:rsidP="0085534B">
      <w:pPr>
        <w:tabs>
          <w:tab w:val="left" w:pos="1710"/>
        </w:tabs>
        <w:ind w:left="360"/>
        <w:jc w:val="center"/>
        <w:rPr>
          <w:rFonts w:ascii="Franklin Gothic Medium" w:hAnsi="Franklin Gothic Medium" w:cs="Arial"/>
          <w:b/>
          <w:bCs/>
          <w:sz w:val="22"/>
          <w:szCs w:val="28"/>
        </w:rPr>
      </w:pPr>
    </w:p>
    <w:p w:rsidR="00CA1D49" w:rsidRDefault="00144373" w:rsidP="0085534B">
      <w:pPr>
        <w:tabs>
          <w:tab w:val="left" w:pos="1710"/>
        </w:tabs>
        <w:ind w:left="360"/>
        <w:jc w:val="center"/>
        <w:rPr>
          <w:rFonts w:ascii="Franklin Gothic Medium" w:hAnsi="Franklin Gothic Medium" w:cs="Arial"/>
          <w:b/>
          <w:bCs/>
          <w:sz w:val="22"/>
          <w:szCs w:val="28"/>
        </w:rPr>
      </w:pPr>
      <w:r>
        <w:rPr>
          <w:rFonts w:ascii="Franklin Gothic Medium" w:hAnsi="Franklin Gothic Medium" w:cs="Arial"/>
          <w:b/>
          <w:bCs/>
          <w:sz w:val="22"/>
          <w:szCs w:val="28"/>
        </w:rPr>
        <w:t xml:space="preserve"> </w:t>
      </w:r>
      <w:r w:rsidR="00D167DA">
        <w:rPr>
          <w:rFonts w:ascii="Franklin Gothic Medium" w:hAnsi="Franklin Gothic Medium" w:cs="Arial"/>
          <w:b/>
          <w:bCs/>
          <w:sz w:val="22"/>
          <w:szCs w:val="28"/>
        </w:rPr>
        <w:t xml:space="preserve"> </w:t>
      </w:r>
    </w:p>
    <w:p w:rsidR="00D167DA" w:rsidRDefault="00D167DA" w:rsidP="0085534B">
      <w:pPr>
        <w:tabs>
          <w:tab w:val="left" w:pos="1710"/>
        </w:tabs>
        <w:ind w:left="360"/>
        <w:jc w:val="center"/>
        <w:rPr>
          <w:rFonts w:ascii="Franklin Gothic Medium" w:hAnsi="Franklin Gothic Medium" w:cs="Arial"/>
          <w:b/>
          <w:bCs/>
          <w:sz w:val="22"/>
          <w:szCs w:val="28"/>
        </w:rPr>
      </w:pPr>
      <w:r>
        <w:rPr>
          <w:rFonts w:ascii="Franklin Gothic Medium" w:hAnsi="Franklin Gothic Medium" w:cs="Arial"/>
          <w:b/>
          <w:bCs/>
          <w:sz w:val="22"/>
          <w:szCs w:val="28"/>
        </w:rPr>
        <w:t>Инженерная графика</w:t>
      </w:r>
    </w:p>
    <w:p w:rsidR="00D167DA" w:rsidRDefault="00D167DA" w:rsidP="0085534B">
      <w:pPr>
        <w:ind w:left="360" w:right="-28"/>
        <w:jc w:val="both"/>
        <w:rPr>
          <w:sz w:val="20"/>
          <w:szCs w:val="28"/>
        </w:rPr>
      </w:pPr>
    </w:p>
    <w:p w:rsidR="00D167DA" w:rsidRDefault="00D167DA" w:rsidP="0085534B">
      <w:pPr>
        <w:ind w:left="360" w:right="-28"/>
        <w:jc w:val="both"/>
        <w:rPr>
          <w:sz w:val="20"/>
          <w:szCs w:val="28"/>
        </w:rPr>
      </w:pPr>
      <w:r>
        <w:rPr>
          <w:sz w:val="20"/>
          <w:szCs w:val="28"/>
        </w:rPr>
        <w:t>Для выполнения контрольной работы по дисциплине «Инженерная графика» студентам заочного отделения предлагается расскрыть один из предложенных вопросов.</w:t>
      </w:r>
    </w:p>
    <w:p w:rsidR="00D167DA" w:rsidRDefault="00D167DA" w:rsidP="0085534B">
      <w:pPr>
        <w:ind w:left="360" w:right="-28"/>
        <w:jc w:val="both"/>
        <w:rPr>
          <w:sz w:val="22"/>
          <w:szCs w:val="28"/>
        </w:rPr>
      </w:pPr>
    </w:p>
    <w:p w:rsidR="00D167DA" w:rsidRDefault="00D167DA" w:rsidP="0085534B">
      <w:pPr>
        <w:ind w:left="360" w:right="-28"/>
        <w:jc w:val="both"/>
        <w:rPr>
          <w:sz w:val="20"/>
          <w:szCs w:val="28"/>
        </w:rPr>
      </w:pPr>
      <w:r>
        <w:rPr>
          <w:b/>
          <w:bCs/>
          <w:sz w:val="20"/>
          <w:szCs w:val="28"/>
        </w:rPr>
        <w:t xml:space="preserve">Вариант № 1. </w:t>
      </w:r>
      <w:r>
        <w:rPr>
          <w:sz w:val="20"/>
          <w:szCs w:val="28"/>
        </w:rPr>
        <w:t>(Выполняется студентами с нечетным номером зачетной книжки)</w:t>
      </w:r>
    </w:p>
    <w:p w:rsidR="00D167DA" w:rsidRDefault="00D167DA" w:rsidP="0085534B">
      <w:pPr>
        <w:ind w:left="360"/>
        <w:jc w:val="both"/>
        <w:rPr>
          <w:sz w:val="20"/>
        </w:rPr>
      </w:pPr>
      <w:r>
        <w:rPr>
          <w:sz w:val="20"/>
        </w:rPr>
        <w:t>Виды изделий и конструкторских документов. Содержание графической и текстовой документации.</w:t>
      </w:r>
    </w:p>
    <w:p w:rsidR="00D167DA" w:rsidRDefault="00D167DA" w:rsidP="0085534B">
      <w:pPr>
        <w:pStyle w:val="ad"/>
        <w:overflowPunct/>
        <w:autoSpaceDE/>
        <w:autoSpaceDN/>
        <w:adjustRightInd/>
        <w:ind w:left="360"/>
        <w:jc w:val="both"/>
        <w:textAlignment w:val="auto"/>
        <w:rPr>
          <w:szCs w:val="24"/>
        </w:rPr>
      </w:pPr>
    </w:p>
    <w:p w:rsidR="00D167DA" w:rsidRDefault="00D167DA" w:rsidP="0085534B">
      <w:pPr>
        <w:pStyle w:val="ConsNonformat"/>
        <w:autoSpaceDE/>
        <w:autoSpaceDN/>
        <w:adjustRightInd/>
        <w:ind w:left="360"/>
        <w:jc w:val="both"/>
        <w:rPr>
          <w:rFonts w:ascii="Times New Roman" w:hAnsi="Times New Roman" w:cs="Times New Roman"/>
          <w:b/>
          <w:bCs/>
          <w:szCs w:val="24"/>
        </w:rPr>
      </w:pPr>
      <w:r>
        <w:rPr>
          <w:rFonts w:ascii="Times New Roman" w:hAnsi="Times New Roman" w:cs="Times New Roman"/>
          <w:b/>
          <w:bCs/>
          <w:szCs w:val="24"/>
        </w:rPr>
        <w:t xml:space="preserve">Вариант №2. </w:t>
      </w:r>
      <w:r>
        <w:rPr>
          <w:rFonts w:ascii="Times New Roman" w:hAnsi="Times New Roman" w:cs="Times New Roman"/>
          <w:szCs w:val="28"/>
        </w:rPr>
        <w:t>(Выполняется студентами с четным номером зачетной книжки)</w:t>
      </w:r>
    </w:p>
    <w:p w:rsidR="00D167DA" w:rsidRDefault="00D167DA" w:rsidP="0085534B">
      <w:pPr>
        <w:ind w:left="360"/>
        <w:jc w:val="both"/>
        <w:rPr>
          <w:color w:val="000000"/>
          <w:sz w:val="20"/>
          <w:szCs w:val="32"/>
        </w:rPr>
      </w:pPr>
      <w:r>
        <w:rPr>
          <w:color w:val="000000"/>
          <w:sz w:val="20"/>
          <w:szCs w:val="32"/>
        </w:rPr>
        <w:t xml:space="preserve">Основные положения АКД (программы </w:t>
      </w:r>
      <w:r>
        <w:rPr>
          <w:color w:val="000000"/>
          <w:sz w:val="20"/>
          <w:szCs w:val="32"/>
          <w:lang w:val="en-US"/>
        </w:rPr>
        <w:t>Auto</w:t>
      </w:r>
      <w:r>
        <w:rPr>
          <w:color w:val="000000"/>
          <w:sz w:val="20"/>
          <w:szCs w:val="32"/>
        </w:rPr>
        <w:t xml:space="preserve"> </w:t>
      </w:r>
      <w:r>
        <w:rPr>
          <w:color w:val="000000"/>
          <w:sz w:val="20"/>
          <w:szCs w:val="32"/>
          <w:lang w:val="en-US"/>
        </w:rPr>
        <w:t>Card</w:t>
      </w:r>
      <w:r>
        <w:rPr>
          <w:color w:val="000000"/>
          <w:sz w:val="20"/>
          <w:szCs w:val="32"/>
        </w:rPr>
        <w:t>).</w:t>
      </w:r>
    </w:p>
    <w:p w:rsidR="00D167DA" w:rsidRDefault="00D167DA" w:rsidP="0085534B">
      <w:pPr>
        <w:ind w:left="360"/>
        <w:jc w:val="center"/>
        <w:rPr>
          <w:rFonts w:ascii="Arial" w:hAnsi="Arial" w:cs="Arial"/>
          <w:color w:val="000000"/>
          <w:sz w:val="20"/>
          <w:szCs w:val="32"/>
        </w:rPr>
      </w:pPr>
    </w:p>
    <w:p w:rsidR="00D167DA" w:rsidRDefault="00D167DA" w:rsidP="0085534B">
      <w:pPr>
        <w:ind w:left="360"/>
        <w:jc w:val="center"/>
        <w:rPr>
          <w:rFonts w:ascii="Arial" w:hAnsi="Arial" w:cs="Arial"/>
          <w:color w:val="000000"/>
          <w:sz w:val="20"/>
          <w:szCs w:val="32"/>
        </w:rPr>
      </w:pPr>
      <w:r>
        <w:rPr>
          <w:rFonts w:ascii="Arial" w:hAnsi="Arial" w:cs="Arial"/>
          <w:color w:val="000000"/>
          <w:sz w:val="20"/>
          <w:szCs w:val="32"/>
        </w:rPr>
        <w:t>Рекомендованная литература</w:t>
      </w:r>
    </w:p>
    <w:p w:rsidR="00D167DA" w:rsidRDefault="00D167DA" w:rsidP="0085534B">
      <w:pPr>
        <w:ind w:left="360"/>
        <w:rPr>
          <w:bCs/>
          <w:sz w:val="20"/>
        </w:rPr>
      </w:pPr>
    </w:p>
    <w:p w:rsidR="00D167DA" w:rsidRDefault="00D167DA" w:rsidP="00FA316A">
      <w:pPr>
        <w:numPr>
          <w:ilvl w:val="0"/>
          <w:numId w:val="43"/>
        </w:numPr>
        <w:ind w:left="360"/>
        <w:rPr>
          <w:bCs/>
          <w:sz w:val="20"/>
          <w:szCs w:val="32"/>
        </w:rPr>
      </w:pPr>
      <w:r>
        <w:rPr>
          <w:bCs/>
          <w:sz w:val="20"/>
          <w:szCs w:val="32"/>
        </w:rPr>
        <w:t>Локтев О.В. Краткий курс начертательной геометрии. – М.: высшая школа, 1999.</w:t>
      </w:r>
    </w:p>
    <w:p w:rsidR="00D167DA" w:rsidRDefault="00D167DA" w:rsidP="00FA316A">
      <w:pPr>
        <w:numPr>
          <w:ilvl w:val="0"/>
          <w:numId w:val="43"/>
        </w:numPr>
        <w:ind w:left="360"/>
        <w:jc w:val="both"/>
        <w:rPr>
          <w:bCs/>
          <w:sz w:val="20"/>
          <w:szCs w:val="32"/>
        </w:rPr>
      </w:pPr>
      <w:r>
        <w:rPr>
          <w:bCs/>
          <w:sz w:val="20"/>
          <w:szCs w:val="32"/>
        </w:rPr>
        <w:t xml:space="preserve">Основы </w:t>
      </w:r>
      <w:r>
        <w:rPr>
          <w:bCs/>
          <w:sz w:val="20"/>
          <w:szCs w:val="32"/>
          <w:lang w:val="en-US"/>
        </w:rPr>
        <w:t>AutoCad</w:t>
      </w:r>
      <w:r>
        <w:rPr>
          <w:bCs/>
          <w:sz w:val="20"/>
          <w:szCs w:val="32"/>
        </w:rPr>
        <w:t xml:space="preserve"> для версий 14 и 2000. Ч.1. Создание конструкторской документации: Учеб.-метод. пособие / Сост.: В.Н. Крутов, О.А. Коршакова, Т.В. Левкович, В.А. Треяль. – СПб.: СПбГИЭУ, 2000.</w:t>
      </w:r>
    </w:p>
    <w:p w:rsidR="00D167DA" w:rsidRDefault="00D167DA" w:rsidP="00FA316A">
      <w:pPr>
        <w:numPr>
          <w:ilvl w:val="0"/>
          <w:numId w:val="43"/>
        </w:numPr>
        <w:ind w:left="360"/>
        <w:jc w:val="both"/>
        <w:rPr>
          <w:bCs/>
          <w:sz w:val="20"/>
          <w:szCs w:val="32"/>
        </w:rPr>
      </w:pPr>
      <w:r>
        <w:rPr>
          <w:bCs/>
          <w:sz w:val="20"/>
          <w:szCs w:val="32"/>
        </w:rPr>
        <w:t xml:space="preserve">Основы </w:t>
      </w:r>
      <w:r>
        <w:rPr>
          <w:bCs/>
          <w:sz w:val="20"/>
          <w:szCs w:val="32"/>
          <w:lang w:val="en-US"/>
        </w:rPr>
        <w:t>AutoCad</w:t>
      </w:r>
      <w:r>
        <w:rPr>
          <w:bCs/>
          <w:sz w:val="20"/>
          <w:szCs w:val="32"/>
        </w:rPr>
        <w:t xml:space="preserve"> для версий 14 и 2000. Ч.2. Работа в трехмерном пространстве: Учеб.-метод. пособие / Сост.: О.А. Коршакова, А.А. Вьюга, В.Н. Крутов. – СПб.: СПбГИЭУ, 2000.</w:t>
      </w:r>
    </w:p>
    <w:p w:rsidR="00D167DA" w:rsidRDefault="00D167DA" w:rsidP="00FA316A">
      <w:pPr>
        <w:numPr>
          <w:ilvl w:val="0"/>
          <w:numId w:val="43"/>
        </w:numPr>
        <w:tabs>
          <w:tab w:val="num" w:pos="1080"/>
        </w:tabs>
        <w:ind w:left="360"/>
        <w:jc w:val="both"/>
        <w:rPr>
          <w:bCs/>
          <w:sz w:val="20"/>
          <w:szCs w:val="32"/>
        </w:rPr>
      </w:pPr>
      <w:r>
        <w:rPr>
          <w:bCs/>
          <w:sz w:val="20"/>
          <w:szCs w:val="32"/>
        </w:rPr>
        <w:t>Сборник заданий по инженерной графике с примерами выполнения чертежей на компьютере: Учебное пособие / Б.Г. Миронов, Р.С. Миронова, Д.А. Пяткина, А.А. Пузиков – 3-е изд., испр. и доп. – М.: Высш. шк., 2003. – 355 с.</w:t>
      </w:r>
    </w:p>
    <w:p w:rsidR="00D167DA" w:rsidRDefault="00D167DA" w:rsidP="00FA316A">
      <w:pPr>
        <w:numPr>
          <w:ilvl w:val="0"/>
          <w:numId w:val="43"/>
        </w:numPr>
        <w:ind w:left="360"/>
        <w:rPr>
          <w:bCs/>
          <w:sz w:val="20"/>
          <w:szCs w:val="32"/>
        </w:rPr>
      </w:pPr>
      <w:r>
        <w:rPr>
          <w:bCs/>
          <w:sz w:val="20"/>
          <w:szCs w:val="32"/>
        </w:rPr>
        <w:t>Чекмарев А.А. Инженерная графика. – М.: Высшая школа, 2000.</w:t>
      </w:r>
    </w:p>
    <w:p w:rsidR="00D167DA" w:rsidRDefault="00D167DA" w:rsidP="0085534B">
      <w:pPr>
        <w:ind w:left="360" w:right="-28"/>
        <w:jc w:val="both"/>
        <w:rPr>
          <w:bCs/>
          <w:sz w:val="20"/>
          <w:szCs w:val="28"/>
        </w:rPr>
      </w:pPr>
    </w:p>
    <w:p w:rsidR="00D167DA" w:rsidRDefault="00144373" w:rsidP="00570D2A">
      <w:pPr>
        <w:pageBreakBefore/>
        <w:shd w:val="clear" w:color="auto" w:fill="FFFFFF"/>
        <w:spacing w:line="360" w:lineRule="auto"/>
        <w:ind w:left="357"/>
        <w:jc w:val="center"/>
        <w:rPr>
          <w:rFonts w:ascii="Franklin Gothic Medium" w:hAnsi="Franklin Gothic Medium"/>
          <w:b/>
          <w:bCs/>
          <w:sz w:val="22"/>
          <w:szCs w:val="28"/>
        </w:rPr>
      </w:pPr>
      <w:r>
        <w:rPr>
          <w:rFonts w:ascii="Franklin Gothic Medium" w:hAnsi="Franklin Gothic Medium"/>
          <w:b/>
          <w:bCs/>
          <w:sz w:val="22"/>
          <w:szCs w:val="28"/>
        </w:rPr>
        <w:t xml:space="preserve"> </w:t>
      </w:r>
      <w:r w:rsidR="00D167DA">
        <w:rPr>
          <w:rFonts w:ascii="Franklin Gothic Medium" w:hAnsi="Franklin Gothic Medium"/>
          <w:b/>
          <w:bCs/>
          <w:sz w:val="22"/>
          <w:szCs w:val="28"/>
        </w:rPr>
        <w:t xml:space="preserve"> Экология</w:t>
      </w:r>
    </w:p>
    <w:p w:rsidR="00D167DA" w:rsidRDefault="00D167DA" w:rsidP="0085534B">
      <w:pPr>
        <w:tabs>
          <w:tab w:val="num" w:pos="0"/>
        </w:tabs>
        <w:ind w:left="360"/>
        <w:jc w:val="center"/>
        <w:rPr>
          <w:b/>
          <w:sz w:val="20"/>
          <w:szCs w:val="28"/>
        </w:rPr>
      </w:pPr>
      <w:r>
        <w:rPr>
          <w:b/>
          <w:sz w:val="20"/>
          <w:szCs w:val="28"/>
        </w:rPr>
        <w:t xml:space="preserve">Контрольная работа </w:t>
      </w:r>
    </w:p>
    <w:p w:rsidR="00D167DA" w:rsidRDefault="00D167DA" w:rsidP="0085534B">
      <w:pPr>
        <w:tabs>
          <w:tab w:val="num" w:pos="0"/>
        </w:tabs>
        <w:ind w:left="360"/>
        <w:jc w:val="both"/>
        <w:rPr>
          <w:bCs/>
          <w:sz w:val="20"/>
          <w:szCs w:val="28"/>
        </w:rPr>
      </w:pPr>
    </w:p>
    <w:p w:rsidR="00D167DA" w:rsidRDefault="00D167DA" w:rsidP="0085534B">
      <w:pPr>
        <w:tabs>
          <w:tab w:val="num" w:pos="0"/>
        </w:tabs>
        <w:ind w:left="360"/>
        <w:jc w:val="both"/>
        <w:rPr>
          <w:bCs/>
          <w:sz w:val="20"/>
          <w:szCs w:val="28"/>
        </w:rPr>
      </w:pPr>
      <w:r>
        <w:rPr>
          <w:bCs/>
          <w:sz w:val="20"/>
          <w:szCs w:val="28"/>
        </w:rPr>
        <w:t>Контрольная работа по экологии состоит из двух вопросов, выбираемых в соответствии с последним номером зачетной книжки.</w:t>
      </w:r>
    </w:p>
    <w:p w:rsidR="00D167DA" w:rsidRDefault="00D167DA" w:rsidP="0085534B">
      <w:pPr>
        <w:tabs>
          <w:tab w:val="num" w:pos="0"/>
        </w:tabs>
        <w:ind w:left="360"/>
        <w:jc w:val="both"/>
        <w:rPr>
          <w:b/>
          <w:sz w:val="20"/>
          <w:szCs w:val="28"/>
        </w:rPr>
      </w:pPr>
    </w:p>
    <w:p w:rsidR="00D167DA" w:rsidRDefault="00D167DA" w:rsidP="0085534B">
      <w:pPr>
        <w:tabs>
          <w:tab w:val="num" w:pos="0"/>
          <w:tab w:val="left" w:pos="360"/>
        </w:tabs>
        <w:ind w:left="360"/>
        <w:jc w:val="both"/>
        <w:rPr>
          <w:b/>
          <w:sz w:val="20"/>
          <w:szCs w:val="28"/>
        </w:rPr>
      </w:pPr>
      <w:r>
        <w:rPr>
          <w:b/>
          <w:sz w:val="20"/>
          <w:szCs w:val="28"/>
        </w:rPr>
        <w:t>Вопрос №1: ««Характеристика одной их экосистем основных ландшафтных зон Земного шара (по выбору)»</w:t>
      </w:r>
    </w:p>
    <w:p w:rsidR="00D167DA" w:rsidRDefault="00D167DA" w:rsidP="0085534B">
      <w:pPr>
        <w:tabs>
          <w:tab w:val="num" w:pos="0"/>
          <w:tab w:val="left" w:pos="360"/>
        </w:tabs>
        <w:ind w:left="360" w:firstLine="720"/>
        <w:jc w:val="both"/>
        <w:rPr>
          <w:sz w:val="20"/>
          <w:szCs w:val="28"/>
        </w:rPr>
      </w:pPr>
      <w:r>
        <w:rPr>
          <w:sz w:val="20"/>
          <w:szCs w:val="28"/>
        </w:rPr>
        <w:t xml:space="preserve">Предлагаемые экосистемы: </w:t>
      </w:r>
    </w:p>
    <w:p w:rsidR="00D167DA" w:rsidRDefault="00D167DA" w:rsidP="00FA316A">
      <w:pPr>
        <w:numPr>
          <w:ilvl w:val="0"/>
          <w:numId w:val="10"/>
        </w:numPr>
        <w:tabs>
          <w:tab w:val="left" w:pos="360"/>
        </w:tabs>
        <w:ind w:left="360"/>
        <w:jc w:val="both"/>
        <w:rPr>
          <w:sz w:val="20"/>
          <w:szCs w:val="28"/>
        </w:rPr>
      </w:pPr>
      <w:r>
        <w:rPr>
          <w:sz w:val="20"/>
          <w:szCs w:val="28"/>
        </w:rPr>
        <w:t>Экосистемы арктических пустынь и тундр.</w:t>
      </w:r>
    </w:p>
    <w:p w:rsidR="00D167DA" w:rsidRDefault="00D167DA" w:rsidP="00FA316A">
      <w:pPr>
        <w:numPr>
          <w:ilvl w:val="0"/>
          <w:numId w:val="10"/>
        </w:numPr>
        <w:tabs>
          <w:tab w:val="left" w:pos="360"/>
        </w:tabs>
        <w:ind w:left="360"/>
        <w:jc w:val="both"/>
        <w:rPr>
          <w:sz w:val="20"/>
          <w:szCs w:val="28"/>
        </w:rPr>
      </w:pPr>
      <w:r>
        <w:rPr>
          <w:sz w:val="20"/>
          <w:szCs w:val="28"/>
        </w:rPr>
        <w:t>Экосистемы тайги.</w:t>
      </w:r>
    </w:p>
    <w:p w:rsidR="00D167DA" w:rsidRDefault="00D167DA" w:rsidP="00FA316A">
      <w:pPr>
        <w:numPr>
          <w:ilvl w:val="0"/>
          <w:numId w:val="10"/>
        </w:numPr>
        <w:tabs>
          <w:tab w:val="left" w:pos="360"/>
        </w:tabs>
        <w:ind w:left="360"/>
        <w:jc w:val="both"/>
        <w:rPr>
          <w:sz w:val="20"/>
          <w:szCs w:val="28"/>
        </w:rPr>
      </w:pPr>
      <w:r>
        <w:rPr>
          <w:sz w:val="20"/>
          <w:szCs w:val="28"/>
        </w:rPr>
        <w:t>Экосистемы смешанных и широколиственных лесов умеренного пояса.</w:t>
      </w:r>
    </w:p>
    <w:p w:rsidR="00D167DA" w:rsidRDefault="00D167DA" w:rsidP="00FA316A">
      <w:pPr>
        <w:numPr>
          <w:ilvl w:val="0"/>
          <w:numId w:val="10"/>
        </w:numPr>
        <w:tabs>
          <w:tab w:val="left" w:pos="360"/>
        </w:tabs>
        <w:ind w:left="360"/>
        <w:jc w:val="both"/>
        <w:rPr>
          <w:sz w:val="20"/>
          <w:szCs w:val="28"/>
        </w:rPr>
      </w:pPr>
      <w:r>
        <w:rPr>
          <w:sz w:val="20"/>
          <w:szCs w:val="28"/>
        </w:rPr>
        <w:t>Экосистемы жестколистных вечнозеленых лесов Средиземноморья.</w:t>
      </w:r>
    </w:p>
    <w:p w:rsidR="00D167DA" w:rsidRDefault="00D167DA" w:rsidP="00FA316A">
      <w:pPr>
        <w:numPr>
          <w:ilvl w:val="0"/>
          <w:numId w:val="10"/>
        </w:numPr>
        <w:tabs>
          <w:tab w:val="left" w:pos="360"/>
        </w:tabs>
        <w:ind w:left="360"/>
        <w:jc w:val="both"/>
        <w:rPr>
          <w:sz w:val="20"/>
          <w:szCs w:val="28"/>
        </w:rPr>
      </w:pPr>
      <w:r>
        <w:rPr>
          <w:sz w:val="20"/>
          <w:szCs w:val="28"/>
        </w:rPr>
        <w:t>Экосистемы муссонных лесов.</w:t>
      </w:r>
    </w:p>
    <w:p w:rsidR="00D167DA" w:rsidRDefault="00D167DA" w:rsidP="00FA316A">
      <w:pPr>
        <w:numPr>
          <w:ilvl w:val="0"/>
          <w:numId w:val="10"/>
        </w:numPr>
        <w:tabs>
          <w:tab w:val="left" w:pos="360"/>
        </w:tabs>
        <w:ind w:left="360"/>
        <w:jc w:val="both"/>
        <w:rPr>
          <w:sz w:val="20"/>
          <w:szCs w:val="28"/>
        </w:rPr>
      </w:pPr>
      <w:r>
        <w:rPr>
          <w:sz w:val="20"/>
          <w:szCs w:val="28"/>
        </w:rPr>
        <w:t>Экосистемы степей и прерий.</w:t>
      </w:r>
    </w:p>
    <w:p w:rsidR="00D167DA" w:rsidRDefault="00D167DA" w:rsidP="00FA316A">
      <w:pPr>
        <w:numPr>
          <w:ilvl w:val="0"/>
          <w:numId w:val="10"/>
        </w:numPr>
        <w:tabs>
          <w:tab w:val="left" w:pos="360"/>
        </w:tabs>
        <w:ind w:left="360"/>
        <w:jc w:val="both"/>
        <w:rPr>
          <w:sz w:val="20"/>
          <w:szCs w:val="28"/>
        </w:rPr>
      </w:pPr>
      <w:r>
        <w:rPr>
          <w:sz w:val="20"/>
          <w:szCs w:val="28"/>
        </w:rPr>
        <w:t>Экосистемы пустынь.</w:t>
      </w:r>
    </w:p>
    <w:p w:rsidR="00D167DA" w:rsidRDefault="00D167DA" w:rsidP="00FA316A">
      <w:pPr>
        <w:numPr>
          <w:ilvl w:val="0"/>
          <w:numId w:val="10"/>
        </w:numPr>
        <w:tabs>
          <w:tab w:val="left" w:pos="360"/>
        </w:tabs>
        <w:ind w:left="360"/>
        <w:jc w:val="both"/>
        <w:rPr>
          <w:sz w:val="20"/>
          <w:szCs w:val="28"/>
        </w:rPr>
      </w:pPr>
      <w:r>
        <w:rPr>
          <w:sz w:val="20"/>
          <w:szCs w:val="28"/>
        </w:rPr>
        <w:t>Экосистемы влажных тропических лесов.</w:t>
      </w:r>
    </w:p>
    <w:p w:rsidR="00D167DA" w:rsidRDefault="00D167DA" w:rsidP="00FA316A">
      <w:pPr>
        <w:numPr>
          <w:ilvl w:val="0"/>
          <w:numId w:val="10"/>
        </w:numPr>
        <w:tabs>
          <w:tab w:val="left" w:pos="360"/>
        </w:tabs>
        <w:ind w:left="360"/>
        <w:jc w:val="both"/>
        <w:rPr>
          <w:sz w:val="20"/>
          <w:szCs w:val="28"/>
        </w:rPr>
      </w:pPr>
      <w:r>
        <w:rPr>
          <w:sz w:val="20"/>
          <w:szCs w:val="28"/>
        </w:rPr>
        <w:t>Экосистемы океанов и морей.</w:t>
      </w:r>
    </w:p>
    <w:p w:rsidR="00D167DA" w:rsidRDefault="00D167DA" w:rsidP="00FA316A">
      <w:pPr>
        <w:numPr>
          <w:ilvl w:val="0"/>
          <w:numId w:val="10"/>
        </w:numPr>
        <w:tabs>
          <w:tab w:val="left" w:pos="360"/>
        </w:tabs>
        <w:ind w:left="360"/>
        <w:jc w:val="both"/>
        <w:rPr>
          <w:sz w:val="20"/>
          <w:szCs w:val="28"/>
        </w:rPr>
      </w:pPr>
      <w:r>
        <w:rPr>
          <w:sz w:val="20"/>
          <w:szCs w:val="28"/>
        </w:rPr>
        <w:t>Экосистемы горных территорий.</w:t>
      </w:r>
    </w:p>
    <w:p w:rsidR="00D167DA" w:rsidRDefault="00D167DA" w:rsidP="0085534B">
      <w:pPr>
        <w:tabs>
          <w:tab w:val="left" w:pos="360"/>
        </w:tabs>
        <w:ind w:left="360"/>
        <w:jc w:val="both"/>
        <w:rPr>
          <w:sz w:val="20"/>
          <w:szCs w:val="28"/>
        </w:rPr>
      </w:pPr>
    </w:p>
    <w:p w:rsidR="00D167DA" w:rsidRDefault="00D167DA" w:rsidP="0085534B">
      <w:pPr>
        <w:tabs>
          <w:tab w:val="left" w:pos="360"/>
        </w:tabs>
        <w:ind w:left="360"/>
        <w:jc w:val="center"/>
        <w:rPr>
          <w:b/>
          <w:sz w:val="20"/>
          <w:szCs w:val="28"/>
        </w:rPr>
      </w:pPr>
      <w:r>
        <w:rPr>
          <w:b/>
          <w:sz w:val="20"/>
          <w:szCs w:val="28"/>
        </w:rPr>
        <w:t>План характеристики</w:t>
      </w:r>
    </w:p>
    <w:p w:rsidR="00D167DA" w:rsidRDefault="00D167DA" w:rsidP="00FA316A">
      <w:pPr>
        <w:numPr>
          <w:ilvl w:val="0"/>
          <w:numId w:val="11"/>
        </w:numPr>
        <w:tabs>
          <w:tab w:val="left" w:pos="360"/>
        </w:tabs>
        <w:ind w:left="360"/>
        <w:jc w:val="both"/>
        <w:rPr>
          <w:sz w:val="20"/>
          <w:szCs w:val="28"/>
        </w:rPr>
      </w:pPr>
      <w:r>
        <w:rPr>
          <w:sz w:val="20"/>
          <w:szCs w:val="28"/>
        </w:rPr>
        <w:t>Географическое положение.</w:t>
      </w:r>
    </w:p>
    <w:p w:rsidR="00D167DA" w:rsidRDefault="00D167DA" w:rsidP="00FA316A">
      <w:pPr>
        <w:numPr>
          <w:ilvl w:val="0"/>
          <w:numId w:val="11"/>
        </w:numPr>
        <w:tabs>
          <w:tab w:val="left" w:pos="360"/>
        </w:tabs>
        <w:ind w:left="360"/>
        <w:jc w:val="both"/>
        <w:rPr>
          <w:sz w:val="20"/>
          <w:szCs w:val="28"/>
        </w:rPr>
      </w:pPr>
      <w:r>
        <w:rPr>
          <w:sz w:val="20"/>
          <w:szCs w:val="28"/>
        </w:rPr>
        <w:t>Примеры природных объектов, представляющих систему.</w:t>
      </w:r>
    </w:p>
    <w:p w:rsidR="00D167DA" w:rsidRDefault="00D167DA" w:rsidP="00FA316A">
      <w:pPr>
        <w:numPr>
          <w:ilvl w:val="0"/>
          <w:numId w:val="11"/>
        </w:numPr>
        <w:tabs>
          <w:tab w:val="left" w:pos="360"/>
        </w:tabs>
        <w:ind w:left="360"/>
        <w:jc w:val="both"/>
        <w:rPr>
          <w:sz w:val="20"/>
          <w:szCs w:val="28"/>
        </w:rPr>
      </w:pPr>
      <w:r>
        <w:rPr>
          <w:sz w:val="20"/>
          <w:szCs w:val="28"/>
        </w:rPr>
        <w:t>Рельеф местности как фактор развития экосистемы.</w:t>
      </w:r>
    </w:p>
    <w:p w:rsidR="00D167DA" w:rsidRDefault="00D167DA" w:rsidP="00FA316A">
      <w:pPr>
        <w:numPr>
          <w:ilvl w:val="0"/>
          <w:numId w:val="11"/>
        </w:numPr>
        <w:tabs>
          <w:tab w:val="left" w:pos="360"/>
        </w:tabs>
        <w:ind w:left="360"/>
        <w:jc w:val="both"/>
        <w:rPr>
          <w:sz w:val="20"/>
          <w:szCs w:val="28"/>
        </w:rPr>
      </w:pPr>
      <w:r>
        <w:rPr>
          <w:sz w:val="20"/>
          <w:szCs w:val="28"/>
        </w:rPr>
        <w:t>Климатические условия: продолжительность вегетационного периода, средняя температура июля и января, количество осадков и их распределение по сезонам, основные типы воздушных масс и преобладающие ветра.</w:t>
      </w:r>
    </w:p>
    <w:p w:rsidR="00D167DA" w:rsidRDefault="00D167DA" w:rsidP="00FA316A">
      <w:pPr>
        <w:numPr>
          <w:ilvl w:val="0"/>
          <w:numId w:val="11"/>
        </w:numPr>
        <w:tabs>
          <w:tab w:val="left" w:pos="360"/>
        </w:tabs>
        <w:ind w:left="360"/>
        <w:jc w:val="both"/>
        <w:rPr>
          <w:sz w:val="20"/>
          <w:szCs w:val="28"/>
        </w:rPr>
      </w:pPr>
      <w:r>
        <w:rPr>
          <w:sz w:val="20"/>
          <w:szCs w:val="28"/>
        </w:rPr>
        <w:t>Водный фактор.</w:t>
      </w:r>
    </w:p>
    <w:p w:rsidR="00D167DA" w:rsidRDefault="00D167DA" w:rsidP="00FA316A">
      <w:pPr>
        <w:numPr>
          <w:ilvl w:val="0"/>
          <w:numId w:val="11"/>
        </w:numPr>
        <w:tabs>
          <w:tab w:val="left" w:pos="360"/>
        </w:tabs>
        <w:ind w:left="360"/>
        <w:jc w:val="both"/>
        <w:rPr>
          <w:sz w:val="20"/>
          <w:szCs w:val="28"/>
        </w:rPr>
      </w:pPr>
      <w:r>
        <w:rPr>
          <w:sz w:val="20"/>
          <w:szCs w:val="28"/>
        </w:rPr>
        <w:t>Коры выветривания и типы почв.</w:t>
      </w:r>
    </w:p>
    <w:p w:rsidR="00D167DA" w:rsidRDefault="00D167DA" w:rsidP="00FA316A">
      <w:pPr>
        <w:numPr>
          <w:ilvl w:val="0"/>
          <w:numId w:val="11"/>
        </w:numPr>
        <w:tabs>
          <w:tab w:val="left" w:pos="360"/>
        </w:tabs>
        <w:ind w:left="360"/>
        <w:jc w:val="both"/>
        <w:rPr>
          <w:sz w:val="20"/>
          <w:szCs w:val="28"/>
        </w:rPr>
      </w:pPr>
      <w:r>
        <w:rPr>
          <w:sz w:val="20"/>
          <w:szCs w:val="28"/>
        </w:rPr>
        <w:t>Основные типы ландшафтов.</w:t>
      </w:r>
    </w:p>
    <w:p w:rsidR="00D167DA" w:rsidRDefault="00D167DA" w:rsidP="00FA316A">
      <w:pPr>
        <w:numPr>
          <w:ilvl w:val="0"/>
          <w:numId w:val="11"/>
        </w:numPr>
        <w:tabs>
          <w:tab w:val="left" w:pos="360"/>
        </w:tabs>
        <w:ind w:left="360"/>
        <w:jc w:val="both"/>
        <w:rPr>
          <w:sz w:val="20"/>
          <w:szCs w:val="28"/>
        </w:rPr>
      </w:pPr>
      <w:r>
        <w:rPr>
          <w:sz w:val="20"/>
          <w:szCs w:val="28"/>
        </w:rPr>
        <w:t>Животные и растительные сообщества: видовое разнообразие.</w:t>
      </w:r>
    </w:p>
    <w:p w:rsidR="00D167DA" w:rsidRDefault="00D167DA" w:rsidP="00FA316A">
      <w:pPr>
        <w:numPr>
          <w:ilvl w:val="0"/>
          <w:numId w:val="11"/>
        </w:numPr>
        <w:tabs>
          <w:tab w:val="left" w:pos="360"/>
        </w:tabs>
        <w:ind w:left="360"/>
        <w:jc w:val="both"/>
        <w:rPr>
          <w:sz w:val="20"/>
          <w:szCs w:val="28"/>
        </w:rPr>
      </w:pPr>
      <w:r>
        <w:rPr>
          <w:sz w:val="20"/>
          <w:szCs w:val="28"/>
        </w:rPr>
        <w:t xml:space="preserve">Классификационные типы представителей флоры и фауны, их экологические характеристики. </w:t>
      </w:r>
    </w:p>
    <w:p w:rsidR="00D167DA" w:rsidRDefault="00D167DA" w:rsidP="00FA316A">
      <w:pPr>
        <w:numPr>
          <w:ilvl w:val="0"/>
          <w:numId w:val="11"/>
        </w:numPr>
        <w:tabs>
          <w:tab w:val="left" w:pos="360"/>
        </w:tabs>
        <w:ind w:left="360"/>
        <w:jc w:val="both"/>
        <w:rPr>
          <w:sz w:val="20"/>
          <w:szCs w:val="28"/>
        </w:rPr>
      </w:pPr>
      <w:r>
        <w:rPr>
          <w:sz w:val="20"/>
          <w:szCs w:val="28"/>
        </w:rPr>
        <w:t xml:space="preserve"> Продуктивность и биомасса биоценоза.</w:t>
      </w:r>
    </w:p>
    <w:p w:rsidR="00D167DA" w:rsidRDefault="00D167DA" w:rsidP="00FA316A">
      <w:pPr>
        <w:numPr>
          <w:ilvl w:val="0"/>
          <w:numId w:val="11"/>
        </w:numPr>
        <w:tabs>
          <w:tab w:val="left" w:pos="360"/>
        </w:tabs>
        <w:ind w:left="360"/>
        <w:jc w:val="both"/>
        <w:rPr>
          <w:sz w:val="20"/>
          <w:szCs w:val="28"/>
        </w:rPr>
      </w:pPr>
      <w:r>
        <w:rPr>
          <w:sz w:val="20"/>
          <w:szCs w:val="28"/>
        </w:rPr>
        <w:t xml:space="preserve"> Факторы, определяющие устойчивость экосистемы.</w:t>
      </w:r>
    </w:p>
    <w:p w:rsidR="00D167DA" w:rsidRDefault="00D167DA" w:rsidP="00FA316A">
      <w:pPr>
        <w:numPr>
          <w:ilvl w:val="0"/>
          <w:numId w:val="11"/>
        </w:numPr>
        <w:tabs>
          <w:tab w:val="left" w:pos="360"/>
        </w:tabs>
        <w:ind w:left="360"/>
        <w:jc w:val="both"/>
        <w:rPr>
          <w:sz w:val="20"/>
          <w:szCs w:val="28"/>
        </w:rPr>
      </w:pPr>
      <w:r>
        <w:rPr>
          <w:sz w:val="20"/>
          <w:szCs w:val="28"/>
        </w:rPr>
        <w:t xml:space="preserve"> Виды и характер антропогенного использования экосистемы (существующие и возможные).</w:t>
      </w:r>
    </w:p>
    <w:p w:rsidR="00D167DA" w:rsidRDefault="00D167DA" w:rsidP="00FA316A">
      <w:pPr>
        <w:numPr>
          <w:ilvl w:val="0"/>
          <w:numId w:val="11"/>
        </w:numPr>
        <w:tabs>
          <w:tab w:val="left" w:pos="360"/>
        </w:tabs>
        <w:ind w:left="360"/>
        <w:jc w:val="both"/>
        <w:rPr>
          <w:sz w:val="20"/>
          <w:szCs w:val="28"/>
        </w:rPr>
      </w:pPr>
      <w:r>
        <w:rPr>
          <w:sz w:val="20"/>
          <w:szCs w:val="28"/>
        </w:rPr>
        <w:t xml:space="preserve"> Антропогенное воздействие и его последствия.</w:t>
      </w:r>
    </w:p>
    <w:p w:rsidR="00D167DA" w:rsidRDefault="00D167DA" w:rsidP="00FA316A">
      <w:pPr>
        <w:numPr>
          <w:ilvl w:val="0"/>
          <w:numId w:val="11"/>
        </w:numPr>
        <w:tabs>
          <w:tab w:val="left" w:pos="360"/>
        </w:tabs>
        <w:ind w:left="360"/>
        <w:jc w:val="both"/>
        <w:rPr>
          <w:sz w:val="20"/>
          <w:szCs w:val="28"/>
        </w:rPr>
      </w:pPr>
      <w:r>
        <w:rPr>
          <w:sz w:val="20"/>
          <w:szCs w:val="28"/>
        </w:rPr>
        <w:t xml:space="preserve"> Элементы эстетической привлекательности экосистемы.</w:t>
      </w:r>
    </w:p>
    <w:p w:rsidR="00D167DA" w:rsidRDefault="00D167DA" w:rsidP="00FA316A">
      <w:pPr>
        <w:numPr>
          <w:ilvl w:val="0"/>
          <w:numId w:val="11"/>
        </w:numPr>
        <w:tabs>
          <w:tab w:val="left" w:pos="360"/>
        </w:tabs>
        <w:ind w:left="360"/>
        <w:jc w:val="both"/>
        <w:rPr>
          <w:sz w:val="20"/>
          <w:szCs w:val="28"/>
        </w:rPr>
      </w:pPr>
      <w:r>
        <w:rPr>
          <w:sz w:val="20"/>
          <w:szCs w:val="28"/>
        </w:rPr>
        <w:t xml:space="preserve"> Наличие и виды особо охраняемых территорий. </w:t>
      </w:r>
    </w:p>
    <w:p w:rsidR="00D167DA" w:rsidRDefault="00D167DA" w:rsidP="0085534B">
      <w:pPr>
        <w:tabs>
          <w:tab w:val="num" w:pos="0"/>
          <w:tab w:val="left" w:pos="360"/>
        </w:tabs>
        <w:ind w:left="360"/>
        <w:rPr>
          <w:sz w:val="20"/>
          <w:szCs w:val="28"/>
        </w:rPr>
      </w:pPr>
    </w:p>
    <w:p w:rsidR="00D167DA" w:rsidRDefault="00D167DA" w:rsidP="0085534B">
      <w:pPr>
        <w:tabs>
          <w:tab w:val="num" w:pos="0"/>
          <w:tab w:val="left" w:pos="360"/>
        </w:tabs>
        <w:ind w:left="360"/>
        <w:jc w:val="both"/>
        <w:rPr>
          <w:b/>
          <w:sz w:val="20"/>
          <w:szCs w:val="28"/>
        </w:rPr>
      </w:pPr>
      <w:r>
        <w:rPr>
          <w:b/>
          <w:sz w:val="20"/>
          <w:szCs w:val="28"/>
        </w:rPr>
        <w:t>Вопрос №2: «Пути сохранения биоразнообразия и генофонда биосферы»</w:t>
      </w:r>
    </w:p>
    <w:p w:rsidR="00D167DA" w:rsidRDefault="00D167DA" w:rsidP="0085534B">
      <w:pPr>
        <w:tabs>
          <w:tab w:val="num" w:pos="0"/>
          <w:tab w:val="left" w:pos="360"/>
        </w:tabs>
        <w:ind w:left="360"/>
        <w:jc w:val="center"/>
        <w:rPr>
          <w:sz w:val="20"/>
          <w:szCs w:val="28"/>
        </w:rPr>
      </w:pPr>
    </w:p>
    <w:p w:rsidR="00D167DA" w:rsidRDefault="00D167DA" w:rsidP="0085534B">
      <w:pPr>
        <w:tabs>
          <w:tab w:val="num" w:pos="0"/>
          <w:tab w:val="left" w:pos="360"/>
        </w:tabs>
        <w:ind w:left="360"/>
        <w:jc w:val="center"/>
        <w:rPr>
          <w:bCs/>
          <w:i/>
          <w:sz w:val="20"/>
          <w:szCs w:val="28"/>
        </w:rPr>
      </w:pPr>
      <w:r>
        <w:rPr>
          <w:bCs/>
          <w:i/>
          <w:sz w:val="20"/>
          <w:szCs w:val="28"/>
        </w:rPr>
        <w:t>Специальность 080502 «Экономика и управление на предприятии траспорта»</w:t>
      </w:r>
    </w:p>
    <w:p w:rsidR="00D167DA" w:rsidRDefault="00D167DA" w:rsidP="0085534B">
      <w:pPr>
        <w:tabs>
          <w:tab w:val="num" w:pos="0"/>
          <w:tab w:val="left" w:pos="360"/>
        </w:tabs>
        <w:ind w:left="360"/>
        <w:jc w:val="both"/>
        <w:rPr>
          <w:b/>
          <w:i/>
          <w:sz w:val="20"/>
          <w:szCs w:val="28"/>
        </w:rPr>
      </w:pPr>
      <w:r>
        <w:rPr>
          <w:b/>
          <w:i/>
          <w:sz w:val="20"/>
          <w:szCs w:val="28"/>
        </w:rPr>
        <w:t>1 вариант</w:t>
      </w:r>
    </w:p>
    <w:p w:rsidR="00D167DA" w:rsidRDefault="00D167DA" w:rsidP="0085534B">
      <w:pPr>
        <w:tabs>
          <w:tab w:val="num" w:pos="0"/>
          <w:tab w:val="left" w:pos="360"/>
        </w:tabs>
        <w:ind w:left="360"/>
        <w:jc w:val="both"/>
        <w:rPr>
          <w:sz w:val="20"/>
          <w:szCs w:val="28"/>
        </w:rPr>
      </w:pPr>
      <w:r>
        <w:rPr>
          <w:sz w:val="20"/>
          <w:szCs w:val="28"/>
        </w:rPr>
        <w:t>Государственные природные заповедники, природные заказники и памятники природы</w:t>
      </w:r>
    </w:p>
    <w:p w:rsidR="00D167DA" w:rsidRDefault="00D167DA" w:rsidP="0085534B">
      <w:pPr>
        <w:tabs>
          <w:tab w:val="num" w:pos="0"/>
          <w:tab w:val="left" w:pos="360"/>
        </w:tabs>
        <w:ind w:left="360"/>
        <w:jc w:val="both"/>
        <w:rPr>
          <w:b/>
          <w:i/>
          <w:sz w:val="20"/>
          <w:szCs w:val="28"/>
        </w:rPr>
      </w:pPr>
      <w:r>
        <w:rPr>
          <w:b/>
          <w:i/>
          <w:sz w:val="20"/>
          <w:szCs w:val="28"/>
        </w:rPr>
        <w:t>2 вариант</w:t>
      </w:r>
    </w:p>
    <w:p w:rsidR="00D167DA" w:rsidRDefault="00D167DA" w:rsidP="0085534B">
      <w:pPr>
        <w:tabs>
          <w:tab w:val="num" w:pos="0"/>
          <w:tab w:val="left" w:pos="360"/>
        </w:tabs>
        <w:ind w:left="360"/>
        <w:jc w:val="both"/>
        <w:rPr>
          <w:sz w:val="20"/>
          <w:szCs w:val="28"/>
        </w:rPr>
      </w:pPr>
      <w:r>
        <w:rPr>
          <w:sz w:val="20"/>
          <w:szCs w:val="28"/>
        </w:rPr>
        <w:t>Национальные природные парки и музеи-заповедники. Курортные и лечебные оздоровительные зоны</w:t>
      </w:r>
    </w:p>
    <w:p w:rsidR="00D167DA" w:rsidRDefault="00D167DA" w:rsidP="0085534B">
      <w:pPr>
        <w:tabs>
          <w:tab w:val="num" w:pos="0"/>
          <w:tab w:val="left" w:pos="360"/>
        </w:tabs>
        <w:ind w:left="360"/>
        <w:rPr>
          <w:b/>
          <w:sz w:val="20"/>
          <w:szCs w:val="28"/>
          <w:u w:val="single"/>
        </w:rPr>
      </w:pPr>
    </w:p>
    <w:p w:rsidR="00D167DA" w:rsidRDefault="00D167DA" w:rsidP="0085534B">
      <w:pPr>
        <w:tabs>
          <w:tab w:val="num" w:pos="0"/>
          <w:tab w:val="left" w:pos="360"/>
        </w:tabs>
        <w:ind w:left="360"/>
        <w:jc w:val="center"/>
        <w:rPr>
          <w:b/>
          <w:i/>
          <w:sz w:val="20"/>
          <w:szCs w:val="28"/>
        </w:rPr>
      </w:pPr>
      <w:r>
        <w:rPr>
          <w:bCs/>
          <w:i/>
          <w:sz w:val="20"/>
          <w:szCs w:val="28"/>
        </w:rPr>
        <w:t>Специальность 080502 «Экономика и управление на предприятии городского хозяйства»</w:t>
      </w:r>
    </w:p>
    <w:p w:rsidR="00D167DA" w:rsidRDefault="00D167DA" w:rsidP="0085534B">
      <w:pPr>
        <w:tabs>
          <w:tab w:val="num" w:pos="0"/>
          <w:tab w:val="left" w:pos="360"/>
        </w:tabs>
        <w:ind w:left="360"/>
        <w:jc w:val="both"/>
        <w:rPr>
          <w:b/>
          <w:i/>
          <w:sz w:val="20"/>
          <w:szCs w:val="28"/>
        </w:rPr>
      </w:pPr>
      <w:r>
        <w:rPr>
          <w:b/>
          <w:i/>
          <w:sz w:val="20"/>
          <w:szCs w:val="28"/>
        </w:rPr>
        <w:t>1 вариант</w:t>
      </w:r>
    </w:p>
    <w:p w:rsidR="00D167DA" w:rsidRDefault="00D167DA" w:rsidP="0085534B">
      <w:pPr>
        <w:tabs>
          <w:tab w:val="num" w:pos="0"/>
          <w:tab w:val="left" w:pos="360"/>
        </w:tabs>
        <w:ind w:left="360"/>
        <w:jc w:val="both"/>
        <w:rPr>
          <w:sz w:val="20"/>
          <w:szCs w:val="28"/>
        </w:rPr>
      </w:pPr>
      <w:r>
        <w:rPr>
          <w:sz w:val="20"/>
          <w:szCs w:val="28"/>
        </w:rPr>
        <w:t>Экологическая катастрофа, причины и последствия</w:t>
      </w:r>
    </w:p>
    <w:p w:rsidR="00D167DA" w:rsidRDefault="00D167DA" w:rsidP="0085534B">
      <w:pPr>
        <w:tabs>
          <w:tab w:val="num" w:pos="0"/>
          <w:tab w:val="left" w:pos="360"/>
        </w:tabs>
        <w:ind w:left="360"/>
        <w:jc w:val="both"/>
        <w:rPr>
          <w:b/>
          <w:i/>
          <w:sz w:val="20"/>
          <w:szCs w:val="28"/>
        </w:rPr>
      </w:pPr>
      <w:r>
        <w:rPr>
          <w:b/>
          <w:i/>
          <w:sz w:val="20"/>
          <w:szCs w:val="28"/>
        </w:rPr>
        <w:t>2 вариант</w:t>
      </w:r>
    </w:p>
    <w:p w:rsidR="00D167DA" w:rsidRDefault="00D167DA" w:rsidP="0085534B">
      <w:pPr>
        <w:tabs>
          <w:tab w:val="num" w:pos="0"/>
          <w:tab w:val="left" w:pos="360"/>
        </w:tabs>
        <w:ind w:left="360"/>
        <w:jc w:val="both"/>
        <w:rPr>
          <w:sz w:val="20"/>
          <w:szCs w:val="28"/>
        </w:rPr>
      </w:pPr>
      <w:r>
        <w:rPr>
          <w:sz w:val="20"/>
          <w:szCs w:val="28"/>
        </w:rPr>
        <w:t>Экологический кризис и его основные показатели</w:t>
      </w:r>
    </w:p>
    <w:p w:rsidR="00D167DA" w:rsidRDefault="00D167DA" w:rsidP="0085534B">
      <w:pPr>
        <w:tabs>
          <w:tab w:val="num" w:pos="0"/>
          <w:tab w:val="left" w:pos="360"/>
        </w:tabs>
        <w:ind w:left="360"/>
        <w:rPr>
          <w:b/>
          <w:sz w:val="20"/>
          <w:szCs w:val="28"/>
          <w:u w:val="single"/>
        </w:rPr>
      </w:pPr>
    </w:p>
    <w:p w:rsidR="00D167DA" w:rsidRDefault="00D167DA" w:rsidP="0085534B">
      <w:pPr>
        <w:tabs>
          <w:tab w:val="num" w:pos="0"/>
          <w:tab w:val="left" w:pos="360"/>
        </w:tabs>
        <w:ind w:left="360"/>
        <w:rPr>
          <w:b/>
          <w:sz w:val="20"/>
          <w:szCs w:val="28"/>
          <w:u w:val="single"/>
        </w:rPr>
      </w:pPr>
    </w:p>
    <w:p w:rsidR="00D167DA" w:rsidRDefault="00D167DA" w:rsidP="0085534B">
      <w:pPr>
        <w:tabs>
          <w:tab w:val="left" w:pos="360"/>
        </w:tabs>
        <w:ind w:left="360"/>
        <w:jc w:val="center"/>
        <w:rPr>
          <w:rFonts w:ascii="Arial" w:hAnsi="Arial" w:cs="Arial"/>
          <w:bCs/>
          <w:sz w:val="20"/>
          <w:szCs w:val="28"/>
        </w:rPr>
      </w:pPr>
      <w:r>
        <w:rPr>
          <w:rFonts w:ascii="Arial" w:hAnsi="Arial" w:cs="Arial"/>
          <w:bCs/>
          <w:sz w:val="20"/>
          <w:szCs w:val="28"/>
        </w:rPr>
        <w:t>Список рекомендованной литературы</w:t>
      </w:r>
    </w:p>
    <w:p w:rsidR="00D167DA" w:rsidRDefault="00D167DA" w:rsidP="0085534B">
      <w:pPr>
        <w:tabs>
          <w:tab w:val="left" w:pos="360"/>
        </w:tabs>
        <w:ind w:left="360"/>
        <w:jc w:val="center"/>
        <w:rPr>
          <w:sz w:val="20"/>
          <w:szCs w:val="28"/>
        </w:rPr>
      </w:pPr>
      <w:r>
        <w:rPr>
          <w:b/>
          <w:sz w:val="20"/>
          <w:szCs w:val="28"/>
        </w:rPr>
        <w:t xml:space="preserve"> </w:t>
      </w:r>
    </w:p>
    <w:p w:rsidR="00D167DA" w:rsidRDefault="00D167DA" w:rsidP="00FA316A">
      <w:pPr>
        <w:numPr>
          <w:ilvl w:val="2"/>
          <w:numId w:val="12"/>
        </w:numPr>
        <w:tabs>
          <w:tab w:val="left" w:pos="360"/>
          <w:tab w:val="num" w:pos="1209"/>
        </w:tabs>
        <w:ind w:left="360"/>
        <w:jc w:val="both"/>
        <w:rPr>
          <w:sz w:val="20"/>
          <w:szCs w:val="28"/>
        </w:rPr>
      </w:pPr>
      <w:r>
        <w:rPr>
          <w:sz w:val="20"/>
          <w:szCs w:val="28"/>
        </w:rPr>
        <w:t>Агаджанян Н.А., Торшин В.И. Экология человека. М.. 1994.</w:t>
      </w:r>
    </w:p>
    <w:p w:rsidR="00D167DA" w:rsidRDefault="00D167DA" w:rsidP="00FA316A">
      <w:pPr>
        <w:numPr>
          <w:ilvl w:val="2"/>
          <w:numId w:val="12"/>
        </w:numPr>
        <w:tabs>
          <w:tab w:val="left" w:pos="360"/>
          <w:tab w:val="num" w:pos="1209"/>
        </w:tabs>
        <w:ind w:left="360"/>
        <w:jc w:val="both"/>
        <w:rPr>
          <w:sz w:val="20"/>
          <w:szCs w:val="28"/>
        </w:rPr>
      </w:pPr>
      <w:r>
        <w:rPr>
          <w:sz w:val="20"/>
          <w:szCs w:val="28"/>
        </w:rPr>
        <w:t>Баландин Р.К., Бондарев Л.Г. Природа и цивилизация. М.. 1988.</w:t>
      </w:r>
    </w:p>
    <w:p w:rsidR="00D167DA" w:rsidRDefault="00D167DA" w:rsidP="00FA316A">
      <w:pPr>
        <w:numPr>
          <w:ilvl w:val="2"/>
          <w:numId w:val="12"/>
        </w:numPr>
        <w:tabs>
          <w:tab w:val="left" w:pos="360"/>
          <w:tab w:val="num" w:pos="1209"/>
        </w:tabs>
        <w:ind w:left="360"/>
        <w:jc w:val="both"/>
        <w:rPr>
          <w:sz w:val="20"/>
          <w:szCs w:val="28"/>
        </w:rPr>
      </w:pPr>
      <w:r>
        <w:rPr>
          <w:sz w:val="20"/>
          <w:szCs w:val="28"/>
        </w:rPr>
        <w:t>Бобылев С.Н. Экологизация экономического развития. М.. 1994.</w:t>
      </w:r>
    </w:p>
    <w:p w:rsidR="00D167DA" w:rsidRDefault="00D167DA" w:rsidP="00FA316A">
      <w:pPr>
        <w:numPr>
          <w:ilvl w:val="2"/>
          <w:numId w:val="12"/>
        </w:numPr>
        <w:tabs>
          <w:tab w:val="left" w:pos="360"/>
          <w:tab w:val="num" w:pos="1209"/>
        </w:tabs>
        <w:ind w:left="360"/>
        <w:jc w:val="both"/>
        <w:rPr>
          <w:sz w:val="20"/>
          <w:szCs w:val="28"/>
        </w:rPr>
      </w:pPr>
      <w:r>
        <w:rPr>
          <w:sz w:val="20"/>
          <w:szCs w:val="28"/>
        </w:rPr>
        <w:t>Вальтер Г. Растительность Земного шара. Т 1-</w:t>
      </w:r>
      <w:smartTag w:uri="urn:schemas-microsoft-com:office:smarttags" w:element="metricconverter">
        <w:smartTagPr>
          <w:attr w:name="ProductID" w:val="3. М"/>
        </w:smartTagPr>
        <w:r>
          <w:rPr>
            <w:sz w:val="20"/>
            <w:szCs w:val="28"/>
          </w:rPr>
          <w:t>3. М</w:t>
        </w:r>
      </w:smartTag>
      <w:r>
        <w:rPr>
          <w:sz w:val="20"/>
          <w:szCs w:val="28"/>
        </w:rPr>
        <w:t>., 1969-75.</w:t>
      </w:r>
    </w:p>
    <w:p w:rsidR="00D167DA" w:rsidRDefault="00D167DA" w:rsidP="00FA316A">
      <w:pPr>
        <w:numPr>
          <w:ilvl w:val="2"/>
          <w:numId w:val="12"/>
        </w:numPr>
        <w:tabs>
          <w:tab w:val="left" w:pos="360"/>
          <w:tab w:val="num" w:pos="1209"/>
        </w:tabs>
        <w:ind w:left="360"/>
        <w:jc w:val="both"/>
        <w:rPr>
          <w:sz w:val="20"/>
          <w:szCs w:val="28"/>
        </w:rPr>
      </w:pPr>
      <w:r>
        <w:rPr>
          <w:sz w:val="20"/>
          <w:szCs w:val="28"/>
        </w:rPr>
        <w:t>Вернадский В.И. Биосфера. Разл. Изд.</w:t>
      </w:r>
    </w:p>
    <w:p w:rsidR="00D167DA" w:rsidRDefault="00D167DA" w:rsidP="00FA316A">
      <w:pPr>
        <w:numPr>
          <w:ilvl w:val="2"/>
          <w:numId w:val="12"/>
        </w:numPr>
        <w:tabs>
          <w:tab w:val="left" w:pos="360"/>
          <w:tab w:val="num" w:pos="1209"/>
        </w:tabs>
        <w:ind w:left="360"/>
        <w:jc w:val="both"/>
        <w:rPr>
          <w:sz w:val="20"/>
          <w:szCs w:val="28"/>
        </w:rPr>
      </w:pPr>
      <w:r>
        <w:rPr>
          <w:sz w:val="20"/>
          <w:szCs w:val="28"/>
        </w:rPr>
        <w:t>Гирусов Э.В., Ширкова И.Ю. Экология и культура. М.. 1989.</w:t>
      </w:r>
    </w:p>
    <w:p w:rsidR="00D167DA" w:rsidRDefault="00D167DA" w:rsidP="00FA316A">
      <w:pPr>
        <w:numPr>
          <w:ilvl w:val="2"/>
          <w:numId w:val="12"/>
        </w:numPr>
        <w:tabs>
          <w:tab w:val="left" w:pos="360"/>
          <w:tab w:val="num" w:pos="1209"/>
        </w:tabs>
        <w:ind w:left="360"/>
        <w:jc w:val="both"/>
        <w:rPr>
          <w:sz w:val="20"/>
          <w:szCs w:val="28"/>
        </w:rPr>
      </w:pPr>
      <w:r>
        <w:rPr>
          <w:sz w:val="20"/>
          <w:szCs w:val="28"/>
        </w:rPr>
        <w:t>Горелов А.А. Экология. М., 1998.</w:t>
      </w:r>
    </w:p>
    <w:p w:rsidR="00D167DA" w:rsidRDefault="00D167DA" w:rsidP="00FA316A">
      <w:pPr>
        <w:numPr>
          <w:ilvl w:val="2"/>
          <w:numId w:val="12"/>
        </w:numPr>
        <w:tabs>
          <w:tab w:val="left" w:pos="360"/>
          <w:tab w:val="num" w:pos="1209"/>
        </w:tabs>
        <w:ind w:left="360"/>
        <w:jc w:val="both"/>
        <w:rPr>
          <w:sz w:val="20"/>
          <w:szCs w:val="28"/>
        </w:rPr>
      </w:pPr>
      <w:r>
        <w:rPr>
          <w:sz w:val="20"/>
          <w:szCs w:val="28"/>
        </w:rPr>
        <w:t>Камшилов М.М. Эволюция биосферы. М., 1981.</w:t>
      </w:r>
    </w:p>
    <w:p w:rsidR="00D167DA" w:rsidRDefault="00D167DA" w:rsidP="00FA316A">
      <w:pPr>
        <w:numPr>
          <w:ilvl w:val="2"/>
          <w:numId w:val="12"/>
        </w:numPr>
        <w:tabs>
          <w:tab w:val="left" w:pos="360"/>
          <w:tab w:val="num" w:pos="1209"/>
        </w:tabs>
        <w:ind w:left="360"/>
        <w:jc w:val="both"/>
        <w:rPr>
          <w:sz w:val="20"/>
          <w:szCs w:val="28"/>
        </w:rPr>
      </w:pPr>
      <w:r>
        <w:rPr>
          <w:sz w:val="20"/>
          <w:szCs w:val="28"/>
        </w:rPr>
        <w:t>Максаковский В.П. Географическая картина мира. Т. 1-</w:t>
      </w:r>
      <w:smartTag w:uri="urn:schemas-microsoft-com:office:smarttags" w:element="metricconverter">
        <w:smartTagPr>
          <w:attr w:name="ProductID" w:val="2, М"/>
        </w:smartTagPr>
        <w:r>
          <w:rPr>
            <w:sz w:val="20"/>
            <w:szCs w:val="28"/>
          </w:rPr>
          <w:t>2, М</w:t>
        </w:r>
      </w:smartTag>
      <w:r>
        <w:rPr>
          <w:sz w:val="20"/>
          <w:szCs w:val="28"/>
        </w:rPr>
        <w:t>., 2003-2005.</w:t>
      </w:r>
    </w:p>
    <w:p w:rsidR="00D167DA" w:rsidRDefault="00D167DA" w:rsidP="00FA316A">
      <w:pPr>
        <w:numPr>
          <w:ilvl w:val="2"/>
          <w:numId w:val="12"/>
        </w:numPr>
        <w:tabs>
          <w:tab w:val="left" w:pos="360"/>
          <w:tab w:val="num" w:pos="1209"/>
        </w:tabs>
        <w:ind w:left="360"/>
        <w:jc w:val="both"/>
        <w:rPr>
          <w:sz w:val="20"/>
          <w:szCs w:val="28"/>
        </w:rPr>
      </w:pPr>
      <w:r>
        <w:rPr>
          <w:sz w:val="20"/>
          <w:szCs w:val="28"/>
        </w:rPr>
        <w:t>Малхазова С.М. Медико-географический анализ территорий. М.. 2001.</w:t>
      </w:r>
    </w:p>
    <w:p w:rsidR="00D167DA" w:rsidRDefault="00D167DA" w:rsidP="00FA316A">
      <w:pPr>
        <w:numPr>
          <w:ilvl w:val="2"/>
          <w:numId w:val="12"/>
        </w:numPr>
        <w:tabs>
          <w:tab w:val="left" w:pos="360"/>
          <w:tab w:val="num" w:pos="1209"/>
        </w:tabs>
        <w:ind w:left="360"/>
        <w:jc w:val="both"/>
        <w:rPr>
          <w:sz w:val="20"/>
          <w:szCs w:val="28"/>
        </w:rPr>
      </w:pPr>
      <w:r>
        <w:rPr>
          <w:sz w:val="20"/>
          <w:szCs w:val="28"/>
        </w:rPr>
        <w:t>Момедов Н.М., Суравегина И.Т. Экология. М.. 1996.</w:t>
      </w:r>
    </w:p>
    <w:p w:rsidR="00D167DA" w:rsidRDefault="00D167DA" w:rsidP="00FA316A">
      <w:pPr>
        <w:numPr>
          <w:ilvl w:val="2"/>
          <w:numId w:val="12"/>
        </w:numPr>
        <w:tabs>
          <w:tab w:val="left" w:pos="360"/>
          <w:tab w:val="num" w:pos="1209"/>
        </w:tabs>
        <w:ind w:left="360"/>
        <w:jc w:val="both"/>
        <w:rPr>
          <w:sz w:val="20"/>
          <w:szCs w:val="28"/>
        </w:rPr>
      </w:pPr>
      <w:r>
        <w:rPr>
          <w:sz w:val="20"/>
          <w:szCs w:val="28"/>
        </w:rPr>
        <w:t>Одум Ю. Основы экологии. М., 1975.</w:t>
      </w:r>
    </w:p>
    <w:p w:rsidR="00D167DA" w:rsidRDefault="00D167DA" w:rsidP="00FA316A">
      <w:pPr>
        <w:numPr>
          <w:ilvl w:val="2"/>
          <w:numId w:val="12"/>
        </w:numPr>
        <w:tabs>
          <w:tab w:val="left" w:pos="360"/>
          <w:tab w:val="num" w:pos="1209"/>
        </w:tabs>
        <w:ind w:left="360"/>
        <w:jc w:val="both"/>
        <w:rPr>
          <w:sz w:val="20"/>
          <w:szCs w:val="28"/>
        </w:rPr>
      </w:pPr>
      <w:r>
        <w:rPr>
          <w:sz w:val="20"/>
          <w:szCs w:val="28"/>
        </w:rPr>
        <w:t>Реймерс М.Ф. Экология. М., 1994.</w:t>
      </w:r>
    </w:p>
    <w:p w:rsidR="00D167DA" w:rsidRDefault="00D167DA" w:rsidP="00FA316A">
      <w:pPr>
        <w:numPr>
          <w:ilvl w:val="2"/>
          <w:numId w:val="12"/>
        </w:numPr>
        <w:tabs>
          <w:tab w:val="left" w:pos="360"/>
          <w:tab w:val="num" w:pos="1209"/>
        </w:tabs>
        <w:ind w:left="360"/>
        <w:jc w:val="both"/>
        <w:rPr>
          <w:sz w:val="20"/>
          <w:szCs w:val="28"/>
        </w:rPr>
      </w:pPr>
      <w:r>
        <w:rPr>
          <w:sz w:val="20"/>
          <w:szCs w:val="28"/>
        </w:rPr>
        <w:t>Ситаров В.А., Пустовойтов В.В. Социальная экология. М., 2000.</w:t>
      </w:r>
    </w:p>
    <w:p w:rsidR="00D167DA" w:rsidRDefault="00D167DA" w:rsidP="00FA316A">
      <w:pPr>
        <w:numPr>
          <w:ilvl w:val="2"/>
          <w:numId w:val="12"/>
        </w:numPr>
        <w:tabs>
          <w:tab w:val="left" w:pos="360"/>
          <w:tab w:val="num" w:pos="1209"/>
        </w:tabs>
        <w:ind w:left="360"/>
        <w:jc w:val="both"/>
        <w:rPr>
          <w:sz w:val="20"/>
        </w:rPr>
      </w:pPr>
      <w:r>
        <w:rPr>
          <w:sz w:val="20"/>
          <w:szCs w:val="28"/>
        </w:rPr>
        <w:t>Экология. Ростов-н-Д., 2000.</w:t>
      </w:r>
    </w:p>
    <w:p w:rsidR="00D167DA" w:rsidRDefault="00A04294" w:rsidP="0085534B">
      <w:pPr>
        <w:tabs>
          <w:tab w:val="num" w:pos="0"/>
          <w:tab w:val="left" w:pos="360"/>
        </w:tabs>
        <w:ind w:left="360"/>
        <w:jc w:val="center"/>
        <w:rPr>
          <w:rFonts w:ascii="Franklin Gothic Medium" w:hAnsi="Franklin Gothic Medium"/>
          <w:b/>
          <w:sz w:val="22"/>
          <w:szCs w:val="28"/>
        </w:rPr>
      </w:pPr>
      <w:r>
        <w:rPr>
          <w:rFonts w:ascii="Franklin Gothic Medium" w:hAnsi="Franklin Gothic Medium"/>
          <w:b/>
          <w:sz w:val="22"/>
          <w:szCs w:val="28"/>
        </w:rPr>
        <w:t xml:space="preserve"> </w:t>
      </w:r>
      <w:r w:rsidR="00D167DA">
        <w:rPr>
          <w:rFonts w:ascii="Franklin Gothic Medium" w:hAnsi="Franklin Gothic Medium"/>
          <w:b/>
          <w:sz w:val="22"/>
          <w:szCs w:val="28"/>
        </w:rPr>
        <w:t xml:space="preserve"> Материаловедение</w:t>
      </w:r>
    </w:p>
    <w:p w:rsidR="00D167DA" w:rsidRDefault="00D167DA" w:rsidP="0085534B">
      <w:pPr>
        <w:shd w:val="clear" w:color="auto" w:fill="FFFFFF"/>
        <w:autoSpaceDE w:val="0"/>
        <w:autoSpaceDN w:val="0"/>
        <w:adjustRightInd w:val="0"/>
        <w:ind w:left="360" w:firstLine="720"/>
        <w:jc w:val="both"/>
        <w:rPr>
          <w:color w:val="000000"/>
          <w:sz w:val="22"/>
        </w:rPr>
      </w:pPr>
    </w:p>
    <w:p w:rsidR="00705EE9" w:rsidRPr="00705EE9" w:rsidRDefault="00705EE9" w:rsidP="0085534B">
      <w:pPr>
        <w:shd w:val="clear" w:color="auto" w:fill="FFFFFF"/>
        <w:autoSpaceDE w:val="0"/>
        <w:autoSpaceDN w:val="0"/>
        <w:adjustRightInd w:val="0"/>
        <w:ind w:left="360" w:firstLine="720"/>
        <w:jc w:val="both"/>
        <w:rPr>
          <w:sz w:val="20"/>
          <w:szCs w:val="20"/>
        </w:rPr>
      </w:pPr>
      <w:r w:rsidRPr="00705EE9">
        <w:rPr>
          <w:color w:val="000000"/>
          <w:sz w:val="20"/>
          <w:szCs w:val="20"/>
        </w:rPr>
        <w:t>Контрольная работа выполняется студентами-заочниками специальности 080502 «Экономика и управление на предприятиях городского хозяйства» в соответствии с рабочей программой дисциплины «Материаловедение».</w:t>
      </w:r>
    </w:p>
    <w:p w:rsidR="00705EE9" w:rsidRPr="00705EE9" w:rsidRDefault="00705EE9" w:rsidP="0085534B">
      <w:pPr>
        <w:shd w:val="clear" w:color="auto" w:fill="FFFFFF"/>
        <w:autoSpaceDE w:val="0"/>
        <w:autoSpaceDN w:val="0"/>
        <w:adjustRightInd w:val="0"/>
        <w:ind w:left="360" w:firstLine="720"/>
        <w:jc w:val="both"/>
        <w:rPr>
          <w:sz w:val="20"/>
          <w:szCs w:val="20"/>
        </w:rPr>
      </w:pPr>
      <w:r w:rsidRPr="00705EE9">
        <w:rPr>
          <w:color w:val="000000"/>
          <w:sz w:val="20"/>
          <w:szCs w:val="20"/>
        </w:rPr>
        <w:t>Целью выполнения контрольной работы является углубленное самостоятельное изучение студентами наиболее значимых разделов дисциплины «Материаловедение». Полученные студентами навыки при выполнении контрольной работы позволят им более сознательно изучить по рекомендуемой литературе весь учебный теоретический материал и самостоятельно подготовиться к сдаче зачета по дисциплине.</w:t>
      </w:r>
    </w:p>
    <w:p w:rsidR="00705EE9" w:rsidRPr="00705EE9" w:rsidRDefault="00705EE9" w:rsidP="0085534B">
      <w:pPr>
        <w:shd w:val="clear" w:color="auto" w:fill="FFFFFF"/>
        <w:autoSpaceDE w:val="0"/>
        <w:autoSpaceDN w:val="0"/>
        <w:adjustRightInd w:val="0"/>
        <w:ind w:left="360" w:firstLine="720"/>
        <w:jc w:val="both"/>
        <w:rPr>
          <w:sz w:val="20"/>
          <w:szCs w:val="20"/>
        </w:rPr>
      </w:pPr>
      <w:r w:rsidRPr="00705EE9">
        <w:rPr>
          <w:color w:val="000000"/>
          <w:sz w:val="20"/>
          <w:szCs w:val="20"/>
        </w:rPr>
        <w:t>В контрольной работе студенты должны изложить правильные и аргументированные ответы на предлагаемые вопросы, решить одну задачу из предложенных по теме.</w:t>
      </w:r>
    </w:p>
    <w:p w:rsidR="00705EE9" w:rsidRPr="00705EE9" w:rsidRDefault="00705EE9" w:rsidP="0085534B">
      <w:pPr>
        <w:shd w:val="clear" w:color="auto" w:fill="FFFFFF"/>
        <w:autoSpaceDE w:val="0"/>
        <w:autoSpaceDN w:val="0"/>
        <w:adjustRightInd w:val="0"/>
        <w:ind w:left="360" w:firstLine="720"/>
        <w:jc w:val="both"/>
        <w:rPr>
          <w:color w:val="000000"/>
          <w:sz w:val="20"/>
          <w:szCs w:val="20"/>
        </w:rPr>
      </w:pPr>
      <w:r w:rsidRPr="00705EE9">
        <w:rPr>
          <w:color w:val="000000"/>
          <w:sz w:val="20"/>
          <w:szCs w:val="20"/>
        </w:rPr>
        <w:t>Реферативное описание ответов на поставленные вопросы должно обязательно иллюстрироваться рисунками, схемами и конкретными примерами.</w:t>
      </w:r>
    </w:p>
    <w:p w:rsidR="00705EE9" w:rsidRPr="00705EE9" w:rsidRDefault="00705EE9" w:rsidP="0085534B">
      <w:pPr>
        <w:shd w:val="clear" w:color="auto" w:fill="FFFFFF"/>
        <w:autoSpaceDE w:val="0"/>
        <w:autoSpaceDN w:val="0"/>
        <w:adjustRightInd w:val="0"/>
        <w:ind w:left="360" w:firstLine="720"/>
        <w:jc w:val="both"/>
        <w:rPr>
          <w:sz w:val="20"/>
          <w:szCs w:val="20"/>
        </w:rPr>
      </w:pPr>
      <w:r w:rsidRPr="00705EE9">
        <w:rPr>
          <w:color w:val="000000"/>
          <w:sz w:val="20"/>
          <w:szCs w:val="20"/>
        </w:rPr>
        <w:t>Контрольная работа может быть написана от руки или напечатана. Обязательно указать номера своего варианта, текст заданных вопросов и условий задачи. По тексту работы в квадратных скобках необходимо делать ссылки на порядковый номер используемой литературы.</w:t>
      </w:r>
    </w:p>
    <w:p w:rsidR="00705EE9" w:rsidRPr="00705EE9" w:rsidRDefault="00705EE9" w:rsidP="0085534B">
      <w:pPr>
        <w:shd w:val="clear" w:color="auto" w:fill="FFFFFF"/>
        <w:autoSpaceDE w:val="0"/>
        <w:autoSpaceDN w:val="0"/>
        <w:adjustRightInd w:val="0"/>
        <w:ind w:left="360" w:firstLine="720"/>
        <w:jc w:val="both"/>
        <w:rPr>
          <w:sz w:val="20"/>
          <w:szCs w:val="20"/>
        </w:rPr>
      </w:pPr>
      <w:r w:rsidRPr="00705EE9">
        <w:rPr>
          <w:color w:val="000000"/>
          <w:sz w:val="20"/>
          <w:szCs w:val="20"/>
        </w:rPr>
        <w:t>При возникновении неясностей или затруднений при выполнении контрольной работы студенты могут в течение учебного года обращаться за консультацией к преподавателю.</w:t>
      </w:r>
    </w:p>
    <w:p w:rsidR="00705EE9" w:rsidRPr="00705EE9" w:rsidRDefault="00705EE9" w:rsidP="0085534B">
      <w:pPr>
        <w:ind w:left="360" w:firstLine="720"/>
        <w:jc w:val="both"/>
        <w:rPr>
          <w:color w:val="000000"/>
          <w:sz w:val="20"/>
          <w:szCs w:val="20"/>
        </w:rPr>
      </w:pPr>
      <w:r w:rsidRPr="00705EE9">
        <w:rPr>
          <w:color w:val="000000"/>
          <w:sz w:val="20"/>
          <w:szCs w:val="20"/>
        </w:rPr>
        <w:t>Выполненная контрольная работа сдается студентами в филиал СПбГИЭУ в г. Твери или высылается  до начала экзаменационной сессии.</w:t>
      </w:r>
    </w:p>
    <w:p w:rsidR="00705EE9" w:rsidRPr="00705EE9" w:rsidRDefault="00705EE9" w:rsidP="0085534B">
      <w:pPr>
        <w:ind w:left="360" w:firstLine="720"/>
        <w:jc w:val="both"/>
        <w:rPr>
          <w:sz w:val="20"/>
          <w:szCs w:val="20"/>
        </w:rPr>
      </w:pPr>
      <w:r w:rsidRPr="00705EE9">
        <w:rPr>
          <w:color w:val="000000"/>
          <w:sz w:val="20"/>
          <w:szCs w:val="20"/>
        </w:rPr>
        <w:t>Зачет по контрольной работе осуществляется только после собеседования преподавателя со студентом. Контрольная работа, содержащая неправильно выполненные задания, неправильные или неполные ответы на вопросы, возвращается студенту на последующую доработку. Без выполненной контрольной работы студенты к сдаче зачета по дисциплине «Материаловедение» не допускаются.</w:t>
      </w:r>
    </w:p>
    <w:p w:rsidR="00705EE9" w:rsidRPr="00705EE9" w:rsidRDefault="00705EE9" w:rsidP="0085534B">
      <w:pPr>
        <w:shd w:val="clear" w:color="auto" w:fill="FFFFFF"/>
        <w:autoSpaceDE w:val="0"/>
        <w:autoSpaceDN w:val="0"/>
        <w:adjustRightInd w:val="0"/>
        <w:ind w:left="360" w:firstLine="720"/>
        <w:jc w:val="both"/>
        <w:rPr>
          <w:sz w:val="20"/>
          <w:szCs w:val="20"/>
        </w:rPr>
      </w:pPr>
      <w:r w:rsidRPr="00705EE9">
        <w:rPr>
          <w:color w:val="000000"/>
          <w:sz w:val="20"/>
          <w:szCs w:val="20"/>
        </w:rPr>
        <w:t>Контрольная работа разработана по 25 вариантам индивидуальных заданий, которые включают в себя вопросы, охватывающие наиболее важный объем теоретического материала по изучению дисциплины, задачи по теме «Общие свойства материалов» или задачу по расчету состава бетонов.</w:t>
      </w:r>
    </w:p>
    <w:p w:rsidR="00705EE9" w:rsidRPr="00705EE9" w:rsidRDefault="00705EE9" w:rsidP="0085534B">
      <w:pPr>
        <w:shd w:val="clear" w:color="auto" w:fill="FFFFFF"/>
        <w:autoSpaceDE w:val="0"/>
        <w:autoSpaceDN w:val="0"/>
        <w:adjustRightInd w:val="0"/>
        <w:ind w:left="360" w:firstLine="720"/>
        <w:jc w:val="both"/>
        <w:rPr>
          <w:color w:val="000000"/>
          <w:sz w:val="20"/>
          <w:szCs w:val="20"/>
        </w:rPr>
      </w:pPr>
      <w:r w:rsidRPr="00705EE9">
        <w:rPr>
          <w:color w:val="000000"/>
          <w:sz w:val="20"/>
          <w:szCs w:val="20"/>
        </w:rPr>
        <w:t>Номер варианта индивидуального задания выбирается по таблице по двум последним цифрам номера зачетной книжки.</w:t>
      </w:r>
    </w:p>
    <w:p w:rsidR="00705EE9" w:rsidRPr="00705EE9" w:rsidRDefault="00705EE9" w:rsidP="0085534B">
      <w:pPr>
        <w:shd w:val="clear" w:color="auto" w:fill="FFFFFF"/>
        <w:autoSpaceDE w:val="0"/>
        <w:autoSpaceDN w:val="0"/>
        <w:adjustRightInd w:val="0"/>
        <w:ind w:left="360" w:firstLine="720"/>
        <w:jc w:val="both"/>
        <w:rPr>
          <w:color w:val="000000"/>
          <w:sz w:val="20"/>
          <w:szCs w:val="20"/>
        </w:rPr>
      </w:pPr>
    </w:p>
    <w:p w:rsidR="00705EE9" w:rsidRPr="00705EE9" w:rsidRDefault="00705EE9" w:rsidP="0085534B">
      <w:pPr>
        <w:pStyle w:val="10"/>
        <w:ind w:left="360" w:firstLine="720"/>
        <w:jc w:val="both"/>
      </w:pPr>
      <w:r w:rsidRPr="00705EE9">
        <w:rPr>
          <w:b/>
          <w:bCs/>
        </w:rPr>
        <w:t xml:space="preserve">Таблица 1 </w:t>
      </w:r>
      <w:bookmarkStart w:id="0" w:name="_Toc193603435"/>
      <w:r w:rsidRPr="00705EE9">
        <w:rPr>
          <w:b/>
          <w:bCs/>
        </w:rPr>
        <w:t xml:space="preserve">- </w:t>
      </w:r>
      <w:r w:rsidRPr="00705EE9">
        <w:t>Выбор варианта контрольного задания</w:t>
      </w:r>
      <w:bookmarkEnd w:id="0"/>
    </w:p>
    <w:tbl>
      <w:tblPr>
        <w:tblW w:w="7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2"/>
        <w:gridCol w:w="1890"/>
        <w:gridCol w:w="1890"/>
        <w:gridCol w:w="1259"/>
      </w:tblGrid>
      <w:tr w:rsidR="00705EE9" w:rsidRPr="00705EE9">
        <w:trPr>
          <w:cantSplit/>
          <w:trHeight w:val="324"/>
          <w:jc w:val="center"/>
        </w:trPr>
        <w:tc>
          <w:tcPr>
            <w:tcW w:w="1982" w:type="dxa"/>
            <w:vMerge w:val="restart"/>
            <w:tcBorders>
              <w:top w:val="single" w:sz="4" w:space="0" w:color="auto"/>
              <w:left w:val="single" w:sz="4" w:space="0" w:color="auto"/>
              <w:bottom w:val="single" w:sz="4" w:space="0" w:color="auto"/>
              <w:right w:val="single" w:sz="4" w:space="0" w:color="auto"/>
            </w:tcBorders>
          </w:tcPr>
          <w:p w:rsidR="00705EE9" w:rsidRPr="00705EE9" w:rsidRDefault="00705EE9" w:rsidP="00F213BB">
            <w:pPr>
              <w:ind w:left="-24" w:firstLine="24"/>
              <w:jc w:val="center"/>
              <w:rPr>
                <w:sz w:val="20"/>
                <w:szCs w:val="20"/>
              </w:rPr>
            </w:pPr>
            <w:r w:rsidRPr="00705EE9">
              <w:rPr>
                <w:sz w:val="20"/>
                <w:szCs w:val="20"/>
              </w:rPr>
              <w:t>Две последние цифры номера</w:t>
            </w:r>
          </w:p>
          <w:p w:rsidR="00705EE9" w:rsidRPr="00705EE9" w:rsidRDefault="00705EE9" w:rsidP="00F213BB">
            <w:pPr>
              <w:ind w:left="-24" w:firstLine="24"/>
              <w:jc w:val="center"/>
              <w:rPr>
                <w:sz w:val="20"/>
                <w:szCs w:val="20"/>
              </w:rPr>
            </w:pPr>
            <w:r w:rsidRPr="00705EE9">
              <w:rPr>
                <w:sz w:val="20"/>
                <w:szCs w:val="20"/>
              </w:rPr>
              <w:t>зачетной книжки</w:t>
            </w:r>
          </w:p>
        </w:tc>
        <w:tc>
          <w:tcPr>
            <w:tcW w:w="5039" w:type="dxa"/>
            <w:gridSpan w:val="3"/>
            <w:tcBorders>
              <w:top w:val="single" w:sz="4" w:space="0" w:color="auto"/>
              <w:left w:val="single" w:sz="4" w:space="0" w:color="auto"/>
              <w:bottom w:val="single" w:sz="4" w:space="0" w:color="auto"/>
              <w:right w:val="single" w:sz="4" w:space="0" w:color="auto"/>
            </w:tcBorders>
          </w:tcPr>
          <w:p w:rsidR="00705EE9" w:rsidRPr="00705EE9" w:rsidRDefault="00705EE9" w:rsidP="0085534B">
            <w:pPr>
              <w:ind w:left="360"/>
              <w:jc w:val="center"/>
              <w:rPr>
                <w:sz w:val="20"/>
                <w:szCs w:val="20"/>
              </w:rPr>
            </w:pPr>
            <w:r w:rsidRPr="00705EE9">
              <w:rPr>
                <w:sz w:val="20"/>
                <w:szCs w:val="20"/>
              </w:rPr>
              <w:t>Варианты контрольных заданий</w:t>
            </w:r>
          </w:p>
        </w:tc>
      </w:tr>
      <w:tr w:rsidR="00705EE9" w:rsidRPr="00705EE9">
        <w:trPr>
          <w:cantSplit/>
          <w:trHeight w:val="147"/>
          <w:jc w:val="center"/>
        </w:trPr>
        <w:tc>
          <w:tcPr>
            <w:tcW w:w="1982" w:type="dxa"/>
            <w:vMerge/>
            <w:tcBorders>
              <w:top w:val="single" w:sz="4" w:space="0" w:color="auto"/>
              <w:left w:val="single" w:sz="4" w:space="0" w:color="auto"/>
              <w:bottom w:val="single" w:sz="4" w:space="0" w:color="auto"/>
              <w:right w:val="single" w:sz="4" w:space="0" w:color="auto"/>
            </w:tcBorders>
            <w:vAlign w:val="center"/>
          </w:tcPr>
          <w:p w:rsidR="00705EE9" w:rsidRPr="00705EE9" w:rsidRDefault="00705EE9" w:rsidP="00F213BB">
            <w:pPr>
              <w:ind w:left="-24" w:firstLine="24"/>
              <w:rPr>
                <w:sz w:val="20"/>
                <w:szCs w:val="20"/>
              </w:rPr>
            </w:pPr>
          </w:p>
        </w:tc>
        <w:tc>
          <w:tcPr>
            <w:tcW w:w="1890" w:type="dxa"/>
            <w:tcBorders>
              <w:top w:val="single" w:sz="4" w:space="0" w:color="auto"/>
              <w:left w:val="single" w:sz="4" w:space="0" w:color="auto"/>
              <w:bottom w:val="single" w:sz="4" w:space="0" w:color="auto"/>
              <w:right w:val="single" w:sz="4" w:space="0" w:color="auto"/>
            </w:tcBorders>
          </w:tcPr>
          <w:p w:rsidR="00705EE9" w:rsidRPr="00705EE9" w:rsidRDefault="00705EE9" w:rsidP="0085534B">
            <w:pPr>
              <w:ind w:left="360"/>
              <w:jc w:val="center"/>
              <w:rPr>
                <w:sz w:val="20"/>
                <w:szCs w:val="20"/>
              </w:rPr>
            </w:pPr>
            <w:r w:rsidRPr="00705EE9">
              <w:rPr>
                <w:sz w:val="20"/>
                <w:szCs w:val="20"/>
              </w:rPr>
              <w:t>Задание №1</w:t>
            </w:r>
          </w:p>
          <w:p w:rsidR="00705EE9" w:rsidRPr="00705EE9" w:rsidRDefault="00705EE9" w:rsidP="0085534B">
            <w:pPr>
              <w:ind w:left="360"/>
              <w:jc w:val="center"/>
              <w:rPr>
                <w:sz w:val="20"/>
                <w:szCs w:val="20"/>
              </w:rPr>
            </w:pPr>
            <w:r w:rsidRPr="00705EE9">
              <w:rPr>
                <w:sz w:val="20"/>
                <w:szCs w:val="20"/>
              </w:rPr>
              <w:t>(реферативное)</w:t>
            </w:r>
          </w:p>
        </w:tc>
        <w:tc>
          <w:tcPr>
            <w:tcW w:w="1890" w:type="dxa"/>
            <w:tcBorders>
              <w:top w:val="single" w:sz="4" w:space="0" w:color="auto"/>
              <w:left w:val="single" w:sz="4" w:space="0" w:color="auto"/>
              <w:bottom w:val="single" w:sz="4" w:space="0" w:color="auto"/>
              <w:right w:val="single" w:sz="4" w:space="0" w:color="auto"/>
            </w:tcBorders>
          </w:tcPr>
          <w:p w:rsidR="00705EE9" w:rsidRPr="00705EE9" w:rsidRDefault="00705EE9" w:rsidP="0085534B">
            <w:pPr>
              <w:ind w:left="360"/>
              <w:jc w:val="center"/>
              <w:rPr>
                <w:sz w:val="20"/>
                <w:szCs w:val="20"/>
              </w:rPr>
            </w:pPr>
            <w:r w:rsidRPr="00705EE9">
              <w:rPr>
                <w:sz w:val="20"/>
                <w:szCs w:val="20"/>
              </w:rPr>
              <w:t>Задание №2</w:t>
            </w:r>
          </w:p>
          <w:p w:rsidR="00705EE9" w:rsidRPr="00705EE9" w:rsidRDefault="00705EE9" w:rsidP="0085534B">
            <w:pPr>
              <w:ind w:left="360"/>
              <w:jc w:val="center"/>
              <w:rPr>
                <w:sz w:val="20"/>
                <w:szCs w:val="20"/>
              </w:rPr>
            </w:pPr>
            <w:r w:rsidRPr="00705EE9">
              <w:rPr>
                <w:sz w:val="20"/>
                <w:szCs w:val="20"/>
              </w:rPr>
              <w:t>(реферативное)</w:t>
            </w:r>
          </w:p>
        </w:tc>
        <w:tc>
          <w:tcPr>
            <w:tcW w:w="1259" w:type="dxa"/>
            <w:tcBorders>
              <w:top w:val="single" w:sz="4" w:space="0" w:color="auto"/>
              <w:left w:val="single" w:sz="4" w:space="0" w:color="auto"/>
              <w:bottom w:val="single" w:sz="4" w:space="0" w:color="auto"/>
              <w:right w:val="single" w:sz="4" w:space="0" w:color="auto"/>
            </w:tcBorders>
          </w:tcPr>
          <w:p w:rsidR="00705EE9" w:rsidRPr="00705EE9" w:rsidRDefault="00705EE9" w:rsidP="0085534B">
            <w:pPr>
              <w:ind w:left="360"/>
              <w:jc w:val="center"/>
              <w:rPr>
                <w:sz w:val="20"/>
                <w:szCs w:val="20"/>
              </w:rPr>
            </w:pPr>
            <w:r w:rsidRPr="00705EE9">
              <w:rPr>
                <w:sz w:val="20"/>
                <w:szCs w:val="20"/>
              </w:rPr>
              <w:t>Задание №3</w:t>
            </w:r>
          </w:p>
          <w:p w:rsidR="00705EE9" w:rsidRPr="00705EE9" w:rsidRDefault="00705EE9" w:rsidP="0085534B">
            <w:pPr>
              <w:ind w:left="360"/>
              <w:jc w:val="center"/>
              <w:rPr>
                <w:sz w:val="20"/>
                <w:szCs w:val="20"/>
              </w:rPr>
            </w:pPr>
            <w:r w:rsidRPr="00705EE9">
              <w:rPr>
                <w:sz w:val="20"/>
                <w:szCs w:val="20"/>
              </w:rPr>
              <w:t>(задача)</w:t>
            </w:r>
          </w:p>
        </w:tc>
      </w:tr>
      <w:tr w:rsidR="00705EE9" w:rsidRPr="00705EE9">
        <w:trPr>
          <w:trHeight w:val="324"/>
          <w:jc w:val="center"/>
        </w:trPr>
        <w:tc>
          <w:tcPr>
            <w:tcW w:w="1982" w:type="dxa"/>
            <w:tcBorders>
              <w:top w:val="single" w:sz="4" w:space="0" w:color="auto"/>
              <w:left w:val="single" w:sz="4" w:space="0" w:color="auto"/>
              <w:bottom w:val="single" w:sz="4" w:space="0" w:color="auto"/>
              <w:right w:val="single" w:sz="4" w:space="0" w:color="auto"/>
            </w:tcBorders>
          </w:tcPr>
          <w:p w:rsidR="00705EE9" w:rsidRPr="00705EE9" w:rsidRDefault="00705EE9" w:rsidP="00F213BB">
            <w:pPr>
              <w:ind w:left="-24" w:firstLine="24"/>
              <w:jc w:val="center"/>
              <w:rPr>
                <w:sz w:val="20"/>
                <w:szCs w:val="20"/>
              </w:rPr>
            </w:pPr>
            <w:r w:rsidRPr="00705EE9">
              <w:rPr>
                <w:sz w:val="20"/>
                <w:szCs w:val="20"/>
              </w:rPr>
              <w:t>01;  26;  51;  76</w:t>
            </w:r>
          </w:p>
        </w:tc>
        <w:tc>
          <w:tcPr>
            <w:tcW w:w="1890" w:type="dxa"/>
            <w:tcBorders>
              <w:top w:val="single" w:sz="4" w:space="0" w:color="auto"/>
              <w:left w:val="single" w:sz="4" w:space="0" w:color="auto"/>
              <w:bottom w:val="single" w:sz="4" w:space="0" w:color="auto"/>
              <w:right w:val="single" w:sz="4" w:space="0" w:color="auto"/>
            </w:tcBorders>
          </w:tcPr>
          <w:p w:rsidR="00705EE9" w:rsidRPr="00705EE9" w:rsidRDefault="00705EE9" w:rsidP="0085534B">
            <w:pPr>
              <w:ind w:left="360"/>
              <w:jc w:val="center"/>
              <w:rPr>
                <w:sz w:val="20"/>
                <w:szCs w:val="20"/>
              </w:rPr>
            </w:pPr>
            <w:r w:rsidRPr="00705EE9">
              <w:rPr>
                <w:sz w:val="20"/>
                <w:szCs w:val="20"/>
              </w:rPr>
              <w:t>1</w:t>
            </w:r>
          </w:p>
        </w:tc>
        <w:tc>
          <w:tcPr>
            <w:tcW w:w="1890" w:type="dxa"/>
            <w:tcBorders>
              <w:top w:val="single" w:sz="4" w:space="0" w:color="auto"/>
              <w:left w:val="single" w:sz="4" w:space="0" w:color="auto"/>
              <w:bottom w:val="single" w:sz="4" w:space="0" w:color="auto"/>
              <w:right w:val="single" w:sz="4" w:space="0" w:color="auto"/>
            </w:tcBorders>
          </w:tcPr>
          <w:p w:rsidR="00705EE9" w:rsidRPr="00705EE9" w:rsidRDefault="00705EE9" w:rsidP="0085534B">
            <w:pPr>
              <w:ind w:left="360"/>
              <w:jc w:val="center"/>
              <w:rPr>
                <w:sz w:val="20"/>
                <w:szCs w:val="20"/>
              </w:rPr>
            </w:pPr>
            <w:r w:rsidRPr="00705EE9">
              <w:rPr>
                <w:sz w:val="20"/>
                <w:szCs w:val="20"/>
              </w:rPr>
              <w:t>13</w:t>
            </w:r>
          </w:p>
        </w:tc>
        <w:tc>
          <w:tcPr>
            <w:tcW w:w="1259" w:type="dxa"/>
            <w:tcBorders>
              <w:top w:val="single" w:sz="4" w:space="0" w:color="auto"/>
              <w:left w:val="single" w:sz="4" w:space="0" w:color="auto"/>
              <w:bottom w:val="single" w:sz="4" w:space="0" w:color="auto"/>
              <w:right w:val="single" w:sz="4" w:space="0" w:color="auto"/>
            </w:tcBorders>
          </w:tcPr>
          <w:p w:rsidR="00705EE9" w:rsidRPr="00705EE9" w:rsidRDefault="00705EE9" w:rsidP="0085534B">
            <w:pPr>
              <w:ind w:left="360"/>
              <w:jc w:val="center"/>
              <w:rPr>
                <w:sz w:val="20"/>
                <w:szCs w:val="20"/>
              </w:rPr>
            </w:pPr>
            <w:r w:rsidRPr="00705EE9">
              <w:rPr>
                <w:sz w:val="20"/>
                <w:szCs w:val="20"/>
              </w:rPr>
              <w:t>1</w:t>
            </w:r>
          </w:p>
        </w:tc>
      </w:tr>
      <w:tr w:rsidR="00705EE9" w:rsidRPr="00705EE9">
        <w:trPr>
          <w:trHeight w:val="324"/>
          <w:jc w:val="center"/>
        </w:trPr>
        <w:tc>
          <w:tcPr>
            <w:tcW w:w="1982" w:type="dxa"/>
            <w:tcBorders>
              <w:top w:val="single" w:sz="4" w:space="0" w:color="auto"/>
              <w:left w:val="single" w:sz="4" w:space="0" w:color="auto"/>
              <w:bottom w:val="single" w:sz="4" w:space="0" w:color="auto"/>
              <w:right w:val="single" w:sz="4" w:space="0" w:color="auto"/>
            </w:tcBorders>
          </w:tcPr>
          <w:p w:rsidR="00705EE9" w:rsidRPr="00705EE9" w:rsidRDefault="00705EE9" w:rsidP="00F213BB">
            <w:pPr>
              <w:ind w:left="-24" w:firstLine="24"/>
              <w:jc w:val="center"/>
              <w:rPr>
                <w:sz w:val="20"/>
                <w:szCs w:val="20"/>
              </w:rPr>
            </w:pPr>
            <w:r w:rsidRPr="00705EE9">
              <w:rPr>
                <w:sz w:val="20"/>
                <w:szCs w:val="20"/>
              </w:rPr>
              <w:t>02;  27;  52;  77</w:t>
            </w:r>
          </w:p>
        </w:tc>
        <w:tc>
          <w:tcPr>
            <w:tcW w:w="1890" w:type="dxa"/>
            <w:tcBorders>
              <w:top w:val="single" w:sz="4" w:space="0" w:color="auto"/>
              <w:left w:val="single" w:sz="4" w:space="0" w:color="auto"/>
              <w:bottom w:val="single" w:sz="4" w:space="0" w:color="auto"/>
              <w:right w:val="single" w:sz="4" w:space="0" w:color="auto"/>
            </w:tcBorders>
          </w:tcPr>
          <w:p w:rsidR="00705EE9" w:rsidRPr="00705EE9" w:rsidRDefault="00705EE9" w:rsidP="0085534B">
            <w:pPr>
              <w:ind w:left="360"/>
              <w:jc w:val="center"/>
              <w:rPr>
                <w:sz w:val="20"/>
                <w:szCs w:val="20"/>
              </w:rPr>
            </w:pPr>
            <w:r w:rsidRPr="00705EE9">
              <w:rPr>
                <w:sz w:val="20"/>
                <w:szCs w:val="20"/>
              </w:rPr>
              <w:t>2</w:t>
            </w:r>
          </w:p>
        </w:tc>
        <w:tc>
          <w:tcPr>
            <w:tcW w:w="1890" w:type="dxa"/>
            <w:tcBorders>
              <w:top w:val="single" w:sz="4" w:space="0" w:color="auto"/>
              <w:left w:val="single" w:sz="4" w:space="0" w:color="auto"/>
              <w:bottom w:val="single" w:sz="4" w:space="0" w:color="auto"/>
              <w:right w:val="single" w:sz="4" w:space="0" w:color="auto"/>
            </w:tcBorders>
          </w:tcPr>
          <w:p w:rsidR="00705EE9" w:rsidRPr="00705EE9" w:rsidRDefault="00705EE9" w:rsidP="0085534B">
            <w:pPr>
              <w:ind w:left="360"/>
              <w:jc w:val="center"/>
              <w:rPr>
                <w:sz w:val="20"/>
                <w:szCs w:val="20"/>
              </w:rPr>
            </w:pPr>
            <w:r w:rsidRPr="00705EE9">
              <w:rPr>
                <w:sz w:val="20"/>
                <w:szCs w:val="20"/>
              </w:rPr>
              <w:t>14</w:t>
            </w:r>
          </w:p>
        </w:tc>
        <w:tc>
          <w:tcPr>
            <w:tcW w:w="1259" w:type="dxa"/>
            <w:tcBorders>
              <w:top w:val="single" w:sz="4" w:space="0" w:color="auto"/>
              <w:left w:val="single" w:sz="4" w:space="0" w:color="auto"/>
              <w:bottom w:val="single" w:sz="4" w:space="0" w:color="auto"/>
              <w:right w:val="single" w:sz="4" w:space="0" w:color="auto"/>
            </w:tcBorders>
          </w:tcPr>
          <w:p w:rsidR="00705EE9" w:rsidRPr="00705EE9" w:rsidRDefault="00705EE9" w:rsidP="0085534B">
            <w:pPr>
              <w:ind w:left="360"/>
              <w:jc w:val="center"/>
              <w:rPr>
                <w:sz w:val="20"/>
                <w:szCs w:val="20"/>
              </w:rPr>
            </w:pPr>
            <w:r w:rsidRPr="00705EE9">
              <w:rPr>
                <w:sz w:val="20"/>
                <w:szCs w:val="20"/>
              </w:rPr>
              <w:t>2</w:t>
            </w:r>
          </w:p>
        </w:tc>
      </w:tr>
      <w:tr w:rsidR="00705EE9" w:rsidRPr="00705EE9">
        <w:trPr>
          <w:trHeight w:val="324"/>
          <w:jc w:val="center"/>
        </w:trPr>
        <w:tc>
          <w:tcPr>
            <w:tcW w:w="1982" w:type="dxa"/>
            <w:tcBorders>
              <w:top w:val="single" w:sz="4" w:space="0" w:color="auto"/>
              <w:left w:val="single" w:sz="4" w:space="0" w:color="auto"/>
              <w:bottom w:val="single" w:sz="4" w:space="0" w:color="auto"/>
              <w:right w:val="single" w:sz="4" w:space="0" w:color="auto"/>
            </w:tcBorders>
          </w:tcPr>
          <w:p w:rsidR="00705EE9" w:rsidRPr="00705EE9" w:rsidRDefault="00705EE9" w:rsidP="00F213BB">
            <w:pPr>
              <w:ind w:left="-24" w:firstLine="24"/>
              <w:jc w:val="center"/>
              <w:rPr>
                <w:sz w:val="20"/>
                <w:szCs w:val="20"/>
              </w:rPr>
            </w:pPr>
            <w:r w:rsidRPr="00705EE9">
              <w:rPr>
                <w:sz w:val="20"/>
                <w:szCs w:val="20"/>
              </w:rPr>
              <w:t>03;  28;  53;  78</w:t>
            </w:r>
          </w:p>
        </w:tc>
        <w:tc>
          <w:tcPr>
            <w:tcW w:w="1890" w:type="dxa"/>
            <w:tcBorders>
              <w:top w:val="single" w:sz="4" w:space="0" w:color="auto"/>
              <w:left w:val="single" w:sz="4" w:space="0" w:color="auto"/>
              <w:bottom w:val="single" w:sz="4" w:space="0" w:color="auto"/>
              <w:right w:val="single" w:sz="4" w:space="0" w:color="auto"/>
            </w:tcBorders>
          </w:tcPr>
          <w:p w:rsidR="00705EE9" w:rsidRPr="00705EE9" w:rsidRDefault="00705EE9" w:rsidP="0085534B">
            <w:pPr>
              <w:ind w:left="360"/>
              <w:jc w:val="center"/>
              <w:rPr>
                <w:sz w:val="20"/>
                <w:szCs w:val="20"/>
              </w:rPr>
            </w:pPr>
            <w:r w:rsidRPr="00705EE9">
              <w:rPr>
                <w:sz w:val="20"/>
                <w:szCs w:val="20"/>
              </w:rPr>
              <w:t>3</w:t>
            </w:r>
          </w:p>
        </w:tc>
        <w:tc>
          <w:tcPr>
            <w:tcW w:w="1890" w:type="dxa"/>
            <w:tcBorders>
              <w:top w:val="single" w:sz="4" w:space="0" w:color="auto"/>
              <w:left w:val="single" w:sz="4" w:space="0" w:color="auto"/>
              <w:bottom w:val="single" w:sz="4" w:space="0" w:color="auto"/>
              <w:right w:val="single" w:sz="4" w:space="0" w:color="auto"/>
            </w:tcBorders>
          </w:tcPr>
          <w:p w:rsidR="00705EE9" w:rsidRPr="00705EE9" w:rsidRDefault="00705EE9" w:rsidP="0085534B">
            <w:pPr>
              <w:ind w:left="360"/>
              <w:jc w:val="center"/>
              <w:rPr>
                <w:sz w:val="20"/>
                <w:szCs w:val="20"/>
              </w:rPr>
            </w:pPr>
            <w:r w:rsidRPr="00705EE9">
              <w:rPr>
                <w:sz w:val="20"/>
                <w:szCs w:val="20"/>
              </w:rPr>
              <w:t>15</w:t>
            </w:r>
          </w:p>
        </w:tc>
        <w:tc>
          <w:tcPr>
            <w:tcW w:w="1259" w:type="dxa"/>
            <w:tcBorders>
              <w:top w:val="single" w:sz="4" w:space="0" w:color="auto"/>
              <w:left w:val="single" w:sz="4" w:space="0" w:color="auto"/>
              <w:bottom w:val="single" w:sz="4" w:space="0" w:color="auto"/>
              <w:right w:val="single" w:sz="4" w:space="0" w:color="auto"/>
            </w:tcBorders>
          </w:tcPr>
          <w:p w:rsidR="00705EE9" w:rsidRPr="00705EE9" w:rsidRDefault="00705EE9" w:rsidP="0085534B">
            <w:pPr>
              <w:ind w:left="360"/>
              <w:jc w:val="center"/>
              <w:rPr>
                <w:sz w:val="20"/>
                <w:szCs w:val="20"/>
              </w:rPr>
            </w:pPr>
            <w:r w:rsidRPr="00705EE9">
              <w:rPr>
                <w:sz w:val="20"/>
                <w:szCs w:val="20"/>
              </w:rPr>
              <w:t>3</w:t>
            </w:r>
          </w:p>
        </w:tc>
      </w:tr>
      <w:tr w:rsidR="00705EE9" w:rsidRPr="00705EE9">
        <w:trPr>
          <w:trHeight w:val="324"/>
          <w:jc w:val="center"/>
        </w:trPr>
        <w:tc>
          <w:tcPr>
            <w:tcW w:w="1982" w:type="dxa"/>
            <w:tcBorders>
              <w:top w:val="single" w:sz="4" w:space="0" w:color="auto"/>
              <w:left w:val="single" w:sz="4" w:space="0" w:color="auto"/>
              <w:bottom w:val="single" w:sz="4" w:space="0" w:color="auto"/>
              <w:right w:val="single" w:sz="4" w:space="0" w:color="auto"/>
            </w:tcBorders>
          </w:tcPr>
          <w:p w:rsidR="00705EE9" w:rsidRPr="00705EE9" w:rsidRDefault="00705EE9" w:rsidP="00F213BB">
            <w:pPr>
              <w:ind w:left="-24" w:firstLine="24"/>
              <w:jc w:val="center"/>
              <w:rPr>
                <w:sz w:val="20"/>
                <w:szCs w:val="20"/>
              </w:rPr>
            </w:pPr>
            <w:r w:rsidRPr="00705EE9">
              <w:rPr>
                <w:sz w:val="20"/>
                <w:szCs w:val="20"/>
              </w:rPr>
              <w:t>04;  29;  54;  79</w:t>
            </w:r>
          </w:p>
        </w:tc>
        <w:tc>
          <w:tcPr>
            <w:tcW w:w="1890" w:type="dxa"/>
            <w:tcBorders>
              <w:top w:val="single" w:sz="4" w:space="0" w:color="auto"/>
              <w:left w:val="single" w:sz="4" w:space="0" w:color="auto"/>
              <w:bottom w:val="single" w:sz="4" w:space="0" w:color="auto"/>
              <w:right w:val="single" w:sz="4" w:space="0" w:color="auto"/>
            </w:tcBorders>
          </w:tcPr>
          <w:p w:rsidR="00705EE9" w:rsidRPr="00705EE9" w:rsidRDefault="00705EE9" w:rsidP="0085534B">
            <w:pPr>
              <w:ind w:left="360"/>
              <w:jc w:val="center"/>
              <w:rPr>
                <w:sz w:val="20"/>
                <w:szCs w:val="20"/>
              </w:rPr>
            </w:pPr>
            <w:r w:rsidRPr="00705EE9">
              <w:rPr>
                <w:sz w:val="20"/>
                <w:szCs w:val="20"/>
              </w:rPr>
              <w:t>4</w:t>
            </w:r>
          </w:p>
        </w:tc>
        <w:tc>
          <w:tcPr>
            <w:tcW w:w="1890" w:type="dxa"/>
            <w:tcBorders>
              <w:top w:val="single" w:sz="4" w:space="0" w:color="auto"/>
              <w:left w:val="single" w:sz="4" w:space="0" w:color="auto"/>
              <w:bottom w:val="single" w:sz="4" w:space="0" w:color="auto"/>
              <w:right w:val="single" w:sz="4" w:space="0" w:color="auto"/>
            </w:tcBorders>
          </w:tcPr>
          <w:p w:rsidR="00705EE9" w:rsidRPr="00705EE9" w:rsidRDefault="00705EE9" w:rsidP="0085534B">
            <w:pPr>
              <w:ind w:left="360"/>
              <w:jc w:val="center"/>
              <w:rPr>
                <w:sz w:val="20"/>
                <w:szCs w:val="20"/>
              </w:rPr>
            </w:pPr>
            <w:r w:rsidRPr="00705EE9">
              <w:rPr>
                <w:sz w:val="20"/>
                <w:szCs w:val="20"/>
              </w:rPr>
              <w:t>16</w:t>
            </w:r>
          </w:p>
        </w:tc>
        <w:tc>
          <w:tcPr>
            <w:tcW w:w="1259" w:type="dxa"/>
            <w:tcBorders>
              <w:top w:val="single" w:sz="4" w:space="0" w:color="auto"/>
              <w:left w:val="single" w:sz="4" w:space="0" w:color="auto"/>
              <w:bottom w:val="single" w:sz="4" w:space="0" w:color="auto"/>
              <w:right w:val="single" w:sz="4" w:space="0" w:color="auto"/>
            </w:tcBorders>
          </w:tcPr>
          <w:p w:rsidR="00705EE9" w:rsidRPr="00705EE9" w:rsidRDefault="00705EE9" w:rsidP="0085534B">
            <w:pPr>
              <w:ind w:left="360"/>
              <w:jc w:val="center"/>
              <w:rPr>
                <w:sz w:val="20"/>
                <w:szCs w:val="20"/>
              </w:rPr>
            </w:pPr>
            <w:r w:rsidRPr="00705EE9">
              <w:rPr>
                <w:sz w:val="20"/>
                <w:szCs w:val="20"/>
              </w:rPr>
              <w:t>4</w:t>
            </w:r>
          </w:p>
        </w:tc>
      </w:tr>
      <w:tr w:rsidR="00705EE9" w:rsidRPr="00705EE9">
        <w:trPr>
          <w:trHeight w:val="324"/>
          <w:jc w:val="center"/>
        </w:trPr>
        <w:tc>
          <w:tcPr>
            <w:tcW w:w="1982" w:type="dxa"/>
            <w:tcBorders>
              <w:top w:val="single" w:sz="4" w:space="0" w:color="auto"/>
              <w:left w:val="single" w:sz="4" w:space="0" w:color="auto"/>
              <w:bottom w:val="single" w:sz="4" w:space="0" w:color="auto"/>
              <w:right w:val="single" w:sz="4" w:space="0" w:color="auto"/>
            </w:tcBorders>
          </w:tcPr>
          <w:p w:rsidR="00705EE9" w:rsidRPr="00705EE9" w:rsidRDefault="00705EE9" w:rsidP="00F213BB">
            <w:pPr>
              <w:ind w:left="-24" w:firstLine="24"/>
              <w:jc w:val="center"/>
              <w:rPr>
                <w:sz w:val="20"/>
                <w:szCs w:val="20"/>
              </w:rPr>
            </w:pPr>
            <w:r w:rsidRPr="00705EE9">
              <w:rPr>
                <w:sz w:val="20"/>
                <w:szCs w:val="20"/>
              </w:rPr>
              <w:t>05;  30;  55;  80</w:t>
            </w:r>
          </w:p>
        </w:tc>
        <w:tc>
          <w:tcPr>
            <w:tcW w:w="1890" w:type="dxa"/>
            <w:tcBorders>
              <w:top w:val="single" w:sz="4" w:space="0" w:color="auto"/>
              <w:left w:val="single" w:sz="4" w:space="0" w:color="auto"/>
              <w:bottom w:val="single" w:sz="4" w:space="0" w:color="auto"/>
              <w:right w:val="single" w:sz="4" w:space="0" w:color="auto"/>
            </w:tcBorders>
          </w:tcPr>
          <w:p w:rsidR="00705EE9" w:rsidRPr="00705EE9" w:rsidRDefault="00705EE9" w:rsidP="0085534B">
            <w:pPr>
              <w:ind w:left="360"/>
              <w:jc w:val="center"/>
              <w:rPr>
                <w:sz w:val="20"/>
                <w:szCs w:val="20"/>
              </w:rPr>
            </w:pPr>
            <w:r w:rsidRPr="00705EE9">
              <w:rPr>
                <w:sz w:val="20"/>
                <w:szCs w:val="20"/>
              </w:rPr>
              <w:t>5</w:t>
            </w:r>
          </w:p>
        </w:tc>
        <w:tc>
          <w:tcPr>
            <w:tcW w:w="1890" w:type="dxa"/>
            <w:tcBorders>
              <w:top w:val="single" w:sz="4" w:space="0" w:color="auto"/>
              <w:left w:val="single" w:sz="4" w:space="0" w:color="auto"/>
              <w:bottom w:val="single" w:sz="4" w:space="0" w:color="auto"/>
              <w:right w:val="single" w:sz="4" w:space="0" w:color="auto"/>
            </w:tcBorders>
          </w:tcPr>
          <w:p w:rsidR="00705EE9" w:rsidRPr="00705EE9" w:rsidRDefault="00705EE9" w:rsidP="0085534B">
            <w:pPr>
              <w:ind w:left="360"/>
              <w:jc w:val="center"/>
              <w:rPr>
                <w:sz w:val="20"/>
                <w:szCs w:val="20"/>
              </w:rPr>
            </w:pPr>
            <w:r w:rsidRPr="00705EE9">
              <w:rPr>
                <w:sz w:val="20"/>
                <w:szCs w:val="20"/>
              </w:rPr>
              <w:t>17</w:t>
            </w:r>
          </w:p>
        </w:tc>
        <w:tc>
          <w:tcPr>
            <w:tcW w:w="1259" w:type="dxa"/>
            <w:tcBorders>
              <w:top w:val="single" w:sz="4" w:space="0" w:color="auto"/>
              <w:left w:val="single" w:sz="4" w:space="0" w:color="auto"/>
              <w:bottom w:val="single" w:sz="4" w:space="0" w:color="auto"/>
              <w:right w:val="single" w:sz="4" w:space="0" w:color="auto"/>
            </w:tcBorders>
          </w:tcPr>
          <w:p w:rsidR="00705EE9" w:rsidRPr="00705EE9" w:rsidRDefault="00705EE9" w:rsidP="0085534B">
            <w:pPr>
              <w:ind w:left="360"/>
              <w:jc w:val="center"/>
              <w:rPr>
                <w:sz w:val="20"/>
                <w:szCs w:val="20"/>
              </w:rPr>
            </w:pPr>
            <w:r w:rsidRPr="00705EE9">
              <w:rPr>
                <w:sz w:val="20"/>
                <w:szCs w:val="20"/>
              </w:rPr>
              <w:t>5</w:t>
            </w:r>
          </w:p>
        </w:tc>
      </w:tr>
      <w:tr w:rsidR="00705EE9" w:rsidRPr="00705EE9">
        <w:trPr>
          <w:trHeight w:val="324"/>
          <w:jc w:val="center"/>
        </w:trPr>
        <w:tc>
          <w:tcPr>
            <w:tcW w:w="1982" w:type="dxa"/>
            <w:tcBorders>
              <w:top w:val="single" w:sz="4" w:space="0" w:color="auto"/>
              <w:left w:val="single" w:sz="4" w:space="0" w:color="auto"/>
              <w:bottom w:val="single" w:sz="4" w:space="0" w:color="auto"/>
              <w:right w:val="single" w:sz="4" w:space="0" w:color="auto"/>
            </w:tcBorders>
          </w:tcPr>
          <w:p w:rsidR="00705EE9" w:rsidRPr="00705EE9" w:rsidRDefault="00705EE9" w:rsidP="00F213BB">
            <w:pPr>
              <w:ind w:left="-24" w:firstLine="24"/>
              <w:jc w:val="center"/>
              <w:rPr>
                <w:sz w:val="20"/>
                <w:szCs w:val="20"/>
              </w:rPr>
            </w:pPr>
            <w:r w:rsidRPr="00705EE9">
              <w:rPr>
                <w:sz w:val="20"/>
                <w:szCs w:val="20"/>
              </w:rPr>
              <w:t>06;  31;  56;  81</w:t>
            </w:r>
          </w:p>
        </w:tc>
        <w:tc>
          <w:tcPr>
            <w:tcW w:w="1890" w:type="dxa"/>
            <w:tcBorders>
              <w:top w:val="single" w:sz="4" w:space="0" w:color="auto"/>
              <w:left w:val="single" w:sz="4" w:space="0" w:color="auto"/>
              <w:bottom w:val="single" w:sz="4" w:space="0" w:color="auto"/>
              <w:right w:val="single" w:sz="4" w:space="0" w:color="auto"/>
            </w:tcBorders>
          </w:tcPr>
          <w:p w:rsidR="00705EE9" w:rsidRPr="00705EE9" w:rsidRDefault="00705EE9" w:rsidP="0085534B">
            <w:pPr>
              <w:ind w:left="360"/>
              <w:jc w:val="center"/>
              <w:rPr>
                <w:sz w:val="20"/>
                <w:szCs w:val="20"/>
              </w:rPr>
            </w:pPr>
            <w:r w:rsidRPr="00705EE9">
              <w:rPr>
                <w:sz w:val="20"/>
                <w:szCs w:val="20"/>
              </w:rPr>
              <w:t>6</w:t>
            </w:r>
          </w:p>
        </w:tc>
        <w:tc>
          <w:tcPr>
            <w:tcW w:w="1890" w:type="dxa"/>
            <w:tcBorders>
              <w:top w:val="single" w:sz="4" w:space="0" w:color="auto"/>
              <w:left w:val="single" w:sz="4" w:space="0" w:color="auto"/>
              <w:bottom w:val="single" w:sz="4" w:space="0" w:color="auto"/>
              <w:right w:val="single" w:sz="4" w:space="0" w:color="auto"/>
            </w:tcBorders>
          </w:tcPr>
          <w:p w:rsidR="00705EE9" w:rsidRPr="00705EE9" w:rsidRDefault="00705EE9" w:rsidP="0085534B">
            <w:pPr>
              <w:ind w:left="360"/>
              <w:jc w:val="center"/>
              <w:rPr>
                <w:sz w:val="20"/>
                <w:szCs w:val="20"/>
              </w:rPr>
            </w:pPr>
            <w:r w:rsidRPr="00705EE9">
              <w:rPr>
                <w:sz w:val="20"/>
                <w:szCs w:val="20"/>
              </w:rPr>
              <w:t>18</w:t>
            </w:r>
          </w:p>
        </w:tc>
        <w:tc>
          <w:tcPr>
            <w:tcW w:w="1259" w:type="dxa"/>
            <w:tcBorders>
              <w:top w:val="single" w:sz="4" w:space="0" w:color="auto"/>
              <w:left w:val="single" w:sz="4" w:space="0" w:color="auto"/>
              <w:bottom w:val="single" w:sz="4" w:space="0" w:color="auto"/>
              <w:right w:val="single" w:sz="4" w:space="0" w:color="auto"/>
            </w:tcBorders>
          </w:tcPr>
          <w:p w:rsidR="00705EE9" w:rsidRPr="00705EE9" w:rsidRDefault="00705EE9" w:rsidP="0085534B">
            <w:pPr>
              <w:ind w:left="360"/>
              <w:jc w:val="center"/>
              <w:rPr>
                <w:sz w:val="20"/>
                <w:szCs w:val="20"/>
              </w:rPr>
            </w:pPr>
            <w:r w:rsidRPr="00705EE9">
              <w:rPr>
                <w:sz w:val="20"/>
                <w:szCs w:val="20"/>
              </w:rPr>
              <w:t>6</w:t>
            </w:r>
          </w:p>
        </w:tc>
      </w:tr>
      <w:tr w:rsidR="00705EE9" w:rsidRPr="00705EE9">
        <w:trPr>
          <w:trHeight w:val="324"/>
          <w:jc w:val="center"/>
        </w:trPr>
        <w:tc>
          <w:tcPr>
            <w:tcW w:w="1982" w:type="dxa"/>
            <w:tcBorders>
              <w:top w:val="single" w:sz="4" w:space="0" w:color="auto"/>
              <w:left w:val="single" w:sz="4" w:space="0" w:color="auto"/>
              <w:bottom w:val="single" w:sz="4" w:space="0" w:color="auto"/>
              <w:right w:val="single" w:sz="4" w:space="0" w:color="auto"/>
            </w:tcBorders>
          </w:tcPr>
          <w:p w:rsidR="00705EE9" w:rsidRPr="00705EE9" w:rsidRDefault="00705EE9" w:rsidP="00F213BB">
            <w:pPr>
              <w:ind w:left="-24" w:firstLine="24"/>
              <w:jc w:val="center"/>
              <w:rPr>
                <w:sz w:val="20"/>
                <w:szCs w:val="20"/>
              </w:rPr>
            </w:pPr>
            <w:r w:rsidRPr="00705EE9">
              <w:rPr>
                <w:sz w:val="20"/>
                <w:szCs w:val="20"/>
              </w:rPr>
              <w:t>07;  32;  57;  82</w:t>
            </w:r>
          </w:p>
        </w:tc>
        <w:tc>
          <w:tcPr>
            <w:tcW w:w="1890" w:type="dxa"/>
            <w:tcBorders>
              <w:top w:val="single" w:sz="4" w:space="0" w:color="auto"/>
              <w:left w:val="single" w:sz="4" w:space="0" w:color="auto"/>
              <w:bottom w:val="single" w:sz="4" w:space="0" w:color="auto"/>
              <w:right w:val="single" w:sz="4" w:space="0" w:color="auto"/>
            </w:tcBorders>
          </w:tcPr>
          <w:p w:rsidR="00705EE9" w:rsidRPr="00705EE9" w:rsidRDefault="00705EE9" w:rsidP="0085534B">
            <w:pPr>
              <w:ind w:left="360"/>
              <w:jc w:val="center"/>
              <w:rPr>
                <w:sz w:val="20"/>
                <w:szCs w:val="20"/>
              </w:rPr>
            </w:pPr>
            <w:r w:rsidRPr="00705EE9">
              <w:rPr>
                <w:sz w:val="20"/>
                <w:szCs w:val="20"/>
              </w:rPr>
              <w:t>7</w:t>
            </w:r>
          </w:p>
        </w:tc>
        <w:tc>
          <w:tcPr>
            <w:tcW w:w="1890" w:type="dxa"/>
            <w:tcBorders>
              <w:top w:val="single" w:sz="4" w:space="0" w:color="auto"/>
              <w:left w:val="single" w:sz="4" w:space="0" w:color="auto"/>
              <w:bottom w:val="single" w:sz="4" w:space="0" w:color="auto"/>
              <w:right w:val="single" w:sz="4" w:space="0" w:color="auto"/>
            </w:tcBorders>
          </w:tcPr>
          <w:p w:rsidR="00705EE9" w:rsidRPr="00705EE9" w:rsidRDefault="00705EE9" w:rsidP="0085534B">
            <w:pPr>
              <w:ind w:left="360"/>
              <w:jc w:val="center"/>
              <w:rPr>
                <w:sz w:val="20"/>
                <w:szCs w:val="20"/>
              </w:rPr>
            </w:pPr>
            <w:r w:rsidRPr="00705EE9">
              <w:rPr>
                <w:sz w:val="20"/>
                <w:szCs w:val="20"/>
              </w:rPr>
              <w:t>19</w:t>
            </w:r>
          </w:p>
        </w:tc>
        <w:tc>
          <w:tcPr>
            <w:tcW w:w="1259" w:type="dxa"/>
            <w:tcBorders>
              <w:top w:val="single" w:sz="4" w:space="0" w:color="auto"/>
              <w:left w:val="single" w:sz="4" w:space="0" w:color="auto"/>
              <w:bottom w:val="single" w:sz="4" w:space="0" w:color="auto"/>
              <w:right w:val="single" w:sz="4" w:space="0" w:color="auto"/>
            </w:tcBorders>
          </w:tcPr>
          <w:p w:rsidR="00705EE9" w:rsidRPr="00705EE9" w:rsidRDefault="00705EE9" w:rsidP="0085534B">
            <w:pPr>
              <w:ind w:left="360"/>
              <w:jc w:val="center"/>
              <w:rPr>
                <w:sz w:val="20"/>
                <w:szCs w:val="20"/>
              </w:rPr>
            </w:pPr>
            <w:r w:rsidRPr="00705EE9">
              <w:rPr>
                <w:sz w:val="20"/>
                <w:szCs w:val="20"/>
              </w:rPr>
              <w:t>7</w:t>
            </w:r>
          </w:p>
        </w:tc>
      </w:tr>
      <w:tr w:rsidR="00705EE9" w:rsidRPr="00705EE9">
        <w:trPr>
          <w:trHeight w:val="324"/>
          <w:jc w:val="center"/>
        </w:trPr>
        <w:tc>
          <w:tcPr>
            <w:tcW w:w="1982" w:type="dxa"/>
            <w:tcBorders>
              <w:top w:val="single" w:sz="4" w:space="0" w:color="auto"/>
              <w:left w:val="single" w:sz="4" w:space="0" w:color="auto"/>
              <w:bottom w:val="single" w:sz="4" w:space="0" w:color="auto"/>
              <w:right w:val="single" w:sz="4" w:space="0" w:color="auto"/>
            </w:tcBorders>
          </w:tcPr>
          <w:p w:rsidR="00705EE9" w:rsidRPr="00705EE9" w:rsidRDefault="00705EE9" w:rsidP="00F213BB">
            <w:pPr>
              <w:ind w:left="-24" w:firstLine="24"/>
              <w:jc w:val="center"/>
              <w:rPr>
                <w:sz w:val="20"/>
                <w:szCs w:val="20"/>
              </w:rPr>
            </w:pPr>
            <w:r w:rsidRPr="00705EE9">
              <w:rPr>
                <w:sz w:val="20"/>
                <w:szCs w:val="20"/>
              </w:rPr>
              <w:t>08;  33;  58;  83</w:t>
            </w:r>
          </w:p>
        </w:tc>
        <w:tc>
          <w:tcPr>
            <w:tcW w:w="1890" w:type="dxa"/>
            <w:tcBorders>
              <w:top w:val="single" w:sz="4" w:space="0" w:color="auto"/>
              <w:left w:val="single" w:sz="4" w:space="0" w:color="auto"/>
              <w:bottom w:val="single" w:sz="4" w:space="0" w:color="auto"/>
              <w:right w:val="single" w:sz="4" w:space="0" w:color="auto"/>
            </w:tcBorders>
          </w:tcPr>
          <w:p w:rsidR="00705EE9" w:rsidRPr="00705EE9" w:rsidRDefault="00705EE9" w:rsidP="0085534B">
            <w:pPr>
              <w:ind w:left="360"/>
              <w:jc w:val="center"/>
              <w:rPr>
                <w:sz w:val="20"/>
                <w:szCs w:val="20"/>
              </w:rPr>
            </w:pPr>
            <w:r w:rsidRPr="00705EE9">
              <w:rPr>
                <w:sz w:val="20"/>
                <w:szCs w:val="20"/>
              </w:rPr>
              <w:t>8</w:t>
            </w:r>
          </w:p>
        </w:tc>
        <w:tc>
          <w:tcPr>
            <w:tcW w:w="1890" w:type="dxa"/>
            <w:tcBorders>
              <w:top w:val="single" w:sz="4" w:space="0" w:color="auto"/>
              <w:left w:val="single" w:sz="4" w:space="0" w:color="auto"/>
              <w:bottom w:val="single" w:sz="4" w:space="0" w:color="auto"/>
              <w:right w:val="single" w:sz="4" w:space="0" w:color="auto"/>
            </w:tcBorders>
          </w:tcPr>
          <w:p w:rsidR="00705EE9" w:rsidRPr="00705EE9" w:rsidRDefault="00705EE9" w:rsidP="0085534B">
            <w:pPr>
              <w:ind w:left="360"/>
              <w:jc w:val="center"/>
              <w:rPr>
                <w:sz w:val="20"/>
                <w:szCs w:val="20"/>
              </w:rPr>
            </w:pPr>
            <w:r w:rsidRPr="00705EE9">
              <w:rPr>
                <w:sz w:val="20"/>
                <w:szCs w:val="20"/>
              </w:rPr>
              <w:t>20</w:t>
            </w:r>
          </w:p>
        </w:tc>
        <w:tc>
          <w:tcPr>
            <w:tcW w:w="1259" w:type="dxa"/>
            <w:tcBorders>
              <w:top w:val="single" w:sz="4" w:space="0" w:color="auto"/>
              <w:left w:val="single" w:sz="4" w:space="0" w:color="auto"/>
              <w:bottom w:val="single" w:sz="4" w:space="0" w:color="auto"/>
              <w:right w:val="single" w:sz="4" w:space="0" w:color="auto"/>
            </w:tcBorders>
          </w:tcPr>
          <w:p w:rsidR="00705EE9" w:rsidRPr="00705EE9" w:rsidRDefault="00705EE9" w:rsidP="0085534B">
            <w:pPr>
              <w:ind w:left="360"/>
              <w:jc w:val="center"/>
              <w:rPr>
                <w:sz w:val="20"/>
                <w:szCs w:val="20"/>
              </w:rPr>
            </w:pPr>
            <w:r w:rsidRPr="00705EE9">
              <w:rPr>
                <w:sz w:val="20"/>
                <w:szCs w:val="20"/>
              </w:rPr>
              <w:t>8</w:t>
            </w:r>
          </w:p>
        </w:tc>
      </w:tr>
      <w:tr w:rsidR="00705EE9" w:rsidRPr="00705EE9">
        <w:trPr>
          <w:trHeight w:val="324"/>
          <w:jc w:val="center"/>
        </w:trPr>
        <w:tc>
          <w:tcPr>
            <w:tcW w:w="1982" w:type="dxa"/>
            <w:tcBorders>
              <w:top w:val="single" w:sz="4" w:space="0" w:color="auto"/>
              <w:left w:val="single" w:sz="4" w:space="0" w:color="auto"/>
              <w:bottom w:val="single" w:sz="4" w:space="0" w:color="auto"/>
              <w:right w:val="single" w:sz="4" w:space="0" w:color="auto"/>
            </w:tcBorders>
          </w:tcPr>
          <w:p w:rsidR="00705EE9" w:rsidRPr="00705EE9" w:rsidRDefault="00705EE9" w:rsidP="00F213BB">
            <w:pPr>
              <w:ind w:left="-24" w:firstLine="24"/>
              <w:jc w:val="center"/>
              <w:rPr>
                <w:sz w:val="20"/>
                <w:szCs w:val="20"/>
              </w:rPr>
            </w:pPr>
            <w:r w:rsidRPr="00705EE9">
              <w:rPr>
                <w:sz w:val="20"/>
                <w:szCs w:val="20"/>
              </w:rPr>
              <w:t>09;  34;  59;  84</w:t>
            </w:r>
          </w:p>
        </w:tc>
        <w:tc>
          <w:tcPr>
            <w:tcW w:w="1890" w:type="dxa"/>
            <w:tcBorders>
              <w:top w:val="single" w:sz="4" w:space="0" w:color="auto"/>
              <w:left w:val="single" w:sz="4" w:space="0" w:color="auto"/>
              <w:bottom w:val="single" w:sz="4" w:space="0" w:color="auto"/>
              <w:right w:val="single" w:sz="4" w:space="0" w:color="auto"/>
            </w:tcBorders>
          </w:tcPr>
          <w:p w:rsidR="00705EE9" w:rsidRPr="00705EE9" w:rsidRDefault="00705EE9" w:rsidP="0085534B">
            <w:pPr>
              <w:ind w:left="360"/>
              <w:jc w:val="center"/>
              <w:rPr>
                <w:sz w:val="20"/>
                <w:szCs w:val="20"/>
              </w:rPr>
            </w:pPr>
            <w:r w:rsidRPr="00705EE9">
              <w:rPr>
                <w:sz w:val="20"/>
                <w:szCs w:val="20"/>
              </w:rPr>
              <w:t>9</w:t>
            </w:r>
          </w:p>
        </w:tc>
        <w:tc>
          <w:tcPr>
            <w:tcW w:w="1890" w:type="dxa"/>
            <w:tcBorders>
              <w:top w:val="single" w:sz="4" w:space="0" w:color="auto"/>
              <w:left w:val="single" w:sz="4" w:space="0" w:color="auto"/>
              <w:bottom w:val="single" w:sz="4" w:space="0" w:color="auto"/>
              <w:right w:val="single" w:sz="4" w:space="0" w:color="auto"/>
            </w:tcBorders>
          </w:tcPr>
          <w:p w:rsidR="00705EE9" w:rsidRPr="00705EE9" w:rsidRDefault="00705EE9" w:rsidP="0085534B">
            <w:pPr>
              <w:ind w:left="360"/>
              <w:jc w:val="center"/>
              <w:rPr>
                <w:sz w:val="20"/>
                <w:szCs w:val="20"/>
              </w:rPr>
            </w:pPr>
            <w:r w:rsidRPr="00705EE9">
              <w:rPr>
                <w:sz w:val="20"/>
                <w:szCs w:val="20"/>
              </w:rPr>
              <w:t>21</w:t>
            </w:r>
          </w:p>
        </w:tc>
        <w:tc>
          <w:tcPr>
            <w:tcW w:w="1259" w:type="dxa"/>
            <w:tcBorders>
              <w:top w:val="single" w:sz="4" w:space="0" w:color="auto"/>
              <w:left w:val="single" w:sz="4" w:space="0" w:color="auto"/>
              <w:bottom w:val="single" w:sz="4" w:space="0" w:color="auto"/>
              <w:right w:val="single" w:sz="4" w:space="0" w:color="auto"/>
            </w:tcBorders>
          </w:tcPr>
          <w:p w:rsidR="00705EE9" w:rsidRPr="00705EE9" w:rsidRDefault="00705EE9" w:rsidP="0085534B">
            <w:pPr>
              <w:ind w:left="360"/>
              <w:jc w:val="center"/>
              <w:rPr>
                <w:sz w:val="20"/>
                <w:szCs w:val="20"/>
              </w:rPr>
            </w:pPr>
            <w:r w:rsidRPr="00705EE9">
              <w:rPr>
                <w:sz w:val="20"/>
                <w:szCs w:val="20"/>
              </w:rPr>
              <w:t>9</w:t>
            </w:r>
          </w:p>
        </w:tc>
      </w:tr>
      <w:tr w:rsidR="00705EE9" w:rsidRPr="00705EE9">
        <w:trPr>
          <w:trHeight w:val="310"/>
          <w:jc w:val="center"/>
        </w:trPr>
        <w:tc>
          <w:tcPr>
            <w:tcW w:w="1982" w:type="dxa"/>
            <w:tcBorders>
              <w:top w:val="single" w:sz="4" w:space="0" w:color="auto"/>
              <w:left w:val="single" w:sz="4" w:space="0" w:color="auto"/>
              <w:bottom w:val="single" w:sz="4" w:space="0" w:color="auto"/>
              <w:right w:val="single" w:sz="4" w:space="0" w:color="auto"/>
            </w:tcBorders>
          </w:tcPr>
          <w:p w:rsidR="00705EE9" w:rsidRPr="00705EE9" w:rsidRDefault="00705EE9" w:rsidP="00F213BB">
            <w:pPr>
              <w:ind w:left="-24" w:firstLine="24"/>
              <w:jc w:val="center"/>
              <w:rPr>
                <w:sz w:val="20"/>
                <w:szCs w:val="20"/>
              </w:rPr>
            </w:pPr>
            <w:r w:rsidRPr="00705EE9">
              <w:rPr>
                <w:sz w:val="20"/>
                <w:szCs w:val="20"/>
              </w:rPr>
              <w:t>10;  35;  60;  85</w:t>
            </w:r>
          </w:p>
        </w:tc>
        <w:tc>
          <w:tcPr>
            <w:tcW w:w="1890" w:type="dxa"/>
            <w:tcBorders>
              <w:top w:val="single" w:sz="4" w:space="0" w:color="auto"/>
              <w:left w:val="single" w:sz="4" w:space="0" w:color="auto"/>
              <w:bottom w:val="single" w:sz="4" w:space="0" w:color="auto"/>
              <w:right w:val="single" w:sz="4" w:space="0" w:color="auto"/>
            </w:tcBorders>
          </w:tcPr>
          <w:p w:rsidR="00705EE9" w:rsidRPr="00705EE9" w:rsidRDefault="00705EE9" w:rsidP="0085534B">
            <w:pPr>
              <w:ind w:left="360"/>
              <w:jc w:val="center"/>
              <w:rPr>
                <w:sz w:val="20"/>
                <w:szCs w:val="20"/>
              </w:rPr>
            </w:pPr>
            <w:r w:rsidRPr="00705EE9">
              <w:rPr>
                <w:sz w:val="20"/>
                <w:szCs w:val="20"/>
              </w:rPr>
              <w:t>10</w:t>
            </w:r>
          </w:p>
        </w:tc>
        <w:tc>
          <w:tcPr>
            <w:tcW w:w="1890" w:type="dxa"/>
            <w:tcBorders>
              <w:top w:val="single" w:sz="4" w:space="0" w:color="auto"/>
              <w:left w:val="single" w:sz="4" w:space="0" w:color="auto"/>
              <w:bottom w:val="single" w:sz="4" w:space="0" w:color="auto"/>
              <w:right w:val="single" w:sz="4" w:space="0" w:color="auto"/>
            </w:tcBorders>
          </w:tcPr>
          <w:p w:rsidR="00705EE9" w:rsidRPr="00705EE9" w:rsidRDefault="00705EE9" w:rsidP="0085534B">
            <w:pPr>
              <w:ind w:left="360"/>
              <w:jc w:val="center"/>
              <w:rPr>
                <w:sz w:val="20"/>
                <w:szCs w:val="20"/>
              </w:rPr>
            </w:pPr>
            <w:r w:rsidRPr="00705EE9">
              <w:rPr>
                <w:sz w:val="20"/>
                <w:szCs w:val="20"/>
              </w:rPr>
              <w:t>22</w:t>
            </w:r>
          </w:p>
        </w:tc>
        <w:tc>
          <w:tcPr>
            <w:tcW w:w="1259" w:type="dxa"/>
            <w:tcBorders>
              <w:top w:val="single" w:sz="4" w:space="0" w:color="auto"/>
              <w:left w:val="single" w:sz="4" w:space="0" w:color="auto"/>
              <w:bottom w:val="single" w:sz="4" w:space="0" w:color="auto"/>
              <w:right w:val="single" w:sz="4" w:space="0" w:color="auto"/>
            </w:tcBorders>
          </w:tcPr>
          <w:p w:rsidR="00705EE9" w:rsidRPr="00705EE9" w:rsidRDefault="00705EE9" w:rsidP="0085534B">
            <w:pPr>
              <w:ind w:left="360"/>
              <w:jc w:val="center"/>
              <w:rPr>
                <w:sz w:val="20"/>
                <w:szCs w:val="20"/>
              </w:rPr>
            </w:pPr>
            <w:r w:rsidRPr="00705EE9">
              <w:rPr>
                <w:sz w:val="20"/>
                <w:szCs w:val="20"/>
              </w:rPr>
              <w:t>10</w:t>
            </w:r>
          </w:p>
        </w:tc>
      </w:tr>
      <w:tr w:rsidR="00705EE9" w:rsidRPr="00705EE9">
        <w:trPr>
          <w:trHeight w:val="324"/>
          <w:jc w:val="center"/>
        </w:trPr>
        <w:tc>
          <w:tcPr>
            <w:tcW w:w="1982" w:type="dxa"/>
            <w:tcBorders>
              <w:top w:val="single" w:sz="4" w:space="0" w:color="auto"/>
              <w:left w:val="single" w:sz="4" w:space="0" w:color="auto"/>
              <w:bottom w:val="single" w:sz="4" w:space="0" w:color="auto"/>
              <w:right w:val="single" w:sz="4" w:space="0" w:color="auto"/>
            </w:tcBorders>
          </w:tcPr>
          <w:p w:rsidR="00705EE9" w:rsidRPr="00705EE9" w:rsidRDefault="00705EE9" w:rsidP="00F213BB">
            <w:pPr>
              <w:ind w:left="-24" w:firstLine="24"/>
              <w:jc w:val="center"/>
              <w:rPr>
                <w:sz w:val="20"/>
                <w:szCs w:val="20"/>
              </w:rPr>
            </w:pPr>
            <w:r w:rsidRPr="00705EE9">
              <w:rPr>
                <w:sz w:val="20"/>
                <w:szCs w:val="20"/>
              </w:rPr>
              <w:t>11;  36;  61; 86</w:t>
            </w:r>
          </w:p>
        </w:tc>
        <w:tc>
          <w:tcPr>
            <w:tcW w:w="1890" w:type="dxa"/>
            <w:tcBorders>
              <w:top w:val="single" w:sz="4" w:space="0" w:color="auto"/>
              <w:left w:val="single" w:sz="4" w:space="0" w:color="auto"/>
              <w:bottom w:val="single" w:sz="4" w:space="0" w:color="auto"/>
              <w:right w:val="single" w:sz="4" w:space="0" w:color="auto"/>
            </w:tcBorders>
          </w:tcPr>
          <w:p w:rsidR="00705EE9" w:rsidRPr="00705EE9" w:rsidRDefault="00705EE9" w:rsidP="0085534B">
            <w:pPr>
              <w:ind w:left="360"/>
              <w:jc w:val="center"/>
              <w:rPr>
                <w:sz w:val="20"/>
                <w:szCs w:val="20"/>
              </w:rPr>
            </w:pPr>
            <w:r w:rsidRPr="00705EE9">
              <w:rPr>
                <w:sz w:val="20"/>
                <w:szCs w:val="20"/>
              </w:rPr>
              <w:t>11</w:t>
            </w:r>
          </w:p>
        </w:tc>
        <w:tc>
          <w:tcPr>
            <w:tcW w:w="1890" w:type="dxa"/>
            <w:tcBorders>
              <w:top w:val="single" w:sz="4" w:space="0" w:color="auto"/>
              <w:left w:val="single" w:sz="4" w:space="0" w:color="auto"/>
              <w:bottom w:val="single" w:sz="4" w:space="0" w:color="auto"/>
              <w:right w:val="single" w:sz="4" w:space="0" w:color="auto"/>
            </w:tcBorders>
          </w:tcPr>
          <w:p w:rsidR="00705EE9" w:rsidRPr="00705EE9" w:rsidRDefault="00705EE9" w:rsidP="0085534B">
            <w:pPr>
              <w:ind w:left="360"/>
              <w:jc w:val="center"/>
              <w:rPr>
                <w:sz w:val="20"/>
                <w:szCs w:val="20"/>
              </w:rPr>
            </w:pPr>
            <w:r w:rsidRPr="00705EE9">
              <w:rPr>
                <w:sz w:val="20"/>
                <w:szCs w:val="20"/>
              </w:rPr>
              <w:t>23</w:t>
            </w:r>
          </w:p>
        </w:tc>
        <w:tc>
          <w:tcPr>
            <w:tcW w:w="1259" w:type="dxa"/>
            <w:tcBorders>
              <w:top w:val="single" w:sz="4" w:space="0" w:color="auto"/>
              <w:left w:val="single" w:sz="4" w:space="0" w:color="auto"/>
              <w:bottom w:val="single" w:sz="4" w:space="0" w:color="auto"/>
              <w:right w:val="single" w:sz="4" w:space="0" w:color="auto"/>
            </w:tcBorders>
          </w:tcPr>
          <w:p w:rsidR="00705EE9" w:rsidRPr="00705EE9" w:rsidRDefault="00705EE9" w:rsidP="0085534B">
            <w:pPr>
              <w:ind w:left="360"/>
              <w:jc w:val="center"/>
              <w:rPr>
                <w:sz w:val="20"/>
                <w:szCs w:val="20"/>
              </w:rPr>
            </w:pPr>
            <w:r w:rsidRPr="00705EE9">
              <w:rPr>
                <w:sz w:val="20"/>
                <w:szCs w:val="20"/>
              </w:rPr>
              <w:t>11</w:t>
            </w:r>
          </w:p>
        </w:tc>
      </w:tr>
      <w:tr w:rsidR="00705EE9" w:rsidRPr="00705EE9">
        <w:trPr>
          <w:trHeight w:val="324"/>
          <w:jc w:val="center"/>
        </w:trPr>
        <w:tc>
          <w:tcPr>
            <w:tcW w:w="1982" w:type="dxa"/>
            <w:tcBorders>
              <w:top w:val="single" w:sz="4" w:space="0" w:color="auto"/>
              <w:left w:val="single" w:sz="4" w:space="0" w:color="auto"/>
              <w:bottom w:val="single" w:sz="4" w:space="0" w:color="auto"/>
              <w:right w:val="single" w:sz="4" w:space="0" w:color="auto"/>
            </w:tcBorders>
          </w:tcPr>
          <w:p w:rsidR="00705EE9" w:rsidRPr="00705EE9" w:rsidRDefault="00705EE9" w:rsidP="00F213BB">
            <w:pPr>
              <w:ind w:left="-24" w:firstLine="24"/>
              <w:jc w:val="center"/>
              <w:rPr>
                <w:sz w:val="20"/>
                <w:szCs w:val="20"/>
              </w:rPr>
            </w:pPr>
            <w:r w:rsidRPr="00705EE9">
              <w:rPr>
                <w:sz w:val="20"/>
                <w:szCs w:val="20"/>
              </w:rPr>
              <w:t>12;  37;  62;  87</w:t>
            </w:r>
          </w:p>
        </w:tc>
        <w:tc>
          <w:tcPr>
            <w:tcW w:w="1890" w:type="dxa"/>
            <w:tcBorders>
              <w:top w:val="single" w:sz="4" w:space="0" w:color="auto"/>
              <w:left w:val="single" w:sz="4" w:space="0" w:color="auto"/>
              <w:bottom w:val="single" w:sz="4" w:space="0" w:color="auto"/>
              <w:right w:val="single" w:sz="4" w:space="0" w:color="auto"/>
            </w:tcBorders>
          </w:tcPr>
          <w:p w:rsidR="00705EE9" w:rsidRPr="00705EE9" w:rsidRDefault="00705EE9" w:rsidP="0085534B">
            <w:pPr>
              <w:ind w:left="360"/>
              <w:jc w:val="center"/>
              <w:rPr>
                <w:sz w:val="20"/>
                <w:szCs w:val="20"/>
              </w:rPr>
            </w:pPr>
            <w:r w:rsidRPr="00705EE9">
              <w:rPr>
                <w:sz w:val="20"/>
                <w:szCs w:val="20"/>
              </w:rPr>
              <w:t>12</w:t>
            </w:r>
          </w:p>
        </w:tc>
        <w:tc>
          <w:tcPr>
            <w:tcW w:w="1890" w:type="dxa"/>
            <w:tcBorders>
              <w:top w:val="single" w:sz="4" w:space="0" w:color="auto"/>
              <w:left w:val="single" w:sz="4" w:space="0" w:color="auto"/>
              <w:bottom w:val="single" w:sz="4" w:space="0" w:color="auto"/>
              <w:right w:val="single" w:sz="4" w:space="0" w:color="auto"/>
            </w:tcBorders>
          </w:tcPr>
          <w:p w:rsidR="00705EE9" w:rsidRPr="00705EE9" w:rsidRDefault="00705EE9" w:rsidP="0085534B">
            <w:pPr>
              <w:ind w:left="360"/>
              <w:jc w:val="center"/>
              <w:rPr>
                <w:sz w:val="20"/>
                <w:szCs w:val="20"/>
              </w:rPr>
            </w:pPr>
            <w:r w:rsidRPr="00705EE9">
              <w:rPr>
                <w:sz w:val="20"/>
                <w:szCs w:val="20"/>
              </w:rPr>
              <w:t>24</w:t>
            </w:r>
          </w:p>
        </w:tc>
        <w:tc>
          <w:tcPr>
            <w:tcW w:w="1259" w:type="dxa"/>
            <w:tcBorders>
              <w:top w:val="single" w:sz="4" w:space="0" w:color="auto"/>
              <w:left w:val="single" w:sz="4" w:space="0" w:color="auto"/>
              <w:bottom w:val="single" w:sz="4" w:space="0" w:color="auto"/>
              <w:right w:val="single" w:sz="4" w:space="0" w:color="auto"/>
            </w:tcBorders>
          </w:tcPr>
          <w:p w:rsidR="00705EE9" w:rsidRPr="00705EE9" w:rsidRDefault="00705EE9" w:rsidP="0085534B">
            <w:pPr>
              <w:ind w:left="360"/>
              <w:jc w:val="center"/>
              <w:rPr>
                <w:sz w:val="20"/>
                <w:szCs w:val="20"/>
              </w:rPr>
            </w:pPr>
            <w:r w:rsidRPr="00705EE9">
              <w:rPr>
                <w:sz w:val="20"/>
                <w:szCs w:val="20"/>
              </w:rPr>
              <w:t>12</w:t>
            </w:r>
          </w:p>
        </w:tc>
      </w:tr>
      <w:tr w:rsidR="00705EE9" w:rsidRPr="00705EE9">
        <w:trPr>
          <w:trHeight w:val="324"/>
          <w:jc w:val="center"/>
        </w:trPr>
        <w:tc>
          <w:tcPr>
            <w:tcW w:w="1982" w:type="dxa"/>
            <w:tcBorders>
              <w:top w:val="single" w:sz="4" w:space="0" w:color="auto"/>
              <w:left w:val="single" w:sz="4" w:space="0" w:color="auto"/>
              <w:bottom w:val="single" w:sz="4" w:space="0" w:color="auto"/>
              <w:right w:val="single" w:sz="4" w:space="0" w:color="auto"/>
            </w:tcBorders>
          </w:tcPr>
          <w:p w:rsidR="00705EE9" w:rsidRPr="00705EE9" w:rsidRDefault="00705EE9" w:rsidP="00F213BB">
            <w:pPr>
              <w:ind w:left="-24" w:firstLine="24"/>
              <w:jc w:val="center"/>
              <w:rPr>
                <w:sz w:val="20"/>
                <w:szCs w:val="20"/>
              </w:rPr>
            </w:pPr>
            <w:r w:rsidRPr="00705EE9">
              <w:rPr>
                <w:sz w:val="20"/>
                <w:szCs w:val="20"/>
              </w:rPr>
              <w:t>13;  38;  63;  88</w:t>
            </w:r>
          </w:p>
        </w:tc>
        <w:tc>
          <w:tcPr>
            <w:tcW w:w="1890" w:type="dxa"/>
            <w:tcBorders>
              <w:top w:val="single" w:sz="4" w:space="0" w:color="auto"/>
              <w:left w:val="single" w:sz="4" w:space="0" w:color="auto"/>
              <w:bottom w:val="single" w:sz="4" w:space="0" w:color="auto"/>
              <w:right w:val="single" w:sz="4" w:space="0" w:color="auto"/>
            </w:tcBorders>
          </w:tcPr>
          <w:p w:rsidR="00705EE9" w:rsidRPr="00705EE9" w:rsidRDefault="00705EE9" w:rsidP="0085534B">
            <w:pPr>
              <w:ind w:left="360"/>
              <w:jc w:val="center"/>
              <w:rPr>
                <w:sz w:val="20"/>
                <w:szCs w:val="20"/>
              </w:rPr>
            </w:pPr>
            <w:r w:rsidRPr="00705EE9">
              <w:rPr>
                <w:sz w:val="20"/>
                <w:szCs w:val="20"/>
              </w:rPr>
              <w:t>13</w:t>
            </w:r>
          </w:p>
        </w:tc>
        <w:tc>
          <w:tcPr>
            <w:tcW w:w="1890" w:type="dxa"/>
            <w:tcBorders>
              <w:top w:val="single" w:sz="4" w:space="0" w:color="auto"/>
              <w:left w:val="single" w:sz="4" w:space="0" w:color="auto"/>
              <w:bottom w:val="single" w:sz="4" w:space="0" w:color="auto"/>
              <w:right w:val="single" w:sz="4" w:space="0" w:color="auto"/>
            </w:tcBorders>
          </w:tcPr>
          <w:p w:rsidR="00705EE9" w:rsidRPr="00705EE9" w:rsidRDefault="00705EE9" w:rsidP="0085534B">
            <w:pPr>
              <w:ind w:left="360"/>
              <w:jc w:val="center"/>
              <w:rPr>
                <w:sz w:val="20"/>
                <w:szCs w:val="20"/>
              </w:rPr>
            </w:pPr>
            <w:r w:rsidRPr="00705EE9">
              <w:rPr>
                <w:sz w:val="20"/>
                <w:szCs w:val="20"/>
              </w:rPr>
              <w:t>25</w:t>
            </w:r>
          </w:p>
        </w:tc>
        <w:tc>
          <w:tcPr>
            <w:tcW w:w="1259" w:type="dxa"/>
            <w:tcBorders>
              <w:top w:val="single" w:sz="4" w:space="0" w:color="auto"/>
              <w:left w:val="single" w:sz="4" w:space="0" w:color="auto"/>
              <w:bottom w:val="single" w:sz="4" w:space="0" w:color="auto"/>
              <w:right w:val="single" w:sz="4" w:space="0" w:color="auto"/>
            </w:tcBorders>
          </w:tcPr>
          <w:p w:rsidR="00705EE9" w:rsidRPr="00705EE9" w:rsidRDefault="00705EE9" w:rsidP="0085534B">
            <w:pPr>
              <w:ind w:left="360"/>
              <w:jc w:val="center"/>
              <w:rPr>
                <w:sz w:val="20"/>
                <w:szCs w:val="20"/>
              </w:rPr>
            </w:pPr>
            <w:r w:rsidRPr="00705EE9">
              <w:rPr>
                <w:sz w:val="20"/>
                <w:szCs w:val="20"/>
              </w:rPr>
              <w:t>13</w:t>
            </w:r>
          </w:p>
        </w:tc>
      </w:tr>
      <w:tr w:rsidR="00705EE9" w:rsidRPr="00705EE9">
        <w:trPr>
          <w:trHeight w:val="324"/>
          <w:jc w:val="center"/>
        </w:trPr>
        <w:tc>
          <w:tcPr>
            <w:tcW w:w="1982" w:type="dxa"/>
            <w:tcBorders>
              <w:top w:val="single" w:sz="4" w:space="0" w:color="auto"/>
              <w:left w:val="single" w:sz="4" w:space="0" w:color="auto"/>
              <w:bottom w:val="single" w:sz="4" w:space="0" w:color="auto"/>
              <w:right w:val="single" w:sz="4" w:space="0" w:color="auto"/>
            </w:tcBorders>
          </w:tcPr>
          <w:p w:rsidR="00705EE9" w:rsidRPr="00705EE9" w:rsidRDefault="00705EE9" w:rsidP="00F213BB">
            <w:pPr>
              <w:ind w:left="-24" w:firstLine="24"/>
              <w:jc w:val="center"/>
              <w:rPr>
                <w:sz w:val="20"/>
                <w:szCs w:val="20"/>
              </w:rPr>
            </w:pPr>
            <w:r w:rsidRPr="00705EE9">
              <w:rPr>
                <w:sz w:val="20"/>
                <w:szCs w:val="20"/>
              </w:rPr>
              <w:t>14;  39;  64;  89</w:t>
            </w:r>
          </w:p>
        </w:tc>
        <w:tc>
          <w:tcPr>
            <w:tcW w:w="1890" w:type="dxa"/>
            <w:tcBorders>
              <w:top w:val="single" w:sz="4" w:space="0" w:color="auto"/>
              <w:left w:val="single" w:sz="4" w:space="0" w:color="auto"/>
              <w:bottom w:val="single" w:sz="4" w:space="0" w:color="auto"/>
              <w:right w:val="single" w:sz="4" w:space="0" w:color="auto"/>
            </w:tcBorders>
          </w:tcPr>
          <w:p w:rsidR="00705EE9" w:rsidRPr="00705EE9" w:rsidRDefault="00705EE9" w:rsidP="0085534B">
            <w:pPr>
              <w:ind w:left="360"/>
              <w:jc w:val="center"/>
              <w:rPr>
                <w:sz w:val="20"/>
                <w:szCs w:val="20"/>
              </w:rPr>
            </w:pPr>
            <w:r w:rsidRPr="00705EE9">
              <w:rPr>
                <w:sz w:val="20"/>
                <w:szCs w:val="20"/>
              </w:rPr>
              <w:t>14</w:t>
            </w:r>
          </w:p>
        </w:tc>
        <w:tc>
          <w:tcPr>
            <w:tcW w:w="1890" w:type="dxa"/>
            <w:tcBorders>
              <w:top w:val="single" w:sz="4" w:space="0" w:color="auto"/>
              <w:left w:val="single" w:sz="4" w:space="0" w:color="auto"/>
              <w:bottom w:val="single" w:sz="4" w:space="0" w:color="auto"/>
              <w:right w:val="single" w:sz="4" w:space="0" w:color="auto"/>
            </w:tcBorders>
          </w:tcPr>
          <w:p w:rsidR="00705EE9" w:rsidRPr="00705EE9" w:rsidRDefault="00705EE9" w:rsidP="0085534B">
            <w:pPr>
              <w:ind w:left="360"/>
              <w:jc w:val="center"/>
              <w:rPr>
                <w:sz w:val="20"/>
                <w:szCs w:val="20"/>
              </w:rPr>
            </w:pPr>
            <w:r w:rsidRPr="00705EE9">
              <w:rPr>
                <w:sz w:val="20"/>
                <w:szCs w:val="20"/>
              </w:rPr>
              <w:t>1</w:t>
            </w:r>
          </w:p>
        </w:tc>
        <w:tc>
          <w:tcPr>
            <w:tcW w:w="1259" w:type="dxa"/>
            <w:tcBorders>
              <w:top w:val="single" w:sz="4" w:space="0" w:color="auto"/>
              <w:left w:val="single" w:sz="4" w:space="0" w:color="auto"/>
              <w:bottom w:val="single" w:sz="4" w:space="0" w:color="auto"/>
              <w:right w:val="single" w:sz="4" w:space="0" w:color="auto"/>
            </w:tcBorders>
          </w:tcPr>
          <w:p w:rsidR="00705EE9" w:rsidRPr="00705EE9" w:rsidRDefault="00705EE9" w:rsidP="0085534B">
            <w:pPr>
              <w:ind w:left="360"/>
              <w:jc w:val="center"/>
              <w:rPr>
                <w:sz w:val="20"/>
                <w:szCs w:val="20"/>
              </w:rPr>
            </w:pPr>
            <w:r w:rsidRPr="00705EE9">
              <w:rPr>
                <w:sz w:val="20"/>
                <w:szCs w:val="20"/>
              </w:rPr>
              <w:t>14</w:t>
            </w:r>
          </w:p>
        </w:tc>
      </w:tr>
      <w:tr w:rsidR="00705EE9" w:rsidRPr="00705EE9">
        <w:trPr>
          <w:trHeight w:val="324"/>
          <w:jc w:val="center"/>
        </w:trPr>
        <w:tc>
          <w:tcPr>
            <w:tcW w:w="1982" w:type="dxa"/>
            <w:tcBorders>
              <w:top w:val="single" w:sz="4" w:space="0" w:color="auto"/>
              <w:left w:val="single" w:sz="4" w:space="0" w:color="auto"/>
              <w:bottom w:val="single" w:sz="4" w:space="0" w:color="auto"/>
              <w:right w:val="single" w:sz="4" w:space="0" w:color="auto"/>
            </w:tcBorders>
          </w:tcPr>
          <w:p w:rsidR="00705EE9" w:rsidRPr="00705EE9" w:rsidRDefault="00705EE9" w:rsidP="00F213BB">
            <w:pPr>
              <w:ind w:left="-24" w:firstLine="24"/>
              <w:jc w:val="center"/>
              <w:rPr>
                <w:sz w:val="20"/>
                <w:szCs w:val="20"/>
              </w:rPr>
            </w:pPr>
            <w:r w:rsidRPr="00705EE9">
              <w:rPr>
                <w:sz w:val="20"/>
                <w:szCs w:val="20"/>
              </w:rPr>
              <w:t>15;  40;  65;  90</w:t>
            </w:r>
          </w:p>
        </w:tc>
        <w:tc>
          <w:tcPr>
            <w:tcW w:w="1890" w:type="dxa"/>
            <w:tcBorders>
              <w:top w:val="single" w:sz="4" w:space="0" w:color="auto"/>
              <w:left w:val="single" w:sz="4" w:space="0" w:color="auto"/>
              <w:bottom w:val="single" w:sz="4" w:space="0" w:color="auto"/>
              <w:right w:val="single" w:sz="4" w:space="0" w:color="auto"/>
            </w:tcBorders>
          </w:tcPr>
          <w:p w:rsidR="00705EE9" w:rsidRPr="00705EE9" w:rsidRDefault="00705EE9" w:rsidP="0085534B">
            <w:pPr>
              <w:ind w:left="360"/>
              <w:jc w:val="center"/>
              <w:rPr>
                <w:sz w:val="20"/>
                <w:szCs w:val="20"/>
              </w:rPr>
            </w:pPr>
            <w:r w:rsidRPr="00705EE9">
              <w:rPr>
                <w:sz w:val="20"/>
                <w:szCs w:val="20"/>
              </w:rPr>
              <w:t>15</w:t>
            </w:r>
          </w:p>
        </w:tc>
        <w:tc>
          <w:tcPr>
            <w:tcW w:w="1890" w:type="dxa"/>
            <w:tcBorders>
              <w:top w:val="single" w:sz="4" w:space="0" w:color="auto"/>
              <w:left w:val="single" w:sz="4" w:space="0" w:color="auto"/>
              <w:bottom w:val="single" w:sz="4" w:space="0" w:color="auto"/>
              <w:right w:val="single" w:sz="4" w:space="0" w:color="auto"/>
            </w:tcBorders>
          </w:tcPr>
          <w:p w:rsidR="00705EE9" w:rsidRPr="00705EE9" w:rsidRDefault="00705EE9" w:rsidP="0085534B">
            <w:pPr>
              <w:ind w:left="360"/>
              <w:jc w:val="center"/>
              <w:rPr>
                <w:sz w:val="20"/>
                <w:szCs w:val="20"/>
              </w:rPr>
            </w:pPr>
            <w:r w:rsidRPr="00705EE9">
              <w:rPr>
                <w:sz w:val="20"/>
                <w:szCs w:val="20"/>
              </w:rPr>
              <w:t>2</w:t>
            </w:r>
          </w:p>
        </w:tc>
        <w:tc>
          <w:tcPr>
            <w:tcW w:w="1259" w:type="dxa"/>
            <w:tcBorders>
              <w:top w:val="single" w:sz="4" w:space="0" w:color="auto"/>
              <w:left w:val="single" w:sz="4" w:space="0" w:color="auto"/>
              <w:bottom w:val="single" w:sz="4" w:space="0" w:color="auto"/>
              <w:right w:val="single" w:sz="4" w:space="0" w:color="auto"/>
            </w:tcBorders>
          </w:tcPr>
          <w:p w:rsidR="00705EE9" w:rsidRPr="00705EE9" w:rsidRDefault="00705EE9" w:rsidP="0085534B">
            <w:pPr>
              <w:ind w:left="360"/>
              <w:jc w:val="center"/>
              <w:rPr>
                <w:sz w:val="20"/>
                <w:szCs w:val="20"/>
              </w:rPr>
            </w:pPr>
            <w:r w:rsidRPr="00705EE9">
              <w:rPr>
                <w:sz w:val="20"/>
                <w:szCs w:val="20"/>
              </w:rPr>
              <w:t>15</w:t>
            </w:r>
          </w:p>
        </w:tc>
      </w:tr>
      <w:tr w:rsidR="00705EE9" w:rsidRPr="00705EE9">
        <w:trPr>
          <w:trHeight w:val="324"/>
          <w:jc w:val="center"/>
        </w:trPr>
        <w:tc>
          <w:tcPr>
            <w:tcW w:w="1982" w:type="dxa"/>
            <w:tcBorders>
              <w:top w:val="single" w:sz="4" w:space="0" w:color="auto"/>
              <w:left w:val="single" w:sz="4" w:space="0" w:color="auto"/>
              <w:bottom w:val="single" w:sz="4" w:space="0" w:color="auto"/>
              <w:right w:val="single" w:sz="4" w:space="0" w:color="auto"/>
            </w:tcBorders>
          </w:tcPr>
          <w:p w:rsidR="00705EE9" w:rsidRPr="00705EE9" w:rsidRDefault="00705EE9" w:rsidP="00F213BB">
            <w:pPr>
              <w:ind w:left="-24" w:firstLine="24"/>
              <w:jc w:val="center"/>
              <w:rPr>
                <w:sz w:val="20"/>
                <w:szCs w:val="20"/>
              </w:rPr>
            </w:pPr>
            <w:r w:rsidRPr="00705EE9">
              <w:rPr>
                <w:sz w:val="20"/>
                <w:szCs w:val="20"/>
              </w:rPr>
              <w:t>16;  41;  66;  91</w:t>
            </w:r>
          </w:p>
        </w:tc>
        <w:tc>
          <w:tcPr>
            <w:tcW w:w="1890" w:type="dxa"/>
            <w:tcBorders>
              <w:top w:val="single" w:sz="4" w:space="0" w:color="auto"/>
              <w:left w:val="single" w:sz="4" w:space="0" w:color="auto"/>
              <w:bottom w:val="single" w:sz="4" w:space="0" w:color="auto"/>
              <w:right w:val="single" w:sz="4" w:space="0" w:color="auto"/>
            </w:tcBorders>
          </w:tcPr>
          <w:p w:rsidR="00705EE9" w:rsidRPr="00705EE9" w:rsidRDefault="00705EE9" w:rsidP="0085534B">
            <w:pPr>
              <w:ind w:left="360"/>
              <w:jc w:val="center"/>
              <w:rPr>
                <w:sz w:val="20"/>
                <w:szCs w:val="20"/>
              </w:rPr>
            </w:pPr>
            <w:r w:rsidRPr="00705EE9">
              <w:rPr>
                <w:sz w:val="20"/>
                <w:szCs w:val="20"/>
              </w:rPr>
              <w:t>16</w:t>
            </w:r>
          </w:p>
        </w:tc>
        <w:tc>
          <w:tcPr>
            <w:tcW w:w="1890" w:type="dxa"/>
            <w:tcBorders>
              <w:top w:val="single" w:sz="4" w:space="0" w:color="auto"/>
              <w:left w:val="single" w:sz="4" w:space="0" w:color="auto"/>
              <w:bottom w:val="single" w:sz="4" w:space="0" w:color="auto"/>
              <w:right w:val="single" w:sz="4" w:space="0" w:color="auto"/>
            </w:tcBorders>
          </w:tcPr>
          <w:p w:rsidR="00705EE9" w:rsidRPr="00705EE9" w:rsidRDefault="00705EE9" w:rsidP="0085534B">
            <w:pPr>
              <w:ind w:left="360"/>
              <w:jc w:val="center"/>
              <w:rPr>
                <w:sz w:val="20"/>
                <w:szCs w:val="20"/>
              </w:rPr>
            </w:pPr>
            <w:r w:rsidRPr="00705EE9">
              <w:rPr>
                <w:sz w:val="20"/>
                <w:szCs w:val="20"/>
              </w:rPr>
              <w:t>3</w:t>
            </w:r>
          </w:p>
        </w:tc>
        <w:tc>
          <w:tcPr>
            <w:tcW w:w="1259" w:type="dxa"/>
            <w:tcBorders>
              <w:top w:val="single" w:sz="4" w:space="0" w:color="auto"/>
              <w:left w:val="single" w:sz="4" w:space="0" w:color="auto"/>
              <w:bottom w:val="single" w:sz="4" w:space="0" w:color="auto"/>
              <w:right w:val="single" w:sz="4" w:space="0" w:color="auto"/>
            </w:tcBorders>
          </w:tcPr>
          <w:p w:rsidR="00705EE9" w:rsidRPr="00705EE9" w:rsidRDefault="00705EE9" w:rsidP="0085534B">
            <w:pPr>
              <w:ind w:left="360"/>
              <w:jc w:val="center"/>
              <w:rPr>
                <w:sz w:val="20"/>
                <w:szCs w:val="20"/>
              </w:rPr>
            </w:pPr>
            <w:r w:rsidRPr="00705EE9">
              <w:rPr>
                <w:sz w:val="20"/>
                <w:szCs w:val="20"/>
              </w:rPr>
              <w:t>16</w:t>
            </w:r>
          </w:p>
        </w:tc>
      </w:tr>
      <w:tr w:rsidR="00705EE9" w:rsidRPr="00705EE9">
        <w:trPr>
          <w:trHeight w:val="324"/>
          <w:jc w:val="center"/>
        </w:trPr>
        <w:tc>
          <w:tcPr>
            <w:tcW w:w="1982" w:type="dxa"/>
            <w:tcBorders>
              <w:top w:val="single" w:sz="4" w:space="0" w:color="auto"/>
              <w:left w:val="single" w:sz="4" w:space="0" w:color="auto"/>
              <w:bottom w:val="single" w:sz="4" w:space="0" w:color="auto"/>
              <w:right w:val="single" w:sz="4" w:space="0" w:color="auto"/>
            </w:tcBorders>
          </w:tcPr>
          <w:p w:rsidR="00705EE9" w:rsidRPr="00705EE9" w:rsidRDefault="00705EE9" w:rsidP="00F213BB">
            <w:pPr>
              <w:ind w:left="-24" w:firstLine="24"/>
              <w:jc w:val="center"/>
              <w:rPr>
                <w:sz w:val="20"/>
                <w:szCs w:val="20"/>
              </w:rPr>
            </w:pPr>
            <w:r w:rsidRPr="00705EE9">
              <w:rPr>
                <w:sz w:val="20"/>
                <w:szCs w:val="20"/>
              </w:rPr>
              <w:t>17;  42;  67;  92</w:t>
            </w:r>
          </w:p>
        </w:tc>
        <w:tc>
          <w:tcPr>
            <w:tcW w:w="1890" w:type="dxa"/>
            <w:tcBorders>
              <w:top w:val="single" w:sz="4" w:space="0" w:color="auto"/>
              <w:left w:val="single" w:sz="4" w:space="0" w:color="auto"/>
              <w:bottom w:val="single" w:sz="4" w:space="0" w:color="auto"/>
              <w:right w:val="single" w:sz="4" w:space="0" w:color="auto"/>
            </w:tcBorders>
          </w:tcPr>
          <w:p w:rsidR="00705EE9" w:rsidRPr="00705EE9" w:rsidRDefault="00705EE9" w:rsidP="0085534B">
            <w:pPr>
              <w:ind w:left="360"/>
              <w:jc w:val="center"/>
              <w:rPr>
                <w:sz w:val="20"/>
                <w:szCs w:val="20"/>
              </w:rPr>
            </w:pPr>
            <w:r w:rsidRPr="00705EE9">
              <w:rPr>
                <w:sz w:val="20"/>
                <w:szCs w:val="20"/>
              </w:rPr>
              <w:t>17</w:t>
            </w:r>
          </w:p>
        </w:tc>
        <w:tc>
          <w:tcPr>
            <w:tcW w:w="1890" w:type="dxa"/>
            <w:tcBorders>
              <w:top w:val="single" w:sz="4" w:space="0" w:color="auto"/>
              <w:left w:val="single" w:sz="4" w:space="0" w:color="auto"/>
              <w:bottom w:val="single" w:sz="4" w:space="0" w:color="auto"/>
              <w:right w:val="single" w:sz="4" w:space="0" w:color="auto"/>
            </w:tcBorders>
          </w:tcPr>
          <w:p w:rsidR="00705EE9" w:rsidRPr="00705EE9" w:rsidRDefault="00705EE9" w:rsidP="0085534B">
            <w:pPr>
              <w:ind w:left="360"/>
              <w:jc w:val="center"/>
              <w:rPr>
                <w:sz w:val="20"/>
                <w:szCs w:val="20"/>
              </w:rPr>
            </w:pPr>
            <w:r w:rsidRPr="00705EE9">
              <w:rPr>
                <w:sz w:val="20"/>
                <w:szCs w:val="20"/>
              </w:rPr>
              <w:t>4</w:t>
            </w:r>
          </w:p>
        </w:tc>
        <w:tc>
          <w:tcPr>
            <w:tcW w:w="1259" w:type="dxa"/>
            <w:tcBorders>
              <w:top w:val="single" w:sz="4" w:space="0" w:color="auto"/>
              <w:left w:val="single" w:sz="4" w:space="0" w:color="auto"/>
              <w:bottom w:val="single" w:sz="4" w:space="0" w:color="auto"/>
              <w:right w:val="single" w:sz="4" w:space="0" w:color="auto"/>
            </w:tcBorders>
          </w:tcPr>
          <w:p w:rsidR="00705EE9" w:rsidRPr="00705EE9" w:rsidRDefault="00705EE9" w:rsidP="0085534B">
            <w:pPr>
              <w:ind w:left="360"/>
              <w:jc w:val="center"/>
              <w:rPr>
                <w:sz w:val="20"/>
                <w:szCs w:val="20"/>
              </w:rPr>
            </w:pPr>
            <w:r w:rsidRPr="00705EE9">
              <w:rPr>
                <w:sz w:val="20"/>
                <w:szCs w:val="20"/>
              </w:rPr>
              <w:t>17</w:t>
            </w:r>
          </w:p>
        </w:tc>
      </w:tr>
      <w:tr w:rsidR="00705EE9" w:rsidRPr="00705EE9">
        <w:trPr>
          <w:trHeight w:val="324"/>
          <w:jc w:val="center"/>
        </w:trPr>
        <w:tc>
          <w:tcPr>
            <w:tcW w:w="1982" w:type="dxa"/>
            <w:tcBorders>
              <w:top w:val="single" w:sz="4" w:space="0" w:color="auto"/>
              <w:left w:val="single" w:sz="4" w:space="0" w:color="auto"/>
              <w:bottom w:val="single" w:sz="4" w:space="0" w:color="auto"/>
              <w:right w:val="single" w:sz="4" w:space="0" w:color="auto"/>
            </w:tcBorders>
          </w:tcPr>
          <w:p w:rsidR="00705EE9" w:rsidRPr="00705EE9" w:rsidRDefault="00705EE9" w:rsidP="00F213BB">
            <w:pPr>
              <w:ind w:left="-24" w:firstLine="24"/>
              <w:jc w:val="center"/>
              <w:rPr>
                <w:sz w:val="20"/>
                <w:szCs w:val="20"/>
              </w:rPr>
            </w:pPr>
            <w:r w:rsidRPr="00705EE9">
              <w:rPr>
                <w:sz w:val="20"/>
                <w:szCs w:val="20"/>
              </w:rPr>
              <w:t>18;  43;  68;  93</w:t>
            </w:r>
          </w:p>
        </w:tc>
        <w:tc>
          <w:tcPr>
            <w:tcW w:w="1890" w:type="dxa"/>
            <w:tcBorders>
              <w:top w:val="single" w:sz="4" w:space="0" w:color="auto"/>
              <w:left w:val="single" w:sz="4" w:space="0" w:color="auto"/>
              <w:bottom w:val="single" w:sz="4" w:space="0" w:color="auto"/>
              <w:right w:val="single" w:sz="4" w:space="0" w:color="auto"/>
            </w:tcBorders>
          </w:tcPr>
          <w:p w:rsidR="00705EE9" w:rsidRPr="00705EE9" w:rsidRDefault="00705EE9" w:rsidP="0085534B">
            <w:pPr>
              <w:ind w:left="360"/>
              <w:jc w:val="center"/>
              <w:rPr>
                <w:sz w:val="20"/>
                <w:szCs w:val="20"/>
              </w:rPr>
            </w:pPr>
            <w:r w:rsidRPr="00705EE9">
              <w:rPr>
                <w:sz w:val="20"/>
                <w:szCs w:val="20"/>
              </w:rPr>
              <w:t>18</w:t>
            </w:r>
          </w:p>
        </w:tc>
        <w:tc>
          <w:tcPr>
            <w:tcW w:w="1890" w:type="dxa"/>
            <w:tcBorders>
              <w:top w:val="single" w:sz="4" w:space="0" w:color="auto"/>
              <w:left w:val="single" w:sz="4" w:space="0" w:color="auto"/>
              <w:bottom w:val="single" w:sz="4" w:space="0" w:color="auto"/>
              <w:right w:val="single" w:sz="4" w:space="0" w:color="auto"/>
            </w:tcBorders>
          </w:tcPr>
          <w:p w:rsidR="00705EE9" w:rsidRPr="00705EE9" w:rsidRDefault="00705EE9" w:rsidP="0085534B">
            <w:pPr>
              <w:ind w:left="360"/>
              <w:jc w:val="center"/>
              <w:rPr>
                <w:sz w:val="20"/>
                <w:szCs w:val="20"/>
              </w:rPr>
            </w:pPr>
            <w:r w:rsidRPr="00705EE9">
              <w:rPr>
                <w:sz w:val="20"/>
                <w:szCs w:val="20"/>
              </w:rPr>
              <w:t>5</w:t>
            </w:r>
          </w:p>
        </w:tc>
        <w:tc>
          <w:tcPr>
            <w:tcW w:w="1259" w:type="dxa"/>
            <w:tcBorders>
              <w:top w:val="single" w:sz="4" w:space="0" w:color="auto"/>
              <w:left w:val="single" w:sz="4" w:space="0" w:color="auto"/>
              <w:bottom w:val="single" w:sz="4" w:space="0" w:color="auto"/>
              <w:right w:val="single" w:sz="4" w:space="0" w:color="auto"/>
            </w:tcBorders>
          </w:tcPr>
          <w:p w:rsidR="00705EE9" w:rsidRPr="00705EE9" w:rsidRDefault="00705EE9" w:rsidP="0085534B">
            <w:pPr>
              <w:ind w:left="360"/>
              <w:jc w:val="center"/>
              <w:rPr>
                <w:sz w:val="20"/>
                <w:szCs w:val="20"/>
              </w:rPr>
            </w:pPr>
            <w:r w:rsidRPr="00705EE9">
              <w:rPr>
                <w:sz w:val="20"/>
                <w:szCs w:val="20"/>
              </w:rPr>
              <w:t>18</w:t>
            </w:r>
          </w:p>
        </w:tc>
      </w:tr>
      <w:tr w:rsidR="00705EE9" w:rsidRPr="00705EE9">
        <w:trPr>
          <w:trHeight w:val="324"/>
          <w:jc w:val="center"/>
        </w:trPr>
        <w:tc>
          <w:tcPr>
            <w:tcW w:w="1982" w:type="dxa"/>
            <w:tcBorders>
              <w:top w:val="single" w:sz="4" w:space="0" w:color="auto"/>
              <w:left w:val="single" w:sz="4" w:space="0" w:color="auto"/>
              <w:bottom w:val="single" w:sz="4" w:space="0" w:color="auto"/>
              <w:right w:val="single" w:sz="4" w:space="0" w:color="auto"/>
            </w:tcBorders>
          </w:tcPr>
          <w:p w:rsidR="00705EE9" w:rsidRPr="00705EE9" w:rsidRDefault="00705EE9" w:rsidP="00F213BB">
            <w:pPr>
              <w:ind w:left="-24" w:firstLine="24"/>
              <w:jc w:val="center"/>
              <w:rPr>
                <w:sz w:val="20"/>
                <w:szCs w:val="20"/>
              </w:rPr>
            </w:pPr>
            <w:r w:rsidRPr="00705EE9">
              <w:rPr>
                <w:sz w:val="20"/>
                <w:szCs w:val="20"/>
              </w:rPr>
              <w:t>19;  44;  69;  94</w:t>
            </w:r>
          </w:p>
        </w:tc>
        <w:tc>
          <w:tcPr>
            <w:tcW w:w="1890" w:type="dxa"/>
            <w:tcBorders>
              <w:top w:val="single" w:sz="4" w:space="0" w:color="auto"/>
              <w:left w:val="single" w:sz="4" w:space="0" w:color="auto"/>
              <w:bottom w:val="single" w:sz="4" w:space="0" w:color="auto"/>
              <w:right w:val="single" w:sz="4" w:space="0" w:color="auto"/>
            </w:tcBorders>
          </w:tcPr>
          <w:p w:rsidR="00705EE9" w:rsidRPr="00705EE9" w:rsidRDefault="00705EE9" w:rsidP="0085534B">
            <w:pPr>
              <w:ind w:left="360"/>
              <w:jc w:val="center"/>
              <w:rPr>
                <w:sz w:val="20"/>
                <w:szCs w:val="20"/>
              </w:rPr>
            </w:pPr>
            <w:r w:rsidRPr="00705EE9">
              <w:rPr>
                <w:sz w:val="20"/>
                <w:szCs w:val="20"/>
              </w:rPr>
              <w:t>19</w:t>
            </w:r>
          </w:p>
        </w:tc>
        <w:tc>
          <w:tcPr>
            <w:tcW w:w="1890" w:type="dxa"/>
            <w:tcBorders>
              <w:top w:val="single" w:sz="4" w:space="0" w:color="auto"/>
              <w:left w:val="single" w:sz="4" w:space="0" w:color="auto"/>
              <w:bottom w:val="single" w:sz="4" w:space="0" w:color="auto"/>
              <w:right w:val="single" w:sz="4" w:space="0" w:color="auto"/>
            </w:tcBorders>
          </w:tcPr>
          <w:p w:rsidR="00705EE9" w:rsidRPr="00705EE9" w:rsidRDefault="00705EE9" w:rsidP="0085534B">
            <w:pPr>
              <w:ind w:left="360"/>
              <w:jc w:val="center"/>
              <w:rPr>
                <w:sz w:val="20"/>
                <w:szCs w:val="20"/>
              </w:rPr>
            </w:pPr>
            <w:r w:rsidRPr="00705EE9">
              <w:rPr>
                <w:sz w:val="20"/>
                <w:szCs w:val="20"/>
              </w:rPr>
              <w:t>6</w:t>
            </w:r>
          </w:p>
        </w:tc>
        <w:tc>
          <w:tcPr>
            <w:tcW w:w="1259" w:type="dxa"/>
            <w:tcBorders>
              <w:top w:val="single" w:sz="4" w:space="0" w:color="auto"/>
              <w:left w:val="single" w:sz="4" w:space="0" w:color="auto"/>
              <w:bottom w:val="single" w:sz="4" w:space="0" w:color="auto"/>
              <w:right w:val="single" w:sz="4" w:space="0" w:color="auto"/>
            </w:tcBorders>
          </w:tcPr>
          <w:p w:rsidR="00705EE9" w:rsidRPr="00705EE9" w:rsidRDefault="00705EE9" w:rsidP="0085534B">
            <w:pPr>
              <w:ind w:left="360"/>
              <w:jc w:val="center"/>
              <w:rPr>
                <w:sz w:val="20"/>
                <w:szCs w:val="20"/>
              </w:rPr>
            </w:pPr>
            <w:r w:rsidRPr="00705EE9">
              <w:rPr>
                <w:sz w:val="20"/>
                <w:szCs w:val="20"/>
              </w:rPr>
              <w:t>19</w:t>
            </w:r>
          </w:p>
        </w:tc>
      </w:tr>
      <w:tr w:rsidR="00705EE9" w:rsidRPr="00705EE9">
        <w:trPr>
          <w:trHeight w:val="324"/>
          <w:jc w:val="center"/>
        </w:trPr>
        <w:tc>
          <w:tcPr>
            <w:tcW w:w="1982" w:type="dxa"/>
            <w:tcBorders>
              <w:top w:val="single" w:sz="4" w:space="0" w:color="auto"/>
              <w:left w:val="single" w:sz="4" w:space="0" w:color="auto"/>
              <w:bottom w:val="single" w:sz="4" w:space="0" w:color="auto"/>
              <w:right w:val="single" w:sz="4" w:space="0" w:color="auto"/>
            </w:tcBorders>
          </w:tcPr>
          <w:p w:rsidR="00705EE9" w:rsidRPr="00705EE9" w:rsidRDefault="00705EE9" w:rsidP="00F213BB">
            <w:pPr>
              <w:ind w:left="-24" w:firstLine="24"/>
              <w:jc w:val="center"/>
              <w:rPr>
                <w:sz w:val="20"/>
                <w:szCs w:val="20"/>
              </w:rPr>
            </w:pPr>
            <w:r w:rsidRPr="00705EE9">
              <w:rPr>
                <w:sz w:val="20"/>
                <w:szCs w:val="20"/>
              </w:rPr>
              <w:t>20;  45;  70;  95</w:t>
            </w:r>
          </w:p>
        </w:tc>
        <w:tc>
          <w:tcPr>
            <w:tcW w:w="1890" w:type="dxa"/>
            <w:tcBorders>
              <w:top w:val="single" w:sz="4" w:space="0" w:color="auto"/>
              <w:left w:val="single" w:sz="4" w:space="0" w:color="auto"/>
              <w:bottom w:val="single" w:sz="4" w:space="0" w:color="auto"/>
              <w:right w:val="single" w:sz="4" w:space="0" w:color="auto"/>
            </w:tcBorders>
          </w:tcPr>
          <w:p w:rsidR="00705EE9" w:rsidRPr="00705EE9" w:rsidRDefault="00705EE9" w:rsidP="0085534B">
            <w:pPr>
              <w:ind w:left="360"/>
              <w:jc w:val="center"/>
              <w:rPr>
                <w:sz w:val="20"/>
                <w:szCs w:val="20"/>
              </w:rPr>
            </w:pPr>
            <w:r w:rsidRPr="00705EE9">
              <w:rPr>
                <w:sz w:val="20"/>
                <w:szCs w:val="20"/>
              </w:rPr>
              <w:t>20</w:t>
            </w:r>
          </w:p>
        </w:tc>
        <w:tc>
          <w:tcPr>
            <w:tcW w:w="1890" w:type="dxa"/>
            <w:tcBorders>
              <w:top w:val="single" w:sz="4" w:space="0" w:color="auto"/>
              <w:left w:val="single" w:sz="4" w:space="0" w:color="auto"/>
              <w:bottom w:val="single" w:sz="4" w:space="0" w:color="auto"/>
              <w:right w:val="single" w:sz="4" w:space="0" w:color="auto"/>
            </w:tcBorders>
          </w:tcPr>
          <w:p w:rsidR="00705EE9" w:rsidRPr="00705EE9" w:rsidRDefault="00705EE9" w:rsidP="0085534B">
            <w:pPr>
              <w:ind w:left="360"/>
              <w:jc w:val="center"/>
              <w:rPr>
                <w:sz w:val="20"/>
                <w:szCs w:val="20"/>
              </w:rPr>
            </w:pPr>
            <w:r w:rsidRPr="00705EE9">
              <w:rPr>
                <w:sz w:val="20"/>
                <w:szCs w:val="20"/>
              </w:rPr>
              <w:t>7</w:t>
            </w:r>
          </w:p>
        </w:tc>
        <w:tc>
          <w:tcPr>
            <w:tcW w:w="1259" w:type="dxa"/>
            <w:tcBorders>
              <w:top w:val="single" w:sz="4" w:space="0" w:color="auto"/>
              <w:left w:val="single" w:sz="4" w:space="0" w:color="auto"/>
              <w:bottom w:val="single" w:sz="4" w:space="0" w:color="auto"/>
              <w:right w:val="single" w:sz="4" w:space="0" w:color="auto"/>
            </w:tcBorders>
          </w:tcPr>
          <w:p w:rsidR="00705EE9" w:rsidRPr="00705EE9" w:rsidRDefault="00705EE9" w:rsidP="0085534B">
            <w:pPr>
              <w:ind w:left="360"/>
              <w:jc w:val="center"/>
              <w:rPr>
                <w:sz w:val="20"/>
                <w:szCs w:val="20"/>
              </w:rPr>
            </w:pPr>
            <w:r w:rsidRPr="00705EE9">
              <w:rPr>
                <w:sz w:val="20"/>
                <w:szCs w:val="20"/>
              </w:rPr>
              <w:t>20</w:t>
            </w:r>
          </w:p>
        </w:tc>
      </w:tr>
      <w:tr w:rsidR="00705EE9" w:rsidRPr="00705EE9">
        <w:trPr>
          <w:trHeight w:val="324"/>
          <w:jc w:val="center"/>
        </w:trPr>
        <w:tc>
          <w:tcPr>
            <w:tcW w:w="1982" w:type="dxa"/>
            <w:tcBorders>
              <w:top w:val="single" w:sz="4" w:space="0" w:color="auto"/>
              <w:left w:val="single" w:sz="4" w:space="0" w:color="auto"/>
              <w:bottom w:val="single" w:sz="4" w:space="0" w:color="auto"/>
              <w:right w:val="single" w:sz="4" w:space="0" w:color="auto"/>
            </w:tcBorders>
          </w:tcPr>
          <w:p w:rsidR="00705EE9" w:rsidRPr="00705EE9" w:rsidRDefault="00705EE9" w:rsidP="00F213BB">
            <w:pPr>
              <w:ind w:left="-24" w:firstLine="24"/>
              <w:jc w:val="center"/>
              <w:rPr>
                <w:sz w:val="20"/>
                <w:szCs w:val="20"/>
              </w:rPr>
            </w:pPr>
            <w:r w:rsidRPr="00705EE9">
              <w:rPr>
                <w:sz w:val="20"/>
                <w:szCs w:val="20"/>
              </w:rPr>
              <w:t>21;  46;  71;  96</w:t>
            </w:r>
          </w:p>
        </w:tc>
        <w:tc>
          <w:tcPr>
            <w:tcW w:w="1890" w:type="dxa"/>
            <w:tcBorders>
              <w:top w:val="single" w:sz="4" w:space="0" w:color="auto"/>
              <w:left w:val="single" w:sz="4" w:space="0" w:color="auto"/>
              <w:bottom w:val="single" w:sz="4" w:space="0" w:color="auto"/>
              <w:right w:val="single" w:sz="4" w:space="0" w:color="auto"/>
            </w:tcBorders>
          </w:tcPr>
          <w:p w:rsidR="00705EE9" w:rsidRPr="00705EE9" w:rsidRDefault="00705EE9" w:rsidP="0085534B">
            <w:pPr>
              <w:ind w:left="360"/>
              <w:jc w:val="center"/>
              <w:rPr>
                <w:sz w:val="20"/>
                <w:szCs w:val="20"/>
              </w:rPr>
            </w:pPr>
            <w:r w:rsidRPr="00705EE9">
              <w:rPr>
                <w:sz w:val="20"/>
                <w:szCs w:val="20"/>
              </w:rPr>
              <w:t>21</w:t>
            </w:r>
          </w:p>
        </w:tc>
        <w:tc>
          <w:tcPr>
            <w:tcW w:w="1890" w:type="dxa"/>
            <w:tcBorders>
              <w:top w:val="single" w:sz="4" w:space="0" w:color="auto"/>
              <w:left w:val="single" w:sz="4" w:space="0" w:color="auto"/>
              <w:bottom w:val="single" w:sz="4" w:space="0" w:color="auto"/>
              <w:right w:val="single" w:sz="4" w:space="0" w:color="auto"/>
            </w:tcBorders>
          </w:tcPr>
          <w:p w:rsidR="00705EE9" w:rsidRPr="00705EE9" w:rsidRDefault="00705EE9" w:rsidP="0085534B">
            <w:pPr>
              <w:ind w:left="360"/>
              <w:jc w:val="center"/>
              <w:rPr>
                <w:sz w:val="20"/>
                <w:szCs w:val="20"/>
              </w:rPr>
            </w:pPr>
            <w:r w:rsidRPr="00705EE9">
              <w:rPr>
                <w:sz w:val="20"/>
                <w:szCs w:val="20"/>
              </w:rPr>
              <w:t>8</w:t>
            </w:r>
          </w:p>
        </w:tc>
        <w:tc>
          <w:tcPr>
            <w:tcW w:w="1259" w:type="dxa"/>
            <w:tcBorders>
              <w:top w:val="single" w:sz="4" w:space="0" w:color="auto"/>
              <w:left w:val="single" w:sz="4" w:space="0" w:color="auto"/>
              <w:bottom w:val="single" w:sz="4" w:space="0" w:color="auto"/>
              <w:right w:val="single" w:sz="4" w:space="0" w:color="auto"/>
            </w:tcBorders>
          </w:tcPr>
          <w:p w:rsidR="00705EE9" w:rsidRPr="00705EE9" w:rsidRDefault="00705EE9" w:rsidP="0085534B">
            <w:pPr>
              <w:ind w:left="360"/>
              <w:jc w:val="center"/>
              <w:rPr>
                <w:sz w:val="20"/>
                <w:szCs w:val="20"/>
              </w:rPr>
            </w:pPr>
            <w:r w:rsidRPr="00705EE9">
              <w:rPr>
                <w:sz w:val="20"/>
                <w:szCs w:val="20"/>
              </w:rPr>
              <w:t>21</w:t>
            </w:r>
          </w:p>
        </w:tc>
      </w:tr>
      <w:tr w:rsidR="00705EE9" w:rsidRPr="00705EE9">
        <w:trPr>
          <w:trHeight w:val="324"/>
          <w:jc w:val="center"/>
        </w:trPr>
        <w:tc>
          <w:tcPr>
            <w:tcW w:w="1982" w:type="dxa"/>
            <w:tcBorders>
              <w:top w:val="single" w:sz="4" w:space="0" w:color="auto"/>
              <w:left w:val="single" w:sz="4" w:space="0" w:color="auto"/>
              <w:bottom w:val="single" w:sz="4" w:space="0" w:color="auto"/>
              <w:right w:val="single" w:sz="4" w:space="0" w:color="auto"/>
            </w:tcBorders>
          </w:tcPr>
          <w:p w:rsidR="00705EE9" w:rsidRPr="00705EE9" w:rsidRDefault="00705EE9" w:rsidP="00F213BB">
            <w:pPr>
              <w:ind w:left="-24" w:firstLine="24"/>
              <w:jc w:val="center"/>
              <w:rPr>
                <w:sz w:val="20"/>
                <w:szCs w:val="20"/>
              </w:rPr>
            </w:pPr>
            <w:r w:rsidRPr="00705EE9">
              <w:rPr>
                <w:sz w:val="20"/>
                <w:szCs w:val="20"/>
              </w:rPr>
              <w:t>22;  47;  72; 97</w:t>
            </w:r>
          </w:p>
        </w:tc>
        <w:tc>
          <w:tcPr>
            <w:tcW w:w="1890" w:type="dxa"/>
            <w:tcBorders>
              <w:top w:val="single" w:sz="4" w:space="0" w:color="auto"/>
              <w:left w:val="single" w:sz="4" w:space="0" w:color="auto"/>
              <w:bottom w:val="single" w:sz="4" w:space="0" w:color="auto"/>
              <w:right w:val="single" w:sz="4" w:space="0" w:color="auto"/>
            </w:tcBorders>
          </w:tcPr>
          <w:p w:rsidR="00705EE9" w:rsidRPr="00705EE9" w:rsidRDefault="00705EE9" w:rsidP="0085534B">
            <w:pPr>
              <w:ind w:left="360"/>
              <w:jc w:val="center"/>
              <w:rPr>
                <w:sz w:val="20"/>
                <w:szCs w:val="20"/>
              </w:rPr>
            </w:pPr>
            <w:r w:rsidRPr="00705EE9">
              <w:rPr>
                <w:sz w:val="20"/>
                <w:szCs w:val="20"/>
              </w:rPr>
              <w:t>22</w:t>
            </w:r>
          </w:p>
        </w:tc>
        <w:tc>
          <w:tcPr>
            <w:tcW w:w="1890" w:type="dxa"/>
            <w:tcBorders>
              <w:top w:val="single" w:sz="4" w:space="0" w:color="auto"/>
              <w:left w:val="single" w:sz="4" w:space="0" w:color="auto"/>
              <w:bottom w:val="single" w:sz="4" w:space="0" w:color="auto"/>
              <w:right w:val="single" w:sz="4" w:space="0" w:color="auto"/>
            </w:tcBorders>
          </w:tcPr>
          <w:p w:rsidR="00705EE9" w:rsidRPr="00705EE9" w:rsidRDefault="00705EE9" w:rsidP="0085534B">
            <w:pPr>
              <w:ind w:left="360"/>
              <w:jc w:val="center"/>
              <w:rPr>
                <w:sz w:val="20"/>
                <w:szCs w:val="20"/>
              </w:rPr>
            </w:pPr>
            <w:r w:rsidRPr="00705EE9">
              <w:rPr>
                <w:sz w:val="20"/>
                <w:szCs w:val="20"/>
              </w:rPr>
              <w:t>9</w:t>
            </w:r>
          </w:p>
        </w:tc>
        <w:tc>
          <w:tcPr>
            <w:tcW w:w="1259" w:type="dxa"/>
            <w:tcBorders>
              <w:top w:val="single" w:sz="4" w:space="0" w:color="auto"/>
              <w:left w:val="single" w:sz="4" w:space="0" w:color="auto"/>
              <w:bottom w:val="single" w:sz="4" w:space="0" w:color="auto"/>
              <w:right w:val="single" w:sz="4" w:space="0" w:color="auto"/>
            </w:tcBorders>
          </w:tcPr>
          <w:p w:rsidR="00705EE9" w:rsidRPr="00705EE9" w:rsidRDefault="00705EE9" w:rsidP="0085534B">
            <w:pPr>
              <w:ind w:left="360"/>
              <w:jc w:val="center"/>
              <w:rPr>
                <w:sz w:val="20"/>
                <w:szCs w:val="20"/>
              </w:rPr>
            </w:pPr>
            <w:r w:rsidRPr="00705EE9">
              <w:rPr>
                <w:sz w:val="20"/>
                <w:szCs w:val="20"/>
              </w:rPr>
              <w:t>22</w:t>
            </w:r>
          </w:p>
        </w:tc>
      </w:tr>
      <w:tr w:rsidR="00705EE9" w:rsidRPr="00705EE9">
        <w:trPr>
          <w:trHeight w:val="324"/>
          <w:jc w:val="center"/>
        </w:trPr>
        <w:tc>
          <w:tcPr>
            <w:tcW w:w="1982" w:type="dxa"/>
            <w:tcBorders>
              <w:top w:val="single" w:sz="4" w:space="0" w:color="auto"/>
              <w:left w:val="single" w:sz="4" w:space="0" w:color="auto"/>
              <w:bottom w:val="single" w:sz="4" w:space="0" w:color="auto"/>
              <w:right w:val="single" w:sz="4" w:space="0" w:color="auto"/>
            </w:tcBorders>
          </w:tcPr>
          <w:p w:rsidR="00705EE9" w:rsidRPr="00705EE9" w:rsidRDefault="00705EE9" w:rsidP="00F213BB">
            <w:pPr>
              <w:ind w:left="-24" w:firstLine="24"/>
              <w:jc w:val="center"/>
              <w:rPr>
                <w:sz w:val="20"/>
                <w:szCs w:val="20"/>
              </w:rPr>
            </w:pPr>
            <w:r w:rsidRPr="00705EE9">
              <w:rPr>
                <w:sz w:val="20"/>
                <w:szCs w:val="20"/>
              </w:rPr>
              <w:t>23;  48;  73;  98</w:t>
            </w:r>
          </w:p>
        </w:tc>
        <w:tc>
          <w:tcPr>
            <w:tcW w:w="1890" w:type="dxa"/>
            <w:tcBorders>
              <w:top w:val="single" w:sz="4" w:space="0" w:color="auto"/>
              <w:left w:val="single" w:sz="4" w:space="0" w:color="auto"/>
              <w:bottom w:val="single" w:sz="4" w:space="0" w:color="auto"/>
              <w:right w:val="single" w:sz="4" w:space="0" w:color="auto"/>
            </w:tcBorders>
          </w:tcPr>
          <w:p w:rsidR="00705EE9" w:rsidRPr="00705EE9" w:rsidRDefault="00705EE9" w:rsidP="0085534B">
            <w:pPr>
              <w:ind w:left="360"/>
              <w:jc w:val="center"/>
              <w:rPr>
                <w:sz w:val="20"/>
                <w:szCs w:val="20"/>
              </w:rPr>
            </w:pPr>
            <w:r w:rsidRPr="00705EE9">
              <w:rPr>
                <w:sz w:val="20"/>
                <w:szCs w:val="20"/>
              </w:rPr>
              <w:t>23</w:t>
            </w:r>
          </w:p>
        </w:tc>
        <w:tc>
          <w:tcPr>
            <w:tcW w:w="1890" w:type="dxa"/>
            <w:tcBorders>
              <w:top w:val="single" w:sz="4" w:space="0" w:color="auto"/>
              <w:left w:val="single" w:sz="4" w:space="0" w:color="auto"/>
              <w:bottom w:val="single" w:sz="4" w:space="0" w:color="auto"/>
              <w:right w:val="single" w:sz="4" w:space="0" w:color="auto"/>
            </w:tcBorders>
          </w:tcPr>
          <w:p w:rsidR="00705EE9" w:rsidRPr="00705EE9" w:rsidRDefault="00705EE9" w:rsidP="0085534B">
            <w:pPr>
              <w:ind w:left="360"/>
              <w:jc w:val="center"/>
              <w:rPr>
                <w:sz w:val="20"/>
                <w:szCs w:val="20"/>
              </w:rPr>
            </w:pPr>
            <w:r w:rsidRPr="00705EE9">
              <w:rPr>
                <w:sz w:val="20"/>
                <w:szCs w:val="20"/>
              </w:rPr>
              <w:t>10</w:t>
            </w:r>
          </w:p>
        </w:tc>
        <w:tc>
          <w:tcPr>
            <w:tcW w:w="1259" w:type="dxa"/>
            <w:tcBorders>
              <w:top w:val="single" w:sz="4" w:space="0" w:color="auto"/>
              <w:left w:val="single" w:sz="4" w:space="0" w:color="auto"/>
              <w:bottom w:val="single" w:sz="4" w:space="0" w:color="auto"/>
              <w:right w:val="single" w:sz="4" w:space="0" w:color="auto"/>
            </w:tcBorders>
          </w:tcPr>
          <w:p w:rsidR="00705EE9" w:rsidRPr="00705EE9" w:rsidRDefault="00705EE9" w:rsidP="0085534B">
            <w:pPr>
              <w:ind w:left="360"/>
              <w:jc w:val="center"/>
              <w:rPr>
                <w:sz w:val="20"/>
                <w:szCs w:val="20"/>
              </w:rPr>
            </w:pPr>
            <w:r w:rsidRPr="00705EE9">
              <w:rPr>
                <w:sz w:val="20"/>
                <w:szCs w:val="20"/>
              </w:rPr>
              <w:t>23</w:t>
            </w:r>
          </w:p>
        </w:tc>
      </w:tr>
      <w:tr w:rsidR="00705EE9" w:rsidRPr="00705EE9">
        <w:trPr>
          <w:trHeight w:val="324"/>
          <w:jc w:val="center"/>
        </w:trPr>
        <w:tc>
          <w:tcPr>
            <w:tcW w:w="1982" w:type="dxa"/>
            <w:tcBorders>
              <w:top w:val="single" w:sz="4" w:space="0" w:color="auto"/>
              <w:left w:val="single" w:sz="4" w:space="0" w:color="auto"/>
              <w:bottom w:val="single" w:sz="4" w:space="0" w:color="auto"/>
              <w:right w:val="single" w:sz="4" w:space="0" w:color="auto"/>
            </w:tcBorders>
          </w:tcPr>
          <w:p w:rsidR="00705EE9" w:rsidRPr="00705EE9" w:rsidRDefault="00705EE9" w:rsidP="00F213BB">
            <w:pPr>
              <w:ind w:left="-24" w:firstLine="24"/>
              <w:jc w:val="center"/>
              <w:rPr>
                <w:sz w:val="20"/>
                <w:szCs w:val="20"/>
              </w:rPr>
            </w:pPr>
            <w:r w:rsidRPr="00705EE9">
              <w:rPr>
                <w:sz w:val="20"/>
                <w:szCs w:val="20"/>
              </w:rPr>
              <w:t>24;  49;  74;  99</w:t>
            </w:r>
          </w:p>
        </w:tc>
        <w:tc>
          <w:tcPr>
            <w:tcW w:w="1890" w:type="dxa"/>
            <w:tcBorders>
              <w:top w:val="single" w:sz="4" w:space="0" w:color="auto"/>
              <w:left w:val="single" w:sz="4" w:space="0" w:color="auto"/>
              <w:bottom w:val="single" w:sz="4" w:space="0" w:color="auto"/>
              <w:right w:val="single" w:sz="4" w:space="0" w:color="auto"/>
            </w:tcBorders>
          </w:tcPr>
          <w:p w:rsidR="00705EE9" w:rsidRPr="00705EE9" w:rsidRDefault="00705EE9" w:rsidP="0085534B">
            <w:pPr>
              <w:ind w:left="360"/>
              <w:jc w:val="center"/>
              <w:rPr>
                <w:sz w:val="20"/>
                <w:szCs w:val="20"/>
              </w:rPr>
            </w:pPr>
            <w:r w:rsidRPr="00705EE9">
              <w:rPr>
                <w:sz w:val="20"/>
                <w:szCs w:val="20"/>
              </w:rPr>
              <w:t>24</w:t>
            </w:r>
          </w:p>
        </w:tc>
        <w:tc>
          <w:tcPr>
            <w:tcW w:w="1890" w:type="dxa"/>
            <w:tcBorders>
              <w:top w:val="single" w:sz="4" w:space="0" w:color="auto"/>
              <w:left w:val="single" w:sz="4" w:space="0" w:color="auto"/>
              <w:bottom w:val="single" w:sz="4" w:space="0" w:color="auto"/>
              <w:right w:val="single" w:sz="4" w:space="0" w:color="auto"/>
            </w:tcBorders>
          </w:tcPr>
          <w:p w:rsidR="00705EE9" w:rsidRPr="00705EE9" w:rsidRDefault="00705EE9" w:rsidP="0085534B">
            <w:pPr>
              <w:ind w:left="360"/>
              <w:jc w:val="center"/>
              <w:rPr>
                <w:sz w:val="20"/>
                <w:szCs w:val="20"/>
              </w:rPr>
            </w:pPr>
            <w:r w:rsidRPr="00705EE9">
              <w:rPr>
                <w:sz w:val="20"/>
                <w:szCs w:val="20"/>
              </w:rPr>
              <w:t>11</w:t>
            </w:r>
          </w:p>
        </w:tc>
        <w:tc>
          <w:tcPr>
            <w:tcW w:w="1259" w:type="dxa"/>
            <w:tcBorders>
              <w:top w:val="single" w:sz="4" w:space="0" w:color="auto"/>
              <w:left w:val="single" w:sz="4" w:space="0" w:color="auto"/>
              <w:bottom w:val="single" w:sz="4" w:space="0" w:color="auto"/>
              <w:right w:val="single" w:sz="4" w:space="0" w:color="auto"/>
            </w:tcBorders>
          </w:tcPr>
          <w:p w:rsidR="00705EE9" w:rsidRPr="00705EE9" w:rsidRDefault="00705EE9" w:rsidP="0085534B">
            <w:pPr>
              <w:ind w:left="360"/>
              <w:jc w:val="center"/>
              <w:rPr>
                <w:sz w:val="20"/>
                <w:szCs w:val="20"/>
              </w:rPr>
            </w:pPr>
            <w:r w:rsidRPr="00705EE9">
              <w:rPr>
                <w:sz w:val="20"/>
                <w:szCs w:val="20"/>
              </w:rPr>
              <w:t>24</w:t>
            </w:r>
          </w:p>
        </w:tc>
      </w:tr>
      <w:tr w:rsidR="00705EE9" w:rsidRPr="00705EE9">
        <w:trPr>
          <w:trHeight w:val="338"/>
          <w:jc w:val="center"/>
        </w:trPr>
        <w:tc>
          <w:tcPr>
            <w:tcW w:w="1982" w:type="dxa"/>
            <w:tcBorders>
              <w:top w:val="single" w:sz="4" w:space="0" w:color="auto"/>
              <w:left w:val="single" w:sz="4" w:space="0" w:color="auto"/>
              <w:bottom w:val="single" w:sz="4" w:space="0" w:color="auto"/>
              <w:right w:val="single" w:sz="4" w:space="0" w:color="auto"/>
            </w:tcBorders>
          </w:tcPr>
          <w:p w:rsidR="00705EE9" w:rsidRPr="00705EE9" w:rsidRDefault="00705EE9" w:rsidP="00F213BB">
            <w:pPr>
              <w:ind w:left="-24" w:firstLine="24"/>
              <w:jc w:val="center"/>
              <w:rPr>
                <w:sz w:val="20"/>
                <w:szCs w:val="20"/>
              </w:rPr>
            </w:pPr>
            <w:r w:rsidRPr="00705EE9">
              <w:rPr>
                <w:sz w:val="20"/>
                <w:szCs w:val="20"/>
              </w:rPr>
              <w:t>25;  50;  75;  00</w:t>
            </w:r>
          </w:p>
        </w:tc>
        <w:tc>
          <w:tcPr>
            <w:tcW w:w="1890" w:type="dxa"/>
            <w:tcBorders>
              <w:top w:val="single" w:sz="4" w:space="0" w:color="auto"/>
              <w:left w:val="single" w:sz="4" w:space="0" w:color="auto"/>
              <w:bottom w:val="single" w:sz="4" w:space="0" w:color="auto"/>
              <w:right w:val="single" w:sz="4" w:space="0" w:color="auto"/>
            </w:tcBorders>
          </w:tcPr>
          <w:p w:rsidR="00705EE9" w:rsidRPr="00705EE9" w:rsidRDefault="00705EE9" w:rsidP="0085534B">
            <w:pPr>
              <w:ind w:left="360"/>
              <w:jc w:val="center"/>
              <w:rPr>
                <w:sz w:val="20"/>
                <w:szCs w:val="20"/>
              </w:rPr>
            </w:pPr>
            <w:r w:rsidRPr="00705EE9">
              <w:rPr>
                <w:sz w:val="20"/>
                <w:szCs w:val="20"/>
              </w:rPr>
              <w:t>25</w:t>
            </w:r>
          </w:p>
        </w:tc>
        <w:tc>
          <w:tcPr>
            <w:tcW w:w="1890" w:type="dxa"/>
            <w:tcBorders>
              <w:top w:val="single" w:sz="4" w:space="0" w:color="auto"/>
              <w:left w:val="single" w:sz="4" w:space="0" w:color="auto"/>
              <w:bottom w:val="single" w:sz="4" w:space="0" w:color="auto"/>
              <w:right w:val="single" w:sz="4" w:space="0" w:color="auto"/>
            </w:tcBorders>
          </w:tcPr>
          <w:p w:rsidR="00705EE9" w:rsidRPr="00705EE9" w:rsidRDefault="00705EE9" w:rsidP="0085534B">
            <w:pPr>
              <w:ind w:left="360"/>
              <w:jc w:val="center"/>
              <w:rPr>
                <w:sz w:val="20"/>
                <w:szCs w:val="20"/>
              </w:rPr>
            </w:pPr>
            <w:r w:rsidRPr="00705EE9">
              <w:rPr>
                <w:sz w:val="20"/>
                <w:szCs w:val="20"/>
              </w:rPr>
              <w:t>12</w:t>
            </w:r>
          </w:p>
        </w:tc>
        <w:tc>
          <w:tcPr>
            <w:tcW w:w="1259" w:type="dxa"/>
            <w:tcBorders>
              <w:top w:val="single" w:sz="4" w:space="0" w:color="auto"/>
              <w:left w:val="single" w:sz="4" w:space="0" w:color="auto"/>
              <w:bottom w:val="single" w:sz="4" w:space="0" w:color="auto"/>
              <w:right w:val="single" w:sz="4" w:space="0" w:color="auto"/>
            </w:tcBorders>
          </w:tcPr>
          <w:p w:rsidR="00705EE9" w:rsidRPr="00705EE9" w:rsidRDefault="00705EE9" w:rsidP="0085534B">
            <w:pPr>
              <w:ind w:left="360"/>
              <w:jc w:val="center"/>
              <w:rPr>
                <w:sz w:val="20"/>
                <w:szCs w:val="20"/>
              </w:rPr>
            </w:pPr>
            <w:r w:rsidRPr="00705EE9">
              <w:rPr>
                <w:sz w:val="20"/>
                <w:szCs w:val="20"/>
              </w:rPr>
              <w:t>25</w:t>
            </w:r>
          </w:p>
        </w:tc>
      </w:tr>
    </w:tbl>
    <w:p w:rsidR="00705EE9" w:rsidRPr="00705EE9" w:rsidRDefault="00705EE9" w:rsidP="0085534B">
      <w:pPr>
        <w:ind w:left="360"/>
        <w:jc w:val="both"/>
        <w:rPr>
          <w:sz w:val="20"/>
          <w:szCs w:val="20"/>
        </w:rPr>
      </w:pPr>
    </w:p>
    <w:p w:rsidR="00705EE9" w:rsidRPr="00705EE9" w:rsidRDefault="00705EE9" w:rsidP="0085534B">
      <w:pPr>
        <w:shd w:val="clear" w:color="auto" w:fill="FFFFFF"/>
        <w:autoSpaceDE w:val="0"/>
        <w:autoSpaceDN w:val="0"/>
        <w:adjustRightInd w:val="0"/>
        <w:ind w:left="360" w:firstLine="720"/>
        <w:rPr>
          <w:sz w:val="20"/>
          <w:szCs w:val="20"/>
        </w:rPr>
      </w:pPr>
    </w:p>
    <w:p w:rsidR="00705EE9" w:rsidRPr="00705EE9" w:rsidRDefault="00705EE9" w:rsidP="0085534B">
      <w:pPr>
        <w:shd w:val="clear" w:color="auto" w:fill="FFFFFF"/>
        <w:autoSpaceDE w:val="0"/>
        <w:autoSpaceDN w:val="0"/>
        <w:adjustRightInd w:val="0"/>
        <w:ind w:left="360" w:firstLine="720"/>
        <w:rPr>
          <w:sz w:val="20"/>
          <w:szCs w:val="20"/>
        </w:rPr>
      </w:pPr>
    </w:p>
    <w:p w:rsidR="00705EE9" w:rsidRPr="00705EE9" w:rsidRDefault="00705EE9" w:rsidP="0085534B">
      <w:pPr>
        <w:shd w:val="clear" w:color="auto" w:fill="FFFFFF"/>
        <w:autoSpaceDE w:val="0"/>
        <w:autoSpaceDN w:val="0"/>
        <w:adjustRightInd w:val="0"/>
        <w:ind w:left="360"/>
        <w:jc w:val="center"/>
        <w:rPr>
          <w:sz w:val="20"/>
          <w:szCs w:val="20"/>
        </w:rPr>
      </w:pPr>
      <w:r w:rsidRPr="00705EE9">
        <w:rPr>
          <w:b/>
          <w:bCs/>
          <w:color w:val="000000"/>
          <w:sz w:val="20"/>
          <w:szCs w:val="20"/>
        </w:rPr>
        <w:t>Вопросы для 1 и 2 задания</w:t>
      </w:r>
    </w:p>
    <w:p w:rsidR="00705EE9" w:rsidRPr="00705EE9" w:rsidRDefault="00705EE9" w:rsidP="00FA316A">
      <w:pPr>
        <w:numPr>
          <w:ilvl w:val="0"/>
          <w:numId w:val="59"/>
        </w:numPr>
        <w:shd w:val="clear" w:color="auto" w:fill="FFFFFF"/>
        <w:tabs>
          <w:tab w:val="num" w:pos="1080"/>
        </w:tabs>
        <w:autoSpaceDE w:val="0"/>
        <w:autoSpaceDN w:val="0"/>
        <w:adjustRightInd w:val="0"/>
        <w:ind w:left="360" w:firstLine="720"/>
        <w:jc w:val="both"/>
        <w:rPr>
          <w:color w:val="000000"/>
          <w:sz w:val="20"/>
          <w:szCs w:val="20"/>
        </w:rPr>
      </w:pPr>
      <w:r w:rsidRPr="00705EE9">
        <w:rPr>
          <w:color w:val="000000"/>
          <w:sz w:val="20"/>
          <w:szCs w:val="20"/>
        </w:rPr>
        <w:t>Перечислите основные способы антикоррозионной защиты металлических, бетонных, железобетонных, деревянных конструкций.</w:t>
      </w:r>
    </w:p>
    <w:p w:rsidR="00705EE9" w:rsidRPr="00705EE9" w:rsidRDefault="00705EE9" w:rsidP="00FA316A">
      <w:pPr>
        <w:numPr>
          <w:ilvl w:val="0"/>
          <w:numId w:val="59"/>
        </w:numPr>
        <w:shd w:val="clear" w:color="auto" w:fill="FFFFFF"/>
        <w:tabs>
          <w:tab w:val="num" w:pos="1080"/>
        </w:tabs>
        <w:autoSpaceDE w:val="0"/>
        <w:autoSpaceDN w:val="0"/>
        <w:adjustRightInd w:val="0"/>
        <w:ind w:left="360" w:firstLine="720"/>
        <w:jc w:val="both"/>
        <w:rPr>
          <w:color w:val="000000"/>
          <w:sz w:val="20"/>
          <w:szCs w:val="20"/>
        </w:rPr>
      </w:pPr>
      <w:r w:rsidRPr="00705EE9">
        <w:rPr>
          <w:color w:val="000000"/>
          <w:sz w:val="20"/>
          <w:szCs w:val="20"/>
        </w:rPr>
        <w:t>Виды извести: состав, свойства, особенности получения, области применения.</w:t>
      </w:r>
    </w:p>
    <w:p w:rsidR="00705EE9" w:rsidRPr="00705EE9" w:rsidRDefault="00705EE9" w:rsidP="00FA316A">
      <w:pPr>
        <w:numPr>
          <w:ilvl w:val="0"/>
          <w:numId w:val="59"/>
        </w:numPr>
        <w:shd w:val="clear" w:color="auto" w:fill="FFFFFF"/>
        <w:tabs>
          <w:tab w:val="num" w:pos="1080"/>
        </w:tabs>
        <w:autoSpaceDE w:val="0"/>
        <w:autoSpaceDN w:val="0"/>
        <w:adjustRightInd w:val="0"/>
        <w:ind w:left="360" w:firstLine="720"/>
        <w:jc w:val="both"/>
        <w:rPr>
          <w:color w:val="000000"/>
          <w:sz w:val="20"/>
          <w:szCs w:val="20"/>
        </w:rPr>
      </w:pPr>
      <w:r w:rsidRPr="00705EE9">
        <w:rPr>
          <w:color w:val="000000"/>
          <w:sz w:val="20"/>
          <w:szCs w:val="20"/>
        </w:rPr>
        <w:t>Приведите 5-6 примеров, иллюстрирующих взаимосвязь строения, состава и свойств материалов.</w:t>
      </w:r>
    </w:p>
    <w:p w:rsidR="00705EE9" w:rsidRPr="00705EE9" w:rsidRDefault="00705EE9" w:rsidP="00FA316A">
      <w:pPr>
        <w:numPr>
          <w:ilvl w:val="0"/>
          <w:numId w:val="59"/>
        </w:numPr>
        <w:shd w:val="clear" w:color="auto" w:fill="FFFFFF"/>
        <w:tabs>
          <w:tab w:val="num" w:pos="1080"/>
        </w:tabs>
        <w:autoSpaceDE w:val="0"/>
        <w:autoSpaceDN w:val="0"/>
        <w:adjustRightInd w:val="0"/>
        <w:ind w:left="360" w:firstLine="720"/>
        <w:jc w:val="both"/>
        <w:rPr>
          <w:color w:val="000000"/>
          <w:sz w:val="20"/>
          <w:szCs w:val="20"/>
        </w:rPr>
      </w:pPr>
      <w:r w:rsidRPr="00705EE9">
        <w:rPr>
          <w:color w:val="000000"/>
          <w:sz w:val="20"/>
          <w:szCs w:val="20"/>
        </w:rPr>
        <w:t>Строение строительных материалов. Основные понятия о свойствах, их классификация.</w:t>
      </w:r>
    </w:p>
    <w:p w:rsidR="00705EE9" w:rsidRPr="00705EE9" w:rsidRDefault="00705EE9" w:rsidP="00FA316A">
      <w:pPr>
        <w:numPr>
          <w:ilvl w:val="0"/>
          <w:numId w:val="59"/>
        </w:numPr>
        <w:shd w:val="clear" w:color="auto" w:fill="FFFFFF"/>
        <w:tabs>
          <w:tab w:val="num" w:pos="1080"/>
        </w:tabs>
        <w:autoSpaceDE w:val="0"/>
        <w:autoSpaceDN w:val="0"/>
        <w:adjustRightInd w:val="0"/>
        <w:ind w:left="360" w:firstLine="720"/>
        <w:jc w:val="both"/>
        <w:rPr>
          <w:color w:val="000000"/>
          <w:sz w:val="20"/>
          <w:szCs w:val="20"/>
        </w:rPr>
      </w:pPr>
      <w:r w:rsidRPr="00705EE9">
        <w:rPr>
          <w:color w:val="000000"/>
          <w:sz w:val="20"/>
          <w:szCs w:val="20"/>
        </w:rPr>
        <w:t>Виды и сущность холодной и горячей обработки металлов. Структура стали в неравновесном состоянии и виды ее термической обработки.</w:t>
      </w:r>
    </w:p>
    <w:p w:rsidR="00705EE9" w:rsidRPr="00705EE9" w:rsidRDefault="00705EE9" w:rsidP="00FA316A">
      <w:pPr>
        <w:numPr>
          <w:ilvl w:val="0"/>
          <w:numId w:val="59"/>
        </w:numPr>
        <w:shd w:val="clear" w:color="auto" w:fill="FFFFFF"/>
        <w:tabs>
          <w:tab w:val="num" w:pos="1080"/>
        </w:tabs>
        <w:autoSpaceDE w:val="0"/>
        <w:autoSpaceDN w:val="0"/>
        <w:adjustRightInd w:val="0"/>
        <w:ind w:left="360" w:firstLine="720"/>
        <w:jc w:val="both"/>
        <w:rPr>
          <w:color w:val="000000"/>
          <w:sz w:val="20"/>
          <w:szCs w:val="20"/>
        </w:rPr>
      </w:pPr>
      <w:r w:rsidRPr="00705EE9">
        <w:rPr>
          <w:color w:val="000000"/>
          <w:sz w:val="20"/>
          <w:szCs w:val="20"/>
        </w:rPr>
        <w:t>Классификация природных каменных материалов по условиям образования. Приведите по 2-3 примера для каждой группы, сравните их по минералогическому составу, основным свойствам. Опишите области их применения в строительстве и городском хозяйстве.</w:t>
      </w:r>
    </w:p>
    <w:p w:rsidR="00705EE9" w:rsidRPr="00705EE9" w:rsidRDefault="00705EE9" w:rsidP="00FA316A">
      <w:pPr>
        <w:numPr>
          <w:ilvl w:val="0"/>
          <w:numId w:val="59"/>
        </w:numPr>
        <w:shd w:val="clear" w:color="auto" w:fill="FFFFFF"/>
        <w:tabs>
          <w:tab w:val="num" w:pos="1080"/>
        </w:tabs>
        <w:autoSpaceDE w:val="0"/>
        <w:autoSpaceDN w:val="0"/>
        <w:adjustRightInd w:val="0"/>
        <w:ind w:left="360" w:firstLine="720"/>
        <w:jc w:val="both"/>
        <w:rPr>
          <w:color w:val="000000"/>
          <w:sz w:val="20"/>
          <w:szCs w:val="20"/>
        </w:rPr>
      </w:pPr>
      <w:r w:rsidRPr="00705EE9">
        <w:rPr>
          <w:color w:val="000000"/>
          <w:sz w:val="20"/>
          <w:szCs w:val="20"/>
        </w:rPr>
        <w:t xml:space="preserve">Особенности строительных растворов, отличающие их от бетонов. </w:t>
      </w:r>
    </w:p>
    <w:p w:rsidR="00705EE9" w:rsidRPr="00705EE9" w:rsidRDefault="00705EE9" w:rsidP="00FA316A">
      <w:pPr>
        <w:numPr>
          <w:ilvl w:val="0"/>
          <w:numId w:val="59"/>
        </w:numPr>
        <w:shd w:val="clear" w:color="auto" w:fill="FFFFFF"/>
        <w:tabs>
          <w:tab w:val="num" w:pos="1080"/>
        </w:tabs>
        <w:autoSpaceDE w:val="0"/>
        <w:autoSpaceDN w:val="0"/>
        <w:adjustRightInd w:val="0"/>
        <w:ind w:left="360" w:firstLine="720"/>
        <w:jc w:val="both"/>
        <w:rPr>
          <w:color w:val="000000"/>
          <w:sz w:val="20"/>
          <w:szCs w:val="20"/>
        </w:rPr>
      </w:pPr>
      <w:r w:rsidRPr="00705EE9">
        <w:rPr>
          <w:color w:val="000000"/>
          <w:sz w:val="20"/>
          <w:szCs w:val="20"/>
        </w:rPr>
        <w:t>Приведите примеры композиционных материалов, опишите их состав и строение.</w:t>
      </w:r>
    </w:p>
    <w:p w:rsidR="00705EE9" w:rsidRPr="00705EE9" w:rsidRDefault="00705EE9" w:rsidP="00FA316A">
      <w:pPr>
        <w:numPr>
          <w:ilvl w:val="0"/>
          <w:numId w:val="59"/>
        </w:numPr>
        <w:shd w:val="clear" w:color="auto" w:fill="FFFFFF"/>
        <w:tabs>
          <w:tab w:val="num" w:pos="1080"/>
        </w:tabs>
        <w:autoSpaceDE w:val="0"/>
        <w:autoSpaceDN w:val="0"/>
        <w:adjustRightInd w:val="0"/>
        <w:ind w:left="360" w:firstLine="720"/>
        <w:jc w:val="both"/>
        <w:rPr>
          <w:color w:val="000000"/>
          <w:sz w:val="20"/>
          <w:szCs w:val="20"/>
        </w:rPr>
      </w:pPr>
      <w:r w:rsidRPr="00705EE9">
        <w:rPr>
          <w:color w:val="000000"/>
          <w:sz w:val="20"/>
          <w:szCs w:val="20"/>
        </w:rPr>
        <w:t>Виды керамических материалов и изделий, применяемых в строительстве. Общая схема технологии их производства.</w:t>
      </w:r>
    </w:p>
    <w:p w:rsidR="00705EE9" w:rsidRPr="00705EE9" w:rsidRDefault="00705EE9" w:rsidP="00FA316A">
      <w:pPr>
        <w:numPr>
          <w:ilvl w:val="0"/>
          <w:numId w:val="59"/>
        </w:numPr>
        <w:shd w:val="clear" w:color="auto" w:fill="FFFFFF"/>
        <w:tabs>
          <w:tab w:val="num" w:pos="1080"/>
        </w:tabs>
        <w:autoSpaceDE w:val="0"/>
        <w:autoSpaceDN w:val="0"/>
        <w:adjustRightInd w:val="0"/>
        <w:ind w:left="360" w:firstLine="720"/>
        <w:jc w:val="both"/>
        <w:rPr>
          <w:color w:val="000000"/>
          <w:sz w:val="20"/>
          <w:szCs w:val="20"/>
        </w:rPr>
      </w:pPr>
      <w:r w:rsidRPr="00705EE9">
        <w:rPr>
          <w:color w:val="000000"/>
          <w:sz w:val="20"/>
          <w:szCs w:val="20"/>
        </w:rPr>
        <w:t xml:space="preserve">Пороки древесины (проиллюстрируйте ваш ответ рисунками). </w:t>
      </w:r>
    </w:p>
    <w:p w:rsidR="00705EE9" w:rsidRPr="00705EE9" w:rsidRDefault="00705EE9" w:rsidP="00FA316A">
      <w:pPr>
        <w:numPr>
          <w:ilvl w:val="0"/>
          <w:numId w:val="59"/>
        </w:numPr>
        <w:shd w:val="clear" w:color="auto" w:fill="FFFFFF"/>
        <w:tabs>
          <w:tab w:val="num" w:pos="1080"/>
        </w:tabs>
        <w:autoSpaceDE w:val="0"/>
        <w:autoSpaceDN w:val="0"/>
        <w:adjustRightInd w:val="0"/>
        <w:ind w:left="360" w:firstLine="720"/>
        <w:jc w:val="both"/>
        <w:rPr>
          <w:color w:val="000000"/>
          <w:sz w:val="20"/>
          <w:szCs w:val="20"/>
        </w:rPr>
      </w:pPr>
      <w:r w:rsidRPr="00705EE9">
        <w:rPr>
          <w:color w:val="000000"/>
          <w:sz w:val="20"/>
          <w:szCs w:val="20"/>
        </w:rPr>
        <w:t>Разновидности портландцемента и их сопоставление по составу, свойствам и областям применения с портландцементом.</w:t>
      </w:r>
    </w:p>
    <w:p w:rsidR="00705EE9" w:rsidRPr="00705EE9" w:rsidRDefault="00705EE9" w:rsidP="00FA316A">
      <w:pPr>
        <w:numPr>
          <w:ilvl w:val="0"/>
          <w:numId w:val="59"/>
        </w:numPr>
        <w:shd w:val="clear" w:color="auto" w:fill="FFFFFF"/>
        <w:tabs>
          <w:tab w:val="num" w:pos="1080"/>
        </w:tabs>
        <w:autoSpaceDE w:val="0"/>
        <w:autoSpaceDN w:val="0"/>
        <w:adjustRightInd w:val="0"/>
        <w:ind w:left="360" w:firstLine="720"/>
        <w:jc w:val="both"/>
        <w:rPr>
          <w:color w:val="000000"/>
          <w:sz w:val="20"/>
          <w:szCs w:val="20"/>
        </w:rPr>
      </w:pPr>
      <w:r w:rsidRPr="00705EE9">
        <w:rPr>
          <w:color w:val="000000"/>
          <w:sz w:val="20"/>
          <w:szCs w:val="20"/>
        </w:rPr>
        <w:t>Виды гипсовых вяжущих, их свойства, особенности получения. Твердение гипсовых вяжущих. Строительные материалы и изделия на основе гипса.</w:t>
      </w:r>
    </w:p>
    <w:p w:rsidR="00705EE9" w:rsidRPr="00705EE9" w:rsidRDefault="00705EE9" w:rsidP="00FA316A">
      <w:pPr>
        <w:numPr>
          <w:ilvl w:val="0"/>
          <w:numId w:val="59"/>
        </w:numPr>
        <w:shd w:val="clear" w:color="auto" w:fill="FFFFFF"/>
        <w:tabs>
          <w:tab w:val="num" w:pos="1080"/>
        </w:tabs>
        <w:autoSpaceDE w:val="0"/>
        <w:autoSpaceDN w:val="0"/>
        <w:adjustRightInd w:val="0"/>
        <w:ind w:left="360" w:firstLine="720"/>
        <w:jc w:val="both"/>
        <w:rPr>
          <w:color w:val="000000"/>
          <w:sz w:val="20"/>
          <w:szCs w:val="20"/>
        </w:rPr>
      </w:pPr>
      <w:r w:rsidRPr="00705EE9">
        <w:rPr>
          <w:color w:val="000000"/>
          <w:sz w:val="20"/>
          <w:szCs w:val="20"/>
        </w:rPr>
        <w:t>Основные компоненты лакокрасочных составов: пигменты, олифы, наполнители – их свойства и назначение.</w:t>
      </w:r>
    </w:p>
    <w:p w:rsidR="00705EE9" w:rsidRPr="00705EE9" w:rsidRDefault="00705EE9" w:rsidP="00FA316A">
      <w:pPr>
        <w:numPr>
          <w:ilvl w:val="0"/>
          <w:numId w:val="59"/>
        </w:numPr>
        <w:shd w:val="clear" w:color="auto" w:fill="FFFFFF"/>
        <w:tabs>
          <w:tab w:val="num" w:pos="1080"/>
        </w:tabs>
        <w:autoSpaceDE w:val="0"/>
        <w:autoSpaceDN w:val="0"/>
        <w:adjustRightInd w:val="0"/>
        <w:ind w:left="360" w:firstLine="720"/>
        <w:jc w:val="both"/>
        <w:rPr>
          <w:color w:val="000000"/>
          <w:sz w:val="20"/>
          <w:szCs w:val="20"/>
        </w:rPr>
      </w:pPr>
      <w:r w:rsidRPr="00705EE9">
        <w:rPr>
          <w:color w:val="000000"/>
          <w:sz w:val="20"/>
          <w:szCs w:val="20"/>
        </w:rPr>
        <w:t>Свойства битумов и дегтей, основные области их применения.</w:t>
      </w:r>
    </w:p>
    <w:p w:rsidR="00705EE9" w:rsidRPr="00705EE9" w:rsidRDefault="00705EE9" w:rsidP="00FA316A">
      <w:pPr>
        <w:numPr>
          <w:ilvl w:val="0"/>
          <w:numId w:val="59"/>
        </w:numPr>
        <w:shd w:val="clear" w:color="auto" w:fill="FFFFFF"/>
        <w:tabs>
          <w:tab w:val="num" w:pos="1080"/>
        </w:tabs>
        <w:autoSpaceDE w:val="0"/>
        <w:autoSpaceDN w:val="0"/>
        <w:adjustRightInd w:val="0"/>
        <w:ind w:left="360" w:firstLine="720"/>
        <w:jc w:val="both"/>
        <w:rPr>
          <w:color w:val="000000"/>
          <w:sz w:val="20"/>
          <w:szCs w:val="20"/>
        </w:rPr>
      </w:pPr>
      <w:r w:rsidRPr="00705EE9">
        <w:rPr>
          <w:color w:val="000000"/>
          <w:sz w:val="20"/>
          <w:szCs w:val="20"/>
        </w:rPr>
        <w:t>Состав бетонной смеси. Сроки и условия твердения бетонной смеси. Каковы основные принципы и критерии при определении марки бетона.</w:t>
      </w:r>
    </w:p>
    <w:p w:rsidR="00705EE9" w:rsidRPr="00705EE9" w:rsidRDefault="00705EE9" w:rsidP="00FA316A">
      <w:pPr>
        <w:numPr>
          <w:ilvl w:val="0"/>
          <w:numId w:val="59"/>
        </w:numPr>
        <w:shd w:val="clear" w:color="auto" w:fill="FFFFFF"/>
        <w:tabs>
          <w:tab w:val="num" w:pos="1080"/>
        </w:tabs>
        <w:autoSpaceDE w:val="0"/>
        <w:autoSpaceDN w:val="0"/>
        <w:adjustRightInd w:val="0"/>
        <w:ind w:left="360" w:firstLine="720"/>
        <w:jc w:val="both"/>
        <w:rPr>
          <w:color w:val="000000"/>
          <w:sz w:val="20"/>
          <w:szCs w:val="20"/>
        </w:rPr>
      </w:pPr>
      <w:r w:rsidRPr="00705EE9">
        <w:rPr>
          <w:color w:val="000000"/>
          <w:sz w:val="20"/>
          <w:szCs w:val="20"/>
        </w:rPr>
        <w:t>Сырье и стадии производства портландцемента, влияние компонентов портландцементного клинкера на его свойства.</w:t>
      </w:r>
    </w:p>
    <w:p w:rsidR="00705EE9" w:rsidRPr="00705EE9" w:rsidRDefault="00705EE9" w:rsidP="00FA316A">
      <w:pPr>
        <w:numPr>
          <w:ilvl w:val="0"/>
          <w:numId w:val="59"/>
        </w:numPr>
        <w:shd w:val="clear" w:color="auto" w:fill="FFFFFF"/>
        <w:tabs>
          <w:tab w:val="num" w:pos="1080"/>
        </w:tabs>
        <w:autoSpaceDE w:val="0"/>
        <w:autoSpaceDN w:val="0"/>
        <w:adjustRightInd w:val="0"/>
        <w:ind w:left="360" w:firstLine="720"/>
        <w:jc w:val="both"/>
        <w:rPr>
          <w:color w:val="000000"/>
          <w:sz w:val="20"/>
          <w:szCs w:val="20"/>
        </w:rPr>
      </w:pPr>
      <w:r w:rsidRPr="00705EE9">
        <w:rPr>
          <w:color w:val="000000"/>
          <w:sz w:val="20"/>
          <w:szCs w:val="20"/>
        </w:rPr>
        <w:t>Теплоизоляционные материалы и изделия: сырье, технология производства, свойства.</w:t>
      </w:r>
    </w:p>
    <w:p w:rsidR="00705EE9" w:rsidRPr="00705EE9" w:rsidRDefault="00705EE9" w:rsidP="00FA316A">
      <w:pPr>
        <w:numPr>
          <w:ilvl w:val="0"/>
          <w:numId w:val="59"/>
        </w:numPr>
        <w:shd w:val="clear" w:color="auto" w:fill="FFFFFF"/>
        <w:tabs>
          <w:tab w:val="num" w:pos="1080"/>
        </w:tabs>
        <w:autoSpaceDE w:val="0"/>
        <w:autoSpaceDN w:val="0"/>
        <w:adjustRightInd w:val="0"/>
        <w:ind w:left="360" w:firstLine="720"/>
        <w:jc w:val="both"/>
        <w:rPr>
          <w:color w:val="000000"/>
          <w:sz w:val="20"/>
          <w:szCs w:val="20"/>
        </w:rPr>
      </w:pPr>
      <w:r w:rsidRPr="00705EE9">
        <w:rPr>
          <w:color w:val="000000"/>
          <w:sz w:val="20"/>
          <w:szCs w:val="20"/>
        </w:rPr>
        <w:t>Стекло: сырьевые материалы, основы производства, особенности строения, свойства стекла. Материалы и изделия из стекла в строительстве.</w:t>
      </w:r>
    </w:p>
    <w:p w:rsidR="00705EE9" w:rsidRPr="00705EE9" w:rsidRDefault="00705EE9" w:rsidP="00FA316A">
      <w:pPr>
        <w:numPr>
          <w:ilvl w:val="0"/>
          <w:numId w:val="59"/>
        </w:numPr>
        <w:shd w:val="clear" w:color="auto" w:fill="FFFFFF"/>
        <w:tabs>
          <w:tab w:val="num" w:pos="1080"/>
        </w:tabs>
        <w:autoSpaceDE w:val="0"/>
        <w:autoSpaceDN w:val="0"/>
        <w:adjustRightInd w:val="0"/>
        <w:ind w:left="360" w:firstLine="720"/>
        <w:jc w:val="both"/>
        <w:rPr>
          <w:color w:val="000000"/>
          <w:sz w:val="20"/>
          <w:szCs w:val="20"/>
        </w:rPr>
      </w:pPr>
      <w:r w:rsidRPr="00705EE9">
        <w:rPr>
          <w:color w:val="000000"/>
          <w:sz w:val="20"/>
          <w:szCs w:val="20"/>
        </w:rPr>
        <w:t>Гидроизоляционные материалы: их виды, получение и области применения.</w:t>
      </w:r>
    </w:p>
    <w:p w:rsidR="00705EE9" w:rsidRPr="00705EE9" w:rsidRDefault="00705EE9" w:rsidP="00FA316A">
      <w:pPr>
        <w:numPr>
          <w:ilvl w:val="0"/>
          <w:numId w:val="59"/>
        </w:numPr>
        <w:shd w:val="clear" w:color="auto" w:fill="FFFFFF"/>
        <w:tabs>
          <w:tab w:val="num" w:pos="1080"/>
        </w:tabs>
        <w:autoSpaceDE w:val="0"/>
        <w:autoSpaceDN w:val="0"/>
        <w:adjustRightInd w:val="0"/>
        <w:ind w:left="360" w:firstLine="720"/>
        <w:jc w:val="both"/>
        <w:rPr>
          <w:color w:val="000000"/>
          <w:sz w:val="20"/>
          <w:szCs w:val="20"/>
        </w:rPr>
      </w:pPr>
      <w:r w:rsidRPr="00705EE9">
        <w:rPr>
          <w:color w:val="000000"/>
          <w:sz w:val="20"/>
          <w:szCs w:val="20"/>
        </w:rPr>
        <w:t>Санитарно-технические изделия и материалы, применяемые для их изготовления.</w:t>
      </w:r>
    </w:p>
    <w:p w:rsidR="00705EE9" w:rsidRPr="00705EE9" w:rsidRDefault="00705EE9" w:rsidP="00FA316A">
      <w:pPr>
        <w:numPr>
          <w:ilvl w:val="0"/>
          <w:numId w:val="59"/>
        </w:numPr>
        <w:shd w:val="clear" w:color="auto" w:fill="FFFFFF"/>
        <w:tabs>
          <w:tab w:val="num" w:pos="1080"/>
        </w:tabs>
        <w:autoSpaceDE w:val="0"/>
        <w:autoSpaceDN w:val="0"/>
        <w:adjustRightInd w:val="0"/>
        <w:ind w:left="360" w:firstLine="720"/>
        <w:jc w:val="both"/>
        <w:rPr>
          <w:color w:val="000000"/>
          <w:sz w:val="20"/>
          <w:szCs w:val="20"/>
        </w:rPr>
      </w:pPr>
      <w:r w:rsidRPr="00705EE9">
        <w:rPr>
          <w:color w:val="000000"/>
          <w:sz w:val="20"/>
          <w:szCs w:val="20"/>
        </w:rPr>
        <w:t>Состав и назначение основных компонентов пластмасс. Материалы и изделия из пластмасс: свойства полимеров, образующих пластмассы и области применения пластмасс.</w:t>
      </w:r>
    </w:p>
    <w:p w:rsidR="00705EE9" w:rsidRPr="00705EE9" w:rsidRDefault="00705EE9" w:rsidP="00FA316A">
      <w:pPr>
        <w:numPr>
          <w:ilvl w:val="0"/>
          <w:numId w:val="59"/>
        </w:numPr>
        <w:shd w:val="clear" w:color="auto" w:fill="FFFFFF"/>
        <w:tabs>
          <w:tab w:val="num" w:pos="1080"/>
        </w:tabs>
        <w:autoSpaceDE w:val="0"/>
        <w:autoSpaceDN w:val="0"/>
        <w:adjustRightInd w:val="0"/>
        <w:ind w:left="360" w:firstLine="720"/>
        <w:jc w:val="both"/>
        <w:rPr>
          <w:color w:val="000000"/>
          <w:sz w:val="20"/>
          <w:szCs w:val="20"/>
        </w:rPr>
      </w:pPr>
      <w:r w:rsidRPr="00705EE9">
        <w:rPr>
          <w:color w:val="000000"/>
          <w:sz w:val="20"/>
          <w:szCs w:val="20"/>
        </w:rPr>
        <w:t>Приведите примеры звукоизоляционных (акустических) материалов и их основные характеристики.</w:t>
      </w:r>
    </w:p>
    <w:p w:rsidR="00705EE9" w:rsidRPr="00705EE9" w:rsidRDefault="00705EE9" w:rsidP="00FA316A">
      <w:pPr>
        <w:numPr>
          <w:ilvl w:val="0"/>
          <w:numId w:val="59"/>
        </w:numPr>
        <w:shd w:val="clear" w:color="auto" w:fill="FFFFFF"/>
        <w:tabs>
          <w:tab w:val="num" w:pos="1080"/>
        </w:tabs>
        <w:autoSpaceDE w:val="0"/>
        <w:autoSpaceDN w:val="0"/>
        <w:adjustRightInd w:val="0"/>
        <w:ind w:left="360" w:firstLine="720"/>
        <w:jc w:val="both"/>
        <w:rPr>
          <w:color w:val="000000"/>
          <w:sz w:val="20"/>
          <w:szCs w:val="20"/>
        </w:rPr>
      </w:pPr>
      <w:r w:rsidRPr="00705EE9">
        <w:rPr>
          <w:color w:val="000000"/>
          <w:sz w:val="20"/>
          <w:szCs w:val="20"/>
        </w:rPr>
        <w:t>Цветные металлы и сплавы, сравнительная характеристика их свойств, области применения в конструкциях и инженерных системах зданий.</w:t>
      </w:r>
    </w:p>
    <w:p w:rsidR="00705EE9" w:rsidRPr="00705EE9" w:rsidRDefault="00705EE9" w:rsidP="00FA316A">
      <w:pPr>
        <w:numPr>
          <w:ilvl w:val="0"/>
          <w:numId w:val="59"/>
        </w:numPr>
        <w:shd w:val="clear" w:color="auto" w:fill="FFFFFF"/>
        <w:tabs>
          <w:tab w:val="num" w:pos="1080"/>
        </w:tabs>
        <w:autoSpaceDE w:val="0"/>
        <w:autoSpaceDN w:val="0"/>
        <w:adjustRightInd w:val="0"/>
        <w:ind w:left="360" w:firstLine="720"/>
        <w:jc w:val="both"/>
        <w:rPr>
          <w:color w:val="000000"/>
          <w:sz w:val="20"/>
          <w:szCs w:val="20"/>
        </w:rPr>
      </w:pPr>
      <w:r w:rsidRPr="00705EE9">
        <w:rPr>
          <w:color w:val="000000"/>
          <w:sz w:val="20"/>
          <w:szCs w:val="20"/>
        </w:rPr>
        <w:t>Приведите примеры автоклавных материалов, опишите технологию их изготовления.</w:t>
      </w:r>
    </w:p>
    <w:p w:rsidR="00705EE9" w:rsidRPr="00705EE9" w:rsidRDefault="00705EE9" w:rsidP="00FA316A">
      <w:pPr>
        <w:numPr>
          <w:ilvl w:val="0"/>
          <w:numId w:val="59"/>
        </w:numPr>
        <w:shd w:val="clear" w:color="auto" w:fill="FFFFFF"/>
        <w:tabs>
          <w:tab w:val="num" w:pos="1080"/>
        </w:tabs>
        <w:autoSpaceDE w:val="0"/>
        <w:autoSpaceDN w:val="0"/>
        <w:adjustRightInd w:val="0"/>
        <w:ind w:left="360" w:firstLine="720"/>
        <w:jc w:val="both"/>
        <w:rPr>
          <w:color w:val="000000"/>
          <w:sz w:val="20"/>
          <w:szCs w:val="20"/>
        </w:rPr>
      </w:pPr>
      <w:r w:rsidRPr="00705EE9">
        <w:rPr>
          <w:color w:val="000000"/>
          <w:sz w:val="20"/>
          <w:szCs w:val="20"/>
        </w:rPr>
        <w:t>Отделочные материалы. Подробная характеристика одного из видов отделочных материалов.</w:t>
      </w:r>
    </w:p>
    <w:p w:rsidR="00705EE9" w:rsidRPr="00705EE9" w:rsidRDefault="00705EE9" w:rsidP="0085534B">
      <w:pPr>
        <w:ind w:left="360" w:firstLine="360"/>
        <w:jc w:val="both"/>
        <w:rPr>
          <w:b/>
          <w:sz w:val="20"/>
          <w:szCs w:val="20"/>
        </w:rPr>
      </w:pPr>
    </w:p>
    <w:p w:rsidR="00705EE9" w:rsidRPr="00705EE9" w:rsidRDefault="00705EE9" w:rsidP="0085534B">
      <w:pPr>
        <w:pStyle w:val="8"/>
        <w:spacing w:before="0" w:after="0"/>
        <w:ind w:left="360" w:firstLine="720"/>
        <w:jc w:val="center"/>
        <w:rPr>
          <w:b/>
          <w:i w:val="0"/>
          <w:sz w:val="20"/>
          <w:szCs w:val="20"/>
        </w:rPr>
      </w:pPr>
      <w:r w:rsidRPr="00705EE9">
        <w:rPr>
          <w:b/>
          <w:i w:val="0"/>
          <w:sz w:val="20"/>
          <w:szCs w:val="20"/>
        </w:rPr>
        <w:t>Рекомендации к решению задач 1-20</w:t>
      </w:r>
    </w:p>
    <w:p w:rsidR="00705EE9" w:rsidRPr="00705EE9" w:rsidRDefault="00705EE9" w:rsidP="0085534B">
      <w:pPr>
        <w:pStyle w:val="8"/>
        <w:spacing w:before="0" w:after="0"/>
        <w:ind w:left="360" w:firstLine="720"/>
        <w:jc w:val="both"/>
        <w:rPr>
          <w:i w:val="0"/>
          <w:sz w:val="20"/>
          <w:szCs w:val="20"/>
        </w:rPr>
      </w:pPr>
      <w:r w:rsidRPr="00705EE9">
        <w:rPr>
          <w:i w:val="0"/>
          <w:sz w:val="20"/>
          <w:szCs w:val="20"/>
        </w:rPr>
        <w:t xml:space="preserve">Задачи 1-20 относятся к теме 1.1. «Общие свойства материалов» и посвящены определению основных физических характеристик материалов: средней и истинной плотности, пористости, водопоглощения. Средняя плотность материала определяется по формуле </w:t>
      </w:r>
    </w:p>
    <w:p w:rsidR="00705EE9" w:rsidRPr="00705EE9" w:rsidRDefault="00705EE9" w:rsidP="0085534B">
      <w:pPr>
        <w:ind w:left="360"/>
        <w:rPr>
          <w:sz w:val="20"/>
          <w:szCs w:val="20"/>
        </w:rPr>
      </w:pPr>
    </w:p>
    <w:p w:rsidR="00705EE9" w:rsidRPr="00705EE9" w:rsidRDefault="00705EE9" w:rsidP="0085534B">
      <w:pPr>
        <w:ind w:left="360" w:firstLine="709"/>
        <w:rPr>
          <w:sz w:val="20"/>
          <w:szCs w:val="20"/>
        </w:rPr>
      </w:pPr>
      <w:r w:rsidRPr="00705EE9">
        <w:rPr>
          <w:position w:val="-30"/>
          <w:sz w:val="20"/>
          <w:szCs w:val="20"/>
        </w:rPr>
        <w:object w:dxaOrig="999" w:dyaOrig="680">
          <v:shape id="_x0000_i1025" type="#_x0000_t75" style="width:50.25pt;height:33.75pt" o:ole="">
            <v:imagedata r:id="rId8" o:title=""/>
          </v:shape>
          <o:OLEObject Type="Embed" ProgID="Equation.3" ShapeID="_x0000_i1025" DrawAspect="Content" ObjectID="_1472569135" r:id="rId9"/>
        </w:object>
      </w:r>
      <w:r w:rsidRPr="00705EE9">
        <w:rPr>
          <w:sz w:val="20"/>
          <w:szCs w:val="20"/>
        </w:rPr>
        <w:tab/>
      </w:r>
      <w:r w:rsidRPr="00705EE9">
        <w:rPr>
          <w:sz w:val="20"/>
          <w:szCs w:val="20"/>
        </w:rPr>
        <w:tab/>
        <w:t xml:space="preserve">                                                         (1)</w:t>
      </w:r>
    </w:p>
    <w:p w:rsidR="00705EE9" w:rsidRPr="00705EE9" w:rsidRDefault="00705EE9" w:rsidP="0085534B">
      <w:pPr>
        <w:ind w:left="360"/>
        <w:jc w:val="both"/>
        <w:rPr>
          <w:sz w:val="20"/>
          <w:szCs w:val="20"/>
        </w:rPr>
      </w:pPr>
      <w:r w:rsidRPr="00705EE9">
        <w:rPr>
          <w:sz w:val="20"/>
          <w:szCs w:val="20"/>
        </w:rPr>
        <w:t>где</w:t>
      </w:r>
      <w:r w:rsidRPr="00705EE9">
        <w:rPr>
          <w:sz w:val="20"/>
          <w:szCs w:val="20"/>
        </w:rPr>
        <w:tab/>
        <w:t xml:space="preserve">ρ </w:t>
      </w:r>
      <w:r w:rsidRPr="00705EE9">
        <w:rPr>
          <w:sz w:val="20"/>
          <w:szCs w:val="20"/>
          <w:vertAlign w:val="subscript"/>
        </w:rPr>
        <w:t xml:space="preserve">ср  </w:t>
      </w:r>
      <w:r w:rsidRPr="00705EE9">
        <w:rPr>
          <w:sz w:val="20"/>
          <w:szCs w:val="20"/>
        </w:rPr>
        <w:t>- средняя плотность материала, г/см</w:t>
      </w:r>
      <w:r w:rsidRPr="00705EE9">
        <w:rPr>
          <w:sz w:val="20"/>
          <w:szCs w:val="20"/>
          <w:vertAlign w:val="superscript"/>
        </w:rPr>
        <w:t>3</w:t>
      </w:r>
    </w:p>
    <w:p w:rsidR="00705EE9" w:rsidRPr="00705EE9" w:rsidRDefault="00705EE9" w:rsidP="0085534B">
      <w:pPr>
        <w:ind w:left="360" w:firstLine="708"/>
        <w:jc w:val="both"/>
        <w:rPr>
          <w:sz w:val="20"/>
          <w:szCs w:val="20"/>
        </w:rPr>
      </w:pPr>
      <w:r w:rsidRPr="00705EE9">
        <w:rPr>
          <w:i/>
          <w:sz w:val="20"/>
          <w:szCs w:val="20"/>
          <w:lang w:val="en-US"/>
        </w:rPr>
        <w:t>m</w:t>
      </w:r>
      <w:r w:rsidRPr="00705EE9">
        <w:rPr>
          <w:sz w:val="20"/>
          <w:szCs w:val="20"/>
          <w:vertAlign w:val="subscript"/>
          <w:lang w:val="en-US"/>
        </w:rPr>
        <w:t>c</w:t>
      </w:r>
      <w:r w:rsidRPr="00705EE9">
        <w:rPr>
          <w:sz w:val="20"/>
          <w:szCs w:val="20"/>
        </w:rPr>
        <w:t xml:space="preserve"> – масса образца в воздушно сухом состоянии, г;</w:t>
      </w:r>
    </w:p>
    <w:p w:rsidR="00705EE9" w:rsidRPr="00705EE9" w:rsidRDefault="00705EE9" w:rsidP="0085534B">
      <w:pPr>
        <w:ind w:left="360" w:firstLine="709"/>
        <w:jc w:val="both"/>
        <w:rPr>
          <w:sz w:val="20"/>
          <w:szCs w:val="20"/>
        </w:rPr>
      </w:pPr>
      <w:r w:rsidRPr="00705EE9">
        <w:rPr>
          <w:i/>
          <w:sz w:val="20"/>
          <w:szCs w:val="20"/>
          <w:lang w:val="en-US"/>
        </w:rPr>
        <w:t>V</w:t>
      </w:r>
      <w:r w:rsidRPr="00705EE9">
        <w:rPr>
          <w:i/>
          <w:sz w:val="20"/>
          <w:szCs w:val="20"/>
          <w:vertAlign w:val="subscript"/>
          <w:lang w:val="en-US"/>
        </w:rPr>
        <w:t>est</w:t>
      </w:r>
      <w:r w:rsidRPr="00705EE9">
        <w:rPr>
          <w:i/>
          <w:sz w:val="20"/>
          <w:szCs w:val="20"/>
        </w:rPr>
        <w:t xml:space="preserve"> </w:t>
      </w:r>
      <w:r w:rsidRPr="00705EE9">
        <w:rPr>
          <w:sz w:val="20"/>
          <w:szCs w:val="20"/>
        </w:rPr>
        <w:t>– объем образца в естественно плотном состоянии, г/см</w:t>
      </w:r>
      <w:r w:rsidRPr="00705EE9">
        <w:rPr>
          <w:sz w:val="20"/>
          <w:szCs w:val="20"/>
          <w:vertAlign w:val="superscript"/>
        </w:rPr>
        <w:t>3</w:t>
      </w:r>
      <w:r w:rsidRPr="00705EE9">
        <w:rPr>
          <w:sz w:val="20"/>
          <w:szCs w:val="20"/>
        </w:rPr>
        <w:t>.</w:t>
      </w:r>
    </w:p>
    <w:p w:rsidR="00705EE9" w:rsidRPr="00705EE9" w:rsidRDefault="00705EE9" w:rsidP="0085534B">
      <w:pPr>
        <w:ind w:left="360" w:firstLine="709"/>
        <w:jc w:val="both"/>
        <w:rPr>
          <w:sz w:val="20"/>
          <w:szCs w:val="20"/>
        </w:rPr>
      </w:pPr>
      <w:r w:rsidRPr="00705EE9">
        <w:rPr>
          <w:sz w:val="20"/>
          <w:szCs w:val="20"/>
        </w:rPr>
        <w:t>Объем образцов правильной формы подсчитывается путем перемножения соответствующих размеров</w:t>
      </w:r>
    </w:p>
    <w:p w:rsidR="00705EE9" w:rsidRPr="00705EE9" w:rsidRDefault="00705EE9" w:rsidP="0085534B">
      <w:pPr>
        <w:ind w:left="360" w:firstLine="709"/>
        <w:jc w:val="both"/>
        <w:rPr>
          <w:sz w:val="20"/>
          <w:szCs w:val="20"/>
        </w:rPr>
      </w:pPr>
    </w:p>
    <w:p w:rsidR="00705EE9" w:rsidRPr="00705EE9" w:rsidRDefault="00705EE9" w:rsidP="0085534B">
      <w:pPr>
        <w:ind w:left="360" w:firstLine="720"/>
        <w:rPr>
          <w:sz w:val="20"/>
          <w:szCs w:val="20"/>
        </w:rPr>
      </w:pPr>
      <w:r w:rsidRPr="00705EE9">
        <w:rPr>
          <w:position w:val="-14"/>
          <w:sz w:val="20"/>
          <w:szCs w:val="20"/>
        </w:rPr>
        <w:object w:dxaOrig="1660" w:dyaOrig="440">
          <v:shape id="_x0000_i1026" type="#_x0000_t75" style="width:83.25pt;height:21.75pt" o:ole="">
            <v:imagedata r:id="rId10" o:title=""/>
          </v:shape>
          <o:OLEObject Type="Embed" ProgID="Equation.3" ShapeID="_x0000_i1026" DrawAspect="Content" ObjectID="_1472569136" r:id="rId11"/>
        </w:object>
      </w:r>
      <w:r w:rsidRPr="00705EE9">
        <w:rPr>
          <w:sz w:val="20"/>
          <w:szCs w:val="20"/>
        </w:rPr>
        <w:tab/>
      </w:r>
      <w:r w:rsidRPr="00705EE9">
        <w:rPr>
          <w:sz w:val="20"/>
          <w:szCs w:val="20"/>
        </w:rPr>
        <w:tab/>
      </w:r>
      <w:r w:rsidR="009E5156">
        <w:rPr>
          <w:sz w:val="20"/>
          <w:szCs w:val="20"/>
        </w:rPr>
        <w:t xml:space="preserve">   </w:t>
      </w:r>
      <w:r w:rsidRPr="00705EE9">
        <w:rPr>
          <w:sz w:val="20"/>
          <w:szCs w:val="20"/>
        </w:rPr>
        <w:tab/>
      </w:r>
      <w:r w:rsidR="009E5156">
        <w:rPr>
          <w:sz w:val="20"/>
          <w:szCs w:val="20"/>
        </w:rPr>
        <w:t xml:space="preserve">         </w:t>
      </w:r>
      <w:r w:rsidRPr="00705EE9">
        <w:rPr>
          <w:sz w:val="20"/>
          <w:szCs w:val="20"/>
        </w:rPr>
        <w:tab/>
        <w:t xml:space="preserve">  (2)</w:t>
      </w:r>
    </w:p>
    <w:p w:rsidR="00705EE9" w:rsidRPr="00705EE9" w:rsidRDefault="00705EE9" w:rsidP="0085534B">
      <w:pPr>
        <w:ind w:left="360"/>
        <w:jc w:val="both"/>
        <w:rPr>
          <w:sz w:val="20"/>
          <w:szCs w:val="20"/>
        </w:rPr>
      </w:pPr>
    </w:p>
    <w:p w:rsidR="00705EE9" w:rsidRPr="00705EE9" w:rsidRDefault="00705EE9" w:rsidP="0085534B">
      <w:pPr>
        <w:ind w:left="360"/>
        <w:jc w:val="both"/>
        <w:rPr>
          <w:sz w:val="20"/>
          <w:szCs w:val="20"/>
        </w:rPr>
      </w:pPr>
      <w:r w:rsidRPr="00705EE9">
        <w:rPr>
          <w:sz w:val="20"/>
          <w:szCs w:val="20"/>
        </w:rPr>
        <w:t xml:space="preserve">где </w:t>
      </w:r>
      <w:r w:rsidRPr="00705EE9">
        <w:rPr>
          <w:i/>
          <w:sz w:val="20"/>
          <w:szCs w:val="20"/>
          <w:lang w:val="en-US"/>
        </w:rPr>
        <w:t>a</w:t>
      </w:r>
      <w:r w:rsidRPr="00705EE9">
        <w:rPr>
          <w:sz w:val="20"/>
          <w:szCs w:val="20"/>
        </w:rPr>
        <w:t xml:space="preserve">, </w:t>
      </w:r>
      <w:r w:rsidRPr="00705EE9">
        <w:rPr>
          <w:i/>
          <w:sz w:val="20"/>
          <w:szCs w:val="20"/>
          <w:lang w:val="en-US"/>
        </w:rPr>
        <w:t>b</w:t>
      </w:r>
      <w:r w:rsidRPr="00705EE9">
        <w:rPr>
          <w:sz w:val="20"/>
          <w:szCs w:val="20"/>
        </w:rPr>
        <w:t xml:space="preserve">, </w:t>
      </w:r>
      <w:r w:rsidRPr="00705EE9">
        <w:rPr>
          <w:i/>
          <w:sz w:val="20"/>
          <w:szCs w:val="20"/>
          <w:lang w:val="en-US"/>
        </w:rPr>
        <w:t>h</w:t>
      </w:r>
      <w:r w:rsidRPr="00705EE9">
        <w:rPr>
          <w:sz w:val="20"/>
          <w:szCs w:val="20"/>
        </w:rPr>
        <w:t xml:space="preserve"> – линейные размеры (длина, ширина, высота) образца, см.</w:t>
      </w:r>
    </w:p>
    <w:p w:rsidR="00705EE9" w:rsidRPr="00705EE9" w:rsidRDefault="00705EE9" w:rsidP="0085534B">
      <w:pPr>
        <w:ind w:left="360" w:firstLine="720"/>
        <w:jc w:val="both"/>
        <w:rPr>
          <w:sz w:val="20"/>
          <w:szCs w:val="20"/>
        </w:rPr>
      </w:pPr>
      <w:r w:rsidRPr="00705EE9">
        <w:rPr>
          <w:sz w:val="20"/>
          <w:szCs w:val="20"/>
        </w:rPr>
        <w:t>Объем образцов неправильной формы и сыпучих материалов, точные линейные размеры которых определить затруднительно, определяется по объему вытесненной воды, который равен разности между массой образца при взвешивании на воздухе и массой при взвешивании в воде, разделить на плотность воды (3).</w:t>
      </w:r>
    </w:p>
    <w:p w:rsidR="00705EE9" w:rsidRPr="00705EE9" w:rsidRDefault="00705EE9" w:rsidP="0085534B">
      <w:pPr>
        <w:ind w:left="360" w:firstLine="720"/>
        <w:jc w:val="both"/>
        <w:rPr>
          <w:sz w:val="20"/>
          <w:szCs w:val="20"/>
        </w:rPr>
      </w:pPr>
    </w:p>
    <w:p w:rsidR="00705EE9" w:rsidRPr="00705EE9" w:rsidRDefault="00705EE9" w:rsidP="0085534B">
      <w:pPr>
        <w:ind w:left="360" w:firstLine="720"/>
        <w:rPr>
          <w:sz w:val="20"/>
          <w:szCs w:val="20"/>
        </w:rPr>
      </w:pPr>
      <w:r w:rsidRPr="00705EE9">
        <w:rPr>
          <w:position w:val="-40"/>
          <w:sz w:val="20"/>
          <w:szCs w:val="20"/>
        </w:rPr>
        <w:object w:dxaOrig="2200" w:dyaOrig="960">
          <v:shape id="_x0000_i1027" type="#_x0000_t75" style="width:110.25pt;height:48pt" o:ole="">
            <v:imagedata r:id="rId12" o:title=""/>
          </v:shape>
          <o:OLEObject Type="Embed" ProgID="Equation.3" ShapeID="_x0000_i1027" DrawAspect="Content" ObjectID="_1472569137" r:id="rId13"/>
        </w:object>
      </w:r>
      <w:r w:rsidRPr="00705EE9">
        <w:rPr>
          <w:sz w:val="20"/>
          <w:szCs w:val="20"/>
        </w:rPr>
        <w:tab/>
      </w:r>
      <w:r w:rsidRPr="00705EE9">
        <w:rPr>
          <w:sz w:val="20"/>
          <w:szCs w:val="20"/>
        </w:rPr>
        <w:tab/>
      </w:r>
      <w:r w:rsidRPr="00705EE9">
        <w:rPr>
          <w:sz w:val="20"/>
          <w:szCs w:val="20"/>
        </w:rPr>
        <w:tab/>
      </w:r>
      <w:r w:rsidRPr="00705EE9">
        <w:rPr>
          <w:sz w:val="20"/>
          <w:szCs w:val="20"/>
        </w:rPr>
        <w:tab/>
        <w:t>(3)</w:t>
      </w:r>
    </w:p>
    <w:p w:rsidR="00705EE9" w:rsidRPr="00705EE9" w:rsidRDefault="00705EE9" w:rsidP="0085534B">
      <w:pPr>
        <w:ind w:left="360"/>
        <w:jc w:val="both"/>
        <w:rPr>
          <w:sz w:val="20"/>
          <w:szCs w:val="20"/>
        </w:rPr>
      </w:pPr>
      <w:r w:rsidRPr="00705EE9">
        <w:rPr>
          <w:sz w:val="20"/>
          <w:szCs w:val="20"/>
        </w:rPr>
        <w:t xml:space="preserve">где </w:t>
      </w:r>
      <w:r w:rsidRPr="00705EE9">
        <w:rPr>
          <w:i/>
          <w:sz w:val="20"/>
          <w:szCs w:val="20"/>
          <w:lang w:val="en-US"/>
        </w:rPr>
        <w:t>m</w:t>
      </w:r>
      <w:r w:rsidRPr="00705EE9">
        <w:rPr>
          <w:i/>
          <w:sz w:val="20"/>
          <w:szCs w:val="20"/>
          <w:vertAlign w:val="subscript"/>
          <w:lang w:val="en-US"/>
        </w:rPr>
        <w:t>b</w:t>
      </w:r>
      <w:r w:rsidRPr="00705EE9">
        <w:rPr>
          <w:sz w:val="20"/>
          <w:szCs w:val="20"/>
        </w:rPr>
        <w:t xml:space="preserve"> – масса образца погруженного в воду, г;</w:t>
      </w:r>
    </w:p>
    <w:p w:rsidR="00705EE9" w:rsidRPr="00705EE9" w:rsidRDefault="00705EE9" w:rsidP="0085534B">
      <w:pPr>
        <w:ind w:left="360" w:firstLine="540"/>
        <w:jc w:val="both"/>
        <w:rPr>
          <w:sz w:val="20"/>
          <w:szCs w:val="20"/>
        </w:rPr>
      </w:pPr>
      <w:r w:rsidRPr="00705EE9">
        <w:rPr>
          <w:i/>
          <w:sz w:val="20"/>
          <w:szCs w:val="20"/>
        </w:rPr>
        <w:t>ρ</w:t>
      </w:r>
      <w:r w:rsidRPr="00705EE9">
        <w:rPr>
          <w:i/>
          <w:sz w:val="20"/>
          <w:szCs w:val="20"/>
          <w:vertAlign w:val="subscript"/>
          <w:lang w:val="en-US"/>
        </w:rPr>
        <w:t>b</w:t>
      </w:r>
      <w:r w:rsidRPr="00705EE9">
        <w:rPr>
          <w:sz w:val="20"/>
          <w:szCs w:val="20"/>
        </w:rPr>
        <w:t xml:space="preserve"> – плотность воды равная 1г/см</w:t>
      </w:r>
      <w:r w:rsidRPr="00705EE9">
        <w:rPr>
          <w:sz w:val="20"/>
          <w:szCs w:val="20"/>
          <w:vertAlign w:val="superscript"/>
        </w:rPr>
        <w:t>3</w:t>
      </w:r>
      <w:r w:rsidRPr="00705EE9">
        <w:rPr>
          <w:sz w:val="20"/>
          <w:szCs w:val="20"/>
        </w:rPr>
        <w:t>.</w:t>
      </w:r>
    </w:p>
    <w:p w:rsidR="00705EE9" w:rsidRPr="00705EE9" w:rsidRDefault="00705EE9" w:rsidP="0085534B">
      <w:pPr>
        <w:ind w:left="360" w:firstLine="709"/>
        <w:jc w:val="both"/>
        <w:rPr>
          <w:sz w:val="20"/>
          <w:szCs w:val="20"/>
        </w:rPr>
      </w:pPr>
      <w:r w:rsidRPr="00705EE9">
        <w:rPr>
          <w:sz w:val="20"/>
          <w:szCs w:val="20"/>
        </w:rPr>
        <w:t xml:space="preserve">Пористость рассчитывают как отношение средней и истиной плотности </w:t>
      </w:r>
      <w:r w:rsidRPr="00705EE9">
        <w:rPr>
          <w:i/>
          <w:sz w:val="20"/>
          <w:szCs w:val="20"/>
        </w:rPr>
        <w:t>ρ</w:t>
      </w:r>
      <w:r w:rsidRPr="00705EE9">
        <w:rPr>
          <w:sz w:val="20"/>
          <w:szCs w:val="20"/>
        </w:rPr>
        <w:t xml:space="preserve"> и γ.</w:t>
      </w:r>
    </w:p>
    <w:p w:rsidR="00705EE9" w:rsidRPr="00705EE9" w:rsidRDefault="00705EE9" w:rsidP="0085534B">
      <w:pPr>
        <w:ind w:left="360" w:firstLine="709"/>
        <w:jc w:val="both"/>
        <w:rPr>
          <w:sz w:val="20"/>
          <w:szCs w:val="20"/>
        </w:rPr>
      </w:pPr>
    </w:p>
    <w:p w:rsidR="00705EE9" w:rsidRPr="00705EE9" w:rsidRDefault="00705EE9" w:rsidP="0085534B">
      <w:pPr>
        <w:ind w:left="360" w:firstLine="709"/>
        <w:rPr>
          <w:sz w:val="20"/>
          <w:szCs w:val="20"/>
        </w:rPr>
      </w:pPr>
      <w:r w:rsidRPr="00705EE9">
        <w:rPr>
          <w:position w:val="-32"/>
          <w:sz w:val="20"/>
          <w:szCs w:val="20"/>
        </w:rPr>
        <w:object w:dxaOrig="2180" w:dyaOrig="760">
          <v:shape id="_x0000_i1028" type="#_x0000_t75" style="width:108.75pt;height:38.25pt" o:ole="">
            <v:imagedata r:id="rId14" o:title=""/>
          </v:shape>
          <o:OLEObject Type="Embed" ProgID="Equation.3" ShapeID="_x0000_i1028" DrawAspect="Content" ObjectID="_1472569138" r:id="rId15"/>
        </w:object>
      </w:r>
      <w:r w:rsidR="009E5156">
        <w:rPr>
          <w:sz w:val="20"/>
          <w:szCs w:val="20"/>
        </w:rPr>
        <w:tab/>
      </w:r>
      <w:r w:rsidR="009E5156">
        <w:rPr>
          <w:sz w:val="20"/>
          <w:szCs w:val="20"/>
        </w:rPr>
        <w:tab/>
        <w:t xml:space="preserve">            </w:t>
      </w:r>
      <w:r w:rsidRPr="00705EE9">
        <w:rPr>
          <w:sz w:val="20"/>
          <w:szCs w:val="20"/>
        </w:rPr>
        <w:t>(4)</w:t>
      </w:r>
    </w:p>
    <w:p w:rsidR="00705EE9" w:rsidRPr="00705EE9" w:rsidRDefault="00705EE9" w:rsidP="0085534B">
      <w:pPr>
        <w:ind w:left="360"/>
        <w:jc w:val="both"/>
        <w:rPr>
          <w:sz w:val="20"/>
          <w:szCs w:val="20"/>
        </w:rPr>
      </w:pPr>
    </w:p>
    <w:p w:rsidR="00705EE9" w:rsidRPr="00705EE9" w:rsidRDefault="00705EE9" w:rsidP="0085534B">
      <w:pPr>
        <w:ind w:left="360"/>
        <w:jc w:val="both"/>
        <w:rPr>
          <w:sz w:val="20"/>
          <w:szCs w:val="20"/>
        </w:rPr>
      </w:pPr>
      <w:r w:rsidRPr="00705EE9">
        <w:rPr>
          <w:sz w:val="20"/>
          <w:szCs w:val="20"/>
        </w:rPr>
        <w:t xml:space="preserve">Здесь </w:t>
      </w:r>
      <w:r w:rsidRPr="00705EE9">
        <w:rPr>
          <w:i/>
          <w:sz w:val="20"/>
          <w:szCs w:val="20"/>
          <w:lang w:val="en-US"/>
        </w:rPr>
        <w:t>P</w:t>
      </w:r>
      <w:r w:rsidRPr="00705EE9">
        <w:rPr>
          <w:sz w:val="20"/>
          <w:szCs w:val="20"/>
        </w:rPr>
        <w:t xml:space="preserve"> – число пористости, %;</w:t>
      </w:r>
    </w:p>
    <w:p w:rsidR="00705EE9" w:rsidRPr="00705EE9" w:rsidRDefault="00705EE9" w:rsidP="0085534B">
      <w:pPr>
        <w:ind w:left="360" w:firstLine="709"/>
        <w:jc w:val="both"/>
        <w:rPr>
          <w:sz w:val="20"/>
          <w:szCs w:val="20"/>
        </w:rPr>
      </w:pPr>
      <w:r w:rsidRPr="00705EE9">
        <w:rPr>
          <w:i/>
          <w:sz w:val="20"/>
          <w:szCs w:val="20"/>
        </w:rPr>
        <w:t>ρ</w:t>
      </w:r>
      <w:r w:rsidRPr="00705EE9">
        <w:rPr>
          <w:i/>
          <w:sz w:val="20"/>
          <w:szCs w:val="20"/>
          <w:vertAlign w:val="subscript"/>
        </w:rPr>
        <w:t>ист</w:t>
      </w:r>
      <w:r w:rsidRPr="00705EE9">
        <w:rPr>
          <w:sz w:val="20"/>
          <w:szCs w:val="20"/>
        </w:rPr>
        <w:t xml:space="preserve"> – истинная плотность материала, г/см</w:t>
      </w:r>
      <w:r w:rsidRPr="00705EE9">
        <w:rPr>
          <w:sz w:val="20"/>
          <w:szCs w:val="20"/>
          <w:vertAlign w:val="superscript"/>
        </w:rPr>
        <w:t>3</w:t>
      </w:r>
      <w:r w:rsidRPr="00705EE9">
        <w:rPr>
          <w:sz w:val="20"/>
          <w:szCs w:val="20"/>
        </w:rPr>
        <w:t>;</w:t>
      </w:r>
    </w:p>
    <w:p w:rsidR="00705EE9" w:rsidRPr="00705EE9" w:rsidRDefault="00705EE9" w:rsidP="0085534B">
      <w:pPr>
        <w:ind w:left="360" w:firstLine="709"/>
        <w:jc w:val="both"/>
        <w:rPr>
          <w:sz w:val="20"/>
          <w:szCs w:val="20"/>
        </w:rPr>
      </w:pPr>
      <w:r w:rsidRPr="00705EE9">
        <w:rPr>
          <w:i/>
          <w:sz w:val="20"/>
          <w:szCs w:val="20"/>
        </w:rPr>
        <w:t>ρ</w:t>
      </w:r>
      <w:r w:rsidRPr="00705EE9">
        <w:rPr>
          <w:i/>
          <w:sz w:val="20"/>
          <w:szCs w:val="20"/>
          <w:vertAlign w:val="subscript"/>
        </w:rPr>
        <w:t>ср</w:t>
      </w:r>
      <w:r w:rsidRPr="00705EE9">
        <w:rPr>
          <w:sz w:val="20"/>
          <w:szCs w:val="20"/>
        </w:rPr>
        <w:t xml:space="preserve"> - средняя плотность материала, г/см</w:t>
      </w:r>
      <w:r w:rsidRPr="00705EE9">
        <w:rPr>
          <w:sz w:val="20"/>
          <w:szCs w:val="20"/>
          <w:vertAlign w:val="superscript"/>
        </w:rPr>
        <w:t>3</w:t>
      </w:r>
      <w:r w:rsidRPr="00705EE9">
        <w:rPr>
          <w:sz w:val="20"/>
          <w:szCs w:val="20"/>
        </w:rPr>
        <w:t>.</w:t>
      </w:r>
    </w:p>
    <w:p w:rsidR="00705EE9" w:rsidRPr="00705EE9" w:rsidRDefault="00705EE9" w:rsidP="0085534B">
      <w:pPr>
        <w:ind w:left="360" w:firstLine="709"/>
        <w:jc w:val="both"/>
        <w:rPr>
          <w:sz w:val="20"/>
          <w:szCs w:val="20"/>
        </w:rPr>
      </w:pPr>
      <w:r w:rsidRPr="00705EE9">
        <w:rPr>
          <w:sz w:val="20"/>
          <w:szCs w:val="20"/>
        </w:rPr>
        <w:t xml:space="preserve">Водопоглощение по массе (Вм) представляет собой отношение массы поглощенной воды к массе сухого образца </w:t>
      </w:r>
    </w:p>
    <w:p w:rsidR="00705EE9" w:rsidRPr="00705EE9" w:rsidRDefault="00705EE9" w:rsidP="0085534B">
      <w:pPr>
        <w:ind w:left="360" w:firstLine="709"/>
        <w:jc w:val="both"/>
        <w:rPr>
          <w:sz w:val="20"/>
          <w:szCs w:val="20"/>
        </w:rPr>
      </w:pPr>
    </w:p>
    <w:p w:rsidR="00705EE9" w:rsidRPr="00705EE9" w:rsidRDefault="00705EE9" w:rsidP="0085534B">
      <w:pPr>
        <w:ind w:left="360" w:firstLine="709"/>
        <w:rPr>
          <w:sz w:val="20"/>
          <w:szCs w:val="20"/>
        </w:rPr>
      </w:pPr>
      <w:r w:rsidRPr="00705EE9">
        <w:rPr>
          <w:position w:val="-30"/>
          <w:sz w:val="20"/>
          <w:szCs w:val="20"/>
        </w:rPr>
        <w:object w:dxaOrig="2820" w:dyaOrig="800">
          <v:shape id="_x0000_i1029" type="#_x0000_t75" style="width:141pt;height:39.75pt" o:ole="">
            <v:imagedata r:id="rId16" o:title=""/>
          </v:shape>
          <o:OLEObject Type="Embed" ProgID="Equation.3" ShapeID="_x0000_i1029" DrawAspect="Content" ObjectID="_1472569139" r:id="rId17"/>
        </w:object>
      </w:r>
      <w:r w:rsidRPr="00705EE9">
        <w:rPr>
          <w:sz w:val="20"/>
          <w:szCs w:val="20"/>
        </w:rPr>
        <w:tab/>
      </w:r>
      <w:r w:rsidRPr="00705EE9">
        <w:rPr>
          <w:sz w:val="20"/>
          <w:szCs w:val="20"/>
        </w:rPr>
        <w:tab/>
      </w:r>
      <w:r w:rsidR="009E5156">
        <w:rPr>
          <w:sz w:val="20"/>
          <w:szCs w:val="20"/>
        </w:rPr>
        <w:t xml:space="preserve">     </w:t>
      </w:r>
      <w:r w:rsidRPr="00705EE9">
        <w:rPr>
          <w:sz w:val="20"/>
          <w:szCs w:val="20"/>
        </w:rPr>
        <w:tab/>
        <w:t>(5)</w:t>
      </w:r>
    </w:p>
    <w:p w:rsidR="00705EE9" w:rsidRPr="00705EE9" w:rsidRDefault="00705EE9" w:rsidP="0085534B">
      <w:pPr>
        <w:ind w:left="360" w:firstLine="709"/>
        <w:jc w:val="both"/>
        <w:rPr>
          <w:sz w:val="20"/>
          <w:szCs w:val="20"/>
        </w:rPr>
      </w:pPr>
      <w:r w:rsidRPr="00705EE9">
        <w:rPr>
          <w:sz w:val="20"/>
          <w:szCs w:val="20"/>
        </w:rPr>
        <w:t>Масса поглощенной воды определяется как разность массы насыщенного водой образца (</w:t>
      </w:r>
      <w:r w:rsidRPr="00705EE9">
        <w:rPr>
          <w:sz w:val="20"/>
          <w:szCs w:val="20"/>
          <w:lang w:val="en-US"/>
        </w:rPr>
        <w:t>m</w:t>
      </w:r>
      <w:r w:rsidRPr="00705EE9">
        <w:rPr>
          <w:sz w:val="20"/>
          <w:szCs w:val="20"/>
          <w:vertAlign w:val="subscript"/>
        </w:rPr>
        <w:t>1</w:t>
      </w:r>
      <w:r w:rsidRPr="00705EE9">
        <w:rPr>
          <w:sz w:val="20"/>
          <w:szCs w:val="20"/>
        </w:rPr>
        <w:t>) и массы образца в сухом состоянии (</w:t>
      </w:r>
      <w:r w:rsidRPr="00705EE9">
        <w:rPr>
          <w:sz w:val="20"/>
          <w:szCs w:val="20"/>
          <w:lang w:val="en-US"/>
        </w:rPr>
        <w:t>m</w:t>
      </w:r>
      <w:r w:rsidRPr="00705EE9">
        <w:rPr>
          <w:sz w:val="20"/>
          <w:szCs w:val="20"/>
        </w:rPr>
        <w:t>).</w:t>
      </w:r>
    </w:p>
    <w:p w:rsidR="00705EE9" w:rsidRPr="00705EE9" w:rsidRDefault="00705EE9" w:rsidP="0085534B">
      <w:pPr>
        <w:ind w:left="360" w:firstLine="709"/>
        <w:jc w:val="both"/>
        <w:rPr>
          <w:sz w:val="20"/>
          <w:szCs w:val="20"/>
        </w:rPr>
      </w:pPr>
      <w:r w:rsidRPr="00705EE9">
        <w:rPr>
          <w:sz w:val="20"/>
          <w:szCs w:val="20"/>
        </w:rPr>
        <w:t>Водопоглощение по объему (Во) – отношение массы и объема поглощенной воды, его называют еще кажущейся пористостью, так как численное значение водопоглощения по объему обычно меньше пористости за счет наличия закрытых пор, не заполняемых водой.</w:t>
      </w:r>
    </w:p>
    <w:p w:rsidR="00705EE9" w:rsidRPr="00705EE9" w:rsidRDefault="00705EE9" w:rsidP="0085534B">
      <w:pPr>
        <w:ind w:left="360" w:firstLine="360"/>
        <w:jc w:val="both"/>
        <w:rPr>
          <w:b/>
          <w:sz w:val="20"/>
          <w:szCs w:val="20"/>
        </w:rPr>
      </w:pPr>
    </w:p>
    <w:p w:rsidR="00705EE9" w:rsidRPr="00705EE9" w:rsidRDefault="00705EE9" w:rsidP="0085534B">
      <w:pPr>
        <w:ind w:left="360" w:firstLine="360"/>
        <w:jc w:val="both"/>
        <w:rPr>
          <w:b/>
          <w:sz w:val="20"/>
          <w:szCs w:val="20"/>
        </w:rPr>
      </w:pPr>
      <w:r w:rsidRPr="00705EE9">
        <w:rPr>
          <w:b/>
          <w:sz w:val="20"/>
          <w:szCs w:val="20"/>
        </w:rPr>
        <w:t>Задачи 1-5</w:t>
      </w:r>
    </w:p>
    <w:p w:rsidR="00705EE9" w:rsidRPr="00705EE9" w:rsidRDefault="00705EE9" w:rsidP="0085534B">
      <w:pPr>
        <w:ind w:left="360" w:firstLine="720"/>
        <w:jc w:val="both"/>
        <w:rPr>
          <w:sz w:val="20"/>
          <w:szCs w:val="20"/>
        </w:rPr>
      </w:pPr>
    </w:p>
    <w:p w:rsidR="00705EE9" w:rsidRPr="00705EE9" w:rsidRDefault="00705EE9" w:rsidP="0085534B">
      <w:pPr>
        <w:ind w:left="360" w:firstLine="720"/>
        <w:jc w:val="both"/>
        <w:rPr>
          <w:sz w:val="20"/>
          <w:szCs w:val="20"/>
        </w:rPr>
      </w:pPr>
      <w:r w:rsidRPr="00705EE9">
        <w:rPr>
          <w:sz w:val="20"/>
          <w:szCs w:val="20"/>
        </w:rPr>
        <w:t>По имеющимся данным найти среднюю плотность образцов - кубиков.</w:t>
      </w:r>
    </w:p>
    <w:p w:rsidR="00705EE9" w:rsidRPr="00705EE9" w:rsidRDefault="00705EE9" w:rsidP="0085534B">
      <w:pPr>
        <w:ind w:left="360"/>
        <w:rPr>
          <w:sz w:val="20"/>
          <w:szCs w:val="20"/>
        </w:rPr>
      </w:pPr>
    </w:p>
    <w:p w:rsidR="00705EE9" w:rsidRPr="00705EE9" w:rsidRDefault="00705EE9" w:rsidP="0085534B">
      <w:pPr>
        <w:ind w:left="360"/>
        <w:rPr>
          <w:sz w:val="20"/>
          <w:szCs w:val="20"/>
        </w:rPr>
      </w:pPr>
      <w:r w:rsidRPr="00705EE9">
        <w:rPr>
          <w:sz w:val="20"/>
          <w:szCs w:val="20"/>
        </w:rPr>
        <w:t>Таблица 2 – Задачи по нахождению средней плотности</w:t>
      </w:r>
    </w:p>
    <w:tbl>
      <w:tblPr>
        <w:tblW w:w="482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19"/>
        <w:gridCol w:w="2917"/>
        <w:gridCol w:w="1437"/>
        <w:gridCol w:w="1437"/>
        <w:gridCol w:w="1437"/>
        <w:gridCol w:w="1705"/>
      </w:tblGrid>
      <w:tr w:rsidR="00705EE9" w:rsidRPr="00705EE9">
        <w:trPr>
          <w:cantSplit/>
        </w:trPr>
        <w:tc>
          <w:tcPr>
            <w:tcW w:w="556" w:type="pct"/>
            <w:vMerge w:val="restart"/>
          </w:tcPr>
          <w:p w:rsidR="00705EE9" w:rsidRPr="00705EE9" w:rsidRDefault="00705EE9" w:rsidP="00CA1D49">
            <w:pPr>
              <w:jc w:val="center"/>
              <w:rPr>
                <w:sz w:val="20"/>
                <w:szCs w:val="20"/>
              </w:rPr>
            </w:pPr>
            <w:r w:rsidRPr="00705EE9">
              <w:rPr>
                <w:sz w:val="20"/>
                <w:szCs w:val="20"/>
              </w:rPr>
              <w:t>№№</w:t>
            </w:r>
          </w:p>
          <w:p w:rsidR="00705EE9" w:rsidRPr="00705EE9" w:rsidRDefault="00705EE9" w:rsidP="00CA1D49">
            <w:pPr>
              <w:jc w:val="center"/>
              <w:rPr>
                <w:sz w:val="20"/>
                <w:szCs w:val="20"/>
              </w:rPr>
            </w:pPr>
            <w:r w:rsidRPr="00705EE9">
              <w:rPr>
                <w:sz w:val="20"/>
                <w:szCs w:val="20"/>
              </w:rPr>
              <w:t>задания</w:t>
            </w:r>
          </w:p>
        </w:tc>
        <w:tc>
          <w:tcPr>
            <w:tcW w:w="1451" w:type="pct"/>
            <w:vMerge w:val="restart"/>
          </w:tcPr>
          <w:p w:rsidR="00CA1D49" w:rsidRDefault="00705EE9" w:rsidP="00CA1D49">
            <w:pPr>
              <w:jc w:val="center"/>
              <w:rPr>
                <w:sz w:val="20"/>
                <w:szCs w:val="20"/>
              </w:rPr>
            </w:pPr>
            <w:r w:rsidRPr="00705EE9">
              <w:rPr>
                <w:sz w:val="20"/>
                <w:szCs w:val="20"/>
              </w:rPr>
              <w:t>Наименование</w:t>
            </w:r>
          </w:p>
          <w:p w:rsidR="00705EE9" w:rsidRPr="00705EE9" w:rsidRDefault="00705EE9" w:rsidP="00CA1D49">
            <w:pPr>
              <w:jc w:val="center"/>
              <w:rPr>
                <w:sz w:val="20"/>
                <w:szCs w:val="20"/>
              </w:rPr>
            </w:pPr>
            <w:r w:rsidRPr="00705EE9">
              <w:rPr>
                <w:sz w:val="20"/>
                <w:szCs w:val="20"/>
              </w:rPr>
              <w:t xml:space="preserve"> </w:t>
            </w:r>
            <w:r w:rsidR="00CA1D49">
              <w:rPr>
                <w:sz w:val="20"/>
                <w:szCs w:val="20"/>
              </w:rPr>
              <w:t>г</w:t>
            </w:r>
            <w:r w:rsidRPr="00705EE9">
              <w:rPr>
                <w:sz w:val="20"/>
                <w:szCs w:val="20"/>
              </w:rPr>
              <w:t>орной</w:t>
            </w:r>
            <w:r w:rsidR="00CA1D49">
              <w:rPr>
                <w:sz w:val="20"/>
                <w:szCs w:val="20"/>
              </w:rPr>
              <w:t xml:space="preserve"> </w:t>
            </w:r>
            <w:r w:rsidRPr="00705EE9">
              <w:rPr>
                <w:sz w:val="20"/>
                <w:szCs w:val="20"/>
              </w:rPr>
              <w:t>породы</w:t>
            </w:r>
          </w:p>
        </w:tc>
        <w:tc>
          <w:tcPr>
            <w:tcW w:w="2144" w:type="pct"/>
            <w:gridSpan w:val="3"/>
          </w:tcPr>
          <w:p w:rsidR="00705EE9" w:rsidRPr="00705EE9" w:rsidRDefault="00705EE9" w:rsidP="0085534B">
            <w:pPr>
              <w:ind w:left="360"/>
              <w:jc w:val="center"/>
              <w:rPr>
                <w:sz w:val="20"/>
                <w:szCs w:val="20"/>
              </w:rPr>
            </w:pPr>
            <w:r w:rsidRPr="00705EE9">
              <w:rPr>
                <w:sz w:val="20"/>
                <w:szCs w:val="20"/>
              </w:rPr>
              <w:t>Размеры образца</w:t>
            </w:r>
          </w:p>
        </w:tc>
        <w:tc>
          <w:tcPr>
            <w:tcW w:w="850" w:type="pct"/>
            <w:vMerge w:val="restart"/>
          </w:tcPr>
          <w:p w:rsidR="00705EE9" w:rsidRPr="00705EE9" w:rsidRDefault="00705EE9" w:rsidP="00CA1D49">
            <w:pPr>
              <w:ind w:left="-87"/>
              <w:jc w:val="center"/>
              <w:rPr>
                <w:sz w:val="20"/>
                <w:szCs w:val="20"/>
              </w:rPr>
            </w:pPr>
            <w:r w:rsidRPr="00705EE9">
              <w:rPr>
                <w:sz w:val="20"/>
                <w:szCs w:val="20"/>
              </w:rPr>
              <w:t xml:space="preserve">Масса </w:t>
            </w:r>
          </w:p>
          <w:p w:rsidR="00705EE9" w:rsidRPr="00705EE9" w:rsidRDefault="00705EE9" w:rsidP="00CA1D49">
            <w:pPr>
              <w:ind w:left="-87"/>
              <w:jc w:val="center"/>
              <w:rPr>
                <w:sz w:val="20"/>
                <w:szCs w:val="20"/>
              </w:rPr>
            </w:pPr>
            <w:r w:rsidRPr="00705EE9">
              <w:rPr>
                <w:sz w:val="20"/>
                <w:szCs w:val="20"/>
              </w:rPr>
              <w:t>образца, г</w:t>
            </w:r>
          </w:p>
        </w:tc>
      </w:tr>
      <w:tr w:rsidR="00705EE9" w:rsidRPr="00705EE9">
        <w:trPr>
          <w:cantSplit/>
        </w:trPr>
        <w:tc>
          <w:tcPr>
            <w:tcW w:w="556" w:type="pct"/>
            <w:vMerge/>
          </w:tcPr>
          <w:p w:rsidR="00705EE9" w:rsidRPr="00705EE9" w:rsidRDefault="00705EE9" w:rsidP="00CA1D49">
            <w:pPr>
              <w:jc w:val="center"/>
              <w:rPr>
                <w:sz w:val="20"/>
                <w:szCs w:val="20"/>
              </w:rPr>
            </w:pPr>
          </w:p>
        </w:tc>
        <w:tc>
          <w:tcPr>
            <w:tcW w:w="1451" w:type="pct"/>
            <w:vMerge/>
          </w:tcPr>
          <w:p w:rsidR="00705EE9" w:rsidRPr="00705EE9" w:rsidRDefault="00705EE9" w:rsidP="00CA1D49">
            <w:pPr>
              <w:jc w:val="center"/>
              <w:rPr>
                <w:sz w:val="20"/>
                <w:szCs w:val="20"/>
              </w:rPr>
            </w:pPr>
          </w:p>
        </w:tc>
        <w:tc>
          <w:tcPr>
            <w:tcW w:w="715" w:type="pct"/>
          </w:tcPr>
          <w:p w:rsidR="00705EE9" w:rsidRPr="00705EE9" w:rsidRDefault="00705EE9" w:rsidP="0085534B">
            <w:pPr>
              <w:ind w:left="360"/>
              <w:jc w:val="center"/>
              <w:rPr>
                <w:sz w:val="20"/>
                <w:szCs w:val="20"/>
              </w:rPr>
            </w:pPr>
            <w:r w:rsidRPr="00705EE9">
              <w:rPr>
                <w:sz w:val="20"/>
                <w:szCs w:val="20"/>
                <w:lang w:val="en-US"/>
              </w:rPr>
              <w:t>a</w:t>
            </w:r>
          </w:p>
        </w:tc>
        <w:tc>
          <w:tcPr>
            <w:tcW w:w="715" w:type="pct"/>
          </w:tcPr>
          <w:p w:rsidR="00705EE9" w:rsidRPr="00705EE9" w:rsidRDefault="00705EE9" w:rsidP="0085534B">
            <w:pPr>
              <w:ind w:left="360"/>
              <w:jc w:val="center"/>
              <w:rPr>
                <w:sz w:val="20"/>
                <w:szCs w:val="20"/>
              </w:rPr>
            </w:pPr>
            <w:r w:rsidRPr="00705EE9">
              <w:rPr>
                <w:sz w:val="20"/>
                <w:szCs w:val="20"/>
                <w:lang w:val="en-US"/>
              </w:rPr>
              <w:t>b</w:t>
            </w:r>
          </w:p>
        </w:tc>
        <w:tc>
          <w:tcPr>
            <w:tcW w:w="715" w:type="pct"/>
          </w:tcPr>
          <w:p w:rsidR="00705EE9" w:rsidRPr="00705EE9" w:rsidRDefault="00705EE9" w:rsidP="0085534B">
            <w:pPr>
              <w:ind w:left="360"/>
              <w:jc w:val="center"/>
              <w:rPr>
                <w:sz w:val="20"/>
                <w:szCs w:val="20"/>
              </w:rPr>
            </w:pPr>
            <w:r w:rsidRPr="00705EE9">
              <w:rPr>
                <w:sz w:val="20"/>
                <w:szCs w:val="20"/>
                <w:lang w:val="en-US"/>
              </w:rPr>
              <w:t>h</w:t>
            </w:r>
          </w:p>
        </w:tc>
        <w:tc>
          <w:tcPr>
            <w:tcW w:w="850" w:type="pct"/>
            <w:vMerge/>
          </w:tcPr>
          <w:p w:rsidR="00705EE9" w:rsidRPr="00705EE9" w:rsidRDefault="00705EE9" w:rsidP="0085534B">
            <w:pPr>
              <w:ind w:left="360"/>
              <w:jc w:val="center"/>
              <w:rPr>
                <w:sz w:val="20"/>
                <w:szCs w:val="20"/>
              </w:rPr>
            </w:pPr>
          </w:p>
        </w:tc>
      </w:tr>
      <w:tr w:rsidR="00705EE9" w:rsidRPr="00705EE9">
        <w:tc>
          <w:tcPr>
            <w:tcW w:w="556" w:type="pct"/>
          </w:tcPr>
          <w:p w:rsidR="00705EE9" w:rsidRPr="00705EE9" w:rsidRDefault="00705EE9" w:rsidP="00CA1D49">
            <w:pPr>
              <w:jc w:val="center"/>
              <w:rPr>
                <w:sz w:val="20"/>
                <w:szCs w:val="20"/>
              </w:rPr>
            </w:pPr>
            <w:r w:rsidRPr="00705EE9">
              <w:rPr>
                <w:sz w:val="20"/>
                <w:szCs w:val="20"/>
              </w:rPr>
              <w:t>1</w:t>
            </w:r>
          </w:p>
        </w:tc>
        <w:tc>
          <w:tcPr>
            <w:tcW w:w="1451" w:type="pct"/>
          </w:tcPr>
          <w:p w:rsidR="00705EE9" w:rsidRPr="00705EE9" w:rsidRDefault="00705EE9" w:rsidP="00CA1D49">
            <w:pPr>
              <w:jc w:val="center"/>
              <w:rPr>
                <w:sz w:val="20"/>
                <w:szCs w:val="20"/>
              </w:rPr>
            </w:pPr>
            <w:r w:rsidRPr="00705EE9">
              <w:rPr>
                <w:sz w:val="20"/>
                <w:szCs w:val="20"/>
              </w:rPr>
              <w:t>Гранит красный</w:t>
            </w:r>
          </w:p>
        </w:tc>
        <w:tc>
          <w:tcPr>
            <w:tcW w:w="715" w:type="pct"/>
          </w:tcPr>
          <w:p w:rsidR="00705EE9" w:rsidRPr="00705EE9" w:rsidRDefault="00705EE9" w:rsidP="0085534B">
            <w:pPr>
              <w:ind w:left="360"/>
              <w:jc w:val="center"/>
              <w:rPr>
                <w:sz w:val="20"/>
                <w:szCs w:val="20"/>
              </w:rPr>
            </w:pPr>
            <w:r w:rsidRPr="00705EE9">
              <w:rPr>
                <w:sz w:val="20"/>
                <w:szCs w:val="20"/>
              </w:rPr>
              <w:t>5.11</w:t>
            </w:r>
          </w:p>
        </w:tc>
        <w:tc>
          <w:tcPr>
            <w:tcW w:w="715" w:type="pct"/>
          </w:tcPr>
          <w:p w:rsidR="00705EE9" w:rsidRPr="00705EE9" w:rsidRDefault="00705EE9" w:rsidP="0085534B">
            <w:pPr>
              <w:ind w:left="360"/>
              <w:jc w:val="center"/>
              <w:rPr>
                <w:sz w:val="20"/>
                <w:szCs w:val="20"/>
              </w:rPr>
            </w:pPr>
            <w:r w:rsidRPr="00705EE9">
              <w:rPr>
                <w:sz w:val="20"/>
                <w:szCs w:val="20"/>
              </w:rPr>
              <w:t>5,15</w:t>
            </w:r>
          </w:p>
        </w:tc>
        <w:tc>
          <w:tcPr>
            <w:tcW w:w="715" w:type="pct"/>
          </w:tcPr>
          <w:p w:rsidR="00705EE9" w:rsidRPr="00705EE9" w:rsidRDefault="00705EE9" w:rsidP="0085534B">
            <w:pPr>
              <w:ind w:left="360"/>
              <w:jc w:val="center"/>
              <w:rPr>
                <w:sz w:val="20"/>
                <w:szCs w:val="20"/>
              </w:rPr>
            </w:pPr>
            <w:r w:rsidRPr="00705EE9">
              <w:rPr>
                <w:sz w:val="20"/>
                <w:szCs w:val="20"/>
              </w:rPr>
              <w:t>5,04</w:t>
            </w:r>
          </w:p>
        </w:tc>
        <w:tc>
          <w:tcPr>
            <w:tcW w:w="850" w:type="pct"/>
          </w:tcPr>
          <w:p w:rsidR="00705EE9" w:rsidRPr="00705EE9" w:rsidRDefault="00705EE9" w:rsidP="0085534B">
            <w:pPr>
              <w:ind w:left="360"/>
              <w:jc w:val="center"/>
              <w:rPr>
                <w:sz w:val="20"/>
                <w:szCs w:val="20"/>
              </w:rPr>
            </w:pPr>
            <w:r w:rsidRPr="00705EE9">
              <w:rPr>
                <w:sz w:val="20"/>
                <w:szCs w:val="20"/>
              </w:rPr>
              <w:t>343,5</w:t>
            </w:r>
          </w:p>
        </w:tc>
      </w:tr>
      <w:tr w:rsidR="00705EE9" w:rsidRPr="00705EE9">
        <w:tc>
          <w:tcPr>
            <w:tcW w:w="556" w:type="pct"/>
          </w:tcPr>
          <w:p w:rsidR="00705EE9" w:rsidRPr="00705EE9" w:rsidRDefault="00705EE9" w:rsidP="00CA1D49">
            <w:pPr>
              <w:jc w:val="center"/>
              <w:rPr>
                <w:sz w:val="20"/>
                <w:szCs w:val="20"/>
              </w:rPr>
            </w:pPr>
            <w:r w:rsidRPr="00705EE9">
              <w:rPr>
                <w:sz w:val="20"/>
                <w:szCs w:val="20"/>
              </w:rPr>
              <w:t>2</w:t>
            </w:r>
          </w:p>
        </w:tc>
        <w:tc>
          <w:tcPr>
            <w:tcW w:w="1451" w:type="pct"/>
          </w:tcPr>
          <w:p w:rsidR="00705EE9" w:rsidRPr="00705EE9" w:rsidRDefault="00705EE9" w:rsidP="00CA1D49">
            <w:pPr>
              <w:jc w:val="center"/>
              <w:rPr>
                <w:sz w:val="20"/>
                <w:szCs w:val="20"/>
              </w:rPr>
            </w:pPr>
            <w:r w:rsidRPr="00705EE9">
              <w:rPr>
                <w:sz w:val="20"/>
                <w:szCs w:val="20"/>
              </w:rPr>
              <w:t>Гранит серый</w:t>
            </w:r>
          </w:p>
        </w:tc>
        <w:tc>
          <w:tcPr>
            <w:tcW w:w="715" w:type="pct"/>
          </w:tcPr>
          <w:p w:rsidR="00705EE9" w:rsidRPr="00705EE9" w:rsidRDefault="00705EE9" w:rsidP="0085534B">
            <w:pPr>
              <w:ind w:left="360"/>
              <w:jc w:val="center"/>
              <w:rPr>
                <w:sz w:val="20"/>
                <w:szCs w:val="20"/>
              </w:rPr>
            </w:pPr>
            <w:r w:rsidRPr="00705EE9">
              <w:rPr>
                <w:sz w:val="20"/>
                <w:szCs w:val="20"/>
              </w:rPr>
              <w:t>5,08</w:t>
            </w:r>
          </w:p>
        </w:tc>
        <w:tc>
          <w:tcPr>
            <w:tcW w:w="715" w:type="pct"/>
          </w:tcPr>
          <w:p w:rsidR="00705EE9" w:rsidRPr="00705EE9" w:rsidRDefault="00705EE9" w:rsidP="0085534B">
            <w:pPr>
              <w:ind w:left="360"/>
              <w:jc w:val="center"/>
              <w:rPr>
                <w:sz w:val="20"/>
                <w:szCs w:val="20"/>
              </w:rPr>
            </w:pPr>
            <w:r w:rsidRPr="00705EE9">
              <w:rPr>
                <w:sz w:val="20"/>
                <w:szCs w:val="20"/>
              </w:rPr>
              <w:t>5,02</w:t>
            </w:r>
          </w:p>
        </w:tc>
        <w:tc>
          <w:tcPr>
            <w:tcW w:w="715" w:type="pct"/>
          </w:tcPr>
          <w:p w:rsidR="00705EE9" w:rsidRPr="00705EE9" w:rsidRDefault="00705EE9" w:rsidP="0085534B">
            <w:pPr>
              <w:ind w:left="360"/>
              <w:jc w:val="center"/>
              <w:rPr>
                <w:sz w:val="20"/>
                <w:szCs w:val="20"/>
              </w:rPr>
            </w:pPr>
            <w:r w:rsidRPr="00705EE9">
              <w:rPr>
                <w:sz w:val="20"/>
                <w:szCs w:val="20"/>
              </w:rPr>
              <w:t>5,11</w:t>
            </w:r>
          </w:p>
        </w:tc>
        <w:tc>
          <w:tcPr>
            <w:tcW w:w="850" w:type="pct"/>
          </w:tcPr>
          <w:p w:rsidR="00705EE9" w:rsidRPr="00705EE9" w:rsidRDefault="00705EE9" w:rsidP="0085534B">
            <w:pPr>
              <w:ind w:left="360"/>
              <w:jc w:val="center"/>
              <w:rPr>
                <w:sz w:val="20"/>
                <w:szCs w:val="20"/>
              </w:rPr>
            </w:pPr>
            <w:r w:rsidRPr="00705EE9">
              <w:rPr>
                <w:sz w:val="20"/>
                <w:szCs w:val="20"/>
              </w:rPr>
              <w:t>342</w:t>
            </w:r>
          </w:p>
        </w:tc>
      </w:tr>
      <w:tr w:rsidR="00705EE9" w:rsidRPr="00705EE9">
        <w:tc>
          <w:tcPr>
            <w:tcW w:w="556" w:type="pct"/>
          </w:tcPr>
          <w:p w:rsidR="00705EE9" w:rsidRPr="00705EE9" w:rsidRDefault="00705EE9" w:rsidP="00CA1D49">
            <w:pPr>
              <w:jc w:val="center"/>
              <w:rPr>
                <w:sz w:val="20"/>
                <w:szCs w:val="20"/>
              </w:rPr>
            </w:pPr>
            <w:r w:rsidRPr="00705EE9">
              <w:rPr>
                <w:sz w:val="20"/>
                <w:szCs w:val="20"/>
              </w:rPr>
              <w:t>3</w:t>
            </w:r>
          </w:p>
        </w:tc>
        <w:tc>
          <w:tcPr>
            <w:tcW w:w="1451" w:type="pct"/>
          </w:tcPr>
          <w:p w:rsidR="00705EE9" w:rsidRPr="00705EE9" w:rsidRDefault="00705EE9" w:rsidP="00CA1D49">
            <w:pPr>
              <w:jc w:val="center"/>
              <w:rPr>
                <w:sz w:val="20"/>
                <w:szCs w:val="20"/>
              </w:rPr>
            </w:pPr>
            <w:r w:rsidRPr="00705EE9">
              <w:rPr>
                <w:sz w:val="20"/>
                <w:szCs w:val="20"/>
              </w:rPr>
              <w:t>Диабаз</w:t>
            </w:r>
          </w:p>
        </w:tc>
        <w:tc>
          <w:tcPr>
            <w:tcW w:w="715" w:type="pct"/>
          </w:tcPr>
          <w:p w:rsidR="00705EE9" w:rsidRPr="00705EE9" w:rsidRDefault="00705EE9" w:rsidP="0085534B">
            <w:pPr>
              <w:ind w:left="360"/>
              <w:jc w:val="center"/>
              <w:rPr>
                <w:sz w:val="20"/>
                <w:szCs w:val="20"/>
              </w:rPr>
            </w:pPr>
            <w:r w:rsidRPr="00705EE9">
              <w:rPr>
                <w:sz w:val="20"/>
                <w:szCs w:val="20"/>
                <w:lang w:val="en-US"/>
              </w:rPr>
              <w:t>4</w:t>
            </w:r>
            <w:r w:rsidRPr="00705EE9">
              <w:rPr>
                <w:sz w:val="20"/>
                <w:szCs w:val="20"/>
              </w:rPr>
              <w:t>,95</w:t>
            </w:r>
          </w:p>
        </w:tc>
        <w:tc>
          <w:tcPr>
            <w:tcW w:w="715" w:type="pct"/>
          </w:tcPr>
          <w:p w:rsidR="00705EE9" w:rsidRPr="00705EE9" w:rsidRDefault="00705EE9" w:rsidP="0085534B">
            <w:pPr>
              <w:ind w:left="360"/>
              <w:jc w:val="center"/>
              <w:rPr>
                <w:sz w:val="20"/>
                <w:szCs w:val="20"/>
              </w:rPr>
            </w:pPr>
            <w:r w:rsidRPr="00705EE9">
              <w:rPr>
                <w:sz w:val="20"/>
                <w:szCs w:val="20"/>
              </w:rPr>
              <w:t>5,03</w:t>
            </w:r>
          </w:p>
        </w:tc>
        <w:tc>
          <w:tcPr>
            <w:tcW w:w="715" w:type="pct"/>
          </w:tcPr>
          <w:p w:rsidR="00705EE9" w:rsidRPr="00705EE9" w:rsidRDefault="00705EE9" w:rsidP="0085534B">
            <w:pPr>
              <w:ind w:left="360"/>
              <w:jc w:val="center"/>
              <w:rPr>
                <w:sz w:val="20"/>
                <w:szCs w:val="20"/>
              </w:rPr>
            </w:pPr>
            <w:r w:rsidRPr="00705EE9">
              <w:rPr>
                <w:sz w:val="20"/>
                <w:szCs w:val="20"/>
              </w:rPr>
              <w:t>4,92</w:t>
            </w:r>
          </w:p>
        </w:tc>
        <w:tc>
          <w:tcPr>
            <w:tcW w:w="850" w:type="pct"/>
          </w:tcPr>
          <w:p w:rsidR="00705EE9" w:rsidRPr="00705EE9" w:rsidRDefault="00705EE9" w:rsidP="0085534B">
            <w:pPr>
              <w:ind w:left="360"/>
              <w:jc w:val="center"/>
              <w:rPr>
                <w:sz w:val="20"/>
                <w:szCs w:val="20"/>
              </w:rPr>
            </w:pPr>
            <w:r w:rsidRPr="00705EE9">
              <w:rPr>
                <w:sz w:val="20"/>
                <w:szCs w:val="20"/>
              </w:rPr>
              <w:t>378</w:t>
            </w:r>
          </w:p>
        </w:tc>
      </w:tr>
      <w:tr w:rsidR="00705EE9" w:rsidRPr="00705EE9">
        <w:tc>
          <w:tcPr>
            <w:tcW w:w="556" w:type="pct"/>
          </w:tcPr>
          <w:p w:rsidR="00705EE9" w:rsidRPr="00705EE9" w:rsidRDefault="00705EE9" w:rsidP="00CA1D49">
            <w:pPr>
              <w:jc w:val="center"/>
              <w:rPr>
                <w:sz w:val="20"/>
                <w:szCs w:val="20"/>
              </w:rPr>
            </w:pPr>
            <w:r w:rsidRPr="00705EE9">
              <w:rPr>
                <w:sz w:val="20"/>
                <w:szCs w:val="20"/>
              </w:rPr>
              <w:t>4</w:t>
            </w:r>
          </w:p>
        </w:tc>
        <w:tc>
          <w:tcPr>
            <w:tcW w:w="1451" w:type="pct"/>
          </w:tcPr>
          <w:p w:rsidR="00705EE9" w:rsidRPr="00705EE9" w:rsidRDefault="00705EE9" w:rsidP="00CA1D49">
            <w:pPr>
              <w:jc w:val="center"/>
              <w:rPr>
                <w:sz w:val="20"/>
                <w:szCs w:val="20"/>
              </w:rPr>
            </w:pPr>
            <w:r w:rsidRPr="00705EE9">
              <w:rPr>
                <w:sz w:val="20"/>
                <w:szCs w:val="20"/>
              </w:rPr>
              <w:t>Известняк</w:t>
            </w:r>
          </w:p>
        </w:tc>
        <w:tc>
          <w:tcPr>
            <w:tcW w:w="715" w:type="pct"/>
          </w:tcPr>
          <w:p w:rsidR="00705EE9" w:rsidRPr="00705EE9" w:rsidRDefault="00705EE9" w:rsidP="0085534B">
            <w:pPr>
              <w:ind w:left="360"/>
              <w:jc w:val="center"/>
              <w:rPr>
                <w:sz w:val="20"/>
                <w:szCs w:val="20"/>
              </w:rPr>
            </w:pPr>
            <w:r w:rsidRPr="00705EE9">
              <w:rPr>
                <w:sz w:val="20"/>
                <w:szCs w:val="20"/>
              </w:rPr>
              <w:t>5,00</w:t>
            </w:r>
          </w:p>
        </w:tc>
        <w:tc>
          <w:tcPr>
            <w:tcW w:w="715" w:type="pct"/>
          </w:tcPr>
          <w:p w:rsidR="00705EE9" w:rsidRPr="00705EE9" w:rsidRDefault="00705EE9" w:rsidP="0085534B">
            <w:pPr>
              <w:ind w:left="360"/>
              <w:jc w:val="center"/>
              <w:rPr>
                <w:sz w:val="20"/>
                <w:szCs w:val="20"/>
              </w:rPr>
            </w:pPr>
            <w:r w:rsidRPr="00705EE9">
              <w:rPr>
                <w:sz w:val="20"/>
                <w:szCs w:val="20"/>
              </w:rPr>
              <w:t>5,06</w:t>
            </w:r>
          </w:p>
        </w:tc>
        <w:tc>
          <w:tcPr>
            <w:tcW w:w="715" w:type="pct"/>
          </w:tcPr>
          <w:p w:rsidR="00705EE9" w:rsidRPr="00705EE9" w:rsidRDefault="00705EE9" w:rsidP="0085534B">
            <w:pPr>
              <w:ind w:left="360"/>
              <w:jc w:val="center"/>
              <w:rPr>
                <w:sz w:val="20"/>
                <w:szCs w:val="20"/>
              </w:rPr>
            </w:pPr>
            <w:r w:rsidRPr="00705EE9">
              <w:rPr>
                <w:sz w:val="20"/>
                <w:szCs w:val="20"/>
              </w:rPr>
              <w:t>4,96</w:t>
            </w:r>
          </w:p>
        </w:tc>
        <w:tc>
          <w:tcPr>
            <w:tcW w:w="850" w:type="pct"/>
          </w:tcPr>
          <w:p w:rsidR="00705EE9" w:rsidRPr="00705EE9" w:rsidRDefault="00705EE9" w:rsidP="0085534B">
            <w:pPr>
              <w:ind w:left="360"/>
              <w:jc w:val="center"/>
              <w:rPr>
                <w:sz w:val="20"/>
                <w:szCs w:val="20"/>
              </w:rPr>
            </w:pPr>
            <w:r w:rsidRPr="00705EE9">
              <w:rPr>
                <w:sz w:val="20"/>
                <w:szCs w:val="20"/>
              </w:rPr>
              <w:t>326</w:t>
            </w:r>
          </w:p>
        </w:tc>
      </w:tr>
      <w:tr w:rsidR="00705EE9" w:rsidRPr="00705EE9">
        <w:tc>
          <w:tcPr>
            <w:tcW w:w="556" w:type="pct"/>
          </w:tcPr>
          <w:p w:rsidR="00705EE9" w:rsidRPr="00705EE9" w:rsidRDefault="00705EE9" w:rsidP="00CA1D49">
            <w:pPr>
              <w:jc w:val="center"/>
              <w:rPr>
                <w:sz w:val="20"/>
                <w:szCs w:val="20"/>
              </w:rPr>
            </w:pPr>
            <w:r w:rsidRPr="00705EE9">
              <w:rPr>
                <w:sz w:val="20"/>
                <w:szCs w:val="20"/>
              </w:rPr>
              <w:t>5</w:t>
            </w:r>
          </w:p>
        </w:tc>
        <w:tc>
          <w:tcPr>
            <w:tcW w:w="1451" w:type="pct"/>
          </w:tcPr>
          <w:p w:rsidR="00705EE9" w:rsidRPr="00705EE9" w:rsidRDefault="00705EE9" w:rsidP="00CA1D49">
            <w:pPr>
              <w:jc w:val="center"/>
              <w:rPr>
                <w:sz w:val="20"/>
                <w:szCs w:val="20"/>
              </w:rPr>
            </w:pPr>
            <w:r w:rsidRPr="00705EE9">
              <w:rPr>
                <w:sz w:val="20"/>
                <w:szCs w:val="20"/>
              </w:rPr>
              <w:t>Мрамор</w:t>
            </w:r>
          </w:p>
        </w:tc>
        <w:tc>
          <w:tcPr>
            <w:tcW w:w="715" w:type="pct"/>
          </w:tcPr>
          <w:p w:rsidR="00705EE9" w:rsidRPr="00705EE9" w:rsidRDefault="00705EE9" w:rsidP="0085534B">
            <w:pPr>
              <w:ind w:left="360"/>
              <w:jc w:val="center"/>
              <w:rPr>
                <w:sz w:val="20"/>
                <w:szCs w:val="20"/>
              </w:rPr>
            </w:pPr>
            <w:r w:rsidRPr="00705EE9">
              <w:rPr>
                <w:sz w:val="20"/>
                <w:szCs w:val="20"/>
              </w:rPr>
              <w:t>5,04</w:t>
            </w:r>
          </w:p>
        </w:tc>
        <w:tc>
          <w:tcPr>
            <w:tcW w:w="715" w:type="pct"/>
          </w:tcPr>
          <w:p w:rsidR="00705EE9" w:rsidRPr="00705EE9" w:rsidRDefault="00705EE9" w:rsidP="0085534B">
            <w:pPr>
              <w:ind w:left="360"/>
              <w:jc w:val="center"/>
              <w:rPr>
                <w:sz w:val="20"/>
                <w:szCs w:val="20"/>
              </w:rPr>
            </w:pPr>
            <w:r w:rsidRPr="00705EE9">
              <w:rPr>
                <w:sz w:val="20"/>
                <w:szCs w:val="20"/>
              </w:rPr>
              <w:t>5,00</w:t>
            </w:r>
          </w:p>
        </w:tc>
        <w:tc>
          <w:tcPr>
            <w:tcW w:w="715" w:type="pct"/>
          </w:tcPr>
          <w:p w:rsidR="00705EE9" w:rsidRPr="00705EE9" w:rsidRDefault="00705EE9" w:rsidP="0085534B">
            <w:pPr>
              <w:ind w:left="360"/>
              <w:jc w:val="center"/>
              <w:rPr>
                <w:sz w:val="20"/>
                <w:szCs w:val="20"/>
              </w:rPr>
            </w:pPr>
            <w:r w:rsidRPr="00705EE9">
              <w:rPr>
                <w:sz w:val="20"/>
                <w:szCs w:val="20"/>
              </w:rPr>
              <w:t>5,05</w:t>
            </w:r>
          </w:p>
        </w:tc>
        <w:tc>
          <w:tcPr>
            <w:tcW w:w="850" w:type="pct"/>
          </w:tcPr>
          <w:p w:rsidR="00705EE9" w:rsidRPr="00705EE9" w:rsidRDefault="00705EE9" w:rsidP="0085534B">
            <w:pPr>
              <w:ind w:left="360"/>
              <w:jc w:val="center"/>
              <w:rPr>
                <w:sz w:val="20"/>
                <w:szCs w:val="20"/>
              </w:rPr>
            </w:pPr>
            <w:r w:rsidRPr="00705EE9">
              <w:rPr>
                <w:sz w:val="20"/>
                <w:szCs w:val="20"/>
              </w:rPr>
              <w:t>340</w:t>
            </w:r>
          </w:p>
        </w:tc>
      </w:tr>
    </w:tbl>
    <w:p w:rsidR="00705EE9" w:rsidRPr="00705EE9" w:rsidRDefault="00705EE9" w:rsidP="0085534B">
      <w:pPr>
        <w:ind w:left="360"/>
        <w:jc w:val="both"/>
        <w:rPr>
          <w:b/>
          <w:sz w:val="20"/>
          <w:szCs w:val="20"/>
        </w:rPr>
      </w:pPr>
    </w:p>
    <w:p w:rsidR="00705EE9" w:rsidRPr="00705EE9" w:rsidRDefault="00705EE9" w:rsidP="0085534B">
      <w:pPr>
        <w:ind w:left="360"/>
        <w:jc w:val="both"/>
        <w:rPr>
          <w:b/>
          <w:sz w:val="20"/>
          <w:szCs w:val="20"/>
        </w:rPr>
      </w:pPr>
      <w:r w:rsidRPr="00705EE9">
        <w:rPr>
          <w:b/>
          <w:sz w:val="20"/>
          <w:szCs w:val="20"/>
        </w:rPr>
        <w:t>Задачи 6-13</w:t>
      </w:r>
    </w:p>
    <w:p w:rsidR="00705EE9" w:rsidRPr="00705EE9" w:rsidRDefault="00705EE9" w:rsidP="0085534B">
      <w:pPr>
        <w:ind w:left="360" w:firstLine="720"/>
        <w:jc w:val="both"/>
        <w:rPr>
          <w:sz w:val="20"/>
          <w:szCs w:val="20"/>
        </w:rPr>
      </w:pPr>
      <w:r w:rsidRPr="00705EE9">
        <w:rPr>
          <w:sz w:val="20"/>
          <w:szCs w:val="20"/>
        </w:rPr>
        <w:t>Найти среднюю плотность образцов горных пород, если имеются следующие результаты их гидростатического взвешивания.</w:t>
      </w:r>
    </w:p>
    <w:p w:rsidR="00705EE9" w:rsidRPr="00705EE9" w:rsidRDefault="00705EE9" w:rsidP="0085534B">
      <w:pPr>
        <w:ind w:left="360" w:firstLine="720"/>
        <w:jc w:val="both"/>
        <w:rPr>
          <w:sz w:val="20"/>
          <w:szCs w:val="20"/>
        </w:rPr>
      </w:pPr>
    </w:p>
    <w:p w:rsidR="00705EE9" w:rsidRPr="00705EE9" w:rsidRDefault="00705EE9" w:rsidP="0085534B">
      <w:pPr>
        <w:ind w:left="360"/>
        <w:rPr>
          <w:sz w:val="20"/>
          <w:szCs w:val="20"/>
        </w:rPr>
      </w:pPr>
      <w:r w:rsidRPr="00705EE9">
        <w:rPr>
          <w:sz w:val="20"/>
          <w:szCs w:val="20"/>
        </w:rPr>
        <w:t>Таблица 3 - Задачи по нахождению средней плотности</w:t>
      </w:r>
    </w:p>
    <w:tbl>
      <w:tblPr>
        <w:tblW w:w="66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0"/>
        <w:gridCol w:w="2098"/>
        <w:gridCol w:w="1347"/>
        <w:gridCol w:w="1625"/>
      </w:tblGrid>
      <w:tr w:rsidR="00705EE9" w:rsidRPr="00705EE9">
        <w:trPr>
          <w:cantSplit/>
          <w:trHeight w:val="382"/>
          <w:jc w:val="center"/>
        </w:trPr>
        <w:tc>
          <w:tcPr>
            <w:tcW w:w="0" w:type="auto"/>
            <w:vMerge w:val="restart"/>
          </w:tcPr>
          <w:p w:rsidR="00705EE9" w:rsidRPr="00705EE9" w:rsidRDefault="00705EE9" w:rsidP="0085534B">
            <w:pPr>
              <w:ind w:left="360" w:hanging="536"/>
              <w:jc w:val="center"/>
              <w:rPr>
                <w:sz w:val="20"/>
                <w:szCs w:val="20"/>
              </w:rPr>
            </w:pPr>
            <w:r w:rsidRPr="00705EE9">
              <w:rPr>
                <w:sz w:val="20"/>
                <w:szCs w:val="20"/>
              </w:rPr>
              <w:t>№№</w:t>
            </w:r>
          </w:p>
          <w:p w:rsidR="00705EE9" w:rsidRPr="00705EE9" w:rsidRDefault="00705EE9" w:rsidP="0085534B">
            <w:pPr>
              <w:ind w:left="360" w:hanging="536"/>
              <w:jc w:val="center"/>
              <w:rPr>
                <w:sz w:val="20"/>
                <w:szCs w:val="20"/>
              </w:rPr>
            </w:pPr>
            <w:r w:rsidRPr="00705EE9">
              <w:rPr>
                <w:sz w:val="20"/>
                <w:szCs w:val="20"/>
              </w:rPr>
              <w:t>задания</w:t>
            </w:r>
          </w:p>
        </w:tc>
        <w:tc>
          <w:tcPr>
            <w:tcW w:w="2098" w:type="dxa"/>
            <w:vMerge w:val="restart"/>
          </w:tcPr>
          <w:p w:rsidR="00705EE9" w:rsidRPr="00705EE9" w:rsidRDefault="00705EE9" w:rsidP="0085534B">
            <w:pPr>
              <w:ind w:left="360"/>
              <w:jc w:val="center"/>
              <w:rPr>
                <w:sz w:val="20"/>
                <w:szCs w:val="20"/>
              </w:rPr>
            </w:pPr>
            <w:r w:rsidRPr="00705EE9">
              <w:rPr>
                <w:sz w:val="20"/>
                <w:szCs w:val="20"/>
              </w:rPr>
              <w:t>Наименование горной</w:t>
            </w:r>
          </w:p>
          <w:p w:rsidR="00705EE9" w:rsidRPr="00705EE9" w:rsidRDefault="00705EE9" w:rsidP="0085534B">
            <w:pPr>
              <w:ind w:left="360"/>
              <w:jc w:val="center"/>
              <w:rPr>
                <w:sz w:val="20"/>
                <w:szCs w:val="20"/>
              </w:rPr>
            </w:pPr>
            <w:r w:rsidRPr="00705EE9">
              <w:rPr>
                <w:sz w:val="20"/>
                <w:szCs w:val="20"/>
              </w:rPr>
              <w:t xml:space="preserve">породы </w:t>
            </w:r>
          </w:p>
        </w:tc>
        <w:tc>
          <w:tcPr>
            <w:tcW w:w="2972" w:type="dxa"/>
            <w:gridSpan w:val="2"/>
          </w:tcPr>
          <w:p w:rsidR="00705EE9" w:rsidRPr="00705EE9" w:rsidRDefault="00705EE9" w:rsidP="0085534B">
            <w:pPr>
              <w:ind w:left="360"/>
              <w:jc w:val="center"/>
              <w:rPr>
                <w:sz w:val="20"/>
                <w:szCs w:val="20"/>
              </w:rPr>
            </w:pPr>
            <w:r w:rsidRPr="00705EE9">
              <w:rPr>
                <w:sz w:val="20"/>
                <w:szCs w:val="20"/>
              </w:rPr>
              <w:t>Результаты взвешивания, г</w:t>
            </w:r>
          </w:p>
        </w:tc>
      </w:tr>
      <w:tr w:rsidR="00705EE9" w:rsidRPr="00705EE9">
        <w:trPr>
          <w:cantSplit/>
          <w:trHeight w:val="147"/>
          <w:jc w:val="center"/>
        </w:trPr>
        <w:tc>
          <w:tcPr>
            <w:tcW w:w="0" w:type="auto"/>
            <w:vMerge/>
          </w:tcPr>
          <w:p w:rsidR="00705EE9" w:rsidRPr="00705EE9" w:rsidRDefault="00705EE9" w:rsidP="0085534B">
            <w:pPr>
              <w:ind w:left="360" w:hanging="536"/>
              <w:jc w:val="center"/>
              <w:rPr>
                <w:sz w:val="20"/>
                <w:szCs w:val="20"/>
              </w:rPr>
            </w:pPr>
          </w:p>
        </w:tc>
        <w:tc>
          <w:tcPr>
            <w:tcW w:w="2098" w:type="dxa"/>
            <w:vMerge/>
          </w:tcPr>
          <w:p w:rsidR="00705EE9" w:rsidRPr="00705EE9" w:rsidRDefault="00705EE9" w:rsidP="0085534B">
            <w:pPr>
              <w:ind w:left="360"/>
              <w:jc w:val="center"/>
              <w:rPr>
                <w:sz w:val="20"/>
                <w:szCs w:val="20"/>
              </w:rPr>
            </w:pPr>
          </w:p>
        </w:tc>
        <w:tc>
          <w:tcPr>
            <w:tcW w:w="1347" w:type="dxa"/>
          </w:tcPr>
          <w:p w:rsidR="00705EE9" w:rsidRPr="00705EE9" w:rsidRDefault="00705EE9" w:rsidP="00CA1D49">
            <w:pPr>
              <w:ind w:left="360" w:hanging="360"/>
              <w:jc w:val="center"/>
              <w:rPr>
                <w:sz w:val="20"/>
                <w:szCs w:val="20"/>
              </w:rPr>
            </w:pPr>
            <w:r w:rsidRPr="00705EE9">
              <w:rPr>
                <w:sz w:val="20"/>
                <w:szCs w:val="20"/>
              </w:rPr>
              <w:t>в воздухе</w:t>
            </w:r>
          </w:p>
        </w:tc>
        <w:tc>
          <w:tcPr>
            <w:tcW w:w="1625" w:type="dxa"/>
          </w:tcPr>
          <w:p w:rsidR="00705EE9" w:rsidRPr="00705EE9" w:rsidRDefault="00705EE9" w:rsidP="0085534B">
            <w:pPr>
              <w:ind w:left="360"/>
              <w:jc w:val="center"/>
              <w:rPr>
                <w:sz w:val="20"/>
                <w:szCs w:val="20"/>
              </w:rPr>
            </w:pPr>
            <w:r w:rsidRPr="00705EE9">
              <w:rPr>
                <w:sz w:val="20"/>
                <w:szCs w:val="20"/>
              </w:rPr>
              <w:t>в воде</w:t>
            </w:r>
          </w:p>
        </w:tc>
      </w:tr>
      <w:tr w:rsidR="00705EE9" w:rsidRPr="00705EE9">
        <w:trPr>
          <w:trHeight w:val="382"/>
          <w:jc w:val="center"/>
        </w:trPr>
        <w:tc>
          <w:tcPr>
            <w:tcW w:w="0" w:type="auto"/>
          </w:tcPr>
          <w:p w:rsidR="00705EE9" w:rsidRPr="00705EE9" w:rsidRDefault="00705EE9" w:rsidP="0085534B">
            <w:pPr>
              <w:ind w:left="360" w:hanging="536"/>
              <w:jc w:val="center"/>
              <w:rPr>
                <w:sz w:val="20"/>
                <w:szCs w:val="20"/>
              </w:rPr>
            </w:pPr>
            <w:r w:rsidRPr="00705EE9">
              <w:rPr>
                <w:sz w:val="20"/>
                <w:szCs w:val="20"/>
              </w:rPr>
              <w:t>6</w:t>
            </w:r>
          </w:p>
        </w:tc>
        <w:tc>
          <w:tcPr>
            <w:tcW w:w="2098" w:type="dxa"/>
          </w:tcPr>
          <w:p w:rsidR="00705EE9" w:rsidRPr="00705EE9" w:rsidRDefault="00705EE9" w:rsidP="0085534B">
            <w:pPr>
              <w:ind w:left="360"/>
              <w:jc w:val="center"/>
              <w:rPr>
                <w:sz w:val="20"/>
                <w:szCs w:val="20"/>
              </w:rPr>
            </w:pPr>
            <w:r w:rsidRPr="00705EE9">
              <w:rPr>
                <w:sz w:val="20"/>
                <w:szCs w:val="20"/>
              </w:rPr>
              <w:t>Диабаз</w:t>
            </w:r>
          </w:p>
        </w:tc>
        <w:tc>
          <w:tcPr>
            <w:tcW w:w="1347" w:type="dxa"/>
          </w:tcPr>
          <w:p w:rsidR="00705EE9" w:rsidRPr="00705EE9" w:rsidRDefault="00705EE9" w:rsidP="00CA1D49">
            <w:pPr>
              <w:ind w:left="360" w:hanging="360"/>
              <w:jc w:val="center"/>
              <w:rPr>
                <w:sz w:val="20"/>
                <w:szCs w:val="20"/>
              </w:rPr>
            </w:pPr>
            <w:r w:rsidRPr="00705EE9">
              <w:rPr>
                <w:sz w:val="20"/>
                <w:szCs w:val="20"/>
              </w:rPr>
              <w:t>380</w:t>
            </w:r>
          </w:p>
        </w:tc>
        <w:tc>
          <w:tcPr>
            <w:tcW w:w="1625" w:type="dxa"/>
          </w:tcPr>
          <w:p w:rsidR="00705EE9" w:rsidRPr="00705EE9" w:rsidRDefault="00705EE9" w:rsidP="0085534B">
            <w:pPr>
              <w:ind w:left="360"/>
              <w:jc w:val="center"/>
              <w:rPr>
                <w:sz w:val="20"/>
                <w:szCs w:val="20"/>
              </w:rPr>
            </w:pPr>
            <w:r w:rsidRPr="00705EE9">
              <w:rPr>
                <w:sz w:val="20"/>
                <w:szCs w:val="20"/>
              </w:rPr>
              <w:t>258</w:t>
            </w:r>
          </w:p>
        </w:tc>
      </w:tr>
      <w:tr w:rsidR="00705EE9" w:rsidRPr="00705EE9">
        <w:trPr>
          <w:trHeight w:val="370"/>
          <w:jc w:val="center"/>
        </w:trPr>
        <w:tc>
          <w:tcPr>
            <w:tcW w:w="0" w:type="auto"/>
          </w:tcPr>
          <w:p w:rsidR="00705EE9" w:rsidRPr="00705EE9" w:rsidRDefault="00705EE9" w:rsidP="0085534B">
            <w:pPr>
              <w:ind w:left="360" w:hanging="536"/>
              <w:jc w:val="center"/>
              <w:rPr>
                <w:sz w:val="20"/>
                <w:szCs w:val="20"/>
              </w:rPr>
            </w:pPr>
            <w:r w:rsidRPr="00705EE9">
              <w:rPr>
                <w:sz w:val="20"/>
                <w:szCs w:val="20"/>
              </w:rPr>
              <w:t>7</w:t>
            </w:r>
          </w:p>
        </w:tc>
        <w:tc>
          <w:tcPr>
            <w:tcW w:w="2098" w:type="dxa"/>
          </w:tcPr>
          <w:p w:rsidR="00705EE9" w:rsidRPr="00705EE9" w:rsidRDefault="00705EE9" w:rsidP="0085534B">
            <w:pPr>
              <w:ind w:left="360"/>
              <w:jc w:val="center"/>
              <w:rPr>
                <w:sz w:val="20"/>
                <w:szCs w:val="20"/>
              </w:rPr>
            </w:pPr>
            <w:r w:rsidRPr="00705EE9">
              <w:rPr>
                <w:sz w:val="20"/>
                <w:szCs w:val="20"/>
              </w:rPr>
              <w:t>Андезит</w:t>
            </w:r>
          </w:p>
        </w:tc>
        <w:tc>
          <w:tcPr>
            <w:tcW w:w="1347" w:type="dxa"/>
          </w:tcPr>
          <w:p w:rsidR="00705EE9" w:rsidRPr="00705EE9" w:rsidRDefault="00705EE9" w:rsidP="00CA1D49">
            <w:pPr>
              <w:ind w:left="360" w:hanging="360"/>
              <w:jc w:val="center"/>
              <w:rPr>
                <w:sz w:val="20"/>
                <w:szCs w:val="20"/>
              </w:rPr>
            </w:pPr>
            <w:r w:rsidRPr="00705EE9">
              <w:rPr>
                <w:sz w:val="20"/>
                <w:szCs w:val="20"/>
              </w:rPr>
              <w:t>414</w:t>
            </w:r>
          </w:p>
        </w:tc>
        <w:tc>
          <w:tcPr>
            <w:tcW w:w="1625" w:type="dxa"/>
          </w:tcPr>
          <w:p w:rsidR="00705EE9" w:rsidRPr="00705EE9" w:rsidRDefault="00705EE9" w:rsidP="0085534B">
            <w:pPr>
              <w:ind w:left="360"/>
              <w:jc w:val="center"/>
              <w:rPr>
                <w:sz w:val="20"/>
                <w:szCs w:val="20"/>
              </w:rPr>
            </w:pPr>
            <w:r w:rsidRPr="00705EE9">
              <w:rPr>
                <w:sz w:val="20"/>
                <w:szCs w:val="20"/>
              </w:rPr>
              <w:t>278</w:t>
            </w:r>
          </w:p>
        </w:tc>
      </w:tr>
      <w:tr w:rsidR="00705EE9" w:rsidRPr="00705EE9">
        <w:trPr>
          <w:trHeight w:val="382"/>
          <w:jc w:val="center"/>
        </w:trPr>
        <w:tc>
          <w:tcPr>
            <w:tcW w:w="0" w:type="auto"/>
          </w:tcPr>
          <w:p w:rsidR="00705EE9" w:rsidRPr="00705EE9" w:rsidRDefault="00705EE9" w:rsidP="0085534B">
            <w:pPr>
              <w:ind w:left="360" w:hanging="536"/>
              <w:jc w:val="center"/>
              <w:rPr>
                <w:sz w:val="20"/>
                <w:szCs w:val="20"/>
              </w:rPr>
            </w:pPr>
            <w:r w:rsidRPr="00705EE9">
              <w:rPr>
                <w:sz w:val="20"/>
                <w:szCs w:val="20"/>
              </w:rPr>
              <w:t>8</w:t>
            </w:r>
          </w:p>
        </w:tc>
        <w:tc>
          <w:tcPr>
            <w:tcW w:w="2098" w:type="dxa"/>
          </w:tcPr>
          <w:p w:rsidR="00705EE9" w:rsidRPr="00705EE9" w:rsidRDefault="00705EE9" w:rsidP="0085534B">
            <w:pPr>
              <w:ind w:left="360"/>
              <w:jc w:val="center"/>
              <w:rPr>
                <w:sz w:val="20"/>
                <w:szCs w:val="20"/>
              </w:rPr>
            </w:pPr>
            <w:r w:rsidRPr="00705EE9">
              <w:rPr>
                <w:sz w:val="20"/>
                <w:szCs w:val="20"/>
              </w:rPr>
              <w:t>Кварцит</w:t>
            </w:r>
          </w:p>
        </w:tc>
        <w:tc>
          <w:tcPr>
            <w:tcW w:w="1347" w:type="dxa"/>
          </w:tcPr>
          <w:p w:rsidR="00705EE9" w:rsidRPr="00705EE9" w:rsidRDefault="00705EE9" w:rsidP="00CA1D49">
            <w:pPr>
              <w:ind w:left="360" w:hanging="360"/>
              <w:jc w:val="center"/>
              <w:rPr>
                <w:sz w:val="20"/>
                <w:szCs w:val="20"/>
              </w:rPr>
            </w:pPr>
            <w:r w:rsidRPr="00705EE9">
              <w:rPr>
                <w:sz w:val="20"/>
                <w:szCs w:val="20"/>
              </w:rPr>
              <w:t>198</w:t>
            </w:r>
          </w:p>
        </w:tc>
        <w:tc>
          <w:tcPr>
            <w:tcW w:w="1625" w:type="dxa"/>
          </w:tcPr>
          <w:p w:rsidR="00705EE9" w:rsidRPr="00705EE9" w:rsidRDefault="00705EE9" w:rsidP="0085534B">
            <w:pPr>
              <w:ind w:left="360"/>
              <w:jc w:val="center"/>
              <w:rPr>
                <w:sz w:val="20"/>
                <w:szCs w:val="20"/>
              </w:rPr>
            </w:pPr>
            <w:r w:rsidRPr="00705EE9">
              <w:rPr>
                <w:sz w:val="20"/>
                <w:szCs w:val="20"/>
              </w:rPr>
              <w:t>144</w:t>
            </w:r>
          </w:p>
        </w:tc>
      </w:tr>
      <w:tr w:rsidR="00705EE9" w:rsidRPr="00705EE9">
        <w:trPr>
          <w:trHeight w:val="370"/>
          <w:jc w:val="center"/>
        </w:trPr>
        <w:tc>
          <w:tcPr>
            <w:tcW w:w="0" w:type="auto"/>
          </w:tcPr>
          <w:p w:rsidR="00705EE9" w:rsidRPr="00705EE9" w:rsidRDefault="00705EE9" w:rsidP="0085534B">
            <w:pPr>
              <w:ind w:left="360" w:hanging="536"/>
              <w:jc w:val="center"/>
              <w:rPr>
                <w:sz w:val="20"/>
                <w:szCs w:val="20"/>
              </w:rPr>
            </w:pPr>
            <w:r w:rsidRPr="00705EE9">
              <w:rPr>
                <w:sz w:val="20"/>
                <w:szCs w:val="20"/>
              </w:rPr>
              <w:t>9</w:t>
            </w:r>
          </w:p>
        </w:tc>
        <w:tc>
          <w:tcPr>
            <w:tcW w:w="2098" w:type="dxa"/>
          </w:tcPr>
          <w:p w:rsidR="00705EE9" w:rsidRPr="00705EE9" w:rsidRDefault="00705EE9" w:rsidP="0085534B">
            <w:pPr>
              <w:ind w:left="360"/>
              <w:jc w:val="center"/>
              <w:rPr>
                <w:sz w:val="20"/>
                <w:szCs w:val="20"/>
              </w:rPr>
            </w:pPr>
            <w:r w:rsidRPr="00705EE9">
              <w:rPr>
                <w:sz w:val="20"/>
                <w:szCs w:val="20"/>
              </w:rPr>
              <w:t>Мрамор</w:t>
            </w:r>
          </w:p>
        </w:tc>
        <w:tc>
          <w:tcPr>
            <w:tcW w:w="1347" w:type="dxa"/>
          </w:tcPr>
          <w:p w:rsidR="00705EE9" w:rsidRPr="00705EE9" w:rsidRDefault="00705EE9" w:rsidP="00CA1D49">
            <w:pPr>
              <w:ind w:left="360" w:hanging="360"/>
              <w:jc w:val="center"/>
              <w:rPr>
                <w:sz w:val="20"/>
                <w:szCs w:val="20"/>
              </w:rPr>
            </w:pPr>
            <w:r w:rsidRPr="00705EE9">
              <w:rPr>
                <w:sz w:val="20"/>
                <w:szCs w:val="20"/>
              </w:rPr>
              <w:t>340</w:t>
            </w:r>
          </w:p>
        </w:tc>
        <w:tc>
          <w:tcPr>
            <w:tcW w:w="1625" w:type="dxa"/>
          </w:tcPr>
          <w:p w:rsidR="00705EE9" w:rsidRPr="00705EE9" w:rsidRDefault="00705EE9" w:rsidP="0085534B">
            <w:pPr>
              <w:ind w:left="360"/>
              <w:jc w:val="center"/>
              <w:rPr>
                <w:sz w:val="20"/>
                <w:szCs w:val="20"/>
              </w:rPr>
            </w:pPr>
            <w:r w:rsidRPr="00705EE9">
              <w:rPr>
                <w:sz w:val="20"/>
                <w:szCs w:val="20"/>
              </w:rPr>
              <w:t>213,5</w:t>
            </w:r>
          </w:p>
        </w:tc>
      </w:tr>
      <w:tr w:rsidR="00705EE9" w:rsidRPr="00705EE9">
        <w:trPr>
          <w:trHeight w:val="382"/>
          <w:jc w:val="center"/>
        </w:trPr>
        <w:tc>
          <w:tcPr>
            <w:tcW w:w="0" w:type="auto"/>
          </w:tcPr>
          <w:p w:rsidR="00705EE9" w:rsidRPr="00705EE9" w:rsidRDefault="00705EE9" w:rsidP="0085534B">
            <w:pPr>
              <w:ind w:left="360" w:hanging="536"/>
              <w:jc w:val="center"/>
              <w:rPr>
                <w:sz w:val="20"/>
                <w:szCs w:val="20"/>
              </w:rPr>
            </w:pPr>
            <w:r w:rsidRPr="00705EE9">
              <w:rPr>
                <w:sz w:val="20"/>
                <w:szCs w:val="20"/>
              </w:rPr>
              <w:t>10</w:t>
            </w:r>
          </w:p>
        </w:tc>
        <w:tc>
          <w:tcPr>
            <w:tcW w:w="2098" w:type="dxa"/>
          </w:tcPr>
          <w:p w:rsidR="00705EE9" w:rsidRPr="00705EE9" w:rsidRDefault="00705EE9" w:rsidP="0085534B">
            <w:pPr>
              <w:ind w:left="360"/>
              <w:jc w:val="center"/>
              <w:rPr>
                <w:sz w:val="20"/>
                <w:szCs w:val="20"/>
              </w:rPr>
            </w:pPr>
            <w:r w:rsidRPr="00705EE9">
              <w:rPr>
                <w:sz w:val="20"/>
                <w:szCs w:val="20"/>
              </w:rPr>
              <w:t>Туф</w:t>
            </w:r>
          </w:p>
        </w:tc>
        <w:tc>
          <w:tcPr>
            <w:tcW w:w="1347" w:type="dxa"/>
          </w:tcPr>
          <w:p w:rsidR="00705EE9" w:rsidRPr="00705EE9" w:rsidRDefault="00705EE9" w:rsidP="00CA1D49">
            <w:pPr>
              <w:ind w:left="360" w:hanging="360"/>
              <w:jc w:val="center"/>
              <w:rPr>
                <w:sz w:val="20"/>
                <w:szCs w:val="20"/>
              </w:rPr>
            </w:pPr>
            <w:r w:rsidRPr="00705EE9">
              <w:rPr>
                <w:sz w:val="20"/>
                <w:szCs w:val="20"/>
              </w:rPr>
              <w:t>318,8</w:t>
            </w:r>
          </w:p>
        </w:tc>
        <w:tc>
          <w:tcPr>
            <w:tcW w:w="1625" w:type="dxa"/>
          </w:tcPr>
          <w:p w:rsidR="00705EE9" w:rsidRPr="00705EE9" w:rsidRDefault="00705EE9" w:rsidP="0085534B">
            <w:pPr>
              <w:ind w:left="360"/>
              <w:jc w:val="center"/>
              <w:rPr>
                <w:sz w:val="20"/>
                <w:szCs w:val="20"/>
              </w:rPr>
            </w:pPr>
            <w:r w:rsidRPr="00705EE9">
              <w:rPr>
                <w:sz w:val="20"/>
                <w:szCs w:val="20"/>
              </w:rPr>
              <w:t>40</w:t>
            </w:r>
          </w:p>
        </w:tc>
      </w:tr>
      <w:tr w:rsidR="00705EE9" w:rsidRPr="00705EE9">
        <w:trPr>
          <w:trHeight w:val="370"/>
          <w:jc w:val="center"/>
        </w:trPr>
        <w:tc>
          <w:tcPr>
            <w:tcW w:w="0" w:type="auto"/>
          </w:tcPr>
          <w:p w:rsidR="00705EE9" w:rsidRPr="00705EE9" w:rsidRDefault="00705EE9" w:rsidP="0085534B">
            <w:pPr>
              <w:ind w:left="360" w:hanging="536"/>
              <w:jc w:val="center"/>
              <w:rPr>
                <w:sz w:val="20"/>
                <w:szCs w:val="20"/>
              </w:rPr>
            </w:pPr>
            <w:r w:rsidRPr="00705EE9">
              <w:rPr>
                <w:sz w:val="20"/>
                <w:szCs w:val="20"/>
              </w:rPr>
              <w:t>11</w:t>
            </w:r>
          </w:p>
        </w:tc>
        <w:tc>
          <w:tcPr>
            <w:tcW w:w="2098" w:type="dxa"/>
          </w:tcPr>
          <w:p w:rsidR="00705EE9" w:rsidRPr="00705EE9" w:rsidRDefault="00705EE9" w:rsidP="0085534B">
            <w:pPr>
              <w:ind w:left="360"/>
              <w:jc w:val="center"/>
              <w:rPr>
                <w:sz w:val="20"/>
                <w:szCs w:val="20"/>
              </w:rPr>
            </w:pPr>
            <w:r w:rsidRPr="00705EE9">
              <w:rPr>
                <w:sz w:val="20"/>
                <w:szCs w:val="20"/>
              </w:rPr>
              <w:t>Базальт</w:t>
            </w:r>
          </w:p>
        </w:tc>
        <w:tc>
          <w:tcPr>
            <w:tcW w:w="1347" w:type="dxa"/>
          </w:tcPr>
          <w:p w:rsidR="00705EE9" w:rsidRPr="00705EE9" w:rsidRDefault="00705EE9" w:rsidP="00CA1D49">
            <w:pPr>
              <w:ind w:left="360" w:hanging="360"/>
              <w:jc w:val="center"/>
              <w:rPr>
                <w:sz w:val="20"/>
                <w:szCs w:val="20"/>
              </w:rPr>
            </w:pPr>
            <w:r w:rsidRPr="00705EE9">
              <w:rPr>
                <w:sz w:val="20"/>
                <w:szCs w:val="20"/>
              </w:rPr>
              <w:t>440</w:t>
            </w:r>
          </w:p>
        </w:tc>
        <w:tc>
          <w:tcPr>
            <w:tcW w:w="1625" w:type="dxa"/>
          </w:tcPr>
          <w:p w:rsidR="00705EE9" w:rsidRPr="00705EE9" w:rsidRDefault="00705EE9" w:rsidP="0085534B">
            <w:pPr>
              <w:ind w:left="360"/>
              <w:jc w:val="center"/>
              <w:rPr>
                <w:sz w:val="20"/>
                <w:szCs w:val="20"/>
              </w:rPr>
            </w:pPr>
            <w:r w:rsidRPr="00705EE9">
              <w:rPr>
                <w:sz w:val="20"/>
                <w:szCs w:val="20"/>
              </w:rPr>
              <w:t>290</w:t>
            </w:r>
          </w:p>
        </w:tc>
      </w:tr>
      <w:tr w:rsidR="00705EE9" w:rsidRPr="00705EE9">
        <w:trPr>
          <w:trHeight w:val="382"/>
          <w:jc w:val="center"/>
        </w:trPr>
        <w:tc>
          <w:tcPr>
            <w:tcW w:w="0" w:type="auto"/>
          </w:tcPr>
          <w:p w:rsidR="00705EE9" w:rsidRPr="00705EE9" w:rsidRDefault="00705EE9" w:rsidP="0085534B">
            <w:pPr>
              <w:ind w:left="360" w:hanging="536"/>
              <w:jc w:val="center"/>
              <w:rPr>
                <w:sz w:val="20"/>
                <w:szCs w:val="20"/>
              </w:rPr>
            </w:pPr>
            <w:r w:rsidRPr="00705EE9">
              <w:rPr>
                <w:sz w:val="20"/>
                <w:szCs w:val="20"/>
              </w:rPr>
              <w:t>12</w:t>
            </w:r>
          </w:p>
        </w:tc>
        <w:tc>
          <w:tcPr>
            <w:tcW w:w="2098" w:type="dxa"/>
          </w:tcPr>
          <w:p w:rsidR="00705EE9" w:rsidRPr="00705EE9" w:rsidRDefault="00705EE9" w:rsidP="0085534B">
            <w:pPr>
              <w:ind w:left="360"/>
              <w:jc w:val="center"/>
              <w:rPr>
                <w:sz w:val="20"/>
                <w:szCs w:val="20"/>
              </w:rPr>
            </w:pPr>
            <w:r w:rsidRPr="00705EE9">
              <w:rPr>
                <w:sz w:val="20"/>
                <w:szCs w:val="20"/>
              </w:rPr>
              <w:t>Ракушечник</w:t>
            </w:r>
          </w:p>
        </w:tc>
        <w:tc>
          <w:tcPr>
            <w:tcW w:w="1347" w:type="dxa"/>
          </w:tcPr>
          <w:p w:rsidR="00705EE9" w:rsidRPr="00705EE9" w:rsidRDefault="00705EE9" w:rsidP="00CA1D49">
            <w:pPr>
              <w:ind w:left="360" w:hanging="360"/>
              <w:jc w:val="center"/>
              <w:rPr>
                <w:sz w:val="20"/>
                <w:szCs w:val="20"/>
              </w:rPr>
            </w:pPr>
            <w:r w:rsidRPr="00705EE9">
              <w:rPr>
                <w:sz w:val="20"/>
                <w:szCs w:val="20"/>
              </w:rPr>
              <w:t>387,5</w:t>
            </w:r>
          </w:p>
        </w:tc>
        <w:tc>
          <w:tcPr>
            <w:tcW w:w="1625" w:type="dxa"/>
          </w:tcPr>
          <w:p w:rsidR="00705EE9" w:rsidRPr="00705EE9" w:rsidRDefault="00705EE9" w:rsidP="0085534B">
            <w:pPr>
              <w:ind w:left="360"/>
              <w:jc w:val="center"/>
              <w:rPr>
                <w:sz w:val="20"/>
                <w:szCs w:val="20"/>
              </w:rPr>
            </w:pPr>
            <w:r w:rsidRPr="00705EE9">
              <w:rPr>
                <w:sz w:val="20"/>
                <w:szCs w:val="20"/>
              </w:rPr>
              <w:t>117</w:t>
            </w:r>
          </w:p>
        </w:tc>
      </w:tr>
      <w:tr w:rsidR="00705EE9" w:rsidRPr="00705EE9">
        <w:trPr>
          <w:trHeight w:val="382"/>
          <w:jc w:val="center"/>
        </w:trPr>
        <w:tc>
          <w:tcPr>
            <w:tcW w:w="0" w:type="auto"/>
          </w:tcPr>
          <w:p w:rsidR="00705EE9" w:rsidRPr="00705EE9" w:rsidRDefault="00705EE9" w:rsidP="0085534B">
            <w:pPr>
              <w:ind w:left="360" w:hanging="536"/>
              <w:jc w:val="center"/>
              <w:rPr>
                <w:sz w:val="20"/>
                <w:szCs w:val="20"/>
              </w:rPr>
            </w:pPr>
            <w:r w:rsidRPr="00705EE9">
              <w:rPr>
                <w:sz w:val="20"/>
                <w:szCs w:val="20"/>
              </w:rPr>
              <w:t>13</w:t>
            </w:r>
          </w:p>
        </w:tc>
        <w:tc>
          <w:tcPr>
            <w:tcW w:w="2098" w:type="dxa"/>
          </w:tcPr>
          <w:p w:rsidR="00705EE9" w:rsidRPr="00705EE9" w:rsidRDefault="00705EE9" w:rsidP="0085534B">
            <w:pPr>
              <w:ind w:left="360"/>
              <w:jc w:val="center"/>
              <w:rPr>
                <w:sz w:val="20"/>
                <w:szCs w:val="20"/>
              </w:rPr>
            </w:pPr>
            <w:r w:rsidRPr="00705EE9">
              <w:rPr>
                <w:sz w:val="20"/>
                <w:szCs w:val="20"/>
              </w:rPr>
              <w:t>Известняк</w:t>
            </w:r>
          </w:p>
        </w:tc>
        <w:tc>
          <w:tcPr>
            <w:tcW w:w="1347" w:type="dxa"/>
          </w:tcPr>
          <w:p w:rsidR="00705EE9" w:rsidRPr="00705EE9" w:rsidRDefault="00705EE9" w:rsidP="00CA1D49">
            <w:pPr>
              <w:ind w:left="360" w:hanging="360"/>
              <w:jc w:val="center"/>
              <w:rPr>
                <w:sz w:val="20"/>
                <w:szCs w:val="20"/>
              </w:rPr>
            </w:pPr>
            <w:r w:rsidRPr="00705EE9">
              <w:rPr>
                <w:sz w:val="20"/>
                <w:szCs w:val="20"/>
              </w:rPr>
              <w:t>536</w:t>
            </w:r>
          </w:p>
        </w:tc>
        <w:tc>
          <w:tcPr>
            <w:tcW w:w="1625" w:type="dxa"/>
          </w:tcPr>
          <w:p w:rsidR="00705EE9" w:rsidRPr="00705EE9" w:rsidRDefault="00705EE9" w:rsidP="0085534B">
            <w:pPr>
              <w:ind w:left="360"/>
              <w:jc w:val="center"/>
              <w:rPr>
                <w:sz w:val="20"/>
                <w:szCs w:val="20"/>
              </w:rPr>
            </w:pPr>
            <w:r w:rsidRPr="00705EE9">
              <w:rPr>
                <w:sz w:val="20"/>
                <w:szCs w:val="20"/>
              </w:rPr>
              <w:t>338</w:t>
            </w:r>
          </w:p>
        </w:tc>
      </w:tr>
    </w:tbl>
    <w:p w:rsidR="00705EE9" w:rsidRPr="00705EE9" w:rsidRDefault="00705EE9" w:rsidP="0085534B">
      <w:pPr>
        <w:ind w:left="360"/>
        <w:jc w:val="both"/>
        <w:rPr>
          <w:sz w:val="20"/>
          <w:szCs w:val="20"/>
        </w:rPr>
      </w:pPr>
    </w:p>
    <w:p w:rsidR="00705EE9" w:rsidRPr="00705EE9" w:rsidRDefault="00705EE9" w:rsidP="0085534B">
      <w:pPr>
        <w:ind w:left="360"/>
        <w:jc w:val="both"/>
        <w:rPr>
          <w:b/>
          <w:sz w:val="20"/>
          <w:szCs w:val="20"/>
        </w:rPr>
      </w:pPr>
      <w:r w:rsidRPr="00705EE9">
        <w:rPr>
          <w:b/>
          <w:sz w:val="20"/>
          <w:szCs w:val="20"/>
        </w:rPr>
        <w:t>Задачи 14-16</w:t>
      </w:r>
    </w:p>
    <w:p w:rsidR="00705EE9" w:rsidRPr="00705EE9" w:rsidRDefault="00705EE9" w:rsidP="0085534B">
      <w:pPr>
        <w:ind w:left="360" w:firstLine="720"/>
        <w:jc w:val="both"/>
        <w:rPr>
          <w:sz w:val="20"/>
          <w:szCs w:val="20"/>
        </w:rPr>
      </w:pPr>
      <w:r w:rsidRPr="00705EE9">
        <w:rPr>
          <w:sz w:val="20"/>
          <w:szCs w:val="20"/>
        </w:rPr>
        <w:t xml:space="preserve">Результаты гидростатического взвешивания </w:t>
      </w:r>
      <w:smartTag w:uri="urn:schemas-microsoft-com:office:smarttags" w:element="metricconverter">
        <w:smartTagPr>
          <w:attr w:name="ProductID" w:val="500 г"/>
        </w:smartTagPr>
        <w:r w:rsidRPr="00705EE9">
          <w:rPr>
            <w:sz w:val="20"/>
            <w:szCs w:val="20"/>
          </w:rPr>
          <w:t>500 г</w:t>
        </w:r>
      </w:smartTag>
      <w:r w:rsidRPr="00705EE9">
        <w:rPr>
          <w:sz w:val="20"/>
          <w:szCs w:val="20"/>
        </w:rPr>
        <w:t xml:space="preserve"> сухой пробы сыпучих горных пород показали увеличение массы сосуда с водой после погружения в него пробы на величину Δ</w:t>
      </w:r>
      <w:r w:rsidRPr="00705EE9">
        <w:rPr>
          <w:sz w:val="20"/>
          <w:szCs w:val="20"/>
          <w:lang w:val="en-US"/>
        </w:rPr>
        <w:t>m</w:t>
      </w:r>
      <w:r w:rsidRPr="00705EE9">
        <w:rPr>
          <w:sz w:val="20"/>
          <w:szCs w:val="20"/>
        </w:rPr>
        <w:t>. Определить среднюю плотность сыпучих материалов.</w:t>
      </w:r>
    </w:p>
    <w:p w:rsidR="00705EE9" w:rsidRPr="00705EE9" w:rsidRDefault="00705EE9" w:rsidP="0085534B">
      <w:pPr>
        <w:ind w:left="360"/>
        <w:rPr>
          <w:sz w:val="20"/>
          <w:szCs w:val="20"/>
        </w:rPr>
      </w:pPr>
    </w:p>
    <w:p w:rsidR="00705EE9" w:rsidRPr="00705EE9" w:rsidRDefault="00705EE9" w:rsidP="0085534B">
      <w:pPr>
        <w:ind w:left="360"/>
        <w:rPr>
          <w:sz w:val="20"/>
          <w:szCs w:val="20"/>
        </w:rPr>
      </w:pPr>
      <w:r w:rsidRPr="00705EE9">
        <w:rPr>
          <w:sz w:val="20"/>
          <w:szCs w:val="20"/>
        </w:rPr>
        <w:t>Таблица 4 – Задачи по нахождению средней плотности.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8"/>
        <w:gridCol w:w="5531"/>
        <w:gridCol w:w="1832"/>
      </w:tblGrid>
      <w:tr w:rsidR="00705EE9" w:rsidRPr="00705EE9">
        <w:tc>
          <w:tcPr>
            <w:tcW w:w="1467" w:type="pct"/>
          </w:tcPr>
          <w:p w:rsidR="00705EE9" w:rsidRPr="00705EE9" w:rsidRDefault="00705EE9" w:rsidP="0085534B">
            <w:pPr>
              <w:ind w:left="360"/>
              <w:jc w:val="center"/>
              <w:rPr>
                <w:sz w:val="20"/>
                <w:szCs w:val="20"/>
              </w:rPr>
            </w:pPr>
            <w:r w:rsidRPr="00705EE9">
              <w:rPr>
                <w:sz w:val="20"/>
                <w:szCs w:val="20"/>
              </w:rPr>
              <w:t>№№ задания</w:t>
            </w:r>
          </w:p>
        </w:tc>
        <w:tc>
          <w:tcPr>
            <w:tcW w:w="2654" w:type="pct"/>
          </w:tcPr>
          <w:p w:rsidR="00705EE9" w:rsidRPr="00705EE9" w:rsidRDefault="00705EE9" w:rsidP="0085534B">
            <w:pPr>
              <w:ind w:left="360"/>
              <w:jc w:val="center"/>
              <w:rPr>
                <w:sz w:val="20"/>
                <w:szCs w:val="20"/>
              </w:rPr>
            </w:pPr>
            <w:r w:rsidRPr="00705EE9">
              <w:rPr>
                <w:sz w:val="20"/>
                <w:szCs w:val="20"/>
              </w:rPr>
              <w:t>Наименование</w:t>
            </w:r>
          </w:p>
        </w:tc>
        <w:tc>
          <w:tcPr>
            <w:tcW w:w="879" w:type="pct"/>
          </w:tcPr>
          <w:p w:rsidR="00705EE9" w:rsidRPr="00705EE9" w:rsidRDefault="00705EE9" w:rsidP="0085534B">
            <w:pPr>
              <w:ind w:left="360"/>
              <w:jc w:val="center"/>
              <w:rPr>
                <w:sz w:val="20"/>
                <w:szCs w:val="20"/>
              </w:rPr>
            </w:pPr>
            <w:r w:rsidRPr="00705EE9">
              <w:rPr>
                <w:sz w:val="20"/>
                <w:szCs w:val="20"/>
              </w:rPr>
              <w:t>Δ</w:t>
            </w:r>
            <w:r w:rsidRPr="00705EE9">
              <w:rPr>
                <w:sz w:val="20"/>
                <w:szCs w:val="20"/>
                <w:lang w:val="en-US"/>
              </w:rPr>
              <w:t>m</w:t>
            </w:r>
            <w:r w:rsidRPr="00705EE9">
              <w:rPr>
                <w:sz w:val="20"/>
                <w:szCs w:val="20"/>
              </w:rPr>
              <w:t>, г</w:t>
            </w:r>
          </w:p>
        </w:tc>
      </w:tr>
      <w:tr w:rsidR="00705EE9" w:rsidRPr="00705EE9">
        <w:tc>
          <w:tcPr>
            <w:tcW w:w="1467" w:type="pct"/>
          </w:tcPr>
          <w:p w:rsidR="00705EE9" w:rsidRPr="00705EE9" w:rsidRDefault="00705EE9" w:rsidP="0085534B">
            <w:pPr>
              <w:ind w:left="360"/>
              <w:jc w:val="center"/>
              <w:rPr>
                <w:sz w:val="20"/>
                <w:szCs w:val="20"/>
              </w:rPr>
            </w:pPr>
            <w:r w:rsidRPr="00705EE9">
              <w:rPr>
                <w:sz w:val="20"/>
                <w:szCs w:val="20"/>
              </w:rPr>
              <w:t>14</w:t>
            </w:r>
          </w:p>
        </w:tc>
        <w:tc>
          <w:tcPr>
            <w:tcW w:w="2654" w:type="pct"/>
          </w:tcPr>
          <w:p w:rsidR="00705EE9" w:rsidRPr="00705EE9" w:rsidRDefault="00705EE9" w:rsidP="0085534B">
            <w:pPr>
              <w:ind w:left="360"/>
              <w:jc w:val="center"/>
              <w:rPr>
                <w:sz w:val="20"/>
                <w:szCs w:val="20"/>
              </w:rPr>
            </w:pPr>
            <w:r w:rsidRPr="00705EE9">
              <w:rPr>
                <w:sz w:val="20"/>
                <w:szCs w:val="20"/>
              </w:rPr>
              <w:t>Гранитный гравий</w:t>
            </w:r>
          </w:p>
        </w:tc>
        <w:tc>
          <w:tcPr>
            <w:tcW w:w="879" w:type="pct"/>
          </w:tcPr>
          <w:p w:rsidR="00705EE9" w:rsidRPr="00705EE9" w:rsidRDefault="00705EE9" w:rsidP="0085534B">
            <w:pPr>
              <w:ind w:left="360"/>
              <w:jc w:val="center"/>
              <w:rPr>
                <w:sz w:val="20"/>
                <w:szCs w:val="20"/>
              </w:rPr>
            </w:pPr>
            <w:r w:rsidRPr="00705EE9">
              <w:rPr>
                <w:sz w:val="20"/>
                <w:szCs w:val="20"/>
              </w:rPr>
              <w:t>190</w:t>
            </w:r>
          </w:p>
        </w:tc>
      </w:tr>
      <w:tr w:rsidR="00705EE9" w:rsidRPr="00705EE9">
        <w:tc>
          <w:tcPr>
            <w:tcW w:w="1467" w:type="pct"/>
          </w:tcPr>
          <w:p w:rsidR="00705EE9" w:rsidRPr="00705EE9" w:rsidRDefault="00705EE9" w:rsidP="0085534B">
            <w:pPr>
              <w:ind w:left="360"/>
              <w:jc w:val="center"/>
              <w:rPr>
                <w:sz w:val="20"/>
                <w:szCs w:val="20"/>
              </w:rPr>
            </w:pPr>
            <w:r w:rsidRPr="00705EE9">
              <w:rPr>
                <w:sz w:val="20"/>
                <w:szCs w:val="20"/>
              </w:rPr>
              <w:t>15</w:t>
            </w:r>
          </w:p>
        </w:tc>
        <w:tc>
          <w:tcPr>
            <w:tcW w:w="2654" w:type="pct"/>
          </w:tcPr>
          <w:p w:rsidR="00705EE9" w:rsidRPr="00705EE9" w:rsidRDefault="00705EE9" w:rsidP="0085534B">
            <w:pPr>
              <w:ind w:left="360"/>
              <w:jc w:val="center"/>
              <w:rPr>
                <w:sz w:val="20"/>
                <w:szCs w:val="20"/>
              </w:rPr>
            </w:pPr>
            <w:r w:rsidRPr="00705EE9">
              <w:rPr>
                <w:sz w:val="20"/>
                <w:szCs w:val="20"/>
              </w:rPr>
              <w:t>Гравий керамзитовый</w:t>
            </w:r>
          </w:p>
        </w:tc>
        <w:tc>
          <w:tcPr>
            <w:tcW w:w="879" w:type="pct"/>
          </w:tcPr>
          <w:p w:rsidR="00705EE9" w:rsidRPr="00705EE9" w:rsidRDefault="00705EE9" w:rsidP="0085534B">
            <w:pPr>
              <w:ind w:left="360"/>
              <w:jc w:val="center"/>
              <w:rPr>
                <w:sz w:val="20"/>
                <w:szCs w:val="20"/>
              </w:rPr>
            </w:pPr>
            <w:r w:rsidRPr="00705EE9">
              <w:rPr>
                <w:sz w:val="20"/>
                <w:szCs w:val="20"/>
              </w:rPr>
              <w:t>280</w:t>
            </w:r>
          </w:p>
        </w:tc>
      </w:tr>
      <w:tr w:rsidR="00705EE9" w:rsidRPr="00705EE9">
        <w:tc>
          <w:tcPr>
            <w:tcW w:w="1467" w:type="pct"/>
          </w:tcPr>
          <w:p w:rsidR="00705EE9" w:rsidRPr="00705EE9" w:rsidRDefault="00705EE9" w:rsidP="0085534B">
            <w:pPr>
              <w:ind w:left="360"/>
              <w:jc w:val="center"/>
              <w:rPr>
                <w:sz w:val="20"/>
                <w:szCs w:val="20"/>
              </w:rPr>
            </w:pPr>
            <w:r w:rsidRPr="00705EE9">
              <w:rPr>
                <w:sz w:val="20"/>
                <w:szCs w:val="20"/>
              </w:rPr>
              <w:t>16</w:t>
            </w:r>
          </w:p>
        </w:tc>
        <w:tc>
          <w:tcPr>
            <w:tcW w:w="2654" w:type="pct"/>
          </w:tcPr>
          <w:p w:rsidR="00705EE9" w:rsidRPr="00705EE9" w:rsidRDefault="00705EE9" w:rsidP="0085534B">
            <w:pPr>
              <w:ind w:left="360"/>
              <w:jc w:val="center"/>
              <w:rPr>
                <w:sz w:val="20"/>
                <w:szCs w:val="20"/>
              </w:rPr>
            </w:pPr>
            <w:r w:rsidRPr="00705EE9">
              <w:rPr>
                <w:sz w:val="20"/>
                <w:szCs w:val="20"/>
              </w:rPr>
              <w:t>Щебень известняковый</w:t>
            </w:r>
          </w:p>
        </w:tc>
        <w:tc>
          <w:tcPr>
            <w:tcW w:w="879" w:type="pct"/>
          </w:tcPr>
          <w:p w:rsidR="00705EE9" w:rsidRPr="00705EE9" w:rsidRDefault="00705EE9" w:rsidP="0085534B">
            <w:pPr>
              <w:ind w:left="360"/>
              <w:jc w:val="center"/>
              <w:rPr>
                <w:sz w:val="20"/>
                <w:szCs w:val="20"/>
              </w:rPr>
            </w:pPr>
            <w:r w:rsidRPr="00705EE9">
              <w:rPr>
                <w:sz w:val="20"/>
                <w:szCs w:val="20"/>
              </w:rPr>
              <w:t>230</w:t>
            </w:r>
          </w:p>
        </w:tc>
      </w:tr>
    </w:tbl>
    <w:p w:rsidR="00705EE9" w:rsidRPr="00705EE9" w:rsidRDefault="00705EE9" w:rsidP="0085534B">
      <w:pPr>
        <w:ind w:left="360"/>
        <w:jc w:val="both"/>
        <w:rPr>
          <w:sz w:val="20"/>
          <w:szCs w:val="20"/>
        </w:rPr>
      </w:pPr>
    </w:p>
    <w:p w:rsidR="00705EE9" w:rsidRPr="00705EE9" w:rsidRDefault="00705EE9" w:rsidP="0085534B">
      <w:pPr>
        <w:ind w:left="360"/>
        <w:jc w:val="both"/>
        <w:rPr>
          <w:b/>
          <w:sz w:val="20"/>
          <w:szCs w:val="20"/>
        </w:rPr>
      </w:pPr>
      <w:r w:rsidRPr="00705EE9">
        <w:rPr>
          <w:b/>
          <w:sz w:val="20"/>
          <w:szCs w:val="20"/>
        </w:rPr>
        <w:t>Задачи 17-20</w:t>
      </w:r>
    </w:p>
    <w:p w:rsidR="00705EE9" w:rsidRPr="00705EE9" w:rsidRDefault="00705EE9" w:rsidP="0085534B">
      <w:pPr>
        <w:ind w:left="360" w:firstLine="720"/>
        <w:rPr>
          <w:sz w:val="20"/>
          <w:szCs w:val="20"/>
        </w:rPr>
      </w:pPr>
      <w:r w:rsidRPr="00705EE9">
        <w:rPr>
          <w:sz w:val="20"/>
          <w:szCs w:val="20"/>
        </w:rPr>
        <w:t>Найти пористость и водопоглощение по массе и по объему</w:t>
      </w:r>
    </w:p>
    <w:p w:rsidR="00705EE9" w:rsidRPr="00705EE9" w:rsidRDefault="00705EE9" w:rsidP="0085534B">
      <w:pPr>
        <w:ind w:left="360"/>
        <w:rPr>
          <w:sz w:val="20"/>
          <w:szCs w:val="20"/>
        </w:rPr>
      </w:pPr>
    </w:p>
    <w:p w:rsidR="00705EE9" w:rsidRPr="00705EE9" w:rsidRDefault="00705EE9" w:rsidP="0085534B">
      <w:pPr>
        <w:ind w:left="360"/>
        <w:rPr>
          <w:sz w:val="20"/>
          <w:szCs w:val="20"/>
        </w:rPr>
      </w:pPr>
      <w:r w:rsidRPr="00705EE9">
        <w:rPr>
          <w:sz w:val="20"/>
          <w:szCs w:val="20"/>
        </w:rPr>
        <w:t>Таблица 5 – Задачи по нахождению пористости и водопоглощения</w:t>
      </w:r>
    </w:p>
    <w:tbl>
      <w:tblPr>
        <w:tblW w:w="6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5"/>
        <w:gridCol w:w="2083"/>
        <w:gridCol w:w="915"/>
        <w:gridCol w:w="828"/>
        <w:gridCol w:w="788"/>
        <w:gridCol w:w="742"/>
      </w:tblGrid>
      <w:tr w:rsidR="00705EE9" w:rsidRPr="00705EE9">
        <w:trPr>
          <w:cantSplit/>
          <w:trHeight w:val="316"/>
        </w:trPr>
        <w:tc>
          <w:tcPr>
            <w:tcW w:w="2988" w:type="dxa"/>
            <w:gridSpan w:val="2"/>
            <w:vMerge w:val="restart"/>
          </w:tcPr>
          <w:p w:rsidR="00705EE9" w:rsidRPr="00705EE9" w:rsidRDefault="00705EE9" w:rsidP="0085534B">
            <w:pPr>
              <w:ind w:left="360" w:right="294"/>
              <w:jc w:val="center"/>
              <w:rPr>
                <w:sz w:val="20"/>
                <w:szCs w:val="20"/>
              </w:rPr>
            </w:pPr>
            <w:r w:rsidRPr="00705EE9">
              <w:rPr>
                <w:sz w:val="20"/>
                <w:szCs w:val="20"/>
              </w:rPr>
              <w:t>Наименование показателя</w:t>
            </w:r>
          </w:p>
        </w:tc>
        <w:tc>
          <w:tcPr>
            <w:tcW w:w="3273" w:type="dxa"/>
            <w:gridSpan w:val="4"/>
          </w:tcPr>
          <w:p w:rsidR="00705EE9" w:rsidRPr="00705EE9" w:rsidRDefault="00705EE9" w:rsidP="0085534B">
            <w:pPr>
              <w:ind w:left="360"/>
              <w:jc w:val="center"/>
              <w:rPr>
                <w:sz w:val="20"/>
                <w:szCs w:val="20"/>
              </w:rPr>
            </w:pPr>
            <w:r w:rsidRPr="00705EE9">
              <w:rPr>
                <w:sz w:val="20"/>
                <w:szCs w:val="20"/>
              </w:rPr>
              <w:t>Номер задания</w:t>
            </w:r>
          </w:p>
        </w:tc>
      </w:tr>
      <w:tr w:rsidR="00705EE9" w:rsidRPr="00705EE9">
        <w:trPr>
          <w:cantSplit/>
          <w:trHeight w:val="140"/>
        </w:trPr>
        <w:tc>
          <w:tcPr>
            <w:tcW w:w="2988" w:type="dxa"/>
            <w:gridSpan w:val="2"/>
            <w:vMerge/>
          </w:tcPr>
          <w:p w:rsidR="00705EE9" w:rsidRPr="00705EE9" w:rsidRDefault="00705EE9" w:rsidP="0085534B">
            <w:pPr>
              <w:ind w:left="360"/>
              <w:jc w:val="center"/>
              <w:rPr>
                <w:sz w:val="20"/>
                <w:szCs w:val="20"/>
              </w:rPr>
            </w:pPr>
          </w:p>
        </w:tc>
        <w:tc>
          <w:tcPr>
            <w:tcW w:w="915" w:type="dxa"/>
          </w:tcPr>
          <w:p w:rsidR="00705EE9" w:rsidRPr="00705EE9" w:rsidRDefault="00705EE9" w:rsidP="0085534B">
            <w:pPr>
              <w:ind w:left="360"/>
              <w:jc w:val="center"/>
              <w:rPr>
                <w:sz w:val="20"/>
                <w:szCs w:val="20"/>
              </w:rPr>
            </w:pPr>
            <w:r w:rsidRPr="00705EE9">
              <w:rPr>
                <w:sz w:val="20"/>
                <w:szCs w:val="20"/>
              </w:rPr>
              <w:t>17</w:t>
            </w:r>
          </w:p>
        </w:tc>
        <w:tc>
          <w:tcPr>
            <w:tcW w:w="828" w:type="dxa"/>
          </w:tcPr>
          <w:p w:rsidR="00705EE9" w:rsidRPr="00705EE9" w:rsidRDefault="00705EE9" w:rsidP="0085534B">
            <w:pPr>
              <w:ind w:left="360"/>
              <w:jc w:val="center"/>
              <w:rPr>
                <w:sz w:val="20"/>
                <w:szCs w:val="20"/>
              </w:rPr>
            </w:pPr>
            <w:r w:rsidRPr="00705EE9">
              <w:rPr>
                <w:sz w:val="20"/>
                <w:szCs w:val="20"/>
              </w:rPr>
              <w:t>18</w:t>
            </w:r>
          </w:p>
        </w:tc>
        <w:tc>
          <w:tcPr>
            <w:tcW w:w="788" w:type="dxa"/>
          </w:tcPr>
          <w:p w:rsidR="00705EE9" w:rsidRPr="00705EE9" w:rsidRDefault="00705EE9" w:rsidP="0085534B">
            <w:pPr>
              <w:ind w:left="360"/>
              <w:jc w:val="center"/>
              <w:rPr>
                <w:sz w:val="20"/>
                <w:szCs w:val="20"/>
              </w:rPr>
            </w:pPr>
            <w:r w:rsidRPr="00705EE9">
              <w:rPr>
                <w:sz w:val="20"/>
                <w:szCs w:val="20"/>
              </w:rPr>
              <w:t>19</w:t>
            </w:r>
          </w:p>
        </w:tc>
        <w:tc>
          <w:tcPr>
            <w:tcW w:w="742" w:type="dxa"/>
          </w:tcPr>
          <w:p w:rsidR="00705EE9" w:rsidRPr="00705EE9" w:rsidRDefault="00705EE9" w:rsidP="0085534B">
            <w:pPr>
              <w:ind w:left="360"/>
              <w:jc w:val="center"/>
              <w:rPr>
                <w:sz w:val="20"/>
                <w:szCs w:val="20"/>
              </w:rPr>
            </w:pPr>
            <w:r w:rsidRPr="00705EE9">
              <w:rPr>
                <w:sz w:val="20"/>
                <w:szCs w:val="20"/>
              </w:rPr>
              <w:t>20</w:t>
            </w:r>
          </w:p>
        </w:tc>
      </w:tr>
      <w:tr w:rsidR="00705EE9" w:rsidRPr="00705EE9">
        <w:trPr>
          <w:cantSplit/>
          <w:trHeight w:val="140"/>
        </w:trPr>
        <w:tc>
          <w:tcPr>
            <w:tcW w:w="2988" w:type="dxa"/>
            <w:gridSpan w:val="2"/>
            <w:vMerge/>
          </w:tcPr>
          <w:p w:rsidR="00705EE9" w:rsidRPr="00705EE9" w:rsidRDefault="00705EE9" w:rsidP="0085534B">
            <w:pPr>
              <w:ind w:left="360"/>
              <w:jc w:val="center"/>
              <w:rPr>
                <w:sz w:val="20"/>
                <w:szCs w:val="20"/>
              </w:rPr>
            </w:pPr>
          </w:p>
        </w:tc>
        <w:tc>
          <w:tcPr>
            <w:tcW w:w="915" w:type="dxa"/>
          </w:tcPr>
          <w:p w:rsidR="00705EE9" w:rsidRPr="00705EE9" w:rsidRDefault="00705EE9" w:rsidP="00CA1D49">
            <w:pPr>
              <w:ind w:left="-108"/>
              <w:jc w:val="center"/>
              <w:rPr>
                <w:sz w:val="20"/>
                <w:szCs w:val="20"/>
              </w:rPr>
            </w:pPr>
            <w:r w:rsidRPr="00705EE9">
              <w:rPr>
                <w:sz w:val="20"/>
                <w:szCs w:val="20"/>
              </w:rPr>
              <w:t>известняк</w:t>
            </w:r>
          </w:p>
        </w:tc>
        <w:tc>
          <w:tcPr>
            <w:tcW w:w="828" w:type="dxa"/>
          </w:tcPr>
          <w:p w:rsidR="00705EE9" w:rsidRPr="00705EE9" w:rsidRDefault="00705EE9" w:rsidP="00CA1D49">
            <w:pPr>
              <w:ind w:left="-108"/>
              <w:jc w:val="center"/>
              <w:rPr>
                <w:sz w:val="20"/>
                <w:szCs w:val="20"/>
              </w:rPr>
            </w:pPr>
            <w:r w:rsidRPr="00705EE9">
              <w:rPr>
                <w:sz w:val="20"/>
                <w:szCs w:val="20"/>
              </w:rPr>
              <w:t>гранит</w:t>
            </w:r>
          </w:p>
        </w:tc>
        <w:tc>
          <w:tcPr>
            <w:tcW w:w="788" w:type="dxa"/>
          </w:tcPr>
          <w:p w:rsidR="00705EE9" w:rsidRPr="00705EE9" w:rsidRDefault="00705EE9" w:rsidP="00CA1D49">
            <w:pPr>
              <w:ind w:left="-108"/>
              <w:jc w:val="center"/>
              <w:rPr>
                <w:sz w:val="20"/>
                <w:szCs w:val="20"/>
              </w:rPr>
            </w:pPr>
            <w:r w:rsidRPr="00705EE9">
              <w:rPr>
                <w:sz w:val="20"/>
                <w:szCs w:val="20"/>
              </w:rPr>
              <w:t>кварцит</w:t>
            </w:r>
          </w:p>
        </w:tc>
        <w:tc>
          <w:tcPr>
            <w:tcW w:w="742" w:type="dxa"/>
          </w:tcPr>
          <w:p w:rsidR="00705EE9" w:rsidRPr="00705EE9" w:rsidRDefault="00705EE9" w:rsidP="00CA1D49">
            <w:pPr>
              <w:ind w:left="-108"/>
              <w:jc w:val="center"/>
              <w:rPr>
                <w:sz w:val="20"/>
                <w:szCs w:val="20"/>
              </w:rPr>
            </w:pPr>
            <w:r w:rsidRPr="00705EE9">
              <w:rPr>
                <w:sz w:val="20"/>
                <w:szCs w:val="20"/>
              </w:rPr>
              <w:t>пемза</w:t>
            </w:r>
          </w:p>
        </w:tc>
      </w:tr>
      <w:tr w:rsidR="00705EE9" w:rsidRPr="00705EE9">
        <w:trPr>
          <w:cantSplit/>
          <w:trHeight w:val="316"/>
        </w:trPr>
        <w:tc>
          <w:tcPr>
            <w:tcW w:w="905" w:type="dxa"/>
            <w:vMerge w:val="restart"/>
          </w:tcPr>
          <w:p w:rsidR="00705EE9" w:rsidRPr="00705EE9" w:rsidRDefault="00705EE9" w:rsidP="00CA1D49">
            <w:pPr>
              <w:jc w:val="center"/>
              <w:rPr>
                <w:sz w:val="20"/>
                <w:szCs w:val="20"/>
              </w:rPr>
            </w:pPr>
            <w:r w:rsidRPr="00705EE9">
              <w:rPr>
                <w:sz w:val="20"/>
                <w:szCs w:val="20"/>
              </w:rPr>
              <w:t xml:space="preserve">Масса </w:t>
            </w:r>
          </w:p>
          <w:p w:rsidR="00705EE9" w:rsidRPr="00705EE9" w:rsidRDefault="00705EE9" w:rsidP="00CA1D49">
            <w:pPr>
              <w:jc w:val="center"/>
              <w:rPr>
                <w:sz w:val="20"/>
                <w:szCs w:val="20"/>
              </w:rPr>
            </w:pPr>
            <w:r w:rsidRPr="00705EE9">
              <w:rPr>
                <w:sz w:val="20"/>
                <w:szCs w:val="20"/>
              </w:rPr>
              <w:t>образца</w:t>
            </w:r>
          </w:p>
        </w:tc>
        <w:tc>
          <w:tcPr>
            <w:tcW w:w="2083" w:type="dxa"/>
          </w:tcPr>
          <w:p w:rsidR="00705EE9" w:rsidRPr="00705EE9" w:rsidRDefault="00705EE9" w:rsidP="0085534B">
            <w:pPr>
              <w:ind w:left="360"/>
              <w:jc w:val="center"/>
              <w:rPr>
                <w:sz w:val="20"/>
                <w:szCs w:val="20"/>
                <w:lang w:val="en-US"/>
              </w:rPr>
            </w:pPr>
            <w:r w:rsidRPr="00705EE9">
              <w:rPr>
                <w:sz w:val="20"/>
                <w:szCs w:val="20"/>
              </w:rPr>
              <w:t>Сухого</w:t>
            </w:r>
            <w:r w:rsidRPr="00705EE9">
              <w:rPr>
                <w:sz w:val="20"/>
                <w:szCs w:val="20"/>
                <w:lang w:val="en-US"/>
              </w:rPr>
              <w:t xml:space="preserve"> (m)</w:t>
            </w:r>
          </w:p>
        </w:tc>
        <w:tc>
          <w:tcPr>
            <w:tcW w:w="915" w:type="dxa"/>
          </w:tcPr>
          <w:p w:rsidR="00705EE9" w:rsidRPr="00705EE9" w:rsidRDefault="00705EE9" w:rsidP="00144DCD">
            <w:pPr>
              <w:ind w:left="360" w:hanging="360"/>
              <w:jc w:val="center"/>
              <w:rPr>
                <w:sz w:val="20"/>
                <w:szCs w:val="20"/>
              </w:rPr>
            </w:pPr>
            <w:r w:rsidRPr="00705EE9">
              <w:rPr>
                <w:sz w:val="20"/>
                <w:szCs w:val="20"/>
              </w:rPr>
              <w:t>229,5</w:t>
            </w:r>
          </w:p>
        </w:tc>
        <w:tc>
          <w:tcPr>
            <w:tcW w:w="828" w:type="dxa"/>
          </w:tcPr>
          <w:p w:rsidR="00705EE9" w:rsidRPr="00705EE9" w:rsidRDefault="00705EE9" w:rsidP="00144DCD">
            <w:pPr>
              <w:ind w:left="360" w:hanging="360"/>
              <w:jc w:val="center"/>
              <w:rPr>
                <w:sz w:val="20"/>
                <w:szCs w:val="20"/>
              </w:rPr>
            </w:pPr>
            <w:r w:rsidRPr="00705EE9">
              <w:rPr>
                <w:sz w:val="20"/>
                <w:szCs w:val="20"/>
              </w:rPr>
              <w:t>333,0</w:t>
            </w:r>
          </w:p>
        </w:tc>
        <w:tc>
          <w:tcPr>
            <w:tcW w:w="788" w:type="dxa"/>
          </w:tcPr>
          <w:p w:rsidR="00705EE9" w:rsidRPr="00705EE9" w:rsidRDefault="00705EE9" w:rsidP="00144DCD">
            <w:pPr>
              <w:ind w:left="360" w:hanging="360"/>
              <w:jc w:val="center"/>
              <w:rPr>
                <w:sz w:val="20"/>
                <w:szCs w:val="20"/>
              </w:rPr>
            </w:pPr>
            <w:r w:rsidRPr="00705EE9">
              <w:rPr>
                <w:sz w:val="20"/>
                <w:szCs w:val="20"/>
              </w:rPr>
              <w:t>337,7</w:t>
            </w:r>
          </w:p>
        </w:tc>
        <w:tc>
          <w:tcPr>
            <w:tcW w:w="742" w:type="dxa"/>
          </w:tcPr>
          <w:p w:rsidR="00705EE9" w:rsidRPr="00705EE9" w:rsidRDefault="00705EE9" w:rsidP="00144DCD">
            <w:pPr>
              <w:ind w:left="360" w:hanging="360"/>
              <w:jc w:val="center"/>
              <w:rPr>
                <w:sz w:val="20"/>
                <w:szCs w:val="20"/>
              </w:rPr>
            </w:pPr>
            <w:r w:rsidRPr="00705EE9">
              <w:rPr>
                <w:sz w:val="20"/>
                <w:szCs w:val="20"/>
              </w:rPr>
              <w:t>127,8</w:t>
            </w:r>
          </w:p>
        </w:tc>
      </w:tr>
      <w:tr w:rsidR="00705EE9" w:rsidRPr="00705EE9">
        <w:trPr>
          <w:cantSplit/>
          <w:trHeight w:val="140"/>
        </w:trPr>
        <w:tc>
          <w:tcPr>
            <w:tcW w:w="0" w:type="auto"/>
            <w:vMerge/>
          </w:tcPr>
          <w:p w:rsidR="00705EE9" w:rsidRPr="00705EE9" w:rsidRDefault="00705EE9" w:rsidP="0085534B">
            <w:pPr>
              <w:ind w:left="360"/>
              <w:jc w:val="center"/>
              <w:rPr>
                <w:sz w:val="20"/>
                <w:szCs w:val="20"/>
              </w:rPr>
            </w:pPr>
          </w:p>
        </w:tc>
        <w:tc>
          <w:tcPr>
            <w:tcW w:w="2083" w:type="dxa"/>
          </w:tcPr>
          <w:p w:rsidR="00705EE9" w:rsidRPr="00705EE9" w:rsidRDefault="00705EE9" w:rsidP="0085534B">
            <w:pPr>
              <w:ind w:left="360"/>
              <w:jc w:val="center"/>
              <w:rPr>
                <w:sz w:val="20"/>
                <w:szCs w:val="20"/>
              </w:rPr>
            </w:pPr>
            <w:r w:rsidRPr="00705EE9">
              <w:rPr>
                <w:sz w:val="20"/>
                <w:szCs w:val="20"/>
              </w:rPr>
              <w:t xml:space="preserve">Насыщенного </w:t>
            </w:r>
          </w:p>
          <w:p w:rsidR="00705EE9" w:rsidRPr="00705EE9" w:rsidRDefault="00705EE9" w:rsidP="0085534B">
            <w:pPr>
              <w:ind w:left="360"/>
              <w:jc w:val="center"/>
              <w:rPr>
                <w:sz w:val="20"/>
                <w:szCs w:val="20"/>
                <w:lang w:val="en-US"/>
              </w:rPr>
            </w:pPr>
            <w:r w:rsidRPr="00705EE9">
              <w:rPr>
                <w:sz w:val="20"/>
                <w:szCs w:val="20"/>
              </w:rPr>
              <w:t>водой (</w:t>
            </w:r>
            <w:r w:rsidRPr="00705EE9">
              <w:rPr>
                <w:sz w:val="20"/>
                <w:szCs w:val="20"/>
                <w:lang w:val="en-US"/>
              </w:rPr>
              <w:t>m</w:t>
            </w:r>
            <w:r w:rsidRPr="00705EE9">
              <w:rPr>
                <w:sz w:val="20"/>
                <w:szCs w:val="20"/>
                <w:vertAlign w:val="subscript"/>
                <w:lang w:val="en-US"/>
              </w:rPr>
              <w:t>1</w:t>
            </w:r>
            <w:r w:rsidRPr="00705EE9">
              <w:rPr>
                <w:sz w:val="20"/>
                <w:szCs w:val="20"/>
              </w:rPr>
              <w:t>)</w:t>
            </w:r>
          </w:p>
        </w:tc>
        <w:tc>
          <w:tcPr>
            <w:tcW w:w="915" w:type="dxa"/>
          </w:tcPr>
          <w:p w:rsidR="00705EE9" w:rsidRPr="00705EE9" w:rsidRDefault="00705EE9" w:rsidP="00144DCD">
            <w:pPr>
              <w:ind w:left="360" w:hanging="360"/>
              <w:jc w:val="center"/>
              <w:rPr>
                <w:sz w:val="20"/>
                <w:szCs w:val="20"/>
              </w:rPr>
            </w:pPr>
          </w:p>
          <w:p w:rsidR="00705EE9" w:rsidRPr="00705EE9" w:rsidRDefault="00705EE9" w:rsidP="00144DCD">
            <w:pPr>
              <w:ind w:left="360" w:hanging="360"/>
              <w:jc w:val="center"/>
              <w:rPr>
                <w:sz w:val="20"/>
                <w:szCs w:val="20"/>
              </w:rPr>
            </w:pPr>
            <w:r w:rsidRPr="00705EE9">
              <w:rPr>
                <w:sz w:val="20"/>
                <w:szCs w:val="20"/>
              </w:rPr>
              <w:t>238,5</w:t>
            </w:r>
          </w:p>
        </w:tc>
        <w:tc>
          <w:tcPr>
            <w:tcW w:w="828" w:type="dxa"/>
          </w:tcPr>
          <w:p w:rsidR="00705EE9" w:rsidRPr="00705EE9" w:rsidRDefault="00705EE9" w:rsidP="00144DCD">
            <w:pPr>
              <w:ind w:left="360" w:hanging="360"/>
              <w:jc w:val="center"/>
              <w:rPr>
                <w:sz w:val="20"/>
                <w:szCs w:val="20"/>
              </w:rPr>
            </w:pPr>
          </w:p>
          <w:p w:rsidR="00705EE9" w:rsidRPr="00705EE9" w:rsidRDefault="00705EE9" w:rsidP="00144DCD">
            <w:pPr>
              <w:ind w:left="360" w:hanging="360"/>
              <w:jc w:val="center"/>
              <w:rPr>
                <w:sz w:val="20"/>
                <w:szCs w:val="20"/>
              </w:rPr>
            </w:pPr>
            <w:r w:rsidRPr="00705EE9">
              <w:rPr>
                <w:sz w:val="20"/>
                <w:szCs w:val="20"/>
              </w:rPr>
              <w:t>336,5</w:t>
            </w:r>
          </w:p>
        </w:tc>
        <w:tc>
          <w:tcPr>
            <w:tcW w:w="788" w:type="dxa"/>
          </w:tcPr>
          <w:p w:rsidR="00705EE9" w:rsidRPr="00705EE9" w:rsidRDefault="00705EE9" w:rsidP="00144DCD">
            <w:pPr>
              <w:ind w:left="360" w:hanging="360"/>
              <w:jc w:val="center"/>
              <w:rPr>
                <w:sz w:val="20"/>
                <w:szCs w:val="20"/>
              </w:rPr>
            </w:pPr>
          </w:p>
          <w:p w:rsidR="00705EE9" w:rsidRPr="00705EE9" w:rsidRDefault="00705EE9" w:rsidP="00144DCD">
            <w:pPr>
              <w:ind w:left="360" w:hanging="360"/>
              <w:jc w:val="center"/>
              <w:rPr>
                <w:sz w:val="20"/>
                <w:szCs w:val="20"/>
              </w:rPr>
            </w:pPr>
            <w:r w:rsidRPr="00705EE9">
              <w:rPr>
                <w:sz w:val="20"/>
                <w:szCs w:val="20"/>
              </w:rPr>
              <w:t>343,6</w:t>
            </w:r>
          </w:p>
        </w:tc>
        <w:tc>
          <w:tcPr>
            <w:tcW w:w="742" w:type="dxa"/>
          </w:tcPr>
          <w:p w:rsidR="00705EE9" w:rsidRPr="00705EE9" w:rsidRDefault="00705EE9" w:rsidP="00144DCD">
            <w:pPr>
              <w:ind w:left="360" w:hanging="360"/>
              <w:jc w:val="center"/>
              <w:rPr>
                <w:sz w:val="20"/>
                <w:szCs w:val="20"/>
              </w:rPr>
            </w:pPr>
          </w:p>
          <w:p w:rsidR="00705EE9" w:rsidRPr="00705EE9" w:rsidRDefault="00705EE9" w:rsidP="00144DCD">
            <w:pPr>
              <w:ind w:left="360" w:hanging="360"/>
              <w:jc w:val="center"/>
              <w:rPr>
                <w:sz w:val="20"/>
                <w:szCs w:val="20"/>
              </w:rPr>
            </w:pPr>
            <w:r w:rsidRPr="00705EE9">
              <w:rPr>
                <w:sz w:val="20"/>
                <w:szCs w:val="20"/>
              </w:rPr>
              <w:t>140,2</w:t>
            </w:r>
          </w:p>
        </w:tc>
      </w:tr>
      <w:tr w:rsidR="00705EE9" w:rsidRPr="00705EE9">
        <w:trPr>
          <w:trHeight w:val="316"/>
        </w:trPr>
        <w:tc>
          <w:tcPr>
            <w:tcW w:w="2988" w:type="dxa"/>
            <w:gridSpan w:val="2"/>
          </w:tcPr>
          <w:p w:rsidR="00705EE9" w:rsidRPr="00705EE9" w:rsidRDefault="00705EE9" w:rsidP="00CA1D49">
            <w:pPr>
              <w:jc w:val="center"/>
              <w:rPr>
                <w:sz w:val="20"/>
                <w:szCs w:val="20"/>
              </w:rPr>
            </w:pPr>
            <w:r w:rsidRPr="00705EE9">
              <w:rPr>
                <w:sz w:val="20"/>
                <w:szCs w:val="20"/>
              </w:rPr>
              <w:t>Средняя плотность ρ</w:t>
            </w:r>
            <w:r w:rsidRPr="00705EE9">
              <w:rPr>
                <w:sz w:val="20"/>
                <w:szCs w:val="20"/>
                <w:vertAlign w:val="subscript"/>
              </w:rPr>
              <w:t xml:space="preserve"> ср</w:t>
            </w:r>
            <w:r w:rsidRPr="00705EE9">
              <w:rPr>
                <w:sz w:val="20"/>
                <w:szCs w:val="20"/>
              </w:rPr>
              <w:t>, кг/м</w:t>
            </w:r>
            <w:r w:rsidRPr="00705EE9">
              <w:rPr>
                <w:sz w:val="20"/>
                <w:szCs w:val="20"/>
                <w:vertAlign w:val="superscript"/>
              </w:rPr>
              <w:t>3</w:t>
            </w:r>
          </w:p>
        </w:tc>
        <w:tc>
          <w:tcPr>
            <w:tcW w:w="915" w:type="dxa"/>
          </w:tcPr>
          <w:p w:rsidR="00705EE9" w:rsidRPr="00705EE9" w:rsidRDefault="00705EE9" w:rsidP="00144DCD">
            <w:pPr>
              <w:ind w:left="360" w:hanging="360"/>
              <w:jc w:val="center"/>
              <w:rPr>
                <w:sz w:val="20"/>
                <w:szCs w:val="20"/>
              </w:rPr>
            </w:pPr>
            <w:r w:rsidRPr="00705EE9">
              <w:rPr>
                <w:sz w:val="20"/>
                <w:szCs w:val="20"/>
              </w:rPr>
              <w:t>2260</w:t>
            </w:r>
          </w:p>
        </w:tc>
        <w:tc>
          <w:tcPr>
            <w:tcW w:w="828" w:type="dxa"/>
          </w:tcPr>
          <w:p w:rsidR="00705EE9" w:rsidRPr="00705EE9" w:rsidRDefault="00705EE9" w:rsidP="00144DCD">
            <w:pPr>
              <w:ind w:left="360" w:hanging="360"/>
              <w:jc w:val="center"/>
              <w:rPr>
                <w:sz w:val="20"/>
                <w:szCs w:val="20"/>
              </w:rPr>
            </w:pPr>
            <w:r w:rsidRPr="00705EE9">
              <w:rPr>
                <w:sz w:val="20"/>
                <w:szCs w:val="20"/>
              </w:rPr>
              <w:t>2620</w:t>
            </w:r>
          </w:p>
        </w:tc>
        <w:tc>
          <w:tcPr>
            <w:tcW w:w="788" w:type="dxa"/>
          </w:tcPr>
          <w:p w:rsidR="00705EE9" w:rsidRPr="00705EE9" w:rsidRDefault="00705EE9" w:rsidP="00144DCD">
            <w:pPr>
              <w:ind w:left="360" w:hanging="360"/>
              <w:jc w:val="center"/>
              <w:rPr>
                <w:sz w:val="20"/>
                <w:szCs w:val="20"/>
              </w:rPr>
            </w:pPr>
            <w:r w:rsidRPr="00705EE9">
              <w:rPr>
                <w:sz w:val="20"/>
                <w:szCs w:val="20"/>
              </w:rPr>
              <w:t>2630</w:t>
            </w:r>
          </w:p>
        </w:tc>
        <w:tc>
          <w:tcPr>
            <w:tcW w:w="742" w:type="dxa"/>
          </w:tcPr>
          <w:p w:rsidR="00705EE9" w:rsidRPr="00705EE9" w:rsidRDefault="00705EE9" w:rsidP="00144DCD">
            <w:pPr>
              <w:ind w:left="360" w:hanging="360"/>
              <w:jc w:val="center"/>
              <w:rPr>
                <w:sz w:val="20"/>
                <w:szCs w:val="20"/>
              </w:rPr>
            </w:pPr>
            <w:r w:rsidRPr="00705EE9">
              <w:rPr>
                <w:sz w:val="20"/>
                <w:szCs w:val="20"/>
              </w:rPr>
              <w:t>900</w:t>
            </w:r>
          </w:p>
        </w:tc>
      </w:tr>
      <w:tr w:rsidR="00705EE9" w:rsidRPr="00705EE9">
        <w:trPr>
          <w:trHeight w:val="316"/>
        </w:trPr>
        <w:tc>
          <w:tcPr>
            <w:tcW w:w="2988" w:type="dxa"/>
            <w:gridSpan w:val="2"/>
          </w:tcPr>
          <w:p w:rsidR="00705EE9" w:rsidRPr="00705EE9" w:rsidRDefault="00705EE9" w:rsidP="00CA1D49">
            <w:pPr>
              <w:jc w:val="center"/>
              <w:rPr>
                <w:sz w:val="20"/>
                <w:szCs w:val="20"/>
              </w:rPr>
            </w:pPr>
            <w:r w:rsidRPr="00705EE9">
              <w:rPr>
                <w:sz w:val="20"/>
                <w:szCs w:val="20"/>
              </w:rPr>
              <w:t>Истинная плотность ρ</w:t>
            </w:r>
            <w:r w:rsidRPr="00705EE9">
              <w:rPr>
                <w:sz w:val="20"/>
                <w:szCs w:val="20"/>
                <w:vertAlign w:val="subscript"/>
              </w:rPr>
              <w:t>ист</w:t>
            </w:r>
            <w:r w:rsidRPr="00705EE9">
              <w:rPr>
                <w:sz w:val="20"/>
                <w:szCs w:val="20"/>
              </w:rPr>
              <w:t>, кг/м</w:t>
            </w:r>
            <w:r w:rsidRPr="00705EE9">
              <w:rPr>
                <w:sz w:val="20"/>
                <w:szCs w:val="20"/>
                <w:vertAlign w:val="superscript"/>
              </w:rPr>
              <w:t>3</w:t>
            </w:r>
          </w:p>
        </w:tc>
        <w:tc>
          <w:tcPr>
            <w:tcW w:w="915" w:type="dxa"/>
          </w:tcPr>
          <w:p w:rsidR="00705EE9" w:rsidRPr="00705EE9" w:rsidRDefault="00705EE9" w:rsidP="00144DCD">
            <w:pPr>
              <w:ind w:left="360" w:hanging="360"/>
              <w:jc w:val="center"/>
              <w:rPr>
                <w:sz w:val="20"/>
                <w:szCs w:val="20"/>
              </w:rPr>
            </w:pPr>
            <w:r w:rsidRPr="00705EE9">
              <w:rPr>
                <w:sz w:val="20"/>
                <w:szCs w:val="20"/>
              </w:rPr>
              <w:t>2640</w:t>
            </w:r>
          </w:p>
        </w:tc>
        <w:tc>
          <w:tcPr>
            <w:tcW w:w="828" w:type="dxa"/>
          </w:tcPr>
          <w:p w:rsidR="00705EE9" w:rsidRPr="00705EE9" w:rsidRDefault="00705EE9" w:rsidP="00144DCD">
            <w:pPr>
              <w:ind w:left="360" w:hanging="360"/>
              <w:jc w:val="center"/>
              <w:rPr>
                <w:sz w:val="20"/>
                <w:szCs w:val="20"/>
              </w:rPr>
            </w:pPr>
            <w:r w:rsidRPr="00705EE9">
              <w:rPr>
                <w:sz w:val="20"/>
                <w:szCs w:val="20"/>
              </w:rPr>
              <w:t>2650</w:t>
            </w:r>
          </w:p>
        </w:tc>
        <w:tc>
          <w:tcPr>
            <w:tcW w:w="788" w:type="dxa"/>
          </w:tcPr>
          <w:p w:rsidR="00705EE9" w:rsidRPr="00705EE9" w:rsidRDefault="00705EE9" w:rsidP="00144DCD">
            <w:pPr>
              <w:ind w:left="360" w:hanging="360"/>
              <w:jc w:val="center"/>
              <w:rPr>
                <w:sz w:val="20"/>
                <w:szCs w:val="20"/>
              </w:rPr>
            </w:pPr>
            <w:r w:rsidRPr="00705EE9">
              <w:rPr>
                <w:sz w:val="20"/>
                <w:szCs w:val="20"/>
              </w:rPr>
              <w:t>2650</w:t>
            </w:r>
          </w:p>
        </w:tc>
        <w:tc>
          <w:tcPr>
            <w:tcW w:w="742" w:type="dxa"/>
          </w:tcPr>
          <w:p w:rsidR="00705EE9" w:rsidRPr="00705EE9" w:rsidRDefault="00705EE9" w:rsidP="00144DCD">
            <w:pPr>
              <w:ind w:left="360" w:hanging="360"/>
              <w:jc w:val="center"/>
              <w:rPr>
                <w:sz w:val="20"/>
                <w:szCs w:val="20"/>
              </w:rPr>
            </w:pPr>
            <w:r w:rsidRPr="00705EE9">
              <w:rPr>
                <w:sz w:val="20"/>
                <w:szCs w:val="20"/>
              </w:rPr>
              <w:t>2500</w:t>
            </w:r>
          </w:p>
        </w:tc>
      </w:tr>
    </w:tbl>
    <w:p w:rsidR="00705EE9" w:rsidRDefault="00705EE9" w:rsidP="0085534B">
      <w:pPr>
        <w:shd w:val="clear" w:color="auto" w:fill="FFFFFF"/>
        <w:autoSpaceDE w:val="0"/>
        <w:autoSpaceDN w:val="0"/>
        <w:adjustRightInd w:val="0"/>
        <w:ind w:left="360"/>
        <w:rPr>
          <w:color w:val="000000"/>
          <w:sz w:val="20"/>
          <w:szCs w:val="20"/>
        </w:rPr>
      </w:pPr>
    </w:p>
    <w:p w:rsidR="00705EE9" w:rsidRPr="00705EE9" w:rsidRDefault="00705EE9" w:rsidP="0085534B">
      <w:pPr>
        <w:shd w:val="clear" w:color="auto" w:fill="FFFFFF"/>
        <w:autoSpaceDE w:val="0"/>
        <w:autoSpaceDN w:val="0"/>
        <w:adjustRightInd w:val="0"/>
        <w:ind w:left="360"/>
        <w:jc w:val="center"/>
        <w:rPr>
          <w:b/>
          <w:bCs/>
          <w:color w:val="000000"/>
          <w:sz w:val="20"/>
          <w:szCs w:val="20"/>
        </w:rPr>
      </w:pPr>
      <w:r w:rsidRPr="00705EE9">
        <w:rPr>
          <w:b/>
          <w:bCs/>
          <w:color w:val="000000"/>
          <w:sz w:val="20"/>
          <w:szCs w:val="20"/>
        </w:rPr>
        <w:t xml:space="preserve">Рекомендации к решению задач 21-25  по теме «Расчет состава бетонов» </w:t>
      </w:r>
    </w:p>
    <w:p w:rsidR="00705EE9" w:rsidRPr="00705EE9" w:rsidRDefault="00705EE9" w:rsidP="0085534B">
      <w:pPr>
        <w:ind w:left="360"/>
        <w:rPr>
          <w:color w:val="000000"/>
          <w:sz w:val="20"/>
          <w:szCs w:val="20"/>
        </w:rPr>
      </w:pPr>
    </w:p>
    <w:p w:rsidR="00705EE9" w:rsidRPr="00705EE9" w:rsidRDefault="00705EE9" w:rsidP="0085534B">
      <w:pPr>
        <w:shd w:val="clear" w:color="auto" w:fill="FFFFFF"/>
        <w:autoSpaceDE w:val="0"/>
        <w:autoSpaceDN w:val="0"/>
        <w:adjustRightInd w:val="0"/>
        <w:ind w:left="360"/>
        <w:rPr>
          <w:color w:val="000000"/>
          <w:sz w:val="20"/>
          <w:szCs w:val="20"/>
        </w:rPr>
      </w:pPr>
      <w:r w:rsidRPr="00705EE9">
        <w:rPr>
          <w:color w:val="000000"/>
          <w:sz w:val="20"/>
          <w:szCs w:val="20"/>
        </w:rPr>
        <w:t>А) По имеющимся исходным данным, приведенным в таблице 1, рассчитать недостающие показатели, характеризующие бетоны.</w:t>
      </w:r>
    </w:p>
    <w:p w:rsidR="00705EE9" w:rsidRPr="00705EE9" w:rsidRDefault="00705EE9" w:rsidP="0085534B">
      <w:pPr>
        <w:shd w:val="clear" w:color="auto" w:fill="FFFFFF"/>
        <w:autoSpaceDE w:val="0"/>
        <w:autoSpaceDN w:val="0"/>
        <w:adjustRightInd w:val="0"/>
        <w:ind w:left="360"/>
        <w:rPr>
          <w:b/>
          <w:color w:val="000000"/>
          <w:sz w:val="20"/>
          <w:szCs w:val="20"/>
        </w:rPr>
      </w:pPr>
      <w:r w:rsidRPr="00705EE9">
        <w:rPr>
          <w:b/>
          <w:color w:val="000000"/>
          <w:sz w:val="20"/>
          <w:szCs w:val="20"/>
        </w:rPr>
        <w:t>Таблица 6</w:t>
      </w:r>
    </w:p>
    <w:tbl>
      <w:tblPr>
        <w:tblW w:w="6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48"/>
        <w:gridCol w:w="720"/>
        <w:gridCol w:w="720"/>
        <w:gridCol w:w="720"/>
        <w:gridCol w:w="540"/>
        <w:gridCol w:w="540"/>
      </w:tblGrid>
      <w:tr w:rsidR="00705EE9" w:rsidRPr="00705EE9">
        <w:trPr>
          <w:cantSplit/>
          <w:trHeight w:val="245"/>
        </w:trPr>
        <w:tc>
          <w:tcPr>
            <w:tcW w:w="3348" w:type="dxa"/>
            <w:vMerge w:val="restart"/>
            <w:tcBorders>
              <w:top w:val="single" w:sz="4" w:space="0" w:color="auto"/>
              <w:left w:val="single" w:sz="4" w:space="0" w:color="auto"/>
              <w:bottom w:val="single" w:sz="4" w:space="0" w:color="auto"/>
              <w:right w:val="single" w:sz="4" w:space="0" w:color="auto"/>
            </w:tcBorders>
            <w:vAlign w:val="center"/>
          </w:tcPr>
          <w:p w:rsidR="00705EE9" w:rsidRPr="00705EE9" w:rsidRDefault="00705EE9" w:rsidP="00144DCD">
            <w:pPr>
              <w:pStyle w:val="10"/>
              <w:jc w:val="both"/>
              <w:rPr>
                <w:b/>
              </w:rPr>
            </w:pPr>
            <w:r w:rsidRPr="00705EE9">
              <w:rPr>
                <w:b/>
              </w:rPr>
              <w:t>Характеристики бетона</w:t>
            </w:r>
          </w:p>
        </w:tc>
        <w:tc>
          <w:tcPr>
            <w:tcW w:w="3240" w:type="dxa"/>
            <w:gridSpan w:val="5"/>
            <w:tcBorders>
              <w:top w:val="single" w:sz="4" w:space="0" w:color="auto"/>
              <w:left w:val="single" w:sz="4" w:space="0" w:color="auto"/>
              <w:bottom w:val="single" w:sz="4" w:space="0" w:color="auto"/>
              <w:right w:val="single" w:sz="4" w:space="0" w:color="auto"/>
            </w:tcBorders>
            <w:vAlign w:val="center"/>
          </w:tcPr>
          <w:p w:rsidR="00705EE9" w:rsidRPr="00705EE9" w:rsidRDefault="00705EE9" w:rsidP="00144DCD">
            <w:pPr>
              <w:pStyle w:val="10"/>
              <w:jc w:val="center"/>
              <w:rPr>
                <w:b/>
              </w:rPr>
            </w:pPr>
            <w:r w:rsidRPr="00705EE9">
              <w:rPr>
                <w:b/>
              </w:rPr>
              <w:t>Номер варианта</w:t>
            </w:r>
          </w:p>
        </w:tc>
      </w:tr>
      <w:tr w:rsidR="00705EE9" w:rsidRPr="00705EE9">
        <w:trPr>
          <w:cantSplit/>
          <w:trHeight w:val="421"/>
        </w:trPr>
        <w:tc>
          <w:tcPr>
            <w:tcW w:w="3348" w:type="dxa"/>
            <w:vMerge/>
            <w:tcBorders>
              <w:top w:val="single" w:sz="4" w:space="0" w:color="auto"/>
              <w:left w:val="single" w:sz="4" w:space="0" w:color="auto"/>
              <w:bottom w:val="single" w:sz="4" w:space="0" w:color="auto"/>
              <w:right w:val="single" w:sz="4" w:space="0" w:color="auto"/>
            </w:tcBorders>
            <w:vAlign w:val="center"/>
          </w:tcPr>
          <w:p w:rsidR="00705EE9" w:rsidRPr="00705EE9" w:rsidRDefault="00705EE9" w:rsidP="00144DCD">
            <w:pPr>
              <w:rPr>
                <w:b/>
                <w:bCs/>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705EE9" w:rsidRPr="00705EE9" w:rsidRDefault="00705EE9" w:rsidP="00144DCD">
            <w:pPr>
              <w:tabs>
                <w:tab w:val="left" w:pos="-288"/>
              </w:tabs>
              <w:autoSpaceDE w:val="0"/>
              <w:autoSpaceDN w:val="0"/>
              <w:adjustRightInd w:val="0"/>
              <w:ind w:left="360" w:hanging="468"/>
              <w:jc w:val="center"/>
              <w:rPr>
                <w:color w:val="000000"/>
                <w:sz w:val="20"/>
                <w:szCs w:val="20"/>
              </w:rPr>
            </w:pPr>
            <w:r w:rsidRPr="00705EE9">
              <w:rPr>
                <w:color w:val="000000"/>
                <w:sz w:val="20"/>
                <w:szCs w:val="20"/>
              </w:rPr>
              <w:t>21</w:t>
            </w:r>
          </w:p>
        </w:tc>
        <w:tc>
          <w:tcPr>
            <w:tcW w:w="720" w:type="dxa"/>
            <w:tcBorders>
              <w:top w:val="single" w:sz="4" w:space="0" w:color="auto"/>
              <w:left w:val="single" w:sz="4" w:space="0" w:color="auto"/>
              <w:bottom w:val="single" w:sz="4" w:space="0" w:color="auto"/>
              <w:right w:val="single" w:sz="4" w:space="0" w:color="auto"/>
            </w:tcBorders>
            <w:vAlign w:val="center"/>
          </w:tcPr>
          <w:p w:rsidR="00705EE9" w:rsidRPr="00705EE9" w:rsidRDefault="00705EE9" w:rsidP="00144DCD">
            <w:pPr>
              <w:tabs>
                <w:tab w:val="left" w:pos="-288"/>
              </w:tabs>
              <w:autoSpaceDE w:val="0"/>
              <w:autoSpaceDN w:val="0"/>
              <w:adjustRightInd w:val="0"/>
              <w:ind w:left="360" w:hanging="468"/>
              <w:jc w:val="center"/>
              <w:rPr>
                <w:color w:val="000000"/>
                <w:sz w:val="20"/>
                <w:szCs w:val="20"/>
              </w:rPr>
            </w:pPr>
            <w:r w:rsidRPr="00705EE9">
              <w:rPr>
                <w:color w:val="000000"/>
                <w:sz w:val="20"/>
                <w:szCs w:val="20"/>
              </w:rPr>
              <w:t>22</w:t>
            </w:r>
          </w:p>
        </w:tc>
        <w:tc>
          <w:tcPr>
            <w:tcW w:w="720" w:type="dxa"/>
            <w:tcBorders>
              <w:top w:val="single" w:sz="4" w:space="0" w:color="auto"/>
              <w:left w:val="single" w:sz="4" w:space="0" w:color="auto"/>
              <w:bottom w:val="single" w:sz="4" w:space="0" w:color="auto"/>
              <w:right w:val="single" w:sz="4" w:space="0" w:color="auto"/>
            </w:tcBorders>
            <w:vAlign w:val="center"/>
          </w:tcPr>
          <w:p w:rsidR="00705EE9" w:rsidRPr="00705EE9" w:rsidRDefault="00705EE9" w:rsidP="00144DCD">
            <w:pPr>
              <w:tabs>
                <w:tab w:val="left" w:pos="-288"/>
              </w:tabs>
              <w:autoSpaceDE w:val="0"/>
              <w:autoSpaceDN w:val="0"/>
              <w:adjustRightInd w:val="0"/>
              <w:ind w:left="-108"/>
              <w:jc w:val="center"/>
              <w:rPr>
                <w:color w:val="000000"/>
                <w:sz w:val="20"/>
                <w:szCs w:val="20"/>
              </w:rPr>
            </w:pPr>
            <w:r w:rsidRPr="00705EE9">
              <w:rPr>
                <w:color w:val="000000"/>
                <w:sz w:val="20"/>
                <w:szCs w:val="20"/>
              </w:rPr>
              <w:t>23</w:t>
            </w:r>
          </w:p>
        </w:tc>
        <w:tc>
          <w:tcPr>
            <w:tcW w:w="540" w:type="dxa"/>
            <w:tcBorders>
              <w:top w:val="single" w:sz="4" w:space="0" w:color="auto"/>
              <w:left w:val="single" w:sz="4" w:space="0" w:color="auto"/>
              <w:bottom w:val="single" w:sz="4" w:space="0" w:color="auto"/>
              <w:right w:val="single" w:sz="4" w:space="0" w:color="auto"/>
            </w:tcBorders>
            <w:vAlign w:val="center"/>
          </w:tcPr>
          <w:p w:rsidR="00705EE9" w:rsidRPr="00705EE9" w:rsidRDefault="00705EE9" w:rsidP="00144DCD">
            <w:pPr>
              <w:tabs>
                <w:tab w:val="left" w:pos="-288"/>
              </w:tabs>
              <w:autoSpaceDE w:val="0"/>
              <w:autoSpaceDN w:val="0"/>
              <w:adjustRightInd w:val="0"/>
              <w:ind w:left="360" w:hanging="468"/>
              <w:jc w:val="center"/>
              <w:rPr>
                <w:color w:val="000000"/>
                <w:sz w:val="20"/>
                <w:szCs w:val="20"/>
              </w:rPr>
            </w:pPr>
            <w:r w:rsidRPr="00705EE9">
              <w:rPr>
                <w:color w:val="000000"/>
                <w:sz w:val="20"/>
                <w:szCs w:val="20"/>
              </w:rPr>
              <w:t>24</w:t>
            </w:r>
          </w:p>
        </w:tc>
        <w:tc>
          <w:tcPr>
            <w:tcW w:w="540" w:type="dxa"/>
            <w:tcBorders>
              <w:top w:val="single" w:sz="4" w:space="0" w:color="auto"/>
              <w:left w:val="single" w:sz="4" w:space="0" w:color="auto"/>
              <w:bottom w:val="single" w:sz="4" w:space="0" w:color="auto"/>
              <w:right w:val="single" w:sz="4" w:space="0" w:color="auto"/>
            </w:tcBorders>
            <w:vAlign w:val="center"/>
          </w:tcPr>
          <w:p w:rsidR="00705EE9" w:rsidRPr="00705EE9" w:rsidRDefault="00705EE9" w:rsidP="00144DCD">
            <w:pPr>
              <w:tabs>
                <w:tab w:val="left" w:pos="-288"/>
              </w:tabs>
              <w:autoSpaceDE w:val="0"/>
              <w:autoSpaceDN w:val="0"/>
              <w:adjustRightInd w:val="0"/>
              <w:ind w:left="360" w:hanging="468"/>
              <w:jc w:val="center"/>
              <w:rPr>
                <w:color w:val="000000"/>
                <w:sz w:val="20"/>
                <w:szCs w:val="20"/>
              </w:rPr>
            </w:pPr>
            <w:r w:rsidRPr="00705EE9">
              <w:rPr>
                <w:color w:val="000000"/>
                <w:sz w:val="20"/>
                <w:szCs w:val="20"/>
              </w:rPr>
              <w:t>25</w:t>
            </w:r>
          </w:p>
        </w:tc>
      </w:tr>
      <w:tr w:rsidR="00705EE9" w:rsidRPr="00705EE9">
        <w:trPr>
          <w:trHeight w:val="405"/>
        </w:trPr>
        <w:tc>
          <w:tcPr>
            <w:tcW w:w="3348" w:type="dxa"/>
            <w:tcBorders>
              <w:top w:val="single" w:sz="4" w:space="0" w:color="auto"/>
              <w:left w:val="single" w:sz="4" w:space="0" w:color="auto"/>
              <w:bottom w:val="single" w:sz="4" w:space="0" w:color="auto"/>
              <w:right w:val="single" w:sz="4" w:space="0" w:color="auto"/>
            </w:tcBorders>
            <w:vAlign w:val="center"/>
          </w:tcPr>
          <w:p w:rsidR="00705EE9" w:rsidRPr="00705EE9" w:rsidRDefault="00705EE9" w:rsidP="00144DCD">
            <w:pPr>
              <w:autoSpaceDE w:val="0"/>
              <w:autoSpaceDN w:val="0"/>
              <w:adjustRightInd w:val="0"/>
              <w:rPr>
                <w:color w:val="000000"/>
                <w:sz w:val="20"/>
                <w:szCs w:val="20"/>
              </w:rPr>
            </w:pPr>
            <w:r w:rsidRPr="00705EE9">
              <w:rPr>
                <w:color w:val="000000"/>
                <w:sz w:val="20"/>
                <w:szCs w:val="20"/>
              </w:rPr>
              <w:t>Марка цемента (</w:t>
            </w:r>
            <w:r w:rsidRPr="00705EE9">
              <w:rPr>
                <w:sz w:val="20"/>
                <w:szCs w:val="20"/>
              </w:rPr>
              <w:t>R</w:t>
            </w:r>
            <w:r w:rsidRPr="00705EE9">
              <w:rPr>
                <w:sz w:val="20"/>
                <w:szCs w:val="20"/>
                <w:vertAlign w:val="subscript"/>
              </w:rPr>
              <w:t>ц</w:t>
            </w:r>
            <w:r w:rsidRPr="00705EE9">
              <w:rPr>
                <w:sz w:val="20"/>
                <w:szCs w:val="20"/>
              </w:rPr>
              <w:t>)</w:t>
            </w:r>
          </w:p>
        </w:tc>
        <w:tc>
          <w:tcPr>
            <w:tcW w:w="720" w:type="dxa"/>
            <w:tcBorders>
              <w:top w:val="single" w:sz="4" w:space="0" w:color="auto"/>
              <w:left w:val="single" w:sz="4" w:space="0" w:color="auto"/>
              <w:bottom w:val="single" w:sz="4" w:space="0" w:color="auto"/>
              <w:right w:val="single" w:sz="4" w:space="0" w:color="auto"/>
            </w:tcBorders>
            <w:vAlign w:val="center"/>
          </w:tcPr>
          <w:p w:rsidR="00705EE9" w:rsidRPr="00705EE9" w:rsidRDefault="00705EE9" w:rsidP="00144DCD">
            <w:pPr>
              <w:tabs>
                <w:tab w:val="left" w:pos="0"/>
              </w:tabs>
              <w:autoSpaceDE w:val="0"/>
              <w:autoSpaceDN w:val="0"/>
              <w:adjustRightInd w:val="0"/>
              <w:ind w:left="360" w:hanging="468"/>
              <w:jc w:val="center"/>
              <w:rPr>
                <w:color w:val="000000"/>
                <w:sz w:val="20"/>
                <w:szCs w:val="20"/>
              </w:rPr>
            </w:pPr>
            <w:r w:rsidRPr="00705EE9">
              <w:rPr>
                <w:color w:val="000000"/>
                <w:sz w:val="20"/>
                <w:szCs w:val="20"/>
              </w:rPr>
              <w:t>300</w:t>
            </w:r>
          </w:p>
        </w:tc>
        <w:tc>
          <w:tcPr>
            <w:tcW w:w="720" w:type="dxa"/>
            <w:tcBorders>
              <w:top w:val="single" w:sz="4" w:space="0" w:color="auto"/>
              <w:left w:val="single" w:sz="4" w:space="0" w:color="auto"/>
              <w:bottom w:val="single" w:sz="4" w:space="0" w:color="auto"/>
              <w:right w:val="single" w:sz="4" w:space="0" w:color="auto"/>
            </w:tcBorders>
            <w:vAlign w:val="center"/>
          </w:tcPr>
          <w:p w:rsidR="00705EE9" w:rsidRPr="00705EE9" w:rsidRDefault="00705EE9" w:rsidP="00144DCD">
            <w:pPr>
              <w:tabs>
                <w:tab w:val="left" w:pos="0"/>
              </w:tabs>
              <w:autoSpaceDE w:val="0"/>
              <w:autoSpaceDN w:val="0"/>
              <w:adjustRightInd w:val="0"/>
              <w:ind w:left="360" w:hanging="468"/>
              <w:jc w:val="center"/>
              <w:rPr>
                <w:color w:val="000000"/>
                <w:sz w:val="20"/>
                <w:szCs w:val="20"/>
              </w:rPr>
            </w:pPr>
            <w:r w:rsidRPr="00705EE9">
              <w:rPr>
                <w:color w:val="000000"/>
                <w:sz w:val="20"/>
                <w:szCs w:val="20"/>
              </w:rPr>
              <w:t>300</w:t>
            </w:r>
          </w:p>
        </w:tc>
        <w:tc>
          <w:tcPr>
            <w:tcW w:w="720" w:type="dxa"/>
            <w:tcBorders>
              <w:top w:val="single" w:sz="4" w:space="0" w:color="auto"/>
              <w:left w:val="single" w:sz="4" w:space="0" w:color="auto"/>
              <w:bottom w:val="single" w:sz="4" w:space="0" w:color="auto"/>
              <w:right w:val="single" w:sz="4" w:space="0" w:color="auto"/>
            </w:tcBorders>
            <w:vAlign w:val="center"/>
          </w:tcPr>
          <w:p w:rsidR="00705EE9" w:rsidRPr="00705EE9" w:rsidRDefault="00705EE9" w:rsidP="00144DCD">
            <w:pPr>
              <w:tabs>
                <w:tab w:val="left" w:pos="0"/>
              </w:tabs>
              <w:autoSpaceDE w:val="0"/>
              <w:autoSpaceDN w:val="0"/>
              <w:adjustRightInd w:val="0"/>
              <w:ind w:left="360" w:hanging="468"/>
              <w:jc w:val="center"/>
              <w:rPr>
                <w:color w:val="000000"/>
                <w:sz w:val="20"/>
                <w:szCs w:val="20"/>
              </w:rPr>
            </w:pPr>
            <w:r w:rsidRPr="00705EE9">
              <w:rPr>
                <w:color w:val="000000"/>
                <w:sz w:val="20"/>
                <w:szCs w:val="20"/>
              </w:rPr>
              <w:t>?</w:t>
            </w:r>
          </w:p>
        </w:tc>
        <w:tc>
          <w:tcPr>
            <w:tcW w:w="540" w:type="dxa"/>
            <w:tcBorders>
              <w:top w:val="single" w:sz="4" w:space="0" w:color="auto"/>
              <w:left w:val="single" w:sz="4" w:space="0" w:color="auto"/>
              <w:bottom w:val="single" w:sz="4" w:space="0" w:color="auto"/>
              <w:right w:val="single" w:sz="4" w:space="0" w:color="auto"/>
            </w:tcBorders>
            <w:vAlign w:val="center"/>
          </w:tcPr>
          <w:p w:rsidR="00705EE9" w:rsidRPr="00705EE9" w:rsidRDefault="00705EE9" w:rsidP="00144DCD">
            <w:pPr>
              <w:tabs>
                <w:tab w:val="left" w:pos="0"/>
              </w:tabs>
              <w:autoSpaceDE w:val="0"/>
              <w:autoSpaceDN w:val="0"/>
              <w:adjustRightInd w:val="0"/>
              <w:ind w:left="360" w:hanging="468"/>
              <w:jc w:val="center"/>
              <w:rPr>
                <w:color w:val="000000"/>
                <w:sz w:val="20"/>
                <w:szCs w:val="20"/>
              </w:rPr>
            </w:pPr>
            <w:r w:rsidRPr="00705EE9">
              <w:rPr>
                <w:color w:val="000000"/>
                <w:sz w:val="20"/>
                <w:szCs w:val="20"/>
              </w:rPr>
              <w:t>500</w:t>
            </w:r>
          </w:p>
        </w:tc>
        <w:tc>
          <w:tcPr>
            <w:tcW w:w="540" w:type="dxa"/>
            <w:tcBorders>
              <w:top w:val="single" w:sz="4" w:space="0" w:color="auto"/>
              <w:left w:val="single" w:sz="4" w:space="0" w:color="auto"/>
              <w:bottom w:val="single" w:sz="4" w:space="0" w:color="auto"/>
              <w:right w:val="single" w:sz="4" w:space="0" w:color="auto"/>
            </w:tcBorders>
            <w:vAlign w:val="center"/>
          </w:tcPr>
          <w:p w:rsidR="00705EE9" w:rsidRPr="00705EE9" w:rsidRDefault="00705EE9" w:rsidP="00144DCD">
            <w:pPr>
              <w:tabs>
                <w:tab w:val="left" w:pos="0"/>
              </w:tabs>
              <w:autoSpaceDE w:val="0"/>
              <w:autoSpaceDN w:val="0"/>
              <w:adjustRightInd w:val="0"/>
              <w:ind w:left="360" w:hanging="468"/>
              <w:jc w:val="center"/>
              <w:rPr>
                <w:color w:val="000000"/>
                <w:sz w:val="20"/>
                <w:szCs w:val="20"/>
              </w:rPr>
            </w:pPr>
            <w:r w:rsidRPr="00705EE9">
              <w:rPr>
                <w:color w:val="000000"/>
                <w:sz w:val="20"/>
                <w:szCs w:val="20"/>
              </w:rPr>
              <w:t>300</w:t>
            </w:r>
          </w:p>
        </w:tc>
      </w:tr>
      <w:tr w:rsidR="00705EE9" w:rsidRPr="00705EE9">
        <w:trPr>
          <w:trHeight w:val="405"/>
        </w:trPr>
        <w:tc>
          <w:tcPr>
            <w:tcW w:w="3348" w:type="dxa"/>
            <w:tcBorders>
              <w:top w:val="single" w:sz="4" w:space="0" w:color="auto"/>
              <w:left w:val="single" w:sz="4" w:space="0" w:color="auto"/>
              <w:bottom w:val="single" w:sz="4" w:space="0" w:color="auto"/>
              <w:right w:val="single" w:sz="4" w:space="0" w:color="auto"/>
            </w:tcBorders>
            <w:vAlign w:val="center"/>
          </w:tcPr>
          <w:p w:rsidR="00705EE9" w:rsidRPr="00705EE9" w:rsidRDefault="00705EE9" w:rsidP="00144DCD">
            <w:pPr>
              <w:autoSpaceDE w:val="0"/>
              <w:autoSpaceDN w:val="0"/>
              <w:adjustRightInd w:val="0"/>
              <w:rPr>
                <w:color w:val="000000"/>
                <w:sz w:val="20"/>
                <w:szCs w:val="20"/>
              </w:rPr>
            </w:pPr>
            <w:r w:rsidRPr="00705EE9">
              <w:rPr>
                <w:color w:val="000000"/>
                <w:sz w:val="20"/>
                <w:szCs w:val="20"/>
              </w:rPr>
              <w:t>Марка бетона (</w:t>
            </w:r>
            <w:r w:rsidRPr="00705EE9">
              <w:rPr>
                <w:sz w:val="20"/>
                <w:szCs w:val="20"/>
              </w:rPr>
              <w:t>R</w:t>
            </w:r>
            <w:r w:rsidRPr="00705EE9">
              <w:rPr>
                <w:sz w:val="20"/>
                <w:szCs w:val="20"/>
                <w:vertAlign w:val="subscript"/>
              </w:rPr>
              <w:t xml:space="preserve">б </w:t>
            </w:r>
            <w:r w:rsidRPr="00705EE9">
              <w:rPr>
                <w:sz w:val="20"/>
                <w:szCs w:val="20"/>
              </w:rPr>
              <w:t>)</w:t>
            </w:r>
          </w:p>
        </w:tc>
        <w:tc>
          <w:tcPr>
            <w:tcW w:w="720" w:type="dxa"/>
            <w:tcBorders>
              <w:top w:val="single" w:sz="4" w:space="0" w:color="auto"/>
              <w:left w:val="single" w:sz="4" w:space="0" w:color="auto"/>
              <w:bottom w:val="single" w:sz="4" w:space="0" w:color="auto"/>
              <w:right w:val="single" w:sz="4" w:space="0" w:color="auto"/>
            </w:tcBorders>
            <w:vAlign w:val="center"/>
          </w:tcPr>
          <w:p w:rsidR="00705EE9" w:rsidRPr="00705EE9" w:rsidRDefault="00705EE9" w:rsidP="00144DCD">
            <w:pPr>
              <w:tabs>
                <w:tab w:val="left" w:pos="0"/>
              </w:tabs>
              <w:autoSpaceDE w:val="0"/>
              <w:autoSpaceDN w:val="0"/>
              <w:adjustRightInd w:val="0"/>
              <w:ind w:left="360" w:hanging="468"/>
              <w:jc w:val="center"/>
              <w:rPr>
                <w:color w:val="000000"/>
                <w:sz w:val="20"/>
                <w:szCs w:val="20"/>
              </w:rPr>
            </w:pPr>
            <w:r w:rsidRPr="00705EE9">
              <w:rPr>
                <w:color w:val="000000"/>
                <w:sz w:val="20"/>
                <w:szCs w:val="20"/>
              </w:rPr>
              <w:t>100</w:t>
            </w:r>
          </w:p>
        </w:tc>
        <w:tc>
          <w:tcPr>
            <w:tcW w:w="720" w:type="dxa"/>
            <w:tcBorders>
              <w:top w:val="single" w:sz="4" w:space="0" w:color="auto"/>
              <w:left w:val="single" w:sz="4" w:space="0" w:color="auto"/>
              <w:bottom w:val="single" w:sz="4" w:space="0" w:color="auto"/>
              <w:right w:val="single" w:sz="4" w:space="0" w:color="auto"/>
            </w:tcBorders>
            <w:vAlign w:val="center"/>
          </w:tcPr>
          <w:p w:rsidR="00705EE9" w:rsidRPr="00705EE9" w:rsidRDefault="00705EE9" w:rsidP="00144DCD">
            <w:pPr>
              <w:tabs>
                <w:tab w:val="left" w:pos="0"/>
              </w:tabs>
              <w:autoSpaceDE w:val="0"/>
              <w:autoSpaceDN w:val="0"/>
              <w:adjustRightInd w:val="0"/>
              <w:ind w:left="360" w:hanging="468"/>
              <w:jc w:val="center"/>
              <w:rPr>
                <w:color w:val="000000"/>
                <w:sz w:val="20"/>
                <w:szCs w:val="20"/>
              </w:rPr>
            </w:pPr>
            <w:r w:rsidRPr="00705EE9">
              <w:rPr>
                <w:color w:val="000000"/>
                <w:sz w:val="20"/>
                <w:szCs w:val="20"/>
              </w:rPr>
              <w:t>?</w:t>
            </w:r>
          </w:p>
        </w:tc>
        <w:tc>
          <w:tcPr>
            <w:tcW w:w="720" w:type="dxa"/>
            <w:tcBorders>
              <w:top w:val="single" w:sz="4" w:space="0" w:color="auto"/>
              <w:left w:val="single" w:sz="4" w:space="0" w:color="auto"/>
              <w:bottom w:val="single" w:sz="4" w:space="0" w:color="auto"/>
              <w:right w:val="single" w:sz="4" w:space="0" w:color="auto"/>
            </w:tcBorders>
            <w:vAlign w:val="center"/>
          </w:tcPr>
          <w:p w:rsidR="00705EE9" w:rsidRPr="00705EE9" w:rsidRDefault="00705EE9" w:rsidP="00144DCD">
            <w:pPr>
              <w:tabs>
                <w:tab w:val="left" w:pos="0"/>
              </w:tabs>
              <w:autoSpaceDE w:val="0"/>
              <w:autoSpaceDN w:val="0"/>
              <w:adjustRightInd w:val="0"/>
              <w:ind w:left="360" w:hanging="468"/>
              <w:jc w:val="center"/>
              <w:rPr>
                <w:color w:val="000000"/>
                <w:sz w:val="20"/>
                <w:szCs w:val="20"/>
              </w:rPr>
            </w:pPr>
            <w:r w:rsidRPr="00705EE9">
              <w:rPr>
                <w:color w:val="000000"/>
                <w:sz w:val="20"/>
                <w:szCs w:val="20"/>
              </w:rPr>
              <w:t>?</w:t>
            </w:r>
          </w:p>
        </w:tc>
        <w:tc>
          <w:tcPr>
            <w:tcW w:w="540" w:type="dxa"/>
            <w:tcBorders>
              <w:top w:val="single" w:sz="4" w:space="0" w:color="auto"/>
              <w:left w:val="single" w:sz="4" w:space="0" w:color="auto"/>
              <w:bottom w:val="single" w:sz="4" w:space="0" w:color="auto"/>
              <w:right w:val="single" w:sz="4" w:space="0" w:color="auto"/>
            </w:tcBorders>
            <w:vAlign w:val="center"/>
          </w:tcPr>
          <w:p w:rsidR="00705EE9" w:rsidRPr="00705EE9" w:rsidRDefault="00705EE9" w:rsidP="00144DCD">
            <w:pPr>
              <w:tabs>
                <w:tab w:val="left" w:pos="0"/>
              </w:tabs>
              <w:autoSpaceDE w:val="0"/>
              <w:autoSpaceDN w:val="0"/>
              <w:adjustRightInd w:val="0"/>
              <w:ind w:left="360" w:hanging="468"/>
              <w:jc w:val="center"/>
              <w:rPr>
                <w:color w:val="000000"/>
                <w:sz w:val="20"/>
                <w:szCs w:val="20"/>
              </w:rPr>
            </w:pPr>
            <w:r w:rsidRPr="00705EE9">
              <w:rPr>
                <w:color w:val="000000"/>
                <w:sz w:val="20"/>
                <w:szCs w:val="20"/>
              </w:rPr>
              <w:t>?</w:t>
            </w:r>
          </w:p>
        </w:tc>
        <w:tc>
          <w:tcPr>
            <w:tcW w:w="540" w:type="dxa"/>
            <w:tcBorders>
              <w:top w:val="single" w:sz="4" w:space="0" w:color="auto"/>
              <w:left w:val="single" w:sz="4" w:space="0" w:color="auto"/>
              <w:bottom w:val="single" w:sz="4" w:space="0" w:color="auto"/>
              <w:right w:val="single" w:sz="4" w:space="0" w:color="auto"/>
            </w:tcBorders>
            <w:vAlign w:val="center"/>
          </w:tcPr>
          <w:p w:rsidR="00705EE9" w:rsidRPr="00705EE9" w:rsidRDefault="00705EE9" w:rsidP="00144DCD">
            <w:pPr>
              <w:tabs>
                <w:tab w:val="left" w:pos="0"/>
              </w:tabs>
              <w:autoSpaceDE w:val="0"/>
              <w:autoSpaceDN w:val="0"/>
              <w:adjustRightInd w:val="0"/>
              <w:ind w:left="360" w:hanging="468"/>
              <w:jc w:val="center"/>
              <w:rPr>
                <w:color w:val="000000"/>
                <w:sz w:val="20"/>
                <w:szCs w:val="20"/>
              </w:rPr>
            </w:pPr>
            <w:r w:rsidRPr="00705EE9">
              <w:rPr>
                <w:color w:val="000000"/>
                <w:sz w:val="20"/>
                <w:szCs w:val="20"/>
              </w:rPr>
              <w:t>400</w:t>
            </w:r>
          </w:p>
        </w:tc>
      </w:tr>
      <w:tr w:rsidR="00705EE9" w:rsidRPr="00705EE9">
        <w:trPr>
          <w:trHeight w:val="405"/>
        </w:trPr>
        <w:tc>
          <w:tcPr>
            <w:tcW w:w="3348" w:type="dxa"/>
            <w:tcBorders>
              <w:top w:val="single" w:sz="4" w:space="0" w:color="auto"/>
              <w:left w:val="single" w:sz="4" w:space="0" w:color="auto"/>
              <w:bottom w:val="single" w:sz="4" w:space="0" w:color="auto"/>
              <w:right w:val="single" w:sz="4" w:space="0" w:color="auto"/>
            </w:tcBorders>
            <w:vAlign w:val="center"/>
          </w:tcPr>
          <w:p w:rsidR="00705EE9" w:rsidRPr="00705EE9" w:rsidRDefault="00705EE9" w:rsidP="00144DCD">
            <w:pPr>
              <w:autoSpaceDE w:val="0"/>
              <w:autoSpaceDN w:val="0"/>
              <w:adjustRightInd w:val="0"/>
              <w:rPr>
                <w:color w:val="000000"/>
                <w:sz w:val="20"/>
                <w:szCs w:val="20"/>
              </w:rPr>
            </w:pPr>
            <w:r w:rsidRPr="00705EE9">
              <w:rPr>
                <w:color w:val="000000"/>
                <w:sz w:val="20"/>
                <w:szCs w:val="20"/>
              </w:rPr>
              <w:t>Цементно-водное отношение (Ц/В)</w:t>
            </w:r>
          </w:p>
        </w:tc>
        <w:tc>
          <w:tcPr>
            <w:tcW w:w="720" w:type="dxa"/>
            <w:tcBorders>
              <w:top w:val="single" w:sz="4" w:space="0" w:color="auto"/>
              <w:left w:val="single" w:sz="4" w:space="0" w:color="auto"/>
              <w:bottom w:val="single" w:sz="4" w:space="0" w:color="auto"/>
              <w:right w:val="single" w:sz="4" w:space="0" w:color="auto"/>
            </w:tcBorders>
            <w:vAlign w:val="center"/>
          </w:tcPr>
          <w:p w:rsidR="00705EE9" w:rsidRPr="00705EE9" w:rsidRDefault="00705EE9" w:rsidP="00144DCD">
            <w:pPr>
              <w:tabs>
                <w:tab w:val="left" w:pos="0"/>
              </w:tabs>
              <w:autoSpaceDE w:val="0"/>
              <w:autoSpaceDN w:val="0"/>
              <w:adjustRightInd w:val="0"/>
              <w:ind w:left="360" w:hanging="468"/>
              <w:jc w:val="center"/>
              <w:rPr>
                <w:color w:val="000000"/>
                <w:sz w:val="20"/>
                <w:szCs w:val="20"/>
              </w:rPr>
            </w:pPr>
            <w:r w:rsidRPr="00705EE9">
              <w:rPr>
                <w:color w:val="000000"/>
                <w:sz w:val="20"/>
                <w:szCs w:val="20"/>
              </w:rPr>
              <w:t>?</w:t>
            </w:r>
          </w:p>
        </w:tc>
        <w:tc>
          <w:tcPr>
            <w:tcW w:w="720" w:type="dxa"/>
            <w:tcBorders>
              <w:top w:val="single" w:sz="4" w:space="0" w:color="auto"/>
              <w:left w:val="single" w:sz="4" w:space="0" w:color="auto"/>
              <w:bottom w:val="single" w:sz="4" w:space="0" w:color="auto"/>
              <w:right w:val="single" w:sz="4" w:space="0" w:color="auto"/>
            </w:tcBorders>
            <w:vAlign w:val="center"/>
          </w:tcPr>
          <w:p w:rsidR="00705EE9" w:rsidRPr="00705EE9" w:rsidRDefault="00705EE9" w:rsidP="00144DCD">
            <w:pPr>
              <w:tabs>
                <w:tab w:val="left" w:pos="0"/>
              </w:tabs>
              <w:autoSpaceDE w:val="0"/>
              <w:autoSpaceDN w:val="0"/>
              <w:adjustRightInd w:val="0"/>
              <w:ind w:left="360" w:hanging="468"/>
              <w:jc w:val="center"/>
              <w:rPr>
                <w:color w:val="000000"/>
                <w:sz w:val="20"/>
                <w:szCs w:val="20"/>
              </w:rPr>
            </w:pPr>
            <w:r w:rsidRPr="00705EE9">
              <w:rPr>
                <w:color w:val="000000"/>
                <w:sz w:val="20"/>
                <w:szCs w:val="20"/>
              </w:rPr>
              <w:t>3</w:t>
            </w:r>
          </w:p>
        </w:tc>
        <w:tc>
          <w:tcPr>
            <w:tcW w:w="720" w:type="dxa"/>
            <w:tcBorders>
              <w:top w:val="single" w:sz="4" w:space="0" w:color="auto"/>
              <w:left w:val="single" w:sz="4" w:space="0" w:color="auto"/>
              <w:bottom w:val="single" w:sz="4" w:space="0" w:color="auto"/>
              <w:right w:val="single" w:sz="4" w:space="0" w:color="auto"/>
            </w:tcBorders>
            <w:vAlign w:val="center"/>
          </w:tcPr>
          <w:p w:rsidR="00705EE9" w:rsidRPr="00705EE9" w:rsidRDefault="00705EE9" w:rsidP="00144DCD">
            <w:pPr>
              <w:tabs>
                <w:tab w:val="left" w:pos="0"/>
              </w:tabs>
              <w:autoSpaceDE w:val="0"/>
              <w:autoSpaceDN w:val="0"/>
              <w:adjustRightInd w:val="0"/>
              <w:ind w:left="360" w:hanging="468"/>
              <w:jc w:val="center"/>
              <w:rPr>
                <w:color w:val="000000"/>
                <w:sz w:val="20"/>
                <w:szCs w:val="20"/>
              </w:rPr>
            </w:pPr>
            <w:r w:rsidRPr="00705EE9">
              <w:rPr>
                <w:color w:val="000000"/>
                <w:sz w:val="20"/>
                <w:szCs w:val="20"/>
              </w:rPr>
              <w:t>1,5</w:t>
            </w:r>
          </w:p>
        </w:tc>
        <w:tc>
          <w:tcPr>
            <w:tcW w:w="540" w:type="dxa"/>
            <w:tcBorders>
              <w:top w:val="single" w:sz="4" w:space="0" w:color="auto"/>
              <w:left w:val="single" w:sz="4" w:space="0" w:color="auto"/>
              <w:bottom w:val="single" w:sz="4" w:space="0" w:color="auto"/>
              <w:right w:val="single" w:sz="4" w:space="0" w:color="auto"/>
            </w:tcBorders>
            <w:vAlign w:val="center"/>
          </w:tcPr>
          <w:p w:rsidR="00705EE9" w:rsidRPr="00705EE9" w:rsidRDefault="00705EE9" w:rsidP="00144DCD">
            <w:pPr>
              <w:tabs>
                <w:tab w:val="left" w:pos="0"/>
              </w:tabs>
              <w:autoSpaceDE w:val="0"/>
              <w:autoSpaceDN w:val="0"/>
              <w:adjustRightInd w:val="0"/>
              <w:ind w:left="360" w:hanging="468"/>
              <w:jc w:val="center"/>
              <w:rPr>
                <w:color w:val="000000"/>
                <w:sz w:val="20"/>
                <w:szCs w:val="20"/>
              </w:rPr>
            </w:pPr>
            <w:r w:rsidRPr="00705EE9">
              <w:rPr>
                <w:color w:val="000000"/>
                <w:sz w:val="20"/>
                <w:szCs w:val="20"/>
              </w:rPr>
              <w:t>?</w:t>
            </w:r>
          </w:p>
        </w:tc>
        <w:tc>
          <w:tcPr>
            <w:tcW w:w="540" w:type="dxa"/>
            <w:tcBorders>
              <w:top w:val="single" w:sz="4" w:space="0" w:color="auto"/>
              <w:left w:val="single" w:sz="4" w:space="0" w:color="auto"/>
              <w:bottom w:val="single" w:sz="4" w:space="0" w:color="auto"/>
              <w:right w:val="single" w:sz="4" w:space="0" w:color="auto"/>
            </w:tcBorders>
            <w:vAlign w:val="center"/>
          </w:tcPr>
          <w:p w:rsidR="00705EE9" w:rsidRPr="00705EE9" w:rsidRDefault="00705EE9" w:rsidP="00144DCD">
            <w:pPr>
              <w:tabs>
                <w:tab w:val="left" w:pos="0"/>
              </w:tabs>
              <w:autoSpaceDE w:val="0"/>
              <w:autoSpaceDN w:val="0"/>
              <w:adjustRightInd w:val="0"/>
              <w:ind w:left="360" w:hanging="468"/>
              <w:jc w:val="center"/>
              <w:rPr>
                <w:color w:val="000000"/>
                <w:sz w:val="20"/>
                <w:szCs w:val="20"/>
              </w:rPr>
            </w:pPr>
            <w:r w:rsidRPr="00705EE9">
              <w:rPr>
                <w:color w:val="000000"/>
                <w:sz w:val="20"/>
                <w:szCs w:val="20"/>
              </w:rPr>
              <w:t>?</w:t>
            </w:r>
          </w:p>
        </w:tc>
      </w:tr>
      <w:tr w:rsidR="00705EE9" w:rsidRPr="00705EE9">
        <w:trPr>
          <w:trHeight w:val="405"/>
        </w:trPr>
        <w:tc>
          <w:tcPr>
            <w:tcW w:w="3348" w:type="dxa"/>
            <w:tcBorders>
              <w:top w:val="single" w:sz="4" w:space="0" w:color="auto"/>
              <w:left w:val="single" w:sz="4" w:space="0" w:color="auto"/>
              <w:bottom w:val="single" w:sz="4" w:space="0" w:color="auto"/>
              <w:right w:val="single" w:sz="4" w:space="0" w:color="auto"/>
            </w:tcBorders>
            <w:vAlign w:val="center"/>
          </w:tcPr>
          <w:p w:rsidR="00705EE9" w:rsidRPr="00705EE9" w:rsidRDefault="00705EE9" w:rsidP="00144DCD">
            <w:pPr>
              <w:autoSpaceDE w:val="0"/>
              <w:autoSpaceDN w:val="0"/>
              <w:adjustRightInd w:val="0"/>
              <w:rPr>
                <w:color w:val="000000"/>
                <w:sz w:val="20"/>
                <w:szCs w:val="20"/>
              </w:rPr>
            </w:pPr>
            <w:r w:rsidRPr="00705EE9">
              <w:rPr>
                <w:color w:val="000000"/>
                <w:sz w:val="20"/>
                <w:szCs w:val="20"/>
              </w:rPr>
              <w:t>Качество заполнителей (А)</w:t>
            </w:r>
          </w:p>
        </w:tc>
        <w:tc>
          <w:tcPr>
            <w:tcW w:w="720" w:type="dxa"/>
            <w:tcBorders>
              <w:top w:val="single" w:sz="4" w:space="0" w:color="auto"/>
              <w:left w:val="single" w:sz="4" w:space="0" w:color="auto"/>
              <w:bottom w:val="single" w:sz="4" w:space="0" w:color="auto"/>
              <w:right w:val="single" w:sz="4" w:space="0" w:color="auto"/>
            </w:tcBorders>
            <w:vAlign w:val="center"/>
          </w:tcPr>
          <w:p w:rsidR="00705EE9" w:rsidRPr="00705EE9" w:rsidRDefault="00705EE9" w:rsidP="00144DCD">
            <w:pPr>
              <w:tabs>
                <w:tab w:val="left" w:pos="0"/>
              </w:tabs>
              <w:autoSpaceDE w:val="0"/>
              <w:autoSpaceDN w:val="0"/>
              <w:adjustRightInd w:val="0"/>
              <w:ind w:left="360" w:hanging="468"/>
              <w:jc w:val="center"/>
              <w:rPr>
                <w:color w:val="000000"/>
                <w:sz w:val="20"/>
                <w:szCs w:val="20"/>
              </w:rPr>
            </w:pPr>
            <w:r w:rsidRPr="00705EE9">
              <w:rPr>
                <w:color w:val="000000"/>
                <w:sz w:val="20"/>
                <w:szCs w:val="20"/>
              </w:rPr>
              <w:t>0,6</w:t>
            </w:r>
          </w:p>
        </w:tc>
        <w:tc>
          <w:tcPr>
            <w:tcW w:w="720" w:type="dxa"/>
            <w:tcBorders>
              <w:top w:val="single" w:sz="4" w:space="0" w:color="auto"/>
              <w:left w:val="single" w:sz="4" w:space="0" w:color="auto"/>
              <w:bottom w:val="single" w:sz="4" w:space="0" w:color="auto"/>
              <w:right w:val="single" w:sz="4" w:space="0" w:color="auto"/>
            </w:tcBorders>
            <w:vAlign w:val="center"/>
          </w:tcPr>
          <w:p w:rsidR="00705EE9" w:rsidRPr="00705EE9" w:rsidRDefault="00705EE9" w:rsidP="00144DCD">
            <w:pPr>
              <w:tabs>
                <w:tab w:val="left" w:pos="0"/>
              </w:tabs>
              <w:autoSpaceDE w:val="0"/>
              <w:autoSpaceDN w:val="0"/>
              <w:adjustRightInd w:val="0"/>
              <w:ind w:left="360" w:hanging="468"/>
              <w:jc w:val="center"/>
              <w:rPr>
                <w:color w:val="000000"/>
                <w:sz w:val="20"/>
                <w:szCs w:val="20"/>
              </w:rPr>
            </w:pPr>
            <w:r w:rsidRPr="00705EE9">
              <w:rPr>
                <w:color w:val="000000"/>
                <w:sz w:val="20"/>
                <w:szCs w:val="20"/>
              </w:rPr>
              <w:t>-</w:t>
            </w:r>
          </w:p>
        </w:tc>
        <w:tc>
          <w:tcPr>
            <w:tcW w:w="720" w:type="dxa"/>
            <w:tcBorders>
              <w:top w:val="single" w:sz="4" w:space="0" w:color="auto"/>
              <w:left w:val="single" w:sz="4" w:space="0" w:color="auto"/>
              <w:bottom w:val="single" w:sz="4" w:space="0" w:color="auto"/>
              <w:right w:val="single" w:sz="4" w:space="0" w:color="auto"/>
            </w:tcBorders>
            <w:vAlign w:val="center"/>
          </w:tcPr>
          <w:p w:rsidR="00705EE9" w:rsidRPr="00705EE9" w:rsidRDefault="00705EE9" w:rsidP="00144DCD">
            <w:pPr>
              <w:tabs>
                <w:tab w:val="left" w:pos="0"/>
              </w:tabs>
              <w:autoSpaceDE w:val="0"/>
              <w:autoSpaceDN w:val="0"/>
              <w:adjustRightInd w:val="0"/>
              <w:ind w:left="360" w:hanging="468"/>
              <w:jc w:val="center"/>
              <w:rPr>
                <w:color w:val="000000"/>
                <w:sz w:val="20"/>
                <w:szCs w:val="20"/>
              </w:rPr>
            </w:pPr>
            <w:r w:rsidRPr="00705EE9">
              <w:rPr>
                <w:color w:val="000000"/>
                <w:sz w:val="20"/>
                <w:szCs w:val="20"/>
              </w:rPr>
              <w:t>0,55</w:t>
            </w:r>
          </w:p>
        </w:tc>
        <w:tc>
          <w:tcPr>
            <w:tcW w:w="540" w:type="dxa"/>
            <w:tcBorders>
              <w:top w:val="single" w:sz="4" w:space="0" w:color="auto"/>
              <w:left w:val="single" w:sz="4" w:space="0" w:color="auto"/>
              <w:bottom w:val="single" w:sz="4" w:space="0" w:color="auto"/>
              <w:right w:val="single" w:sz="4" w:space="0" w:color="auto"/>
            </w:tcBorders>
            <w:vAlign w:val="center"/>
          </w:tcPr>
          <w:p w:rsidR="00705EE9" w:rsidRPr="00705EE9" w:rsidRDefault="00705EE9" w:rsidP="00144DCD">
            <w:pPr>
              <w:tabs>
                <w:tab w:val="left" w:pos="0"/>
              </w:tabs>
              <w:autoSpaceDE w:val="0"/>
              <w:autoSpaceDN w:val="0"/>
              <w:adjustRightInd w:val="0"/>
              <w:ind w:left="360" w:hanging="468"/>
              <w:jc w:val="center"/>
              <w:rPr>
                <w:color w:val="000000"/>
                <w:sz w:val="20"/>
                <w:szCs w:val="20"/>
              </w:rPr>
            </w:pPr>
            <w:r w:rsidRPr="00705EE9">
              <w:rPr>
                <w:color w:val="000000"/>
                <w:sz w:val="20"/>
                <w:szCs w:val="20"/>
              </w:rPr>
              <w:t>?</w:t>
            </w:r>
          </w:p>
        </w:tc>
        <w:tc>
          <w:tcPr>
            <w:tcW w:w="540" w:type="dxa"/>
            <w:tcBorders>
              <w:top w:val="single" w:sz="4" w:space="0" w:color="auto"/>
              <w:left w:val="single" w:sz="4" w:space="0" w:color="auto"/>
              <w:bottom w:val="single" w:sz="4" w:space="0" w:color="auto"/>
              <w:right w:val="single" w:sz="4" w:space="0" w:color="auto"/>
            </w:tcBorders>
            <w:vAlign w:val="center"/>
          </w:tcPr>
          <w:p w:rsidR="00705EE9" w:rsidRPr="00705EE9" w:rsidRDefault="00705EE9" w:rsidP="00144DCD">
            <w:pPr>
              <w:tabs>
                <w:tab w:val="left" w:pos="0"/>
              </w:tabs>
              <w:autoSpaceDE w:val="0"/>
              <w:autoSpaceDN w:val="0"/>
              <w:adjustRightInd w:val="0"/>
              <w:ind w:left="360" w:hanging="468"/>
              <w:jc w:val="center"/>
              <w:rPr>
                <w:color w:val="000000"/>
                <w:sz w:val="20"/>
                <w:szCs w:val="20"/>
              </w:rPr>
            </w:pPr>
            <w:r w:rsidRPr="00705EE9">
              <w:rPr>
                <w:color w:val="000000"/>
                <w:sz w:val="20"/>
                <w:szCs w:val="20"/>
              </w:rPr>
              <w:t>-</w:t>
            </w:r>
          </w:p>
        </w:tc>
      </w:tr>
      <w:tr w:rsidR="00705EE9" w:rsidRPr="00705EE9">
        <w:trPr>
          <w:trHeight w:val="405"/>
        </w:trPr>
        <w:tc>
          <w:tcPr>
            <w:tcW w:w="3348" w:type="dxa"/>
            <w:tcBorders>
              <w:top w:val="single" w:sz="4" w:space="0" w:color="auto"/>
              <w:left w:val="single" w:sz="4" w:space="0" w:color="auto"/>
              <w:bottom w:val="single" w:sz="4" w:space="0" w:color="auto"/>
              <w:right w:val="single" w:sz="4" w:space="0" w:color="auto"/>
            </w:tcBorders>
            <w:vAlign w:val="center"/>
          </w:tcPr>
          <w:p w:rsidR="00705EE9" w:rsidRPr="00705EE9" w:rsidRDefault="00705EE9" w:rsidP="00144DCD">
            <w:pPr>
              <w:autoSpaceDE w:val="0"/>
              <w:autoSpaceDN w:val="0"/>
              <w:adjustRightInd w:val="0"/>
              <w:rPr>
                <w:color w:val="000000"/>
                <w:sz w:val="20"/>
                <w:szCs w:val="20"/>
              </w:rPr>
            </w:pPr>
            <w:r w:rsidRPr="00705EE9">
              <w:rPr>
                <w:color w:val="000000"/>
                <w:sz w:val="20"/>
                <w:szCs w:val="20"/>
              </w:rPr>
              <w:t>Качество заполнителей (А</w:t>
            </w:r>
            <w:r w:rsidRPr="00705EE9">
              <w:rPr>
                <w:color w:val="000000"/>
                <w:sz w:val="20"/>
                <w:szCs w:val="20"/>
                <w:vertAlign w:val="subscript"/>
              </w:rPr>
              <w:t>1</w:t>
            </w:r>
            <w:r w:rsidRPr="00705EE9">
              <w:rPr>
                <w:color w:val="000000"/>
                <w:sz w:val="20"/>
                <w:szCs w:val="20"/>
              </w:rPr>
              <w:t>)</w:t>
            </w:r>
          </w:p>
        </w:tc>
        <w:tc>
          <w:tcPr>
            <w:tcW w:w="720" w:type="dxa"/>
            <w:tcBorders>
              <w:top w:val="single" w:sz="4" w:space="0" w:color="auto"/>
              <w:left w:val="single" w:sz="4" w:space="0" w:color="auto"/>
              <w:bottom w:val="single" w:sz="4" w:space="0" w:color="auto"/>
              <w:right w:val="single" w:sz="4" w:space="0" w:color="auto"/>
            </w:tcBorders>
            <w:vAlign w:val="center"/>
          </w:tcPr>
          <w:p w:rsidR="00705EE9" w:rsidRPr="00705EE9" w:rsidRDefault="00705EE9" w:rsidP="00144DCD">
            <w:pPr>
              <w:tabs>
                <w:tab w:val="left" w:pos="0"/>
              </w:tabs>
              <w:autoSpaceDE w:val="0"/>
              <w:autoSpaceDN w:val="0"/>
              <w:adjustRightInd w:val="0"/>
              <w:ind w:left="360" w:hanging="468"/>
              <w:jc w:val="center"/>
              <w:rPr>
                <w:color w:val="000000"/>
                <w:sz w:val="20"/>
                <w:szCs w:val="20"/>
              </w:rPr>
            </w:pPr>
            <w:r w:rsidRPr="00705EE9">
              <w:rPr>
                <w:color w:val="000000"/>
                <w:sz w:val="20"/>
                <w:szCs w:val="20"/>
              </w:rPr>
              <w:t>-</w:t>
            </w:r>
          </w:p>
        </w:tc>
        <w:tc>
          <w:tcPr>
            <w:tcW w:w="720" w:type="dxa"/>
            <w:tcBorders>
              <w:top w:val="single" w:sz="4" w:space="0" w:color="auto"/>
              <w:left w:val="single" w:sz="4" w:space="0" w:color="auto"/>
              <w:bottom w:val="single" w:sz="4" w:space="0" w:color="auto"/>
              <w:right w:val="single" w:sz="4" w:space="0" w:color="auto"/>
            </w:tcBorders>
            <w:vAlign w:val="center"/>
          </w:tcPr>
          <w:p w:rsidR="00705EE9" w:rsidRPr="00705EE9" w:rsidRDefault="00705EE9" w:rsidP="00144DCD">
            <w:pPr>
              <w:tabs>
                <w:tab w:val="left" w:pos="0"/>
              </w:tabs>
              <w:autoSpaceDE w:val="0"/>
              <w:autoSpaceDN w:val="0"/>
              <w:adjustRightInd w:val="0"/>
              <w:ind w:left="360" w:hanging="468"/>
              <w:jc w:val="center"/>
              <w:rPr>
                <w:color w:val="000000"/>
                <w:sz w:val="20"/>
                <w:szCs w:val="20"/>
              </w:rPr>
            </w:pPr>
            <w:r w:rsidRPr="00705EE9">
              <w:rPr>
                <w:color w:val="000000"/>
                <w:sz w:val="20"/>
                <w:szCs w:val="20"/>
              </w:rPr>
              <w:t>0,4</w:t>
            </w:r>
          </w:p>
        </w:tc>
        <w:tc>
          <w:tcPr>
            <w:tcW w:w="720" w:type="dxa"/>
            <w:tcBorders>
              <w:top w:val="single" w:sz="4" w:space="0" w:color="auto"/>
              <w:left w:val="single" w:sz="4" w:space="0" w:color="auto"/>
              <w:bottom w:val="single" w:sz="4" w:space="0" w:color="auto"/>
              <w:right w:val="single" w:sz="4" w:space="0" w:color="auto"/>
            </w:tcBorders>
            <w:vAlign w:val="center"/>
          </w:tcPr>
          <w:p w:rsidR="00705EE9" w:rsidRPr="00705EE9" w:rsidRDefault="00705EE9" w:rsidP="00144DCD">
            <w:pPr>
              <w:tabs>
                <w:tab w:val="left" w:pos="0"/>
              </w:tabs>
              <w:autoSpaceDE w:val="0"/>
              <w:autoSpaceDN w:val="0"/>
              <w:adjustRightInd w:val="0"/>
              <w:ind w:left="360" w:hanging="468"/>
              <w:jc w:val="center"/>
              <w:rPr>
                <w:color w:val="000000"/>
                <w:sz w:val="20"/>
                <w:szCs w:val="20"/>
              </w:rPr>
            </w:pPr>
            <w:r w:rsidRPr="00705EE9">
              <w:rPr>
                <w:color w:val="000000"/>
                <w:sz w:val="20"/>
                <w:szCs w:val="20"/>
              </w:rPr>
              <w:t>-</w:t>
            </w:r>
          </w:p>
        </w:tc>
        <w:tc>
          <w:tcPr>
            <w:tcW w:w="540" w:type="dxa"/>
            <w:tcBorders>
              <w:top w:val="single" w:sz="4" w:space="0" w:color="auto"/>
              <w:left w:val="single" w:sz="4" w:space="0" w:color="auto"/>
              <w:bottom w:val="single" w:sz="4" w:space="0" w:color="auto"/>
              <w:right w:val="single" w:sz="4" w:space="0" w:color="auto"/>
            </w:tcBorders>
            <w:vAlign w:val="center"/>
          </w:tcPr>
          <w:p w:rsidR="00705EE9" w:rsidRPr="00705EE9" w:rsidRDefault="00705EE9" w:rsidP="00144DCD">
            <w:pPr>
              <w:tabs>
                <w:tab w:val="left" w:pos="0"/>
              </w:tabs>
              <w:autoSpaceDE w:val="0"/>
              <w:autoSpaceDN w:val="0"/>
              <w:adjustRightInd w:val="0"/>
              <w:ind w:left="360" w:hanging="468"/>
              <w:jc w:val="center"/>
              <w:rPr>
                <w:color w:val="000000"/>
                <w:sz w:val="20"/>
                <w:szCs w:val="20"/>
              </w:rPr>
            </w:pPr>
            <w:r w:rsidRPr="00705EE9">
              <w:rPr>
                <w:color w:val="000000"/>
                <w:sz w:val="20"/>
                <w:szCs w:val="20"/>
              </w:rPr>
              <w:t>-</w:t>
            </w:r>
          </w:p>
        </w:tc>
        <w:tc>
          <w:tcPr>
            <w:tcW w:w="540" w:type="dxa"/>
            <w:tcBorders>
              <w:top w:val="single" w:sz="4" w:space="0" w:color="auto"/>
              <w:left w:val="single" w:sz="4" w:space="0" w:color="auto"/>
              <w:bottom w:val="single" w:sz="4" w:space="0" w:color="auto"/>
              <w:right w:val="single" w:sz="4" w:space="0" w:color="auto"/>
            </w:tcBorders>
            <w:vAlign w:val="center"/>
          </w:tcPr>
          <w:p w:rsidR="00705EE9" w:rsidRPr="00705EE9" w:rsidRDefault="00705EE9" w:rsidP="00144DCD">
            <w:pPr>
              <w:tabs>
                <w:tab w:val="left" w:pos="0"/>
              </w:tabs>
              <w:autoSpaceDE w:val="0"/>
              <w:autoSpaceDN w:val="0"/>
              <w:adjustRightInd w:val="0"/>
              <w:ind w:left="360" w:hanging="468"/>
              <w:jc w:val="center"/>
              <w:rPr>
                <w:color w:val="000000"/>
                <w:sz w:val="20"/>
                <w:szCs w:val="20"/>
              </w:rPr>
            </w:pPr>
            <w:r w:rsidRPr="00705EE9">
              <w:rPr>
                <w:color w:val="000000"/>
                <w:sz w:val="20"/>
                <w:szCs w:val="20"/>
              </w:rPr>
              <w:t>0,43</w:t>
            </w:r>
          </w:p>
        </w:tc>
      </w:tr>
      <w:tr w:rsidR="00705EE9" w:rsidRPr="00705EE9">
        <w:trPr>
          <w:trHeight w:val="405"/>
        </w:trPr>
        <w:tc>
          <w:tcPr>
            <w:tcW w:w="3348" w:type="dxa"/>
            <w:tcBorders>
              <w:top w:val="single" w:sz="4" w:space="0" w:color="auto"/>
              <w:left w:val="single" w:sz="4" w:space="0" w:color="auto"/>
              <w:bottom w:val="single" w:sz="4" w:space="0" w:color="auto"/>
              <w:right w:val="single" w:sz="4" w:space="0" w:color="auto"/>
            </w:tcBorders>
            <w:vAlign w:val="center"/>
          </w:tcPr>
          <w:p w:rsidR="00705EE9" w:rsidRPr="00705EE9" w:rsidRDefault="00705EE9" w:rsidP="00144DCD">
            <w:pPr>
              <w:autoSpaceDE w:val="0"/>
              <w:autoSpaceDN w:val="0"/>
              <w:adjustRightInd w:val="0"/>
              <w:rPr>
                <w:color w:val="000000"/>
                <w:sz w:val="20"/>
                <w:szCs w:val="20"/>
              </w:rPr>
            </w:pPr>
            <w:r w:rsidRPr="00705EE9">
              <w:rPr>
                <w:color w:val="000000"/>
                <w:sz w:val="20"/>
                <w:szCs w:val="20"/>
              </w:rPr>
              <w:t>Прочность бетона в возрасте 28 сут., МПа</w:t>
            </w:r>
          </w:p>
        </w:tc>
        <w:tc>
          <w:tcPr>
            <w:tcW w:w="720" w:type="dxa"/>
            <w:tcBorders>
              <w:top w:val="single" w:sz="4" w:space="0" w:color="auto"/>
              <w:left w:val="single" w:sz="4" w:space="0" w:color="auto"/>
              <w:bottom w:val="single" w:sz="4" w:space="0" w:color="auto"/>
              <w:right w:val="single" w:sz="4" w:space="0" w:color="auto"/>
            </w:tcBorders>
            <w:vAlign w:val="center"/>
          </w:tcPr>
          <w:p w:rsidR="00705EE9" w:rsidRPr="00705EE9" w:rsidRDefault="00705EE9" w:rsidP="00144DCD">
            <w:pPr>
              <w:tabs>
                <w:tab w:val="left" w:pos="0"/>
              </w:tabs>
              <w:autoSpaceDE w:val="0"/>
              <w:autoSpaceDN w:val="0"/>
              <w:adjustRightInd w:val="0"/>
              <w:ind w:left="360" w:hanging="468"/>
              <w:jc w:val="center"/>
              <w:rPr>
                <w:color w:val="000000"/>
                <w:sz w:val="20"/>
                <w:szCs w:val="20"/>
              </w:rPr>
            </w:pPr>
            <w:r w:rsidRPr="00705EE9">
              <w:rPr>
                <w:color w:val="000000"/>
                <w:sz w:val="20"/>
                <w:szCs w:val="20"/>
              </w:rPr>
              <w:t>10</w:t>
            </w:r>
          </w:p>
        </w:tc>
        <w:tc>
          <w:tcPr>
            <w:tcW w:w="720" w:type="dxa"/>
            <w:tcBorders>
              <w:top w:val="single" w:sz="4" w:space="0" w:color="auto"/>
              <w:left w:val="single" w:sz="4" w:space="0" w:color="auto"/>
              <w:bottom w:val="single" w:sz="4" w:space="0" w:color="auto"/>
              <w:right w:val="single" w:sz="4" w:space="0" w:color="auto"/>
            </w:tcBorders>
            <w:vAlign w:val="center"/>
          </w:tcPr>
          <w:p w:rsidR="00705EE9" w:rsidRPr="00705EE9" w:rsidRDefault="00705EE9" w:rsidP="00144DCD">
            <w:pPr>
              <w:tabs>
                <w:tab w:val="left" w:pos="0"/>
              </w:tabs>
              <w:autoSpaceDE w:val="0"/>
              <w:autoSpaceDN w:val="0"/>
              <w:adjustRightInd w:val="0"/>
              <w:ind w:left="360" w:hanging="468"/>
              <w:jc w:val="center"/>
              <w:rPr>
                <w:color w:val="000000"/>
                <w:sz w:val="20"/>
                <w:szCs w:val="20"/>
              </w:rPr>
            </w:pPr>
            <w:r w:rsidRPr="00705EE9">
              <w:rPr>
                <w:color w:val="000000"/>
                <w:sz w:val="20"/>
                <w:szCs w:val="20"/>
              </w:rPr>
              <w:t>?</w:t>
            </w:r>
          </w:p>
        </w:tc>
        <w:tc>
          <w:tcPr>
            <w:tcW w:w="720" w:type="dxa"/>
            <w:tcBorders>
              <w:top w:val="single" w:sz="4" w:space="0" w:color="auto"/>
              <w:left w:val="single" w:sz="4" w:space="0" w:color="auto"/>
              <w:bottom w:val="single" w:sz="4" w:space="0" w:color="auto"/>
              <w:right w:val="single" w:sz="4" w:space="0" w:color="auto"/>
            </w:tcBorders>
            <w:vAlign w:val="center"/>
          </w:tcPr>
          <w:p w:rsidR="00705EE9" w:rsidRPr="00705EE9" w:rsidRDefault="00705EE9" w:rsidP="00144DCD">
            <w:pPr>
              <w:tabs>
                <w:tab w:val="left" w:pos="0"/>
              </w:tabs>
              <w:autoSpaceDE w:val="0"/>
              <w:autoSpaceDN w:val="0"/>
              <w:adjustRightInd w:val="0"/>
              <w:ind w:left="360" w:hanging="468"/>
              <w:jc w:val="center"/>
              <w:rPr>
                <w:color w:val="000000"/>
                <w:sz w:val="20"/>
                <w:szCs w:val="20"/>
              </w:rPr>
            </w:pPr>
            <w:r w:rsidRPr="00705EE9">
              <w:rPr>
                <w:color w:val="000000"/>
                <w:sz w:val="20"/>
                <w:szCs w:val="20"/>
              </w:rPr>
              <w:t>?</w:t>
            </w:r>
          </w:p>
        </w:tc>
        <w:tc>
          <w:tcPr>
            <w:tcW w:w="540" w:type="dxa"/>
            <w:tcBorders>
              <w:top w:val="single" w:sz="4" w:space="0" w:color="auto"/>
              <w:left w:val="single" w:sz="4" w:space="0" w:color="auto"/>
              <w:bottom w:val="single" w:sz="4" w:space="0" w:color="auto"/>
              <w:right w:val="single" w:sz="4" w:space="0" w:color="auto"/>
            </w:tcBorders>
            <w:vAlign w:val="center"/>
          </w:tcPr>
          <w:p w:rsidR="00705EE9" w:rsidRPr="00705EE9" w:rsidRDefault="00705EE9" w:rsidP="00144DCD">
            <w:pPr>
              <w:tabs>
                <w:tab w:val="left" w:pos="0"/>
              </w:tabs>
              <w:autoSpaceDE w:val="0"/>
              <w:autoSpaceDN w:val="0"/>
              <w:adjustRightInd w:val="0"/>
              <w:ind w:left="360" w:hanging="468"/>
              <w:jc w:val="center"/>
              <w:rPr>
                <w:color w:val="000000"/>
                <w:sz w:val="20"/>
                <w:szCs w:val="20"/>
              </w:rPr>
            </w:pPr>
            <w:r w:rsidRPr="00705EE9">
              <w:rPr>
                <w:color w:val="000000"/>
                <w:sz w:val="20"/>
                <w:szCs w:val="20"/>
              </w:rPr>
              <w:t>?</w:t>
            </w:r>
          </w:p>
        </w:tc>
        <w:tc>
          <w:tcPr>
            <w:tcW w:w="540" w:type="dxa"/>
            <w:tcBorders>
              <w:top w:val="single" w:sz="4" w:space="0" w:color="auto"/>
              <w:left w:val="single" w:sz="4" w:space="0" w:color="auto"/>
              <w:bottom w:val="single" w:sz="4" w:space="0" w:color="auto"/>
              <w:right w:val="single" w:sz="4" w:space="0" w:color="auto"/>
            </w:tcBorders>
            <w:vAlign w:val="center"/>
          </w:tcPr>
          <w:p w:rsidR="00705EE9" w:rsidRPr="00705EE9" w:rsidRDefault="00705EE9" w:rsidP="00144DCD">
            <w:pPr>
              <w:tabs>
                <w:tab w:val="left" w:pos="0"/>
              </w:tabs>
              <w:autoSpaceDE w:val="0"/>
              <w:autoSpaceDN w:val="0"/>
              <w:adjustRightInd w:val="0"/>
              <w:ind w:left="360" w:hanging="468"/>
              <w:jc w:val="center"/>
              <w:rPr>
                <w:color w:val="000000"/>
                <w:sz w:val="20"/>
                <w:szCs w:val="20"/>
              </w:rPr>
            </w:pPr>
            <w:r w:rsidRPr="00705EE9">
              <w:rPr>
                <w:color w:val="000000"/>
                <w:sz w:val="20"/>
                <w:szCs w:val="20"/>
              </w:rPr>
              <w:t>?</w:t>
            </w:r>
          </w:p>
        </w:tc>
      </w:tr>
      <w:tr w:rsidR="00705EE9" w:rsidRPr="00705EE9">
        <w:trPr>
          <w:trHeight w:val="405"/>
        </w:trPr>
        <w:tc>
          <w:tcPr>
            <w:tcW w:w="3348" w:type="dxa"/>
            <w:tcBorders>
              <w:top w:val="single" w:sz="4" w:space="0" w:color="auto"/>
              <w:left w:val="single" w:sz="4" w:space="0" w:color="auto"/>
              <w:bottom w:val="single" w:sz="4" w:space="0" w:color="auto"/>
              <w:right w:val="single" w:sz="4" w:space="0" w:color="auto"/>
            </w:tcBorders>
            <w:vAlign w:val="center"/>
          </w:tcPr>
          <w:p w:rsidR="00705EE9" w:rsidRPr="00705EE9" w:rsidRDefault="00705EE9" w:rsidP="00144DCD">
            <w:pPr>
              <w:autoSpaceDE w:val="0"/>
              <w:autoSpaceDN w:val="0"/>
              <w:adjustRightInd w:val="0"/>
              <w:rPr>
                <w:color w:val="000000"/>
                <w:sz w:val="20"/>
                <w:szCs w:val="20"/>
              </w:rPr>
            </w:pPr>
            <w:r w:rsidRPr="00705EE9">
              <w:rPr>
                <w:color w:val="000000"/>
                <w:sz w:val="20"/>
                <w:szCs w:val="20"/>
              </w:rPr>
              <w:t>Прочность бетона в возрасте 90 сут., МПа</w:t>
            </w:r>
          </w:p>
        </w:tc>
        <w:tc>
          <w:tcPr>
            <w:tcW w:w="720" w:type="dxa"/>
            <w:tcBorders>
              <w:top w:val="single" w:sz="4" w:space="0" w:color="auto"/>
              <w:left w:val="single" w:sz="4" w:space="0" w:color="auto"/>
              <w:bottom w:val="single" w:sz="4" w:space="0" w:color="auto"/>
              <w:right w:val="single" w:sz="4" w:space="0" w:color="auto"/>
            </w:tcBorders>
            <w:vAlign w:val="center"/>
          </w:tcPr>
          <w:p w:rsidR="00705EE9" w:rsidRPr="00705EE9" w:rsidRDefault="00705EE9" w:rsidP="00144DCD">
            <w:pPr>
              <w:tabs>
                <w:tab w:val="left" w:pos="0"/>
              </w:tabs>
              <w:autoSpaceDE w:val="0"/>
              <w:autoSpaceDN w:val="0"/>
              <w:adjustRightInd w:val="0"/>
              <w:ind w:left="360" w:hanging="468"/>
              <w:jc w:val="center"/>
              <w:rPr>
                <w:color w:val="000000"/>
                <w:sz w:val="20"/>
                <w:szCs w:val="20"/>
              </w:rPr>
            </w:pPr>
            <w:r w:rsidRPr="00705EE9">
              <w:rPr>
                <w:color w:val="000000"/>
                <w:sz w:val="20"/>
                <w:szCs w:val="20"/>
              </w:rPr>
              <w:t>?</w:t>
            </w:r>
          </w:p>
        </w:tc>
        <w:tc>
          <w:tcPr>
            <w:tcW w:w="720" w:type="dxa"/>
            <w:tcBorders>
              <w:top w:val="single" w:sz="4" w:space="0" w:color="auto"/>
              <w:left w:val="single" w:sz="4" w:space="0" w:color="auto"/>
              <w:bottom w:val="single" w:sz="4" w:space="0" w:color="auto"/>
              <w:right w:val="single" w:sz="4" w:space="0" w:color="auto"/>
            </w:tcBorders>
            <w:vAlign w:val="center"/>
          </w:tcPr>
          <w:p w:rsidR="00705EE9" w:rsidRPr="00705EE9" w:rsidRDefault="00705EE9" w:rsidP="00144DCD">
            <w:pPr>
              <w:tabs>
                <w:tab w:val="left" w:pos="0"/>
              </w:tabs>
              <w:autoSpaceDE w:val="0"/>
              <w:autoSpaceDN w:val="0"/>
              <w:adjustRightInd w:val="0"/>
              <w:ind w:left="360" w:hanging="468"/>
              <w:jc w:val="center"/>
              <w:rPr>
                <w:color w:val="000000"/>
                <w:sz w:val="20"/>
                <w:szCs w:val="20"/>
              </w:rPr>
            </w:pPr>
            <w:r w:rsidRPr="00705EE9">
              <w:rPr>
                <w:color w:val="000000"/>
                <w:sz w:val="20"/>
                <w:szCs w:val="20"/>
              </w:rPr>
              <w:t>?</w:t>
            </w:r>
          </w:p>
        </w:tc>
        <w:tc>
          <w:tcPr>
            <w:tcW w:w="720" w:type="dxa"/>
            <w:tcBorders>
              <w:top w:val="single" w:sz="4" w:space="0" w:color="auto"/>
              <w:left w:val="single" w:sz="4" w:space="0" w:color="auto"/>
              <w:bottom w:val="single" w:sz="4" w:space="0" w:color="auto"/>
              <w:right w:val="single" w:sz="4" w:space="0" w:color="auto"/>
            </w:tcBorders>
            <w:vAlign w:val="center"/>
          </w:tcPr>
          <w:p w:rsidR="00705EE9" w:rsidRPr="00705EE9" w:rsidRDefault="00705EE9" w:rsidP="00144DCD">
            <w:pPr>
              <w:tabs>
                <w:tab w:val="left" w:pos="0"/>
              </w:tabs>
              <w:autoSpaceDE w:val="0"/>
              <w:autoSpaceDN w:val="0"/>
              <w:adjustRightInd w:val="0"/>
              <w:ind w:left="360" w:hanging="468"/>
              <w:jc w:val="center"/>
              <w:rPr>
                <w:color w:val="000000"/>
                <w:sz w:val="20"/>
                <w:szCs w:val="20"/>
              </w:rPr>
            </w:pPr>
            <w:r w:rsidRPr="00705EE9">
              <w:rPr>
                <w:color w:val="000000"/>
                <w:sz w:val="20"/>
                <w:szCs w:val="20"/>
              </w:rPr>
              <w:t>30</w:t>
            </w:r>
          </w:p>
        </w:tc>
        <w:tc>
          <w:tcPr>
            <w:tcW w:w="540" w:type="dxa"/>
            <w:tcBorders>
              <w:top w:val="single" w:sz="4" w:space="0" w:color="auto"/>
              <w:left w:val="single" w:sz="4" w:space="0" w:color="auto"/>
              <w:bottom w:val="single" w:sz="4" w:space="0" w:color="auto"/>
              <w:right w:val="single" w:sz="4" w:space="0" w:color="auto"/>
            </w:tcBorders>
            <w:vAlign w:val="center"/>
          </w:tcPr>
          <w:p w:rsidR="00705EE9" w:rsidRPr="00705EE9" w:rsidRDefault="00705EE9" w:rsidP="00144DCD">
            <w:pPr>
              <w:tabs>
                <w:tab w:val="left" w:pos="0"/>
              </w:tabs>
              <w:autoSpaceDE w:val="0"/>
              <w:autoSpaceDN w:val="0"/>
              <w:adjustRightInd w:val="0"/>
              <w:ind w:left="360" w:hanging="468"/>
              <w:jc w:val="center"/>
              <w:rPr>
                <w:color w:val="000000"/>
                <w:sz w:val="20"/>
                <w:szCs w:val="20"/>
              </w:rPr>
            </w:pPr>
            <w:r w:rsidRPr="00705EE9">
              <w:rPr>
                <w:color w:val="000000"/>
                <w:sz w:val="20"/>
                <w:szCs w:val="20"/>
              </w:rPr>
              <w:t>20</w:t>
            </w:r>
          </w:p>
        </w:tc>
        <w:tc>
          <w:tcPr>
            <w:tcW w:w="540" w:type="dxa"/>
            <w:tcBorders>
              <w:top w:val="single" w:sz="4" w:space="0" w:color="auto"/>
              <w:left w:val="single" w:sz="4" w:space="0" w:color="auto"/>
              <w:bottom w:val="single" w:sz="4" w:space="0" w:color="auto"/>
              <w:right w:val="single" w:sz="4" w:space="0" w:color="auto"/>
            </w:tcBorders>
            <w:vAlign w:val="center"/>
          </w:tcPr>
          <w:p w:rsidR="00705EE9" w:rsidRPr="00705EE9" w:rsidRDefault="00705EE9" w:rsidP="00144DCD">
            <w:pPr>
              <w:tabs>
                <w:tab w:val="left" w:pos="0"/>
              </w:tabs>
              <w:autoSpaceDE w:val="0"/>
              <w:autoSpaceDN w:val="0"/>
              <w:adjustRightInd w:val="0"/>
              <w:ind w:left="360" w:hanging="468"/>
              <w:jc w:val="center"/>
              <w:rPr>
                <w:color w:val="000000"/>
                <w:sz w:val="20"/>
                <w:szCs w:val="20"/>
              </w:rPr>
            </w:pPr>
            <w:r w:rsidRPr="00705EE9">
              <w:rPr>
                <w:color w:val="000000"/>
                <w:sz w:val="20"/>
                <w:szCs w:val="20"/>
              </w:rPr>
              <w:t>?</w:t>
            </w:r>
          </w:p>
        </w:tc>
      </w:tr>
      <w:tr w:rsidR="00705EE9" w:rsidRPr="00705EE9">
        <w:trPr>
          <w:trHeight w:val="405"/>
        </w:trPr>
        <w:tc>
          <w:tcPr>
            <w:tcW w:w="3348" w:type="dxa"/>
            <w:tcBorders>
              <w:top w:val="single" w:sz="4" w:space="0" w:color="auto"/>
              <w:left w:val="single" w:sz="4" w:space="0" w:color="auto"/>
              <w:bottom w:val="single" w:sz="4" w:space="0" w:color="auto"/>
              <w:right w:val="single" w:sz="4" w:space="0" w:color="auto"/>
            </w:tcBorders>
            <w:vAlign w:val="center"/>
          </w:tcPr>
          <w:p w:rsidR="00705EE9" w:rsidRPr="00705EE9" w:rsidRDefault="00705EE9" w:rsidP="00144DCD">
            <w:pPr>
              <w:autoSpaceDE w:val="0"/>
              <w:autoSpaceDN w:val="0"/>
              <w:adjustRightInd w:val="0"/>
              <w:rPr>
                <w:color w:val="000000"/>
                <w:sz w:val="20"/>
                <w:szCs w:val="20"/>
                <w:vertAlign w:val="superscript"/>
              </w:rPr>
            </w:pPr>
            <w:r w:rsidRPr="00705EE9">
              <w:rPr>
                <w:color w:val="000000"/>
                <w:sz w:val="20"/>
                <w:szCs w:val="20"/>
              </w:rPr>
              <w:t>Расход воды (В), л/м</w:t>
            </w:r>
            <w:r w:rsidRPr="00705EE9">
              <w:rPr>
                <w:color w:val="000000"/>
                <w:sz w:val="20"/>
                <w:szCs w:val="20"/>
                <w:vertAlign w:val="superscript"/>
              </w:rPr>
              <w:t>3</w:t>
            </w:r>
          </w:p>
        </w:tc>
        <w:tc>
          <w:tcPr>
            <w:tcW w:w="720" w:type="dxa"/>
            <w:tcBorders>
              <w:top w:val="single" w:sz="4" w:space="0" w:color="auto"/>
              <w:left w:val="single" w:sz="4" w:space="0" w:color="auto"/>
              <w:bottom w:val="single" w:sz="4" w:space="0" w:color="auto"/>
              <w:right w:val="single" w:sz="4" w:space="0" w:color="auto"/>
            </w:tcBorders>
            <w:vAlign w:val="center"/>
          </w:tcPr>
          <w:p w:rsidR="00705EE9" w:rsidRPr="00705EE9" w:rsidRDefault="00705EE9" w:rsidP="00144DCD">
            <w:pPr>
              <w:tabs>
                <w:tab w:val="left" w:pos="0"/>
              </w:tabs>
              <w:autoSpaceDE w:val="0"/>
              <w:autoSpaceDN w:val="0"/>
              <w:adjustRightInd w:val="0"/>
              <w:ind w:left="360" w:hanging="468"/>
              <w:jc w:val="center"/>
              <w:rPr>
                <w:color w:val="000000"/>
                <w:sz w:val="20"/>
                <w:szCs w:val="20"/>
              </w:rPr>
            </w:pPr>
            <w:r w:rsidRPr="00705EE9">
              <w:rPr>
                <w:color w:val="000000"/>
                <w:sz w:val="20"/>
                <w:szCs w:val="20"/>
              </w:rPr>
              <w:t>190</w:t>
            </w:r>
          </w:p>
        </w:tc>
        <w:tc>
          <w:tcPr>
            <w:tcW w:w="720" w:type="dxa"/>
            <w:tcBorders>
              <w:top w:val="single" w:sz="4" w:space="0" w:color="auto"/>
              <w:left w:val="single" w:sz="4" w:space="0" w:color="auto"/>
              <w:bottom w:val="single" w:sz="4" w:space="0" w:color="auto"/>
              <w:right w:val="single" w:sz="4" w:space="0" w:color="auto"/>
            </w:tcBorders>
            <w:vAlign w:val="center"/>
          </w:tcPr>
          <w:p w:rsidR="00705EE9" w:rsidRPr="00705EE9" w:rsidRDefault="00705EE9" w:rsidP="00144DCD">
            <w:pPr>
              <w:tabs>
                <w:tab w:val="left" w:pos="0"/>
              </w:tabs>
              <w:autoSpaceDE w:val="0"/>
              <w:autoSpaceDN w:val="0"/>
              <w:adjustRightInd w:val="0"/>
              <w:ind w:left="360" w:hanging="468"/>
              <w:jc w:val="center"/>
              <w:rPr>
                <w:color w:val="000000"/>
                <w:sz w:val="20"/>
                <w:szCs w:val="20"/>
              </w:rPr>
            </w:pPr>
            <w:r w:rsidRPr="00705EE9">
              <w:rPr>
                <w:color w:val="000000"/>
                <w:sz w:val="20"/>
                <w:szCs w:val="20"/>
              </w:rPr>
              <w:t>190</w:t>
            </w:r>
          </w:p>
        </w:tc>
        <w:tc>
          <w:tcPr>
            <w:tcW w:w="720" w:type="dxa"/>
            <w:tcBorders>
              <w:top w:val="single" w:sz="4" w:space="0" w:color="auto"/>
              <w:left w:val="single" w:sz="4" w:space="0" w:color="auto"/>
              <w:bottom w:val="single" w:sz="4" w:space="0" w:color="auto"/>
              <w:right w:val="single" w:sz="4" w:space="0" w:color="auto"/>
            </w:tcBorders>
            <w:vAlign w:val="center"/>
          </w:tcPr>
          <w:p w:rsidR="00705EE9" w:rsidRPr="00705EE9" w:rsidRDefault="00705EE9" w:rsidP="00144DCD">
            <w:pPr>
              <w:tabs>
                <w:tab w:val="left" w:pos="0"/>
              </w:tabs>
              <w:autoSpaceDE w:val="0"/>
              <w:autoSpaceDN w:val="0"/>
              <w:adjustRightInd w:val="0"/>
              <w:ind w:left="360" w:hanging="468"/>
              <w:jc w:val="center"/>
              <w:rPr>
                <w:color w:val="000000"/>
                <w:sz w:val="20"/>
                <w:szCs w:val="20"/>
              </w:rPr>
            </w:pPr>
            <w:r w:rsidRPr="00705EE9">
              <w:rPr>
                <w:color w:val="000000"/>
                <w:sz w:val="20"/>
                <w:szCs w:val="20"/>
              </w:rPr>
              <w:t>190</w:t>
            </w:r>
          </w:p>
        </w:tc>
        <w:tc>
          <w:tcPr>
            <w:tcW w:w="540" w:type="dxa"/>
            <w:tcBorders>
              <w:top w:val="single" w:sz="4" w:space="0" w:color="auto"/>
              <w:left w:val="single" w:sz="4" w:space="0" w:color="auto"/>
              <w:bottom w:val="single" w:sz="4" w:space="0" w:color="auto"/>
              <w:right w:val="single" w:sz="4" w:space="0" w:color="auto"/>
            </w:tcBorders>
            <w:vAlign w:val="center"/>
          </w:tcPr>
          <w:p w:rsidR="00705EE9" w:rsidRPr="00705EE9" w:rsidRDefault="00705EE9" w:rsidP="00144DCD">
            <w:pPr>
              <w:tabs>
                <w:tab w:val="left" w:pos="0"/>
              </w:tabs>
              <w:autoSpaceDE w:val="0"/>
              <w:autoSpaceDN w:val="0"/>
              <w:adjustRightInd w:val="0"/>
              <w:ind w:left="360" w:hanging="468"/>
              <w:jc w:val="center"/>
              <w:rPr>
                <w:color w:val="000000"/>
                <w:sz w:val="20"/>
                <w:szCs w:val="20"/>
              </w:rPr>
            </w:pPr>
            <w:r w:rsidRPr="00705EE9">
              <w:rPr>
                <w:color w:val="000000"/>
                <w:sz w:val="20"/>
                <w:szCs w:val="20"/>
              </w:rPr>
              <w:t>180</w:t>
            </w:r>
          </w:p>
        </w:tc>
        <w:tc>
          <w:tcPr>
            <w:tcW w:w="540" w:type="dxa"/>
            <w:tcBorders>
              <w:top w:val="single" w:sz="4" w:space="0" w:color="auto"/>
              <w:left w:val="single" w:sz="4" w:space="0" w:color="auto"/>
              <w:bottom w:val="single" w:sz="4" w:space="0" w:color="auto"/>
              <w:right w:val="single" w:sz="4" w:space="0" w:color="auto"/>
            </w:tcBorders>
            <w:vAlign w:val="center"/>
          </w:tcPr>
          <w:p w:rsidR="00705EE9" w:rsidRPr="00705EE9" w:rsidRDefault="00705EE9" w:rsidP="00144DCD">
            <w:pPr>
              <w:tabs>
                <w:tab w:val="left" w:pos="0"/>
              </w:tabs>
              <w:autoSpaceDE w:val="0"/>
              <w:autoSpaceDN w:val="0"/>
              <w:adjustRightInd w:val="0"/>
              <w:ind w:left="360" w:hanging="468"/>
              <w:jc w:val="center"/>
              <w:rPr>
                <w:color w:val="000000"/>
                <w:sz w:val="20"/>
                <w:szCs w:val="20"/>
              </w:rPr>
            </w:pPr>
            <w:r w:rsidRPr="00705EE9">
              <w:rPr>
                <w:color w:val="000000"/>
                <w:sz w:val="20"/>
                <w:szCs w:val="20"/>
              </w:rPr>
              <w:t>?</w:t>
            </w:r>
          </w:p>
        </w:tc>
      </w:tr>
      <w:tr w:rsidR="00705EE9" w:rsidRPr="00705EE9">
        <w:trPr>
          <w:trHeight w:val="405"/>
        </w:trPr>
        <w:tc>
          <w:tcPr>
            <w:tcW w:w="3348" w:type="dxa"/>
            <w:tcBorders>
              <w:top w:val="single" w:sz="4" w:space="0" w:color="auto"/>
              <w:left w:val="single" w:sz="4" w:space="0" w:color="auto"/>
              <w:bottom w:val="single" w:sz="4" w:space="0" w:color="auto"/>
              <w:right w:val="single" w:sz="4" w:space="0" w:color="auto"/>
            </w:tcBorders>
          </w:tcPr>
          <w:p w:rsidR="00705EE9" w:rsidRPr="00705EE9" w:rsidRDefault="00705EE9" w:rsidP="00144DCD">
            <w:pPr>
              <w:autoSpaceDE w:val="0"/>
              <w:autoSpaceDN w:val="0"/>
              <w:adjustRightInd w:val="0"/>
              <w:rPr>
                <w:color w:val="000000"/>
                <w:sz w:val="20"/>
                <w:szCs w:val="20"/>
                <w:vertAlign w:val="superscript"/>
              </w:rPr>
            </w:pPr>
            <w:r w:rsidRPr="00705EE9">
              <w:rPr>
                <w:color w:val="000000"/>
                <w:sz w:val="20"/>
                <w:szCs w:val="20"/>
              </w:rPr>
              <w:t>Расход цемента (Ц), кг/м</w:t>
            </w:r>
            <w:r w:rsidRPr="00705EE9">
              <w:rPr>
                <w:color w:val="000000"/>
                <w:sz w:val="20"/>
                <w:szCs w:val="20"/>
                <w:vertAlign w:val="superscript"/>
              </w:rPr>
              <w:t>3</w:t>
            </w:r>
          </w:p>
        </w:tc>
        <w:tc>
          <w:tcPr>
            <w:tcW w:w="720" w:type="dxa"/>
            <w:tcBorders>
              <w:top w:val="single" w:sz="4" w:space="0" w:color="auto"/>
              <w:left w:val="single" w:sz="4" w:space="0" w:color="auto"/>
              <w:bottom w:val="single" w:sz="4" w:space="0" w:color="auto"/>
              <w:right w:val="single" w:sz="4" w:space="0" w:color="auto"/>
            </w:tcBorders>
            <w:vAlign w:val="center"/>
          </w:tcPr>
          <w:p w:rsidR="00705EE9" w:rsidRPr="00705EE9" w:rsidRDefault="00705EE9" w:rsidP="00144DCD">
            <w:pPr>
              <w:tabs>
                <w:tab w:val="left" w:pos="0"/>
              </w:tabs>
              <w:autoSpaceDE w:val="0"/>
              <w:autoSpaceDN w:val="0"/>
              <w:adjustRightInd w:val="0"/>
              <w:ind w:left="360" w:hanging="468"/>
              <w:jc w:val="center"/>
              <w:rPr>
                <w:color w:val="000000"/>
                <w:sz w:val="20"/>
                <w:szCs w:val="20"/>
              </w:rPr>
            </w:pPr>
            <w:r w:rsidRPr="00705EE9">
              <w:rPr>
                <w:color w:val="000000"/>
                <w:sz w:val="20"/>
                <w:szCs w:val="20"/>
              </w:rPr>
              <w:t>?</w:t>
            </w:r>
          </w:p>
        </w:tc>
        <w:tc>
          <w:tcPr>
            <w:tcW w:w="720" w:type="dxa"/>
            <w:tcBorders>
              <w:top w:val="single" w:sz="4" w:space="0" w:color="auto"/>
              <w:left w:val="single" w:sz="4" w:space="0" w:color="auto"/>
              <w:bottom w:val="single" w:sz="4" w:space="0" w:color="auto"/>
              <w:right w:val="single" w:sz="4" w:space="0" w:color="auto"/>
            </w:tcBorders>
            <w:vAlign w:val="center"/>
          </w:tcPr>
          <w:p w:rsidR="00705EE9" w:rsidRPr="00705EE9" w:rsidRDefault="00705EE9" w:rsidP="00144DCD">
            <w:pPr>
              <w:tabs>
                <w:tab w:val="left" w:pos="0"/>
              </w:tabs>
              <w:autoSpaceDE w:val="0"/>
              <w:autoSpaceDN w:val="0"/>
              <w:adjustRightInd w:val="0"/>
              <w:ind w:left="360" w:hanging="468"/>
              <w:jc w:val="center"/>
              <w:rPr>
                <w:color w:val="000000"/>
                <w:sz w:val="20"/>
                <w:szCs w:val="20"/>
              </w:rPr>
            </w:pPr>
            <w:r w:rsidRPr="00705EE9">
              <w:rPr>
                <w:color w:val="000000"/>
                <w:sz w:val="20"/>
                <w:szCs w:val="20"/>
              </w:rPr>
              <w:t>?</w:t>
            </w:r>
          </w:p>
        </w:tc>
        <w:tc>
          <w:tcPr>
            <w:tcW w:w="720" w:type="dxa"/>
            <w:tcBorders>
              <w:top w:val="single" w:sz="4" w:space="0" w:color="auto"/>
              <w:left w:val="single" w:sz="4" w:space="0" w:color="auto"/>
              <w:bottom w:val="single" w:sz="4" w:space="0" w:color="auto"/>
              <w:right w:val="single" w:sz="4" w:space="0" w:color="auto"/>
            </w:tcBorders>
            <w:vAlign w:val="center"/>
          </w:tcPr>
          <w:p w:rsidR="00705EE9" w:rsidRPr="00705EE9" w:rsidRDefault="00705EE9" w:rsidP="00144DCD">
            <w:pPr>
              <w:tabs>
                <w:tab w:val="left" w:pos="0"/>
              </w:tabs>
              <w:autoSpaceDE w:val="0"/>
              <w:autoSpaceDN w:val="0"/>
              <w:adjustRightInd w:val="0"/>
              <w:ind w:left="360" w:hanging="468"/>
              <w:jc w:val="center"/>
              <w:rPr>
                <w:color w:val="000000"/>
                <w:sz w:val="20"/>
                <w:szCs w:val="20"/>
              </w:rPr>
            </w:pPr>
            <w:r w:rsidRPr="00705EE9">
              <w:rPr>
                <w:color w:val="000000"/>
                <w:sz w:val="20"/>
                <w:szCs w:val="20"/>
              </w:rPr>
              <w:t>?</w:t>
            </w:r>
          </w:p>
        </w:tc>
        <w:tc>
          <w:tcPr>
            <w:tcW w:w="540" w:type="dxa"/>
            <w:tcBorders>
              <w:top w:val="single" w:sz="4" w:space="0" w:color="auto"/>
              <w:left w:val="single" w:sz="4" w:space="0" w:color="auto"/>
              <w:bottom w:val="single" w:sz="4" w:space="0" w:color="auto"/>
              <w:right w:val="single" w:sz="4" w:space="0" w:color="auto"/>
            </w:tcBorders>
            <w:vAlign w:val="center"/>
          </w:tcPr>
          <w:p w:rsidR="00705EE9" w:rsidRPr="00705EE9" w:rsidRDefault="00705EE9" w:rsidP="00144DCD">
            <w:pPr>
              <w:tabs>
                <w:tab w:val="left" w:pos="0"/>
              </w:tabs>
              <w:autoSpaceDE w:val="0"/>
              <w:autoSpaceDN w:val="0"/>
              <w:adjustRightInd w:val="0"/>
              <w:ind w:left="360" w:hanging="468"/>
              <w:jc w:val="center"/>
              <w:rPr>
                <w:color w:val="000000"/>
                <w:sz w:val="20"/>
                <w:szCs w:val="20"/>
              </w:rPr>
            </w:pPr>
            <w:r w:rsidRPr="00705EE9">
              <w:rPr>
                <w:color w:val="000000"/>
                <w:sz w:val="20"/>
                <w:szCs w:val="20"/>
              </w:rPr>
              <w:t>180</w:t>
            </w:r>
          </w:p>
        </w:tc>
        <w:tc>
          <w:tcPr>
            <w:tcW w:w="540" w:type="dxa"/>
            <w:tcBorders>
              <w:top w:val="single" w:sz="4" w:space="0" w:color="auto"/>
              <w:left w:val="single" w:sz="4" w:space="0" w:color="auto"/>
              <w:bottom w:val="single" w:sz="4" w:space="0" w:color="auto"/>
              <w:right w:val="single" w:sz="4" w:space="0" w:color="auto"/>
            </w:tcBorders>
            <w:vAlign w:val="center"/>
          </w:tcPr>
          <w:p w:rsidR="00705EE9" w:rsidRPr="00705EE9" w:rsidRDefault="00705EE9" w:rsidP="00144DCD">
            <w:pPr>
              <w:tabs>
                <w:tab w:val="left" w:pos="0"/>
              </w:tabs>
              <w:autoSpaceDE w:val="0"/>
              <w:autoSpaceDN w:val="0"/>
              <w:adjustRightInd w:val="0"/>
              <w:ind w:left="360" w:hanging="468"/>
              <w:jc w:val="center"/>
              <w:rPr>
                <w:color w:val="000000"/>
                <w:sz w:val="20"/>
                <w:szCs w:val="20"/>
              </w:rPr>
            </w:pPr>
            <w:r w:rsidRPr="00705EE9">
              <w:rPr>
                <w:color w:val="000000"/>
                <w:sz w:val="20"/>
                <w:szCs w:val="20"/>
              </w:rPr>
              <w:t>480</w:t>
            </w:r>
          </w:p>
        </w:tc>
      </w:tr>
    </w:tbl>
    <w:p w:rsidR="00705EE9" w:rsidRPr="00705EE9" w:rsidRDefault="00705EE9" w:rsidP="0085534B">
      <w:pPr>
        <w:shd w:val="clear" w:color="auto" w:fill="FFFFFF"/>
        <w:autoSpaceDE w:val="0"/>
        <w:autoSpaceDN w:val="0"/>
        <w:adjustRightInd w:val="0"/>
        <w:ind w:left="360"/>
        <w:jc w:val="right"/>
        <w:rPr>
          <w:color w:val="000000"/>
          <w:sz w:val="20"/>
          <w:szCs w:val="20"/>
        </w:rPr>
      </w:pPr>
    </w:p>
    <w:p w:rsidR="00705EE9" w:rsidRPr="00705EE9" w:rsidRDefault="00705EE9" w:rsidP="0085534B">
      <w:pPr>
        <w:shd w:val="clear" w:color="auto" w:fill="FFFFFF"/>
        <w:autoSpaceDE w:val="0"/>
        <w:autoSpaceDN w:val="0"/>
        <w:adjustRightInd w:val="0"/>
        <w:ind w:left="360"/>
        <w:jc w:val="center"/>
        <w:rPr>
          <w:sz w:val="20"/>
          <w:szCs w:val="20"/>
        </w:rPr>
      </w:pPr>
      <w:r w:rsidRPr="00705EE9">
        <w:rPr>
          <w:b/>
          <w:bCs/>
          <w:color w:val="000000"/>
          <w:sz w:val="20"/>
          <w:szCs w:val="20"/>
        </w:rPr>
        <w:t>Методика решения</w:t>
      </w:r>
    </w:p>
    <w:p w:rsidR="00705EE9" w:rsidRPr="00705EE9" w:rsidRDefault="00705EE9" w:rsidP="0085534B">
      <w:pPr>
        <w:shd w:val="clear" w:color="auto" w:fill="FFFFFF"/>
        <w:autoSpaceDE w:val="0"/>
        <w:autoSpaceDN w:val="0"/>
        <w:adjustRightInd w:val="0"/>
        <w:ind w:left="360" w:firstLine="720"/>
        <w:jc w:val="both"/>
        <w:rPr>
          <w:sz w:val="20"/>
          <w:szCs w:val="20"/>
        </w:rPr>
      </w:pPr>
      <w:r w:rsidRPr="00705EE9">
        <w:rPr>
          <w:sz w:val="20"/>
          <w:szCs w:val="20"/>
        </w:rPr>
        <w:t xml:space="preserve">Недостающие данные, которые требуется найти, определяются с использованием формулы проф. Б.Г. Сакрамтаева: </w:t>
      </w:r>
    </w:p>
    <w:p w:rsidR="00705EE9" w:rsidRPr="00705EE9" w:rsidRDefault="00705EE9" w:rsidP="0085534B">
      <w:pPr>
        <w:shd w:val="clear" w:color="auto" w:fill="FFFFFF"/>
        <w:autoSpaceDE w:val="0"/>
        <w:autoSpaceDN w:val="0"/>
        <w:adjustRightInd w:val="0"/>
        <w:ind w:left="360" w:firstLine="720"/>
        <w:rPr>
          <w:color w:val="000000"/>
          <w:sz w:val="20"/>
          <w:szCs w:val="20"/>
        </w:rPr>
      </w:pPr>
      <w:r w:rsidRPr="00705EE9">
        <w:rPr>
          <w:color w:val="000000"/>
          <w:sz w:val="20"/>
          <w:szCs w:val="20"/>
        </w:rPr>
        <w:t>для бетонов с Ц/В</w:t>
      </w:r>
      <w:r w:rsidRPr="00705EE9">
        <w:rPr>
          <w:position w:val="-4"/>
          <w:sz w:val="20"/>
          <w:szCs w:val="20"/>
        </w:rPr>
        <w:object w:dxaOrig="200" w:dyaOrig="240">
          <v:shape id="_x0000_i1030" type="#_x0000_t75" style="width:9.75pt;height:12pt" o:ole="">
            <v:imagedata r:id="rId18" o:title=""/>
          </v:shape>
          <o:OLEObject Type="Embed" ProgID="Equation.3" ShapeID="_x0000_i1030" DrawAspect="Content" ObjectID="_1472569140" r:id="rId19"/>
        </w:object>
      </w:r>
      <w:r w:rsidRPr="00705EE9">
        <w:rPr>
          <w:sz w:val="20"/>
          <w:szCs w:val="20"/>
        </w:rPr>
        <w:t xml:space="preserve"> </w:t>
      </w:r>
      <w:r w:rsidRPr="00705EE9">
        <w:rPr>
          <w:color w:val="000000"/>
          <w:sz w:val="20"/>
          <w:szCs w:val="20"/>
        </w:rPr>
        <w:t>2,5</w:t>
      </w:r>
    </w:p>
    <w:p w:rsidR="00705EE9" w:rsidRPr="00705EE9" w:rsidRDefault="00705EE9" w:rsidP="0085534B">
      <w:pPr>
        <w:widowControl w:val="0"/>
        <w:shd w:val="clear" w:color="auto" w:fill="FFFFFF"/>
        <w:autoSpaceDE w:val="0"/>
        <w:autoSpaceDN w:val="0"/>
        <w:adjustRightInd w:val="0"/>
        <w:ind w:left="360" w:firstLine="720"/>
        <w:rPr>
          <w:sz w:val="20"/>
          <w:szCs w:val="20"/>
          <w:u w:val="single"/>
        </w:rPr>
      </w:pPr>
      <w:r w:rsidRPr="00705EE9">
        <w:rPr>
          <w:sz w:val="20"/>
          <w:szCs w:val="20"/>
        </w:rPr>
        <w:t xml:space="preserve">                                            </w:t>
      </w:r>
      <w:r w:rsidRPr="00705EE9">
        <w:rPr>
          <w:sz w:val="20"/>
          <w:szCs w:val="20"/>
          <w:u w:val="single"/>
        </w:rPr>
        <w:t xml:space="preserve"> </w:t>
      </w:r>
    </w:p>
    <w:p w:rsidR="00705EE9" w:rsidRPr="00705EE9" w:rsidRDefault="00310995" w:rsidP="0085534B">
      <w:pPr>
        <w:widowControl w:val="0"/>
        <w:shd w:val="clear" w:color="auto" w:fill="FFFFFF"/>
        <w:autoSpaceDE w:val="0"/>
        <w:autoSpaceDN w:val="0"/>
        <w:adjustRightInd w:val="0"/>
        <w:ind w:left="360" w:firstLine="720"/>
        <w:rPr>
          <w:sz w:val="20"/>
          <w:szCs w:val="20"/>
        </w:rPr>
      </w:pPr>
      <w:r>
        <w:rPr>
          <w:sz w:val="20"/>
          <w:szCs w:val="20"/>
        </w:rPr>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377" type="#_x0000_t85" style="position:absolute;left:0;text-align:left;margin-left:162pt;margin-top:0;width:8.95pt;height:45pt;rotation:180;z-index:251658752"/>
        </w:pict>
      </w:r>
      <w:r>
        <w:rPr>
          <w:sz w:val="20"/>
          <w:szCs w:val="20"/>
        </w:rPr>
        <w:pict>
          <v:shape id="_x0000_s1375" type="#_x0000_t85" style="position:absolute;left:0;text-align:left;margin-left:117pt;margin-top:0;width:8.95pt;height:45pt;z-index:251656704"/>
        </w:pict>
      </w:r>
      <w:r w:rsidR="00B718E2">
        <w:rPr>
          <w:sz w:val="20"/>
          <w:szCs w:val="20"/>
        </w:rPr>
        <w:t xml:space="preserve">   </w:t>
      </w:r>
      <w:r w:rsidR="00705EE9" w:rsidRPr="00705EE9">
        <w:rPr>
          <w:sz w:val="20"/>
          <w:szCs w:val="20"/>
        </w:rPr>
        <w:t xml:space="preserve"> </w:t>
      </w:r>
      <w:r w:rsidR="00705EE9" w:rsidRPr="00705EE9">
        <w:rPr>
          <w:sz w:val="20"/>
          <w:szCs w:val="20"/>
          <w:lang w:val="en-US"/>
        </w:rPr>
        <w:t>R</w:t>
      </w:r>
      <w:r w:rsidR="00705EE9" w:rsidRPr="00705EE9">
        <w:rPr>
          <w:sz w:val="20"/>
          <w:szCs w:val="20"/>
        </w:rPr>
        <w:t xml:space="preserve"> </w:t>
      </w:r>
      <w:r w:rsidR="00705EE9" w:rsidRPr="00705EE9">
        <w:rPr>
          <w:sz w:val="20"/>
          <w:szCs w:val="20"/>
          <w:vertAlign w:val="subscript"/>
        </w:rPr>
        <w:t xml:space="preserve">б  </w:t>
      </w:r>
      <w:r w:rsidR="00705EE9" w:rsidRPr="00705EE9">
        <w:rPr>
          <w:sz w:val="20"/>
          <w:szCs w:val="20"/>
        </w:rPr>
        <w:t xml:space="preserve">= </w:t>
      </w:r>
      <w:r w:rsidR="00705EE9" w:rsidRPr="00705EE9">
        <w:rPr>
          <w:sz w:val="20"/>
          <w:szCs w:val="20"/>
          <w:lang w:val="en-US"/>
        </w:rPr>
        <w:t>R</w:t>
      </w:r>
      <w:r w:rsidR="00705EE9" w:rsidRPr="00705EE9">
        <w:rPr>
          <w:sz w:val="20"/>
          <w:szCs w:val="20"/>
          <w:vertAlign w:val="subscript"/>
        </w:rPr>
        <w:t xml:space="preserve">ц </w:t>
      </w:r>
      <w:r w:rsidR="00705EE9" w:rsidRPr="00705EE9">
        <w:rPr>
          <w:sz w:val="20"/>
          <w:szCs w:val="20"/>
        </w:rPr>
        <w:t xml:space="preserve">А    </w:t>
      </w:r>
      <w:r w:rsidR="00705EE9" w:rsidRPr="00705EE9">
        <w:rPr>
          <w:position w:val="-24"/>
          <w:sz w:val="20"/>
          <w:szCs w:val="20"/>
        </w:rPr>
        <w:object w:dxaOrig="320" w:dyaOrig="620">
          <v:shape id="_x0000_i1031" type="#_x0000_t75" style="width:15.75pt;height:30.75pt" o:ole="">
            <v:imagedata r:id="rId20" o:title=""/>
          </v:shape>
          <o:OLEObject Type="Embed" ProgID="Equation.3" ShapeID="_x0000_i1031" DrawAspect="Content" ObjectID="_1472569141" r:id="rId21"/>
        </w:object>
      </w:r>
      <w:r w:rsidR="00705EE9" w:rsidRPr="00705EE9">
        <w:rPr>
          <w:sz w:val="20"/>
          <w:szCs w:val="20"/>
        </w:rPr>
        <w:t xml:space="preserve">  </w:t>
      </w:r>
      <w:r w:rsidR="00705EE9" w:rsidRPr="00705EE9">
        <w:rPr>
          <w:color w:val="000000"/>
          <w:sz w:val="20"/>
          <w:szCs w:val="20"/>
        </w:rPr>
        <w:t>–</w:t>
      </w:r>
      <w:r w:rsidR="00705EE9" w:rsidRPr="00705EE9">
        <w:rPr>
          <w:sz w:val="20"/>
          <w:szCs w:val="20"/>
        </w:rPr>
        <w:t xml:space="preserve">   0 ,5                                                      (6)     </w:t>
      </w:r>
    </w:p>
    <w:p w:rsidR="00705EE9" w:rsidRPr="00705EE9" w:rsidRDefault="00705EE9" w:rsidP="0085534B">
      <w:pPr>
        <w:shd w:val="clear" w:color="auto" w:fill="FFFFFF"/>
        <w:autoSpaceDE w:val="0"/>
        <w:autoSpaceDN w:val="0"/>
        <w:adjustRightInd w:val="0"/>
        <w:ind w:left="360" w:firstLine="720"/>
        <w:rPr>
          <w:color w:val="000000"/>
          <w:sz w:val="20"/>
          <w:szCs w:val="20"/>
        </w:rPr>
      </w:pPr>
    </w:p>
    <w:p w:rsidR="00705EE9" w:rsidRPr="00705EE9" w:rsidRDefault="00705EE9" w:rsidP="0085534B">
      <w:pPr>
        <w:shd w:val="clear" w:color="auto" w:fill="FFFFFF"/>
        <w:autoSpaceDE w:val="0"/>
        <w:autoSpaceDN w:val="0"/>
        <w:adjustRightInd w:val="0"/>
        <w:ind w:left="360" w:firstLine="720"/>
        <w:rPr>
          <w:color w:val="000000"/>
          <w:sz w:val="20"/>
          <w:szCs w:val="20"/>
        </w:rPr>
      </w:pPr>
    </w:p>
    <w:p w:rsidR="00705EE9" w:rsidRPr="00705EE9" w:rsidRDefault="00705EE9" w:rsidP="0085534B">
      <w:pPr>
        <w:shd w:val="clear" w:color="auto" w:fill="FFFFFF"/>
        <w:autoSpaceDE w:val="0"/>
        <w:autoSpaceDN w:val="0"/>
        <w:adjustRightInd w:val="0"/>
        <w:ind w:left="360" w:firstLine="720"/>
        <w:rPr>
          <w:sz w:val="20"/>
          <w:szCs w:val="20"/>
        </w:rPr>
      </w:pPr>
      <w:r w:rsidRPr="00705EE9">
        <w:rPr>
          <w:color w:val="000000"/>
          <w:sz w:val="20"/>
          <w:szCs w:val="20"/>
        </w:rPr>
        <w:t>для бетонов с Ц/В &gt; 2,5</w:t>
      </w:r>
    </w:p>
    <w:p w:rsidR="00705EE9" w:rsidRPr="00705EE9" w:rsidRDefault="00705EE9" w:rsidP="0085534B">
      <w:pPr>
        <w:shd w:val="clear" w:color="auto" w:fill="FFFFFF"/>
        <w:autoSpaceDE w:val="0"/>
        <w:autoSpaceDN w:val="0"/>
        <w:adjustRightInd w:val="0"/>
        <w:ind w:left="360"/>
        <w:rPr>
          <w:sz w:val="20"/>
          <w:szCs w:val="20"/>
        </w:rPr>
      </w:pPr>
      <w:r w:rsidRPr="00705EE9">
        <w:rPr>
          <w:color w:val="000000"/>
          <w:sz w:val="20"/>
          <w:szCs w:val="20"/>
        </w:rPr>
        <w:t xml:space="preserve">    </w:t>
      </w:r>
    </w:p>
    <w:p w:rsidR="00705EE9" w:rsidRPr="00705EE9" w:rsidRDefault="00310995" w:rsidP="0085534B">
      <w:pPr>
        <w:widowControl w:val="0"/>
        <w:shd w:val="clear" w:color="auto" w:fill="FFFFFF"/>
        <w:autoSpaceDE w:val="0"/>
        <w:autoSpaceDN w:val="0"/>
        <w:adjustRightInd w:val="0"/>
        <w:ind w:left="360" w:firstLine="720"/>
        <w:rPr>
          <w:sz w:val="20"/>
          <w:szCs w:val="20"/>
          <w:u w:val="single"/>
        </w:rPr>
      </w:pPr>
      <w:r>
        <w:rPr>
          <w:sz w:val="20"/>
          <w:szCs w:val="20"/>
        </w:rPr>
        <w:pict>
          <v:shape id="_x0000_s1378" type="#_x0000_t85" style="position:absolute;left:0;text-align:left;margin-left:162pt;margin-top:6.5pt;width:9pt;height:45pt;rotation:180;z-index:251659776"/>
        </w:pict>
      </w:r>
      <w:r>
        <w:rPr>
          <w:sz w:val="20"/>
          <w:szCs w:val="20"/>
        </w:rPr>
        <w:pict>
          <v:shape id="_x0000_s1376" type="#_x0000_t85" style="position:absolute;left:0;text-align:left;margin-left:117pt;margin-top:6.5pt;width:8.95pt;height:45pt;z-index:251657728"/>
        </w:pict>
      </w:r>
      <w:r w:rsidR="00705EE9" w:rsidRPr="00705EE9">
        <w:rPr>
          <w:color w:val="000000"/>
          <w:sz w:val="20"/>
          <w:szCs w:val="20"/>
        </w:rPr>
        <w:t xml:space="preserve">                       </w:t>
      </w:r>
      <w:r w:rsidR="00705EE9" w:rsidRPr="00705EE9">
        <w:rPr>
          <w:sz w:val="20"/>
          <w:szCs w:val="20"/>
        </w:rPr>
        <w:t xml:space="preserve">                    </w:t>
      </w:r>
      <w:r w:rsidR="00705EE9" w:rsidRPr="00705EE9">
        <w:rPr>
          <w:sz w:val="20"/>
          <w:szCs w:val="20"/>
          <w:u w:val="single"/>
        </w:rPr>
        <w:t xml:space="preserve"> </w:t>
      </w:r>
    </w:p>
    <w:p w:rsidR="00705EE9" w:rsidRPr="00705EE9" w:rsidRDefault="009E5156" w:rsidP="0085534B">
      <w:pPr>
        <w:shd w:val="clear" w:color="auto" w:fill="FFFFFF"/>
        <w:autoSpaceDE w:val="0"/>
        <w:autoSpaceDN w:val="0"/>
        <w:adjustRightInd w:val="0"/>
        <w:ind w:left="360"/>
        <w:rPr>
          <w:sz w:val="20"/>
          <w:szCs w:val="20"/>
        </w:rPr>
      </w:pPr>
      <w:r>
        <w:rPr>
          <w:sz w:val="20"/>
          <w:szCs w:val="20"/>
        </w:rPr>
        <w:t xml:space="preserve">                   </w:t>
      </w:r>
      <w:r w:rsidR="00705EE9" w:rsidRPr="00705EE9">
        <w:rPr>
          <w:sz w:val="20"/>
          <w:szCs w:val="20"/>
          <w:lang w:val="en-US"/>
        </w:rPr>
        <w:t>R</w:t>
      </w:r>
      <w:r w:rsidR="00705EE9" w:rsidRPr="00705EE9">
        <w:rPr>
          <w:sz w:val="20"/>
          <w:szCs w:val="20"/>
          <w:vertAlign w:val="subscript"/>
        </w:rPr>
        <w:t xml:space="preserve">б </w:t>
      </w:r>
      <w:r w:rsidR="00705EE9" w:rsidRPr="00705EE9">
        <w:rPr>
          <w:sz w:val="20"/>
          <w:szCs w:val="20"/>
        </w:rPr>
        <w:t xml:space="preserve"> =  R</w:t>
      </w:r>
      <w:r w:rsidR="00705EE9" w:rsidRPr="00705EE9">
        <w:rPr>
          <w:sz w:val="20"/>
          <w:szCs w:val="20"/>
          <w:vertAlign w:val="subscript"/>
        </w:rPr>
        <w:t>ц</w:t>
      </w:r>
      <w:r w:rsidR="00705EE9" w:rsidRPr="00705EE9">
        <w:rPr>
          <w:sz w:val="20"/>
          <w:szCs w:val="20"/>
        </w:rPr>
        <w:t xml:space="preserve"> А</w:t>
      </w:r>
      <w:r w:rsidR="00705EE9" w:rsidRPr="00705EE9">
        <w:rPr>
          <w:sz w:val="20"/>
          <w:szCs w:val="20"/>
          <w:vertAlign w:val="subscript"/>
        </w:rPr>
        <w:t xml:space="preserve">1  </w:t>
      </w:r>
      <w:r w:rsidR="00705EE9" w:rsidRPr="00705EE9">
        <w:rPr>
          <w:sz w:val="20"/>
          <w:szCs w:val="20"/>
        </w:rPr>
        <w:t xml:space="preserve">   </w:t>
      </w:r>
      <w:r w:rsidR="00705EE9" w:rsidRPr="00705EE9">
        <w:rPr>
          <w:b/>
          <w:bCs/>
          <w:position w:val="-24"/>
          <w:sz w:val="20"/>
          <w:szCs w:val="20"/>
        </w:rPr>
        <w:object w:dxaOrig="320" w:dyaOrig="620">
          <v:shape id="_x0000_i1032" type="#_x0000_t75" style="width:15.75pt;height:30.75pt" o:ole="">
            <v:imagedata r:id="rId20" o:title=""/>
          </v:shape>
          <o:OLEObject Type="Embed" ProgID="Equation.3" ShapeID="_x0000_i1032" DrawAspect="Content" ObjectID="_1472569142" r:id="rId22"/>
        </w:object>
      </w:r>
      <w:r w:rsidR="00705EE9" w:rsidRPr="00705EE9">
        <w:rPr>
          <w:sz w:val="20"/>
          <w:szCs w:val="20"/>
        </w:rPr>
        <w:t xml:space="preserve">  +   0,5                                                     (7) </w:t>
      </w:r>
    </w:p>
    <w:p w:rsidR="00705EE9" w:rsidRPr="00705EE9" w:rsidRDefault="00705EE9" w:rsidP="0085534B">
      <w:pPr>
        <w:shd w:val="clear" w:color="auto" w:fill="FFFFFF"/>
        <w:autoSpaceDE w:val="0"/>
        <w:autoSpaceDN w:val="0"/>
        <w:adjustRightInd w:val="0"/>
        <w:ind w:left="360"/>
        <w:rPr>
          <w:sz w:val="20"/>
          <w:szCs w:val="20"/>
        </w:rPr>
      </w:pPr>
    </w:p>
    <w:p w:rsidR="00705EE9" w:rsidRPr="00705EE9" w:rsidRDefault="00705EE9" w:rsidP="0085534B">
      <w:pPr>
        <w:shd w:val="clear" w:color="auto" w:fill="FFFFFF"/>
        <w:autoSpaceDE w:val="0"/>
        <w:autoSpaceDN w:val="0"/>
        <w:adjustRightInd w:val="0"/>
        <w:ind w:left="360"/>
        <w:rPr>
          <w:sz w:val="20"/>
          <w:szCs w:val="20"/>
        </w:rPr>
      </w:pPr>
      <w:r w:rsidRPr="00705EE9">
        <w:rPr>
          <w:sz w:val="20"/>
          <w:szCs w:val="20"/>
        </w:rPr>
        <w:t xml:space="preserve">где </w:t>
      </w:r>
      <w:r w:rsidRPr="00705EE9">
        <w:rPr>
          <w:sz w:val="20"/>
          <w:szCs w:val="20"/>
        </w:rPr>
        <w:tab/>
        <w:t>R</w:t>
      </w:r>
      <w:r w:rsidRPr="00705EE9">
        <w:rPr>
          <w:sz w:val="20"/>
          <w:szCs w:val="20"/>
          <w:vertAlign w:val="subscript"/>
        </w:rPr>
        <w:t>ц</w:t>
      </w:r>
      <w:r w:rsidRPr="00705EE9">
        <w:rPr>
          <w:sz w:val="20"/>
          <w:szCs w:val="20"/>
        </w:rPr>
        <w:t xml:space="preserve"> – активность цемента;</w:t>
      </w:r>
    </w:p>
    <w:p w:rsidR="00705EE9" w:rsidRPr="00705EE9" w:rsidRDefault="00705EE9" w:rsidP="0085534B">
      <w:pPr>
        <w:shd w:val="clear" w:color="auto" w:fill="FFFFFF"/>
        <w:autoSpaceDE w:val="0"/>
        <w:autoSpaceDN w:val="0"/>
        <w:adjustRightInd w:val="0"/>
        <w:ind w:left="360"/>
        <w:jc w:val="both"/>
        <w:rPr>
          <w:sz w:val="20"/>
          <w:szCs w:val="20"/>
        </w:rPr>
      </w:pPr>
      <w:r w:rsidRPr="00705EE9">
        <w:rPr>
          <w:sz w:val="20"/>
          <w:szCs w:val="20"/>
        </w:rPr>
        <w:t>R</w:t>
      </w:r>
      <w:r w:rsidRPr="00705EE9">
        <w:rPr>
          <w:sz w:val="20"/>
          <w:szCs w:val="20"/>
          <w:vertAlign w:val="subscript"/>
        </w:rPr>
        <w:t>б</w:t>
      </w:r>
      <w:r w:rsidRPr="00705EE9">
        <w:rPr>
          <w:sz w:val="20"/>
          <w:szCs w:val="20"/>
        </w:rPr>
        <w:t xml:space="preserve"> – марка бетона, определяемая по прочности бетона в возрасте 28 суток нормального твердения;</w:t>
      </w:r>
    </w:p>
    <w:p w:rsidR="00705EE9" w:rsidRPr="00705EE9" w:rsidRDefault="00705EE9" w:rsidP="0085534B">
      <w:pPr>
        <w:shd w:val="clear" w:color="auto" w:fill="FFFFFF"/>
        <w:autoSpaceDE w:val="0"/>
        <w:autoSpaceDN w:val="0"/>
        <w:adjustRightInd w:val="0"/>
        <w:ind w:left="360"/>
        <w:jc w:val="both"/>
        <w:rPr>
          <w:sz w:val="20"/>
          <w:szCs w:val="20"/>
        </w:rPr>
      </w:pPr>
      <w:r w:rsidRPr="00705EE9">
        <w:rPr>
          <w:sz w:val="20"/>
          <w:szCs w:val="20"/>
        </w:rPr>
        <w:t>A, А</w:t>
      </w:r>
      <w:r w:rsidRPr="00705EE9">
        <w:rPr>
          <w:sz w:val="20"/>
          <w:szCs w:val="20"/>
          <w:vertAlign w:val="subscript"/>
        </w:rPr>
        <w:t>1</w:t>
      </w:r>
      <w:r w:rsidRPr="00705EE9">
        <w:rPr>
          <w:sz w:val="20"/>
          <w:szCs w:val="20"/>
        </w:rPr>
        <w:t xml:space="preserve"> – коэффициенты, характеризующие качество используемых заполнителей и цемента.</w:t>
      </w:r>
    </w:p>
    <w:p w:rsidR="00705EE9" w:rsidRPr="00705EE9" w:rsidRDefault="00705EE9" w:rsidP="0085534B">
      <w:pPr>
        <w:shd w:val="clear" w:color="auto" w:fill="FFFFFF"/>
        <w:autoSpaceDE w:val="0"/>
        <w:autoSpaceDN w:val="0"/>
        <w:adjustRightInd w:val="0"/>
        <w:ind w:left="360"/>
        <w:rPr>
          <w:sz w:val="20"/>
          <w:szCs w:val="20"/>
        </w:rPr>
      </w:pPr>
    </w:p>
    <w:p w:rsidR="00705EE9" w:rsidRPr="00705EE9" w:rsidRDefault="00705EE9" w:rsidP="0085534B">
      <w:pPr>
        <w:shd w:val="clear" w:color="auto" w:fill="FFFFFF"/>
        <w:autoSpaceDE w:val="0"/>
        <w:autoSpaceDN w:val="0"/>
        <w:adjustRightInd w:val="0"/>
        <w:ind w:left="360" w:firstLine="720"/>
        <w:jc w:val="both"/>
        <w:rPr>
          <w:sz w:val="20"/>
          <w:szCs w:val="20"/>
        </w:rPr>
      </w:pPr>
      <w:r w:rsidRPr="00705EE9">
        <w:rPr>
          <w:sz w:val="20"/>
          <w:szCs w:val="20"/>
        </w:rPr>
        <w:t>Для бетонов характерно увеличение прочности с течением времени, нарастание прочности происходит по логарифмическому закону:</w:t>
      </w:r>
    </w:p>
    <w:p w:rsidR="00705EE9" w:rsidRPr="00705EE9" w:rsidRDefault="00705EE9" w:rsidP="0085534B">
      <w:pPr>
        <w:shd w:val="clear" w:color="auto" w:fill="FFFFFF"/>
        <w:autoSpaceDE w:val="0"/>
        <w:autoSpaceDN w:val="0"/>
        <w:adjustRightInd w:val="0"/>
        <w:ind w:left="360"/>
        <w:rPr>
          <w:sz w:val="20"/>
          <w:szCs w:val="20"/>
        </w:rPr>
      </w:pPr>
      <w:r w:rsidRPr="00705EE9">
        <w:rPr>
          <w:sz w:val="20"/>
          <w:szCs w:val="20"/>
        </w:rPr>
        <w:t xml:space="preserve"> </w:t>
      </w:r>
    </w:p>
    <w:p w:rsidR="00705EE9" w:rsidRPr="00705EE9" w:rsidRDefault="00705EE9" w:rsidP="0085534B">
      <w:pPr>
        <w:shd w:val="clear" w:color="auto" w:fill="FFFFFF"/>
        <w:autoSpaceDE w:val="0"/>
        <w:autoSpaceDN w:val="0"/>
        <w:adjustRightInd w:val="0"/>
        <w:ind w:left="360"/>
        <w:jc w:val="right"/>
        <w:rPr>
          <w:sz w:val="20"/>
          <w:szCs w:val="20"/>
        </w:rPr>
      </w:pPr>
      <w:r w:rsidRPr="00705EE9">
        <w:rPr>
          <w:sz w:val="20"/>
          <w:szCs w:val="20"/>
        </w:rPr>
        <w:t>R</w:t>
      </w:r>
      <w:r w:rsidRPr="00705EE9">
        <w:rPr>
          <w:color w:val="000000"/>
          <w:sz w:val="20"/>
          <w:szCs w:val="20"/>
          <w:vertAlign w:val="subscript"/>
          <w:lang w:val="en-US"/>
        </w:rPr>
        <w:t>n</w:t>
      </w:r>
      <w:r w:rsidRPr="00705EE9">
        <w:rPr>
          <w:color w:val="000000"/>
          <w:sz w:val="20"/>
          <w:szCs w:val="20"/>
        </w:rPr>
        <w:t xml:space="preserve"> - </w:t>
      </w:r>
      <w:r w:rsidRPr="00705EE9">
        <w:rPr>
          <w:color w:val="000000"/>
          <w:sz w:val="20"/>
          <w:szCs w:val="20"/>
          <w:lang w:val="en-US"/>
        </w:rPr>
        <w:t>R</w:t>
      </w:r>
      <w:r w:rsidRPr="00705EE9">
        <w:rPr>
          <w:color w:val="000000"/>
          <w:sz w:val="20"/>
          <w:szCs w:val="20"/>
          <w:vertAlign w:val="subscript"/>
        </w:rPr>
        <w:t xml:space="preserve">28 </w:t>
      </w:r>
      <w:r w:rsidRPr="00705EE9">
        <w:rPr>
          <w:color w:val="000000"/>
          <w:position w:val="-28"/>
          <w:sz w:val="20"/>
          <w:szCs w:val="20"/>
          <w:vertAlign w:val="subscript"/>
        </w:rPr>
        <w:object w:dxaOrig="560" w:dyaOrig="660">
          <v:shape id="_x0000_i1033" type="#_x0000_t75" style="width:27.75pt;height:33pt" o:ole="">
            <v:imagedata r:id="rId23" o:title=""/>
          </v:shape>
          <o:OLEObject Type="Embed" ProgID="Equation.3" ShapeID="_x0000_i1033" DrawAspect="Content" ObjectID="_1472569143" r:id="rId24"/>
        </w:object>
      </w:r>
      <w:r w:rsidRPr="00705EE9">
        <w:rPr>
          <w:color w:val="000000"/>
          <w:sz w:val="20"/>
          <w:szCs w:val="20"/>
          <w:vertAlign w:val="subscript"/>
        </w:rPr>
        <w:t xml:space="preserve">  </w:t>
      </w:r>
      <w:r w:rsidRPr="00705EE9">
        <w:rPr>
          <w:color w:val="000000"/>
          <w:sz w:val="20"/>
          <w:szCs w:val="20"/>
        </w:rPr>
        <w:t xml:space="preserve">  </w:t>
      </w:r>
      <w:r w:rsidRPr="00705EE9">
        <w:rPr>
          <w:color w:val="000000"/>
          <w:sz w:val="20"/>
          <w:szCs w:val="20"/>
        </w:rPr>
        <w:tab/>
      </w:r>
      <w:r w:rsidRPr="00705EE9">
        <w:rPr>
          <w:color w:val="000000"/>
          <w:sz w:val="20"/>
          <w:szCs w:val="20"/>
        </w:rPr>
        <w:tab/>
      </w:r>
      <w:r w:rsidRPr="00705EE9">
        <w:rPr>
          <w:color w:val="000000"/>
          <w:sz w:val="20"/>
          <w:szCs w:val="20"/>
        </w:rPr>
        <w:tab/>
      </w:r>
      <w:r w:rsidRPr="00705EE9">
        <w:rPr>
          <w:color w:val="000000"/>
          <w:sz w:val="20"/>
          <w:szCs w:val="20"/>
        </w:rPr>
        <w:tab/>
      </w:r>
      <w:r w:rsidRPr="00705EE9">
        <w:rPr>
          <w:color w:val="000000"/>
          <w:sz w:val="20"/>
          <w:szCs w:val="20"/>
        </w:rPr>
        <w:tab/>
      </w:r>
      <w:r w:rsidRPr="00705EE9">
        <w:rPr>
          <w:color w:val="000000"/>
          <w:sz w:val="20"/>
          <w:szCs w:val="20"/>
        </w:rPr>
        <w:tab/>
        <w:t xml:space="preserve"> (8)</w:t>
      </w:r>
      <w:r w:rsidRPr="00705EE9">
        <w:rPr>
          <w:color w:val="000000"/>
          <w:sz w:val="20"/>
          <w:szCs w:val="20"/>
          <w:vertAlign w:val="subscript"/>
        </w:rPr>
        <w:t xml:space="preserve">               </w:t>
      </w:r>
    </w:p>
    <w:p w:rsidR="00705EE9" w:rsidRPr="00705EE9" w:rsidRDefault="00705EE9" w:rsidP="0085534B">
      <w:pPr>
        <w:shd w:val="clear" w:color="auto" w:fill="FFFFFF"/>
        <w:autoSpaceDE w:val="0"/>
        <w:autoSpaceDN w:val="0"/>
        <w:adjustRightInd w:val="0"/>
        <w:ind w:left="360"/>
        <w:rPr>
          <w:sz w:val="20"/>
          <w:szCs w:val="20"/>
        </w:rPr>
      </w:pPr>
      <w:r w:rsidRPr="00705EE9">
        <w:rPr>
          <w:color w:val="000000"/>
          <w:sz w:val="20"/>
          <w:szCs w:val="20"/>
        </w:rPr>
        <w:t xml:space="preserve"> </w:t>
      </w:r>
    </w:p>
    <w:p w:rsidR="00705EE9" w:rsidRPr="00705EE9" w:rsidRDefault="00705EE9" w:rsidP="0085534B">
      <w:pPr>
        <w:shd w:val="clear" w:color="auto" w:fill="FFFFFF"/>
        <w:autoSpaceDE w:val="0"/>
        <w:autoSpaceDN w:val="0"/>
        <w:adjustRightInd w:val="0"/>
        <w:ind w:left="360"/>
        <w:jc w:val="both"/>
        <w:rPr>
          <w:color w:val="000000"/>
          <w:sz w:val="20"/>
          <w:szCs w:val="20"/>
        </w:rPr>
      </w:pPr>
      <w:r w:rsidRPr="00705EE9">
        <w:rPr>
          <w:color w:val="000000"/>
          <w:sz w:val="20"/>
          <w:szCs w:val="20"/>
        </w:rPr>
        <w:t xml:space="preserve">где </w:t>
      </w:r>
      <w:r w:rsidRPr="00705EE9">
        <w:rPr>
          <w:color w:val="000000"/>
          <w:sz w:val="20"/>
          <w:szCs w:val="20"/>
        </w:rPr>
        <w:tab/>
      </w:r>
      <w:r w:rsidRPr="00705EE9">
        <w:rPr>
          <w:color w:val="000000"/>
          <w:sz w:val="20"/>
          <w:szCs w:val="20"/>
          <w:lang w:val="en-US"/>
        </w:rPr>
        <w:t>R</w:t>
      </w:r>
      <w:r w:rsidRPr="00705EE9">
        <w:rPr>
          <w:color w:val="000000"/>
          <w:sz w:val="20"/>
          <w:szCs w:val="20"/>
        </w:rPr>
        <w:t xml:space="preserve"> </w:t>
      </w:r>
      <w:r w:rsidRPr="00705EE9">
        <w:rPr>
          <w:color w:val="000000"/>
          <w:sz w:val="20"/>
          <w:szCs w:val="20"/>
          <w:vertAlign w:val="subscript"/>
          <w:lang w:val="en-US"/>
        </w:rPr>
        <w:t>n</w:t>
      </w:r>
      <w:r w:rsidRPr="00705EE9">
        <w:rPr>
          <w:color w:val="000000"/>
          <w:sz w:val="20"/>
          <w:szCs w:val="20"/>
        </w:rPr>
        <w:t xml:space="preserve"> – прочность бетона в возрасте </w:t>
      </w:r>
      <w:r w:rsidRPr="00705EE9">
        <w:rPr>
          <w:i/>
          <w:color w:val="000000"/>
          <w:sz w:val="20"/>
          <w:szCs w:val="20"/>
          <w:lang w:val="en-US"/>
        </w:rPr>
        <w:t>n</w:t>
      </w:r>
      <w:r w:rsidRPr="00705EE9">
        <w:rPr>
          <w:i/>
          <w:color w:val="000000"/>
          <w:sz w:val="20"/>
          <w:szCs w:val="20"/>
        </w:rPr>
        <w:t xml:space="preserve"> </w:t>
      </w:r>
      <w:r w:rsidRPr="00705EE9">
        <w:rPr>
          <w:color w:val="000000"/>
          <w:sz w:val="20"/>
          <w:szCs w:val="20"/>
        </w:rPr>
        <w:t xml:space="preserve">суток,  </w:t>
      </w:r>
    </w:p>
    <w:p w:rsidR="00705EE9" w:rsidRPr="00705EE9" w:rsidRDefault="00705EE9" w:rsidP="0085534B">
      <w:pPr>
        <w:shd w:val="clear" w:color="auto" w:fill="FFFFFF"/>
        <w:autoSpaceDE w:val="0"/>
        <w:autoSpaceDN w:val="0"/>
        <w:adjustRightInd w:val="0"/>
        <w:ind w:left="360" w:firstLine="708"/>
        <w:jc w:val="both"/>
        <w:rPr>
          <w:color w:val="000000"/>
          <w:sz w:val="20"/>
          <w:szCs w:val="20"/>
        </w:rPr>
      </w:pPr>
      <w:r w:rsidRPr="00705EE9">
        <w:rPr>
          <w:color w:val="000000"/>
          <w:sz w:val="20"/>
          <w:szCs w:val="20"/>
          <w:lang w:val="en-US"/>
        </w:rPr>
        <w:t>R</w:t>
      </w:r>
      <w:r w:rsidRPr="00705EE9">
        <w:rPr>
          <w:color w:val="000000"/>
          <w:sz w:val="20"/>
          <w:szCs w:val="20"/>
          <w:vertAlign w:val="subscript"/>
        </w:rPr>
        <w:t>28</w:t>
      </w:r>
      <w:r w:rsidRPr="00705EE9">
        <w:rPr>
          <w:color w:val="000000"/>
          <w:sz w:val="20"/>
          <w:szCs w:val="20"/>
        </w:rPr>
        <w:t xml:space="preserve"> – марка бетона,    </w:t>
      </w:r>
    </w:p>
    <w:p w:rsidR="00705EE9" w:rsidRPr="00705EE9" w:rsidRDefault="00705EE9" w:rsidP="0085534B">
      <w:pPr>
        <w:shd w:val="clear" w:color="auto" w:fill="FFFFFF"/>
        <w:autoSpaceDE w:val="0"/>
        <w:autoSpaceDN w:val="0"/>
        <w:adjustRightInd w:val="0"/>
        <w:ind w:left="360" w:firstLine="709"/>
        <w:jc w:val="both"/>
        <w:rPr>
          <w:color w:val="000000"/>
          <w:sz w:val="20"/>
          <w:szCs w:val="20"/>
        </w:rPr>
      </w:pPr>
      <w:r w:rsidRPr="00705EE9">
        <w:rPr>
          <w:i/>
          <w:color w:val="000000"/>
          <w:sz w:val="20"/>
          <w:szCs w:val="20"/>
          <w:lang w:val="en-US"/>
        </w:rPr>
        <w:t>n</w:t>
      </w:r>
      <w:r w:rsidRPr="00705EE9">
        <w:rPr>
          <w:color w:val="000000"/>
          <w:sz w:val="20"/>
          <w:szCs w:val="20"/>
        </w:rPr>
        <w:t xml:space="preserve"> – число дней твердения.</w:t>
      </w:r>
    </w:p>
    <w:p w:rsidR="00705EE9" w:rsidRPr="00705EE9" w:rsidRDefault="00705EE9" w:rsidP="0085534B">
      <w:pPr>
        <w:pStyle w:val="22"/>
        <w:ind w:left="360"/>
        <w:rPr>
          <w:color w:val="000000"/>
          <w:sz w:val="20"/>
          <w:szCs w:val="20"/>
        </w:rPr>
      </w:pPr>
      <w:r w:rsidRPr="00705EE9">
        <w:rPr>
          <w:color w:val="000000"/>
          <w:sz w:val="20"/>
          <w:szCs w:val="20"/>
        </w:rPr>
        <w:t>Б) На основе исходных данных и рассчитанных значений в таблице 6 определить состав компонентов бетонной смеси.</w:t>
      </w:r>
    </w:p>
    <w:p w:rsidR="00705EE9" w:rsidRPr="00705EE9" w:rsidRDefault="00705EE9" w:rsidP="0085534B">
      <w:pPr>
        <w:shd w:val="clear" w:color="auto" w:fill="FFFFFF"/>
        <w:autoSpaceDE w:val="0"/>
        <w:autoSpaceDN w:val="0"/>
        <w:adjustRightInd w:val="0"/>
        <w:ind w:left="360"/>
        <w:rPr>
          <w:color w:val="000000"/>
          <w:sz w:val="20"/>
          <w:szCs w:val="20"/>
        </w:rPr>
      </w:pPr>
      <w:r w:rsidRPr="00705EE9">
        <w:rPr>
          <w:color w:val="000000"/>
          <w:sz w:val="20"/>
          <w:szCs w:val="20"/>
        </w:rPr>
        <w:t xml:space="preserve">Общими для всех вариантов являются следующие данные. </w:t>
      </w:r>
    </w:p>
    <w:p w:rsidR="00705EE9" w:rsidRPr="00705EE9" w:rsidRDefault="00705EE9" w:rsidP="0085534B">
      <w:pPr>
        <w:shd w:val="clear" w:color="auto" w:fill="FFFFFF"/>
        <w:autoSpaceDE w:val="0"/>
        <w:autoSpaceDN w:val="0"/>
        <w:adjustRightInd w:val="0"/>
        <w:ind w:left="360"/>
        <w:rPr>
          <w:color w:val="000000"/>
          <w:sz w:val="20"/>
          <w:szCs w:val="20"/>
        </w:rPr>
      </w:pPr>
      <w:r w:rsidRPr="00705EE9">
        <w:rPr>
          <w:color w:val="000000"/>
          <w:sz w:val="20"/>
          <w:szCs w:val="20"/>
        </w:rPr>
        <w:t xml:space="preserve">Истинные плотности: </w:t>
      </w:r>
      <w:r w:rsidRPr="00705EE9">
        <w:rPr>
          <w:color w:val="000000"/>
          <w:sz w:val="20"/>
          <w:szCs w:val="20"/>
        </w:rPr>
        <w:tab/>
        <w:t>цемента р</w:t>
      </w:r>
      <w:r w:rsidRPr="00705EE9">
        <w:rPr>
          <w:color w:val="000000"/>
          <w:sz w:val="20"/>
          <w:szCs w:val="20"/>
          <w:vertAlign w:val="subscript"/>
        </w:rPr>
        <w:t>ц</w:t>
      </w:r>
      <w:r w:rsidRPr="00705EE9">
        <w:rPr>
          <w:color w:val="000000"/>
          <w:sz w:val="20"/>
          <w:szCs w:val="20"/>
        </w:rPr>
        <w:t>=3100 кг/м</w:t>
      </w:r>
      <w:r w:rsidRPr="00705EE9">
        <w:rPr>
          <w:color w:val="000000"/>
          <w:sz w:val="20"/>
          <w:szCs w:val="20"/>
          <w:vertAlign w:val="superscript"/>
        </w:rPr>
        <w:t>3</w:t>
      </w:r>
      <w:r w:rsidRPr="00705EE9">
        <w:rPr>
          <w:color w:val="000000"/>
          <w:sz w:val="20"/>
          <w:szCs w:val="20"/>
        </w:rPr>
        <w:t xml:space="preserve">; </w:t>
      </w:r>
    </w:p>
    <w:p w:rsidR="00705EE9" w:rsidRPr="00705EE9" w:rsidRDefault="00705EE9" w:rsidP="0085534B">
      <w:pPr>
        <w:shd w:val="clear" w:color="auto" w:fill="FFFFFF"/>
        <w:autoSpaceDE w:val="0"/>
        <w:autoSpaceDN w:val="0"/>
        <w:adjustRightInd w:val="0"/>
        <w:ind w:left="360" w:firstLine="708"/>
        <w:rPr>
          <w:sz w:val="20"/>
          <w:szCs w:val="20"/>
        </w:rPr>
      </w:pPr>
      <w:r w:rsidRPr="00705EE9">
        <w:rPr>
          <w:color w:val="000000"/>
          <w:sz w:val="20"/>
          <w:szCs w:val="20"/>
        </w:rPr>
        <w:t>песка     р</w:t>
      </w:r>
      <w:r w:rsidRPr="00705EE9">
        <w:rPr>
          <w:color w:val="000000"/>
          <w:sz w:val="20"/>
          <w:szCs w:val="20"/>
          <w:vertAlign w:val="subscript"/>
        </w:rPr>
        <w:t>п</w:t>
      </w:r>
      <w:r w:rsidRPr="00705EE9">
        <w:rPr>
          <w:color w:val="000000"/>
          <w:sz w:val="20"/>
          <w:szCs w:val="20"/>
        </w:rPr>
        <w:t>=2200 кг/м</w:t>
      </w:r>
      <w:r w:rsidRPr="00705EE9">
        <w:rPr>
          <w:color w:val="000000"/>
          <w:sz w:val="20"/>
          <w:szCs w:val="20"/>
          <w:vertAlign w:val="superscript"/>
        </w:rPr>
        <w:t>3</w:t>
      </w:r>
      <w:r w:rsidRPr="00705EE9">
        <w:rPr>
          <w:color w:val="000000"/>
          <w:sz w:val="20"/>
          <w:szCs w:val="20"/>
        </w:rPr>
        <w:t>;</w:t>
      </w:r>
    </w:p>
    <w:p w:rsidR="00705EE9" w:rsidRPr="00705EE9" w:rsidRDefault="00705EE9" w:rsidP="0085534B">
      <w:pPr>
        <w:shd w:val="clear" w:color="auto" w:fill="FFFFFF"/>
        <w:autoSpaceDE w:val="0"/>
        <w:autoSpaceDN w:val="0"/>
        <w:adjustRightInd w:val="0"/>
        <w:ind w:left="360"/>
        <w:rPr>
          <w:color w:val="000000"/>
          <w:sz w:val="20"/>
          <w:szCs w:val="20"/>
        </w:rPr>
      </w:pPr>
      <w:r w:rsidRPr="00705EE9">
        <w:rPr>
          <w:color w:val="000000"/>
          <w:sz w:val="20"/>
          <w:szCs w:val="20"/>
        </w:rPr>
        <w:t>крупного заполнителя (щебня)  р</w:t>
      </w:r>
      <w:r w:rsidRPr="00705EE9">
        <w:rPr>
          <w:color w:val="000000"/>
          <w:sz w:val="20"/>
          <w:szCs w:val="20"/>
          <w:vertAlign w:val="subscript"/>
        </w:rPr>
        <w:t>щ</w:t>
      </w:r>
      <w:r w:rsidRPr="00705EE9">
        <w:rPr>
          <w:color w:val="000000"/>
          <w:sz w:val="20"/>
          <w:szCs w:val="20"/>
        </w:rPr>
        <w:t>=2600 кг/м</w:t>
      </w:r>
      <w:r w:rsidRPr="00705EE9">
        <w:rPr>
          <w:color w:val="000000"/>
          <w:sz w:val="20"/>
          <w:szCs w:val="20"/>
          <w:vertAlign w:val="superscript"/>
        </w:rPr>
        <w:t>3</w:t>
      </w:r>
      <w:r w:rsidRPr="00705EE9">
        <w:rPr>
          <w:color w:val="000000"/>
          <w:sz w:val="20"/>
          <w:szCs w:val="20"/>
        </w:rPr>
        <w:t xml:space="preserve">; </w:t>
      </w:r>
    </w:p>
    <w:p w:rsidR="00705EE9" w:rsidRPr="00705EE9" w:rsidRDefault="00705EE9" w:rsidP="0085534B">
      <w:pPr>
        <w:shd w:val="clear" w:color="auto" w:fill="FFFFFF"/>
        <w:autoSpaceDE w:val="0"/>
        <w:autoSpaceDN w:val="0"/>
        <w:adjustRightInd w:val="0"/>
        <w:ind w:left="360"/>
        <w:rPr>
          <w:color w:val="000000"/>
          <w:sz w:val="20"/>
          <w:szCs w:val="20"/>
        </w:rPr>
      </w:pPr>
      <w:r w:rsidRPr="00705EE9">
        <w:rPr>
          <w:color w:val="000000"/>
          <w:sz w:val="20"/>
          <w:szCs w:val="20"/>
        </w:rPr>
        <w:t>насыпная плотность щебня        р</w:t>
      </w:r>
      <w:r w:rsidRPr="00705EE9">
        <w:rPr>
          <w:color w:val="000000"/>
          <w:sz w:val="20"/>
          <w:szCs w:val="20"/>
          <w:vertAlign w:val="subscript"/>
        </w:rPr>
        <w:t>нщ</w:t>
      </w:r>
      <w:r w:rsidRPr="00705EE9">
        <w:rPr>
          <w:color w:val="000000"/>
          <w:sz w:val="20"/>
          <w:szCs w:val="20"/>
        </w:rPr>
        <w:t>=1400 кг/м</w:t>
      </w:r>
      <w:r w:rsidRPr="00705EE9">
        <w:rPr>
          <w:color w:val="000000"/>
          <w:sz w:val="20"/>
          <w:szCs w:val="20"/>
          <w:vertAlign w:val="superscript"/>
        </w:rPr>
        <w:t>3</w:t>
      </w:r>
      <w:r w:rsidRPr="00705EE9">
        <w:rPr>
          <w:color w:val="000000"/>
          <w:sz w:val="20"/>
          <w:szCs w:val="20"/>
        </w:rPr>
        <w:t>.</w:t>
      </w:r>
    </w:p>
    <w:p w:rsidR="00705EE9" w:rsidRPr="00705EE9" w:rsidRDefault="00705EE9" w:rsidP="0085534B">
      <w:pPr>
        <w:shd w:val="clear" w:color="auto" w:fill="FFFFFF"/>
        <w:autoSpaceDE w:val="0"/>
        <w:autoSpaceDN w:val="0"/>
        <w:adjustRightInd w:val="0"/>
        <w:ind w:left="360"/>
        <w:jc w:val="center"/>
        <w:rPr>
          <w:b/>
          <w:bCs/>
          <w:color w:val="000000"/>
          <w:sz w:val="20"/>
          <w:szCs w:val="20"/>
        </w:rPr>
      </w:pPr>
    </w:p>
    <w:p w:rsidR="00705EE9" w:rsidRPr="00705EE9" w:rsidRDefault="00705EE9" w:rsidP="0085534B">
      <w:pPr>
        <w:ind w:left="360" w:firstLine="720"/>
        <w:jc w:val="both"/>
        <w:rPr>
          <w:color w:val="000000"/>
          <w:sz w:val="20"/>
          <w:szCs w:val="20"/>
        </w:rPr>
      </w:pPr>
      <w:r w:rsidRPr="00705EE9">
        <w:rPr>
          <w:color w:val="000000"/>
          <w:sz w:val="20"/>
          <w:szCs w:val="20"/>
        </w:rPr>
        <w:t>После определения цементно-водного отношения и расхода цемента определим расходы мелкого и крупного заполнителя исходя из следующих положений.</w:t>
      </w:r>
    </w:p>
    <w:p w:rsidR="00705EE9" w:rsidRPr="00705EE9" w:rsidRDefault="00705EE9" w:rsidP="0085534B">
      <w:pPr>
        <w:shd w:val="clear" w:color="auto" w:fill="FFFFFF"/>
        <w:autoSpaceDE w:val="0"/>
        <w:autoSpaceDN w:val="0"/>
        <w:adjustRightInd w:val="0"/>
        <w:ind w:left="360" w:firstLine="720"/>
        <w:jc w:val="both"/>
        <w:rPr>
          <w:sz w:val="20"/>
          <w:szCs w:val="20"/>
        </w:rPr>
      </w:pPr>
      <w:r w:rsidRPr="00705EE9">
        <w:rPr>
          <w:color w:val="000000"/>
          <w:sz w:val="20"/>
          <w:szCs w:val="20"/>
        </w:rPr>
        <w:t>Объем 1м</w:t>
      </w:r>
      <w:r w:rsidRPr="00705EE9">
        <w:rPr>
          <w:color w:val="000000"/>
          <w:sz w:val="20"/>
          <w:szCs w:val="20"/>
          <w:vertAlign w:val="superscript"/>
        </w:rPr>
        <w:t>3</w:t>
      </w:r>
      <w:r w:rsidRPr="00705EE9">
        <w:rPr>
          <w:color w:val="000000"/>
          <w:sz w:val="20"/>
          <w:szCs w:val="20"/>
        </w:rPr>
        <w:t xml:space="preserve"> (1000 дм</w:t>
      </w:r>
      <w:r w:rsidRPr="00705EE9">
        <w:rPr>
          <w:color w:val="000000"/>
          <w:sz w:val="20"/>
          <w:szCs w:val="20"/>
          <w:vertAlign w:val="superscript"/>
        </w:rPr>
        <w:t>3</w:t>
      </w:r>
      <w:r w:rsidRPr="00705EE9">
        <w:rPr>
          <w:color w:val="000000"/>
          <w:sz w:val="20"/>
          <w:szCs w:val="20"/>
        </w:rPr>
        <w:t>) плотно уложенного бетона слагается из объема зерен мелкого и крупного заполнителей и цементного теста, заполняющего пустоты между зернами заполнителей, что выражается уравнением абсолютных объемов (9):</w:t>
      </w:r>
    </w:p>
    <w:p w:rsidR="00705EE9" w:rsidRPr="00705EE9" w:rsidRDefault="00705EE9" w:rsidP="0085534B">
      <w:pPr>
        <w:shd w:val="clear" w:color="auto" w:fill="FFFFFF"/>
        <w:autoSpaceDE w:val="0"/>
        <w:autoSpaceDN w:val="0"/>
        <w:adjustRightInd w:val="0"/>
        <w:ind w:left="360"/>
        <w:jc w:val="right"/>
        <w:rPr>
          <w:sz w:val="20"/>
          <w:szCs w:val="20"/>
        </w:rPr>
      </w:pPr>
      <w:r w:rsidRPr="00705EE9">
        <w:rPr>
          <w:color w:val="000000"/>
          <w:position w:val="-32"/>
          <w:sz w:val="20"/>
          <w:szCs w:val="20"/>
        </w:rPr>
        <w:object w:dxaOrig="440" w:dyaOrig="700">
          <v:shape id="_x0000_i1034" type="#_x0000_t75" style="width:21.75pt;height:35.25pt" o:ole="">
            <v:imagedata r:id="rId25" o:title=""/>
          </v:shape>
          <o:OLEObject Type="Embed" ProgID="Equation.3" ShapeID="_x0000_i1034" DrawAspect="Content" ObjectID="_1472569144" r:id="rId26"/>
        </w:object>
      </w:r>
      <w:r w:rsidRPr="00705EE9">
        <w:rPr>
          <w:color w:val="000000"/>
          <w:sz w:val="20"/>
          <w:szCs w:val="20"/>
        </w:rPr>
        <w:t xml:space="preserve">+ </w:t>
      </w:r>
      <w:r w:rsidRPr="00705EE9">
        <w:rPr>
          <w:color w:val="000000"/>
          <w:position w:val="-30"/>
          <w:sz w:val="20"/>
          <w:szCs w:val="20"/>
        </w:rPr>
        <w:object w:dxaOrig="420" w:dyaOrig="679">
          <v:shape id="_x0000_i1035" type="#_x0000_t75" style="width:21pt;height:33.75pt" o:ole="">
            <v:imagedata r:id="rId27" o:title=""/>
          </v:shape>
          <o:OLEObject Type="Embed" ProgID="Equation.3" ShapeID="_x0000_i1035" DrawAspect="Content" ObjectID="_1472569145" r:id="rId28"/>
        </w:object>
      </w:r>
      <w:r w:rsidRPr="00705EE9">
        <w:rPr>
          <w:color w:val="000000"/>
          <w:sz w:val="20"/>
          <w:szCs w:val="20"/>
        </w:rPr>
        <w:t xml:space="preserve"> + </w:t>
      </w:r>
      <w:r w:rsidRPr="00705EE9">
        <w:rPr>
          <w:color w:val="000000"/>
          <w:position w:val="-32"/>
          <w:sz w:val="20"/>
          <w:szCs w:val="20"/>
        </w:rPr>
        <w:object w:dxaOrig="480" w:dyaOrig="699">
          <v:shape id="_x0000_i1036" type="#_x0000_t75" style="width:24pt;height:35.25pt" o:ole="">
            <v:imagedata r:id="rId29" o:title=""/>
          </v:shape>
          <o:OLEObject Type="Embed" ProgID="Equation.3" ShapeID="_x0000_i1036" DrawAspect="Content" ObjectID="_1472569146" r:id="rId30"/>
        </w:object>
      </w:r>
      <w:r w:rsidRPr="00705EE9">
        <w:rPr>
          <w:color w:val="000000"/>
          <w:sz w:val="20"/>
          <w:szCs w:val="20"/>
        </w:rPr>
        <w:t xml:space="preserve">+ </w:t>
      </w:r>
      <w:r w:rsidRPr="00705EE9">
        <w:rPr>
          <w:color w:val="000000"/>
          <w:position w:val="-30"/>
          <w:sz w:val="20"/>
          <w:szCs w:val="20"/>
        </w:rPr>
        <w:object w:dxaOrig="380" w:dyaOrig="680">
          <v:shape id="_x0000_i1037" type="#_x0000_t75" style="width:18.75pt;height:33.75pt" o:ole="">
            <v:imagedata r:id="rId31" o:title=""/>
          </v:shape>
          <o:OLEObject Type="Embed" ProgID="Equation.3" ShapeID="_x0000_i1037" DrawAspect="Content" ObjectID="_1472569147" r:id="rId32"/>
        </w:object>
      </w:r>
      <w:r w:rsidRPr="00705EE9">
        <w:rPr>
          <w:color w:val="000000"/>
          <w:sz w:val="20"/>
          <w:szCs w:val="20"/>
        </w:rPr>
        <w:t xml:space="preserve">   =  1                 </w:t>
      </w:r>
      <w:r w:rsidRPr="00705EE9">
        <w:rPr>
          <w:color w:val="000000"/>
          <w:sz w:val="20"/>
          <w:szCs w:val="20"/>
        </w:rPr>
        <w:tab/>
      </w:r>
      <w:r w:rsidRPr="00705EE9">
        <w:rPr>
          <w:color w:val="000000"/>
          <w:sz w:val="20"/>
          <w:szCs w:val="20"/>
        </w:rPr>
        <w:tab/>
      </w:r>
      <w:r w:rsidRPr="00705EE9">
        <w:rPr>
          <w:color w:val="000000"/>
          <w:sz w:val="20"/>
          <w:szCs w:val="20"/>
        </w:rPr>
        <w:tab/>
        <w:t>(9)</w:t>
      </w:r>
    </w:p>
    <w:p w:rsidR="00705EE9" w:rsidRPr="00705EE9" w:rsidRDefault="00705EE9" w:rsidP="0085534B">
      <w:pPr>
        <w:shd w:val="clear" w:color="auto" w:fill="FFFFFF"/>
        <w:autoSpaceDE w:val="0"/>
        <w:autoSpaceDN w:val="0"/>
        <w:adjustRightInd w:val="0"/>
        <w:ind w:left="360" w:firstLine="720"/>
        <w:jc w:val="both"/>
        <w:rPr>
          <w:color w:val="000000"/>
          <w:sz w:val="20"/>
          <w:szCs w:val="20"/>
        </w:rPr>
      </w:pPr>
      <w:r w:rsidRPr="00705EE9">
        <w:rPr>
          <w:color w:val="000000"/>
          <w:sz w:val="20"/>
          <w:szCs w:val="20"/>
        </w:rPr>
        <w:t xml:space="preserve"> где Ц, В, П, Щ - расходы соответственно цемента, воды, песка и крупного заполнителя (щебня), кг;</w:t>
      </w:r>
    </w:p>
    <w:p w:rsidR="00705EE9" w:rsidRPr="00705EE9" w:rsidRDefault="00705EE9" w:rsidP="0085534B">
      <w:pPr>
        <w:shd w:val="clear" w:color="auto" w:fill="FFFFFF"/>
        <w:autoSpaceDE w:val="0"/>
        <w:autoSpaceDN w:val="0"/>
        <w:adjustRightInd w:val="0"/>
        <w:ind w:left="360" w:firstLine="720"/>
        <w:rPr>
          <w:sz w:val="20"/>
          <w:szCs w:val="20"/>
        </w:rPr>
      </w:pPr>
      <w:r w:rsidRPr="00705EE9">
        <w:rPr>
          <w:color w:val="000000"/>
          <w:position w:val="-14"/>
          <w:sz w:val="20"/>
          <w:szCs w:val="20"/>
        </w:rPr>
        <w:object w:dxaOrig="360" w:dyaOrig="380">
          <v:shape id="_x0000_i1038" type="#_x0000_t75" style="width:18pt;height:18.75pt" o:ole="">
            <v:imagedata r:id="rId33" o:title=""/>
          </v:shape>
          <o:OLEObject Type="Embed" ProgID="Equation.3" ShapeID="_x0000_i1038" DrawAspect="Content" ObjectID="_1472569148" r:id="rId34"/>
        </w:object>
      </w:r>
      <w:r w:rsidRPr="00705EE9">
        <w:rPr>
          <w:color w:val="000000"/>
          <w:sz w:val="20"/>
          <w:szCs w:val="20"/>
        </w:rPr>
        <w:t xml:space="preserve">, </w:t>
      </w:r>
      <w:r w:rsidRPr="00705EE9">
        <w:rPr>
          <w:color w:val="000000"/>
          <w:position w:val="-10"/>
          <w:sz w:val="20"/>
          <w:szCs w:val="20"/>
        </w:rPr>
        <w:object w:dxaOrig="360" w:dyaOrig="340">
          <v:shape id="_x0000_i1039" type="#_x0000_t75" style="width:18pt;height:17.25pt" o:ole="">
            <v:imagedata r:id="rId35" o:title=""/>
          </v:shape>
          <o:OLEObject Type="Embed" ProgID="Equation.3" ShapeID="_x0000_i1039" DrawAspect="Content" ObjectID="_1472569149" r:id="rId36"/>
        </w:object>
      </w:r>
      <w:r w:rsidRPr="00705EE9">
        <w:rPr>
          <w:color w:val="000000"/>
          <w:sz w:val="20"/>
          <w:szCs w:val="20"/>
        </w:rPr>
        <w:t xml:space="preserve">, </w:t>
      </w:r>
      <w:r w:rsidRPr="00705EE9">
        <w:rPr>
          <w:color w:val="000000"/>
          <w:position w:val="-14"/>
          <w:sz w:val="20"/>
          <w:szCs w:val="20"/>
        </w:rPr>
        <w:object w:dxaOrig="400" w:dyaOrig="380">
          <v:shape id="_x0000_i1040" type="#_x0000_t75" style="width:20.25pt;height:18.75pt" o:ole="">
            <v:imagedata r:id="rId37" o:title=""/>
          </v:shape>
          <o:OLEObject Type="Embed" ProgID="Equation.3" ShapeID="_x0000_i1040" DrawAspect="Content" ObjectID="_1472569150" r:id="rId38"/>
        </w:object>
      </w:r>
      <w:r w:rsidRPr="00705EE9">
        <w:rPr>
          <w:color w:val="000000"/>
          <w:sz w:val="20"/>
          <w:szCs w:val="20"/>
        </w:rPr>
        <w:t xml:space="preserve">  - истинные плотности этих материалов, кг /м</w:t>
      </w:r>
      <w:r w:rsidRPr="00705EE9">
        <w:rPr>
          <w:color w:val="000000"/>
          <w:sz w:val="20"/>
          <w:szCs w:val="20"/>
          <w:vertAlign w:val="superscript"/>
        </w:rPr>
        <w:t>3</w:t>
      </w:r>
      <w:r w:rsidRPr="00705EE9">
        <w:rPr>
          <w:color w:val="000000"/>
          <w:sz w:val="20"/>
          <w:szCs w:val="20"/>
        </w:rPr>
        <w:t xml:space="preserve"> .</w:t>
      </w:r>
    </w:p>
    <w:p w:rsidR="00705EE9" w:rsidRPr="00705EE9" w:rsidRDefault="00705EE9" w:rsidP="0085534B">
      <w:pPr>
        <w:shd w:val="clear" w:color="auto" w:fill="FFFFFF"/>
        <w:autoSpaceDE w:val="0"/>
        <w:autoSpaceDN w:val="0"/>
        <w:adjustRightInd w:val="0"/>
        <w:ind w:left="360" w:firstLine="720"/>
        <w:jc w:val="both"/>
        <w:rPr>
          <w:sz w:val="20"/>
          <w:szCs w:val="20"/>
        </w:rPr>
      </w:pPr>
      <w:r w:rsidRPr="00705EE9">
        <w:rPr>
          <w:color w:val="000000"/>
          <w:sz w:val="20"/>
          <w:szCs w:val="20"/>
        </w:rPr>
        <w:t>Пустоты между зерен должны быть заполнены раствором. При равенстве растворной смеси объему межзерновых пустот такую бетонную смесь уложить нельзя, так как зерна не будут склеиваться между собой из-за отсутствия свободного цементного слоя на поверхности зе</w:t>
      </w:r>
      <w:r w:rsidRPr="00705EE9">
        <w:rPr>
          <w:color w:val="000000"/>
          <w:sz w:val="20"/>
          <w:szCs w:val="20"/>
        </w:rPr>
        <w:softHyphen/>
        <w:t>рен. Каждое зерно должно обволакиваться цементом или растворной смесью, однако при этом зерна раздвигаются, то есть увеличивается объем межзерновых пустот. Увеличение объема межзерновых пустот учитывается коэффициентом раздвижки зерен (</w:t>
      </w:r>
      <w:r w:rsidRPr="00705EE9">
        <w:rPr>
          <w:color w:val="000000"/>
          <w:sz w:val="20"/>
          <w:szCs w:val="20"/>
          <w:lang w:val="en-US"/>
        </w:rPr>
        <w:t>K</w:t>
      </w:r>
      <w:r w:rsidRPr="00705EE9">
        <w:rPr>
          <w:color w:val="000000"/>
          <w:sz w:val="20"/>
          <w:szCs w:val="20"/>
          <w:vertAlign w:val="subscript"/>
          <w:lang w:val="en-US"/>
        </w:rPr>
        <w:t>pa</w:t>
      </w:r>
      <w:r w:rsidRPr="00705EE9">
        <w:rPr>
          <w:color w:val="000000"/>
          <w:sz w:val="20"/>
          <w:szCs w:val="20"/>
          <w:vertAlign w:val="subscript"/>
        </w:rPr>
        <w:t>зд</w:t>
      </w:r>
      <w:r w:rsidRPr="00705EE9">
        <w:rPr>
          <w:color w:val="000000"/>
          <w:sz w:val="20"/>
          <w:szCs w:val="20"/>
        </w:rPr>
        <w:t>). Данное положе</w:t>
      </w:r>
      <w:r w:rsidRPr="00705EE9">
        <w:rPr>
          <w:color w:val="000000"/>
          <w:sz w:val="20"/>
          <w:szCs w:val="20"/>
        </w:rPr>
        <w:softHyphen/>
        <w:t>ние иллюстрируется выражением (10).</w:t>
      </w:r>
    </w:p>
    <w:p w:rsidR="00705EE9" w:rsidRPr="00705EE9" w:rsidRDefault="00705EE9" w:rsidP="0085534B">
      <w:pPr>
        <w:shd w:val="clear" w:color="auto" w:fill="FFFFFF"/>
        <w:autoSpaceDE w:val="0"/>
        <w:autoSpaceDN w:val="0"/>
        <w:adjustRightInd w:val="0"/>
        <w:ind w:left="360"/>
        <w:rPr>
          <w:sz w:val="20"/>
          <w:szCs w:val="20"/>
        </w:rPr>
      </w:pPr>
      <w:r w:rsidRPr="00705EE9">
        <w:rPr>
          <w:color w:val="000000"/>
          <w:position w:val="-32"/>
          <w:sz w:val="20"/>
          <w:szCs w:val="20"/>
        </w:rPr>
        <w:object w:dxaOrig="1359" w:dyaOrig="700">
          <v:shape id="_x0000_i1041" type="#_x0000_t75" style="width:68.25pt;height:35.25pt" o:ole="">
            <v:imagedata r:id="rId39" o:title=""/>
          </v:shape>
          <o:OLEObject Type="Embed" ProgID="Equation.3" ShapeID="_x0000_i1041" DrawAspect="Content" ObjectID="_1472569151" r:id="rId40"/>
        </w:object>
      </w:r>
      <w:r w:rsidRPr="00705EE9">
        <w:rPr>
          <w:color w:val="000000"/>
          <w:sz w:val="20"/>
          <w:szCs w:val="20"/>
        </w:rPr>
        <w:t xml:space="preserve">  =  </w:t>
      </w:r>
      <w:r w:rsidRPr="00705EE9">
        <w:rPr>
          <w:color w:val="000000"/>
          <w:position w:val="-32"/>
          <w:sz w:val="20"/>
          <w:szCs w:val="20"/>
        </w:rPr>
        <w:object w:dxaOrig="380" w:dyaOrig="700">
          <v:shape id="_x0000_i1042" type="#_x0000_t75" style="width:18.75pt;height:35.25pt" o:ole="">
            <v:imagedata r:id="rId41" o:title=""/>
          </v:shape>
          <o:OLEObject Type="Embed" ProgID="Equation.3" ShapeID="_x0000_i1042" DrawAspect="Content" ObjectID="_1472569152" r:id="rId42"/>
        </w:object>
      </w:r>
      <w:r w:rsidRPr="00705EE9">
        <w:rPr>
          <w:color w:val="000000"/>
          <w:sz w:val="20"/>
          <w:szCs w:val="20"/>
        </w:rPr>
        <w:t xml:space="preserve"> + </w:t>
      </w:r>
      <w:r w:rsidRPr="00705EE9">
        <w:rPr>
          <w:color w:val="000000"/>
          <w:position w:val="-30"/>
          <w:sz w:val="20"/>
          <w:szCs w:val="20"/>
        </w:rPr>
        <w:object w:dxaOrig="380" w:dyaOrig="680">
          <v:shape id="_x0000_i1043" type="#_x0000_t75" style="width:18.75pt;height:33.75pt" o:ole="">
            <v:imagedata r:id="rId43" o:title=""/>
          </v:shape>
          <o:OLEObject Type="Embed" ProgID="Equation.3" ShapeID="_x0000_i1043" DrawAspect="Content" ObjectID="_1472569153" r:id="rId44"/>
        </w:object>
      </w:r>
      <w:r w:rsidRPr="00705EE9">
        <w:rPr>
          <w:color w:val="000000"/>
          <w:sz w:val="20"/>
          <w:szCs w:val="20"/>
        </w:rPr>
        <w:t xml:space="preserve"> + </w:t>
      </w:r>
      <w:r w:rsidRPr="00705EE9">
        <w:rPr>
          <w:color w:val="000000"/>
          <w:position w:val="-30"/>
          <w:sz w:val="20"/>
          <w:szCs w:val="20"/>
        </w:rPr>
        <w:object w:dxaOrig="380" w:dyaOrig="680">
          <v:shape id="_x0000_i1044" type="#_x0000_t75" style="width:18.75pt;height:33.75pt" o:ole="">
            <v:imagedata r:id="rId45" o:title=""/>
          </v:shape>
          <o:OLEObject Type="Embed" ProgID="Equation.3" ShapeID="_x0000_i1044" DrawAspect="Content" ObjectID="_1472569154" r:id="rId46"/>
        </w:object>
      </w:r>
      <w:r w:rsidRPr="00705EE9">
        <w:rPr>
          <w:sz w:val="20"/>
          <w:szCs w:val="20"/>
        </w:rPr>
        <w:tab/>
        <w:t xml:space="preserve">                                        (10)</w:t>
      </w:r>
      <w:r w:rsidRPr="00705EE9">
        <w:rPr>
          <w:sz w:val="20"/>
          <w:szCs w:val="20"/>
        </w:rPr>
        <w:tab/>
      </w:r>
      <w:r w:rsidRPr="00705EE9">
        <w:rPr>
          <w:sz w:val="20"/>
          <w:szCs w:val="20"/>
        </w:rPr>
        <w:tab/>
      </w:r>
      <w:r w:rsidRPr="00705EE9">
        <w:rPr>
          <w:sz w:val="20"/>
          <w:szCs w:val="20"/>
        </w:rPr>
        <w:tab/>
      </w:r>
      <w:r w:rsidRPr="00705EE9">
        <w:rPr>
          <w:sz w:val="20"/>
          <w:szCs w:val="20"/>
        </w:rPr>
        <w:tab/>
      </w:r>
      <w:r w:rsidRPr="00705EE9">
        <w:rPr>
          <w:sz w:val="20"/>
          <w:szCs w:val="20"/>
        </w:rPr>
        <w:tab/>
      </w:r>
      <w:r w:rsidRPr="00705EE9">
        <w:rPr>
          <w:sz w:val="20"/>
          <w:szCs w:val="20"/>
        </w:rPr>
        <w:tab/>
      </w:r>
      <w:r w:rsidRPr="00705EE9">
        <w:rPr>
          <w:sz w:val="20"/>
          <w:szCs w:val="20"/>
        </w:rPr>
        <w:tab/>
      </w:r>
      <w:r w:rsidRPr="00705EE9">
        <w:rPr>
          <w:sz w:val="20"/>
          <w:szCs w:val="20"/>
        </w:rPr>
        <w:tab/>
      </w:r>
      <w:r w:rsidRPr="00705EE9">
        <w:rPr>
          <w:sz w:val="20"/>
          <w:szCs w:val="20"/>
        </w:rPr>
        <w:tab/>
      </w:r>
      <w:r w:rsidRPr="00705EE9">
        <w:rPr>
          <w:sz w:val="20"/>
          <w:szCs w:val="20"/>
        </w:rPr>
        <w:tab/>
      </w:r>
      <w:r w:rsidRPr="00705EE9">
        <w:rPr>
          <w:sz w:val="20"/>
          <w:szCs w:val="20"/>
        </w:rPr>
        <w:tab/>
      </w:r>
    </w:p>
    <w:p w:rsidR="00705EE9" w:rsidRPr="00705EE9" w:rsidRDefault="00705EE9" w:rsidP="0085534B">
      <w:pPr>
        <w:shd w:val="clear" w:color="auto" w:fill="FFFFFF"/>
        <w:autoSpaceDE w:val="0"/>
        <w:autoSpaceDN w:val="0"/>
        <w:adjustRightInd w:val="0"/>
        <w:ind w:left="360" w:firstLine="540"/>
        <w:jc w:val="both"/>
        <w:rPr>
          <w:sz w:val="20"/>
          <w:szCs w:val="20"/>
        </w:rPr>
      </w:pPr>
      <w:r w:rsidRPr="00705EE9">
        <w:rPr>
          <w:color w:val="000000"/>
          <w:sz w:val="20"/>
          <w:szCs w:val="20"/>
        </w:rPr>
        <w:t xml:space="preserve">где </w:t>
      </w:r>
      <w:r w:rsidRPr="00705EE9">
        <w:rPr>
          <w:color w:val="000000"/>
          <w:position w:val="-14"/>
          <w:sz w:val="20"/>
          <w:szCs w:val="20"/>
        </w:rPr>
        <w:object w:dxaOrig="420" w:dyaOrig="380">
          <v:shape id="_x0000_i1045" type="#_x0000_t75" style="width:21pt;height:18.75pt" o:ole="">
            <v:imagedata r:id="rId47" o:title=""/>
          </v:shape>
          <o:OLEObject Type="Embed" ProgID="Equation.3" ShapeID="_x0000_i1045" DrawAspect="Content" ObjectID="_1472569155" r:id="rId48"/>
        </w:object>
      </w:r>
      <w:r w:rsidRPr="00705EE9">
        <w:rPr>
          <w:color w:val="000000"/>
          <w:sz w:val="20"/>
          <w:szCs w:val="20"/>
        </w:rPr>
        <w:t xml:space="preserve"> - насыпная плотность щебня; </w:t>
      </w:r>
    </w:p>
    <w:p w:rsidR="00705EE9" w:rsidRPr="00705EE9" w:rsidRDefault="00705EE9" w:rsidP="0085534B">
      <w:pPr>
        <w:shd w:val="clear" w:color="auto" w:fill="FFFFFF"/>
        <w:autoSpaceDE w:val="0"/>
        <w:autoSpaceDN w:val="0"/>
        <w:adjustRightInd w:val="0"/>
        <w:ind w:left="360" w:firstLine="12"/>
        <w:jc w:val="both"/>
        <w:rPr>
          <w:color w:val="000000"/>
          <w:sz w:val="20"/>
          <w:szCs w:val="20"/>
        </w:rPr>
      </w:pPr>
      <w:r w:rsidRPr="00705EE9">
        <w:rPr>
          <w:color w:val="000000"/>
          <w:sz w:val="20"/>
          <w:szCs w:val="20"/>
          <w:lang w:val="en-US"/>
        </w:rPr>
        <w:t>V</w:t>
      </w:r>
      <w:r w:rsidRPr="00705EE9">
        <w:rPr>
          <w:color w:val="000000"/>
          <w:sz w:val="20"/>
          <w:szCs w:val="20"/>
          <w:vertAlign w:val="subscript"/>
        </w:rPr>
        <w:t xml:space="preserve">пуст </w:t>
      </w:r>
      <w:r w:rsidRPr="00705EE9">
        <w:rPr>
          <w:color w:val="000000"/>
          <w:sz w:val="20"/>
          <w:szCs w:val="20"/>
        </w:rPr>
        <w:t>– пустотность крупного заполнителя, определяемая по формуле (11):</w:t>
      </w:r>
    </w:p>
    <w:p w:rsidR="00705EE9" w:rsidRPr="00705EE9" w:rsidRDefault="00705EE9" w:rsidP="0085534B">
      <w:pPr>
        <w:shd w:val="clear" w:color="auto" w:fill="FFFFFF"/>
        <w:autoSpaceDE w:val="0"/>
        <w:autoSpaceDN w:val="0"/>
        <w:adjustRightInd w:val="0"/>
        <w:ind w:left="360"/>
        <w:jc w:val="both"/>
        <w:rPr>
          <w:sz w:val="20"/>
          <w:szCs w:val="20"/>
        </w:rPr>
      </w:pPr>
      <w:r w:rsidRPr="00705EE9">
        <w:rPr>
          <w:i/>
          <w:iCs/>
          <w:sz w:val="20"/>
          <w:szCs w:val="20"/>
          <w:lang w:val="en-US"/>
        </w:rPr>
        <w:t>V</w:t>
      </w:r>
      <w:r w:rsidRPr="00705EE9">
        <w:rPr>
          <w:i/>
          <w:iCs/>
          <w:sz w:val="20"/>
          <w:szCs w:val="20"/>
        </w:rPr>
        <w:t xml:space="preserve"> =</w:t>
      </w:r>
      <w:r w:rsidRPr="00705EE9">
        <w:rPr>
          <w:i/>
          <w:iCs/>
          <w:position w:val="-32"/>
          <w:sz w:val="20"/>
          <w:szCs w:val="20"/>
          <w:lang w:val="en-US"/>
        </w:rPr>
        <w:object w:dxaOrig="1180" w:dyaOrig="740">
          <v:shape id="_x0000_i1046" type="#_x0000_t75" style="width:59.25pt;height:36.75pt" o:ole="">
            <v:imagedata r:id="rId49" o:title=""/>
          </v:shape>
          <o:OLEObject Type="Embed" ProgID="Equation.3" ShapeID="_x0000_i1046" DrawAspect="Content" ObjectID="_1472569156" r:id="rId50"/>
        </w:object>
      </w:r>
      <w:r w:rsidRPr="00705EE9">
        <w:rPr>
          <w:sz w:val="20"/>
          <w:szCs w:val="20"/>
        </w:rPr>
        <w:t xml:space="preserve"> </w:t>
      </w:r>
      <w:r w:rsidRPr="00705EE9">
        <w:rPr>
          <w:sz w:val="20"/>
          <w:szCs w:val="20"/>
        </w:rPr>
        <w:tab/>
      </w:r>
      <w:r w:rsidRPr="00705EE9">
        <w:rPr>
          <w:sz w:val="20"/>
          <w:szCs w:val="20"/>
        </w:rPr>
        <w:tab/>
      </w:r>
      <w:r w:rsidRPr="00705EE9">
        <w:rPr>
          <w:sz w:val="20"/>
          <w:szCs w:val="20"/>
        </w:rPr>
        <w:tab/>
      </w:r>
      <w:r w:rsidRPr="00705EE9">
        <w:rPr>
          <w:sz w:val="20"/>
          <w:szCs w:val="20"/>
        </w:rPr>
        <w:tab/>
        <w:t xml:space="preserve">               (11)</w:t>
      </w:r>
    </w:p>
    <w:p w:rsidR="00705EE9" w:rsidRPr="00705EE9" w:rsidRDefault="00705EE9" w:rsidP="0085534B">
      <w:pPr>
        <w:shd w:val="clear" w:color="auto" w:fill="FFFFFF"/>
        <w:autoSpaceDE w:val="0"/>
        <w:autoSpaceDN w:val="0"/>
        <w:adjustRightInd w:val="0"/>
        <w:ind w:left="360" w:firstLine="709"/>
        <w:jc w:val="both"/>
        <w:rPr>
          <w:sz w:val="20"/>
          <w:szCs w:val="20"/>
        </w:rPr>
      </w:pPr>
      <w:r w:rsidRPr="00705EE9">
        <w:rPr>
          <w:color w:val="000000"/>
          <w:sz w:val="20"/>
          <w:szCs w:val="20"/>
        </w:rPr>
        <w:t xml:space="preserve"> </w:t>
      </w:r>
      <w:r w:rsidRPr="00705EE9">
        <w:rPr>
          <w:sz w:val="20"/>
          <w:szCs w:val="20"/>
        </w:rPr>
        <w:t>Коэффициент раздвижки для пластичных смесей определяется по  таблице в зависимости от объема цементного теста (по формуле 12 и   таблице 7):</w:t>
      </w:r>
    </w:p>
    <w:p w:rsidR="00705EE9" w:rsidRPr="00705EE9" w:rsidRDefault="00705EE9" w:rsidP="0085534B">
      <w:pPr>
        <w:shd w:val="clear" w:color="auto" w:fill="FFFFFF"/>
        <w:autoSpaceDE w:val="0"/>
        <w:autoSpaceDN w:val="0"/>
        <w:adjustRightInd w:val="0"/>
        <w:ind w:left="360"/>
        <w:rPr>
          <w:color w:val="000000"/>
          <w:sz w:val="20"/>
          <w:szCs w:val="20"/>
        </w:rPr>
      </w:pPr>
      <w:r w:rsidRPr="00705EE9">
        <w:rPr>
          <w:color w:val="000000"/>
          <w:sz w:val="20"/>
          <w:szCs w:val="20"/>
        </w:rPr>
        <w:t xml:space="preserve">   </w:t>
      </w:r>
      <w:r w:rsidRPr="00705EE9">
        <w:rPr>
          <w:i/>
          <w:iCs/>
          <w:color w:val="000000"/>
          <w:sz w:val="20"/>
          <w:szCs w:val="20"/>
          <w:lang w:val="en-US"/>
        </w:rPr>
        <w:t>V</w:t>
      </w:r>
      <w:r w:rsidRPr="00705EE9">
        <w:rPr>
          <w:color w:val="000000"/>
          <w:sz w:val="20"/>
          <w:szCs w:val="20"/>
          <w:vertAlign w:val="subscript"/>
        </w:rPr>
        <w:t>цт</w:t>
      </w:r>
      <w:r w:rsidRPr="00705EE9">
        <w:rPr>
          <w:color w:val="000000"/>
          <w:sz w:val="20"/>
          <w:szCs w:val="20"/>
        </w:rPr>
        <w:t xml:space="preserve">  =</w:t>
      </w:r>
      <w:r w:rsidRPr="00705EE9">
        <w:rPr>
          <w:color w:val="000000"/>
          <w:position w:val="-32"/>
          <w:sz w:val="20"/>
          <w:szCs w:val="20"/>
        </w:rPr>
        <w:object w:dxaOrig="380" w:dyaOrig="700">
          <v:shape id="_x0000_i1047" type="#_x0000_t75" style="width:18.75pt;height:35.25pt" o:ole="">
            <v:imagedata r:id="rId51" o:title=""/>
          </v:shape>
          <o:OLEObject Type="Embed" ProgID="Equation.3" ShapeID="_x0000_i1047" DrawAspect="Content" ObjectID="_1472569157" r:id="rId52"/>
        </w:object>
      </w:r>
      <w:r w:rsidRPr="00705EE9">
        <w:rPr>
          <w:color w:val="000000"/>
          <w:sz w:val="20"/>
          <w:szCs w:val="20"/>
        </w:rPr>
        <w:t xml:space="preserve"> +  </w:t>
      </w:r>
      <w:r w:rsidRPr="00705EE9">
        <w:rPr>
          <w:color w:val="000000"/>
          <w:position w:val="-30"/>
          <w:sz w:val="20"/>
          <w:szCs w:val="20"/>
        </w:rPr>
        <w:object w:dxaOrig="380" w:dyaOrig="680">
          <v:shape id="_x0000_i1048" type="#_x0000_t75" style="width:18.75pt;height:33.75pt" o:ole="">
            <v:imagedata r:id="rId53" o:title=""/>
          </v:shape>
          <o:OLEObject Type="Embed" ProgID="Equation.3" ShapeID="_x0000_i1048" DrawAspect="Content" ObjectID="_1472569158" r:id="rId54"/>
        </w:object>
      </w:r>
      <w:r w:rsidRPr="00705EE9">
        <w:rPr>
          <w:color w:val="000000"/>
          <w:sz w:val="20"/>
          <w:szCs w:val="20"/>
        </w:rPr>
        <w:t xml:space="preserve"> </w:t>
      </w:r>
      <w:r w:rsidRPr="00705EE9">
        <w:rPr>
          <w:color w:val="000000"/>
          <w:sz w:val="20"/>
          <w:szCs w:val="20"/>
        </w:rPr>
        <w:tab/>
      </w:r>
      <w:r w:rsidRPr="00705EE9">
        <w:rPr>
          <w:color w:val="000000"/>
          <w:sz w:val="20"/>
          <w:szCs w:val="20"/>
        </w:rPr>
        <w:tab/>
      </w:r>
      <w:r w:rsidRPr="00705EE9">
        <w:rPr>
          <w:color w:val="000000"/>
          <w:sz w:val="20"/>
          <w:szCs w:val="20"/>
        </w:rPr>
        <w:tab/>
      </w:r>
      <w:r w:rsidRPr="00705EE9">
        <w:rPr>
          <w:color w:val="000000"/>
          <w:sz w:val="20"/>
          <w:szCs w:val="20"/>
        </w:rPr>
        <w:tab/>
        <w:t xml:space="preserve">                          (12)</w:t>
      </w:r>
      <w:r w:rsidRPr="00705EE9">
        <w:rPr>
          <w:color w:val="000000"/>
          <w:sz w:val="20"/>
          <w:szCs w:val="20"/>
        </w:rPr>
        <w:tab/>
      </w:r>
      <w:r w:rsidRPr="00705EE9">
        <w:rPr>
          <w:color w:val="000000"/>
          <w:sz w:val="20"/>
          <w:szCs w:val="20"/>
        </w:rPr>
        <w:tab/>
      </w:r>
      <w:r w:rsidRPr="00705EE9">
        <w:rPr>
          <w:color w:val="000000"/>
          <w:sz w:val="20"/>
          <w:szCs w:val="20"/>
        </w:rPr>
        <w:tab/>
        <w:t xml:space="preserve">     </w:t>
      </w:r>
    </w:p>
    <w:p w:rsidR="00705EE9" w:rsidRPr="00705EE9" w:rsidRDefault="00705EE9" w:rsidP="0085534B">
      <w:pPr>
        <w:shd w:val="clear" w:color="auto" w:fill="FFFFFF"/>
        <w:autoSpaceDE w:val="0"/>
        <w:autoSpaceDN w:val="0"/>
        <w:adjustRightInd w:val="0"/>
        <w:ind w:left="360"/>
        <w:rPr>
          <w:sz w:val="20"/>
          <w:szCs w:val="20"/>
        </w:rPr>
      </w:pPr>
    </w:p>
    <w:p w:rsidR="00705EE9" w:rsidRPr="00705EE9" w:rsidRDefault="00705EE9" w:rsidP="0085534B">
      <w:pPr>
        <w:shd w:val="clear" w:color="auto" w:fill="FFFFFF"/>
        <w:autoSpaceDE w:val="0"/>
        <w:autoSpaceDN w:val="0"/>
        <w:adjustRightInd w:val="0"/>
        <w:ind w:left="360"/>
        <w:rPr>
          <w:color w:val="000000"/>
          <w:sz w:val="20"/>
          <w:szCs w:val="20"/>
        </w:rPr>
      </w:pPr>
      <w:r w:rsidRPr="00705EE9">
        <w:rPr>
          <w:color w:val="000000"/>
          <w:sz w:val="20"/>
          <w:szCs w:val="20"/>
        </w:rPr>
        <w:t>Таблица 7</w:t>
      </w:r>
      <w:r w:rsidRPr="00705EE9">
        <w:rPr>
          <w:b/>
          <w:color w:val="000000"/>
          <w:sz w:val="20"/>
          <w:szCs w:val="20"/>
        </w:rPr>
        <w:t xml:space="preserve"> - </w:t>
      </w:r>
      <w:r w:rsidRPr="00705EE9">
        <w:rPr>
          <w:color w:val="000000"/>
          <w:sz w:val="20"/>
          <w:szCs w:val="20"/>
        </w:rPr>
        <w:t>Значения К</w:t>
      </w:r>
      <w:r w:rsidRPr="00705EE9">
        <w:rPr>
          <w:color w:val="000000"/>
          <w:sz w:val="20"/>
          <w:szCs w:val="20"/>
          <w:vertAlign w:val="subscript"/>
        </w:rPr>
        <w:t xml:space="preserve"> разд  </w:t>
      </w:r>
      <w:r w:rsidRPr="00705EE9">
        <w:rPr>
          <w:color w:val="000000"/>
          <w:sz w:val="20"/>
          <w:szCs w:val="20"/>
        </w:rPr>
        <w:t>для пластичных бетонных смесей</w:t>
      </w:r>
    </w:p>
    <w:p w:rsidR="00705EE9" w:rsidRPr="00705EE9" w:rsidRDefault="00705EE9" w:rsidP="0085534B">
      <w:pPr>
        <w:shd w:val="clear" w:color="auto" w:fill="FFFFFF"/>
        <w:autoSpaceDE w:val="0"/>
        <w:autoSpaceDN w:val="0"/>
        <w:adjustRightInd w:val="0"/>
        <w:ind w:left="360"/>
        <w:rPr>
          <w:b/>
          <w:sz w:val="20"/>
          <w:szCs w:val="20"/>
        </w:rPr>
      </w:pPr>
    </w:p>
    <w:tbl>
      <w:tblPr>
        <w:tblW w:w="5580" w:type="dxa"/>
        <w:tblInd w:w="40" w:type="dxa"/>
        <w:tblLayout w:type="fixed"/>
        <w:tblCellMar>
          <w:left w:w="40" w:type="dxa"/>
          <w:right w:w="40" w:type="dxa"/>
        </w:tblCellMar>
        <w:tblLook w:val="0000" w:firstRow="0" w:lastRow="0" w:firstColumn="0" w:lastColumn="0" w:noHBand="0" w:noVBand="0"/>
      </w:tblPr>
      <w:tblGrid>
        <w:gridCol w:w="720"/>
        <w:gridCol w:w="540"/>
        <w:gridCol w:w="540"/>
        <w:gridCol w:w="540"/>
        <w:gridCol w:w="540"/>
        <w:gridCol w:w="540"/>
        <w:gridCol w:w="540"/>
        <w:gridCol w:w="540"/>
        <w:gridCol w:w="540"/>
        <w:gridCol w:w="540"/>
      </w:tblGrid>
      <w:tr w:rsidR="00705EE9" w:rsidRPr="00705EE9">
        <w:trPr>
          <w:trHeight w:val="393"/>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705EE9" w:rsidRPr="00705EE9" w:rsidRDefault="00705EE9" w:rsidP="00144DCD">
            <w:pPr>
              <w:shd w:val="clear" w:color="auto" w:fill="FFFFFF"/>
              <w:autoSpaceDE w:val="0"/>
              <w:autoSpaceDN w:val="0"/>
              <w:adjustRightInd w:val="0"/>
              <w:rPr>
                <w:b/>
                <w:sz w:val="20"/>
                <w:szCs w:val="20"/>
              </w:rPr>
            </w:pPr>
            <w:r w:rsidRPr="00705EE9">
              <w:rPr>
                <w:b/>
                <w:color w:val="000000"/>
                <w:sz w:val="20"/>
                <w:szCs w:val="20"/>
                <w:lang w:val="en-US"/>
              </w:rPr>
              <w:t>V</w:t>
            </w:r>
            <w:r w:rsidRPr="00705EE9">
              <w:rPr>
                <w:b/>
                <w:color w:val="000000"/>
                <w:sz w:val="20"/>
                <w:szCs w:val="20"/>
                <w:vertAlign w:val="subscript"/>
              </w:rPr>
              <w:t>цт</w:t>
            </w:r>
            <w:r w:rsidRPr="00705EE9">
              <w:rPr>
                <w:b/>
                <w:color w:val="000000"/>
                <w:sz w:val="20"/>
                <w:szCs w:val="20"/>
              </w:rPr>
              <w:t>.дм</w:t>
            </w:r>
            <w:r w:rsidRPr="00705EE9">
              <w:rPr>
                <w:b/>
                <w:color w:val="000000"/>
                <w:sz w:val="20"/>
                <w:szCs w:val="20"/>
                <w:vertAlign w:val="superscript"/>
              </w:rPr>
              <w:t>3</w:t>
            </w:r>
            <w:r w:rsidRPr="00705EE9">
              <w:rPr>
                <w:b/>
                <w:sz w:val="20"/>
                <w:szCs w:val="20"/>
              </w:rPr>
              <w:t xml:space="preserve"> </w:t>
            </w:r>
          </w:p>
        </w:tc>
        <w:tc>
          <w:tcPr>
            <w:tcW w:w="540" w:type="dxa"/>
            <w:tcBorders>
              <w:top w:val="single" w:sz="6" w:space="0" w:color="auto"/>
              <w:left w:val="single" w:sz="6" w:space="0" w:color="auto"/>
              <w:bottom w:val="single" w:sz="6" w:space="0" w:color="auto"/>
              <w:right w:val="single" w:sz="6" w:space="0" w:color="auto"/>
            </w:tcBorders>
            <w:shd w:val="clear" w:color="auto" w:fill="FFFFFF"/>
            <w:vAlign w:val="center"/>
          </w:tcPr>
          <w:p w:rsidR="00705EE9" w:rsidRPr="00705EE9" w:rsidRDefault="00705EE9" w:rsidP="00144DCD">
            <w:pPr>
              <w:shd w:val="clear" w:color="auto" w:fill="FFFFFF"/>
              <w:autoSpaceDE w:val="0"/>
              <w:autoSpaceDN w:val="0"/>
              <w:adjustRightInd w:val="0"/>
              <w:jc w:val="center"/>
              <w:rPr>
                <w:sz w:val="20"/>
                <w:szCs w:val="20"/>
              </w:rPr>
            </w:pPr>
            <w:r w:rsidRPr="00705EE9">
              <w:rPr>
                <w:color w:val="000000"/>
                <w:sz w:val="20"/>
                <w:szCs w:val="20"/>
              </w:rPr>
              <w:t>200</w:t>
            </w:r>
          </w:p>
        </w:tc>
        <w:tc>
          <w:tcPr>
            <w:tcW w:w="540" w:type="dxa"/>
            <w:tcBorders>
              <w:top w:val="single" w:sz="6" w:space="0" w:color="auto"/>
              <w:left w:val="single" w:sz="6" w:space="0" w:color="auto"/>
              <w:bottom w:val="single" w:sz="6" w:space="0" w:color="auto"/>
              <w:right w:val="single" w:sz="6" w:space="0" w:color="auto"/>
            </w:tcBorders>
            <w:shd w:val="clear" w:color="auto" w:fill="FFFFFF"/>
            <w:vAlign w:val="center"/>
          </w:tcPr>
          <w:p w:rsidR="00705EE9" w:rsidRPr="00705EE9" w:rsidRDefault="00705EE9" w:rsidP="00144DCD">
            <w:pPr>
              <w:shd w:val="clear" w:color="auto" w:fill="FFFFFF"/>
              <w:autoSpaceDE w:val="0"/>
              <w:autoSpaceDN w:val="0"/>
              <w:adjustRightInd w:val="0"/>
              <w:jc w:val="center"/>
              <w:rPr>
                <w:sz w:val="20"/>
                <w:szCs w:val="20"/>
              </w:rPr>
            </w:pPr>
            <w:r w:rsidRPr="00705EE9">
              <w:rPr>
                <w:color w:val="000000"/>
                <w:sz w:val="20"/>
                <w:szCs w:val="20"/>
              </w:rPr>
              <w:t>225</w:t>
            </w:r>
          </w:p>
        </w:tc>
        <w:tc>
          <w:tcPr>
            <w:tcW w:w="540" w:type="dxa"/>
            <w:tcBorders>
              <w:top w:val="single" w:sz="6" w:space="0" w:color="auto"/>
              <w:left w:val="single" w:sz="6" w:space="0" w:color="auto"/>
              <w:bottom w:val="single" w:sz="6" w:space="0" w:color="auto"/>
              <w:right w:val="single" w:sz="6" w:space="0" w:color="auto"/>
            </w:tcBorders>
            <w:shd w:val="clear" w:color="auto" w:fill="FFFFFF"/>
            <w:vAlign w:val="center"/>
          </w:tcPr>
          <w:p w:rsidR="00705EE9" w:rsidRPr="00705EE9" w:rsidRDefault="00705EE9" w:rsidP="00144DCD">
            <w:pPr>
              <w:shd w:val="clear" w:color="auto" w:fill="FFFFFF"/>
              <w:autoSpaceDE w:val="0"/>
              <w:autoSpaceDN w:val="0"/>
              <w:adjustRightInd w:val="0"/>
              <w:jc w:val="center"/>
              <w:rPr>
                <w:sz w:val="20"/>
                <w:szCs w:val="20"/>
              </w:rPr>
            </w:pPr>
            <w:r w:rsidRPr="00705EE9">
              <w:rPr>
                <w:color w:val="000000"/>
                <w:sz w:val="20"/>
                <w:szCs w:val="20"/>
              </w:rPr>
              <w:t>250</w:t>
            </w:r>
          </w:p>
        </w:tc>
        <w:tc>
          <w:tcPr>
            <w:tcW w:w="540" w:type="dxa"/>
            <w:tcBorders>
              <w:top w:val="single" w:sz="6" w:space="0" w:color="auto"/>
              <w:left w:val="single" w:sz="6" w:space="0" w:color="auto"/>
              <w:bottom w:val="single" w:sz="6" w:space="0" w:color="auto"/>
              <w:right w:val="single" w:sz="6" w:space="0" w:color="auto"/>
            </w:tcBorders>
            <w:shd w:val="clear" w:color="auto" w:fill="FFFFFF"/>
            <w:vAlign w:val="center"/>
          </w:tcPr>
          <w:p w:rsidR="00705EE9" w:rsidRPr="00705EE9" w:rsidRDefault="00705EE9" w:rsidP="00144DCD">
            <w:pPr>
              <w:shd w:val="clear" w:color="auto" w:fill="FFFFFF"/>
              <w:autoSpaceDE w:val="0"/>
              <w:autoSpaceDN w:val="0"/>
              <w:adjustRightInd w:val="0"/>
              <w:jc w:val="center"/>
              <w:rPr>
                <w:sz w:val="20"/>
                <w:szCs w:val="20"/>
              </w:rPr>
            </w:pPr>
            <w:r w:rsidRPr="00705EE9">
              <w:rPr>
                <w:color w:val="000000"/>
                <w:sz w:val="20"/>
                <w:szCs w:val="20"/>
              </w:rPr>
              <w:t>275</w:t>
            </w:r>
          </w:p>
        </w:tc>
        <w:tc>
          <w:tcPr>
            <w:tcW w:w="540" w:type="dxa"/>
            <w:tcBorders>
              <w:top w:val="single" w:sz="6" w:space="0" w:color="auto"/>
              <w:left w:val="single" w:sz="6" w:space="0" w:color="auto"/>
              <w:bottom w:val="single" w:sz="6" w:space="0" w:color="auto"/>
              <w:right w:val="single" w:sz="6" w:space="0" w:color="auto"/>
            </w:tcBorders>
            <w:shd w:val="clear" w:color="auto" w:fill="FFFFFF"/>
            <w:vAlign w:val="center"/>
          </w:tcPr>
          <w:p w:rsidR="00705EE9" w:rsidRPr="00705EE9" w:rsidRDefault="00705EE9" w:rsidP="00144DCD">
            <w:pPr>
              <w:shd w:val="clear" w:color="auto" w:fill="FFFFFF"/>
              <w:autoSpaceDE w:val="0"/>
              <w:autoSpaceDN w:val="0"/>
              <w:adjustRightInd w:val="0"/>
              <w:jc w:val="center"/>
              <w:rPr>
                <w:sz w:val="20"/>
                <w:szCs w:val="20"/>
              </w:rPr>
            </w:pPr>
            <w:r w:rsidRPr="00705EE9">
              <w:rPr>
                <w:color w:val="000000"/>
                <w:sz w:val="20"/>
                <w:szCs w:val="20"/>
              </w:rPr>
              <w:t>300</w:t>
            </w:r>
          </w:p>
        </w:tc>
        <w:tc>
          <w:tcPr>
            <w:tcW w:w="540" w:type="dxa"/>
            <w:tcBorders>
              <w:top w:val="single" w:sz="6" w:space="0" w:color="auto"/>
              <w:left w:val="single" w:sz="6" w:space="0" w:color="auto"/>
              <w:bottom w:val="single" w:sz="6" w:space="0" w:color="auto"/>
              <w:right w:val="single" w:sz="6" w:space="0" w:color="auto"/>
            </w:tcBorders>
            <w:shd w:val="clear" w:color="auto" w:fill="FFFFFF"/>
            <w:vAlign w:val="center"/>
          </w:tcPr>
          <w:p w:rsidR="00705EE9" w:rsidRPr="00705EE9" w:rsidRDefault="00705EE9" w:rsidP="00144DCD">
            <w:pPr>
              <w:shd w:val="clear" w:color="auto" w:fill="FFFFFF"/>
              <w:autoSpaceDE w:val="0"/>
              <w:autoSpaceDN w:val="0"/>
              <w:adjustRightInd w:val="0"/>
              <w:jc w:val="center"/>
              <w:rPr>
                <w:sz w:val="20"/>
                <w:szCs w:val="20"/>
              </w:rPr>
            </w:pPr>
            <w:r w:rsidRPr="00705EE9">
              <w:rPr>
                <w:color w:val="000000"/>
                <w:sz w:val="20"/>
                <w:szCs w:val="20"/>
              </w:rPr>
              <w:t>325</w:t>
            </w:r>
          </w:p>
        </w:tc>
        <w:tc>
          <w:tcPr>
            <w:tcW w:w="540" w:type="dxa"/>
            <w:tcBorders>
              <w:top w:val="single" w:sz="6" w:space="0" w:color="auto"/>
              <w:left w:val="single" w:sz="6" w:space="0" w:color="auto"/>
              <w:bottom w:val="single" w:sz="6" w:space="0" w:color="auto"/>
              <w:right w:val="single" w:sz="6" w:space="0" w:color="auto"/>
            </w:tcBorders>
            <w:shd w:val="clear" w:color="auto" w:fill="FFFFFF"/>
            <w:vAlign w:val="center"/>
          </w:tcPr>
          <w:p w:rsidR="00705EE9" w:rsidRPr="00705EE9" w:rsidRDefault="00705EE9" w:rsidP="00144DCD">
            <w:pPr>
              <w:shd w:val="clear" w:color="auto" w:fill="FFFFFF"/>
              <w:autoSpaceDE w:val="0"/>
              <w:autoSpaceDN w:val="0"/>
              <w:adjustRightInd w:val="0"/>
              <w:jc w:val="center"/>
              <w:rPr>
                <w:sz w:val="20"/>
                <w:szCs w:val="20"/>
              </w:rPr>
            </w:pPr>
            <w:r w:rsidRPr="00705EE9">
              <w:rPr>
                <w:color w:val="000000"/>
                <w:sz w:val="20"/>
                <w:szCs w:val="20"/>
              </w:rPr>
              <w:t>350</w:t>
            </w:r>
          </w:p>
        </w:tc>
        <w:tc>
          <w:tcPr>
            <w:tcW w:w="540" w:type="dxa"/>
            <w:tcBorders>
              <w:top w:val="single" w:sz="6" w:space="0" w:color="auto"/>
              <w:left w:val="single" w:sz="6" w:space="0" w:color="auto"/>
              <w:bottom w:val="single" w:sz="6" w:space="0" w:color="auto"/>
              <w:right w:val="single" w:sz="6" w:space="0" w:color="auto"/>
            </w:tcBorders>
            <w:shd w:val="clear" w:color="auto" w:fill="FFFFFF"/>
            <w:vAlign w:val="center"/>
          </w:tcPr>
          <w:p w:rsidR="00705EE9" w:rsidRPr="00705EE9" w:rsidRDefault="00705EE9" w:rsidP="00144DCD">
            <w:pPr>
              <w:shd w:val="clear" w:color="auto" w:fill="FFFFFF"/>
              <w:autoSpaceDE w:val="0"/>
              <w:autoSpaceDN w:val="0"/>
              <w:adjustRightInd w:val="0"/>
              <w:jc w:val="center"/>
              <w:rPr>
                <w:sz w:val="20"/>
                <w:szCs w:val="20"/>
              </w:rPr>
            </w:pPr>
            <w:r w:rsidRPr="00705EE9">
              <w:rPr>
                <w:color w:val="000000"/>
                <w:sz w:val="20"/>
                <w:szCs w:val="20"/>
              </w:rPr>
              <w:t>375</w:t>
            </w:r>
          </w:p>
        </w:tc>
        <w:tc>
          <w:tcPr>
            <w:tcW w:w="540" w:type="dxa"/>
            <w:tcBorders>
              <w:top w:val="single" w:sz="6" w:space="0" w:color="auto"/>
              <w:left w:val="single" w:sz="6" w:space="0" w:color="auto"/>
              <w:bottom w:val="single" w:sz="6" w:space="0" w:color="auto"/>
              <w:right w:val="single" w:sz="6" w:space="0" w:color="auto"/>
            </w:tcBorders>
            <w:shd w:val="clear" w:color="auto" w:fill="FFFFFF"/>
            <w:vAlign w:val="center"/>
          </w:tcPr>
          <w:p w:rsidR="00705EE9" w:rsidRPr="00705EE9" w:rsidRDefault="00705EE9" w:rsidP="00144DCD">
            <w:pPr>
              <w:shd w:val="clear" w:color="auto" w:fill="FFFFFF"/>
              <w:autoSpaceDE w:val="0"/>
              <w:autoSpaceDN w:val="0"/>
              <w:adjustRightInd w:val="0"/>
              <w:jc w:val="center"/>
              <w:rPr>
                <w:sz w:val="20"/>
                <w:szCs w:val="20"/>
              </w:rPr>
            </w:pPr>
            <w:r w:rsidRPr="00705EE9">
              <w:rPr>
                <w:color w:val="000000"/>
                <w:sz w:val="20"/>
                <w:szCs w:val="20"/>
              </w:rPr>
              <w:t>400</w:t>
            </w:r>
          </w:p>
        </w:tc>
      </w:tr>
      <w:tr w:rsidR="00705EE9" w:rsidRPr="00705EE9">
        <w:trPr>
          <w:trHeight w:val="404"/>
        </w:trPr>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rsidR="00705EE9" w:rsidRPr="00705EE9" w:rsidRDefault="00705EE9" w:rsidP="00144DCD">
            <w:pPr>
              <w:shd w:val="clear" w:color="auto" w:fill="FFFFFF"/>
              <w:autoSpaceDE w:val="0"/>
              <w:autoSpaceDN w:val="0"/>
              <w:adjustRightInd w:val="0"/>
              <w:rPr>
                <w:b/>
                <w:sz w:val="20"/>
                <w:szCs w:val="20"/>
              </w:rPr>
            </w:pPr>
            <w:r w:rsidRPr="00705EE9">
              <w:rPr>
                <w:b/>
                <w:color w:val="000000"/>
                <w:sz w:val="20"/>
                <w:szCs w:val="20"/>
              </w:rPr>
              <w:t>К</w:t>
            </w:r>
            <w:r w:rsidRPr="00705EE9">
              <w:rPr>
                <w:b/>
                <w:color w:val="000000"/>
                <w:sz w:val="20"/>
                <w:szCs w:val="20"/>
                <w:vertAlign w:val="subscript"/>
              </w:rPr>
              <w:t>разд</w:t>
            </w:r>
            <w:r w:rsidRPr="00705EE9">
              <w:rPr>
                <w:b/>
                <w:sz w:val="20"/>
                <w:szCs w:val="20"/>
                <w:vertAlign w:val="subscript"/>
              </w:rPr>
              <w:t xml:space="preserve"> </w:t>
            </w:r>
          </w:p>
        </w:tc>
        <w:tc>
          <w:tcPr>
            <w:tcW w:w="540" w:type="dxa"/>
            <w:tcBorders>
              <w:top w:val="single" w:sz="6" w:space="0" w:color="auto"/>
              <w:left w:val="single" w:sz="6" w:space="0" w:color="auto"/>
              <w:bottom w:val="single" w:sz="6" w:space="0" w:color="auto"/>
              <w:right w:val="single" w:sz="6" w:space="0" w:color="auto"/>
            </w:tcBorders>
            <w:shd w:val="clear" w:color="auto" w:fill="FFFFFF"/>
            <w:vAlign w:val="center"/>
          </w:tcPr>
          <w:p w:rsidR="00705EE9" w:rsidRPr="00705EE9" w:rsidRDefault="00705EE9" w:rsidP="00144DCD">
            <w:pPr>
              <w:shd w:val="clear" w:color="auto" w:fill="FFFFFF"/>
              <w:autoSpaceDE w:val="0"/>
              <w:autoSpaceDN w:val="0"/>
              <w:adjustRightInd w:val="0"/>
              <w:jc w:val="center"/>
              <w:rPr>
                <w:sz w:val="20"/>
                <w:szCs w:val="20"/>
              </w:rPr>
            </w:pPr>
            <w:r w:rsidRPr="00705EE9">
              <w:rPr>
                <w:color w:val="000000"/>
                <w:sz w:val="20"/>
                <w:szCs w:val="20"/>
              </w:rPr>
              <w:t>1,2</w:t>
            </w:r>
          </w:p>
        </w:tc>
        <w:tc>
          <w:tcPr>
            <w:tcW w:w="540" w:type="dxa"/>
            <w:tcBorders>
              <w:top w:val="single" w:sz="6" w:space="0" w:color="auto"/>
              <w:left w:val="single" w:sz="6" w:space="0" w:color="auto"/>
              <w:bottom w:val="single" w:sz="6" w:space="0" w:color="auto"/>
              <w:right w:val="single" w:sz="6" w:space="0" w:color="auto"/>
            </w:tcBorders>
            <w:shd w:val="clear" w:color="auto" w:fill="FFFFFF"/>
            <w:vAlign w:val="center"/>
          </w:tcPr>
          <w:p w:rsidR="00705EE9" w:rsidRPr="00705EE9" w:rsidRDefault="00705EE9" w:rsidP="00144DCD">
            <w:pPr>
              <w:shd w:val="clear" w:color="auto" w:fill="FFFFFF"/>
              <w:autoSpaceDE w:val="0"/>
              <w:autoSpaceDN w:val="0"/>
              <w:adjustRightInd w:val="0"/>
              <w:jc w:val="center"/>
              <w:rPr>
                <w:sz w:val="20"/>
                <w:szCs w:val="20"/>
              </w:rPr>
            </w:pPr>
            <w:r w:rsidRPr="00705EE9">
              <w:rPr>
                <w:color w:val="000000"/>
                <w:sz w:val="20"/>
                <w:szCs w:val="20"/>
              </w:rPr>
              <w:t>1,25</w:t>
            </w:r>
          </w:p>
        </w:tc>
        <w:tc>
          <w:tcPr>
            <w:tcW w:w="540" w:type="dxa"/>
            <w:tcBorders>
              <w:top w:val="single" w:sz="6" w:space="0" w:color="auto"/>
              <w:left w:val="single" w:sz="6" w:space="0" w:color="auto"/>
              <w:bottom w:val="single" w:sz="6" w:space="0" w:color="auto"/>
              <w:right w:val="single" w:sz="6" w:space="0" w:color="auto"/>
            </w:tcBorders>
            <w:shd w:val="clear" w:color="auto" w:fill="FFFFFF"/>
            <w:vAlign w:val="center"/>
          </w:tcPr>
          <w:p w:rsidR="00705EE9" w:rsidRPr="00705EE9" w:rsidRDefault="00705EE9" w:rsidP="00144DCD">
            <w:pPr>
              <w:shd w:val="clear" w:color="auto" w:fill="FFFFFF"/>
              <w:autoSpaceDE w:val="0"/>
              <w:autoSpaceDN w:val="0"/>
              <w:adjustRightInd w:val="0"/>
              <w:jc w:val="center"/>
              <w:rPr>
                <w:sz w:val="20"/>
                <w:szCs w:val="20"/>
              </w:rPr>
            </w:pPr>
            <w:r w:rsidRPr="00705EE9">
              <w:rPr>
                <w:color w:val="000000"/>
                <w:sz w:val="20"/>
                <w:szCs w:val="20"/>
              </w:rPr>
              <w:t>1,32</w:t>
            </w:r>
          </w:p>
        </w:tc>
        <w:tc>
          <w:tcPr>
            <w:tcW w:w="540" w:type="dxa"/>
            <w:tcBorders>
              <w:top w:val="single" w:sz="6" w:space="0" w:color="auto"/>
              <w:left w:val="single" w:sz="6" w:space="0" w:color="auto"/>
              <w:bottom w:val="single" w:sz="6" w:space="0" w:color="auto"/>
              <w:right w:val="single" w:sz="6" w:space="0" w:color="auto"/>
            </w:tcBorders>
            <w:shd w:val="clear" w:color="auto" w:fill="FFFFFF"/>
            <w:vAlign w:val="center"/>
          </w:tcPr>
          <w:p w:rsidR="00705EE9" w:rsidRPr="00705EE9" w:rsidRDefault="00705EE9" w:rsidP="00144DCD">
            <w:pPr>
              <w:shd w:val="clear" w:color="auto" w:fill="FFFFFF"/>
              <w:autoSpaceDE w:val="0"/>
              <w:autoSpaceDN w:val="0"/>
              <w:adjustRightInd w:val="0"/>
              <w:jc w:val="center"/>
              <w:rPr>
                <w:sz w:val="20"/>
                <w:szCs w:val="20"/>
              </w:rPr>
            </w:pPr>
            <w:r w:rsidRPr="00705EE9">
              <w:rPr>
                <w:color w:val="000000"/>
                <w:sz w:val="20"/>
                <w:szCs w:val="20"/>
              </w:rPr>
              <w:t>1,36</w:t>
            </w:r>
          </w:p>
        </w:tc>
        <w:tc>
          <w:tcPr>
            <w:tcW w:w="540" w:type="dxa"/>
            <w:tcBorders>
              <w:top w:val="single" w:sz="6" w:space="0" w:color="auto"/>
              <w:left w:val="single" w:sz="6" w:space="0" w:color="auto"/>
              <w:bottom w:val="single" w:sz="6" w:space="0" w:color="auto"/>
              <w:right w:val="single" w:sz="6" w:space="0" w:color="auto"/>
            </w:tcBorders>
            <w:shd w:val="clear" w:color="auto" w:fill="FFFFFF"/>
            <w:vAlign w:val="center"/>
          </w:tcPr>
          <w:p w:rsidR="00705EE9" w:rsidRPr="00705EE9" w:rsidRDefault="00705EE9" w:rsidP="00144DCD">
            <w:pPr>
              <w:shd w:val="clear" w:color="auto" w:fill="FFFFFF"/>
              <w:autoSpaceDE w:val="0"/>
              <w:autoSpaceDN w:val="0"/>
              <w:adjustRightInd w:val="0"/>
              <w:jc w:val="center"/>
              <w:rPr>
                <w:sz w:val="20"/>
                <w:szCs w:val="20"/>
              </w:rPr>
            </w:pPr>
            <w:r w:rsidRPr="00705EE9">
              <w:rPr>
                <w:color w:val="000000"/>
                <w:sz w:val="20"/>
                <w:szCs w:val="20"/>
              </w:rPr>
              <w:t>1,42</w:t>
            </w:r>
          </w:p>
        </w:tc>
        <w:tc>
          <w:tcPr>
            <w:tcW w:w="540" w:type="dxa"/>
            <w:tcBorders>
              <w:top w:val="single" w:sz="6" w:space="0" w:color="auto"/>
              <w:left w:val="single" w:sz="6" w:space="0" w:color="auto"/>
              <w:bottom w:val="single" w:sz="6" w:space="0" w:color="auto"/>
              <w:right w:val="single" w:sz="6" w:space="0" w:color="auto"/>
            </w:tcBorders>
            <w:shd w:val="clear" w:color="auto" w:fill="FFFFFF"/>
            <w:vAlign w:val="center"/>
          </w:tcPr>
          <w:p w:rsidR="00705EE9" w:rsidRPr="00705EE9" w:rsidRDefault="00705EE9" w:rsidP="00144DCD">
            <w:pPr>
              <w:shd w:val="clear" w:color="auto" w:fill="FFFFFF"/>
              <w:autoSpaceDE w:val="0"/>
              <w:autoSpaceDN w:val="0"/>
              <w:adjustRightInd w:val="0"/>
              <w:jc w:val="center"/>
              <w:rPr>
                <w:sz w:val="20"/>
                <w:szCs w:val="20"/>
              </w:rPr>
            </w:pPr>
            <w:r w:rsidRPr="00705EE9">
              <w:rPr>
                <w:color w:val="000000"/>
                <w:sz w:val="20"/>
                <w:szCs w:val="20"/>
              </w:rPr>
              <w:t>1,45</w:t>
            </w:r>
          </w:p>
        </w:tc>
        <w:tc>
          <w:tcPr>
            <w:tcW w:w="540" w:type="dxa"/>
            <w:tcBorders>
              <w:top w:val="single" w:sz="6" w:space="0" w:color="auto"/>
              <w:left w:val="single" w:sz="6" w:space="0" w:color="auto"/>
              <w:bottom w:val="single" w:sz="6" w:space="0" w:color="auto"/>
              <w:right w:val="single" w:sz="6" w:space="0" w:color="auto"/>
            </w:tcBorders>
            <w:shd w:val="clear" w:color="auto" w:fill="FFFFFF"/>
            <w:vAlign w:val="center"/>
          </w:tcPr>
          <w:p w:rsidR="00705EE9" w:rsidRPr="00705EE9" w:rsidRDefault="00705EE9" w:rsidP="00144DCD">
            <w:pPr>
              <w:shd w:val="clear" w:color="auto" w:fill="FFFFFF"/>
              <w:autoSpaceDE w:val="0"/>
              <w:autoSpaceDN w:val="0"/>
              <w:adjustRightInd w:val="0"/>
              <w:jc w:val="center"/>
              <w:rPr>
                <w:sz w:val="20"/>
                <w:szCs w:val="20"/>
              </w:rPr>
            </w:pPr>
            <w:r w:rsidRPr="00705EE9">
              <w:rPr>
                <w:color w:val="000000"/>
                <w:sz w:val="20"/>
                <w:szCs w:val="20"/>
              </w:rPr>
              <w:t>1,48</w:t>
            </w:r>
          </w:p>
        </w:tc>
        <w:tc>
          <w:tcPr>
            <w:tcW w:w="540" w:type="dxa"/>
            <w:tcBorders>
              <w:top w:val="single" w:sz="6" w:space="0" w:color="auto"/>
              <w:left w:val="single" w:sz="6" w:space="0" w:color="auto"/>
              <w:bottom w:val="single" w:sz="6" w:space="0" w:color="auto"/>
              <w:right w:val="single" w:sz="6" w:space="0" w:color="auto"/>
            </w:tcBorders>
            <w:shd w:val="clear" w:color="auto" w:fill="FFFFFF"/>
            <w:vAlign w:val="center"/>
          </w:tcPr>
          <w:p w:rsidR="00705EE9" w:rsidRPr="00705EE9" w:rsidRDefault="00705EE9" w:rsidP="00144DCD">
            <w:pPr>
              <w:shd w:val="clear" w:color="auto" w:fill="FFFFFF"/>
              <w:autoSpaceDE w:val="0"/>
              <w:autoSpaceDN w:val="0"/>
              <w:adjustRightInd w:val="0"/>
              <w:jc w:val="center"/>
              <w:rPr>
                <w:sz w:val="20"/>
                <w:szCs w:val="20"/>
              </w:rPr>
            </w:pPr>
            <w:r w:rsidRPr="00705EE9">
              <w:rPr>
                <w:color w:val="000000"/>
                <w:sz w:val="20"/>
                <w:szCs w:val="20"/>
              </w:rPr>
              <w:t>1,53</w:t>
            </w:r>
          </w:p>
        </w:tc>
        <w:tc>
          <w:tcPr>
            <w:tcW w:w="540" w:type="dxa"/>
            <w:tcBorders>
              <w:top w:val="single" w:sz="6" w:space="0" w:color="auto"/>
              <w:left w:val="single" w:sz="6" w:space="0" w:color="auto"/>
              <w:bottom w:val="single" w:sz="6" w:space="0" w:color="auto"/>
              <w:right w:val="single" w:sz="6" w:space="0" w:color="auto"/>
            </w:tcBorders>
            <w:shd w:val="clear" w:color="auto" w:fill="FFFFFF"/>
            <w:vAlign w:val="center"/>
          </w:tcPr>
          <w:p w:rsidR="00705EE9" w:rsidRPr="00705EE9" w:rsidRDefault="00705EE9" w:rsidP="00144DCD">
            <w:pPr>
              <w:shd w:val="clear" w:color="auto" w:fill="FFFFFF"/>
              <w:autoSpaceDE w:val="0"/>
              <w:autoSpaceDN w:val="0"/>
              <w:adjustRightInd w:val="0"/>
              <w:jc w:val="center"/>
              <w:rPr>
                <w:sz w:val="20"/>
                <w:szCs w:val="20"/>
              </w:rPr>
            </w:pPr>
            <w:r w:rsidRPr="00705EE9">
              <w:rPr>
                <w:color w:val="000000"/>
                <w:sz w:val="20"/>
                <w:szCs w:val="20"/>
              </w:rPr>
              <w:t>1,55</w:t>
            </w:r>
          </w:p>
        </w:tc>
      </w:tr>
    </w:tbl>
    <w:p w:rsidR="00705EE9" w:rsidRPr="00705EE9" w:rsidRDefault="00705EE9" w:rsidP="0085534B">
      <w:pPr>
        <w:shd w:val="clear" w:color="auto" w:fill="FFFFFF"/>
        <w:autoSpaceDE w:val="0"/>
        <w:autoSpaceDN w:val="0"/>
        <w:adjustRightInd w:val="0"/>
        <w:ind w:left="360"/>
        <w:rPr>
          <w:color w:val="000000"/>
          <w:sz w:val="20"/>
          <w:szCs w:val="20"/>
        </w:rPr>
      </w:pPr>
    </w:p>
    <w:p w:rsidR="00705EE9" w:rsidRPr="00705EE9" w:rsidRDefault="00705EE9" w:rsidP="0085534B">
      <w:pPr>
        <w:pStyle w:val="a5"/>
        <w:ind w:left="360" w:firstLine="720"/>
        <w:jc w:val="both"/>
        <w:rPr>
          <w:color w:val="000000"/>
          <w:sz w:val="20"/>
          <w:szCs w:val="20"/>
        </w:rPr>
      </w:pPr>
      <w:r w:rsidRPr="00705EE9">
        <w:rPr>
          <w:sz w:val="20"/>
          <w:szCs w:val="20"/>
        </w:rPr>
        <w:t>Решая совместно уравнения (10) и (11) получаем формулу для определения расхода крупного заполнителя:</w:t>
      </w:r>
    </w:p>
    <w:p w:rsidR="00705EE9" w:rsidRPr="00705EE9" w:rsidRDefault="00705EE9" w:rsidP="0085534B">
      <w:pPr>
        <w:shd w:val="clear" w:color="auto" w:fill="FFFFFF"/>
        <w:autoSpaceDE w:val="0"/>
        <w:autoSpaceDN w:val="0"/>
        <w:adjustRightInd w:val="0"/>
        <w:ind w:left="360"/>
        <w:rPr>
          <w:sz w:val="20"/>
          <w:szCs w:val="20"/>
        </w:rPr>
      </w:pPr>
      <w:r w:rsidRPr="00705EE9">
        <w:rPr>
          <w:color w:val="000000"/>
          <w:sz w:val="20"/>
          <w:szCs w:val="20"/>
        </w:rPr>
        <w:t xml:space="preserve">Щ = </w:t>
      </w:r>
      <w:r w:rsidRPr="00705EE9">
        <w:rPr>
          <w:color w:val="000000"/>
          <w:position w:val="-78"/>
          <w:sz w:val="20"/>
          <w:szCs w:val="20"/>
        </w:rPr>
        <w:object w:dxaOrig="1900" w:dyaOrig="1160">
          <v:shape id="_x0000_i1049" type="#_x0000_t75" style="width:95.25pt;height:57.75pt" o:ole="">
            <v:imagedata r:id="rId55" o:title=""/>
          </v:shape>
          <o:OLEObject Type="Embed" ProgID="Equation.3" ShapeID="_x0000_i1049" DrawAspect="Content" ObjectID="_1472569159" r:id="rId56"/>
        </w:object>
      </w:r>
      <w:r w:rsidRPr="00705EE9">
        <w:rPr>
          <w:color w:val="000000"/>
          <w:sz w:val="20"/>
          <w:szCs w:val="20"/>
        </w:rPr>
        <w:tab/>
      </w:r>
      <w:r w:rsidRPr="00705EE9">
        <w:rPr>
          <w:color w:val="000000"/>
          <w:sz w:val="20"/>
          <w:szCs w:val="20"/>
        </w:rPr>
        <w:tab/>
      </w:r>
      <w:r w:rsidRPr="00705EE9">
        <w:rPr>
          <w:color w:val="000000"/>
          <w:sz w:val="20"/>
          <w:szCs w:val="20"/>
        </w:rPr>
        <w:tab/>
        <w:t xml:space="preserve">               (13)</w:t>
      </w:r>
    </w:p>
    <w:p w:rsidR="00705EE9" w:rsidRPr="00705EE9" w:rsidRDefault="00705EE9" w:rsidP="0085534B">
      <w:pPr>
        <w:shd w:val="clear" w:color="auto" w:fill="FFFFFF"/>
        <w:autoSpaceDE w:val="0"/>
        <w:autoSpaceDN w:val="0"/>
        <w:adjustRightInd w:val="0"/>
        <w:ind w:left="360" w:firstLine="720"/>
        <w:rPr>
          <w:color w:val="000000"/>
          <w:sz w:val="20"/>
          <w:szCs w:val="20"/>
        </w:rPr>
      </w:pPr>
    </w:p>
    <w:p w:rsidR="00705EE9" w:rsidRPr="00705EE9" w:rsidRDefault="00705EE9" w:rsidP="0085534B">
      <w:pPr>
        <w:shd w:val="clear" w:color="auto" w:fill="FFFFFF"/>
        <w:autoSpaceDE w:val="0"/>
        <w:autoSpaceDN w:val="0"/>
        <w:adjustRightInd w:val="0"/>
        <w:ind w:left="360" w:firstLine="720"/>
        <w:rPr>
          <w:sz w:val="20"/>
          <w:szCs w:val="20"/>
        </w:rPr>
      </w:pPr>
      <w:r w:rsidRPr="00705EE9">
        <w:rPr>
          <w:color w:val="000000"/>
          <w:sz w:val="20"/>
          <w:szCs w:val="20"/>
        </w:rPr>
        <w:t>Расход мелкого заполнителя (песка) определяем из формулы (14)</w:t>
      </w:r>
    </w:p>
    <w:p w:rsidR="00705EE9" w:rsidRPr="00705EE9" w:rsidRDefault="00705EE9" w:rsidP="0085534B">
      <w:pPr>
        <w:shd w:val="clear" w:color="auto" w:fill="FFFFFF"/>
        <w:autoSpaceDE w:val="0"/>
        <w:autoSpaceDN w:val="0"/>
        <w:adjustRightInd w:val="0"/>
        <w:ind w:left="360"/>
        <w:rPr>
          <w:sz w:val="20"/>
          <w:szCs w:val="20"/>
        </w:rPr>
      </w:pPr>
      <w:r w:rsidRPr="00705EE9">
        <w:rPr>
          <w:color w:val="000000"/>
          <w:sz w:val="20"/>
          <w:szCs w:val="20"/>
        </w:rPr>
        <w:t xml:space="preserve"> </w:t>
      </w:r>
      <w:r w:rsidRPr="00705EE9">
        <w:rPr>
          <w:sz w:val="20"/>
          <w:szCs w:val="20"/>
        </w:rPr>
        <w:tab/>
      </w:r>
      <w:r w:rsidRPr="00705EE9">
        <w:rPr>
          <w:sz w:val="20"/>
          <w:szCs w:val="20"/>
        </w:rPr>
        <w:tab/>
      </w:r>
      <w:r w:rsidRPr="00705EE9">
        <w:rPr>
          <w:sz w:val="20"/>
          <w:szCs w:val="20"/>
        </w:rPr>
        <w:tab/>
      </w:r>
      <w:r w:rsidRPr="00705EE9">
        <w:rPr>
          <w:sz w:val="20"/>
          <w:szCs w:val="20"/>
        </w:rPr>
        <w:tab/>
      </w:r>
    </w:p>
    <w:p w:rsidR="00705EE9" w:rsidRPr="00705EE9" w:rsidRDefault="00705EE9" w:rsidP="0085534B">
      <w:pPr>
        <w:shd w:val="clear" w:color="auto" w:fill="FFFFFF"/>
        <w:tabs>
          <w:tab w:val="left" w:pos="2550"/>
        </w:tabs>
        <w:autoSpaceDE w:val="0"/>
        <w:autoSpaceDN w:val="0"/>
        <w:adjustRightInd w:val="0"/>
        <w:ind w:left="360"/>
        <w:jc w:val="both"/>
        <w:rPr>
          <w:color w:val="000000"/>
          <w:sz w:val="20"/>
          <w:szCs w:val="20"/>
        </w:rPr>
      </w:pPr>
      <w:r w:rsidRPr="00705EE9">
        <w:rPr>
          <w:color w:val="000000"/>
          <w:sz w:val="20"/>
          <w:szCs w:val="20"/>
        </w:rPr>
        <w:t xml:space="preserve">П = </w:t>
      </w:r>
      <w:r w:rsidRPr="00705EE9">
        <w:rPr>
          <w:color w:val="000000"/>
          <w:position w:val="-34"/>
          <w:sz w:val="20"/>
          <w:szCs w:val="20"/>
        </w:rPr>
        <w:object w:dxaOrig="2240" w:dyaOrig="800">
          <v:shape id="_x0000_i1050" type="#_x0000_t75" style="width:111.75pt;height:39.75pt" o:ole="">
            <v:imagedata r:id="rId57" o:title=""/>
          </v:shape>
          <o:OLEObject Type="Embed" ProgID="Equation.3" ShapeID="_x0000_i1050" DrawAspect="Content" ObjectID="_1472569160" r:id="rId58"/>
        </w:object>
      </w:r>
      <w:r w:rsidRPr="00705EE9">
        <w:rPr>
          <w:color w:val="000000"/>
          <w:sz w:val="20"/>
          <w:szCs w:val="20"/>
        </w:rPr>
        <w:tab/>
      </w:r>
      <w:r w:rsidRPr="00705EE9">
        <w:rPr>
          <w:color w:val="000000"/>
          <w:sz w:val="20"/>
          <w:szCs w:val="20"/>
        </w:rPr>
        <w:tab/>
      </w:r>
      <w:r w:rsidRPr="00705EE9">
        <w:rPr>
          <w:color w:val="000000"/>
          <w:sz w:val="20"/>
          <w:szCs w:val="20"/>
        </w:rPr>
        <w:tab/>
        <w:t xml:space="preserve">               (14)</w:t>
      </w:r>
    </w:p>
    <w:p w:rsidR="00705EE9" w:rsidRPr="00705EE9" w:rsidRDefault="00705EE9" w:rsidP="0085534B">
      <w:pPr>
        <w:shd w:val="clear" w:color="auto" w:fill="FFFFFF"/>
        <w:autoSpaceDE w:val="0"/>
        <w:autoSpaceDN w:val="0"/>
        <w:adjustRightInd w:val="0"/>
        <w:ind w:left="360" w:firstLine="720"/>
        <w:jc w:val="both"/>
        <w:rPr>
          <w:sz w:val="20"/>
          <w:szCs w:val="20"/>
        </w:rPr>
      </w:pPr>
      <w:r w:rsidRPr="00705EE9">
        <w:rPr>
          <w:color w:val="000000"/>
          <w:sz w:val="20"/>
          <w:szCs w:val="20"/>
        </w:rPr>
        <w:t>Найденный состав бетона в виде расхода основных компонентов выражают в виде соотношения (15) основных компонентов к массе цемента.</w:t>
      </w:r>
    </w:p>
    <w:p w:rsidR="00705EE9" w:rsidRPr="00705EE9" w:rsidRDefault="00705EE9" w:rsidP="0085534B">
      <w:pPr>
        <w:ind w:left="360"/>
        <w:jc w:val="right"/>
        <w:rPr>
          <w:color w:val="000000"/>
          <w:sz w:val="20"/>
          <w:szCs w:val="20"/>
        </w:rPr>
      </w:pPr>
    </w:p>
    <w:p w:rsidR="00705EE9" w:rsidRPr="00705EE9" w:rsidRDefault="00705EE9" w:rsidP="0085534B">
      <w:pPr>
        <w:ind w:left="360"/>
        <w:jc w:val="right"/>
        <w:rPr>
          <w:color w:val="000000"/>
          <w:sz w:val="20"/>
          <w:szCs w:val="20"/>
        </w:rPr>
      </w:pPr>
      <w:r w:rsidRPr="00705EE9">
        <w:rPr>
          <w:color w:val="000000"/>
          <w:sz w:val="20"/>
          <w:szCs w:val="20"/>
        </w:rPr>
        <w:t xml:space="preserve">1 : В/Ц : П/Ц : Щ/Ц          </w:t>
      </w:r>
      <w:r w:rsidRPr="00705EE9">
        <w:rPr>
          <w:color w:val="000000"/>
          <w:sz w:val="20"/>
          <w:szCs w:val="20"/>
        </w:rPr>
        <w:tab/>
      </w:r>
      <w:r w:rsidRPr="00705EE9">
        <w:rPr>
          <w:color w:val="000000"/>
          <w:sz w:val="20"/>
          <w:szCs w:val="20"/>
        </w:rPr>
        <w:tab/>
        <w:t xml:space="preserve">                               (15)</w:t>
      </w:r>
    </w:p>
    <w:p w:rsidR="00705EE9" w:rsidRPr="00705EE9" w:rsidRDefault="00705EE9" w:rsidP="0085534B">
      <w:pPr>
        <w:ind w:left="360"/>
        <w:rPr>
          <w:color w:val="000000"/>
          <w:sz w:val="20"/>
          <w:szCs w:val="20"/>
        </w:rPr>
      </w:pPr>
    </w:p>
    <w:p w:rsidR="00705EE9" w:rsidRPr="00705EE9" w:rsidRDefault="00705EE9" w:rsidP="0085534B">
      <w:pPr>
        <w:shd w:val="clear" w:color="auto" w:fill="FFFFFF"/>
        <w:autoSpaceDE w:val="0"/>
        <w:autoSpaceDN w:val="0"/>
        <w:adjustRightInd w:val="0"/>
        <w:ind w:left="360"/>
        <w:jc w:val="center"/>
        <w:rPr>
          <w:b/>
          <w:bCs/>
          <w:color w:val="000000"/>
          <w:sz w:val="20"/>
          <w:szCs w:val="20"/>
        </w:rPr>
      </w:pPr>
    </w:p>
    <w:p w:rsidR="00705EE9" w:rsidRPr="00705EE9" w:rsidRDefault="00705EE9" w:rsidP="0085534B">
      <w:pPr>
        <w:pStyle w:val="5"/>
        <w:ind w:left="360"/>
        <w:jc w:val="center"/>
        <w:rPr>
          <w:sz w:val="20"/>
          <w:szCs w:val="20"/>
        </w:rPr>
      </w:pPr>
      <w:r w:rsidRPr="00705EE9">
        <w:rPr>
          <w:sz w:val="20"/>
          <w:szCs w:val="20"/>
        </w:rPr>
        <w:t>Таблица 8. Соотношение классов и марок при сжатии для тяжелого бетона</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2022"/>
        <w:gridCol w:w="1592"/>
        <w:gridCol w:w="1730"/>
        <w:gridCol w:w="1698"/>
        <w:gridCol w:w="1592"/>
        <w:gridCol w:w="1601"/>
      </w:tblGrid>
      <w:tr w:rsidR="00705EE9" w:rsidRPr="00705EE9">
        <w:trPr>
          <w:tblCellSpacing w:w="0" w:type="dxa"/>
        </w:trPr>
        <w:tc>
          <w:tcPr>
            <w:tcW w:w="600" w:type="dxa"/>
            <w:tcBorders>
              <w:top w:val="outset" w:sz="6" w:space="0" w:color="auto"/>
              <w:left w:val="outset" w:sz="6" w:space="0" w:color="auto"/>
              <w:bottom w:val="outset" w:sz="6" w:space="0" w:color="auto"/>
              <w:right w:val="outset" w:sz="6" w:space="0" w:color="auto"/>
            </w:tcBorders>
            <w:vAlign w:val="center"/>
          </w:tcPr>
          <w:p w:rsidR="00705EE9" w:rsidRPr="00705EE9" w:rsidRDefault="00705EE9" w:rsidP="00144DCD">
            <w:pPr>
              <w:pStyle w:val="5"/>
              <w:ind w:left="360" w:hanging="360"/>
              <w:jc w:val="center"/>
              <w:rPr>
                <w:sz w:val="20"/>
                <w:szCs w:val="20"/>
              </w:rPr>
            </w:pPr>
            <w:r w:rsidRPr="00705EE9">
              <w:rPr>
                <w:color w:val="003366"/>
                <w:sz w:val="20"/>
                <w:szCs w:val="20"/>
              </w:rPr>
              <w:t>Класс</w:t>
            </w:r>
          </w:p>
        </w:tc>
        <w:tc>
          <w:tcPr>
            <w:tcW w:w="732" w:type="dxa"/>
            <w:tcBorders>
              <w:top w:val="outset" w:sz="6" w:space="0" w:color="auto"/>
              <w:left w:val="outset" w:sz="6" w:space="0" w:color="auto"/>
              <w:bottom w:val="outset" w:sz="6" w:space="0" w:color="auto"/>
              <w:right w:val="outset" w:sz="6" w:space="0" w:color="auto"/>
            </w:tcBorders>
            <w:vAlign w:val="center"/>
          </w:tcPr>
          <w:p w:rsidR="00705EE9" w:rsidRPr="00705EE9" w:rsidRDefault="00705EE9" w:rsidP="00144DCD">
            <w:pPr>
              <w:pStyle w:val="5"/>
              <w:ind w:left="360" w:hanging="360"/>
              <w:jc w:val="center"/>
              <w:rPr>
                <w:sz w:val="20"/>
                <w:szCs w:val="20"/>
              </w:rPr>
            </w:pPr>
            <w:r w:rsidRPr="00705EE9">
              <w:rPr>
                <w:color w:val="003366"/>
                <w:sz w:val="20"/>
                <w:szCs w:val="20"/>
              </w:rPr>
              <w:t>R</w:t>
            </w:r>
            <w:r w:rsidRPr="00705EE9">
              <w:rPr>
                <w:color w:val="003366"/>
                <w:sz w:val="20"/>
                <w:szCs w:val="20"/>
                <w:vertAlign w:val="subscript"/>
              </w:rPr>
              <w:t>b</w:t>
            </w:r>
            <w:r w:rsidRPr="00705EE9">
              <w:rPr>
                <w:color w:val="003366"/>
                <w:sz w:val="20"/>
                <w:szCs w:val="20"/>
              </w:rPr>
              <w:t xml:space="preserve"> ,МПа</w:t>
            </w:r>
          </w:p>
        </w:tc>
        <w:tc>
          <w:tcPr>
            <w:tcW w:w="804" w:type="dxa"/>
            <w:tcBorders>
              <w:top w:val="outset" w:sz="6" w:space="0" w:color="auto"/>
              <w:left w:val="outset" w:sz="6" w:space="0" w:color="auto"/>
              <w:bottom w:val="outset" w:sz="6" w:space="0" w:color="auto"/>
              <w:right w:val="outset" w:sz="6" w:space="0" w:color="auto"/>
            </w:tcBorders>
            <w:vAlign w:val="center"/>
          </w:tcPr>
          <w:p w:rsidR="00705EE9" w:rsidRPr="00705EE9" w:rsidRDefault="00705EE9" w:rsidP="00144DCD">
            <w:pPr>
              <w:pStyle w:val="5"/>
              <w:ind w:left="360" w:hanging="360"/>
              <w:jc w:val="center"/>
              <w:rPr>
                <w:sz w:val="20"/>
                <w:szCs w:val="20"/>
              </w:rPr>
            </w:pPr>
            <w:r w:rsidRPr="00705EE9">
              <w:rPr>
                <w:color w:val="003366"/>
                <w:sz w:val="20"/>
                <w:szCs w:val="20"/>
              </w:rPr>
              <w:t>Марка</w:t>
            </w:r>
          </w:p>
        </w:tc>
        <w:tc>
          <w:tcPr>
            <w:tcW w:w="540" w:type="dxa"/>
            <w:tcBorders>
              <w:top w:val="outset" w:sz="6" w:space="0" w:color="auto"/>
              <w:left w:val="outset" w:sz="6" w:space="0" w:color="auto"/>
              <w:bottom w:val="outset" w:sz="6" w:space="0" w:color="auto"/>
              <w:right w:val="outset" w:sz="6" w:space="0" w:color="auto"/>
            </w:tcBorders>
            <w:vAlign w:val="center"/>
          </w:tcPr>
          <w:p w:rsidR="00705EE9" w:rsidRPr="00705EE9" w:rsidRDefault="00705EE9" w:rsidP="00144DCD">
            <w:pPr>
              <w:pStyle w:val="5"/>
              <w:ind w:left="360" w:hanging="360"/>
              <w:jc w:val="center"/>
              <w:rPr>
                <w:sz w:val="20"/>
                <w:szCs w:val="20"/>
              </w:rPr>
            </w:pPr>
            <w:r w:rsidRPr="00705EE9">
              <w:rPr>
                <w:color w:val="003366"/>
                <w:sz w:val="20"/>
                <w:szCs w:val="20"/>
              </w:rPr>
              <w:t>Класс</w:t>
            </w:r>
          </w:p>
        </w:tc>
        <w:tc>
          <w:tcPr>
            <w:tcW w:w="696" w:type="dxa"/>
            <w:tcBorders>
              <w:top w:val="outset" w:sz="6" w:space="0" w:color="auto"/>
              <w:left w:val="outset" w:sz="6" w:space="0" w:color="auto"/>
              <w:bottom w:val="outset" w:sz="6" w:space="0" w:color="auto"/>
              <w:right w:val="outset" w:sz="6" w:space="0" w:color="auto"/>
            </w:tcBorders>
            <w:vAlign w:val="center"/>
          </w:tcPr>
          <w:p w:rsidR="00705EE9" w:rsidRPr="00705EE9" w:rsidRDefault="00705EE9" w:rsidP="00144DCD">
            <w:pPr>
              <w:pStyle w:val="5"/>
              <w:ind w:left="360" w:hanging="360"/>
              <w:jc w:val="center"/>
              <w:rPr>
                <w:sz w:val="20"/>
                <w:szCs w:val="20"/>
              </w:rPr>
            </w:pPr>
            <w:r w:rsidRPr="00705EE9">
              <w:rPr>
                <w:color w:val="003366"/>
                <w:sz w:val="20"/>
                <w:szCs w:val="20"/>
              </w:rPr>
              <w:t>R</w:t>
            </w:r>
            <w:r w:rsidRPr="00705EE9">
              <w:rPr>
                <w:color w:val="003366"/>
                <w:sz w:val="20"/>
                <w:szCs w:val="20"/>
                <w:vertAlign w:val="subscript"/>
              </w:rPr>
              <w:t>b</w:t>
            </w:r>
            <w:r w:rsidRPr="00705EE9">
              <w:rPr>
                <w:color w:val="003366"/>
                <w:sz w:val="20"/>
                <w:szCs w:val="20"/>
              </w:rPr>
              <w:t>, МПа</w:t>
            </w:r>
          </w:p>
        </w:tc>
        <w:tc>
          <w:tcPr>
            <w:tcW w:w="744" w:type="dxa"/>
            <w:tcBorders>
              <w:top w:val="outset" w:sz="6" w:space="0" w:color="auto"/>
              <w:left w:val="outset" w:sz="6" w:space="0" w:color="auto"/>
              <w:bottom w:val="outset" w:sz="6" w:space="0" w:color="auto"/>
              <w:right w:val="outset" w:sz="6" w:space="0" w:color="auto"/>
            </w:tcBorders>
            <w:vAlign w:val="center"/>
          </w:tcPr>
          <w:p w:rsidR="00705EE9" w:rsidRPr="00705EE9" w:rsidRDefault="00705EE9" w:rsidP="00144DCD">
            <w:pPr>
              <w:pStyle w:val="5"/>
              <w:ind w:left="360" w:hanging="360"/>
              <w:jc w:val="center"/>
              <w:rPr>
                <w:sz w:val="20"/>
                <w:szCs w:val="20"/>
              </w:rPr>
            </w:pPr>
            <w:r w:rsidRPr="00705EE9">
              <w:rPr>
                <w:color w:val="003366"/>
                <w:sz w:val="20"/>
                <w:szCs w:val="20"/>
              </w:rPr>
              <w:t>Марка</w:t>
            </w:r>
          </w:p>
        </w:tc>
      </w:tr>
      <w:tr w:rsidR="00705EE9" w:rsidRPr="00705EE9">
        <w:trPr>
          <w:tblCellSpacing w:w="0" w:type="dxa"/>
        </w:trPr>
        <w:tc>
          <w:tcPr>
            <w:tcW w:w="600" w:type="dxa"/>
            <w:tcBorders>
              <w:top w:val="outset" w:sz="6" w:space="0" w:color="auto"/>
              <w:left w:val="outset" w:sz="6" w:space="0" w:color="auto"/>
              <w:bottom w:val="outset" w:sz="6" w:space="0" w:color="auto"/>
              <w:right w:val="outset" w:sz="6" w:space="0" w:color="auto"/>
            </w:tcBorders>
            <w:vAlign w:val="bottom"/>
          </w:tcPr>
          <w:p w:rsidR="00705EE9" w:rsidRPr="00705EE9" w:rsidRDefault="00705EE9" w:rsidP="0085534B">
            <w:pPr>
              <w:pStyle w:val="af6"/>
              <w:ind w:left="360"/>
              <w:rPr>
                <w:sz w:val="20"/>
                <w:szCs w:val="20"/>
              </w:rPr>
            </w:pPr>
            <w:r w:rsidRPr="00705EE9">
              <w:rPr>
                <w:sz w:val="20"/>
                <w:szCs w:val="20"/>
              </w:rPr>
              <w:t>B</w:t>
            </w:r>
            <w:r w:rsidRPr="00705EE9">
              <w:rPr>
                <w:sz w:val="20"/>
                <w:szCs w:val="20"/>
                <w:vertAlign w:val="subscript"/>
              </w:rPr>
              <w:t>b</w:t>
            </w:r>
            <w:r w:rsidRPr="00705EE9">
              <w:rPr>
                <w:sz w:val="20"/>
                <w:szCs w:val="20"/>
              </w:rPr>
              <w:t>З,5</w:t>
            </w:r>
          </w:p>
        </w:tc>
        <w:tc>
          <w:tcPr>
            <w:tcW w:w="732" w:type="dxa"/>
            <w:tcBorders>
              <w:top w:val="outset" w:sz="6" w:space="0" w:color="auto"/>
              <w:left w:val="outset" w:sz="6" w:space="0" w:color="auto"/>
              <w:bottom w:val="outset" w:sz="6" w:space="0" w:color="auto"/>
              <w:right w:val="outset" w:sz="6" w:space="0" w:color="auto"/>
            </w:tcBorders>
            <w:vAlign w:val="bottom"/>
          </w:tcPr>
          <w:p w:rsidR="00705EE9" w:rsidRPr="00705EE9" w:rsidRDefault="00705EE9" w:rsidP="0085534B">
            <w:pPr>
              <w:pStyle w:val="af6"/>
              <w:ind w:left="360"/>
              <w:rPr>
                <w:sz w:val="20"/>
                <w:szCs w:val="20"/>
              </w:rPr>
            </w:pPr>
            <w:r w:rsidRPr="00705EE9">
              <w:rPr>
                <w:sz w:val="20"/>
                <w:szCs w:val="20"/>
              </w:rPr>
              <w:t>4,5</w:t>
            </w:r>
          </w:p>
        </w:tc>
        <w:tc>
          <w:tcPr>
            <w:tcW w:w="804" w:type="dxa"/>
            <w:tcBorders>
              <w:top w:val="outset" w:sz="6" w:space="0" w:color="auto"/>
              <w:left w:val="outset" w:sz="6" w:space="0" w:color="auto"/>
              <w:bottom w:val="outset" w:sz="6" w:space="0" w:color="auto"/>
              <w:right w:val="outset" w:sz="6" w:space="0" w:color="auto"/>
            </w:tcBorders>
            <w:vAlign w:val="bottom"/>
          </w:tcPr>
          <w:p w:rsidR="00705EE9" w:rsidRPr="00705EE9" w:rsidRDefault="00705EE9" w:rsidP="0085534B">
            <w:pPr>
              <w:pStyle w:val="af6"/>
              <w:ind w:left="360"/>
              <w:rPr>
                <w:sz w:val="20"/>
                <w:szCs w:val="20"/>
              </w:rPr>
            </w:pPr>
            <w:r w:rsidRPr="00705EE9">
              <w:rPr>
                <w:sz w:val="20"/>
                <w:szCs w:val="20"/>
              </w:rPr>
              <w:t>Mb 50</w:t>
            </w:r>
          </w:p>
        </w:tc>
        <w:tc>
          <w:tcPr>
            <w:tcW w:w="540" w:type="dxa"/>
            <w:tcBorders>
              <w:top w:val="outset" w:sz="6" w:space="0" w:color="auto"/>
              <w:left w:val="outset" w:sz="6" w:space="0" w:color="auto"/>
              <w:bottom w:val="outset" w:sz="6" w:space="0" w:color="auto"/>
              <w:right w:val="outset" w:sz="6" w:space="0" w:color="auto"/>
            </w:tcBorders>
            <w:vAlign w:val="bottom"/>
          </w:tcPr>
          <w:p w:rsidR="00705EE9" w:rsidRPr="00705EE9" w:rsidRDefault="00705EE9" w:rsidP="0085534B">
            <w:pPr>
              <w:pStyle w:val="af6"/>
              <w:ind w:left="360"/>
              <w:rPr>
                <w:sz w:val="20"/>
                <w:szCs w:val="20"/>
              </w:rPr>
            </w:pPr>
            <w:r w:rsidRPr="00705EE9">
              <w:rPr>
                <w:sz w:val="20"/>
                <w:szCs w:val="20"/>
              </w:rPr>
              <w:t>B</w:t>
            </w:r>
            <w:r w:rsidRPr="00705EE9">
              <w:rPr>
                <w:sz w:val="20"/>
                <w:szCs w:val="20"/>
                <w:vertAlign w:val="subscript"/>
              </w:rPr>
              <w:t>b</w:t>
            </w:r>
            <w:r w:rsidRPr="00705EE9">
              <w:rPr>
                <w:sz w:val="20"/>
                <w:szCs w:val="20"/>
              </w:rPr>
              <w:t>30</w:t>
            </w:r>
          </w:p>
        </w:tc>
        <w:tc>
          <w:tcPr>
            <w:tcW w:w="696" w:type="dxa"/>
            <w:tcBorders>
              <w:top w:val="outset" w:sz="6" w:space="0" w:color="auto"/>
              <w:left w:val="outset" w:sz="6" w:space="0" w:color="auto"/>
              <w:bottom w:val="outset" w:sz="6" w:space="0" w:color="auto"/>
              <w:right w:val="outset" w:sz="6" w:space="0" w:color="auto"/>
            </w:tcBorders>
            <w:vAlign w:val="bottom"/>
          </w:tcPr>
          <w:p w:rsidR="00705EE9" w:rsidRPr="00705EE9" w:rsidRDefault="00705EE9" w:rsidP="0085534B">
            <w:pPr>
              <w:pStyle w:val="af6"/>
              <w:ind w:left="360"/>
              <w:rPr>
                <w:sz w:val="20"/>
                <w:szCs w:val="20"/>
              </w:rPr>
            </w:pPr>
            <w:r w:rsidRPr="00705EE9">
              <w:rPr>
                <w:sz w:val="20"/>
                <w:szCs w:val="20"/>
              </w:rPr>
              <w:t>39,2</w:t>
            </w:r>
          </w:p>
        </w:tc>
        <w:tc>
          <w:tcPr>
            <w:tcW w:w="744" w:type="dxa"/>
            <w:tcBorders>
              <w:top w:val="outset" w:sz="6" w:space="0" w:color="auto"/>
              <w:left w:val="outset" w:sz="6" w:space="0" w:color="auto"/>
              <w:bottom w:val="outset" w:sz="6" w:space="0" w:color="auto"/>
              <w:right w:val="outset" w:sz="6" w:space="0" w:color="auto"/>
            </w:tcBorders>
            <w:vAlign w:val="bottom"/>
          </w:tcPr>
          <w:p w:rsidR="00705EE9" w:rsidRPr="00705EE9" w:rsidRDefault="00705EE9" w:rsidP="0085534B">
            <w:pPr>
              <w:pStyle w:val="af6"/>
              <w:ind w:left="360"/>
              <w:rPr>
                <w:sz w:val="20"/>
                <w:szCs w:val="20"/>
              </w:rPr>
            </w:pPr>
            <w:r w:rsidRPr="00705EE9">
              <w:rPr>
                <w:sz w:val="20"/>
                <w:szCs w:val="20"/>
              </w:rPr>
              <w:t>Mb 400</w:t>
            </w:r>
          </w:p>
        </w:tc>
      </w:tr>
      <w:tr w:rsidR="00705EE9" w:rsidRPr="00705EE9">
        <w:trPr>
          <w:tblCellSpacing w:w="0" w:type="dxa"/>
        </w:trPr>
        <w:tc>
          <w:tcPr>
            <w:tcW w:w="600" w:type="dxa"/>
            <w:tcBorders>
              <w:top w:val="outset" w:sz="6" w:space="0" w:color="auto"/>
              <w:left w:val="outset" w:sz="6" w:space="0" w:color="auto"/>
              <w:bottom w:val="outset" w:sz="6" w:space="0" w:color="auto"/>
              <w:right w:val="outset" w:sz="6" w:space="0" w:color="auto"/>
            </w:tcBorders>
            <w:vAlign w:val="bottom"/>
          </w:tcPr>
          <w:p w:rsidR="00705EE9" w:rsidRPr="00705EE9" w:rsidRDefault="00705EE9" w:rsidP="0085534B">
            <w:pPr>
              <w:pStyle w:val="af6"/>
              <w:ind w:left="360"/>
              <w:rPr>
                <w:sz w:val="20"/>
                <w:szCs w:val="20"/>
              </w:rPr>
            </w:pPr>
            <w:r w:rsidRPr="00705EE9">
              <w:rPr>
                <w:sz w:val="20"/>
                <w:szCs w:val="20"/>
              </w:rPr>
              <w:t>B</w:t>
            </w:r>
            <w:r w:rsidRPr="00705EE9">
              <w:rPr>
                <w:sz w:val="20"/>
                <w:szCs w:val="20"/>
                <w:vertAlign w:val="subscript"/>
              </w:rPr>
              <w:t>b</w:t>
            </w:r>
            <w:r w:rsidRPr="00705EE9">
              <w:rPr>
                <w:sz w:val="20"/>
                <w:szCs w:val="20"/>
              </w:rPr>
              <w:t>5</w:t>
            </w:r>
          </w:p>
        </w:tc>
        <w:tc>
          <w:tcPr>
            <w:tcW w:w="732" w:type="dxa"/>
            <w:tcBorders>
              <w:top w:val="outset" w:sz="6" w:space="0" w:color="auto"/>
              <w:left w:val="outset" w:sz="6" w:space="0" w:color="auto"/>
              <w:bottom w:val="outset" w:sz="6" w:space="0" w:color="auto"/>
              <w:right w:val="outset" w:sz="6" w:space="0" w:color="auto"/>
            </w:tcBorders>
            <w:vAlign w:val="bottom"/>
          </w:tcPr>
          <w:p w:rsidR="00705EE9" w:rsidRPr="00705EE9" w:rsidRDefault="00705EE9" w:rsidP="0085534B">
            <w:pPr>
              <w:pStyle w:val="af6"/>
              <w:ind w:left="360"/>
              <w:rPr>
                <w:sz w:val="20"/>
                <w:szCs w:val="20"/>
              </w:rPr>
            </w:pPr>
            <w:r w:rsidRPr="00705EE9">
              <w:rPr>
                <w:sz w:val="20"/>
                <w:szCs w:val="20"/>
              </w:rPr>
              <w:t>6,5</w:t>
            </w:r>
          </w:p>
        </w:tc>
        <w:tc>
          <w:tcPr>
            <w:tcW w:w="804" w:type="dxa"/>
            <w:tcBorders>
              <w:top w:val="outset" w:sz="6" w:space="0" w:color="auto"/>
              <w:left w:val="outset" w:sz="6" w:space="0" w:color="auto"/>
              <w:bottom w:val="outset" w:sz="6" w:space="0" w:color="auto"/>
              <w:right w:val="outset" w:sz="6" w:space="0" w:color="auto"/>
            </w:tcBorders>
            <w:vAlign w:val="bottom"/>
          </w:tcPr>
          <w:p w:rsidR="00705EE9" w:rsidRPr="00705EE9" w:rsidRDefault="00705EE9" w:rsidP="0085534B">
            <w:pPr>
              <w:pStyle w:val="af6"/>
              <w:ind w:left="360"/>
              <w:rPr>
                <w:sz w:val="20"/>
                <w:szCs w:val="20"/>
              </w:rPr>
            </w:pPr>
            <w:r w:rsidRPr="00705EE9">
              <w:rPr>
                <w:sz w:val="20"/>
                <w:szCs w:val="20"/>
              </w:rPr>
              <w:t>Mb 75</w:t>
            </w:r>
          </w:p>
        </w:tc>
        <w:tc>
          <w:tcPr>
            <w:tcW w:w="540" w:type="dxa"/>
            <w:tcBorders>
              <w:top w:val="outset" w:sz="6" w:space="0" w:color="auto"/>
              <w:left w:val="outset" w:sz="6" w:space="0" w:color="auto"/>
              <w:bottom w:val="outset" w:sz="6" w:space="0" w:color="auto"/>
              <w:right w:val="outset" w:sz="6" w:space="0" w:color="auto"/>
            </w:tcBorders>
            <w:vAlign w:val="bottom"/>
          </w:tcPr>
          <w:p w:rsidR="00705EE9" w:rsidRPr="00705EE9" w:rsidRDefault="00705EE9" w:rsidP="0085534B">
            <w:pPr>
              <w:pStyle w:val="af6"/>
              <w:ind w:left="360"/>
              <w:rPr>
                <w:sz w:val="20"/>
                <w:szCs w:val="20"/>
              </w:rPr>
            </w:pPr>
            <w:r w:rsidRPr="00705EE9">
              <w:rPr>
                <w:sz w:val="20"/>
                <w:szCs w:val="20"/>
              </w:rPr>
              <w:t>B</w:t>
            </w:r>
            <w:r w:rsidRPr="00705EE9">
              <w:rPr>
                <w:sz w:val="20"/>
                <w:szCs w:val="20"/>
                <w:vertAlign w:val="subscript"/>
              </w:rPr>
              <w:t>b</w:t>
            </w:r>
            <w:r w:rsidRPr="00705EE9">
              <w:rPr>
                <w:sz w:val="20"/>
                <w:szCs w:val="20"/>
              </w:rPr>
              <w:t>35</w:t>
            </w:r>
          </w:p>
        </w:tc>
        <w:tc>
          <w:tcPr>
            <w:tcW w:w="696" w:type="dxa"/>
            <w:tcBorders>
              <w:top w:val="outset" w:sz="6" w:space="0" w:color="auto"/>
              <w:left w:val="outset" w:sz="6" w:space="0" w:color="auto"/>
              <w:bottom w:val="outset" w:sz="6" w:space="0" w:color="auto"/>
              <w:right w:val="outset" w:sz="6" w:space="0" w:color="auto"/>
            </w:tcBorders>
            <w:vAlign w:val="bottom"/>
          </w:tcPr>
          <w:p w:rsidR="00705EE9" w:rsidRPr="00705EE9" w:rsidRDefault="00705EE9" w:rsidP="0085534B">
            <w:pPr>
              <w:pStyle w:val="af6"/>
              <w:ind w:left="360"/>
              <w:rPr>
                <w:sz w:val="20"/>
                <w:szCs w:val="20"/>
              </w:rPr>
            </w:pPr>
            <w:r w:rsidRPr="00705EE9">
              <w:rPr>
                <w:sz w:val="20"/>
                <w:szCs w:val="20"/>
              </w:rPr>
              <w:t>45,7</w:t>
            </w:r>
          </w:p>
        </w:tc>
        <w:tc>
          <w:tcPr>
            <w:tcW w:w="744" w:type="dxa"/>
            <w:tcBorders>
              <w:top w:val="outset" w:sz="6" w:space="0" w:color="auto"/>
              <w:left w:val="outset" w:sz="6" w:space="0" w:color="auto"/>
              <w:bottom w:val="outset" w:sz="6" w:space="0" w:color="auto"/>
              <w:right w:val="outset" w:sz="6" w:space="0" w:color="auto"/>
            </w:tcBorders>
            <w:vAlign w:val="bottom"/>
          </w:tcPr>
          <w:p w:rsidR="00705EE9" w:rsidRPr="00705EE9" w:rsidRDefault="00705EE9" w:rsidP="0085534B">
            <w:pPr>
              <w:pStyle w:val="af6"/>
              <w:ind w:left="360"/>
              <w:rPr>
                <w:sz w:val="20"/>
                <w:szCs w:val="20"/>
              </w:rPr>
            </w:pPr>
            <w:r w:rsidRPr="00705EE9">
              <w:rPr>
                <w:sz w:val="20"/>
                <w:szCs w:val="20"/>
              </w:rPr>
              <w:t>Mb 450</w:t>
            </w:r>
          </w:p>
        </w:tc>
      </w:tr>
      <w:tr w:rsidR="00705EE9" w:rsidRPr="00705EE9">
        <w:trPr>
          <w:tblCellSpacing w:w="0" w:type="dxa"/>
        </w:trPr>
        <w:tc>
          <w:tcPr>
            <w:tcW w:w="600" w:type="dxa"/>
            <w:tcBorders>
              <w:top w:val="outset" w:sz="6" w:space="0" w:color="auto"/>
              <w:left w:val="outset" w:sz="6" w:space="0" w:color="auto"/>
              <w:bottom w:val="outset" w:sz="6" w:space="0" w:color="auto"/>
              <w:right w:val="outset" w:sz="6" w:space="0" w:color="auto"/>
            </w:tcBorders>
            <w:vAlign w:val="bottom"/>
          </w:tcPr>
          <w:p w:rsidR="00705EE9" w:rsidRPr="00705EE9" w:rsidRDefault="00705EE9" w:rsidP="0085534B">
            <w:pPr>
              <w:pStyle w:val="af6"/>
              <w:ind w:left="360"/>
              <w:rPr>
                <w:sz w:val="20"/>
                <w:szCs w:val="20"/>
              </w:rPr>
            </w:pPr>
            <w:r w:rsidRPr="00705EE9">
              <w:rPr>
                <w:sz w:val="20"/>
                <w:szCs w:val="20"/>
              </w:rPr>
              <w:t>B</w:t>
            </w:r>
            <w:r w:rsidRPr="00705EE9">
              <w:rPr>
                <w:sz w:val="20"/>
                <w:szCs w:val="20"/>
                <w:vertAlign w:val="subscript"/>
              </w:rPr>
              <w:t>b</w:t>
            </w:r>
            <w:r w:rsidRPr="00705EE9">
              <w:rPr>
                <w:sz w:val="20"/>
                <w:szCs w:val="20"/>
              </w:rPr>
              <w:t>7,5</w:t>
            </w:r>
          </w:p>
        </w:tc>
        <w:tc>
          <w:tcPr>
            <w:tcW w:w="732" w:type="dxa"/>
            <w:tcBorders>
              <w:top w:val="outset" w:sz="6" w:space="0" w:color="auto"/>
              <w:left w:val="outset" w:sz="6" w:space="0" w:color="auto"/>
              <w:bottom w:val="outset" w:sz="6" w:space="0" w:color="auto"/>
              <w:right w:val="outset" w:sz="6" w:space="0" w:color="auto"/>
            </w:tcBorders>
            <w:vAlign w:val="bottom"/>
          </w:tcPr>
          <w:p w:rsidR="00705EE9" w:rsidRPr="00705EE9" w:rsidRDefault="00705EE9" w:rsidP="0085534B">
            <w:pPr>
              <w:pStyle w:val="af6"/>
              <w:ind w:left="360"/>
              <w:rPr>
                <w:sz w:val="20"/>
                <w:szCs w:val="20"/>
              </w:rPr>
            </w:pPr>
            <w:r w:rsidRPr="00705EE9">
              <w:rPr>
                <w:sz w:val="20"/>
                <w:szCs w:val="20"/>
              </w:rPr>
              <w:t>9,8</w:t>
            </w:r>
          </w:p>
        </w:tc>
        <w:tc>
          <w:tcPr>
            <w:tcW w:w="804" w:type="dxa"/>
            <w:tcBorders>
              <w:top w:val="outset" w:sz="6" w:space="0" w:color="auto"/>
              <w:left w:val="outset" w:sz="6" w:space="0" w:color="auto"/>
              <w:bottom w:val="outset" w:sz="6" w:space="0" w:color="auto"/>
              <w:right w:val="outset" w:sz="6" w:space="0" w:color="auto"/>
            </w:tcBorders>
            <w:vAlign w:val="bottom"/>
          </w:tcPr>
          <w:p w:rsidR="00705EE9" w:rsidRPr="00705EE9" w:rsidRDefault="00705EE9" w:rsidP="0085534B">
            <w:pPr>
              <w:pStyle w:val="af6"/>
              <w:ind w:left="360"/>
              <w:rPr>
                <w:sz w:val="20"/>
                <w:szCs w:val="20"/>
              </w:rPr>
            </w:pPr>
            <w:r w:rsidRPr="00705EE9">
              <w:rPr>
                <w:sz w:val="20"/>
                <w:szCs w:val="20"/>
              </w:rPr>
              <w:t>Mb 100</w:t>
            </w:r>
          </w:p>
        </w:tc>
        <w:tc>
          <w:tcPr>
            <w:tcW w:w="540" w:type="dxa"/>
            <w:tcBorders>
              <w:top w:val="outset" w:sz="6" w:space="0" w:color="auto"/>
              <w:left w:val="outset" w:sz="6" w:space="0" w:color="auto"/>
              <w:bottom w:val="outset" w:sz="6" w:space="0" w:color="auto"/>
              <w:right w:val="outset" w:sz="6" w:space="0" w:color="auto"/>
            </w:tcBorders>
            <w:vAlign w:val="bottom"/>
          </w:tcPr>
          <w:p w:rsidR="00705EE9" w:rsidRPr="00705EE9" w:rsidRDefault="00705EE9" w:rsidP="0085534B">
            <w:pPr>
              <w:pStyle w:val="af6"/>
              <w:ind w:left="360"/>
              <w:rPr>
                <w:sz w:val="20"/>
                <w:szCs w:val="20"/>
              </w:rPr>
            </w:pPr>
            <w:r w:rsidRPr="00705EE9">
              <w:rPr>
                <w:sz w:val="20"/>
                <w:szCs w:val="20"/>
              </w:rPr>
              <w:t>B</w:t>
            </w:r>
            <w:r w:rsidRPr="00705EE9">
              <w:rPr>
                <w:sz w:val="20"/>
                <w:szCs w:val="20"/>
                <w:vertAlign w:val="subscript"/>
              </w:rPr>
              <w:t>b</w:t>
            </w:r>
            <w:r w:rsidRPr="00705EE9">
              <w:rPr>
                <w:sz w:val="20"/>
                <w:szCs w:val="20"/>
              </w:rPr>
              <w:t>40</w:t>
            </w:r>
          </w:p>
        </w:tc>
        <w:tc>
          <w:tcPr>
            <w:tcW w:w="696" w:type="dxa"/>
            <w:tcBorders>
              <w:top w:val="outset" w:sz="6" w:space="0" w:color="auto"/>
              <w:left w:val="outset" w:sz="6" w:space="0" w:color="auto"/>
              <w:bottom w:val="outset" w:sz="6" w:space="0" w:color="auto"/>
              <w:right w:val="outset" w:sz="6" w:space="0" w:color="auto"/>
            </w:tcBorders>
            <w:vAlign w:val="bottom"/>
          </w:tcPr>
          <w:p w:rsidR="00705EE9" w:rsidRPr="00705EE9" w:rsidRDefault="00705EE9" w:rsidP="0085534B">
            <w:pPr>
              <w:pStyle w:val="af6"/>
              <w:ind w:left="360"/>
              <w:rPr>
                <w:sz w:val="20"/>
                <w:szCs w:val="20"/>
              </w:rPr>
            </w:pPr>
            <w:r w:rsidRPr="00705EE9">
              <w:rPr>
                <w:sz w:val="20"/>
                <w:szCs w:val="20"/>
              </w:rPr>
              <w:t>52,4</w:t>
            </w:r>
          </w:p>
        </w:tc>
        <w:tc>
          <w:tcPr>
            <w:tcW w:w="744" w:type="dxa"/>
            <w:tcBorders>
              <w:top w:val="outset" w:sz="6" w:space="0" w:color="auto"/>
              <w:left w:val="outset" w:sz="6" w:space="0" w:color="auto"/>
              <w:bottom w:val="outset" w:sz="6" w:space="0" w:color="auto"/>
              <w:right w:val="outset" w:sz="6" w:space="0" w:color="auto"/>
            </w:tcBorders>
            <w:vAlign w:val="bottom"/>
          </w:tcPr>
          <w:p w:rsidR="00705EE9" w:rsidRPr="00705EE9" w:rsidRDefault="00705EE9" w:rsidP="0085534B">
            <w:pPr>
              <w:pStyle w:val="af6"/>
              <w:ind w:left="360"/>
              <w:rPr>
                <w:sz w:val="20"/>
                <w:szCs w:val="20"/>
              </w:rPr>
            </w:pPr>
            <w:r w:rsidRPr="00705EE9">
              <w:rPr>
                <w:sz w:val="20"/>
                <w:szCs w:val="20"/>
              </w:rPr>
              <w:t>Mb 500</w:t>
            </w:r>
          </w:p>
        </w:tc>
      </w:tr>
      <w:tr w:rsidR="00705EE9" w:rsidRPr="00705EE9">
        <w:trPr>
          <w:tblCellSpacing w:w="0" w:type="dxa"/>
        </w:trPr>
        <w:tc>
          <w:tcPr>
            <w:tcW w:w="600" w:type="dxa"/>
            <w:tcBorders>
              <w:top w:val="outset" w:sz="6" w:space="0" w:color="auto"/>
              <w:left w:val="outset" w:sz="6" w:space="0" w:color="auto"/>
              <w:bottom w:val="outset" w:sz="6" w:space="0" w:color="auto"/>
              <w:right w:val="outset" w:sz="6" w:space="0" w:color="auto"/>
            </w:tcBorders>
            <w:vAlign w:val="bottom"/>
          </w:tcPr>
          <w:p w:rsidR="00705EE9" w:rsidRPr="00705EE9" w:rsidRDefault="00705EE9" w:rsidP="0085534B">
            <w:pPr>
              <w:pStyle w:val="af6"/>
              <w:ind w:left="360"/>
              <w:rPr>
                <w:sz w:val="20"/>
                <w:szCs w:val="20"/>
              </w:rPr>
            </w:pPr>
            <w:r w:rsidRPr="00705EE9">
              <w:rPr>
                <w:sz w:val="20"/>
                <w:szCs w:val="20"/>
              </w:rPr>
              <w:t>B</w:t>
            </w:r>
            <w:r w:rsidRPr="00705EE9">
              <w:rPr>
                <w:sz w:val="20"/>
                <w:szCs w:val="20"/>
                <w:vertAlign w:val="subscript"/>
              </w:rPr>
              <w:t>b</w:t>
            </w:r>
            <w:r w:rsidRPr="00705EE9">
              <w:rPr>
                <w:sz w:val="20"/>
                <w:szCs w:val="20"/>
              </w:rPr>
              <w:t>10</w:t>
            </w:r>
          </w:p>
        </w:tc>
        <w:tc>
          <w:tcPr>
            <w:tcW w:w="732" w:type="dxa"/>
            <w:tcBorders>
              <w:top w:val="outset" w:sz="6" w:space="0" w:color="auto"/>
              <w:left w:val="outset" w:sz="6" w:space="0" w:color="auto"/>
              <w:bottom w:val="outset" w:sz="6" w:space="0" w:color="auto"/>
              <w:right w:val="outset" w:sz="6" w:space="0" w:color="auto"/>
            </w:tcBorders>
            <w:vAlign w:val="bottom"/>
          </w:tcPr>
          <w:p w:rsidR="00705EE9" w:rsidRPr="00705EE9" w:rsidRDefault="00705EE9" w:rsidP="0085534B">
            <w:pPr>
              <w:pStyle w:val="af6"/>
              <w:ind w:left="360"/>
              <w:rPr>
                <w:sz w:val="20"/>
                <w:szCs w:val="20"/>
              </w:rPr>
            </w:pPr>
            <w:r w:rsidRPr="00705EE9">
              <w:rPr>
                <w:sz w:val="20"/>
                <w:szCs w:val="20"/>
              </w:rPr>
              <w:t>13</w:t>
            </w:r>
          </w:p>
        </w:tc>
        <w:tc>
          <w:tcPr>
            <w:tcW w:w="804" w:type="dxa"/>
            <w:tcBorders>
              <w:top w:val="outset" w:sz="6" w:space="0" w:color="auto"/>
              <w:left w:val="outset" w:sz="6" w:space="0" w:color="auto"/>
              <w:bottom w:val="outset" w:sz="6" w:space="0" w:color="auto"/>
              <w:right w:val="outset" w:sz="6" w:space="0" w:color="auto"/>
            </w:tcBorders>
            <w:vAlign w:val="bottom"/>
          </w:tcPr>
          <w:p w:rsidR="00705EE9" w:rsidRPr="00705EE9" w:rsidRDefault="00705EE9" w:rsidP="0085534B">
            <w:pPr>
              <w:pStyle w:val="af6"/>
              <w:ind w:left="360"/>
              <w:rPr>
                <w:sz w:val="20"/>
                <w:szCs w:val="20"/>
              </w:rPr>
            </w:pPr>
            <w:r w:rsidRPr="00705EE9">
              <w:rPr>
                <w:sz w:val="20"/>
                <w:szCs w:val="20"/>
              </w:rPr>
              <w:t>Mb 150</w:t>
            </w:r>
          </w:p>
        </w:tc>
        <w:tc>
          <w:tcPr>
            <w:tcW w:w="540" w:type="dxa"/>
            <w:tcBorders>
              <w:top w:val="outset" w:sz="6" w:space="0" w:color="auto"/>
              <w:left w:val="outset" w:sz="6" w:space="0" w:color="auto"/>
              <w:bottom w:val="outset" w:sz="6" w:space="0" w:color="auto"/>
              <w:right w:val="outset" w:sz="6" w:space="0" w:color="auto"/>
            </w:tcBorders>
            <w:vAlign w:val="bottom"/>
          </w:tcPr>
          <w:p w:rsidR="00705EE9" w:rsidRPr="00705EE9" w:rsidRDefault="00705EE9" w:rsidP="0085534B">
            <w:pPr>
              <w:pStyle w:val="af6"/>
              <w:ind w:left="360"/>
              <w:rPr>
                <w:sz w:val="20"/>
                <w:szCs w:val="20"/>
              </w:rPr>
            </w:pPr>
            <w:r w:rsidRPr="00705EE9">
              <w:rPr>
                <w:sz w:val="20"/>
                <w:szCs w:val="20"/>
              </w:rPr>
              <w:t>B</w:t>
            </w:r>
            <w:r w:rsidRPr="00705EE9">
              <w:rPr>
                <w:sz w:val="20"/>
                <w:szCs w:val="20"/>
                <w:vertAlign w:val="subscript"/>
              </w:rPr>
              <w:t>b</w:t>
            </w:r>
            <w:r w:rsidRPr="00705EE9">
              <w:rPr>
                <w:sz w:val="20"/>
                <w:szCs w:val="20"/>
              </w:rPr>
              <w:t>45</w:t>
            </w:r>
          </w:p>
        </w:tc>
        <w:tc>
          <w:tcPr>
            <w:tcW w:w="696" w:type="dxa"/>
            <w:tcBorders>
              <w:top w:val="outset" w:sz="6" w:space="0" w:color="auto"/>
              <w:left w:val="outset" w:sz="6" w:space="0" w:color="auto"/>
              <w:bottom w:val="outset" w:sz="6" w:space="0" w:color="auto"/>
              <w:right w:val="outset" w:sz="6" w:space="0" w:color="auto"/>
            </w:tcBorders>
            <w:vAlign w:val="bottom"/>
          </w:tcPr>
          <w:p w:rsidR="00705EE9" w:rsidRPr="00705EE9" w:rsidRDefault="00705EE9" w:rsidP="0085534B">
            <w:pPr>
              <w:pStyle w:val="af6"/>
              <w:ind w:left="360"/>
              <w:rPr>
                <w:sz w:val="20"/>
                <w:szCs w:val="20"/>
              </w:rPr>
            </w:pPr>
            <w:r w:rsidRPr="00705EE9">
              <w:rPr>
                <w:sz w:val="20"/>
                <w:szCs w:val="20"/>
              </w:rPr>
              <w:t>58,9</w:t>
            </w:r>
          </w:p>
        </w:tc>
        <w:tc>
          <w:tcPr>
            <w:tcW w:w="744" w:type="dxa"/>
            <w:tcBorders>
              <w:top w:val="outset" w:sz="6" w:space="0" w:color="auto"/>
              <w:left w:val="outset" w:sz="6" w:space="0" w:color="auto"/>
              <w:bottom w:val="outset" w:sz="6" w:space="0" w:color="auto"/>
              <w:right w:val="outset" w:sz="6" w:space="0" w:color="auto"/>
            </w:tcBorders>
            <w:vAlign w:val="bottom"/>
          </w:tcPr>
          <w:p w:rsidR="00705EE9" w:rsidRPr="00705EE9" w:rsidRDefault="00705EE9" w:rsidP="0085534B">
            <w:pPr>
              <w:pStyle w:val="af6"/>
              <w:ind w:left="360"/>
              <w:rPr>
                <w:sz w:val="20"/>
                <w:szCs w:val="20"/>
              </w:rPr>
            </w:pPr>
            <w:r w:rsidRPr="00705EE9">
              <w:rPr>
                <w:sz w:val="20"/>
                <w:szCs w:val="20"/>
              </w:rPr>
              <w:t>Mb 600</w:t>
            </w:r>
          </w:p>
        </w:tc>
      </w:tr>
      <w:tr w:rsidR="00705EE9" w:rsidRPr="00705EE9">
        <w:trPr>
          <w:tblCellSpacing w:w="0" w:type="dxa"/>
        </w:trPr>
        <w:tc>
          <w:tcPr>
            <w:tcW w:w="600" w:type="dxa"/>
            <w:tcBorders>
              <w:top w:val="outset" w:sz="6" w:space="0" w:color="auto"/>
              <w:left w:val="outset" w:sz="6" w:space="0" w:color="auto"/>
              <w:bottom w:val="outset" w:sz="6" w:space="0" w:color="auto"/>
              <w:right w:val="outset" w:sz="6" w:space="0" w:color="auto"/>
            </w:tcBorders>
            <w:vAlign w:val="bottom"/>
          </w:tcPr>
          <w:p w:rsidR="00705EE9" w:rsidRPr="00705EE9" w:rsidRDefault="00705EE9" w:rsidP="0085534B">
            <w:pPr>
              <w:pStyle w:val="af6"/>
              <w:ind w:left="360"/>
              <w:rPr>
                <w:sz w:val="20"/>
                <w:szCs w:val="20"/>
              </w:rPr>
            </w:pPr>
            <w:r w:rsidRPr="00705EE9">
              <w:rPr>
                <w:sz w:val="20"/>
                <w:szCs w:val="20"/>
              </w:rPr>
              <w:t>B</w:t>
            </w:r>
            <w:r w:rsidRPr="00705EE9">
              <w:rPr>
                <w:sz w:val="20"/>
                <w:szCs w:val="20"/>
                <w:vertAlign w:val="subscript"/>
              </w:rPr>
              <w:t>b</w:t>
            </w:r>
            <w:r w:rsidRPr="00705EE9">
              <w:rPr>
                <w:sz w:val="20"/>
                <w:szCs w:val="20"/>
              </w:rPr>
              <w:t>12,5</w:t>
            </w:r>
          </w:p>
        </w:tc>
        <w:tc>
          <w:tcPr>
            <w:tcW w:w="732" w:type="dxa"/>
            <w:tcBorders>
              <w:top w:val="outset" w:sz="6" w:space="0" w:color="auto"/>
              <w:left w:val="outset" w:sz="6" w:space="0" w:color="auto"/>
              <w:bottom w:val="outset" w:sz="6" w:space="0" w:color="auto"/>
              <w:right w:val="outset" w:sz="6" w:space="0" w:color="auto"/>
            </w:tcBorders>
            <w:vAlign w:val="bottom"/>
          </w:tcPr>
          <w:p w:rsidR="00705EE9" w:rsidRPr="00705EE9" w:rsidRDefault="00705EE9" w:rsidP="0085534B">
            <w:pPr>
              <w:pStyle w:val="af6"/>
              <w:ind w:left="360"/>
              <w:rPr>
                <w:sz w:val="20"/>
                <w:szCs w:val="20"/>
              </w:rPr>
            </w:pPr>
            <w:r w:rsidRPr="00705EE9">
              <w:rPr>
                <w:sz w:val="20"/>
                <w:szCs w:val="20"/>
              </w:rPr>
              <w:t>16,5</w:t>
            </w:r>
          </w:p>
        </w:tc>
        <w:tc>
          <w:tcPr>
            <w:tcW w:w="804" w:type="dxa"/>
            <w:tcBorders>
              <w:top w:val="outset" w:sz="6" w:space="0" w:color="auto"/>
              <w:left w:val="outset" w:sz="6" w:space="0" w:color="auto"/>
              <w:bottom w:val="outset" w:sz="6" w:space="0" w:color="auto"/>
              <w:right w:val="outset" w:sz="6" w:space="0" w:color="auto"/>
            </w:tcBorders>
            <w:vAlign w:val="bottom"/>
          </w:tcPr>
          <w:p w:rsidR="00705EE9" w:rsidRPr="00705EE9" w:rsidRDefault="00705EE9" w:rsidP="0085534B">
            <w:pPr>
              <w:pStyle w:val="af6"/>
              <w:ind w:left="360"/>
              <w:rPr>
                <w:sz w:val="20"/>
                <w:szCs w:val="20"/>
              </w:rPr>
            </w:pPr>
            <w:r w:rsidRPr="00705EE9">
              <w:rPr>
                <w:sz w:val="20"/>
                <w:szCs w:val="20"/>
              </w:rPr>
              <w:t>Mb 150</w:t>
            </w:r>
          </w:p>
        </w:tc>
        <w:tc>
          <w:tcPr>
            <w:tcW w:w="540" w:type="dxa"/>
            <w:tcBorders>
              <w:top w:val="outset" w:sz="6" w:space="0" w:color="auto"/>
              <w:left w:val="outset" w:sz="6" w:space="0" w:color="auto"/>
              <w:bottom w:val="outset" w:sz="6" w:space="0" w:color="auto"/>
              <w:right w:val="outset" w:sz="6" w:space="0" w:color="auto"/>
            </w:tcBorders>
            <w:vAlign w:val="bottom"/>
          </w:tcPr>
          <w:p w:rsidR="00705EE9" w:rsidRPr="00705EE9" w:rsidRDefault="00705EE9" w:rsidP="0085534B">
            <w:pPr>
              <w:pStyle w:val="af6"/>
              <w:ind w:left="360"/>
              <w:rPr>
                <w:sz w:val="20"/>
                <w:szCs w:val="20"/>
              </w:rPr>
            </w:pPr>
            <w:r w:rsidRPr="00705EE9">
              <w:rPr>
                <w:sz w:val="20"/>
                <w:szCs w:val="20"/>
              </w:rPr>
              <w:t>B</w:t>
            </w:r>
            <w:r w:rsidRPr="00705EE9">
              <w:rPr>
                <w:sz w:val="20"/>
                <w:szCs w:val="20"/>
                <w:vertAlign w:val="subscript"/>
              </w:rPr>
              <w:t>b</w:t>
            </w:r>
            <w:r w:rsidRPr="00705EE9">
              <w:rPr>
                <w:sz w:val="20"/>
                <w:szCs w:val="20"/>
              </w:rPr>
              <w:t>50</w:t>
            </w:r>
          </w:p>
        </w:tc>
        <w:tc>
          <w:tcPr>
            <w:tcW w:w="696" w:type="dxa"/>
            <w:tcBorders>
              <w:top w:val="outset" w:sz="6" w:space="0" w:color="auto"/>
              <w:left w:val="outset" w:sz="6" w:space="0" w:color="auto"/>
              <w:bottom w:val="outset" w:sz="6" w:space="0" w:color="auto"/>
              <w:right w:val="outset" w:sz="6" w:space="0" w:color="auto"/>
            </w:tcBorders>
            <w:vAlign w:val="bottom"/>
          </w:tcPr>
          <w:p w:rsidR="00705EE9" w:rsidRPr="00705EE9" w:rsidRDefault="00705EE9" w:rsidP="0085534B">
            <w:pPr>
              <w:pStyle w:val="af6"/>
              <w:ind w:left="360"/>
              <w:rPr>
                <w:sz w:val="20"/>
                <w:szCs w:val="20"/>
              </w:rPr>
            </w:pPr>
            <w:r w:rsidRPr="00705EE9">
              <w:rPr>
                <w:sz w:val="20"/>
                <w:szCs w:val="20"/>
              </w:rPr>
              <w:t>65,4</w:t>
            </w:r>
          </w:p>
        </w:tc>
        <w:tc>
          <w:tcPr>
            <w:tcW w:w="744" w:type="dxa"/>
            <w:tcBorders>
              <w:top w:val="outset" w:sz="6" w:space="0" w:color="auto"/>
              <w:left w:val="outset" w:sz="6" w:space="0" w:color="auto"/>
              <w:bottom w:val="outset" w:sz="6" w:space="0" w:color="auto"/>
              <w:right w:val="outset" w:sz="6" w:space="0" w:color="auto"/>
            </w:tcBorders>
            <w:vAlign w:val="bottom"/>
          </w:tcPr>
          <w:p w:rsidR="00705EE9" w:rsidRPr="00705EE9" w:rsidRDefault="00705EE9" w:rsidP="0085534B">
            <w:pPr>
              <w:pStyle w:val="af6"/>
              <w:ind w:left="360"/>
              <w:rPr>
                <w:sz w:val="20"/>
                <w:szCs w:val="20"/>
              </w:rPr>
            </w:pPr>
            <w:r w:rsidRPr="00705EE9">
              <w:rPr>
                <w:sz w:val="20"/>
                <w:szCs w:val="20"/>
              </w:rPr>
              <w:t>Mb 700</w:t>
            </w:r>
          </w:p>
        </w:tc>
      </w:tr>
      <w:tr w:rsidR="00705EE9" w:rsidRPr="00705EE9">
        <w:trPr>
          <w:tblCellSpacing w:w="0" w:type="dxa"/>
        </w:trPr>
        <w:tc>
          <w:tcPr>
            <w:tcW w:w="600" w:type="dxa"/>
            <w:tcBorders>
              <w:top w:val="outset" w:sz="6" w:space="0" w:color="auto"/>
              <w:left w:val="outset" w:sz="6" w:space="0" w:color="auto"/>
              <w:bottom w:val="outset" w:sz="6" w:space="0" w:color="auto"/>
              <w:right w:val="outset" w:sz="6" w:space="0" w:color="auto"/>
            </w:tcBorders>
            <w:vAlign w:val="bottom"/>
          </w:tcPr>
          <w:p w:rsidR="00705EE9" w:rsidRPr="00705EE9" w:rsidRDefault="00705EE9" w:rsidP="0085534B">
            <w:pPr>
              <w:pStyle w:val="af6"/>
              <w:ind w:left="360"/>
              <w:rPr>
                <w:sz w:val="20"/>
                <w:szCs w:val="20"/>
              </w:rPr>
            </w:pPr>
            <w:r w:rsidRPr="00705EE9">
              <w:rPr>
                <w:sz w:val="20"/>
                <w:szCs w:val="20"/>
              </w:rPr>
              <w:t>B</w:t>
            </w:r>
            <w:r w:rsidRPr="00705EE9">
              <w:rPr>
                <w:sz w:val="20"/>
                <w:szCs w:val="20"/>
                <w:vertAlign w:val="subscript"/>
              </w:rPr>
              <w:t>b</w:t>
            </w:r>
            <w:r w:rsidRPr="00705EE9">
              <w:rPr>
                <w:sz w:val="20"/>
                <w:szCs w:val="20"/>
              </w:rPr>
              <w:t>15</w:t>
            </w:r>
          </w:p>
        </w:tc>
        <w:tc>
          <w:tcPr>
            <w:tcW w:w="732" w:type="dxa"/>
            <w:tcBorders>
              <w:top w:val="outset" w:sz="6" w:space="0" w:color="auto"/>
              <w:left w:val="outset" w:sz="6" w:space="0" w:color="auto"/>
              <w:bottom w:val="outset" w:sz="6" w:space="0" w:color="auto"/>
              <w:right w:val="outset" w:sz="6" w:space="0" w:color="auto"/>
            </w:tcBorders>
            <w:vAlign w:val="bottom"/>
          </w:tcPr>
          <w:p w:rsidR="00705EE9" w:rsidRPr="00705EE9" w:rsidRDefault="00705EE9" w:rsidP="0085534B">
            <w:pPr>
              <w:pStyle w:val="af6"/>
              <w:ind w:left="360"/>
              <w:rPr>
                <w:sz w:val="20"/>
                <w:szCs w:val="20"/>
              </w:rPr>
            </w:pPr>
            <w:r w:rsidRPr="00705EE9">
              <w:rPr>
                <w:sz w:val="20"/>
                <w:szCs w:val="20"/>
              </w:rPr>
              <w:t>19,6</w:t>
            </w:r>
          </w:p>
        </w:tc>
        <w:tc>
          <w:tcPr>
            <w:tcW w:w="804" w:type="dxa"/>
            <w:tcBorders>
              <w:top w:val="outset" w:sz="6" w:space="0" w:color="auto"/>
              <w:left w:val="outset" w:sz="6" w:space="0" w:color="auto"/>
              <w:bottom w:val="outset" w:sz="6" w:space="0" w:color="auto"/>
              <w:right w:val="outset" w:sz="6" w:space="0" w:color="auto"/>
            </w:tcBorders>
            <w:vAlign w:val="bottom"/>
          </w:tcPr>
          <w:p w:rsidR="00705EE9" w:rsidRPr="00705EE9" w:rsidRDefault="00705EE9" w:rsidP="0085534B">
            <w:pPr>
              <w:pStyle w:val="af6"/>
              <w:ind w:left="360"/>
              <w:rPr>
                <w:sz w:val="20"/>
                <w:szCs w:val="20"/>
              </w:rPr>
            </w:pPr>
            <w:r w:rsidRPr="00705EE9">
              <w:rPr>
                <w:sz w:val="20"/>
                <w:szCs w:val="20"/>
              </w:rPr>
              <w:t>Mb 200</w:t>
            </w:r>
          </w:p>
        </w:tc>
        <w:tc>
          <w:tcPr>
            <w:tcW w:w="540" w:type="dxa"/>
            <w:tcBorders>
              <w:top w:val="outset" w:sz="6" w:space="0" w:color="auto"/>
              <w:left w:val="outset" w:sz="6" w:space="0" w:color="auto"/>
              <w:bottom w:val="outset" w:sz="6" w:space="0" w:color="auto"/>
              <w:right w:val="outset" w:sz="6" w:space="0" w:color="auto"/>
            </w:tcBorders>
            <w:vAlign w:val="bottom"/>
          </w:tcPr>
          <w:p w:rsidR="00705EE9" w:rsidRPr="00705EE9" w:rsidRDefault="00705EE9" w:rsidP="0085534B">
            <w:pPr>
              <w:pStyle w:val="af6"/>
              <w:ind w:left="360"/>
              <w:rPr>
                <w:sz w:val="20"/>
                <w:szCs w:val="20"/>
              </w:rPr>
            </w:pPr>
            <w:r w:rsidRPr="00705EE9">
              <w:rPr>
                <w:sz w:val="20"/>
                <w:szCs w:val="20"/>
              </w:rPr>
              <w:t>B</w:t>
            </w:r>
            <w:r w:rsidRPr="00705EE9">
              <w:rPr>
                <w:sz w:val="20"/>
                <w:szCs w:val="20"/>
                <w:vertAlign w:val="subscript"/>
              </w:rPr>
              <w:t>b</w:t>
            </w:r>
            <w:r w:rsidRPr="00705EE9">
              <w:rPr>
                <w:sz w:val="20"/>
                <w:szCs w:val="20"/>
              </w:rPr>
              <w:t>55</w:t>
            </w:r>
          </w:p>
        </w:tc>
        <w:tc>
          <w:tcPr>
            <w:tcW w:w="696" w:type="dxa"/>
            <w:tcBorders>
              <w:top w:val="outset" w:sz="6" w:space="0" w:color="auto"/>
              <w:left w:val="outset" w:sz="6" w:space="0" w:color="auto"/>
              <w:bottom w:val="outset" w:sz="6" w:space="0" w:color="auto"/>
              <w:right w:val="outset" w:sz="6" w:space="0" w:color="auto"/>
            </w:tcBorders>
            <w:vAlign w:val="bottom"/>
          </w:tcPr>
          <w:p w:rsidR="00705EE9" w:rsidRPr="00705EE9" w:rsidRDefault="00705EE9" w:rsidP="0085534B">
            <w:pPr>
              <w:pStyle w:val="af6"/>
              <w:ind w:left="360"/>
              <w:rPr>
                <w:sz w:val="20"/>
                <w:szCs w:val="20"/>
              </w:rPr>
            </w:pPr>
            <w:r w:rsidRPr="00705EE9">
              <w:rPr>
                <w:sz w:val="20"/>
                <w:szCs w:val="20"/>
              </w:rPr>
              <w:t>72</w:t>
            </w:r>
          </w:p>
        </w:tc>
        <w:tc>
          <w:tcPr>
            <w:tcW w:w="744" w:type="dxa"/>
            <w:tcBorders>
              <w:top w:val="outset" w:sz="6" w:space="0" w:color="auto"/>
              <w:left w:val="outset" w:sz="6" w:space="0" w:color="auto"/>
              <w:bottom w:val="outset" w:sz="6" w:space="0" w:color="auto"/>
              <w:right w:val="outset" w:sz="6" w:space="0" w:color="auto"/>
            </w:tcBorders>
            <w:vAlign w:val="bottom"/>
          </w:tcPr>
          <w:p w:rsidR="00705EE9" w:rsidRPr="00705EE9" w:rsidRDefault="00705EE9" w:rsidP="0085534B">
            <w:pPr>
              <w:pStyle w:val="af6"/>
              <w:ind w:left="360"/>
              <w:rPr>
                <w:sz w:val="20"/>
                <w:szCs w:val="20"/>
              </w:rPr>
            </w:pPr>
            <w:r w:rsidRPr="00705EE9">
              <w:rPr>
                <w:sz w:val="20"/>
                <w:szCs w:val="20"/>
              </w:rPr>
              <w:t>Mb 700</w:t>
            </w:r>
          </w:p>
        </w:tc>
      </w:tr>
      <w:tr w:rsidR="00705EE9" w:rsidRPr="00705EE9">
        <w:trPr>
          <w:tblCellSpacing w:w="0" w:type="dxa"/>
        </w:trPr>
        <w:tc>
          <w:tcPr>
            <w:tcW w:w="600" w:type="dxa"/>
            <w:tcBorders>
              <w:top w:val="outset" w:sz="6" w:space="0" w:color="auto"/>
              <w:left w:val="outset" w:sz="6" w:space="0" w:color="auto"/>
              <w:bottom w:val="outset" w:sz="6" w:space="0" w:color="auto"/>
              <w:right w:val="outset" w:sz="6" w:space="0" w:color="auto"/>
            </w:tcBorders>
            <w:vAlign w:val="bottom"/>
          </w:tcPr>
          <w:p w:rsidR="00705EE9" w:rsidRPr="00705EE9" w:rsidRDefault="00705EE9" w:rsidP="0085534B">
            <w:pPr>
              <w:pStyle w:val="af6"/>
              <w:ind w:left="360"/>
              <w:rPr>
                <w:sz w:val="20"/>
                <w:szCs w:val="20"/>
              </w:rPr>
            </w:pPr>
            <w:r w:rsidRPr="00705EE9">
              <w:rPr>
                <w:sz w:val="20"/>
                <w:szCs w:val="20"/>
              </w:rPr>
              <w:t>B</w:t>
            </w:r>
            <w:r w:rsidRPr="00705EE9">
              <w:rPr>
                <w:sz w:val="20"/>
                <w:szCs w:val="20"/>
                <w:vertAlign w:val="subscript"/>
              </w:rPr>
              <w:t>b</w:t>
            </w:r>
            <w:r w:rsidRPr="00705EE9">
              <w:rPr>
                <w:sz w:val="20"/>
                <w:szCs w:val="20"/>
              </w:rPr>
              <w:t>20</w:t>
            </w:r>
          </w:p>
        </w:tc>
        <w:tc>
          <w:tcPr>
            <w:tcW w:w="732" w:type="dxa"/>
            <w:tcBorders>
              <w:top w:val="outset" w:sz="6" w:space="0" w:color="auto"/>
              <w:left w:val="outset" w:sz="6" w:space="0" w:color="auto"/>
              <w:bottom w:val="outset" w:sz="6" w:space="0" w:color="auto"/>
              <w:right w:val="outset" w:sz="6" w:space="0" w:color="auto"/>
            </w:tcBorders>
            <w:vAlign w:val="bottom"/>
          </w:tcPr>
          <w:p w:rsidR="00705EE9" w:rsidRPr="00705EE9" w:rsidRDefault="00705EE9" w:rsidP="0085534B">
            <w:pPr>
              <w:pStyle w:val="af6"/>
              <w:ind w:left="360"/>
              <w:rPr>
                <w:sz w:val="20"/>
                <w:szCs w:val="20"/>
              </w:rPr>
            </w:pPr>
            <w:r w:rsidRPr="00705EE9">
              <w:rPr>
                <w:sz w:val="20"/>
                <w:szCs w:val="20"/>
              </w:rPr>
              <w:t>26,2</w:t>
            </w:r>
          </w:p>
        </w:tc>
        <w:tc>
          <w:tcPr>
            <w:tcW w:w="804" w:type="dxa"/>
            <w:tcBorders>
              <w:top w:val="outset" w:sz="6" w:space="0" w:color="auto"/>
              <w:left w:val="outset" w:sz="6" w:space="0" w:color="auto"/>
              <w:bottom w:val="outset" w:sz="6" w:space="0" w:color="auto"/>
              <w:right w:val="outset" w:sz="6" w:space="0" w:color="auto"/>
            </w:tcBorders>
            <w:vAlign w:val="bottom"/>
          </w:tcPr>
          <w:p w:rsidR="00705EE9" w:rsidRPr="00705EE9" w:rsidRDefault="00705EE9" w:rsidP="0085534B">
            <w:pPr>
              <w:pStyle w:val="af6"/>
              <w:ind w:left="360"/>
              <w:rPr>
                <w:sz w:val="20"/>
                <w:szCs w:val="20"/>
              </w:rPr>
            </w:pPr>
            <w:r w:rsidRPr="00705EE9">
              <w:rPr>
                <w:sz w:val="20"/>
                <w:szCs w:val="20"/>
              </w:rPr>
              <w:t>Mb 250</w:t>
            </w:r>
          </w:p>
        </w:tc>
        <w:tc>
          <w:tcPr>
            <w:tcW w:w="540" w:type="dxa"/>
            <w:tcBorders>
              <w:top w:val="outset" w:sz="6" w:space="0" w:color="auto"/>
              <w:left w:val="outset" w:sz="6" w:space="0" w:color="auto"/>
              <w:bottom w:val="outset" w:sz="6" w:space="0" w:color="auto"/>
              <w:right w:val="outset" w:sz="6" w:space="0" w:color="auto"/>
            </w:tcBorders>
            <w:vAlign w:val="bottom"/>
          </w:tcPr>
          <w:p w:rsidR="00705EE9" w:rsidRPr="00705EE9" w:rsidRDefault="00705EE9" w:rsidP="0085534B">
            <w:pPr>
              <w:pStyle w:val="af6"/>
              <w:ind w:left="360"/>
              <w:rPr>
                <w:sz w:val="20"/>
                <w:szCs w:val="20"/>
              </w:rPr>
            </w:pPr>
            <w:r w:rsidRPr="00705EE9">
              <w:rPr>
                <w:sz w:val="20"/>
                <w:szCs w:val="20"/>
              </w:rPr>
              <w:t>B</w:t>
            </w:r>
            <w:r w:rsidRPr="00705EE9">
              <w:rPr>
                <w:sz w:val="20"/>
                <w:szCs w:val="20"/>
                <w:vertAlign w:val="subscript"/>
              </w:rPr>
              <w:t>b</w:t>
            </w:r>
            <w:r w:rsidRPr="00705EE9">
              <w:rPr>
                <w:sz w:val="20"/>
                <w:szCs w:val="20"/>
              </w:rPr>
              <w:t>60</w:t>
            </w:r>
          </w:p>
        </w:tc>
        <w:tc>
          <w:tcPr>
            <w:tcW w:w="696" w:type="dxa"/>
            <w:tcBorders>
              <w:top w:val="outset" w:sz="6" w:space="0" w:color="auto"/>
              <w:left w:val="outset" w:sz="6" w:space="0" w:color="auto"/>
              <w:bottom w:val="outset" w:sz="6" w:space="0" w:color="auto"/>
              <w:right w:val="outset" w:sz="6" w:space="0" w:color="auto"/>
            </w:tcBorders>
            <w:vAlign w:val="bottom"/>
          </w:tcPr>
          <w:p w:rsidR="00705EE9" w:rsidRPr="00705EE9" w:rsidRDefault="00705EE9" w:rsidP="0085534B">
            <w:pPr>
              <w:pStyle w:val="af6"/>
              <w:ind w:left="360"/>
              <w:rPr>
                <w:sz w:val="20"/>
                <w:szCs w:val="20"/>
              </w:rPr>
            </w:pPr>
            <w:r w:rsidRPr="00705EE9">
              <w:rPr>
                <w:sz w:val="20"/>
                <w:szCs w:val="20"/>
              </w:rPr>
              <w:t>78,6</w:t>
            </w:r>
          </w:p>
        </w:tc>
        <w:tc>
          <w:tcPr>
            <w:tcW w:w="744" w:type="dxa"/>
            <w:tcBorders>
              <w:top w:val="outset" w:sz="6" w:space="0" w:color="auto"/>
              <w:left w:val="outset" w:sz="6" w:space="0" w:color="auto"/>
              <w:bottom w:val="outset" w:sz="6" w:space="0" w:color="auto"/>
              <w:right w:val="outset" w:sz="6" w:space="0" w:color="auto"/>
            </w:tcBorders>
            <w:vAlign w:val="bottom"/>
          </w:tcPr>
          <w:p w:rsidR="00705EE9" w:rsidRPr="00705EE9" w:rsidRDefault="00705EE9" w:rsidP="0085534B">
            <w:pPr>
              <w:pStyle w:val="af6"/>
              <w:ind w:left="360"/>
              <w:rPr>
                <w:sz w:val="20"/>
                <w:szCs w:val="20"/>
              </w:rPr>
            </w:pPr>
            <w:r w:rsidRPr="00705EE9">
              <w:rPr>
                <w:sz w:val="20"/>
                <w:szCs w:val="20"/>
              </w:rPr>
              <w:t>Mb 800</w:t>
            </w:r>
          </w:p>
        </w:tc>
      </w:tr>
      <w:tr w:rsidR="00705EE9" w:rsidRPr="00705EE9">
        <w:trPr>
          <w:tblCellSpacing w:w="0" w:type="dxa"/>
        </w:trPr>
        <w:tc>
          <w:tcPr>
            <w:tcW w:w="600" w:type="dxa"/>
            <w:tcBorders>
              <w:top w:val="outset" w:sz="6" w:space="0" w:color="auto"/>
              <w:left w:val="outset" w:sz="6" w:space="0" w:color="auto"/>
              <w:bottom w:val="outset" w:sz="6" w:space="0" w:color="auto"/>
              <w:right w:val="outset" w:sz="6" w:space="0" w:color="auto"/>
            </w:tcBorders>
            <w:vAlign w:val="bottom"/>
          </w:tcPr>
          <w:p w:rsidR="00705EE9" w:rsidRPr="00705EE9" w:rsidRDefault="00705EE9" w:rsidP="0085534B">
            <w:pPr>
              <w:pStyle w:val="af6"/>
              <w:ind w:left="360"/>
              <w:rPr>
                <w:sz w:val="20"/>
                <w:szCs w:val="20"/>
              </w:rPr>
            </w:pPr>
            <w:r w:rsidRPr="00705EE9">
              <w:rPr>
                <w:sz w:val="20"/>
                <w:szCs w:val="20"/>
              </w:rPr>
              <w:t>B</w:t>
            </w:r>
            <w:r w:rsidRPr="00705EE9">
              <w:rPr>
                <w:sz w:val="20"/>
                <w:szCs w:val="20"/>
                <w:vertAlign w:val="subscript"/>
              </w:rPr>
              <w:t>b</w:t>
            </w:r>
            <w:r w:rsidRPr="00705EE9">
              <w:rPr>
                <w:sz w:val="20"/>
                <w:szCs w:val="20"/>
              </w:rPr>
              <w:t>25</w:t>
            </w:r>
          </w:p>
        </w:tc>
        <w:tc>
          <w:tcPr>
            <w:tcW w:w="732" w:type="dxa"/>
            <w:tcBorders>
              <w:top w:val="outset" w:sz="6" w:space="0" w:color="auto"/>
              <w:left w:val="outset" w:sz="6" w:space="0" w:color="auto"/>
              <w:bottom w:val="outset" w:sz="6" w:space="0" w:color="auto"/>
              <w:right w:val="outset" w:sz="6" w:space="0" w:color="auto"/>
            </w:tcBorders>
            <w:vAlign w:val="bottom"/>
          </w:tcPr>
          <w:p w:rsidR="00705EE9" w:rsidRPr="00705EE9" w:rsidRDefault="00705EE9" w:rsidP="0085534B">
            <w:pPr>
              <w:pStyle w:val="af6"/>
              <w:ind w:left="360"/>
              <w:rPr>
                <w:sz w:val="20"/>
                <w:szCs w:val="20"/>
              </w:rPr>
            </w:pPr>
            <w:r w:rsidRPr="00705EE9">
              <w:rPr>
                <w:sz w:val="20"/>
                <w:szCs w:val="20"/>
              </w:rPr>
              <w:t>32,7</w:t>
            </w:r>
          </w:p>
        </w:tc>
        <w:tc>
          <w:tcPr>
            <w:tcW w:w="804" w:type="dxa"/>
            <w:tcBorders>
              <w:top w:val="outset" w:sz="6" w:space="0" w:color="auto"/>
              <w:left w:val="outset" w:sz="6" w:space="0" w:color="auto"/>
              <w:bottom w:val="outset" w:sz="6" w:space="0" w:color="auto"/>
              <w:right w:val="outset" w:sz="6" w:space="0" w:color="auto"/>
            </w:tcBorders>
            <w:vAlign w:val="bottom"/>
          </w:tcPr>
          <w:p w:rsidR="00705EE9" w:rsidRPr="00705EE9" w:rsidRDefault="00705EE9" w:rsidP="0085534B">
            <w:pPr>
              <w:pStyle w:val="af6"/>
              <w:ind w:left="360"/>
              <w:rPr>
                <w:sz w:val="20"/>
                <w:szCs w:val="20"/>
              </w:rPr>
            </w:pPr>
            <w:r w:rsidRPr="00705EE9">
              <w:rPr>
                <w:sz w:val="20"/>
                <w:szCs w:val="20"/>
              </w:rPr>
              <w:t>Mb 300</w:t>
            </w:r>
          </w:p>
        </w:tc>
        <w:tc>
          <w:tcPr>
            <w:tcW w:w="540" w:type="dxa"/>
            <w:tcBorders>
              <w:top w:val="outset" w:sz="6" w:space="0" w:color="auto"/>
              <w:left w:val="outset" w:sz="6" w:space="0" w:color="auto"/>
              <w:bottom w:val="outset" w:sz="6" w:space="0" w:color="auto"/>
              <w:right w:val="outset" w:sz="6" w:space="0" w:color="auto"/>
            </w:tcBorders>
          </w:tcPr>
          <w:p w:rsidR="00705EE9" w:rsidRPr="00705EE9" w:rsidRDefault="00705EE9" w:rsidP="0085534B">
            <w:pPr>
              <w:ind w:left="360"/>
              <w:rPr>
                <w:sz w:val="20"/>
                <w:szCs w:val="20"/>
              </w:rPr>
            </w:pPr>
          </w:p>
        </w:tc>
        <w:tc>
          <w:tcPr>
            <w:tcW w:w="696" w:type="dxa"/>
            <w:tcBorders>
              <w:top w:val="outset" w:sz="6" w:space="0" w:color="auto"/>
              <w:left w:val="outset" w:sz="6" w:space="0" w:color="auto"/>
              <w:bottom w:val="outset" w:sz="6" w:space="0" w:color="auto"/>
              <w:right w:val="outset" w:sz="6" w:space="0" w:color="auto"/>
            </w:tcBorders>
          </w:tcPr>
          <w:p w:rsidR="00705EE9" w:rsidRPr="00705EE9" w:rsidRDefault="00705EE9" w:rsidP="0085534B">
            <w:pPr>
              <w:ind w:left="360"/>
              <w:rPr>
                <w:sz w:val="20"/>
                <w:szCs w:val="20"/>
              </w:rPr>
            </w:pPr>
          </w:p>
        </w:tc>
        <w:tc>
          <w:tcPr>
            <w:tcW w:w="0" w:type="auto"/>
            <w:vAlign w:val="center"/>
          </w:tcPr>
          <w:p w:rsidR="00705EE9" w:rsidRPr="00705EE9" w:rsidRDefault="00705EE9" w:rsidP="0085534B">
            <w:pPr>
              <w:ind w:left="360"/>
              <w:rPr>
                <w:sz w:val="20"/>
                <w:szCs w:val="20"/>
              </w:rPr>
            </w:pPr>
          </w:p>
        </w:tc>
      </w:tr>
    </w:tbl>
    <w:p w:rsidR="00705EE9" w:rsidRPr="00705EE9" w:rsidRDefault="00705EE9" w:rsidP="0085534B">
      <w:pPr>
        <w:shd w:val="clear" w:color="auto" w:fill="FFFFFF"/>
        <w:autoSpaceDE w:val="0"/>
        <w:autoSpaceDN w:val="0"/>
        <w:adjustRightInd w:val="0"/>
        <w:ind w:left="360"/>
        <w:jc w:val="center"/>
        <w:rPr>
          <w:b/>
          <w:bCs/>
          <w:color w:val="000000"/>
          <w:sz w:val="20"/>
          <w:szCs w:val="20"/>
        </w:rPr>
      </w:pPr>
    </w:p>
    <w:p w:rsidR="00705EE9" w:rsidRPr="00705EE9" w:rsidRDefault="00705EE9" w:rsidP="0085534B">
      <w:pPr>
        <w:shd w:val="clear" w:color="auto" w:fill="FFFFFF"/>
        <w:autoSpaceDE w:val="0"/>
        <w:autoSpaceDN w:val="0"/>
        <w:adjustRightInd w:val="0"/>
        <w:ind w:left="360"/>
        <w:jc w:val="center"/>
        <w:rPr>
          <w:sz w:val="20"/>
          <w:szCs w:val="20"/>
        </w:rPr>
      </w:pPr>
      <w:r w:rsidRPr="00705EE9">
        <w:rPr>
          <w:b/>
          <w:bCs/>
          <w:color w:val="000000"/>
          <w:sz w:val="20"/>
          <w:szCs w:val="20"/>
        </w:rPr>
        <w:t>Рекомендуемая литература.</w:t>
      </w:r>
    </w:p>
    <w:p w:rsidR="00705EE9" w:rsidRPr="00705EE9" w:rsidRDefault="00705EE9" w:rsidP="0085534B">
      <w:pPr>
        <w:shd w:val="clear" w:color="auto" w:fill="FFFFFF"/>
        <w:autoSpaceDE w:val="0"/>
        <w:autoSpaceDN w:val="0"/>
        <w:adjustRightInd w:val="0"/>
        <w:ind w:left="360"/>
        <w:rPr>
          <w:sz w:val="20"/>
          <w:szCs w:val="20"/>
        </w:rPr>
      </w:pPr>
    </w:p>
    <w:p w:rsidR="00705EE9" w:rsidRPr="00705EE9" w:rsidRDefault="00705EE9" w:rsidP="0085534B">
      <w:pPr>
        <w:ind w:left="360"/>
        <w:rPr>
          <w:b/>
          <w:sz w:val="20"/>
          <w:szCs w:val="20"/>
        </w:rPr>
      </w:pPr>
      <w:r w:rsidRPr="00705EE9">
        <w:rPr>
          <w:b/>
          <w:sz w:val="20"/>
          <w:szCs w:val="20"/>
        </w:rPr>
        <w:t xml:space="preserve">Основная </w:t>
      </w:r>
    </w:p>
    <w:p w:rsidR="00705EE9" w:rsidRPr="00705EE9" w:rsidRDefault="00705EE9" w:rsidP="00FA316A">
      <w:pPr>
        <w:numPr>
          <w:ilvl w:val="0"/>
          <w:numId w:val="60"/>
        </w:numPr>
        <w:ind w:left="360" w:firstLine="720"/>
        <w:rPr>
          <w:sz w:val="20"/>
          <w:szCs w:val="20"/>
        </w:rPr>
      </w:pPr>
      <w:r w:rsidRPr="00705EE9">
        <w:rPr>
          <w:sz w:val="20"/>
          <w:szCs w:val="20"/>
        </w:rPr>
        <w:t xml:space="preserve">Строительные материалы: Учебник /Под общей ред. В.Г. Мигульского – М.: Изд-во АСВ, 2000. – 536 с., с илл. </w:t>
      </w:r>
    </w:p>
    <w:p w:rsidR="00705EE9" w:rsidRPr="00705EE9" w:rsidRDefault="00705EE9" w:rsidP="00FA316A">
      <w:pPr>
        <w:numPr>
          <w:ilvl w:val="0"/>
          <w:numId w:val="60"/>
        </w:numPr>
        <w:ind w:left="360" w:firstLine="720"/>
        <w:rPr>
          <w:sz w:val="20"/>
          <w:szCs w:val="20"/>
        </w:rPr>
      </w:pPr>
      <w:r w:rsidRPr="00705EE9">
        <w:rPr>
          <w:sz w:val="20"/>
          <w:szCs w:val="20"/>
        </w:rPr>
        <w:t>Рыбьев И. А. Строительное материаловедение: Учебное пособие для строительных ВУЗов. – М.: Высшая школа, 2004 – 701 с.</w:t>
      </w:r>
    </w:p>
    <w:p w:rsidR="00705EE9" w:rsidRPr="00705EE9" w:rsidRDefault="00705EE9" w:rsidP="00FA316A">
      <w:pPr>
        <w:numPr>
          <w:ilvl w:val="0"/>
          <w:numId w:val="60"/>
        </w:numPr>
        <w:ind w:left="360" w:firstLine="720"/>
        <w:rPr>
          <w:sz w:val="20"/>
          <w:szCs w:val="20"/>
        </w:rPr>
      </w:pPr>
      <w:r w:rsidRPr="00705EE9">
        <w:rPr>
          <w:sz w:val="20"/>
          <w:szCs w:val="20"/>
        </w:rPr>
        <w:t xml:space="preserve">Байер В.Е. Строительные материалы: Учебник. – М.: Архитектура-С, 2004. – 240 с., ил. </w:t>
      </w:r>
    </w:p>
    <w:p w:rsidR="00705EE9" w:rsidRPr="00705EE9" w:rsidRDefault="00705EE9" w:rsidP="0085534B">
      <w:pPr>
        <w:ind w:left="360" w:firstLine="720"/>
        <w:rPr>
          <w:b/>
          <w:sz w:val="20"/>
          <w:szCs w:val="20"/>
        </w:rPr>
      </w:pPr>
      <w:r w:rsidRPr="00705EE9">
        <w:rPr>
          <w:b/>
          <w:sz w:val="20"/>
          <w:szCs w:val="20"/>
        </w:rPr>
        <w:t>Дополнительная</w:t>
      </w:r>
    </w:p>
    <w:p w:rsidR="00705EE9" w:rsidRPr="00705EE9" w:rsidRDefault="00705EE9" w:rsidP="00FA316A">
      <w:pPr>
        <w:numPr>
          <w:ilvl w:val="0"/>
          <w:numId w:val="61"/>
        </w:numPr>
        <w:ind w:left="360" w:firstLine="720"/>
        <w:rPr>
          <w:sz w:val="20"/>
          <w:szCs w:val="20"/>
        </w:rPr>
      </w:pPr>
      <w:r w:rsidRPr="00705EE9">
        <w:rPr>
          <w:sz w:val="20"/>
          <w:szCs w:val="20"/>
        </w:rPr>
        <w:t xml:space="preserve">Дурнев В.Д., Федюкин В.К. Материаловедение: Учеб.пособие по спец. 060801, 060816 /СПбГИЭУ. – СПб., 1997. – 82 с. </w:t>
      </w:r>
    </w:p>
    <w:p w:rsidR="00705EE9" w:rsidRPr="00705EE9" w:rsidRDefault="00705EE9" w:rsidP="00FA316A">
      <w:pPr>
        <w:numPr>
          <w:ilvl w:val="0"/>
          <w:numId w:val="61"/>
        </w:numPr>
        <w:tabs>
          <w:tab w:val="num" w:pos="851"/>
        </w:tabs>
        <w:ind w:left="360" w:firstLine="720"/>
        <w:rPr>
          <w:sz w:val="20"/>
          <w:szCs w:val="20"/>
        </w:rPr>
      </w:pPr>
      <w:r w:rsidRPr="00705EE9">
        <w:rPr>
          <w:sz w:val="20"/>
          <w:szCs w:val="20"/>
        </w:rPr>
        <w:t>Аханов В.С., Ткаченко Г.А. Справочник строителя. 5-е изд., доп.и перераб. – Ростов н/Д.: Феникс, 2004. – 480 с.</w:t>
      </w:r>
    </w:p>
    <w:p w:rsidR="00705EE9" w:rsidRPr="00705EE9" w:rsidRDefault="00705EE9" w:rsidP="00FA316A">
      <w:pPr>
        <w:numPr>
          <w:ilvl w:val="0"/>
          <w:numId w:val="61"/>
        </w:numPr>
        <w:tabs>
          <w:tab w:val="num" w:pos="851"/>
        </w:tabs>
        <w:ind w:left="360" w:firstLine="720"/>
        <w:rPr>
          <w:sz w:val="20"/>
          <w:szCs w:val="20"/>
        </w:rPr>
      </w:pPr>
      <w:r w:rsidRPr="00705EE9">
        <w:rPr>
          <w:sz w:val="20"/>
          <w:szCs w:val="20"/>
        </w:rPr>
        <w:t>Елизаров, Ю.Д.; Шепелев , А.Ф. Материаловедение для экономистов/Ю.Д.Елизаров, А.Ф.Шепелев. – Ростов-на-Дону: Феникс, 2002 – 576 с.</w:t>
      </w:r>
    </w:p>
    <w:p w:rsidR="00705EE9" w:rsidRPr="00705EE9" w:rsidRDefault="00705EE9" w:rsidP="00FA316A">
      <w:pPr>
        <w:numPr>
          <w:ilvl w:val="0"/>
          <w:numId w:val="61"/>
        </w:numPr>
        <w:tabs>
          <w:tab w:val="num" w:pos="851"/>
        </w:tabs>
        <w:ind w:left="360" w:firstLine="720"/>
        <w:rPr>
          <w:sz w:val="20"/>
          <w:szCs w:val="20"/>
        </w:rPr>
      </w:pPr>
      <w:r w:rsidRPr="00705EE9">
        <w:rPr>
          <w:sz w:val="20"/>
          <w:szCs w:val="20"/>
        </w:rPr>
        <w:t>Баженов Ю.М. Технология бетона. - М., 1987.</w:t>
      </w:r>
    </w:p>
    <w:p w:rsidR="00705EE9" w:rsidRPr="00705EE9" w:rsidRDefault="00705EE9" w:rsidP="00FA316A">
      <w:pPr>
        <w:numPr>
          <w:ilvl w:val="0"/>
          <w:numId w:val="61"/>
        </w:numPr>
        <w:tabs>
          <w:tab w:val="num" w:pos="851"/>
        </w:tabs>
        <w:ind w:left="360" w:firstLine="720"/>
        <w:rPr>
          <w:sz w:val="20"/>
          <w:szCs w:val="20"/>
        </w:rPr>
      </w:pPr>
      <w:r w:rsidRPr="00705EE9">
        <w:rPr>
          <w:sz w:val="20"/>
          <w:szCs w:val="20"/>
        </w:rPr>
        <w:t>Батраков В.Г. Модифицированные бетоны. - М., 1999.</w:t>
      </w:r>
    </w:p>
    <w:p w:rsidR="00705EE9" w:rsidRPr="00705EE9" w:rsidRDefault="00705EE9" w:rsidP="00FA316A">
      <w:pPr>
        <w:numPr>
          <w:ilvl w:val="0"/>
          <w:numId w:val="61"/>
        </w:numPr>
        <w:tabs>
          <w:tab w:val="num" w:pos="851"/>
        </w:tabs>
        <w:ind w:left="360" w:firstLine="720"/>
        <w:rPr>
          <w:sz w:val="20"/>
          <w:szCs w:val="20"/>
        </w:rPr>
      </w:pPr>
      <w:r w:rsidRPr="00705EE9">
        <w:rPr>
          <w:sz w:val="20"/>
          <w:szCs w:val="20"/>
        </w:rPr>
        <w:t xml:space="preserve">Безбородов В.А. и др. Сухие смеси в современном строительстве./Под. ред. В.И. Белана. Новосибирск, 1998. </w:t>
      </w:r>
    </w:p>
    <w:p w:rsidR="00705EE9" w:rsidRPr="00705EE9" w:rsidRDefault="00705EE9" w:rsidP="00FA316A">
      <w:pPr>
        <w:numPr>
          <w:ilvl w:val="0"/>
          <w:numId w:val="61"/>
        </w:numPr>
        <w:tabs>
          <w:tab w:val="num" w:pos="851"/>
        </w:tabs>
        <w:ind w:left="360" w:firstLine="720"/>
        <w:rPr>
          <w:sz w:val="20"/>
          <w:szCs w:val="20"/>
        </w:rPr>
      </w:pPr>
      <w:r w:rsidRPr="00705EE9">
        <w:rPr>
          <w:sz w:val="20"/>
          <w:szCs w:val="20"/>
        </w:rPr>
        <w:t xml:space="preserve">  Буглай Б.М., Гончаров Н.А. Технология изделий из древесины. - М.: Стройиздат, 1985. </w:t>
      </w:r>
    </w:p>
    <w:p w:rsidR="00705EE9" w:rsidRPr="00705EE9" w:rsidRDefault="00705EE9" w:rsidP="00FA316A">
      <w:pPr>
        <w:numPr>
          <w:ilvl w:val="0"/>
          <w:numId w:val="61"/>
        </w:numPr>
        <w:tabs>
          <w:tab w:val="num" w:pos="851"/>
        </w:tabs>
        <w:ind w:left="360" w:firstLine="720"/>
        <w:rPr>
          <w:sz w:val="20"/>
          <w:szCs w:val="20"/>
        </w:rPr>
      </w:pPr>
      <w:r w:rsidRPr="00705EE9">
        <w:rPr>
          <w:sz w:val="20"/>
          <w:szCs w:val="20"/>
        </w:rPr>
        <w:t xml:space="preserve"> Волженский А.В. Минеральные вяжущие вещества. - М.,1986. </w:t>
      </w:r>
    </w:p>
    <w:p w:rsidR="00705EE9" w:rsidRPr="00705EE9" w:rsidRDefault="00705EE9" w:rsidP="00FA316A">
      <w:pPr>
        <w:numPr>
          <w:ilvl w:val="0"/>
          <w:numId w:val="61"/>
        </w:numPr>
        <w:tabs>
          <w:tab w:val="num" w:pos="851"/>
        </w:tabs>
        <w:ind w:left="360" w:firstLine="720"/>
        <w:rPr>
          <w:sz w:val="20"/>
          <w:szCs w:val="20"/>
        </w:rPr>
      </w:pPr>
      <w:r w:rsidRPr="00705EE9">
        <w:rPr>
          <w:sz w:val="20"/>
          <w:szCs w:val="20"/>
        </w:rPr>
        <w:t xml:space="preserve"> Гончаров А.А., Котова Е.А. Материаловедение для арматурщика-бетонщика. - М., 1994. </w:t>
      </w:r>
    </w:p>
    <w:p w:rsidR="00705EE9" w:rsidRPr="00705EE9" w:rsidRDefault="00705EE9" w:rsidP="00FA316A">
      <w:pPr>
        <w:numPr>
          <w:ilvl w:val="0"/>
          <w:numId w:val="61"/>
        </w:numPr>
        <w:tabs>
          <w:tab w:val="num" w:pos="851"/>
        </w:tabs>
        <w:ind w:left="360" w:firstLine="720"/>
        <w:rPr>
          <w:sz w:val="20"/>
          <w:szCs w:val="20"/>
        </w:rPr>
      </w:pPr>
      <w:r w:rsidRPr="00705EE9">
        <w:rPr>
          <w:sz w:val="20"/>
          <w:szCs w:val="20"/>
        </w:rPr>
        <w:t xml:space="preserve"> Горлов Ю.П. Технология теплоизоляционных материалов и изделий. -М.: Высшая школа, 1989. </w:t>
      </w:r>
    </w:p>
    <w:p w:rsidR="00705EE9" w:rsidRPr="00705EE9" w:rsidRDefault="00705EE9" w:rsidP="00FA316A">
      <w:pPr>
        <w:numPr>
          <w:ilvl w:val="0"/>
          <w:numId w:val="61"/>
        </w:numPr>
        <w:tabs>
          <w:tab w:val="num" w:pos="851"/>
        </w:tabs>
        <w:ind w:left="360" w:firstLine="720"/>
        <w:rPr>
          <w:sz w:val="20"/>
          <w:szCs w:val="20"/>
        </w:rPr>
      </w:pPr>
      <w:r w:rsidRPr="00705EE9">
        <w:rPr>
          <w:sz w:val="20"/>
          <w:szCs w:val="20"/>
        </w:rPr>
        <w:t xml:space="preserve">Домокеев А.Г. Строительные материалы. - М.: Высшая школа, 1989. </w:t>
      </w:r>
    </w:p>
    <w:p w:rsidR="00705EE9" w:rsidRPr="00705EE9" w:rsidRDefault="00705EE9" w:rsidP="00FA316A">
      <w:pPr>
        <w:numPr>
          <w:ilvl w:val="0"/>
          <w:numId w:val="61"/>
        </w:numPr>
        <w:tabs>
          <w:tab w:val="num" w:pos="851"/>
        </w:tabs>
        <w:ind w:left="360" w:firstLine="720"/>
        <w:rPr>
          <w:sz w:val="20"/>
          <w:szCs w:val="20"/>
        </w:rPr>
      </w:pPr>
      <w:r w:rsidRPr="00705EE9">
        <w:rPr>
          <w:sz w:val="20"/>
          <w:szCs w:val="20"/>
        </w:rPr>
        <w:t>Киреева Ю.И., Лазаренко О.В, Строительные материалы и изделия. -Мн: «Дизайн - ПРО», 2001.</w:t>
      </w:r>
    </w:p>
    <w:p w:rsidR="00705EE9" w:rsidRPr="00705EE9" w:rsidRDefault="00705EE9" w:rsidP="00FA316A">
      <w:pPr>
        <w:numPr>
          <w:ilvl w:val="0"/>
          <w:numId w:val="61"/>
        </w:numPr>
        <w:tabs>
          <w:tab w:val="num" w:pos="851"/>
        </w:tabs>
        <w:ind w:left="360" w:firstLine="720"/>
        <w:rPr>
          <w:sz w:val="20"/>
          <w:szCs w:val="20"/>
        </w:rPr>
      </w:pPr>
      <w:r w:rsidRPr="00705EE9">
        <w:rPr>
          <w:sz w:val="20"/>
          <w:szCs w:val="20"/>
        </w:rPr>
        <w:t xml:space="preserve">Комар А.Г. Строительные материалы. - М., 1988. </w:t>
      </w:r>
    </w:p>
    <w:p w:rsidR="00705EE9" w:rsidRPr="00705EE9" w:rsidRDefault="00705EE9" w:rsidP="00FA316A">
      <w:pPr>
        <w:numPr>
          <w:ilvl w:val="0"/>
          <w:numId w:val="61"/>
        </w:numPr>
        <w:tabs>
          <w:tab w:val="num" w:pos="851"/>
        </w:tabs>
        <w:ind w:left="360" w:firstLine="720"/>
        <w:rPr>
          <w:sz w:val="20"/>
          <w:szCs w:val="20"/>
        </w:rPr>
      </w:pPr>
      <w:r w:rsidRPr="00705EE9">
        <w:rPr>
          <w:sz w:val="20"/>
          <w:szCs w:val="20"/>
        </w:rPr>
        <w:t>Материаловедение и технология металлов: Учеб.для студентов машиностроит.спец.вузов /Г.П. Фетисов, М.Г.Карпман, В.М.Матюнин и др.; под ред. Г.П.Фетисова. – М.: Высш.шк., 2002. – 638 с.: ил. *</w:t>
      </w:r>
    </w:p>
    <w:p w:rsidR="00705EE9" w:rsidRPr="00705EE9" w:rsidRDefault="00705EE9" w:rsidP="00FA316A">
      <w:pPr>
        <w:numPr>
          <w:ilvl w:val="0"/>
          <w:numId w:val="61"/>
        </w:numPr>
        <w:tabs>
          <w:tab w:val="num" w:pos="851"/>
        </w:tabs>
        <w:ind w:left="360" w:firstLine="720"/>
        <w:rPr>
          <w:sz w:val="20"/>
          <w:szCs w:val="20"/>
        </w:rPr>
      </w:pPr>
      <w:r w:rsidRPr="00705EE9">
        <w:rPr>
          <w:sz w:val="20"/>
          <w:szCs w:val="20"/>
        </w:rPr>
        <w:t>Материалы для конструирования защитных покрытий. Учеб.пособие/ С.В.Максимов., П.Г.Комохов, В.Б.Зверев; под редакцией С.В.Максимова: Изд-во АСВ, 2000. – 180 с. *</w:t>
      </w:r>
    </w:p>
    <w:p w:rsidR="00705EE9" w:rsidRPr="00705EE9" w:rsidRDefault="00705EE9" w:rsidP="00FA316A">
      <w:pPr>
        <w:numPr>
          <w:ilvl w:val="0"/>
          <w:numId w:val="61"/>
        </w:numPr>
        <w:tabs>
          <w:tab w:val="num" w:pos="851"/>
        </w:tabs>
        <w:ind w:left="360" w:firstLine="720"/>
        <w:rPr>
          <w:sz w:val="20"/>
          <w:szCs w:val="20"/>
        </w:rPr>
      </w:pPr>
      <w:r w:rsidRPr="00705EE9">
        <w:rPr>
          <w:sz w:val="20"/>
          <w:szCs w:val="20"/>
        </w:rPr>
        <w:t xml:space="preserve">Онищенко А.Г. Отделочные работы в строительстве. - М.: Высшая школа, 1989. </w:t>
      </w:r>
    </w:p>
    <w:p w:rsidR="00705EE9" w:rsidRPr="00705EE9" w:rsidRDefault="00705EE9" w:rsidP="00FA316A">
      <w:pPr>
        <w:numPr>
          <w:ilvl w:val="0"/>
          <w:numId w:val="61"/>
        </w:numPr>
        <w:tabs>
          <w:tab w:val="num" w:pos="851"/>
        </w:tabs>
        <w:ind w:left="360" w:firstLine="720"/>
        <w:rPr>
          <w:sz w:val="20"/>
          <w:szCs w:val="20"/>
        </w:rPr>
      </w:pPr>
      <w:r w:rsidRPr="00705EE9">
        <w:rPr>
          <w:sz w:val="20"/>
          <w:szCs w:val="20"/>
        </w:rPr>
        <w:t xml:space="preserve">Оценка качества строительных материалов: Учебное пособие /К.Н.Попов, М.Б.Каддо, О.В.Кульков – М.: изд-во АСВ, 1999. – 240 с., ил. </w:t>
      </w:r>
    </w:p>
    <w:p w:rsidR="00705EE9" w:rsidRPr="00705EE9" w:rsidRDefault="00705EE9" w:rsidP="00FA316A">
      <w:pPr>
        <w:numPr>
          <w:ilvl w:val="0"/>
          <w:numId w:val="61"/>
        </w:numPr>
        <w:tabs>
          <w:tab w:val="num" w:pos="851"/>
        </w:tabs>
        <w:ind w:left="360" w:firstLine="720"/>
        <w:rPr>
          <w:sz w:val="20"/>
          <w:szCs w:val="20"/>
        </w:rPr>
      </w:pPr>
      <w:r w:rsidRPr="00705EE9">
        <w:rPr>
          <w:sz w:val="20"/>
          <w:szCs w:val="20"/>
        </w:rPr>
        <w:t xml:space="preserve">Рояк С.М., Рояк Г.С. Специальные цементы. - М., 1989. </w:t>
      </w:r>
    </w:p>
    <w:p w:rsidR="00705EE9" w:rsidRPr="00705EE9" w:rsidRDefault="00705EE9" w:rsidP="00FA316A">
      <w:pPr>
        <w:numPr>
          <w:ilvl w:val="0"/>
          <w:numId w:val="61"/>
        </w:numPr>
        <w:tabs>
          <w:tab w:val="num" w:pos="851"/>
        </w:tabs>
        <w:ind w:left="360" w:firstLine="720"/>
        <w:rPr>
          <w:sz w:val="20"/>
          <w:szCs w:val="20"/>
        </w:rPr>
      </w:pPr>
      <w:r w:rsidRPr="00705EE9">
        <w:rPr>
          <w:sz w:val="20"/>
          <w:szCs w:val="20"/>
        </w:rPr>
        <w:t>Салтыков В.А., Федюкин В.К. Основы технологии заготовительного производства: Учеб.пособие. – СПб.: СПбГИЭУ, 2003. – 116 с. *</w:t>
      </w:r>
    </w:p>
    <w:p w:rsidR="00705EE9" w:rsidRPr="00705EE9" w:rsidRDefault="00705EE9" w:rsidP="00FA316A">
      <w:pPr>
        <w:numPr>
          <w:ilvl w:val="0"/>
          <w:numId w:val="61"/>
        </w:numPr>
        <w:tabs>
          <w:tab w:val="num" w:pos="851"/>
        </w:tabs>
        <w:ind w:left="360" w:firstLine="720"/>
        <w:rPr>
          <w:sz w:val="20"/>
          <w:szCs w:val="20"/>
        </w:rPr>
      </w:pPr>
      <w:r w:rsidRPr="00705EE9">
        <w:rPr>
          <w:sz w:val="20"/>
          <w:szCs w:val="20"/>
        </w:rPr>
        <w:t>Шубенкин П.Ф., Кухаренко Л. В. Строительные материалы и изде</w:t>
      </w:r>
      <w:r w:rsidRPr="00705EE9">
        <w:rPr>
          <w:sz w:val="20"/>
          <w:szCs w:val="20"/>
        </w:rPr>
        <w:softHyphen/>
        <w:t>лия.  Сборник задач. - М.,1998.- 202 с.</w:t>
      </w:r>
    </w:p>
    <w:p w:rsidR="00705EE9" w:rsidRPr="00570D2A" w:rsidRDefault="00570D2A" w:rsidP="00570D2A">
      <w:pPr>
        <w:pStyle w:val="34"/>
        <w:tabs>
          <w:tab w:val="left" w:pos="708"/>
        </w:tabs>
        <w:spacing w:line="360" w:lineRule="auto"/>
        <w:ind w:left="360"/>
        <w:jc w:val="center"/>
        <w:rPr>
          <w:b/>
          <w:sz w:val="20"/>
          <w:szCs w:val="20"/>
        </w:rPr>
      </w:pPr>
      <w:r w:rsidRPr="00570D2A">
        <w:rPr>
          <w:b/>
          <w:color w:val="000000"/>
          <w:sz w:val="20"/>
          <w:szCs w:val="20"/>
        </w:rPr>
        <w:t>Специальность080502 «Экономика и управление на предприяти</w:t>
      </w:r>
      <w:r>
        <w:rPr>
          <w:b/>
          <w:color w:val="000000"/>
          <w:sz w:val="20"/>
          <w:szCs w:val="20"/>
        </w:rPr>
        <w:t>и</w:t>
      </w:r>
      <w:r w:rsidRPr="00570D2A">
        <w:rPr>
          <w:b/>
          <w:color w:val="000000"/>
          <w:sz w:val="20"/>
          <w:szCs w:val="20"/>
        </w:rPr>
        <w:t xml:space="preserve"> </w:t>
      </w:r>
      <w:r>
        <w:rPr>
          <w:b/>
          <w:color w:val="000000"/>
          <w:sz w:val="20"/>
          <w:szCs w:val="20"/>
        </w:rPr>
        <w:t>транспорта</w:t>
      </w:r>
      <w:r w:rsidRPr="00570D2A">
        <w:rPr>
          <w:b/>
          <w:color w:val="000000"/>
          <w:sz w:val="20"/>
          <w:szCs w:val="20"/>
        </w:rPr>
        <w:t>»</w:t>
      </w:r>
    </w:p>
    <w:p w:rsidR="009E5156" w:rsidRPr="009E5156" w:rsidRDefault="009E5156" w:rsidP="0085534B">
      <w:pPr>
        <w:shd w:val="clear" w:color="auto" w:fill="FFFFFF"/>
        <w:autoSpaceDE w:val="0"/>
        <w:autoSpaceDN w:val="0"/>
        <w:adjustRightInd w:val="0"/>
        <w:ind w:left="360" w:firstLine="720"/>
        <w:jc w:val="both"/>
        <w:rPr>
          <w:sz w:val="20"/>
          <w:szCs w:val="20"/>
        </w:rPr>
      </w:pPr>
      <w:r w:rsidRPr="009E5156">
        <w:rPr>
          <w:color w:val="000000"/>
          <w:sz w:val="20"/>
          <w:szCs w:val="20"/>
        </w:rPr>
        <w:t>Контрольная работа выполняется студентами-заочниками специальности 080502.65 «Экономика и управление на предприятиях транспорта» в соответствии с рабочей программой дисциплины «Материаловедение».</w:t>
      </w:r>
    </w:p>
    <w:p w:rsidR="009E5156" w:rsidRPr="009E5156" w:rsidRDefault="009E5156" w:rsidP="0085534B">
      <w:pPr>
        <w:shd w:val="clear" w:color="auto" w:fill="FFFFFF"/>
        <w:autoSpaceDE w:val="0"/>
        <w:autoSpaceDN w:val="0"/>
        <w:adjustRightInd w:val="0"/>
        <w:ind w:left="360" w:firstLine="720"/>
        <w:jc w:val="both"/>
        <w:rPr>
          <w:sz w:val="20"/>
          <w:szCs w:val="20"/>
        </w:rPr>
      </w:pPr>
      <w:r w:rsidRPr="009E5156">
        <w:rPr>
          <w:color w:val="000000"/>
          <w:sz w:val="20"/>
          <w:szCs w:val="20"/>
        </w:rPr>
        <w:t>Целью выполнения контрольной работы является углубленное самостоятельное изучение студентами наиболее значимых разделов дисциплины «Материаловедение». Полученные студентами навыки при выполнении контрольной работы позволят более сознательно изучить по рекомендуемой литературе весь учебный теоретический материал и самостоятельно подготовиться к сдаче зачета по дисциплине.</w:t>
      </w:r>
    </w:p>
    <w:p w:rsidR="009E5156" w:rsidRPr="009E5156" w:rsidRDefault="009E5156" w:rsidP="0085534B">
      <w:pPr>
        <w:shd w:val="clear" w:color="auto" w:fill="FFFFFF"/>
        <w:autoSpaceDE w:val="0"/>
        <w:autoSpaceDN w:val="0"/>
        <w:adjustRightInd w:val="0"/>
        <w:ind w:left="360" w:firstLine="720"/>
        <w:jc w:val="both"/>
        <w:rPr>
          <w:color w:val="000000"/>
          <w:sz w:val="20"/>
          <w:szCs w:val="20"/>
        </w:rPr>
      </w:pPr>
      <w:r w:rsidRPr="009E5156">
        <w:rPr>
          <w:color w:val="000000"/>
          <w:sz w:val="20"/>
          <w:szCs w:val="20"/>
        </w:rPr>
        <w:t>В контрольной работе студенты должны изложить правильные и аргументированные ответы на предлагаемые вопросы, решить задачу из предложенных. В настоящих «Методических указаниях…» приведены примеры решений, с которыми студентам рекомендуется тщательно ознакомиться, прежде чем приступить к выполнению контрольной работы.</w:t>
      </w:r>
    </w:p>
    <w:p w:rsidR="009E5156" w:rsidRPr="009E5156" w:rsidRDefault="009E5156" w:rsidP="0085534B">
      <w:pPr>
        <w:shd w:val="clear" w:color="auto" w:fill="FFFFFF"/>
        <w:autoSpaceDE w:val="0"/>
        <w:autoSpaceDN w:val="0"/>
        <w:adjustRightInd w:val="0"/>
        <w:ind w:left="360" w:firstLine="720"/>
        <w:jc w:val="both"/>
        <w:rPr>
          <w:color w:val="000000"/>
          <w:sz w:val="20"/>
          <w:szCs w:val="20"/>
        </w:rPr>
      </w:pPr>
      <w:r w:rsidRPr="009E5156">
        <w:rPr>
          <w:color w:val="000000"/>
          <w:sz w:val="20"/>
          <w:szCs w:val="20"/>
        </w:rPr>
        <w:t>Реферативное описание ответов на поставленные вопросы может иллюстрироваться рисунками, схемами и конкретными примерами.</w:t>
      </w:r>
    </w:p>
    <w:p w:rsidR="009E5156" w:rsidRPr="009E5156" w:rsidRDefault="009E5156" w:rsidP="0085534B">
      <w:pPr>
        <w:shd w:val="clear" w:color="auto" w:fill="FFFFFF"/>
        <w:autoSpaceDE w:val="0"/>
        <w:autoSpaceDN w:val="0"/>
        <w:adjustRightInd w:val="0"/>
        <w:ind w:left="360" w:firstLine="720"/>
        <w:jc w:val="both"/>
        <w:rPr>
          <w:sz w:val="20"/>
          <w:szCs w:val="20"/>
        </w:rPr>
      </w:pPr>
      <w:r w:rsidRPr="009E5156">
        <w:rPr>
          <w:color w:val="000000"/>
          <w:sz w:val="20"/>
          <w:szCs w:val="20"/>
        </w:rPr>
        <w:t>Студент обязательно должен указать номер своего варианта, текст заданных вопросов и условий задачи. По тексту работы в квадратных скобках необходимо делать ссылки на порядковый номер используемой литературы. Оформление контрольной работы должно быть осуществлено в строгом соответствии с требовании предъявляемыми ко всем письменным работам в филиале СПбГИЭУ в г.Твери</w:t>
      </w:r>
    </w:p>
    <w:p w:rsidR="009E5156" w:rsidRPr="009E5156" w:rsidRDefault="009E5156" w:rsidP="0085534B">
      <w:pPr>
        <w:shd w:val="clear" w:color="auto" w:fill="FFFFFF"/>
        <w:autoSpaceDE w:val="0"/>
        <w:autoSpaceDN w:val="0"/>
        <w:adjustRightInd w:val="0"/>
        <w:ind w:left="360" w:firstLine="720"/>
        <w:jc w:val="both"/>
        <w:rPr>
          <w:sz w:val="20"/>
          <w:szCs w:val="20"/>
        </w:rPr>
      </w:pPr>
      <w:r w:rsidRPr="009E5156">
        <w:rPr>
          <w:color w:val="000000"/>
          <w:sz w:val="20"/>
          <w:szCs w:val="20"/>
        </w:rPr>
        <w:t>При возникновении неясностей или затруднений при выполнении контрольной работы студенты могут в течение учебного года обращаться за консультацией к преподавателю.</w:t>
      </w:r>
    </w:p>
    <w:p w:rsidR="009E5156" w:rsidRPr="009E5156" w:rsidRDefault="009E5156" w:rsidP="0085534B">
      <w:pPr>
        <w:ind w:left="360" w:firstLine="720"/>
        <w:jc w:val="both"/>
        <w:rPr>
          <w:color w:val="000000"/>
          <w:sz w:val="20"/>
          <w:szCs w:val="20"/>
        </w:rPr>
      </w:pPr>
      <w:r w:rsidRPr="009E5156">
        <w:rPr>
          <w:color w:val="000000"/>
          <w:sz w:val="20"/>
          <w:szCs w:val="20"/>
        </w:rPr>
        <w:t>Выполненная контрольная работа сдается студентами в учебно-методический отдел филиала СПбГИЭУ в г. Твери или высылается  в университет до начала экзаменационной сессии.</w:t>
      </w:r>
    </w:p>
    <w:p w:rsidR="009E5156" w:rsidRPr="009E5156" w:rsidRDefault="009E5156" w:rsidP="0085534B">
      <w:pPr>
        <w:widowControl w:val="0"/>
        <w:ind w:left="360" w:firstLine="720"/>
        <w:jc w:val="both"/>
        <w:rPr>
          <w:sz w:val="20"/>
          <w:szCs w:val="20"/>
        </w:rPr>
      </w:pPr>
      <w:r w:rsidRPr="009E5156">
        <w:rPr>
          <w:color w:val="000000"/>
          <w:sz w:val="20"/>
          <w:szCs w:val="20"/>
        </w:rPr>
        <w:t>Зачет по контрольной работе осуществляется только после собеседования преподавателя со студентом по контрольной работе. Контрольная работа, содержащая неправильно выполненные задания, неправильные или неполные ответы на вопросы, возвращается студенту на последующую доработку. Студент дорабатывает контрольную работу и возвращает преподавателю вместе с листом на котором были сделаны замечания. Без выполненной контрольной работы студенты к сдаче зачета по дисциплине «Материаловедение» не допускаются.</w:t>
      </w:r>
    </w:p>
    <w:p w:rsidR="009E5156" w:rsidRPr="009E5156" w:rsidRDefault="009E5156" w:rsidP="0085534B">
      <w:pPr>
        <w:shd w:val="clear" w:color="auto" w:fill="FFFFFF"/>
        <w:autoSpaceDE w:val="0"/>
        <w:autoSpaceDN w:val="0"/>
        <w:adjustRightInd w:val="0"/>
        <w:ind w:left="360" w:firstLine="720"/>
        <w:jc w:val="both"/>
        <w:rPr>
          <w:color w:val="000000"/>
          <w:sz w:val="20"/>
          <w:szCs w:val="20"/>
        </w:rPr>
      </w:pPr>
      <w:r w:rsidRPr="009E5156">
        <w:rPr>
          <w:color w:val="000000"/>
          <w:sz w:val="20"/>
          <w:szCs w:val="20"/>
        </w:rPr>
        <w:t>Контрольная работа разработана по 30 вариантам индивидуальных заданий, которые включают в себя вопросы, охватывающие наиболее важный объем теоретического материала по изучению дисциплины, задачу по нормированию расхода топлива.</w:t>
      </w:r>
    </w:p>
    <w:p w:rsidR="009E5156" w:rsidRPr="009E5156" w:rsidRDefault="009E5156" w:rsidP="0085534B">
      <w:pPr>
        <w:shd w:val="clear" w:color="auto" w:fill="FFFFFF"/>
        <w:autoSpaceDE w:val="0"/>
        <w:autoSpaceDN w:val="0"/>
        <w:adjustRightInd w:val="0"/>
        <w:ind w:left="360" w:firstLine="720"/>
        <w:jc w:val="both"/>
        <w:rPr>
          <w:color w:val="000000"/>
          <w:sz w:val="20"/>
          <w:szCs w:val="20"/>
        </w:rPr>
      </w:pPr>
      <w:r w:rsidRPr="009E5156">
        <w:rPr>
          <w:color w:val="000000"/>
          <w:sz w:val="20"/>
          <w:szCs w:val="20"/>
        </w:rPr>
        <w:t xml:space="preserve">Для решения задачи необходимо познакомится с документом «Нормы расхода топлив и смазочных материалов на автомобильном транспорте» (Р3112194-0366-03) утв. Минтрансом РФ 29.04.2003г. </w:t>
      </w:r>
    </w:p>
    <w:p w:rsidR="009E5156" w:rsidRPr="009E5156" w:rsidRDefault="00144DCD" w:rsidP="0085534B">
      <w:pPr>
        <w:shd w:val="clear" w:color="auto" w:fill="FFFFFF"/>
        <w:autoSpaceDE w:val="0"/>
        <w:autoSpaceDN w:val="0"/>
        <w:adjustRightInd w:val="0"/>
        <w:ind w:left="360" w:firstLine="720"/>
        <w:jc w:val="both"/>
        <w:rPr>
          <w:color w:val="000000"/>
          <w:sz w:val="20"/>
          <w:szCs w:val="20"/>
        </w:rPr>
      </w:pPr>
      <w:r>
        <w:rPr>
          <w:color w:val="000000"/>
          <w:sz w:val="20"/>
          <w:szCs w:val="20"/>
        </w:rPr>
        <w:t xml:space="preserve"> </w:t>
      </w:r>
      <w:r w:rsidR="009E5156" w:rsidRPr="009E5156">
        <w:rPr>
          <w:color w:val="000000"/>
          <w:sz w:val="20"/>
          <w:szCs w:val="20"/>
        </w:rPr>
        <w:t>Номер варианта индивидуального задания выбирается по таблице по двум последним цифрам номера зачетной книжки.</w:t>
      </w:r>
    </w:p>
    <w:p w:rsidR="00144DCD" w:rsidRDefault="00144DCD" w:rsidP="0085534B">
      <w:pPr>
        <w:shd w:val="clear" w:color="auto" w:fill="FFFFFF"/>
        <w:autoSpaceDE w:val="0"/>
        <w:autoSpaceDN w:val="0"/>
        <w:adjustRightInd w:val="0"/>
        <w:ind w:left="360"/>
        <w:jc w:val="center"/>
        <w:rPr>
          <w:b/>
          <w:bCs/>
          <w:color w:val="000000"/>
          <w:sz w:val="20"/>
          <w:szCs w:val="20"/>
        </w:rPr>
      </w:pPr>
    </w:p>
    <w:p w:rsidR="009E5156" w:rsidRPr="009E5156" w:rsidRDefault="009E5156" w:rsidP="0085534B">
      <w:pPr>
        <w:shd w:val="clear" w:color="auto" w:fill="FFFFFF"/>
        <w:autoSpaceDE w:val="0"/>
        <w:autoSpaceDN w:val="0"/>
        <w:adjustRightInd w:val="0"/>
        <w:ind w:left="360"/>
        <w:jc w:val="center"/>
        <w:rPr>
          <w:b/>
          <w:bCs/>
          <w:color w:val="000000"/>
          <w:sz w:val="20"/>
          <w:szCs w:val="20"/>
        </w:rPr>
      </w:pPr>
      <w:r w:rsidRPr="009E5156">
        <w:rPr>
          <w:b/>
          <w:bCs/>
          <w:color w:val="000000"/>
          <w:sz w:val="20"/>
          <w:szCs w:val="20"/>
        </w:rPr>
        <w:t xml:space="preserve">Таблица выбора вопросов по вариантам </w:t>
      </w:r>
    </w:p>
    <w:tbl>
      <w:tblPr>
        <w:tblW w:w="648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0"/>
        <w:gridCol w:w="1260"/>
        <w:gridCol w:w="1260"/>
        <w:gridCol w:w="1260"/>
        <w:gridCol w:w="1080"/>
      </w:tblGrid>
      <w:tr w:rsidR="00DB6E45" w:rsidRPr="009E5156">
        <w:tc>
          <w:tcPr>
            <w:tcW w:w="1620" w:type="dxa"/>
            <w:vAlign w:val="center"/>
          </w:tcPr>
          <w:p w:rsidR="00DB6E45" w:rsidRPr="009E5156" w:rsidRDefault="00DB6E45" w:rsidP="008A4C77">
            <w:pPr>
              <w:autoSpaceDE w:val="0"/>
              <w:autoSpaceDN w:val="0"/>
              <w:adjustRightInd w:val="0"/>
              <w:ind w:left="-108"/>
              <w:jc w:val="center"/>
              <w:rPr>
                <w:b/>
                <w:sz w:val="20"/>
                <w:szCs w:val="20"/>
              </w:rPr>
            </w:pPr>
            <w:r w:rsidRPr="009E5156">
              <w:rPr>
                <w:b/>
                <w:sz w:val="20"/>
                <w:szCs w:val="20"/>
              </w:rPr>
              <w:t>Номер вар</w:t>
            </w:r>
            <w:r w:rsidR="008A4C77">
              <w:rPr>
                <w:b/>
                <w:sz w:val="20"/>
                <w:szCs w:val="20"/>
              </w:rPr>
              <w:t>и</w:t>
            </w:r>
            <w:r w:rsidRPr="009E5156">
              <w:rPr>
                <w:b/>
                <w:sz w:val="20"/>
                <w:szCs w:val="20"/>
              </w:rPr>
              <w:t>анта</w:t>
            </w:r>
          </w:p>
        </w:tc>
        <w:tc>
          <w:tcPr>
            <w:tcW w:w="1260" w:type="dxa"/>
            <w:vAlign w:val="center"/>
          </w:tcPr>
          <w:p w:rsidR="00DB6E45" w:rsidRPr="009E5156" w:rsidRDefault="00DB6E45" w:rsidP="008A4C77">
            <w:pPr>
              <w:tabs>
                <w:tab w:val="left" w:pos="0"/>
              </w:tabs>
              <w:autoSpaceDE w:val="0"/>
              <w:autoSpaceDN w:val="0"/>
              <w:adjustRightInd w:val="0"/>
              <w:ind w:right="-188"/>
              <w:jc w:val="center"/>
              <w:rPr>
                <w:b/>
                <w:sz w:val="20"/>
                <w:szCs w:val="20"/>
              </w:rPr>
            </w:pPr>
            <w:r w:rsidRPr="009E5156">
              <w:rPr>
                <w:b/>
                <w:sz w:val="20"/>
                <w:szCs w:val="20"/>
              </w:rPr>
              <w:t>1-й  вопрос</w:t>
            </w:r>
          </w:p>
        </w:tc>
        <w:tc>
          <w:tcPr>
            <w:tcW w:w="1260" w:type="dxa"/>
            <w:vAlign w:val="center"/>
          </w:tcPr>
          <w:p w:rsidR="00DB6E45" w:rsidRPr="009E5156" w:rsidRDefault="00DB6E45" w:rsidP="00144DCD">
            <w:pPr>
              <w:autoSpaceDE w:val="0"/>
              <w:autoSpaceDN w:val="0"/>
              <w:adjustRightInd w:val="0"/>
              <w:ind w:right="-188"/>
              <w:jc w:val="center"/>
              <w:rPr>
                <w:b/>
                <w:sz w:val="20"/>
                <w:szCs w:val="20"/>
              </w:rPr>
            </w:pPr>
            <w:r w:rsidRPr="009E5156">
              <w:rPr>
                <w:b/>
                <w:sz w:val="20"/>
                <w:szCs w:val="20"/>
              </w:rPr>
              <w:t>2-й вопрос</w:t>
            </w:r>
          </w:p>
        </w:tc>
        <w:tc>
          <w:tcPr>
            <w:tcW w:w="1260" w:type="dxa"/>
            <w:vAlign w:val="center"/>
          </w:tcPr>
          <w:p w:rsidR="00DB6E45" w:rsidRPr="009E5156" w:rsidRDefault="00DB6E45" w:rsidP="00144DCD">
            <w:pPr>
              <w:autoSpaceDE w:val="0"/>
              <w:autoSpaceDN w:val="0"/>
              <w:adjustRightInd w:val="0"/>
              <w:ind w:right="-188"/>
              <w:jc w:val="center"/>
              <w:rPr>
                <w:b/>
                <w:sz w:val="20"/>
                <w:szCs w:val="20"/>
              </w:rPr>
            </w:pPr>
            <w:r w:rsidRPr="009E5156">
              <w:rPr>
                <w:b/>
                <w:sz w:val="20"/>
                <w:szCs w:val="20"/>
              </w:rPr>
              <w:t>3-й вопрос</w:t>
            </w:r>
          </w:p>
        </w:tc>
        <w:tc>
          <w:tcPr>
            <w:tcW w:w="1080" w:type="dxa"/>
            <w:vAlign w:val="center"/>
          </w:tcPr>
          <w:p w:rsidR="00DB6E45" w:rsidRPr="009E5156" w:rsidRDefault="00DB6E45" w:rsidP="00144DCD">
            <w:pPr>
              <w:autoSpaceDE w:val="0"/>
              <w:autoSpaceDN w:val="0"/>
              <w:adjustRightInd w:val="0"/>
              <w:ind w:right="-188"/>
              <w:jc w:val="center"/>
              <w:rPr>
                <w:b/>
                <w:sz w:val="20"/>
                <w:szCs w:val="20"/>
              </w:rPr>
            </w:pPr>
            <w:r w:rsidRPr="009E5156">
              <w:rPr>
                <w:b/>
                <w:sz w:val="20"/>
                <w:szCs w:val="20"/>
              </w:rPr>
              <w:t>Задача</w:t>
            </w:r>
          </w:p>
        </w:tc>
      </w:tr>
      <w:tr w:rsidR="00DB6E45" w:rsidRPr="009E5156">
        <w:tc>
          <w:tcPr>
            <w:tcW w:w="1620" w:type="dxa"/>
            <w:vAlign w:val="center"/>
          </w:tcPr>
          <w:p w:rsidR="00DB6E45" w:rsidRPr="009E5156" w:rsidRDefault="00DB6E45" w:rsidP="00570D2A">
            <w:pPr>
              <w:autoSpaceDE w:val="0"/>
              <w:autoSpaceDN w:val="0"/>
              <w:adjustRightInd w:val="0"/>
              <w:rPr>
                <w:b/>
                <w:sz w:val="20"/>
                <w:szCs w:val="20"/>
              </w:rPr>
            </w:pPr>
            <w:r w:rsidRPr="009E5156">
              <w:rPr>
                <w:b/>
                <w:sz w:val="20"/>
                <w:szCs w:val="20"/>
              </w:rPr>
              <w:t>01; 31; 61</w:t>
            </w:r>
          </w:p>
        </w:tc>
        <w:tc>
          <w:tcPr>
            <w:tcW w:w="1260" w:type="dxa"/>
            <w:vAlign w:val="center"/>
          </w:tcPr>
          <w:p w:rsidR="00DB6E45" w:rsidRPr="009E5156" w:rsidRDefault="00DB6E45" w:rsidP="00144DCD">
            <w:pPr>
              <w:autoSpaceDE w:val="0"/>
              <w:autoSpaceDN w:val="0"/>
              <w:adjustRightInd w:val="0"/>
              <w:jc w:val="center"/>
              <w:rPr>
                <w:sz w:val="20"/>
                <w:szCs w:val="20"/>
              </w:rPr>
            </w:pPr>
            <w:r w:rsidRPr="009E5156">
              <w:rPr>
                <w:sz w:val="20"/>
                <w:szCs w:val="20"/>
              </w:rPr>
              <w:t>1</w:t>
            </w:r>
          </w:p>
        </w:tc>
        <w:tc>
          <w:tcPr>
            <w:tcW w:w="1260" w:type="dxa"/>
            <w:vAlign w:val="center"/>
          </w:tcPr>
          <w:p w:rsidR="00DB6E45" w:rsidRPr="009E5156" w:rsidRDefault="00DB6E45" w:rsidP="00144DCD">
            <w:pPr>
              <w:autoSpaceDE w:val="0"/>
              <w:autoSpaceDN w:val="0"/>
              <w:adjustRightInd w:val="0"/>
              <w:jc w:val="center"/>
              <w:rPr>
                <w:sz w:val="20"/>
                <w:szCs w:val="20"/>
              </w:rPr>
            </w:pPr>
            <w:r w:rsidRPr="009E5156">
              <w:rPr>
                <w:sz w:val="20"/>
                <w:szCs w:val="20"/>
              </w:rPr>
              <w:t>24</w:t>
            </w:r>
          </w:p>
        </w:tc>
        <w:tc>
          <w:tcPr>
            <w:tcW w:w="1260" w:type="dxa"/>
          </w:tcPr>
          <w:p w:rsidR="00DB6E45" w:rsidRPr="009E5156" w:rsidRDefault="00DB6E45" w:rsidP="00144DCD">
            <w:pPr>
              <w:autoSpaceDE w:val="0"/>
              <w:autoSpaceDN w:val="0"/>
              <w:adjustRightInd w:val="0"/>
              <w:jc w:val="center"/>
              <w:rPr>
                <w:sz w:val="20"/>
                <w:szCs w:val="20"/>
              </w:rPr>
            </w:pPr>
            <w:r w:rsidRPr="009E5156">
              <w:rPr>
                <w:sz w:val="20"/>
                <w:szCs w:val="20"/>
              </w:rPr>
              <w:t>31</w:t>
            </w:r>
          </w:p>
        </w:tc>
        <w:tc>
          <w:tcPr>
            <w:tcW w:w="1080" w:type="dxa"/>
            <w:vAlign w:val="center"/>
          </w:tcPr>
          <w:p w:rsidR="00DB6E45" w:rsidRPr="009E5156" w:rsidRDefault="00DB6E45" w:rsidP="00144DCD">
            <w:pPr>
              <w:autoSpaceDE w:val="0"/>
              <w:autoSpaceDN w:val="0"/>
              <w:adjustRightInd w:val="0"/>
              <w:jc w:val="center"/>
              <w:rPr>
                <w:sz w:val="20"/>
                <w:szCs w:val="20"/>
              </w:rPr>
            </w:pPr>
            <w:r w:rsidRPr="009E5156">
              <w:rPr>
                <w:sz w:val="20"/>
                <w:szCs w:val="20"/>
              </w:rPr>
              <w:t>1</w:t>
            </w:r>
          </w:p>
        </w:tc>
      </w:tr>
      <w:tr w:rsidR="00DB6E45" w:rsidRPr="009E5156">
        <w:tc>
          <w:tcPr>
            <w:tcW w:w="1620" w:type="dxa"/>
            <w:vAlign w:val="center"/>
          </w:tcPr>
          <w:p w:rsidR="00DB6E45" w:rsidRPr="009E5156" w:rsidRDefault="00DB6E45" w:rsidP="00570D2A">
            <w:pPr>
              <w:autoSpaceDE w:val="0"/>
              <w:autoSpaceDN w:val="0"/>
              <w:adjustRightInd w:val="0"/>
              <w:rPr>
                <w:b/>
                <w:sz w:val="20"/>
                <w:szCs w:val="20"/>
              </w:rPr>
            </w:pPr>
            <w:r w:rsidRPr="009E5156">
              <w:rPr>
                <w:b/>
                <w:sz w:val="20"/>
                <w:szCs w:val="20"/>
              </w:rPr>
              <w:t>02; 32; 62;91</w:t>
            </w:r>
          </w:p>
        </w:tc>
        <w:tc>
          <w:tcPr>
            <w:tcW w:w="1260" w:type="dxa"/>
            <w:vAlign w:val="center"/>
          </w:tcPr>
          <w:p w:rsidR="00DB6E45" w:rsidRPr="009E5156" w:rsidRDefault="00DB6E45" w:rsidP="00144DCD">
            <w:pPr>
              <w:autoSpaceDE w:val="0"/>
              <w:autoSpaceDN w:val="0"/>
              <w:adjustRightInd w:val="0"/>
              <w:jc w:val="center"/>
              <w:rPr>
                <w:sz w:val="20"/>
                <w:szCs w:val="20"/>
              </w:rPr>
            </w:pPr>
            <w:r w:rsidRPr="009E5156">
              <w:rPr>
                <w:sz w:val="20"/>
                <w:szCs w:val="20"/>
              </w:rPr>
              <w:t>2</w:t>
            </w:r>
          </w:p>
        </w:tc>
        <w:tc>
          <w:tcPr>
            <w:tcW w:w="1260" w:type="dxa"/>
            <w:vAlign w:val="center"/>
          </w:tcPr>
          <w:p w:rsidR="00DB6E45" w:rsidRPr="009E5156" w:rsidRDefault="00DB6E45" w:rsidP="00144DCD">
            <w:pPr>
              <w:autoSpaceDE w:val="0"/>
              <w:autoSpaceDN w:val="0"/>
              <w:adjustRightInd w:val="0"/>
              <w:jc w:val="center"/>
              <w:rPr>
                <w:sz w:val="20"/>
                <w:szCs w:val="20"/>
              </w:rPr>
            </w:pPr>
            <w:r w:rsidRPr="009E5156">
              <w:rPr>
                <w:sz w:val="20"/>
                <w:szCs w:val="20"/>
              </w:rPr>
              <w:t>25</w:t>
            </w:r>
          </w:p>
        </w:tc>
        <w:tc>
          <w:tcPr>
            <w:tcW w:w="1260" w:type="dxa"/>
          </w:tcPr>
          <w:p w:rsidR="00DB6E45" w:rsidRPr="009E5156" w:rsidRDefault="00DB6E45" w:rsidP="00144DCD">
            <w:pPr>
              <w:autoSpaceDE w:val="0"/>
              <w:autoSpaceDN w:val="0"/>
              <w:adjustRightInd w:val="0"/>
              <w:jc w:val="center"/>
              <w:rPr>
                <w:sz w:val="20"/>
                <w:szCs w:val="20"/>
              </w:rPr>
            </w:pPr>
            <w:r w:rsidRPr="009E5156">
              <w:rPr>
                <w:sz w:val="20"/>
                <w:szCs w:val="20"/>
              </w:rPr>
              <w:t>32</w:t>
            </w:r>
          </w:p>
        </w:tc>
        <w:tc>
          <w:tcPr>
            <w:tcW w:w="1080" w:type="dxa"/>
            <w:vAlign w:val="center"/>
          </w:tcPr>
          <w:p w:rsidR="00DB6E45" w:rsidRPr="009E5156" w:rsidRDefault="00DB6E45" w:rsidP="00144DCD">
            <w:pPr>
              <w:autoSpaceDE w:val="0"/>
              <w:autoSpaceDN w:val="0"/>
              <w:adjustRightInd w:val="0"/>
              <w:jc w:val="center"/>
              <w:rPr>
                <w:sz w:val="20"/>
                <w:szCs w:val="20"/>
              </w:rPr>
            </w:pPr>
            <w:r w:rsidRPr="009E5156">
              <w:rPr>
                <w:sz w:val="20"/>
                <w:szCs w:val="20"/>
              </w:rPr>
              <w:t>2</w:t>
            </w:r>
          </w:p>
        </w:tc>
      </w:tr>
      <w:tr w:rsidR="00DB6E45" w:rsidRPr="009E5156">
        <w:tc>
          <w:tcPr>
            <w:tcW w:w="1620" w:type="dxa"/>
            <w:vAlign w:val="center"/>
          </w:tcPr>
          <w:p w:rsidR="00DB6E45" w:rsidRPr="009E5156" w:rsidRDefault="00DB6E45" w:rsidP="00570D2A">
            <w:pPr>
              <w:autoSpaceDE w:val="0"/>
              <w:autoSpaceDN w:val="0"/>
              <w:adjustRightInd w:val="0"/>
              <w:rPr>
                <w:b/>
                <w:sz w:val="20"/>
                <w:szCs w:val="20"/>
              </w:rPr>
            </w:pPr>
            <w:r w:rsidRPr="009E5156">
              <w:rPr>
                <w:b/>
                <w:sz w:val="20"/>
                <w:szCs w:val="20"/>
              </w:rPr>
              <w:t>03; 33; 63</w:t>
            </w:r>
          </w:p>
        </w:tc>
        <w:tc>
          <w:tcPr>
            <w:tcW w:w="1260" w:type="dxa"/>
            <w:vAlign w:val="center"/>
          </w:tcPr>
          <w:p w:rsidR="00DB6E45" w:rsidRPr="009E5156" w:rsidRDefault="00DB6E45" w:rsidP="00144DCD">
            <w:pPr>
              <w:autoSpaceDE w:val="0"/>
              <w:autoSpaceDN w:val="0"/>
              <w:adjustRightInd w:val="0"/>
              <w:jc w:val="center"/>
              <w:rPr>
                <w:sz w:val="20"/>
                <w:szCs w:val="20"/>
              </w:rPr>
            </w:pPr>
            <w:r w:rsidRPr="009E5156">
              <w:rPr>
                <w:sz w:val="20"/>
                <w:szCs w:val="20"/>
              </w:rPr>
              <w:t>3</w:t>
            </w:r>
          </w:p>
        </w:tc>
        <w:tc>
          <w:tcPr>
            <w:tcW w:w="1260" w:type="dxa"/>
            <w:vAlign w:val="center"/>
          </w:tcPr>
          <w:p w:rsidR="00DB6E45" w:rsidRPr="009E5156" w:rsidRDefault="00DB6E45" w:rsidP="00144DCD">
            <w:pPr>
              <w:autoSpaceDE w:val="0"/>
              <w:autoSpaceDN w:val="0"/>
              <w:adjustRightInd w:val="0"/>
              <w:jc w:val="center"/>
              <w:rPr>
                <w:sz w:val="20"/>
                <w:szCs w:val="20"/>
              </w:rPr>
            </w:pPr>
            <w:r w:rsidRPr="009E5156">
              <w:rPr>
                <w:sz w:val="20"/>
                <w:szCs w:val="20"/>
              </w:rPr>
              <w:t>26</w:t>
            </w:r>
          </w:p>
        </w:tc>
        <w:tc>
          <w:tcPr>
            <w:tcW w:w="1260" w:type="dxa"/>
          </w:tcPr>
          <w:p w:rsidR="00DB6E45" w:rsidRPr="009E5156" w:rsidRDefault="00DB6E45" w:rsidP="00144DCD">
            <w:pPr>
              <w:autoSpaceDE w:val="0"/>
              <w:autoSpaceDN w:val="0"/>
              <w:adjustRightInd w:val="0"/>
              <w:jc w:val="center"/>
              <w:rPr>
                <w:sz w:val="20"/>
                <w:szCs w:val="20"/>
              </w:rPr>
            </w:pPr>
            <w:r w:rsidRPr="009E5156">
              <w:rPr>
                <w:sz w:val="20"/>
                <w:szCs w:val="20"/>
              </w:rPr>
              <w:t>33</w:t>
            </w:r>
          </w:p>
        </w:tc>
        <w:tc>
          <w:tcPr>
            <w:tcW w:w="1080" w:type="dxa"/>
            <w:vAlign w:val="center"/>
          </w:tcPr>
          <w:p w:rsidR="00DB6E45" w:rsidRPr="009E5156" w:rsidRDefault="00DB6E45" w:rsidP="00144DCD">
            <w:pPr>
              <w:autoSpaceDE w:val="0"/>
              <w:autoSpaceDN w:val="0"/>
              <w:adjustRightInd w:val="0"/>
              <w:jc w:val="center"/>
              <w:rPr>
                <w:sz w:val="20"/>
                <w:szCs w:val="20"/>
              </w:rPr>
            </w:pPr>
            <w:r w:rsidRPr="009E5156">
              <w:rPr>
                <w:sz w:val="20"/>
                <w:szCs w:val="20"/>
              </w:rPr>
              <w:t>3</w:t>
            </w:r>
          </w:p>
        </w:tc>
      </w:tr>
      <w:tr w:rsidR="00DB6E45" w:rsidRPr="009E5156">
        <w:tc>
          <w:tcPr>
            <w:tcW w:w="1620" w:type="dxa"/>
            <w:vAlign w:val="center"/>
          </w:tcPr>
          <w:p w:rsidR="00DB6E45" w:rsidRPr="009E5156" w:rsidRDefault="00DB6E45" w:rsidP="00570D2A">
            <w:pPr>
              <w:autoSpaceDE w:val="0"/>
              <w:autoSpaceDN w:val="0"/>
              <w:adjustRightInd w:val="0"/>
              <w:rPr>
                <w:b/>
                <w:sz w:val="20"/>
                <w:szCs w:val="20"/>
              </w:rPr>
            </w:pPr>
            <w:r w:rsidRPr="009E5156">
              <w:rPr>
                <w:b/>
                <w:sz w:val="20"/>
                <w:szCs w:val="20"/>
              </w:rPr>
              <w:t>04; 34; 64;92</w:t>
            </w:r>
          </w:p>
        </w:tc>
        <w:tc>
          <w:tcPr>
            <w:tcW w:w="1260" w:type="dxa"/>
            <w:vAlign w:val="center"/>
          </w:tcPr>
          <w:p w:rsidR="00DB6E45" w:rsidRPr="009E5156" w:rsidRDefault="00DB6E45" w:rsidP="00144DCD">
            <w:pPr>
              <w:autoSpaceDE w:val="0"/>
              <w:autoSpaceDN w:val="0"/>
              <w:adjustRightInd w:val="0"/>
              <w:jc w:val="center"/>
              <w:rPr>
                <w:sz w:val="20"/>
                <w:szCs w:val="20"/>
              </w:rPr>
            </w:pPr>
            <w:r w:rsidRPr="009E5156">
              <w:rPr>
                <w:sz w:val="20"/>
                <w:szCs w:val="20"/>
              </w:rPr>
              <w:t>4</w:t>
            </w:r>
          </w:p>
        </w:tc>
        <w:tc>
          <w:tcPr>
            <w:tcW w:w="1260" w:type="dxa"/>
            <w:vAlign w:val="center"/>
          </w:tcPr>
          <w:p w:rsidR="00DB6E45" w:rsidRPr="009E5156" w:rsidRDefault="00DB6E45" w:rsidP="00144DCD">
            <w:pPr>
              <w:autoSpaceDE w:val="0"/>
              <w:autoSpaceDN w:val="0"/>
              <w:adjustRightInd w:val="0"/>
              <w:jc w:val="center"/>
              <w:rPr>
                <w:sz w:val="20"/>
                <w:szCs w:val="20"/>
              </w:rPr>
            </w:pPr>
            <w:r w:rsidRPr="009E5156">
              <w:rPr>
                <w:sz w:val="20"/>
                <w:szCs w:val="20"/>
              </w:rPr>
              <w:t>27</w:t>
            </w:r>
          </w:p>
        </w:tc>
        <w:tc>
          <w:tcPr>
            <w:tcW w:w="1260" w:type="dxa"/>
          </w:tcPr>
          <w:p w:rsidR="00DB6E45" w:rsidRPr="009E5156" w:rsidRDefault="00DB6E45" w:rsidP="00144DCD">
            <w:pPr>
              <w:autoSpaceDE w:val="0"/>
              <w:autoSpaceDN w:val="0"/>
              <w:adjustRightInd w:val="0"/>
              <w:jc w:val="center"/>
              <w:rPr>
                <w:sz w:val="20"/>
                <w:szCs w:val="20"/>
              </w:rPr>
            </w:pPr>
            <w:r w:rsidRPr="009E5156">
              <w:rPr>
                <w:sz w:val="20"/>
                <w:szCs w:val="20"/>
              </w:rPr>
              <w:t>34</w:t>
            </w:r>
          </w:p>
        </w:tc>
        <w:tc>
          <w:tcPr>
            <w:tcW w:w="1080" w:type="dxa"/>
            <w:vAlign w:val="center"/>
          </w:tcPr>
          <w:p w:rsidR="00DB6E45" w:rsidRPr="009E5156" w:rsidRDefault="00DB6E45" w:rsidP="00144DCD">
            <w:pPr>
              <w:autoSpaceDE w:val="0"/>
              <w:autoSpaceDN w:val="0"/>
              <w:adjustRightInd w:val="0"/>
              <w:jc w:val="center"/>
              <w:rPr>
                <w:sz w:val="20"/>
                <w:szCs w:val="20"/>
              </w:rPr>
            </w:pPr>
            <w:r w:rsidRPr="009E5156">
              <w:rPr>
                <w:sz w:val="20"/>
                <w:szCs w:val="20"/>
              </w:rPr>
              <w:t>4</w:t>
            </w:r>
          </w:p>
        </w:tc>
      </w:tr>
      <w:tr w:rsidR="00DB6E45" w:rsidRPr="009E5156">
        <w:tc>
          <w:tcPr>
            <w:tcW w:w="1620" w:type="dxa"/>
            <w:vAlign w:val="center"/>
          </w:tcPr>
          <w:p w:rsidR="00DB6E45" w:rsidRPr="009E5156" w:rsidRDefault="00DB6E45" w:rsidP="00570D2A">
            <w:pPr>
              <w:autoSpaceDE w:val="0"/>
              <w:autoSpaceDN w:val="0"/>
              <w:adjustRightInd w:val="0"/>
              <w:rPr>
                <w:b/>
                <w:sz w:val="20"/>
                <w:szCs w:val="20"/>
              </w:rPr>
            </w:pPr>
            <w:r w:rsidRPr="009E5156">
              <w:rPr>
                <w:b/>
                <w:sz w:val="20"/>
                <w:szCs w:val="20"/>
              </w:rPr>
              <w:t>05; 35; 65</w:t>
            </w:r>
          </w:p>
        </w:tc>
        <w:tc>
          <w:tcPr>
            <w:tcW w:w="1260" w:type="dxa"/>
            <w:vAlign w:val="center"/>
          </w:tcPr>
          <w:p w:rsidR="00DB6E45" w:rsidRPr="009E5156" w:rsidRDefault="00DB6E45" w:rsidP="00144DCD">
            <w:pPr>
              <w:autoSpaceDE w:val="0"/>
              <w:autoSpaceDN w:val="0"/>
              <w:adjustRightInd w:val="0"/>
              <w:jc w:val="center"/>
              <w:rPr>
                <w:sz w:val="20"/>
                <w:szCs w:val="20"/>
              </w:rPr>
            </w:pPr>
            <w:r w:rsidRPr="009E5156">
              <w:rPr>
                <w:sz w:val="20"/>
                <w:szCs w:val="20"/>
              </w:rPr>
              <w:t>5</w:t>
            </w:r>
          </w:p>
        </w:tc>
        <w:tc>
          <w:tcPr>
            <w:tcW w:w="1260" w:type="dxa"/>
            <w:vAlign w:val="center"/>
          </w:tcPr>
          <w:p w:rsidR="00DB6E45" w:rsidRPr="009E5156" w:rsidRDefault="00DB6E45" w:rsidP="00144DCD">
            <w:pPr>
              <w:autoSpaceDE w:val="0"/>
              <w:autoSpaceDN w:val="0"/>
              <w:adjustRightInd w:val="0"/>
              <w:jc w:val="center"/>
              <w:rPr>
                <w:sz w:val="20"/>
                <w:szCs w:val="20"/>
              </w:rPr>
            </w:pPr>
            <w:r w:rsidRPr="009E5156">
              <w:rPr>
                <w:sz w:val="20"/>
                <w:szCs w:val="20"/>
              </w:rPr>
              <w:t>28</w:t>
            </w:r>
          </w:p>
        </w:tc>
        <w:tc>
          <w:tcPr>
            <w:tcW w:w="1260" w:type="dxa"/>
          </w:tcPr>
          <w:p w:rsidR="00DB6E45" w:rsidRPr="009E5156" w:rsidRDefault="00DB6E45" w:rsidP="00144DCD">
            <w:pPr>
              <w:autoSpaceDE w:val="0"/>
              <w:autoSpaceDN w:val="0"/>
              <w:adjustRightInd w:val="0"/>
              <w:jc w:val="center"/>
              <w:rPr>
                <w:sz w:val="20"/>
                <w:szCs w:val="20"/>
              </w:rPr>
            </w:pPr>
            <w:r w:rsidRPr="009E5156">
              <w:rPr>
                <w:sz w:val="20"/>
                <w:szCs w:val="20"/>
              </w:rPr>
              <w:t>35</w:t>
            </w:r>
          </w:p>
        </w:tc>
        <w:tc>
          <w:tcPr>
            <w:tcW w:w="1080" w:type="dxa"/>
            <w:vAlign w:val="center"/>
          </w:tcPr>
          <w:p w:rsidR="00DB6E45" w:rsidRPr="009E5156" w:rsidRDefault="00DB6E45" w:rsidP="00144DCD">
            <w:pPr>
              <w:autoSpaceDE w:val="0"/>
              <w:autoSpaceDN w:val="0"/>
              <w:adjustRightInd w:val="0"/>
              <w:jc w:val="center"/>
              <w:rPr>
                <w:sz w:val="20"/>
                <w:szCs w:val="20"/>
              </w:rPr>
            </w:pPr>
            <w:r w:rsidRPr="009E5156">
              <w:rPr>
                <w:sz w:val="20"/>
                <w:szCs w:val="20"/>
              </w:rPr>
              <w:t>5</w:t>
            </w:r>
          </w:p>
        </w:tc>
      </w:tr>
      <w:tr w:rsidR="00DB6E45" w:rsidRPr="009E5156">
        <w:tc>
          <w:tcPr>
            <w:tcW w:w="1620" w:type="dxa"/>
            <w:vAlign w:val="center"/>
          </w:tcPr>
          <w:p w:rsidR="00DB6E45" w:rsidRPr="009E5156" w:rsidRDefault="00DB6E45" w:rsidP="00570D2A">
            <w:pPr>
              <w:autoSpaceDE w:val="0"/>
              <w:autoSpaceDN w:val="0"/>
              <w:adjustRightInd w:val="0"/>
              <w:ind w:right="-108"/>
              <w:rPr>
                <w:b/>
                <w:sz w:val="20"/>
                <w:szCs w:val="20"/>
              </w:rPr>
            </w:pPr>
            <w:r w:rsidRPr="009E5156">
              <w:rPr>
                <w:b/>
                <w:sz w:val="20"/>
                <w:szCs w:val="20"/>
              </w:rPr>
              <w:t xml:space="preserve">06; 36; 66; </w:t>
            </w:r>
            <w:r w:rsidR="00570D2A">
              <w:rPr>
                <w:b/>
                <w:sz w:val="20"/>
                <w:szCs w:val="20"/>
              </w:rPr>
              <w:t>9</w:t>
            </w:r>
            <w:r w:rsidRPr="009E5156">
              <w:rPr>
                <w:b/>
                <w:sz w:val="20"/>
                <w:szCs w:val="20"/>
              </w:rPr>
              <w:t>3</w:t>
            </w:r>
          </w:p>
        </w:tc>
        <w:tc>
          <w:tcPr>
            <w:tcW w:w="1260" w:type="dxa"/>
            <w:vAlign w:val="center"/>
          </w:tcPr>
          <w:p w:rsidR="00DB6E45" w:rsidRPr="009E5156" w:rsidRDefault="00DB6E45" w:rsidP="00144DCD">
            <w:pPr>
              <w:autoSpaceDE w:val="0"/>
              <w:autoSpaceDN w:val="0"/>
              <w:adjustRightInd w:val="0"/>
              <w:jc w:val="center"/>
              <w:rPr>
                <w:sz w:val="20"/>
                <w:szCs w:val="20"/>
              </w:rPr>
            </w:pPr>
            <w:r w:rsidRPr="009E5156">
              <w:rPr>
                <w:sz w:val="20"/>
                <w:szCs w:val="20"/>
              </w:rPr>
              <w:t>6</w:t>
            </w:r>
          </w:p>
        </w:tc>
        <w:tc>
          <w:tcPr>
            <w:tcW w:w="1260" w:type="dxa"/>
            <w:vAlign w:val="center"/>
          </w:tcPr>
          <w:p w:rsidR="00DB6E45" w:rsidRPr="009E5156" w:rsidRDefault="00DB6E45" w:rsidP="00144DCD">
            <w:pPr>
              <w:autoSpaceDE w:val="0"/>
              <w:autoSpaceDN w:val="0"/>
              <w:adjustRightInd w:val="0"/>
              <w:jc w:val="center"/>
              <w:rPr>
                <w:sz w:val="20"/>
                <w:szCs w:val="20"/>
              </w:rPr>
            </w:pPr>
            <w:r w:rsidRPr="009E5156">
              <w:rPr>
                <w:sz w:val="20"/>
                <w:szCs w:val="20"/>
              </w:rPr>
              <w:t>29</w:t>
            </w:r>
          </w:p>
        </w:tc>
        <w:tc>
          <w:tcPr>
            <w:tcW w:w="1260" w:type="dxa"/>
          </w:tcPr>
          <w:p w:rsidR="00DB6E45" w:rsidRPr="009E5156" w:rsidRDefault="00DB6E45" w:rsidP="00144DCD">
            <w:pPr>
              <w:autoSpaceDE w:val="0"/>
              <w:autoSpaceDN w:val="0"/>
              <w:adjustRightInd w:val="0"/>
              <w:jc w:val="center"/>
              <w:rPr>
                <w:sz w:val="20"/>
                <w:szCs w:val="20"/>
              </w:rPr>
            </w:pPr>
            <w:r w:rsidRPr="009E5156">
              <w:rPr>
                <w:sz w:val="20"/>
                <w:szCs w:val="20"/>
              </w:rPr>
              <w:t>36</w:t>
            </w:r>
          </w:p>
        </w:tc>
        <w:tc>
          <w:tcPr>
            <w:tcW w:w="1080" w:type="dxa"/>
            <w:vAlign w:val="center"/>
          </w:tcPr>
          <w:p w:rsidR="00DB6E45" w:rsidRPr="009E5156" w:rsidRDefault="00DB6E45" w:rsidP="00144DCD">
            <w:pPr>
              <w:autoSpaceDE w:val="0"/>
              <w:autoSpaceDN w:val="0"/>
              <w:adjustRightInd w:val="0"/>
              <w:jc w:val="center"/>
              <w:rPr>
                <w:sz w:val="20"/>
                <w:szCs w:val="20"/>
              </w:rPr>
            </w:pPr>
            <w:r w:rsidRPr="009E5156">
              <w:rPr>
                <w:sz w:val="20"/>
                <w:szCs w:val="20"/>
              </w:rPr>
              <w:t>6</w:t>
            </w:r>
          </w:p>
        </w:tc>
      </w:tr>
      <w:tr w:rsidR="00DB6E45" w:rsidRPr="009E5156">
        <w:tc>
          <w:tcPr>
            <w:tcW w:w="1620" w:type="dxa"/>
            <w:vAlign w:val="center"/>
          </w:tcPr>
          <w:p w:rsidR="00DB6E45" w:rsidRPr="009E5156" w:rsidRDefault="00DB6E45" w:rsidP="00570D2A">
            <w:pPr>
              <w:autoSpaceDE w:val="0"/>
              <w:autoSpaceDN w:val="0"/>
              <w:adjustRightInd w:val="0"/>
              <w:rPr>
                <w:b/>
                <w:sz w:val="20"/>
                <w:szCs w:val="20"/>
              </w:rPr>
            </w:pPr>
            <w:r w:rsidRPr="009E5156">
              <w:rPr>
                <w:b/>
                <w:sz w:val="20"/>
                <w:szCs w:val="20"/>
              </w:rPr>
              <w:t>07; 37; 67</w:t>
            </w:r>
          </w:p>
        </w:tc>
        <w:tc>
          <w:tcPr>
            <w:tcW w:w="1260" w:type="dxa"/>
            <w:vAlign w:val="center"/>
          </w:tcPr>
          <w:p w:rsidR="00DB6E45" w:rsidRPr="009E5156" w:rsidRDefault="00DB6E45" w:rsidP="00144DCD">
            <w:pPr>
              <w:autoSpaceDE w:val="0"/>
              <w:autoSpaceDN w:val="0"/>
              <w:adjustRightInd w:val="0"/>
              <w:jc w:val="center"/>
              <w:rPr>
                <w:sz w:val="20"/>
                <w:szCs w:val="20"/>
              </w:rPr>
            </w:pPr>
            <w:r w:rsidRPr="009E5156">
              <w:rPr>
                <w:sz w:val="20"/>
                <w:szCs w:val="20"/>
              </w:rPr>
              <w:t>7</w:t>
            </w:r>
          </w:p>
        </w:tc>
        <w:tc>
          <w:tcPr>
            <w:tcW w:w="1260" w:type="dxa"/>
            <w:vAlign w:val="center"/>
          </w:tcPr>
          <w:p w:rsidR="00DB6E45" w:rsidRPr="009E5156" w:rsidRDefault="00DB6E45" w:rsidP="00144DCD">
            <w:pPr>
              <w:autoSpaceDE w:val="0"/>
              <w:autoSpaceDN w:val="0"/>
              <w:adjustRightInd w:val="0"/>
              <w:jc w:val="center"/>
              <w:rPr>
                <w:sz w:val="20"/>
                <w:szCs w:val="20"/>
              </w:rPr>
            </w:pPr>
            <w:r w:rsidRPr="009E5156">
              <w:rPr>
                <w:sz w:val="20"/>
                <w:szCs w:val="20"/>
              </w:rPr>
              <w:t>30</w:t>
            </w:r>
          </w:p>
        </w:tc>
        <w:tc>
          <w:tcPr>
            <w:tcW w:w="1260" w:type="dxa"/>
          </w:tcPr>
          <w:p w:rsidR="00DB6E45" w:rsidRPr="009E5156" w:rsidRDefault="00DB6E45" w:rsidP="00144DCD">
            <w:pPr>
              <w:autoSpaceDE w:val="0"/>
              <w:autoSpaceDN w:val="0"/>
              <w:adjustRightInd w:val="0"/>
              <w:jc w:val="center"/>
              <w:rPr>
                <w:sz w:val="20"/>
                <w:szCs w:val="20"/>
              </w:rPr>
            </w:pPr>
            <w:r w:rsidRPr="009E5156">
              <w:rPr>
                <w:sz w:val="20"/>
                <w:szCs w:val="20"/>
              </w:rPr>
              <w:t>37</w:t>
            </w:r>
          </w:p>
        </w:tc>
        <w:tc>
          <w:tcPr>
            <w:tcW w:w="1080" w:type="dxa"/>
            <w:vAlign w:val="center"/>
          </w:tcPr>
          <w:p w:rsidR="00DB6E45" w:rsidRPr="009E5156" w:rsidRDefault="00DB6E45" w:rsidP="00144DCD">
            <w:pPr>
              <w:autoSpaceDE w:val="0"/>
              <w:autoSpaceDN w:val="0"/>
              <w:adjustRightInd w:val="0"/>
              <w:jc w:val="center"/>
              <w:rPr>
                <w:sz w:val="20"/>
                <w:szCs w:val="20"/>
              </w:rPr>
            </w:pPr>
            <w:r w:rsidRPr="009E5156">
              <w:rPr>
                <w:sz w:val="20"/>
                <w:szCs w:val="20"/>
              </w:rPr>
              <w:t>7</w:t>
            </w:r>
          </w:p>
        </w:tc>
      </w:tr>
      <w:tr w:rsidR="00DB6E45" w:rsidRPr="009E5156">
        <w:tc>
          <w:tcPr>
            <w:tcW w:w="1620" w:type="dxa"/>
            <w:vAlign w:val="center"/>
          </w:tcPr>
          <w:p w:rsidR="00DB6E45" w:rsidRPr="009E5156" w:rsidRDefault="00DB6E45" w:rsidP="00570D2A">
            <w:pPr>
              <w:autoSpaceDE w:val="0"/>
              <w:autoSpaceDN w:val="0"/>
              <w:adjustRightInd w:val="0"/>
              <w:ind w:right="-108"/>
              <w:rPr>
                <w:b/>
                <w:sz w:val="20"/>
                <w:szCs w:val="20"/>
              </w:rPr>
            </w:pPr>
            <w:r w:rsidRPr="009E5156">
              <w:rPr>
                <w:b/>
                <w:sz w:val="20"/>
                <w:szCs w:val="20"/>
              </w:rPr>
              <w:t>08; 38; 68; 94</w:t>
            </w:r>
          </w:p>
        </w:tc>
        <w:tc>
          <w:tcPr>
            <w:tcW w:w="1260" w:type="dxa"/>
            <w:vAlign w:val="center"/>
          </w:tcPr>
          <w:p w:rsidR="00DB6E45" w:rsidRPr="009E5156" w:rsidRDefault="00DB6E45" w:rsidP="00144DCD">
            <w:pPr>
              <w:autoSpaceDE w:val="0"/>
              <w:autoSpaceDN w:val="0"/>
              <w:adjustRightInd w:val="0"/>
              <w:jc w:val="center"/>
              <w:rPr>
                <w:sz w:val="20"/>
                <w:szCs w:val="20"/>
              </w:rPr>
            </w:pPr>
            <w:r w:rsidRPr="009E5156">
              <w:rPr>
                <w:sz w:val="20"/>
                <w:szCs w:val="20"/>
              </w:rPr>
              <w:t>8</w:t>
            </w:r>
          </w:p>
        </w:tc>
        <w:tc>
          <w:tcPr>
            <w:tcW w:w="1260" w:type="dxa"/>
            <w:vAlign w:val="center"/>
          </w:tcPr>
          <w:p w:rsidR="00DB6E45" w:rsidRPr="009E5156" w:rsidRDefault="00DB6E45" w:rsidP="00144DCD">
            <w:pPr>
              <w:autoSpaceDE w:val="0"/>
              <w:autoSpaceDN w:val="0"/>
              <w:adjustRightInd w:val="0"/>
              <w:jc w:val="center"/>
              <w:rPr>
                <w:sz w:val="20"/>
                <w:szCs w:val="20"/>
              </w:rPr>
            </w:pPr>
            <w:r w:rsidRPr="009E5156">
              <w:rPr>
                <w:sz w:val="20"/>
                <w:szCs w:val="20"/>
              </w:rPr>
              <w:t>16</w:t>
            </w:r>
          </w:p>
        </w:tc>
        <w:tc>
          <w:tcPr>
            <w:tcW w:w="1260" w:type="dxa"/>
          </w:tcPr>
          <w:p w:rsidR="00DB6E45" w:rsidRPr="009E5156" w:rsidRDefault="00DB6E45" w:rsidP="00144DCD">
            <w:pPr>
              <w:autoSpaceDE w:val="0"/>
              <w:autoSpaceDN w:val="0"/>
              <w:adjustRightInd w:val="0"/>
              <w:jc w:val="center"/>
              <w:rPr>
                <w:sz w:val="20"/>
                <w:szCs w:val="20"/>
              </w:rPr>
            </w:pPr>
            <w:r w:rsidRPr="009E5156">
              <w:rPr>
                <w:sz w:val="20"/>
                <w:szCs w:val="20"/>
              </w:rPr>
              <w:t>38</w:t>
            </w:r>
          </w:p>
        </w:tc>
        <w:tc>
          <w:tcPr>
            <w:tcW w:w="1080" w:type="dxa"/>
            <w:vAlign w:val="center"/>
          </w:tcPr>
          <w:p w:rsidR="00DB6E45" w:rsidRPr="009E5156" w:rsidRDefault="00DB6E45" w:rsidP="00144DCD">
            <w:pPr>
              <w:autoSpaceDE w:val="0"/>
              <w:autoSpaceDN w:val="0"/>
              <w:adjustRightInd w:val="0"/>
              <w:jc w:val="center"/>
              <w:rPr>
                <w:sz w:val="20"/>
                <w:szCs w:val="20"/>
              </w:rPr>
            </w:pPr>
            <w:r w:rsidRPr="009E5156">
              <w:rPr>
                <w:sz w:val="20"/>
                <w:szCs w:val="20"/>
              </w:rPr>
              <w:t>8</w:t>
            </w:r>
          </w:p>
        </w:tc>
      </w:tr>
      <w:tr w:rsidR="00DB6E45" w:rsidRPr="009E5156">
        <w:tc>
          <w:tcPr>
            <w:tcW w:w="1620" w:type="dxa"/>
            <w:vAlign w:val="center"/>
          </w:tcPr>
          <w:p w:rsidR="00DB6E45" w:rsidRPr="009E5156" w:rsidRDefault="00DB6E45" w:rsidP="00570D2A">
            <w:pPr>
              <w:autoSpaceDE w:val="0"/>
              <w:autoSpaceDN w:val="0"/>
              <w:adjustRightInd w:val="0"/>
              <w:rPr>
                <w:b/>
                <w:sz w:val="20"/>
                <w:szCs w:val="20"/>
              </w:rPr>
            </w:pPr>
            <w:r w:rsidRPr="009E5156">
              <w:rPr>
                <w:b/>
                <w:sz w:val="20"/>
                <w:szCs w:val="20"/>
              </w:rPr>
              <w:t>09; 39; 69</w:t>
            </w:r>
          </w:p>
        </w:tc>
        <w:tc>
          <w:tcPr>
            <w:tcW w:w="1260" w:type="dxa"/>
            <w:vAlign w:val="center"/>
          </w:tcPr>
          <w:p w:rsidR="00DB6E45" w:rsidRPr="009E5156" w:rsidRDefault="00DB6E45" w:rsidP="00144DCD">
            <w:pPr>
              <w:autoSpaceDE w:val="0"/>
              <w:autoSpaceDN w:val="0"/>
              <w:adjustRightInd w:val="0"/>
              <w:jc w:val="center"/>
              <w:rPr>
                <w:sz w:val="20"/>
                <w:szCs w:val="20"/>
              </w:rPr>
            </w:pPr>
            <w:r w:rsidRPr="009E5156">
              <w:rPr>
                <w:sz w:val="20"/>
                <w:szCs w:val="20"/>
              </w:rPr>
              <w:t>9</w:t>
            </w:r>
          </w:p>
        </w:tc>
        <w:tc>
          <w:tcPr>
            <w:tcW w:w="1260" w:type="dxa"/>
            <w:vAlign w:val="center"/>
          </w:tcPr>
          <w:p w:rsidR="00DB6E45" w:rsidRPr="009E5156" w:rsidRDefault="00DB6E45" w:rsidP="00144DCD">
            <w:pPr>
              <w:autoSpaceDE w:val="0"/>
              <w:autoSpaceDN w:val="0"/>
              <w:adjustRightInd w:val="0"/>
              <w:jc w:val="center"/>
              <w:rPr>
                <w:sz w:val="20"/>
                <w:szCs w:val="20"/>
              </w:rPr>
            </w:pPr>
            <w:r w:rsidRPr="009E5156">
              <w:rPr>
                <w:sz w:val="20"/>
                <w:szCs w:val="20"/>
              </w:rPr>
              <w:t>17</w:t>
            </w:r>
          </w:p>
        </w:tc>
        <w:tc>
          <w:tcPr>
            <w:tcW w:w="1260" w:type="dxa"/>
          </w:tcPr>
          <w:p w:rsidR="00DB6E45" w:rsidRPr="009E5156" w:rsidRDefault="00DB6E45" w:rsidP="00144DCD">
            <w:pPr>
              <w:autoSpaceDE w:val="0"/>
              <w:autoSpaceDN w:val="0"/>
              <w:adjustRightInd w:val="0"/>
              <w:jc w:val="center"/>
              <w:rPr>
                <w:sz w:val="20"/>
                <w:szCs w:val="20"/>
              </w:rPr>
            </w:pPr>
            <w:r w:rsidRPr="009E5156">
              <w:rPr>
                <w:sz w:val="20"/>
                <w:szCs w:val="20"/>
              </w:rPr>
              <w:t>38</w:t>
            </w:r>
          </w:p>
        </w:tc>
        <w:tc>
          <w:tcPr>
            <w:tcW w:w="1080" w:type="dxa"/>
            <w:vAlign w:val="center"/>
          </w:tcPr>
          <w:p w:rsidR="00DB6E45" w:rsidRPr="009E5156" w:rsidRDefault="00DB6E45" w:rsidP="00144DCD">
            <w:pPr>
              <w:autoSpaceDE w:val="0"/>
              <w:autoSpaceDN w:val="0"/>
              <w:adjustRightInd w:val="0"/>
              <w:jc w:val="center"/>
              <w:rPr>
                <w:sz w:val="20"/>
                <w:szCs w:val="20"/>
              </w:rPr>
            </w:pPr>
            <w:r w:rsidRPr="009E5156">
              <w:rPr>
                <w:sz w:val="20"/>
                <w:szCs w:val="20"/>
              </w:rPr>
              <w:t>9</w:t>
            </w:r>
          </w:p>
        </w:tc>
      </w:tr>
      <w:tr w:rsidR="00DB6E45" w:rsidRPr="009E5156">
        <w:tc>
          <w:tcPr>
            <w:tcW w:w="1620" w:type="dxa"/>
            <w:vAlign w:val="center"/>
          </w:tcPr>
          <w:p w:rsidR="00DB6E45" w:rsidRPr="009E5156" w:rsidRDefault="00DB6E45" w:rsidP="00570D2A">
            <w:pPr>
              <w:autoSpaceDE w:val="0"/>
              <w:autoSpaceDN w:val="0"/>
              <w:adjustRightInd w:val="0"/>
              <w:rPr>
                <w:b/>
                <w:sz w:val="20"/>
                <w:szCs w:val="20"/>
              </w:rPr>
            </w:pPr>
            <w:r w:rsidRPr="009E5156">
              <w:rPr>
                <w:b/>
                <w:sz w:val="20"/>
                <w:szCs w:val="20"/>
              </w:rPr>
              <w:t xml:space="preserve">10; 40; 70; </w:t>
            </w:r>
            <w:r w:rsidR="008A4C77">
              <w:rPr>
                <w:b/>
                <w:sz w:val="20"/>
                <w:szCs w:val="20"/>
              </w:rPr>
              <w:t>9</w:t>
            </w:r>
            <w:r w:rsidRPr="009E5156">
              <w:rPr>
                <w:b/>
                <w:sz w:val="20"/>
                <w:szCs w:val="20"/>
              </w:rPr>
              <w:t>5</w:t>
            </w:r>
          </w:p>
        </w:tc>
        <w:tc>
          <w:tcPr>
            <w:tcW w:w="1260" w:type="dxa"/>
            <w:vAlign w:val="center"/>
          </w:tcPr>
          <w:p w:rsidR="00DB6E45" w:rsidRPr="009E5156" w:rsidRDefault="00DB6E45" w:rsidP="00144DCD">
            <w:pPr>
              <w:autoSpaceDE w:val="0"/>
              <w:autoSpaceDN w:val="0"/>
              <w:adjustRightInd w:val="0"/>
              <w:jc w:val="center"/>
              <w:rPr>
                <w:sz w:val="20"/>
                <w:szCs w:val="20"/>
              </w:rPr>
            </w:pPr>
            <w:r w:rsidRPr="009E5156">
              <w:rPr>
                <w:sz w:val="20"/>
                <w:szCs w:val="20"/>
              </w:rPr>
              <w:t>10</w:t>
            </w:r>
          </w:p>
        </w:tc>
        <w:tc>
          <w:tcPr>
            <w:tcW w:w="1260" w:type="dxa"/>
            <w:vAlign w:val="center"/>
          </w:tcPr>
          <w:p w:rsidR="00DB6E45" w:rsidRPr="009E5156" w:rsidRDefault="00DB6E45" w:rsidP="00144DCD">
            <w:pPr>
              <w:autoSpaceDE w:val="0"/>
              <w:autoSpaceDN w:val="0"/>
              <w:adjustRightInd w:val="0"/>
              <w:jc w:val="center"/>
              <w:rPr>
                <w:sz w:val="20"/>
                <w:szCs w:val="20"/>
              </w:rPr>
            </w:pPr>
            <w:r w:rsidRPr="009E5156">
              <w:rPr>
                <w:sz w:val="20"/>
                <w:szCs w:val="20"/>
              </w:rPr>
              <w:t>18</w:t>
            </w:r>
          </w:p>
        </w:tc>
        <w:tc>
          <w:tcPr>
            <w:tcW w:w="1260" w:type="dxa"/>
          </w:tcPr>
          <w:p w:rsidR="00DB6E45" w:rsidRPr="009E5156" w:rsidRDefault="00DB6E45" w:rsidP="00144DCD">
            <w:pPr>
              <w:autoSpaceDE w:val="0"/>
              <w:autoSpaceDN w:val="0"/>
              <w:adjustRightInd w:val="0"/>
              <w:jc w:val="center"/>
              <w:rPr>
                <w:sz w:val="20"/>
                <w:szCs w:val="20"/>
              </w:rPr>
            </w:pPr>
            <w:r w:rsidRPr="009E5156">
              <w:rPr>
                <w:sz w:val="20"/>
                <w:szCs w:val="20"/>
              </w:rPr>
              <w:t>40</w:t>
            </w:r>
          </w:p>
        </w:tc>
        <w:tc>
          <w:tcPr>
            <w:tcW w:w="1080" w:type="dxa"/>
            <w:vAlign w:val="center"/>
          </w:tcPr>
          <w:p w:rsidR="00DB6E45" w:rsidRPr="009E5156" w:rsidRDefault="00DB6E45" w:rsidP="00144DCD">
            <w:pPr>
              <w:autoSpaceDE w:val="0"/>
              <w:autoSpaceDN w:val="0"/>
              <w:adjustRightInd w:val="0"/>
              <w:jc w:val="center"/>
              <w:rPr>
                <w:sz w:val="20"/>
                <w:szCs w:val="20"/>
              </w:rPr>
            </w:pPr>
            <w:r w:rsidRPr="009E5156">
              <w:rPr>
                <w:sz w:val="20"/>
                <w:szCs w:val="20"/>
              </w:rPr>
              <w:t>10</w:t>
            </w:r>
          </w:p>
        </w:tc>
      </w:tr>
      <w:tr w:rsidR="00DB6E45" w:rsidRPr="009E5156">
        <w:tc>
          <w:tcPr>
            <w:tcW w:w="1620" w:type="dxa"/>
            <w:vAlign w:val="center"/>
          </w:tcPr>
          <w:p w:rsidR="00DB6E45" w:rsidRPr="009E5156" w:rsidRDefault="00DB6E45" w:rsidP="00570D2A">
            <w:pPr>
              <w:autoSpaceDE w:val="0"/>
              <w:autoSpaceDN w:val="0"/>
              <w:adjustRightInd w:val="0"/>
              <w:rPr>
                <w:b/>
                <w:sz w:val="20"/>
                <w:szCs w:val="20"/>
              </w:rPr>
            </w:pPr>
            <w:r w:rsidRPr="009E5156">
              <w:rPr>
                <w:b/>
                <w:sz w:val="20"/>
                <w:szCs w:val="20"/>
              </w:rPr>
              <w:t>11; 41; 71</w:t>
            </w:r>
          </w:p>
        </w:tc>
        <w:tc>
          <w:tcPr>
            <w:tcW w:w="1260" w:type="dxa"/>
            <w:vAlign w:val="center"/>
          </w:tcPr>
          <w:p w:rsidR="00DB6E45" w:rsidRPr="009E5156" w:rsidRDefault="00DB6E45" w:rsidP="00144DCD">
            <w:pPr>
              <w:autoSpaceDE w:val="0"/>
              <w:autoSpaceDN w:val="0"/>
              <w:adjustRightInd w:val="0"/>
              <w:jc w:val="center"/>
              <w:rPr>
                <w:sz w:val="20"/>
                <w:szCs w:val="20"/>
              </w:rPr>
            </w:pPr>
            <w:r w:rsidRPr="009E5156">
              <w:rPr>
                <w:sz w:val="20"/>
                <w:szCs w:val="20"/>
              </w:rPr>
              <w:t>11</w:t>
            </w:r>
          </w:p>
        </w:tc>
        <w:tc>
          <w:tcPr>
            <w:tcW w:w="1260" w:type="dxa"/>
            <w:vAlign w:val="center"/>
          </w:tcPr>
          <w:p w:rsidR="00DB6E45" w:rsidRPr="009E5156" w:rsidRDefault="00DB6E45" w:rsidP="00144DCD">
            <w:pPr>
              <w:autoSpaceDE w:val="0"/>
              <w:autoSpaceDN w:val="0"/>
              <w:adjustRightInd w:val="0"/>
              <w:jc w:val="center"/>
              <w:rPr>
                <w:sz w:val="20"/>
                <w:szCs w:val="20"/>
              </w:rPr>
            </w:pPr>
            <w:r w:rsidRPr="009E5156">
              <w:rPr>
                <w:sz w:val="20"/>
                <w:szCs w:val="20"/>
              </w:rPr>
              <w:t>19</w:t>
            </w:r>
          </w:p>
        </w:tc>
        <w:tc>
          <w:tcPr>
            <w:tcW w:w="1260" w:type="dxa"/>
          </w:tcPr>
          <w:p w:rsidR="00DB6E45" w:rsidRPr="009E5156" w:rsidRDefault="00DB6E45" w:rsidP="00144DCD">
            <w:pPr>
              <w:autoSpaceDE w:val="0"/>
              <w:autoSpaceDN w:val="0"/>
              <w:adjustRightInd w:val="0"/>
              <w:jc w:val="center"/>
              <w:rPr>
                <w:sz w:val="20"/>
                <w:szCs w:val="20"/>
              </w:rPr>
            </w:pPr>
            <w:r w:rsidRPr="009E5156">
              <w:rPr>
                <w:sz w:val="20"/>
                <w:szCs w:val="20"/>
              </w:rPr>
              <w:t>41</w:t>
            </w:r>
          </w:p>
        </w:tc>
        <w:tc>
          <w:tcPr>
            <w:tcW w:w="1080" w:type="dxa"/>
            <w:vAlign w:val="center"/>
          </w:tcPr>
          <w:p w:rsidR="00DB6E45" w:rsidRPr="009E5156" w:rsidRDefault="00DB6E45" w:rsidP="00144DCD">
            <w:pPr>
              <w:autoSpaceDE w:val="0"/>
              <w:autoSpaceDN w:val="0"/>
              <w:adjustRightInd w:val="0"/>
              <w:jc w:val="center"/>
              <w:rPr>
                <w:sz w:val="20"/>
                <w:szCs w:val="20"/>
              </w:rPr>
            </w:pPr>
            <w:r w:rsidRPr="009E5156">
              <w:rPr>
                <w:sz w:val="20"/>
                <w:szCs w:val="20"/>
              </w:rPr>
              <w:t>11</w:t>
            </w:r>
          </w:p>
        </w:tc>
      </w:tr>
      <w:tr w:rsidR="00DB6E45" w:rsidRPr="009E5156">
        <w:tc>
          <w:tcPr>
            <w:tcW w:w="1620" w:type="dxa"/>
            <w:vAlign w:val="center"/>
          </w:tcPr>
          <w:p w:rsidR="00DB6E45" w:rsidRPr="009E5156" w:rsidRDefault="00DB6E45" w:rsidP="00570D2A">
            <w:pPr>
              <w:autoSpaceDE w:val="0"/>
              <w:autoSpaceDN w:val="0"/>
              <w:adjustRightInd w:val="0"/>
              <w:rPr>
                <w:b/>
                <w:sz w:val="20"/>
                <w:szCs w:val="20"/>
              </w:rPr>
            </w:pPr>
            <w:r w:rsidRPr="009E5156">
              <w:rPr>
                <w:b/>
                <w:sz w:val="20"/>
                <w:szCs w:val="20"/>
              </w:rPr>
              <w:t>12; 42; 72;96</w:t>
            </w:r>
          </w:p>
        </w:tc>
        <w:tc>
          <w:tcPr>
            <w:tcW w:w="1260" w:type="dxa"/>
            <w:vAlign w:val="center"/>
          </w:tcPr>
          <w:p w:rsidR="00DB6E45" w:rsidRPr="009E5156" w:rsidRDefault="00DB6E45" w:rsidP="00144DCD">
            <w:pPr>
              <w:autoSpaceDE w:val="0"/>
              <w:autoSpaceDN w:val="0"/>
              <w:adjustRightInd w:val="0"/>
              <w:jc w:val="center"/>
              <w:rPr>
                <w:sz w:val="20"/>
                <w:szCs w:val="20"/>
              </w:rPr>
            </w:pPr>
            <w:r w:rsidRPr="009E5156">
              <w:rPr>
                <w:sz w:val="20"/>
                <w:szCs w:val="20"/>
              </w:rPr>
              <w:t>12</w:t>
            </w:r>
          </w:p>
        </w:tc>
        <w:tc>
          <w:tcPr>
            <w:tcW w:w="1260" w:type="dxa"/>
            <w:vAlign w:val="center"/>
          </w:tcPr>
          <w:p w:rsidR="00DB6E45" w:rsidRPr="009E5156" w:rsidRDefault="00DB6E45" w:rsidP="00144DCD">
            <w:pPr>
              <w:autoSpaceDE w:val="0"/>
              <w:autoSpaceDN w:val="0"/>
              <w:adjustRightInd w:val="0"/>
              <w:jc w:val="center"/>
              <w:rPr>
                <w:sz w:val="20"/>
                <w:szCs w:val="20"/>
              </w:rPr>
            </w:pPr>
            <w:r w:rsidRPr="009E5156">
              <w:rPr>
                <w:sz w:val="20"/>
                <w:szCs w:val="20"/>
              </w:rPr>
              <w:t>20</w:t>
            </w:r>
          </w:p>
        </w:tc>
        <w:tc>
          <w:tcPr>
            <w:tcW w:w="1260" w:type="dxa"/>
          </w:tcPr>
          <w:p w:rsidR="00DB6E45" w:rsidRPr="009E5156" w:rsidRDefault="00DB6E45" w:rsidP="00144DCD">
            <w:pPr>
              <w:autoSpaceDE w:val="0"/>
              <w:autoSpaceDN w:val="0"/>
              <w:adjustRightInd w:val="0"/>
              <w:jc w:val="center"/>
              <w:rPr>
                <w:sz w:val="20"/>
                <w:szCs w:val="20"/>
              </w:rPr>
            </w:pPr>
            <w:r w:rsidRPr="009E5156">
              <w:rPr>
                <w:sz w:val="20"/>
                <w:szCs w:val="20"/>
              </w:rPr>
              <w:t>42</w:t>
            </w:r>
          </w:p>
        </w:tc>
        <w:tc>
          <w:tcPr>
            <w:tcW w:w="1080" w:type="dxa"/>
            <w:vAlign w:val="center"/>
          </w:tcPr>
          <w:p w:rsidR="00DB6E45" w:rsidRPr="009E5156" w:rsidRDefault="00DB6E45" w:rsidP="00144DCD">
            <w:pPr>
              <w:autoSpaceDE w:val="0"/>
              <w:autoSpaceDN w:val="0"/>
              <w:adjustRightInd w:val="0"/>
              <w:jc w:val="center"/>
              <w:rPr>
                <w:sz w:val="20"/>
                <w:szCs w:val="20"/>
              </w:rPr>
            </w:pPr>
            <w:r w:rsidRPr="009E5156">
              <w:rPr>
                <w:sz w:val="20"/>
                <w:szCs w:val="20"/>
              </w:rPr>
              <w:t>12</w:t>
            </w:r>
          </w:p>
        </w:tc>
      </w:tr>
      <w:tr w:rsidR="00DB6E45" w:rsidRPr="009E5156">
        <w:tc>
          <w:tcPr>
            <w:tcW w:w="1620" w:type="dxa"/>
            <w:vAlign w:val="center"/>
          </w:tcPr>
          <w:p w:rsidR="00DB6E45" w:rsidRPr="009E5156" w:rsidRDefault="00DB6E45" w:rsidP="00570D2A">
            <w:pPr>
              <w:autoSpaceDE w:val="0"/>
              <w:autoSpaceDN w:val="0"/>
              <w:adjustRightInd w:val="0"/>
              <w:rPr>
                <w:b/>
                <w:sz w:val="20"/>
                <w:szCs w:val="20"/>
              </w:rPr>
            </w:pPr>
            <w:r w:rsidRPr="009E5156">
              <w:rPr>
                <w:b/>
                <w:sz w:val="20"/>
                <w:szCs w:val="20"/>
              </w:rPr>
              <w:t>13; 43; 73</w:t>
            </w:r>
          </w:p>
        </w:tc>
        <w:tc>
          <w:tcPr>
            <w:tcW w:w="1260" w:type="dxa"/>
            <w:vAlign w:val="center"/>
          </w:tcPr>
          <w:p w:rsidR="00DB6E45" w:rsidRPr="009E5156" w:rsidRDefault="00DB6E45" w:rsidP="00144DCD">
            <w:pPr>
              <w:autoSpaceDE w:val="0"/>
              <w:autoSpaceDN w:val="0"/>
              <w:adjustRightInd w:val="0"/>
              <w:jc w:val="center"/>
              <w:rPr>
                <w:sz w:val="20"/>
                <w:szCs w:val="20"/>
              </w:rPr>
            </w:pPr>
            <w:r w:rsidRPr="009E5156">
              <w:rPr>
                <w:sz w:val="20"/>
                <w:szCs w:val="20"/>
              </w:rPr>
              <w:t>13</w:t>
            </w:r>
          </w:p>
        </w:tc>
        <w:tc>
          <w:tcPr>
            <w:tcW w:w="1260" w:type="dxa"/>
            <w:vAlign w:val="center"/>
          </w:tcPr>
          <w:p w:rsidR="00DB6E45" w:rsidRPr="009E5156" w:rsidRDefault="00DB6E45" w:rsidP="00144DCD">
            <w:pPr>
              <w:autoSpaceDE w:val="0"/>
              <w:autoSpaceDN w:val="0"/>
              <w:adjustRightInd w:val="0"/>
              <w:jc w:val="center"/>
              <w:rPr>
                <w:sz w:val="20"/>
                <w:szCs w:val="20"/>
              </w:rPr>
            </w:pPr>
            <w:r w:rsidRPr="009E5156">
              <w:rPr>
                <w:sz w:val="20"/>
                <w:szCs w:val="20"/>
              </w:rPr>
              <w:t>21</w:t>
            </w:r>
          </w:p>
        </w:tc>
        <w:tc>
          <w:tcPr>
            <w:tcW w:w="1260" w:type="dxa"/>
          </w:tcPr>
          <w:p w:rsidR="00DB6E45" w:rsidRPr="009E5156" w:rsidRDefault="00DB6E45" w:rsidP="00144DCD">
            <w:pPr>
              <w:autoSpaceDE w:val="0"/>
              <w:autoSpaceDN w:val="0"/>
              <w:adjustRightInd w:val="0"/>
              <w:jc w:val="center"/>
              <w:rPr>
                <w:sz w:val="20"/>
                <w:szCs w:val="20"/>
              </w:rPr>
            </w:pPr>
            <w:r w:rsidRPr="009E5156">
              <w:rPr>
                <w:sz w:val="20"/>
                <w:szCs w:val="20"/>
              </w:rPr>
              <w:t>43</w:t>
            </w:r>
          </w:p>
        </w:tc>
        <w:tc>
          <w:tcPr>
            <w:tcW w:w="1080" w:type="dxa"/>
            <w:vAlign w:val="center"/>
          </w:tcPr>
          <w:p w:rsidR="00DB6E45" w:rsidRPr="009E5156" w:rsidRDefault="00DB6E45" w:rsidP="00144DCD">
            <w:pPr>
              <w:autoSpaceDE w:val="0"/>
              <w:autoSpaceDN w:val="0"/>
              <w:adjustRightInd w:val="0"/>
              <w:jc w:val="center"/>
              <w:rPr>
                <w:sz w:val="20"/>
                <w:szCs w:val="20"/>
              </w:rPr>
            </w:pPr>
            <w:r w:rsidRPr="009E5156">
              <w:rPr>
                <w:sz w:val="20"/>
                <w:szCs w:val="20"/>
              </w:rPr>
              <w:t>13</w:t>
            </w:r>
          </w:p>
        </w:tc>
      </w:tr>
      <w:tr w:rsidR="00DB6E45" w:rsidRPr="009E5156">
        <w:tc>
          <w:tcPr>
            <w:tcW w:w="1620" w:type="dxa"/>
            <w:vAlign w:val="center"/>
          </w:tcPr>
          <w:p w:rsidR="00DB6E45" w:rsidRPr="009E5156" w:rsidRDefault="00DB6E45" w:rsidP="00570D2A">
            <w:pPr>
              <w:tabs>
                <w:tab w:val="left" w:pos="1404"/>
              </w:tabs>
              <w:autoSpaceDE w:val="0"/>
              <w:autoSpaceDN w:val="0"/>
              <w:adjustRightInd w:val="0"/>
              <w:rPr>
                <w:b/>
                <w:sz w:val="20"/>
                <w:szCs w:val="20"/>
              </w:rPr>
            </w:pPr>
            <w:r w:rsidRPr="009E5156">
              <w:rPr>
                <w:b/>
                <w:sz w:val="20"/>
                <w:szCs w:val="20"/>
              </w:rPr>
              <w:t xml:space="preserve">14; 44; 74; </w:t>
            </w:r>
            <w:r w:rsidR="008A4C77">
              <w:rPr>
                <w:b/>
                <w:sz w:val="20"/>
                <w:szCs w:val="20"/>
              </w:rPr>
              <w:t>9</w:t>
            </w:r>
            <w:r w:rsidRPr="009E5156">
              <w:rPr>
                <w:b/>
                <w:sz w:val="20"/>
                <w:szCs w:val="20"/>
              </w:rPr>
              <w:t>7</w:t>
            </w:r>
          </w:p>
        </w:tc>
        <w:tc>
          <w:tcPr>
            <w:tcW w:w="1260" w:type="dxa"/>
            <w:vAlign w:val="center"/>
          </w:tcPr>
          <w:p w:rsidR="00DB6E45" w:rsidRPr="009E5156" w:rsidRDefault="00DB6E45" w:rsidP="00144DCD">
            <w:pPr>
              <w:autoSpaceDE w:val="0"/>
              <w:autoSpaceDN w:val="0"/>
              <w:adjustRightInd w:val="0"/>
              <w:jc w:val="center"/>
              <w:rPr>
                <w:sz w:val="20"/>
                <w:szCs w:val="20"/>
              </w:rPr>
            </w:pPr>
            <w:r w:rsidRPr="009E5156">
              <w:rPr>
                <w:sz w:val="20"/>
                <w:szCs w:val="20"/>
              </w:rPr>
              <w:t>14</w:t>
            </w:r>
          </w:p>
        </w:tc>
        <w:tc>
          <w:tcPr>
            <w:tcW w:w="1260" w:type="dxa"/>
            <w:vAlign w:val="center"/>
          </w:tcPr>
          <w:p w:rsidR="00DB6E45" w:rsidRPr="009E5156" w:rsidRDefault="00DB6E45" w:rsidP="00144DCD">
            <w:pPr>
              <w:autoSpaceDE w:val="0"/>
              <w:autoSpaceDN w:val="0"/>
              <w:adjustRightInd w:val="0"/>
              <w:jc w:val="center"/>
              <w:rPr>
                <w:sz w:val="20"/>
                <w:szCs w:val="20"/>
              </w:rPr>
            </w:pPr>
            <w:r w:rsidRPr="009E5156">
              <w:rPr>
                <w:sz w:val="20"/>
                <w:szCs w:val="20"/>
              </w:rPr>
              <w:t>22</w:t>
            </w:r>
          </w:p>
        </w:tc>
        <w:tc>
          <w:tcPr>
            <w:tcW w:w="1260" w:type="dxa"/>
          </w:tcPr>
          <w:p w:rsidR="00DB6E45" w:rsidRPr="009E5156" w:rsidRDefault="00DB6E45" w:rsidP="00144DCD">
            <w:pPr>
              <w:autoSpaceDE w:val="0"/>
              <w:autoSpaceDN w:val="0"/>
              <w:adjustRightInd w:val="0"/>
              <w:jc w:val="center"/>
              <w:rPr>
                <w:sz w:val="20"/>
                <w:szCs w:val="20"/>
              </w:rPr>
            </w:pPr>
            <w:r w:rsidRPr="009E5156">
              <w:rPr>
                <w:sz w:val="20"/>
                <w:szCs w:val="20"/>
              </w:rPr>
              <w:t>44</w:t>
            </w:r>
          </w:p>
        </w:tc>
        <w:tc>
          <w:tcPr>
            <w:tcW w:w="1080" w:type="dxa"/>
            <w:vAlign w:val="center"/>
          </w:tcPr>
          <w:p w:rsidR="00DB6E45" w:rsidRPr="009E5156" w:rsidRDefault="00DB6E45" w:rsidP="00144DCD">
            <w:pPr>
              <w:autoSpaceDE w:val="0"/>
              <w:autoSpaceDN w:val="0"/>
              <w:adjustRightInd w:val="0"/>
              <w:jc w:val="center"/>
              <w:rPr>
                <w:sz w:val="20"/>
                <w:szCs w:val="20"/>
              </w:rPr>
            </w:pPr>
            <w:r w:rsidRPr="009E5156">
              <w:rPr>
                <w:sz w:val="20"/>
                <w:szCs w:val="20"/>
              </w:rPr>
              <w:t>14</w:t>
            </w:r>
          </w:p>
        </w:tc>
      </w:tr>
      <w:tr w:rsidR="00DB6E45" w:rsidRPr="009E5156">
        <w:tc>
          <w:tcPr>
            <w:tcW w:w="1620" w:type="dxa"/>
            <w:vAlign w:val="center"/>
          </w:tcPr>
          <w:p w:rsidR="00DB6E45" w:rsidRPr="009E5156" w:rsidRDefault="00DB6E45" w:rsidP="00570D2A">
            <w:pPr>
              <w:autoSpaceDE w:val="0"/>
              <w:autoSpaceDN w:val="0"/>
              <w:adjustRightInd w:val="0"/>
              <w:rPr>
                <w:b/>
                <w:sz w:val="20"/>
                <w:szCs w:val="20"/>
              </w:rPr>
            </w:pPr>
            <w:r w:rsidRPr="009E5156">
              <w:rPr>
                <w:b/>
                <w:sz w:val="20"/>
                <w:szCs w:val="20"/>
              </w:rPr>
              <w:t>15; 45; 75</w:t>
            </w:r>
          </w:p>
        </w:tc>
        <w:tc>
          <w:tcPr>
            <w:tcW w:w="1260" w:type="dxa"/>
            <w:vAlign w:val="center"/>
          </w:tcPr>
          <w:p w:rsidR="00DB6E45" w:rsidRPr="009E5156" w:rsidRDefault="00DB6E45" w:rsidP="00144DCD">
            <w:pPr>
              <w:autoSpaceDE w:val="0"/>
              <w:autoSpaceDN w:val="0"/>
              <w:adjustRightInd w:val="0"/>
              <w:jc w:val="center"/>
              <w:rPr>
                <w:sz w:val="20"/>
                <w:szCs w:val="20"/>
              </w:rPr>
            </w:pPr>
            <w:r w:rsidRPr="009E5156">
              <w:rPr>
                <w:sz w:val="20"/>
                <w:szCs w:val="20"/>
              </w:rPr>
              <w:t>15</w:t>
            </w:r>
          </w:p>
        </w:tc>
        <w:tc>
          <w:tcPr>
            <w:tcW w:w="1260" w:type="dxa"/>
            <w:vAlign w:val="center"/>
          </w:tcPr>
          <w:p w:rsidR="00DB6E45" w:rsidRPr="009E5156" w:rsidRDefault="00DB6E45" w:rsidP="00144DCD">
            <w:pPr>
              <w:autoSpaceDE w:val="0"/>
              <w:autoSpaceDN w:val="0"/>
              <w:adjustRightInd w:val="0"/>
              <w:jc w:val="center"/>
              <w:rPr>
                <w:sz w:val="20"/>
                <w:szCs w:val="20"/>
              </w:rPr>
            </w:pPr>
            <w:r w:rsidRPr="009E5156">
              <w:rPr>
                <w:sz w:val="20"/>
                <w:szCs w:val="20"/>
              </w:rPr>
              <w:t>23</w:t>
            </w:r>
          </w:p>
        </w:tc>
        <w:tc>
          <w:tcPr>
            <w:tcW w:w="1260" w:type="dxa"/>
          </w:tcPr>
          <w:p w:rsidR="00DB6E45" w:rsidRPr="009E5156" w:rsidRDefault="00DB6E45" w:rsidP="00144DCD">
            <w:pPr>
              <w:autoSpaceDE w:val="0"/>
              <w:autoSpaceDN w:val="0"/>
              <w:adjustRightInd w:val="0"/>
              <w:jc w:val="center"/>
              <w:rPr>
                <w:sz w:val="20"/>
                <w:szCs w:val="20"/>
              </w:rPr>
            </w:pPr>
            <w:r w:rsidRPr="009E5156">
              <w:rPr>
                <w:sz w:val="20"/>
                <w:szCs w:val="20"/>
              </w:rPr>
              <w:t>45</w:t>
            </w:r>
          </w:p>
        </w:tc>
        <w:tc>
          <w:tcPr>
            <w:tcW w:w="1080" w:type="dxa"/>
            <w:vAlign w:val="center"/>
          </w:tcPr>
          <w:p w:rsidR="00DB6E45" w:rsidRPr="009E5156" w:rsidRDefault="00DB6E45" w:rsidP="00144DCD">
            <w:pPr>
              <w:autoSpaceDE w:val="0"/>
              <w:autoSpaceDN w:val="0"/>
              <w:adjustRightInd w:val="0"/>
              <w:jc w:val="center"/>
              <w:rPr>
                <w:sz w:val="20"/>
                <w:szCs w:val="20"/>
              </w:rPr>
            </w:pPr>
            <w:r w:rsidRPr="009E5156">
              <w:rPr>
                <w:sz w:val="20"/>
                <w:szCs w:val="20"/>
              </w:rPr>
              <w:t>15</w:t>
            </w:r>
          </w:p>
        </w:tc>
      </w:tr>
      <w:tr w:rsidR="00DB6E45" w:rsidRPr="009E5156">
        <w:tc>
          <w:tcPr>
            <w:tcW w:w="1620" w:type="dxa"/>
            <w:vAlign w:val="center"/>
          </w:tcPr>
          <w:p w:rsidR="00DB6E45" w:rsidRPr="009E5156" w:rsidRDefault="00DB6E45" w:rsidP="00570D2A">
            <w:pPr>
              <w:autoSpaceDE w:val="0"/>
              <w:autoSpaceDN w:val="0"/>
              <w:adjustRightInd w:val="0"/>
              <w:ind w:right="72"/>
              <w:rPr>
                <w:b/>
                <w:sz w:val="20"/>
                <w:szCs w:val="20"/>
              </w:rPr>
            </w:pPr>
            <w:r w:rsidRPr="009E5156">
              <w:rPr>
                <w:b/>
                <w:sz w:val="20"/>
                <w:szCs w:val="20"/>
              </w:rPr>
              <w:t>16; 46; 76; 98</w:t>
            </w:r>
          </w:p>
        </w:tc>
        <w:tc>
          <w:tcPr>
            <w:tcW w:w="1260" w:type="dxa"/>
            <w:vAlign w:val="center"/>
          </w:tcPr>
          <w:p w:rsidR="00DB6E45" w:rsidRPr="009E5156" w:rsidRDefault="00DB6E45" w:rsidP="00144DCD">
            <w:pPr>
              <w:autoSpaceDE w:val="0"/>
              <w:autoSpaceDN w:val="0"/>
              <w:adjustRightInd w:val="0"/>
              <w:jc w:val="center"/>
              <w:rPr>
                <w:sz w:val="20"/>
                <w:szCs w:val="20"/>
              </w:rPr>
            </w:pPr>
            <w:r w:rsidRPr="009E5156">
              <w:rPr>
                <w:sz w:val="20"/>
                <w:szCs w:val="20"/>
              </w:rPr>
              <w:t>16</w:t>
            </w:r>
          </w:p>
        </w:tc>
        <w:tc>
          <w:tcPr>
            <w:tcW w:w="1260" w:type="dxa"/>
            <w:vAlign w:val="center"/>
          </w:tcPr>
          <w:p w:rsidR="00DB6E45" w:rsidRPr="009E5156" w:rsidRDefault="00DB6E45" w:rsidP="00144DCD">
            <w:pPr>
              <w:autoSpaceDE w:val="0"/>
              <w:autoSpaceDN w:val="0"/>
              <w:adjustRightInd w:val="0"/>
              <w:jc w:val="center"/>
              <w:rPr>
                <w:sz w:val="20"/>
                <w:szCs w:val="20"/>
              </w:rPr>
            </w:pPr>
            <w:r w:rsidRPr="009E5156">
              <w:rPr>
                <w:sz w:val="20"/>
                <w:szCs w:val="20"/>
              </w:rPr>
              <w:t>10</w:t>
            </w:r>
          </w:p>
        </w:tc>
        <w:tc>
          <w:tcPr>
            <w:tcW w:w="1260" w:type="dxa"/>
          </w:tcPr>
          <w:p w:rsidR="00DB6E45" w:rsidRPr="009E5156" w:rsidRDefault="00DB6E45" w:rsidP="00144DCD">
            <w:pPr>
              <w:autoSpaceDE w:val="0"/>
              <w:autoSpaceDN w:val="0"/>
              <w:adjustRightInd w:val="0"/>
              <w:jc w:val="center"/>
              <w:rPr>
                <w:sz w:val="20"/>
                <w:szCs w:val="20"/>
              </w:rPr>
            </w:pPr>
            <w:r w:rsidRPr="009E5156">
              <w:rPr>
                <w:sz w:val="20"/>
                <w:szCs w:val="20"/>
              </w:rPr>
              <w:t>45</w:t>
            </w:r>
          </w:p>
        </w:tc>
        <w:tc>
          <w:tcPr>
            <w:tcW w:w="1080" w:type="dxa"/>
            <w:vAlign w:val="center"/>
          </w:tcPr>
          <w:p w:rsidR="00DB6E45" w:rsidRPr="009E5156" w:rsidRDefault="00DB6E45" w:rsidP="00144DCD">
            <w:pPr>
              <w:autoSpaceDE w:val="0"/>
              <w:autoSpaceDN w:val="0"/>
              <w:adjustRightInd w:val="0"/>
              <w:jc w:val="center"/>
              <w:rPr>
                <w:sz w:val="20"/>
                <w:szCs w:val="20"/>
              </w:rPr>
            </w:pPr>
            <w:r w:rsidRPr="009E5156">
              <w:rPr>
                <w:sz w:val="20"/>
                <w:szCs w:val="20"/>
              </w:rPr>
              <w:t>30</w:t>
            </w:r>
          </w:p>
        </w:tc>
      </w:tr>
      <w:tr w:rsidR="00DB6E45" w:rsidRPr="009E5156">
        <w:tc>
          <w:tcPr>
            <w:tcW w:w="1620" w:type="dxa"/>
            <w:vAlign w:val="center"/>
          </w:tcPr>
          <w:p w:rsidR="00DB6E45" w:rsidRPr="009E5156" w:rsidRDefault="00DB6E45" w:rsidP="00570D2A">
            <w:pPr>
              <w:autoSpaceDE w:val="0"/>
              <w:autoSpaceDN w:val="0"/>
              <w:adjustRightInd w:val="0"/>
              <w:rPr>
                <w:b/>
                <w:sz w:val="20"/>
                <w:szCs w:val="20"/>
              </w:rPr>
            </w:pPr>
            <w:r w:rsidRPr="009E5156">
              <w:rPr>
                <w:b/>
                <w:sz w:val="20"/>
                <w:szCs w:val="20"/>
              </w:rPr>
              <w:t>17; 47; 77</w:t>
            </w:r>
          </w:p>
        </w:tc>
        <w:tc>
          <w:tcPr>
            <w:tcW w:w="1260" w:type="dxa"/>
            <w:vAlign w:val="center"/>
          </w:tcPr>
          <w:p w:rsidR="00DB6E45" w:rsidRPr="009E5156" w:rsidRDefault="00DB6E45" w:rsidP="00144DCD">
            <w:pPr>
              <w:autoSpaceDE w:val="0"/>
              <w:autoSpaceDN w:val="0"/>
              <w:adjustRightInd w:val="0"/>
              <w:jc w:val="center"/>
              <w:rPr>
                <w:sz w:val="20"/>
                <w:szCs w:val="20"/>
              </w:rPr>
            </w:pPr>
            <w:r w:rsidRPr="009E5156">
              <w:rPr>
                <w:sz w:val="20"/>
                <w:szCs w:val="20"/>
              </w:rPr>
              <w:t>17</w:t>
            </w:r>
          </w:p>
        </w:tc>
        <w:tc>
          <w:tcPr>
            <w:tcW w:w="1260" w:type="dxa"/>
            <w:vAlign w:val="center"/>
          </w:tcPr>
          <w:p w:rsidR="00DB6E45" w:rsidRPr="009E5156" w:rsidRDefault="00DB6E45" w:rsidP="00144DCD">
            <w:pPr>
              <w:autoSpaceDE w:val="0"/>
              <w:autoSpaceDN w:val="0"/>
              <w:adjustRightInd w:val="0"/>
              <w:jc w:val="center"/>
              <w:rPr>
                <w:sz w:val="20"/>
                <w:szCs w:val="20"/>
              </w:rPr>
            </w:pPr>
            <w:r w:rsidRPr="009E5156">
              <w:rPr>
                <w:sz w:val="20"/>
                <w:szCs w:val="20"/>
              </w:rPr>
              <w:t>11</w:t>
            </w:r>
          </w:p>
        </w:tc>
        <w:tc>
          <w:tcPr>
            <w:tcW w:w="1260" w:type="dxa"/>
          </w:tcPr>
          <w:p w:rsidR="00DB6E45" w:rsidRPr="009E5156" w:rsidRDefault="00DB6E45" w:rsidP="00144DCD">
            <w:pPr>
              <w:autoSpaceDE w:val="0"/>
              <w:autoSpaceDN w:val="0"/>
              <w:adjustRightInd w:val="0"/>
              <w:jc w:val="center"/>
              <w:rPr>
                <w:sz w:val="20"/>
                <w:szCs w:val="20"/>
              </w:rPr>
            </w:pPr>
            <w:r w:rsidRPr="009E5156">
              <w:rPr>
                <w:sz w:val="20"/>
                <w:szCs w:val="20"/>
              </w:rPr>
              <w:t>44</w:t>
            </w:r>
          </w:p>
        </w:tc>
        <w:tc>
          <w:tcPr>
            <w:tcW w:w="1080" w:type="dxa"/>
            <w:vAlign w:val="center"/>
          </w:tcPr>
          <w:p w:rsidR="00DB6E45" w:rsidRPr="009E5156" w:rsidRDefault="00DB6E45" w:rsidP="00144DCD">
            <w:pPr>
              <w:autoSpaceDE w:val="0"/>
              <w:autoSpaceDN w:val="0"/>
              <w:adjustRightInd w:val="0"/>
              <w:jc w:val="center"/>
              <w:rPr>
                <w:sz w:val="20"/>
                <w:szCs w:val="20"/>
              </w:rPr>
            </w:pPr>
            <w:r w:rsidRPr="009E5156">
              <w:rPr>
                <w:sz w:val="20"/>
                <w:szCs w:val="20"/>
              </w:rPr>
              <w:t>29</w:t>
            </w:r>
          </w:p>
        </w:tc>
      </w:tr>
      <w:tr w:rsidR="00DB6E45" w:rsidRPr="009E5156">
        <w:tc>
          <w:tcPr>
            <w:tcW w:w="1620" w:type="dxa"/>
            <w:vAlign w:val="center"/>
          </w:tcPr>
          <w:p w:rsidR="00DB6E45" w:rsidRPr="009E5156" w:rsidRDefault="00DB6E45" w:rsidP="00570D2A">
            <w:pPr>
              <w:autoSpaceDE w:val="0"/>
              <w:autoSpaceDN w:val="0"/>
              <w:adjustRightInd w:val="0"/>
              <w:rPr>
                <w:b/>
                <w:sz w:val="20"/>
                <w:szCs w:val="20"/>
              </w:rPr>
            </w:pPr>
            <w:r w:rsidRPr="009E5156">
              <w:rPr>
                <w:b/>
                <w:sz w:val="20"/>
                <w:szCs w:val="20"/>
              </w:rPr>
              <w:t>18; 48; 78; 99</w:t>
            </w:r>
          </w:p>
        </w:tc>
        <w:tc>
          <w:tcPr>
            <w:tcW w:w="1260" w:type="dxa"/>
            <w:vAlign w:val="center"/>
          </w:tcPr>
          <w:p w:rsidR="00DB6E45" w:rsidRPr="009E5156" w:rsidRDefault="00DB6E45" w:rsidP="00144DCD">
            <w:pPr>
              <w:autoSpaceDE w:val="0"/>
              <w:autoSpaceDN w:val="0"/>
              <w:adjustRightInd w:val="0"/>
              <w:jc w:val="center"/>
              <w:rPr>
                <w:sz w:val="20"/>
                <w:szCs w:val="20"/>
              </w:rPr>
            </w:pPr>
            <w:r w:rsidRPr="009E5156">
              <w:rPr>
                <w:sz w:val="20"/>
                <w:szCs w:val="20"/>
              </w:rPr>
              <w:t>18</w:t>
            </w:r>
          </w:p>
        </w:tc>
        <w:tc>
          <w:tcPr>
            <w:tcW w:w="1260" w:type="dxa"/>
            <w:vAlign w:val="center"/>
          </w:tcPr>
          <w:p w:rsidR="00DB6E45" w:rsidRPr="009E5156" w:rsidRDefault="00DB6E45" w:rsidP="00144DCD">
            <w:pPr>
              <w:autoSpaceDE w:val="0"/>
              <w:autoSpaceDN w:val="0"/>
              <w:adjustRightInd w:val="0"/>
              <w:jc w:val="center"/>
              <w:rPr>
                <w:sz w:val="20"/>
                <w:szCs w:val="20"/>
              </w:rPr>
            </w:pPr>
            <w:r w:rsidRPr="009E5156">
              <w:rPr>
                <w:sz w:val="20"/>
                <w:szCs w:val="20"/>
              </w:rPr>
              <w:t>12</w:t>
            </w:r>
          </w:p>
        </w:tc>
        <w:tc>
          <w:tcPr>
            <w:tcW w:w="1260" w:type="dxa"/>
          </w:tcPr>
          <w:p w:rsidR="00DB6E45" w:rsidRPr="009E5156" w:rsidRDefault="00DB6E45" w:rsidP="00144DCD">
            <w:pPr>
              <w:autoSpaceDE w:val="0"/>
              <w:autoSpaceDN w:val="0"/>
              <w:adjustRightInd w:val="0"/>
              <w:jc w:val="center"/>
              <w:rPr>
                <w:sz w:val="20"/>
                <w:szCs w:val="20"/>
              </w:rPr>
            </w:pPr>
            <w:r w:rsidRPr="009E5156">
              <w:rPr>
                <w:sz w:val="20"/>
                <w:szCs w:val="20"/>
              </w:rPr>
              <w:t>43</w:t>
            </w:r>
          </w:p>
        </w:tc>
        <w:tc>
          <w:tcPr>
            <w:tcW w:w="1080" w:type="dxa"/>
            <w:vAlign w:val="center"/>
          </w:tcPr>
          <w:p w:rsidR="00DB6E45" w:rsidRPr="009E5156" w:rsidRDefault="00DB6E45" w:rsidP="00144DCD">
            <w:pPr>
              <w:autoSpaceDE w:val="0"/>
              <w:autoSpaceDN w:val="0"/>
              <w:adjustRightInd w:val="0"/>
              <w:jc w:val="center"/>
              <w:rPr>
                <w:sz w:val="20"/>
                <w:szCs w:val="20"/>
              </w:rPr>
            </w:pPr>
            <w:r w:rsidRPr="009E5156">
              <w:rPr>
                <w:sz w:val="20"/>
                <w:szCs w:val="20"/>
              </w:rPr>
              <w:t>28</w:t>
            </w:r>
          </w:p>
        </w:tc>
      </w:tr>
      <w:tr w:rsidR="00DB6E45" w:rsidRPr="009E5156">
        <w:tc>
          <w:tcPr>
            <w:tcW w:w="1620" w:type="dxa"/>
            <w:vAlign w:val="center"/>
          </w:tcPr>
          <w:p w:rsidR="00DB6E45" w:rsidRPr="009E5156" w:rsidRDefault="00DB6E45" w:rsidP="00570D2A">
            <w:pPr>
              <w:autoSpaceDE w:val="0"/>
              <w:autoSpaceDN w:val="0"/>
              <w:adjustRightInd w:val="0"/>
              <w:rPr>
                <w:b/>
                <w:sz w:val="20"/>
                <w:szCs w:val="20"/>
              </w:rPr>
            </w:pPr>
            <w:r w:rsidRPr="009E5156">
              <w:rPr>
                <w:b/>
                <w:sz w:val="20"/>
                <w:szCs w:val="20"/>
              </w:rPr>
              <w:t>19; 49; 79</w:t>
            </w:r>
          </w:p>
        </w:tc>
        <w:tc>
          <w:tcPr>
            <w:tcW w:w="1260" w:type="dxa"/>
            <w:vAlign w:val="center"/>
          </w:tcPr>
          <w:p w:rsidR="00DB6E45" w:rsidRPr="009E5156" w:rsidRDefault="00DB6E45" w:rsidP="00144DCD">
            <w:pPr>
              <w:autoSpaceDE w:val="0"/>
              <w:autoSpaceDN w:val="0"/>
              <w:adjustRightInd w:val="0"/>
              <w:jc w:val="center"/>
              <w:rPr>
                <w:sz w:val="20"/>
                <w:szCs w:val="20"/>
              </w:rPr>
            </w:pPr>
            <w:r w:rsidRPr="009E5156">
              <w:rPr>
                <w:sz w:val="20"/>
                <w:szCs w:val="20"/>
              </w:rPr>
              <w:t>19</w:t>
            </w:r>
          </w:p>
        </w:tc>
        <w:tc>
          <w:tcPr>
            <w:tcW w:w="1260" w:type="dxa"/>
            <w:vAlign w:val="center"/>
          </w:tcPr>
          <w:p w:rsidR="00DB6E45" w:rsidRPr="009E5156" w:rsidRDefault="00DB6E45" w:rsidP="00144DCD">
            <w:pPr>
              <w:autoSpaceDE w:val="0"/>
              <w:autoSpaceDN w:val="0"/>
              <w:adjustRightInd w:val="0"/>
              <w:jc w:val="center"/>
              <w:rPr>
                <w:sz w:val="20"/>
                <w:szCs w:val="20"/>
              </w:rPr>
            </w:pPr>
            <w:r w:rsidRPr="009E5156">
              <w:rPr>
                <w:sz w:val="20"/>
                <w:szCs w:val="20"/>
              </w:rPr>
              <w:t>13</w:t>
            </w:r>
          </w:p>
        </w:tc>
        <w:tc>
          <w:tcPr>
            <w:tcW w:w="1260" w:type="dxa"/>
          </w:tcPr>
          <w:p w:rsidR="00DB6E45" w:rsidRPr="009E5156" w:rsidRDefault="00DB6E45" w:rsidP="00144DCD">
            <w:pPr>
              <w:autoSpaceDE w:val="0"/>
              <w:autoSpaceDN w:val="0"/>
              <w:adjustRightInd w:val="0"/>
              <w:jc w:val="center"/>
              <w:rPr>
                <w:sz w:val="20"/>
                <w:szCs w:val="20"/>
              </w:rPr>
            </w:pPr>
            <w:r w:rsidRPr="009E5156">
              <w:rPr>
                <w:sz w:val="20"/>
                <w:szCs w:val="20"/>
              </w:rPr>
              <w:t>42</w:t>
            </w:r>
          </w:p>
        </w:tc>
        <w:tc>
          <w:tcPr>
            <w:tcW w:w="1080" w:type="dxa"/>
            <w:vAlign w:val="center"/>
          </w:tcPr>
          <w:p w:rsidR="00DB6E45" w:rsidRPr="009E5156" w:rsidRDefault="00DB6E45" w:rsidP="00144DCD">
            <w:pPr>
              <w:autoSpaceDE w:val="0"/>
              <w:autoSpaceDN w:val="0"/>
              <w:adjustRightInd w:val="0"/>
              <w:jc w:val="center"/>
              <w:rPr>
                <w:sz w:val="20"/>
                <w:szCs w:val="20"/>
              </w:rPr>
            </w:pPr>
            <w:r w:rsidRPr="009E5156">
              <w:rPr>
                <w:sz w:val="20"/>
                <w:szCs w:val="20"/>
              </w:rPr>
              <w:t>27</w:t>
            </w:r>
          </w:p>
        </w:tc>
      </w:tr>
      <w:tr w:rsidR="00DB6E45" w:rsidRPr="009E5156">
        <w:tc>
          <w:tcPr>
            <w:tcW w:w="1620" w:type="dxa"/>
            <w:vAlign w:val="center"/>
          </w:tcPr>
          <w:p w:rsidR="00DB6E45" w:rsidRPr="009E5156" w:rsidRDefault="00DB6E45" w:rsidP="00570D2A">
            <w:pPr>
              <w:autoSpaceDE w:val="0"/>
              <w:autoSpaceDN w:val="0"/>
              <w:adjustRightInd w:val="0"/>
              <w:ind w:right="-108"/>
              <w:rPr>
                <w:b/>
                <w:sz w:val="20"/>
                <w:szCs w:val="20"/>
              </w:rPr>
            </w:pPr>
            <w:r w:rsidRPr="009E5156">
              <w:rPr>
                <w:b/>
                <w:sz w:val="20"/>
                <w:szCs w:val="20"/>
              </w:rPr>
              <w:t>20; 50; 80; 100</w:t>
            </w:r>
          </w:p>
        </w:tc>
        <w:tc>
          <w:tcPr>
            <w:tcW w:w="1260" w:type="dxa"/>
            <w:vAlign w:val="center"/>
          </w:tcPr>
          <w:p w:rsidR="00DB6E45" w:rsidRPr="009E5156" w:rsidRDefault="00DB6E45" w:rsidP="00144DCD">
            <w:pPr>
              <w:autoSpaceDE w:val="0"/>
              <w:autoSpaceDN w:val="0"/>
              <w:adjustRightInd w:val="0"/>
              <w:jc w:val="center"/>
              <w:rPr>
                <w:sz w:val="20"/>
                <w:szCs w:val="20"/>
              </w:rPr>
            </w:pPr>
            <w:r w:rsidRPr="009E5156">
              <w:rPr>
                <w:sz w:val="20"/>
                <w:szCs w:val="20"/>
              </w:rPr>
              <w:t>20</w:t>
            </w:r>
          </w:p>
        </w:tc>
        <w:tc>
          <w:tcPr>
            <w:tcW w:w="1260" w:type="dxa"/>
            <w:vAlign w:val="center"/>
          </w:tcPr>
          <w:p w:rsidR="00DB6E45" w:rsidRPr="009E5156" w:rsidRDefault="00DB6E45" w:rsidP="00144DCD">
            <w:pPr>
              <w:autoSpaceDE w:val="0"/>
              <w:autoSpaceDN w:val="0"/>
              <w:adjustRightInd w:val="0"/>
              <w:jc w:val="center"/>
              <w:rPr>
                <w:sz w:val="20"/>
                <w:szCs w:val="20"/>
              </w:rPr>
            </w:pPr>
            <w:r w:rsidRPr="009E5156">
              <w:rPr>
                <w:sz w:val="20"/>
                <w:szCs w:val="20"/>
              </w:rPr>
              <w:t>14</w:t>
            </w:r>
          </w:p>
        </w:tc>
        <w:tc>
          <w:tcPr>
            <w:tcW w:w="1260" w:type="dxa"/>
          </w:tcPr>
          <w:p w:rsidR="00DB6E45" w:rsidRPr="009E5156" w:rsidRDefault="00DB6E45" w:rsidP="00144DCD">
            <w:pPr>
              <w:autoSpaceDE w:val="0"/>
              <w:autoSpaceDN w:val="0"/>
              <w:adjustRightInd w:val="0"/>
              <w:jc w:val="center"/>
              <w:rPr>
                <w:sz w:val="20"/>
                <w:szCs w:val="20"/>
              </w:rPr>
            </w:pPr>
            <w:r w:rsidRPr="009E5156">
              <w:rPr>
                <w:sz w:val="20"/>
                <w:szCs w:val="20"/>
              </w:rPr>
              <w:t>41</w:t>
            </w:r>
          </w:p>
        </w:tc>
        <w:tc>
          <w:tcPr>
            <w:tcW w:w="1080" w:type="dxa"/>
            <w:vAlign w:val="center"/>
          </w:tcPr>
          <w:p w:rsidR="00DB6E45" w:rsidRPr="009E5156" w:rsidRDefault="00DB6E45" w:rsidP="00144DCD">
            <w:pPr>
              <w:autoSpaceDE w:val="0"/>
              <w:autoSpaceDN w:val="0"/>
              <w:adjustRightInd w:val="0"/>
              <w:jc w:val="center"/>
              <w:rPr>
                <w:sz w:val="20"/>
                <w:szCs w:val="20"/>
              </w:rPr>
            </w:pPr>
            <w:r w:rsidRPr="009E5156">
              <w:rPr>
                <w:sz w:val="20"/>
                <w:szCs w:val="20"/>
              </w:rPr>
              <w:t>26</w:t>
            </w:r>
          </w:p>
        </w:tc>
      </w:tr>
      <w:tr w:rsidR="00DB6E45" w:rsidRPr="009E5156">
        <w:tc>
          <w:tcPr>
            <w:tcW w:w="1620" w:type="dxa"/>
            <w:vAlign w:val="center"/>
          </w:tcPr>
          <w:p w:rsidR="00DB6E45" w:rsidRPr="009E5156" w:rsidRDefault="00DB6E45" w:rsidP="00570D2A">
            <w:pPr>
              <w:autoSpaceDE w:val="0"/>
              <w:autoSpaceDN w:val="0"/>
              <w:adjustRightInd w:val="0"/>
              <w:rPr>
                <w:b/>
                <w:sz w:val="20"/>
                <w:szCs w:val="20"/>
              </w:rPr>
            </w:pPr>
            <w:r w:rsidRPr="009E5156">
              <w:rPr>
                <w:b/>
                <w:sz w:val="20"/>
                <w:szCs w:val="20"/>
              </w:rPr>
              <w:t>21; 51; 81</w:t>
            </w:r>
          </w:p>
        </w:tc>
        <w:tc>
          <w:tcPr>
            <w:tcW w:w="1260" w:type="dxa"/>
            <w:vAlign w:val="center"/>
          </w:tcPr>
          <w:p w:rsidR="00DB6E45" w:rsidRPr="009E5156" w:rsidRDefault="00DB6E45" w:rsidP="00144DCD">
            <w:pPr>
              <w:autoSpaceDE w:val="0"/>
              <w:autoSpaceDN w:val="0"/>
              <w:adjustRightInd w:val="0"/>
              <w:jc w:val="center"/>
              <w:rPr>
                <w:sz w:val="20"/>
                <w:szCs w:val="20"/>
              </w:rPr>
            </w:pPr>
            <w:r w:rsidRPr="009E5156">
              <w:rPr>
                <w:sz w:val="20"/>
                <w:szCs w:val="20"/>
              </w:rPr>
              <w:t>21</w:t>
            </w:r>
          </w:p>
        </w:tc>
        <w:tc>
          <w:tcPr>
            <w:tcW w:w="1260" w:type="dxa"/>
            <w:vAlign w:val="center"/>
          </w:tcPr>
          <w:p w:rsidR="00DB6E45" w:rsidRPr="009E5156" w:rsidRDefault="00DB6E45" w:rsidP="00144DCD">
            <w:pPr>
              <w:autoSpaceDE w:val="0"/>
              <w:autoSpaceDN w:val="0"/>
              <w:adjustRightInd w:val="0"/>
              <w:jc w:val="center"/>
              <w:rPr>
                <w:sz w:val="20"/>
                <w:szCs w:val="20"/>
              </w:rPr>
            </w:pPr>
            <w:r w:rsidRPr="009E5156">
              <w:rPr>
                <w:sz w:val="20"/>
                <w:szCs w:val="20"/>
              </w:rPr>
              <w:t>15</w:t>
            </w:r>
          </w:p>
        </w:tc>
        <w:tc>
          <w:tcPr>
            <w:tcW w:w="1260" w:type="dxa"/>
          </w:tcPr>
          <w:p w:rsidR="00DB6E45" w:rsidRPr="009E5156" w:rsidRDefault="00DB6E45" w:rsidP="00144DCD">
            <w:pPr>
              <w:autoSpaceDE w:val="0"/>
              <w:autoSpaceDN w:val="0"/>
              <w:adjustRightInd w:val="0"/>
              <w:jc w:val="center"/>
              <w:rPr>
                <w:sz w:val="20"/>
                <w:szCs w:val="20"/>
              </w:rPr>
            </w:pPr>
            <w:r w:rsidRPr="009E5156">
              <w:rPr>
                <w:sz w:val="20"/>
                <w:szCs w:val="20"/>
              </w:rPr>
              <w:t>40</w:t>
            </w:r>
          </w:p>
        </w:tc>
        <w:tc>
          <w:tcPr>
            <w:tcW w:w="1080" w:type="dxa"/>
            <w:vAlign w:val="center"/>
          </w:tcPr>
          <w:p w:rsidR="00DB6E45" w:rsidRPr="009E5156" w:rsidRDefault="00DB6E45" w:rsidP="00144DCD">
            <w:pPr>
              <w:autoSpaceDE w:val="0"/>
              <w:autoSpaceDN w:val="0"/>
              <w:adjustRightInd w:val="0"/>
              <w:jc w:val="center"/>
              <w:rPr>
                <w:sz w:val="20"/>
                <w:szCs w:val="20"/>
              </w:rPr>
            </w:pPr>
            <w:r w:rsidRPr="009E5156">
              <w:rPr>
                <w:sz w:val="20"/>
                <w:szCs w:val="20"/>
              </w:rPr>
              <w:t>25</w:t>
            </w:r>
          </w:p>
        </w:tc>
      </w:tr>
      <w:tr w:rsidR="00DB6E45" w:rsidRPr="009E5156">
        <w:tc>
          <w:tcPr>
            <w:tcW w:w="1620" w:type="dxa"/>
            <w:vAlign w:val="center"/>
          </w:tcPr>
          <w:p w:rsidR="00DB6E45" w:rsidRPr="009E5156" w:rsidRDefault="00DB6E45" w:rsidP="00570D2A">
            <w:pPr>
              <w:autoSpaceDE w:val="0"/>
              <w:autoSpaceDN w:val="0"/>
              <w:adjustRightInd w:val="0"/>
              <w:rPr>
                <w:b/>
                <w:sz w:val="20"/>
                <w:szCs w:val="20"/>
              </w:rPr>
            </w:pPr>
            <w:r w:rsidRPr="009E5156">
              <w:rPr>
                <w:b/>
                <w:sz w:val="20"/>
                <w:szCs w:val="20"/>
              </w:rPr>
              <w:t>22; 52; 82</w:t>
            </w:r>
          </w:p>
        </w:tc>
        <w:tc>
          <w:tcPr>
            <w:tcW w:w="1260" w:type="dxa"/>
            <w:vAlign w:val="center"/>
          </w:tcPr>
          <w:p w:rsidR="00DB6E45" w:rsidRPr="009E5156" w:rsidRDefault="00DB6E45" w:rsidP="00144DCD">
            <w:pPr>
              <w:autoSpaceDE w:val="0"/>
              <w:autoSpaceDN w:val="0"/>
              <w:adjustRightInd w:val="0"/>
              <w:jc w:val="center"/>
              <w:rPr>
                <w:sz w:val="20"/>
                <w:szCs w:val="20"/>
              </w:rPr>
            </w:pPr>
            <w:r w:rsidRPr="009E5156">
              <w:rPr>
                <w:sz w:val="20"/>
                <w:szCs w:val="20"/>
              </w:rPr>
              <w:t>22</w:t>
            </w:r>
          </w:p>
        </w:tc>
        <w:tc>
          <w:tcPr>
            <w:tcW w:w="1260" w:type="dxa"/>
            <w:vAlign w:val="center"/>
          </w:tcPr>
          <w:p w:rsidR="00DB6E45" w:rsidRPr="009E5156" w:rsidRDefault="00DB6E45" w:rsidP="00144DCD">
            <w:pPr>
              <w:autoSpaceDE w:val="0"/>
              <w:autoSpaceDN w:val="0"/>
              <w:adjustRightInd w:val="0"/>
              <w:jc w:val="center"/>
              <w:rPr>
                <w:sz w:val="20"/>
                <w:szCs w:val="20"/>
              </w:rPr>
            </w:pPr>
            <w:r w:rsidRPr="009E5156">
              <w:rPr>
                <w:sz w:val="20"/>
                <w:szCs w:val="20"/>
              </w:rPr>
              <w:t>1</w:t>
            </w:r>
          </w:p>
        </w:tc>
        <w:tc>
          <w:tcPr>
            <w:tcW w:w="1260" w:type="dxa"/>
          </w:tcPr>
          <w:p w:rsidR="00DB6E45" w:rsidRPr="009E5156" w:rsidRDefault="00DB6E45" w:rsidP="00144DCD">
            <w:pPr>
              <w:autoSpaceDE w:val="0"/>
              <w:autoSpaceDN w:val="0"/>
              <w:adjustRightInd w:val="0"/>
              <w:jc w:val="center"/>
              <w:rPr>
                <w:sz w:val="20"/>
                <w:szCs w:val="20"/>
              </w:rPr>
            </w:pPr>
            <w:r w:rsidRPr="009E5156">
              <w:rPr>
                <w:sz w:val="20"/>
                <w:szCs w:val="20"/>
              </w:rPr>
              <w:t>39</w:t>
            </w:r>
          </w:p>
        </w:tc>
        <w:tc>
          <w:tcPr>
            <w:tcW w:w="1080" w:type="dxa"/>
            <w:vAlign w:val="center"/>
          </w:tcPr>
          <w:p w:rsidR="00DB6E45" w:rsidRPr="009E5156" w:rsidRDefault="00DB6E45" w:rsidP="00144DCD">
            <w:pPr>
              <w:autoSpaceDE w:val="0"/>
              <w:autoSpaceDN w:val="0"/>
              <w:adjustRightInd w:val="0"/>
              <w:jc w:val="center"/>
              <w:rPr>
                <w:sz w:val="20"/>
                <w:szCs w:val="20"/>
              </w:rPr>
            </w:pPr>
            <w:r w:rsidRPr="009E5156">
              <w:rPr>
                <w:sz w:val="20"/>
                <w:szCs w:val="20"/>
              </w:rPr>
              <w:t>24</w:t>
            </w:r>
          </w:p>
        </w:tc>
      </w:tr>
      <w:tr w:rsidR="00DB6E45" w:rsidRPr="009E5156">
        <w:tc>
          <w:tcPr>
            <w:tcW w:w="1620" w:type="dxa"/>
            <w:vAlign w:val="center"/>
          </w:tcPr>
          <w:p w:rsidR="00DB6E45" w:rsidRPr="009E5156" w:rsidRDefault="00DB6E45" w:rsidP="00570D2A">
            <w:pPr>
              <w:autoSpaceDE w:val="0"/>
              <w:autoSpaceDN w:val="0"/>
              <w:adjustRightInd w:val="0"/>
              <w:rPr>
                <w:b/>
                <w:sz w:val="20"/>
                <w:szCs w:val="20"/>
              </w:rPr>
            </w:pPr>
            <w:r w:rsidRPr="009E5156">
              <w:rPr>
                <w:b/>
                <w:sz w:val="20"/>
                <w:szCs w:val="20"/>
              </w:rPr>
              <w:t>23; 53; 83</w:t>
            </w:r>
          </w:p>
        </w:tc>
        <w:tc>
          <w:tcPr>
            <w:tcW w:w="1260" w:type="dxa"/>
            <w:vAlign w:val="center"/>
          </w:tcPr>
          <w:p w:rsidR="00DB6E45" w:rsidRPr="009E5156" w:rsidRDefault="00DB6E45" w:rsidP="00144DCD">
            <w:pPr>
              <w:autoSpaceDE w:val="0"/>
              <w:autoSpaceDN w:val="0"/>
              <w:adjustRightInd w:val="0"/>
              <w:jc w:val="center"/>
              <w:rPr>
                <w:sz w:val="20"/>
                <w:szCs w:val="20"/>
              </w:rPr>
            </w:pPr>
            <w:r w:rsidRPr="009E5156">
              <w:rPr>
                <w:sz w:val="20"/>
                <w:szCs w:val="20"/>
              </w:rPr>
              <w:t>23</w:t>
            </w:r>
          </w:p>
        </w:tc>
        <w:tc>
          <w:tcPr>
            <w:tcW w:w="1260" w:type="dxa"/>
            <w:vAlign w:val="center"/>
          </w:tcPr>
          <w:p w:rsidR="00DB6E45" w:rsidRPr="009E5156" w:rsidRDefault="00DB6E45" w:rsidP="00144DCD">
            <w:pPr>
              <w:autoSpaceDE w:val="0"/>
              <w:autoSpaceDN w:val="0"/>
              <w:adjustRightInd w:val="0"/>
              <w:jc w:val="center"/>
              <w:rPr>
                <w:sz w:val="20"/>
                <w:szCs w:val="20"/>
              </w:rPr>
            </w:pPr>
            <w:r w:rsidRPr="009E5156">
              <w:rPr>
                <w:sz w:val="20"/>
                <w:szCs w:val="20"/>
              </w:rPr>
              <w:t>2</w:t>
            </w:r>
          </w:p>
        </w:tc>
        <w:tc>
          <w:tcPr>
            <w:tcW w:w="1260" w:type="dxa"/>
          </w:tcPr>
          <w:p w:rsidR="00DB6E45" w:rsidRPr="009E5156" w:rsidRDefault="00DB6E45" w:rsidP="00144DCD">
            <w:pPr>
              <w:autoSpaceDE w:val="0"/>
              <w:autoSpaceDN w:val="0"/>
              <w:adjustRightInd w:val="0"/>
              <w:jc w:val="center"/>
              <w:rPr>
                <w:sz w:val="20"/>
                <w:szCs w:val="20"/>
              </w:rPr>
            </w:pPr>
            <w:r w:rsidRPr="009E5156">
              <w:rPr>
                <w:sz w:val="20"/>
                <w:szCs w:val="20"/>
              </w:rPr>
              <w:t>38</w:t>
            </w:r>
          </w:p>
        </w:tc>
        <w:tc>
          <w:tcPr>
            <w:tcW w:w="1080" w:type="dxa"/>
            <w:vAlign w:val="center"/>
          </w:tcPr>
          <w:p w:rsidR="00DB6E45" w:rsidRPr="009E5156" w:rsidRDefault="00DB6E45" w:rsidP="00144DCD">
            <w:pPr>
              <w:autoSpaceDE w:val="0"/>
              <w:autoSpaceDN w:val="0"/>
              <w:adjustRightInd w:val="0"/>
              <w:jc w:val="center"/>
              <w:rPr>
                <w:sz w:val="20"/>
                <w:szCs w:val="20"/>
              </w:rPr>
            </w:pPr>
            <w:r w:rsidRPr="009E5156">
              <w:rPr>
                <w:sz w:val="20"/>
                <w:szCs w:val="20"/>
              </w:rPr>
              <w:t>23</w:t>
            </w:r>
          </w:p>
        </w:tc>
      </w:tr>
      <w:tr w:rsidR="00DB6E45" w:rsidRPr="009E5156">
        <w:tc>
          <w:tcPr>
            <w:tcW w:w="1620" w:type="dxa"/>
            <w:vAlign w:val="center"/>
          </w:tcPr>
          <w:p w:rsidR="00DB6E45" w:rsidRPr="009E5156" w:rsidRDefault="00DB6E45" w:rsidP="00570D2A">
            <w:pPr>
              <w:autoSpaceDE w:val="0"/>
              <w:autoSpaceDN w:val="0"/>
              <w:adjustRightInd w:val="0"/>
              <w:rPr>
                <w:b/>
                <w:sz w:val="20"/>
                <w:szCs w:val="20"/>
              </w:rPr>
            </w:pPr>
            <w:r w:rsidRPr="009E5156">
              <w:rPr>
                <w:b/>
                <w:sz w:val="20"/>
                <w:szCs w:val="20"/>
              </w:rPr>
              <w:t>24; 54; 84</w:t>
            </w:r>
          </w:p>
        </w:tc>
        <w:tc>
          <w:tcPr>
            <w:tcW w:w="1260" w:type="dxa"/>
            <w:vAlign w:val="center"/>
          </w:tcPr>
          <w:p w:rsidR="00DB6E45" w:rsidRPr="009E5156" w:rsidRDefault="00DB6E45" w:rsidP="00144DCD">
            <w:pPr>
              <w:autoSpaceDE w:val="0"/>
              <w:autoSpaceDN w:val="0"/>
              <w:adjustRightInd w:val="0"/>
              <w:jc w:val="center"/>
              <w:rPr>
                <w:sz w:val="20"/>
                <w:szCs w:val="20"/>
              </w:rPr>
            </w:pPr>
            <w:r w:rsidRPr="009E5156">
              <w:rPr>
                <w:sz w:val="20"/>
                <w:szCs w:val="20"/>
              </w:rPr>
              <w:t>24</w:t>
            </w:r>
          </w:p>
        </w:tc>
        <w:tc>
          <w:tcPr>
            <w:tcW w:w="1260" w:type="dxa"/>
            <w:vAlign w:val="center"/>
          </w:tcPr>
          <w:p w:rsidR="00DB6E45" w:rsidRPr="009E5156" w:rsidRDefault="00DB6E45" w:rsidP="00144DCD">
            <w:pPr>
              <w:autoSpaceDE w:val="0"/>
              <w:autoSpaceDN w:val="0"/>
              <w:adjustRightInd w:val="0"/>
              <w:jc w:val="center"/>
              <w:rPr>
                <w:sz w:val="20"/>
                <w:szCs w:val="20"/>
              </w:rPr>
            </w:pPr>
            <w:r w:rsidRPr="009E5156">
              <w:rPr>
                <w:sz w:val="20"/>
                <w:szCs w:val="20"/>
              </w:rPr>
              <w:t>3</w:t>
            </w:r>
          </w:p>
        </w:tc>
        <w:tc>
          <w:tcPr>
            <w:tcW w:w="1260" w:type="dxa"/>
          </w:tcPr>
          <w:p w:rsidR="00DB6E45" w:rsidRPr="009E5156" w:rsidRDefault="00DB6E45" w:rsidP="00144DCD">
            <w:pPr>
              <w:autoSpaceDE w:val="0"/>
              <w:autoSpaceDN w:val="0"/>
              <w:adjustRightInd w:val="0"/>
              <w:jc w:val="center"/>
              <w:rPr>
                <w:sz w:val="20"/>
                <w:szCs w:val="20"/>
              </w:rPr>
            </w:pPr>
            <w:r w:rsidRPr="009E5156">
              <w:rPr>
                <w:sz w:val="20"/>
                <w:szCs w:val="20"/>
              </w:rPr>
              <w:t>37</w:t>
            </w:r>
          </w:p>
        </w:tc>
        <w:tc>
          <w:tcPr>
            <w:tcW w:w="1080" w:type="dxa"/>
            <w:vAlign w:val="center"/>
          </w:tcPr>
          <w:p w:rsidR="00DB6E45" w:rsidRPr="009E5156" w:rsidRDefault="00DB6E45" w:rsidP="00144DCD">
            <w:pPr>
              <w:autoSpaceDE w:val="0"/>
              <w:autoSpaceDN w:val="0"/>
              <w:adjustRightInd w:val="0"/>
              <w:jc w:val="center"/>
              <w:rPr>
                <w:sz w:val="20"/>
                <w:szCs w:val="20"/>
              </w:rPr>
            </w:pPr>
            <w:r w:rsidRPr="009E5156">
              <w:rPr>
                <w:sz w:val="20"/>
                <w:szCs w:val="20"/>
              </w:rPr>
              <w:t>22</w:t>
            </w:r>
          </w:p>
        </w:tc>
      </w:tr>
      <w:tr w:rsidR="00DB6E45" w:rsidRPr="009E5156">
        <w:tc>
          <w:tcPr>
            <w:tcW w:w="1620" w:type="dxa"/>
            <w:vAlign w:val="center"/>
          </w:tcPr>
          <w:p w:rsidR="00DB6E45" w:rsidRPr="009E5156" w:rsidRDefault="00DB6E45" w:rsidP="00570D2A">
            <w:pPr>
              <w:autoSpaceDE w:val="0"/>
              <w:autoSpaceDN w:val="0"/>
              <w:adjustRightInd w:val="0"/>
              <w:rPr>
                <w:b/>
                <w:sz w:val="20"/>
                <w:szCs w:val="20"/>
              </w:rPr>
            </w:pPr>
            <w:r w:rsidRPr="009E5156">
              <w:rPr>
                <w:b/>
                <w:sz w:val="20"/>
                <w:szCs w:val="20"/>
              </w:rPr>
              <w:t>25; 55; 85</w:t>
            </w:r>
          </w:p>
        </w:tc>
        <w:tc>
          <w:tcPr>
            <w:tcW w:w="1260" w:type="dxa"/>
            <w:vAlign w:val="center"/>
          </w:tcPr>
          <w:p w:rsidR="00DB6E45" w:rsidRPr="009E5156" w:rsidRDefault="00DB6E45" w:rsidP="00144DCD">
            <w:pPr>
              <w:autoSpaceDE w:val="0"/>
              <w:autoSpaceDN w:val="0"/>
              <w:adjustRightInd w:val="0"/>
              <w:jc w:val="center"/>
              <w:rPr>
                <w:sz w:val="20"/>
                <w:szCs w:val="20"/>
              </w:rPr>
            </w:pPr>
            <w:r w:rsidRPr="009E5156">
              <w:rPr>
                <w:sz w:val="20"/>
                <w:szCs w:val="20"/>
              </w:rPr>
              <w:t>25</w:t>
            </w:r>
          </w:p>
        </w:tc>
        <w:tc>
          <w:tcPr>
            <w:tcW w:w="1260" w:type="dxa"/>
            <w:vAlign w:val="center"/>
          </w:tcPr>
          <w:p w:rsidR="00DB6E45" w:rsidRPr="009E5156" w:rsidRDefault="00DB6E45" w:rsidP="00144DCD">
            <w:pPr>
              <w:autoSpaceDE w:val="0"/>
              <w:autoSpaceDN w:val="0"/>
              <w:adjustRightInd w:val="0"/>
              <w:jc w:val="center"/>
              <w:rPr>
                <w:sz w:val="20"/>
                <w:szCs w:val="20"/>
              </w:rPr>
            </w:pPr>
            <w:r w:rsidRPr="009E5156">
              <w:rPr>
                <w:sz w:val="20"/>
                <w:szCs w:val="20"/>
              </w:rPr>
              <w:t>4</w:t>
            </w:r>
          </w:p>
        </w:tc>
        <w:tc>
          <w:tcPr>
            <w:tcW w:w="1260" w:type="dxa"/>
          </w:tcPr>
          <w:p w:rsidR="00DB6E45" w:rsidRPr="009E5156" w:rsidRDefault="00DB6E45" w:rsidP="00144DCD">
            <w:pPr>
              <w:autoSpaceDE w:val="0"/>
              <w:autoSpaceDN w:val="0"/>
              <w:adjustRightInd w:val="0"/>
              <w:jc w:val="center"/>
              <w:rPr>
                <w:sz w:val="20"/>
                <w:szCs w:val="20"/>
              </w:rPr>
            </w:pPr>
            <w:r w:rsidRPr="009E5156">
              <w:rPr>
                <w:sz w:val="20"/>
                <w:szCs w:val="20"/>
              </w:rPr>
              <w:t>36</w:t>
            </w:r>
          </w:p>
        </w:tc>
        <w:tc>
          <w:tcPr>
            <w:tcW w:w="1080" w:type="dxa"/>
            <w:vAlign w:val="center"/>
          </w:tcPr>
          <w:p w:rsidR="00DB6E45" w:rsidRPr="009E5156" w:rsidRDefault="00DB6E45" w:rsidP="00144DCD">
            <w:pPr>
              <w:autoSpaceDE w:val="0"/>
              <w:autoSpaceDN w:val="0"/>
              <w:adjustRightInd w:val="0"/>
              <w:jc w:val="center"/>
              <w:rPr>
                <w:sz w:val="20"/>
                <w:szCs w:val="20"/>
              </w:rPr>
            </w:pPr>
            <w:r w:rsidRPr="009E5156">
              <w:rPr>
                <w:sz w:val="20"/>
                <w:szCs w:val="20"/>
              </w:rPr>
              <w:t>21</w:t>
            </w:r>
          </w:p>
        </w:tc>
      </w:tr>
      <w:tr w:rsidR="00DB6E45" w:rsidRPr="009E5156">
        <w:tc>
          <w:tcPr>
            <w:tcW w:w="1620" w:type="dxa"/>
            <w:vAlign w:val="center"/>
          </w:tcPr>
          <w:p w:rsidR="00DB6E45" w:rsidRPr="009E5156" w:rsidRDefault="00DB6E45" w:rsidP="00570D2A">
            <w:pPr>
              <w:autoSpaceDE w:val="0"/>
              <w:autoSpaceDN w:val="0"/>
              <w:adjustRightInd w:val="0"/>
              <w:rPr>
                <w:b/>
                <w:sz w:val="20"/>
                <w:szCs w:val="20"/>
              </w:rPr>
            </w:pPr>
            <w:r w:rsidRPr="009E5156">
              <w:rPr>
                <w:b/>
                <w:sz w:val="20"/>
                <w:szCs w:val="20"/>
              </w:rPr>
              <w:t>26; 56; 86</w:t>
            </w:r>
          </w:p>
        </w:tc>
        <w:tc>
          <w:tcPr>
            <w:tcW w:w="1260" w:type="dxa"/>
            <w:vAlign w:val="center"/>
          </w:tcPr>
          <w:p w:rsidR="00DB6E45" w:rsidRPr="009E5156" w:rsidRDefault="00DB6E45" w:rsidP="00144DCD">
            <w:pPr>
              <w:autoSpaceDE w:val="0"/>
              <w:autoSpaceDN w:val="0"/>
              <w:adjustRightInd w:val="0"/>
              <w:jc w:val="center"/>
              <w:rPr>
                <w:sz w:val="20"/>
                <w:szCs w:val="20"/>
              </w:rPr>
            </w:pPr>
            <w:r w:rsidRPr="009E5156">
              <w:rPr>
                <w:sz w:val="20"/>
                <w:szCs w:val="20"/>
              </w:rPr>
              <w:t>26</w:t>
            </w:r>
          </w:p>
        </w:tc>
        <w:tc>
          <w:tcPr>
            <w:tcW w:w="1260" w:type="dxa"/>
            <w:vAlign w:val="center"/>
          </w:tcPr>
          <w:p w:rsidR="00DB6E45" w:rsidRPr="009E5156" w:rsidRDefault="00DB6E45" w:rsidP="00144DCD">
            <w:pPr>
              <w:autoSpaceDE w:val="0"/>
              <w:autoSpaceDN w:val="0"/>
              <w:adjustRightInd w:val="0"/>
              <w:jc w:val="center"/>
              <w:rPr>
                <w:sz w:val="20"/>
                <w:szCs w:val="20"/>
              </w:rPr>
            </w:pPr>
            <w:r w:rsidRPr="009E5156">
              <w:rPr>
                <w:sz w:val="20"/>
                <w:szCs w:val="20"/>
              </w:rPr>
              <w:t>5</w:t>
            </w:r>
          </w:p>
        </w:tc>
        <w:tc>
          <w:tcPr>
            <w:tcW w:w="1260" w:type="dxa"/>
          </w:tcPr>
          <w:p w:rsidR="00DB6E45" w:rsidRPr="009E5156" w:rsidRDefault="00DB6E45" w:rsidP="00144DCD">
            <w:pPr>
              <w:autoSpaceDE w:val="0"/>
              <w:autoSpaceDN w:val="0"/>
              <w:adjustRightInd w:val="0"/>
              <w:jc w:val="center"/>
              <w:rPr>
                <w:sz w:val="20"/>
                <w:szCs w:val="20"/>
              </w:rPr>
            </w:pPr>
            <w:r w:rsidRPr="009E5156">
              <w:rPr>
                <w:sz w:val="20"/>
                <w:szCs w:val="20"/>
              </w:rPr>
              <w:t>35</w:t>
            </w:r>
          </w:p>
        </w:tc>
        <w:tc>
          <w:tcPr>
            <w:tcW w:w="1080" w:type="dxa"/>
            <w:vAlign w:val="center"/>
          </w:tcPr>
          <w:p w:rsidR="00DB6E45" w:rsidRPr="009E5156" w:rsidRDefault="00DB6E45" w:rsidP="00144DCD">
            <w:pPr>
              <w:autoSpaceDE w:val="0"/>
              <w:autoSpaceDN w:val="0"/>
              <w:adjustRightInd w:val="0"/>
              <w:jc w:val="center"/>
              <w:rPr>
                <w:sz w:val="20"/>
                <w:szCs w:val="20"/>
              </w:rPr>
            </w:pPr>
            <w:r w:rsidRPr="009E5156">
              <w:rPr>
                <w:sz w:val="20"/>
                <w:szCs w:val="20"/>
              </w:rPr>
              <w:t>20</w:t>
            </w:r>
          </w:p>
        </w:tc>
      </w:tr>
      <w:tr w:rsidR="00DB6E45" w:rsidRPr="009E5156">
        <w:tc>
          <w:tcPr>
            <w:tcW w:w="1620" w:type="dxa"/>
            <w:vAlign w:val="center"/>
          </w:tcPr>
          <w:p w:rsidR="00DB6E45" w:rsidRPr="009E5156" w:rsidRDefault="00DB6E45" w:rsidP="00570D2A">
            <w:pPr>
              <w:autoSpaceDE w:val="0"/>
              <w:autoSpaceDN w:val="0"/>
              <w:adjustRightInd w:val="0"/>
              <w:rPr>
                <w:b/>
                <w:sz w:val="20"/>
                <w:szCs w:val="20"/>
              </w:rPr>
            </w:pPr>
            <w:r w:rsidRPr="009E5156">
              <w:rPr>
                <w:b/>
                <w:sz w:val="20"/>
                <w:szCs w:val="20"/>
              </w:rPr>
              <w:t>27; 57; 87</w:t>
            </w:r>
          </w:p>
        </w:tc>
        <w:tc>
          <w:tcPr>
            <w:tcW w:w="1260" w:type="dxa"/>
            <w:vAlign w:val="center"/>
          </w:tcPr>
          <w:p w:rsidR="00DB6E45" w:rsidRPr="009E5156" w:rsidRDefault="00DB6E45" w:rsidP="00144DCD">
            <w:pPr>
              <w:autoSpaceDE w:val="0"/>
              <w:autoSpaceDN w:val="0"/>
              <w:adjustRightInd w:val="0"/>
              <w:jc w:val="center"/>
              <w:rPr>
                <w:sz w:val="20"/>
                <w:szCs w:val="20"/>
              </w:rPr>
            </w:pPr>
            <w:r w:rsidRPr="009E5156">
              <w:rPr>
                <w:sz w:val="20"/>
                <w:szCs w:val="20"/>
              </w:rPr>
              <w:t>27</w:t>
            </w:r>
          </w:p>
        </w:tc>
        <w:tc>
          <w:tcPr>
            <w:tcW w:w="1260" w:type="dxa"/>
            <w:vAlign w:val="center"/>
          </w:tcPr>
          <w:p w:rsidR="00DB6E45" w:rsidRPr="009E5156" w:rsidRDefault="00DB6E45" w:rsidP="00144DCD">
            <w:pPr>
              <w:autoSpaceDE w:val="0"/>
              <w:autoSpaceDN w:val="0"/>
              <w:adjustRightInd w:val="0"/>
              <w:jc w:val="center"/>
              <w:rPr>
                <w:sz w:val="20"/>
                <w:szCs w:val="20"/>
              </w:rPr>
            </w:pPr>
            <w:r w:rsidRPr="009E5156">
              <w:rPr>
                <w:sz w:val="20"/>
                <w:szCs w:val="20"/>
              </w:rPr>
              <w:t>6</w:t>
            </w:r>
          </w:p>
        </w:tc>
        <w:tc>
          <w:tcPr>
            <w:tcW w:w="1260" w:type="dxa"/>
          </w:tcPr>
          <w:p w:rsidR="00DB6E45" w:rsidRPr="009E5156" w:rsidRDefault="00DB6E45" w:rsidP="00144DCD">
            <w:pPr>
              <w:autoSpaceDE w:val="0"/>
              <w:autoSpaceDN w:val="0"/>
              <w:adjustRightInd w:val="0"/>
              <w:jc w:val="center"/>
              <w:rPr>
                <w:sz w:val="20"/>
                <w:szCs w:val="20"/>
              </w:rPr>
            </w:pPr>
            <w:r w:rsidRPr="009E5156">
              <w:rPr>
                <w:sz w:val="20"/>
                <w:szCs w:val="20"/>
              </w:rPr>
              <w:t>34</w:t>
            </w:r>
          </w:p>
        </w:tc>
        <w:tc>
          <w:tcPr>
            <w:tcW w:w="1080" w:type="dxa"/>
            <w:vAlign w:val="center"/>
          </w:tcPr>
          <w:p w:rsidR="00DB6E45" w:rsidRPr="009E5156" w:rsidRDefault="00DB6E45" w:rsidP="00144DCD">
            <w:pPr>
              <w:autoSpaceDE w:val="0"/>
              <w:autoSpaceDN w:val="0"/>
              <w:adjustRightInd w:val="0"/>
              <w:jc w:val="center"/>
              <w:rPr>
                <w:sz w:val="20"/>
                <w:szCs w:val="20"/>
              </w:rPr>
            </w:pPr>
            <w:r w:rsidRPr="009E5156">
              <w:rPr>
                <w:sz w:val="20"/>
                <w:szCs w:val="20"/>
              </w:rPr>
              <w:t>19</w:t>
            </w:r>
          </w:p>
        </w:tc>
      </w:tr>
      <w:tr w:rsidR="00DB6E45" w:rsidRPr="009E5156">
        <w:tc>
          <w:tcPr>
            <w:tcW w:w="1620" w:type="dxa"/>
            <w:vAlign w:val="center"/>
          </w:tcPr>
          <w:p w:rsidR="00DB6E45" w:rsidRPr="009E5156" w:rsidRDefault="00DB6E45" w:rsidP="00570D2A">
            <w:pPr>
              <w:autoSpaceDE w:val="0"/>
              <w:autoSpaceDN w:val="0"/>
              <w:adjustRightInd w:val="0"/>
              <w:rPr>
                <w:b/>
                <w:sz w:val="20"/>
                <w:szCs w:val="20"/>
              </w:rPr>
            </w:pPr>
            <w:r w:rsidRPr="009E5156">
              <w:rPr>
                <w:b/>
                <w:sz w:val="20"/>
                <w:szCs w:val="20"/>
              </w:rPr>
              <w:t>28; 58; 88</w:t>
            </w:r>
          </w:p>
        </w:tc>
        <w:tc>
          <w:tcPr>
            <w:tcW w:w="1260" w:type="dxa"/>
            <w:vAlign w:val="center"/>
          </w:tcPr>
          <w:p w:rsidR="00DB6E45" w:rsidRPr="009E5156" w:rsidRDefault="00DB6E45" w:rsidP="00144DCD">
            <w:pPr>
              <w:autoSpaceDE w:val="0"/>
              <w:autoSpaceDN w:val="0"/>
              <w:adjustRightInd w:val="0"/>
              <w:jc w:val="center"/>
              <w:rPr>
                <w:sz w:val="20"/>
                <w:szCs w:val="20"/>
              </w:rPr>
            </w:pPr>
            <w:r w:rsidRPr="009E5156">
              <w:rPr>
                <w:sz w:val="20"/>
                <w:szCs w:val="20"/>
              </w:rPr>
              <w:t>28</w:t>
            </w:r>
          </w:p>
        </w:tc>
        <w:tc>
          <w:tcPr>
            <w:tcW w:w="1260" w:type="dxa"/>
            <w:vAlign w:val="center"/>
          </w:tcPr>
          <w:p w:rsidR="00DB6E45" w:rsidRPr="009E5156" w:rsidRDefault="00DB6E45" w:rsidP="00144DCD">
            <w:pPr>
              <w:autoSpaceDE w:val="0"/>
              <w:autoSpaceDN w:val="0"/>
              <w:adjustRightInd w:val="0"/>
              <w:jc w:val="center"/>
              <w:rPr>
                <w:sz w:val="20"/>
                <w:szCs w:val="20"/>
              </w:rPr>
            </w:pPr>
            <w:r w:rsidRPr="009E5156">
              <w:rPr>
                <w:sz w:val="20"/>
                <w:szCs w:val="20"/>
              </w:rPr>
              <w:t>7</w:t>
            </w:r>
          </w:p>
        </w:tc>
        <w:tc>
          <w:tcPr>
            <w:tcW w:w="1260" w:type="dxa"/>
          </w:tcPr>
          <w:p w:rsidR="00DB6E45" w:rsidRPr="009E5156" w:rsidRDefault="00DB6E45" w:rsidP="00144DCD">
            <w:pPr>
              <w:autoSpaceDE w:val="0"/>
              <w:autoSpaceDN w:val="0"/>
              <w:adjustRightInd w:val="0"/>
              <w:jc w:val="center"/>
              <w:rPr>
                <w:sz w:val="20"/>
                <w:szCs w:val="20"/>
              </w:rPr>
            </w:pPr>
            <w:r w:rsidRPr="009E5156">
              <w:rPr>
                <w:sz w:val="20"/>
                <w:szCs w:val="20"/>
              </w:rPr>
              <w:t>33</w:t>
            </w:r>
          </w:p>
        </w:tc>
        <w:tc>
          <w:tcPr>
            <w:tcW w:w="1080" w:type="dxa"/>
            <w:vAlign w:val="center"/>
          </w:tcPr>
          <w:p w:rsidR="00DB6E45" w:rsidRPr="009E5156" w:rsidRDefault="00DB6E45" w:rsidP="00144DCD">
            <w:pPr>
              <w:autoSpaceDE w:val="0"/>
              <w:autoSpaceDN w:val="0"/>
              <w:adjustRightInd w:val="0"/>
              <w:jc w:val="center"/>
              <w:rPr>
                <w:sz w:val="20"/>
                <w:szCs w:val="20"/>
              </w:rPr>
            </w:pPr>
            <w:r w:rsidRPr="009E5156">
              <w:rPr>
                <w:sz w:val="20"/>
                <w:szCs w:val="20"/>
              </w:rPr>
              <w:t>18</w:t>
            </w:r>
          </w:p>
        </w:tc>
      </w:tr>
      <w:tr w:rsidR="00DB6E45" w:rsidRPr="009E5156">
        <w:tc>
          <w:tcPr>
            <w:tcW w:w="1620" w:type="dxa"/>
            <w:vAlign w:val="center"/>
          </w:tcPr>
          <w:p w:rsidR="00DB6E45" w:rsidRPr="009E5156" w:rsidRDefault="00DB6E45" w:rsidP="00570D2A">
            <w:pPr>
              <w:autoSpaceDE w:val="0"/>
              <w:autoSpaceDN w:val="0"/>
              <w:adjustRightInd w:val="0"/>
              <w:rPr>
                <w:b/>
                <w:sz w:val="20"/>
                <w:szCs w:val="20"/>
              </w:rPr>
            </w:pPr>
            <w:r w:rsidRPr="009E5156">
              <w:rPr>
                <w:b/>
                <w:sz w:val="20"/>
                <w:szCs w:val="20"/>
              </w:rPr>
              <w:t>29; 59; 89</w:t>
            </w:r>
          </w:p>
        </w:tc>
        <w:tc>
          <w:tcPr>
            <w:tcW w:w="1260" w:type="dxa"/>
            <w:vAlign w:val="center"/>
          </w:tcPr>
          <w:p w:rsidR="00DB6E45" w:rsidRPr="009E5156" w:rsidRDefault="00DB6E45" w:rsidP="00144DCD">
            <w:pPr>
              <w:autoSpaceDE w:val="0"/>
              <w:autoSpaceDN w:val="0"/>
              <w:adjustRightInd w:val="0"/>
              <w:jc w:val="center"/>
              <w:rPr>
                <w:sz w:val="20"/>
                <w:szCs w:val="20"/>
              </w:rPr>
            </w:pPr>
            <w:r w:rsidRPr="009E5156">
              <w:rPr>
                <w:sz w:val="20"/>
                <w:szCs w:val="20"/>
              </w:rPr>
              <w:t>29</w:t>
            </w:r>
          </w:p>
        </w:tc>
        <w:tc>
          <w:tcPr>
            <w:tcW w:w="1260" w:type="dxa"/>
            <w:vAlign w:val="center"/>
          </w:tcPr>
          <w:p w:rsidR="00DB6E45" w:rsidRPr="009E5156" w:rsidRDefault="00DB6E45" w:rsidP="00144DCD">
            <w:pPr>
              <w:autoSpaceDE w:val="0"/>
              <w:autoSpaceDN w:val="0"/>
              <w:adjustRightInd w:val="0"/>
              <w:jc w:val="center"/>
              <w:rPr>
                <w:sz w:val="20"/>
                <w:szCs w:val="20"/>
              </w:rPr>
            </w:pPr>
            <w:r w:rsidRPr="009E5156">
              <w:rPr>
                <w:sz w:val="20"/>
                <w:szCs w:val="20"/>
              </w:rPr>
              <w:t>8</w:t>
            </w:r>
          </w:p>
        </w:tc>
        <w:tc>
          <w:tcPr>
            <w:tcW w:w="1260" w:type="dxa"/>
          </w:tcPr>
          <w:p w:rsidR="00DB6E45" w:rsidRPr="009E5156" w:rsidRDefault="00DB6E45" w:rsidP="00144DCD">
            <w:pPr>
              <w:autoSpaceDE w:val="0"/>
              <w:autoSpaceDN w:val="0"/>
              <w:adjustRightInd w:val="0"/>
              <w:jc w:val="center"/>
              <w:rPr>
                <w:sz w:val="20"/>
                <w:szCs w:val="20"/>
              </w:rPr>
            </w:pPr>
            <w:r w:rsidRPr="009E5156">
              <w:rPr>
                <w:sz w:val="20"/>
                <w:szCs w:val="20"/>
              </w:rPr>
              <w:t>32</w:t>
            </w:r>
          </w:p>
        </w:tc>
        <w:tc>
          <w:tcPr>
            <w:tcW w:w="1080" w:type="dxa"/>
            <w:vAlign w:val="center"/>
          </w:tcPr>
          <w:p w:rsidR="00DB6E45" w:rsidRPr="009E5156" w:rsidRDefault="00DB6E45" w:rsidP="00144DCD">
            <w:pPr>
              <w:autoSpaceDE w:val="0"/>
              <w:autoSpaceDN w:val="0"/>
              <w:adjustRightInd w:val="0"/>
              <w:jc w:val="center"/>
              <w:rPr>
                <w:sz w:val="20"/>
                <w:szCs w:val="20"/>
              </w:rPr>
            </w:pPr>
            <w:r w:rsidRPr="009E5156">
              <w:rPr>
                <w:sz w:val="20"/>
                <w:szCs w:val="20"/>
              </w:rPr>
              <w:t>17</w:t>
            </w:r>
          </w:p>
        </w:tc>
      </w:tr>
      <w:tr w:rsidR="00DB6E45" w:rsidRPr="009E5156">
        <w:tc>
          <w:tcPr>
            <w:tcW w:w="1620" w:type="dxa"/>
            <w:vAlign w:val="center"/>
          </w:tcPr>
          <w:p w:rsidR="00DB6E45" w:rsidRPr="009E5156" w:rsidRDefault="00DB6E45" w:rsidP="00570D2A">
            <w:pPr>
              <w:autoSpaceDE w:val="0"/>
              <w:autoSpaceDN w:val="0"/>
              <w:adjustRightInd w:val="0"/>
              <w:ind w:left="360"/>
              <w:rPr>
                <w:b/>
                <w:sz w:val="20"/>
                <w:szCs w:val="20"/>
              </w:rPr>
            </w:pPr>
            <w:r w:rsidRPr="009E5156">
              <w:rPr>
                <w:b/>
                <w:sz w:val="20"/>
                <w:szCs w:val="20"/>
              </w:rPr>
              <w:t>30; 60; 90</w:t>
            </w:r>
          </w:p>
        </w:tc>
        <w:tc>
          <w:tcPr>
            <w:tcW w:w="1260" w:type="dxa"/>
            <w:vAlign w:val="center"/>
          </w:tcPr>
          <w:p w:rsidR="00DB6E45" w:rsidRPr="009E5156" w:rsidRDefault="00DB6E45" w:rsidP="0085534B">
            <w:pPr>
              <w:autoSpaceDE w:val="0"/>
              <w:autoSpaceDN w:val="0"/>
              <w:adjustRightInd w:val="0"/>
              <w:ind w:left="360"/>
              <w:jc w:val="center"/>
              <w:rPr>
                <w:sz w:val="20"/>
                <w:szCs w:val="20"/>
              </w:rPr>
            </w:pPr>
            <w:r w:rsidRPr="009E5156">
              <w:rPr>
                <w:sz w:val="20"/>
                <w:szCs w:val="20"/>
              </w:rPr>
              <w:t>30</w:t>
            </w:r>
          </w:p>
        </w:tc>
        <w:tc>
          <w:tcPr>
            <w:tcW w:w="1260" w:type="dxa"/>
            <w:vAlign w:val="center"/>
          </w:tcPr>
          <w:p w:rsidR="00DB6E45" w:rsidRPr="009E5156" w:rsidRDefault="00DB6E45" w:rsidP="0085534B">
            <w:pPr>
              <w:autoSpaceDE w:val="0"/>
              <w:autoSpaceDN w:val="0"/>
              <w:adjustRightInd w:val="0"/>
              <w:ind w:left="360"/>
              <w:jc w:val="center"/>
              <w:rPr>
                <w:sz w:val="20"/>
                <w:szCs w:val="20"/>
              </w:rPr>
            </w:pPr>
            <w:r w:rsidRPr="009E5156">
              <w:rPr>
                <w:sz w:val="20"/>
                <w:szCs w:val="20"/>
              </w:rPr>
              <w:t>9</w:t>
            </w:r>
          </w:p>
        </w:tc>
        <w:tc>
          <w:tcPr>
            <w:tcW w:w="1260" w:type="dxa"/>
          </w:tcPr>
          <w:p w:rsidR="00DB6E45" w:rsidRPr="009E5156" w:rsidRDefault="00DB6E45" w:rsidP="0085534B">
            <w:pPr>
              <w:autoSpaceDE w:val="0"/>
              <w:autoSpaceDN w:val="0"/>
              <w:adjustRightInd w:val="0"/>
              <w:ind w:left="360"/>
              <w:jc w:val="center"/>
              <w:rPr>
                <w:sz w:val="20"/>
                <w:szCs w:val="20"/>
              </w:rPr>
            </w:pPr>
            <w:r w:rsidRPr="009E5156">
              <w:rPr>
                <w:sz w:val="20"/>
                <w:szCs w:val="20"/>
              </w:rPr>
              <w:t>31</w:t>
            </w:r>
          </w:p>
        </w:tc>
        <w:tc>
          <w:tcPr>
            <w:tcW w:w="1080" w:type="dxa"/>
            <w:vAlign w:val="center"/>
          </w:tcPr>
          <w:p w:rsidR="00DB6E45" w:rsidRPr="009E5156" w:rsidRDefault="00DB6E45" w:rsidP="0085534B">
            <w:pPr>
              <w:autoSpaceDE w:val="0"/>
              <w:autoSpaceDN w:val="0"/>
              <w:adjustRightInd w:val="0"/>
              <w:ind w:left="360"/>
              <w:jc w:val="center"/>
              <w:rPr>
                <w:sz w:val="20"/>
                <w:szCs w:val="20"/>
              </w:rPr>
            </w:pPr>
            <w:r w:rsidRPr="009E5156">
              <w:rPr>
                <w:sz w:val="20"/>
                <w:szCs w:val="20"/>
              </w:rPr>
              <w:t>16</w:t>
            </w:r>
          </w:p>
        </w:tc>
      </w:tr>
    </w:tbl>
    <w:p w:rsidR="00DB6E45" w:rsidRDefault="00DB6E45" w:rsidP="0085534B">
      <w:pPr>
        <w:shd w:val="clear" w:color="auto" w:fill="FFFFFF"/>
        <w:autoSpaceDE w:val="0"/>
        <w:autoSpaceDN w:val="0"/>
        <w:adjustRightInd w:val="0"/>
        <w:ind w:left="360"/>
        <w:jc w:val="center"/>
        <w:rPr>
          <w:b/>
          <w:color w:val="000000"/>
          <w:sz w:val="20"/>
          <w:szCs w:val="20"/>
        </w:rPr>
      </w:pPr>
    </w:p>
    <w:p w:rsidR="00DB6E45" w:rsidRDefault="00DB6E45" w:rsidP="0085534B">
      <w:pPr>
        <w:shd w:val="clear" w:color="auto" w:fill="FFFFFF"/>
        <w:autoSpaceDE w:val="0"/>
        <w:autoSpaceDN w:val="0"/>
        <w:adjustRightInd w:val="0"/>
        <w:ind w:left="360"/>
        <w:jc w:val="center"/>
        <w:rPr>
          <w:b/>
          <w:color w:val="000000"/>
          <w:sz w:val="20"/>
          <w:szCs w:val="20"/>
        </w:rPr>
      </w:pPr>
    </w:p>
    <w:p w:rsidR="009E5156" w:rsidRPr="009E5156" w:rsidRDefault="009E5156" w:rsidP="0085534B">
      <w:pPr>
        <w:shd w:val="clear" w:color="auto" w:fill="FFFFFF"/>
        <w:autoSpaceDE w:val="0"/>
        <w:autoSpaceDN w:val="0"/>
        <w:adjustRightInd w:val="0"/>
        <w:ind w:left="360"/>
        <w:jc w:val="center"/>
        <w:rPr>
          <w:b/>
          <w:sz w:val="20"/>
          <w:szCs w:val="20"/>
        </w:rPr>
      </w:pPr>
      <w:r w:rsidRPr="009E5156">
        <w:rPr>
          <w:b/>
          <w:color w:val="000000"/>
          <w:sz w:val="20"/>
          <w:szCs w:val="20"/>
        </w:rPr>
        <w:t>Вопросы контрольной работы</w:t>
      </w:r>
    </w:p>
    <w:p w:rsidR="009E5156" w:rsidRPr="009E5156" w:rsidRDefault="009E5156" w:rsidP="00FA316A">
      <w:pPr>
        <w:widowControl w:val="0"/>
        <w:numPr>
          <w:ilvl w:val="0"/>
          <w:numId w:val="63"/>
        </w:numPr>
        <w:shd w:val="clear" w:color="auto" w:fill="FFFFFF"/>
        <w:tabs>
          <w:tab w:val="left" w:pos="322"/>
        </w:tabs>
        <w:autoSpaceDE w:val="0"/>
        <w:autoSpaceDN w:val="0"/>
        <w:adjustRightInd w:val="0"/>
        <w:ind w:left="360"/>
        <w:jc w:val="both"/>
        <w:rPr>
          <w:color w:val="000000"/>
          <w:sz w:val="20"/>
          <w:szCs w:val="20"/>
        </w:rPr>
      </w:pPr>
      <w:r w:rsidRPr="009E5156">
        <w:rPr>
          <w:color w:val="000000"/>
          <w:sz w:val="20"/>
          <w:szCs w:val="20"/>
        </w:rPr>
        <w:t>Назначение и роль основных процессов первичной и вторичной  переработки нефти</w:t>
      </w:r>
    </w:p>
    <w:p w:rsidR="009E5156" w:rsidRPr="009E5156" w:rsidRDefault="009E5156" w:rsidP="00FA316A">
      <w:pPr>
        <w:widowControl w:val="0"/>
        <w:numPr>
          <w:ilvl w:val="0"/>
          <w:numId w:val="63"/>
        </w:numPr>
        <w:shd w:val="clear" w:color="auto" w:fill="FFFFFF"/>
        <w:tabs>
          <w:tab w:val="left" w:pos="322"/>
        </w:tabs>
        <w:autoSpaceDE w:val="0"/>
        <w:autoSpaceDN w:val="0"/>
        <w:adjustRightInd w:val="0"/>
        <w:ind w:left="360"/>
        <w:jc w:val="both"/>
        <w:rPr>
          <w:color w:val="000000"/>
          <w:sz w:val="20"/>
          <w:szCs w:val="20"/>
        </w:rPr>
      </w:pPr>
      <w:r w:rsidRPr="009E5156">
        <w:rPr>
          <w:color w:val="000000"/>
          <w:sz w:val="20"/>
          <w:szCs w:val="20"/>
        </w:rPr>
        <w:t>Причины введения в бензиновые, дизельные и масляные фракции добавок (присадок). Почему бензин, дизельное топливо или смазочные материалы подвергают процессу гидроочистки?</w:t>
      </w:r>
    </w:p>
    <w:p w:rsidR="009E5156" w:rsidRPr="009E5156" w:rsidRDefault="009E5156" w:rsidP="00FA316A">
      <w:pPr>
        <w:widowControl w:val="0"/>
        <w:numPr>
          <w:ilvl w:val="0"/>
          <w:numId w:val="63"/>
        </w:numPr>
        <w:shd w:val="clear" w:color="auto" w:fill="FFFFFF"/>
        <w:tabs>
          <w:tab w:val="left" w:pos="322"/>
        </w:tabs>
        <w:autoSpaceDE w:val="0"/>
        <w:autoSpaceDN w:val="0"/>
        <w:adjustRightInd w:val="0"/>
        <w:ind w:left="360"/>
        <w:jc w:val="both"/>
        <w:rPr>
          <w:color w:val="000000"/>
          <w:sz w:val="20"/>
          <w:szCs w:val="20"/>
        </w:rPr>
      </w:pPr>
      <w:r w:rsidRPr="009E5156">
        <w:rPr>
          <w:color w:val="000000"/>
          <w:sz w:val="20"/>
          <w:szCs w:val="20"/>
        </w:rPr>
        <w:t>Охарактеризуйте нормальное и детонационное горение бензина, понятие коэффициент избытка воздуха и его роль в организации процесса горения топлива в двигателе.</w:t>
      </w:r>
    </w:p>
    <w:p w:rsidR="009E5156" w:rsidRPr="009E5156" w:rsidRDefault="009E5156" w:rsidP="00FA316A">
      <w:pPr>
        <w:widowControl w:val="0"/>
        <w:numPr>
          <w:ilvl w:val="0"/>
          <w:numId w:val="63"/>
        </w:numPr>
        <w:shd w:val="clear" w:color="auto" w:fill="FFFFFF"/>
        <w:tabs>
          <w:tab w:val="left" w:pos="322"/>
        </w:tabs>
        <w:autoSpaceDE w:val="0"/>
        <w:autoSpaceDN w:val="0"/>
        <w:adjustRightInd w:val="0"/>
        <w:ind w:left="360"/>
        <w:jc w:val="both"/>
        <w:rPr>
          <w:color w:val="000000"/>
          <w:sz w:val="20"/>
          <w:szCs w:val="20"/>
        </w:rPr>
      </w:pPr>
      <w:r w:rsidRPr="009E5156">
        <w:rPr>
          <w:color w:val="000000"/>
          <w:sz w:val="20"/>
          <w:szCs w:val="20"/>
        </w:rPr>
        <w:t>Детонационные свойства бензина. Октановое число как показатель детонационной стойкости. Этилированный и неэтилированный бензин.</w:t>
      </w:r>
    </w:p>
    <w:p w:rsidR="009E5156" w:rsidRPr="009E5156" w:rsidRDefault="009E5156" w:rsidP="00FA316A">
      <w:pPr>
        <w:widowControl w:val="0"/>
        <w:numPr>
          <w:ilvl w:val="0"/>
          <w:numId w:val="63"/>
        </w:numPr>
        <w:shd w:val="clear" w:color="auto" w:fill="FFFFFF"/>
        <w:tabs>
          <w:tab w:val="left" w:pos="322"/>
        </w:tabs>
        <w:autoSpaceDE w:val="0"/>
        <w:autoSpaceDN w:val="0"/>
        <w:adjustRightInd w:val="0"/>
        <w:ind w:left="360"/>
        <w:jc w:val="both"/>
        <w:rPr>
          <w:color w:val="000000"/>
          <w:sz w:val="20"/>
          <w:szCs w:val="20"/>
        </w:rPr>
      </w:pPr>
      <w:r w:rsidRPr="009E5156">
        <w:rPr>
          <w:color w:val="000000"/>
          <w:sz w:val="20"/>
          <w:szCs w:val="20"/>
        </w:rPr>
        <w:t>Фракционный состав бензинов. Зависимость эксплуатационных свойств бензина от его фракционного состава.</w:t>
      </w:r>
    </w:p>
    <w:p w:rsidR="009E5156" w:rsidRPr="009E5156" w:rsidRDefault="009E5156" w:rsidP="00FA316A">
      <w:pPr>
        <w:widowControl w:val="0"/>
        <w:numPr>
          <w:ilvl w:val="0"/>
          <w:numId w:val="63"/>
        </w:numPr>
        <w:shd w:val="clear" w:color="auto" w:fill="FFFFFF"/>
        <w:tabs>
          <w:tab w:val="left" w:pos="322"/>
        </w:tabs>
        <w:autoSpaceDE w:val="0"/>
        <w:autoSpaceDN w:val="0"/>
        <w:adjustRightInd w:val="0"/>
        <w:ind w:left="360"/>
        <w:jc w:val="both"/>
        <w:rPr>
          <w:color w:val="000000"/>
          <w:sz w:val="20"/>
          <w:szCs w:val="20"/>
        </w:rPr>
      </w:pPr>
      <w:r w:rsidRPr="009E5156">
        <w:rPr>
          <w:color w:val="000000"/>
          <w:sz w:val="20"/>
          <w:szCs w:val="20"/>
        </w:rPr>
        <w:t>Стабильность и коррозионная активность дизельного топлива, их зависимость от химического состава. Токсичность дизельного топлива и продуктов его горения</w:t>
      </w:r>
    </w:p>
    <w:p w:rsidR="009E5156" w:rsidRPr="009E5156" w:rsidRDefault="009E5156" w:rsidP="00FA316A">
      <w:pPr>
        <w:widowControl w:val="0"/>
        <w:numPr>
          <w:ilvl w:val="0"/>
          <w:numId w:val="63"/>
        </w:numPr>
        <w:shd w:val="clear" w:color="auto" w:fill="FFFFFF"/>
        <w:tabs>
          <w:tab w:val="left" w:pos="322"/>
        </w:tabs>
        <w:autoSpaceDE w:val="0"/>
        <w:autoSpaceDN w:val="0"/>
        <w:adjustRightInd w:val="0"/>
        <w:ind w:left="360"/>
        <w:jc w:val="both"/>
        <w:rPr>
          <w:color w:val="000000"/>
          <w:sz w:val="20"/>
          <w:szCs w:val="20"/>
        </w:rPr>
      </w:pPr>
      <w:r w:rsidRPr="009E5156">
        <w:rPr>
          <w:color w:val="000000"/>
          <w:sz w:val="20"/>
          <w:szCs w:val="20"/>
        </w:rPr>
        <w:t>Химическая стабильность и коррозионная активность бензина и дизельного топлива. Образование нагара и лаковых отложений при работе двигателя.</w:t>
      </w:r>
    </w:p>
    <w:p w:rsidR="009E5156" w:rsidRPr="009E5156" w:rsidRDefault="009E5156" w:rsidP="00FA316A">
      <w:pPr>
        <w:widowControl w:val="0"/>
        <w:numPr>
          <w:ilvl w:val="0"/>
          <w:numId w:val="63"/>
        </w:numPr>
        <w:shd w:val="clear" w:color="auto" w:fill="FFFFFF"/>
        <w:tabs>
          <w:tab w:val="left" w:pos="322"/>
        </w:tabs>
        <w:autoSpaceDE w:val="0"/>
        <w:autoSpaceDN w:val="0"/>
        <w:adjustRightInd w:val="0"/>
        <w:ind w:left="360"/>
        <w:jc w:val="both"/>
        <w:rPr>
          <w:color w:val="000000"/>
          <w:sz w:val="20"/>
          <w:szCs w:val="20"/>
        </w:rPr>
      </w:pPr>
      <w:r w:rsidRPr="009E5156">
        <w:rPr>
          <w:color w:val="000000"/>
          <w:sz w:val="20"/>
          <w:szCs w:val="20"/>
        </w:rPr>
        <w:t>Токсичность бензина, дизельного топлива и продуктов их сгорания. Меры по снижению токсичности отработавших газов автомобилей.</w:t>
      </w:r>
    </w:p>
    <w:p w:rsidR="009E5156" w:rsidRPr="009E5156" w:rsidRDefault="009E5156" w:rsidP="00FA316A">
      <w:pPr>
        <w:widowControl w:val="0"/>
        <w:numPr>
          <w:ilvl w:val="0"/>
          <w:numId w:val="63"/>
        </w:numPr>
        <w:shd w:val="clear" w:color="auto" w:fill="FFFFFF"/>
        <w:tabs>
          <w:tab w:val="left" w:pos="322"/>
        </w:tabs>
        <w:autoSpaceDE w:val="0"/>
        <w:autoSpaceDN w:val="0"/>
        <w:adjustRightInd w:val="0"/>
        <w:ind w:left="360"/>
        <w:jc w:val="both"/>
        <w:rPr>
          <w:color w:val="000000"/>
          <w:sz w:val="20"/>
          <w:szCs w:val="20"/>
        </w:rPr>
      </w:pPr>
      <w:r w:rsidRPr="009E5156">
        <w:rPr>
          <w:color w:val="000000"/>
          <w:sz w:val="20"/>
          <w:szCs w:val="20"/>
        </w:rPr>
        <w:t>Фракционный состав дизельного топлива. Связь показателей фракционного состава и эксплуатационных свойств топлива. Марки дизельных топлив.</w:t>
      </w:r>
    </w:p>
    <w:p w:rsidR="009E5156" w:rsidRPr="009E5156" w:rsidRDefault="009E5156" w:rsidP="00FA316A">
      <w:pPr>
        <w:widowControl w:val="0"/>
        <w:numPr>
          <w:ilvl w:val="0"/>
          <w:numId w:val="63"/>
        </w:numPr>
        <w:shd w:val="clear" w:color="auto" w:fill="FFFFFF"/>
        <w:tabs>
          <w:tab w:val="left" w:pos="322"/>
        </w:tabs>
        <w:autoSpaceDE w:val="0"/>
        <w:autoSpaceDN w:val="0"/>
        <w:adjustRightInd w:val="0"/>
        <w:ind w:left="360"/>
        <w:jc w:val="both"/>
        <w:rPr>
          <w:color w:val="000000"/>
          <w:sz w:val="20"/>
          <w:szCs w:val="20"/>
        </w:rPr>
      </w:pPr>
      <w:r w:rsidRPr="009E5156">
        <w:rPr>
          <w:color w:val="000000"/>
          <w:sz w:val="20"/>
          <w:szCs w:val="20"/>
        </w:rPr>
        <w:t>Особенности рабочего процесса в дизельных двигателях в сравнении с бензиновым. Воспламеняемость дизельного топлива. Цетановое число как характеристика задержки воспламенения дизельного топлива.</w:t>
      </w:r>
    </w:p>
    <w:p w:rsidR="009E5156" w:rsidRPr="009E5156" w:rsidRDefault="009E5156" w:rsidP="00FA316A">
      <w:pPr>
        <w:widowControl w:val="0"/>
        <w:numPr>
          <w:ilvl w:val="0"/>
          <w:numId w:val="63"/>
        </w:numPr>
        <w:shd w:val="clear" w:color="auto" w:fill="FFFFFF"/>
        <w:tabs>
          <w:tab w:val="left" w:pos="322"/>
        </w:tabs>
        <w:autoSpaceDE w:val="0"/>
        <w:autoSpaceDN w:val="0"/>
        <w:adjustRightInd w:val="0"/>
        <w:ind w:left="360"/>
        <w:jc w:val="both"/>
        <w:rPr>
          <w:color w:val="000000"/>
          <w:sz w:val="20"/>
          <w:szCs w:val="20"/>
        </w:rPr>
      </w:pPr>
      <w:r w:rsidRPr="009E5156">
        <w:rPr>
          <w:color w:val="000000"/>
          <w:sz w:val="20"/>
          <w:szCs w:val="20"/>
        </w:rPr>
        <w:t>Газовые топлива для автомобилей. Характеристика свойств, ассортимент. Достоинства и недостатки газовых топлив в сравнении с бензином и дизельным топливом..</w:t>
      </w:r>
    </w:p>
    <w:p w:rsidR="009E5156" w:rsidRPr="009E5156" w:rsidRDefault="009E5156" w:rsidP="00FA316A">
      <w:pPr>
        <w:widowControl w:val="0"/>
        <w:numPr>
          <w:ilvl w:val="0"/>
          <w:numId w:val="63"/>
        </w:numPr>
        <w:shd w:val="clear" w:color="auto" w:fill="FFFFFF"/>
        <w:tabs>
          <w:tab w:val="left" w:pos="322"/>
        </w:tabs>
        <w:autoSpaceDE w:val="0"/>
        <w:autoSpaceDN w:val="0"/>
        <w:adjustRightInd w:val="0"/>
        <w:ind w:left="360"/>
        <w:jc w:val="both"/>
        <w:rPr>
          <w:color w:val="000000"/>
          <w:sz w:val="20"/>
          <w:szCs w:val="20"/>
        </w:rPr>
      </w:pPr>
      <w:r w:rsidRPr="009E5156">
        <w:rPr>
          <w:color w:val="000000"/>
          <w:sz w:val="20"/>
          <w:szCs w:val="20"/>
        </w:rPr>
        <w:t>Моторные масла. Условия работы моторных масел в двигателях. Основные эксплуатационные свойства моторных масел. Срок службы. Регенерация масел</w:t>
      </w:r>
    </w:p>
    <w:p w:rsidR="009E5156" w:rsidRPr="009E5156" w:rsidRDefault="009E5156" w:rsidP="00FA316A">
      <w:pPr>
        <w:widowControl w:val="0"/>
        <w:numPr>
          <w:ilvl w:val="0"/>
          <w:numId w:val="63"/>
        </w:numPr>
        <w:shd w:val="clear" w:color="auto" w:fill="FFFFFF"/>
        <w:tabs>
          <w:tab w:val="left" w:pos="322"/>
        </w:tabs>
        <w:autoSpaceDE w:val="0"/>
        <w:autoSpaceDN w:val="0"/>
        <w:adjustRightInd w:val="0"/>
        <w:ind w:left="360"/>
        <w:jc w:val="both"/>
        <w:rPr>
          <w:color w:val="000000"/>
          <w:sz w:val="20"/>
          <w:szCs w:val="20"/>
        </w:rPr>
      </w:pPr>
      <w:r w:rsidRPr="009E5156">
        <w:rPr>
          <w:color w:val="000000"/>
          <w:sz w:val="20"/>
          <w:szCs w:val="20"/>
        </w:rPr>
        <w:t>Марки моторных масел. Синтетические и полусинтетические моторные масла.</w:t>
      </w:r>
    </w:p>
    <w:p w:rsidR="009E5156" w:rsidRPr="009E5156" w:rsidRDefault="009E5156" w:rsidP="00FA316A">
      <w:pPr>
        <w:widowControl w:val="0"/>
        <w:numPr>
          <w:ilvl w:val="0"/>
          <w:numId w:val="63"/>
        </w:numPr>
        <w:shd w:val="clear" w:color="auto" w:fill="FFFFFF"/>
        <w:tabs>
          <w:tab w:val="left" w:pos="322"/>
        </w:tabs>
        <w:autoSpaceDE w:val="0"/>
        <w:autoSpaceDN w:val="0"/>
        <w:adjustRightInd w:val="0"/>
        <w:ind w:left="360"/>
        <w:jc w:val="both"/>
        <w:rPr>
          <w:color w:val="000000"/>
          <w:sz w:val="20"/>
          <w:szCs w:val="20"/>
        </w:rPr>
      </w:pPr>
      <w:r w:rsidRPr="009E5156">
        <w:rPr>
          <w:color w:val="000000"/>
          <w:sz w:val="20"/>
          <w:szCs w:val="20"/>
        </w:rPr>
        <w:t>Противопенные Моюще-диспергирующие присадки к автомобильным маслам, их назначение и свойства</w:t>
      </w:r>
    </w:p>
    <w:p w:rsidR="009E5156" w:rsidRPr="009E5156" w:rsidRDefault="009E5156" w:rsidP="00FA316A">
      <w:pPr>
        <w:widowControl w:val="0"/>
        <w:numPr>
          <w:ilvl w:val="0"/>
          <w:numId w:val="63"/>
        </w:numPr>
        <w:shd w:val="clear" w:color="auto" w:fill="FFFFFF"/>
        <w:tabs>
          <w:tab w:val="left" w:pos="322"/>
        </w:tabs>
        <w:autoSpaceDE w:val="0"/>
        <w:autoSpaceDN w:val="0"/>
        <w:adjustRightInd w:val="0"/>
        <w:ind w:left="360"/>
        <w:jc w:val="both"/>
        <w:rPr>
          <w:color w:val="000000"/>
          <w:sz w:val="20"/>
          <w:szCs w:val="20"/>
        </w:rPr>
      </w:pPr>
      <w:r w:rsidRPr="009E5156">
        <w:rPr>
          <w:color w:val="000000"/>
          <w:sz w:val="20"/>
          <w:szCs w:val="20"/>
        </w:rPr>
        <w:t>Депрессорные, загущающие присадки к маслам. Их функции и роль в увеличении срока службы масел.</w:t>
      </w:r>
    </w:p>
    <w:p w:rsidR="009E5156" w:rsidRPr="009E5156" w:rsidRDefault="009E5156" w:rsidP="00FA316A">
      <w:pPr>
        <w:widowControl w:val="0"/>
        <w:numPr>
          <w:ilvl w:val="0"/>
          <w:numId w:val="63"/>
        </w:numPr>
        <w:shd w:val="clear" w:color="auto" w:fill="FFFFFF"/>
        <w:tabs>
          <w:tab w:val="left" w:pos="322"/>
        </w:tabs>
        <w:autoSpaceDE w:val="0"/>
        <w:autoSpaceDN w:val="0"/>
        <w:adjustRightInd w:val="0"/>
        <w:ind w:left="360"/>
        <w:jc w:val="both"/>
        <w:rPr>
          <w:color w:val="000000"/>
          <w:sz w:val="20"/>
          <w:szCs w:val="20"/>
        </w:rPr>
      </w:pPr>
      <w:r w:rsidRPr="009E5156">
        <w:rPr>
          <w:color w:val="000000"/>
          <w:sz w:val="20"/>
          <w:szCs w:val="20"/>
        </w:rPr>
        <w:t>Противокоррозийные и противоокислительные присадки к маслам и топливам. Механизм действия и значение их в повышении качества масел и топлив.</w:t>
      </w:r>
    </w:p>
    <w:p w:rsidR="009E5156" w:rsidRPr="009E5156" w:rsidRDefault="009E5156" w:rsidP="00FA316A">
      <w:pPr>
        <w:widowControl w:val="0"/>
        <w:numPr>
          <w:ilvl w:val="0"/>
          <w:numId w:val="63"/>
        </w:numPr>
        <w:shd w:val="clear" w:color="auto" w:fill="FFFFFF"/>
        <w:tabs>
          <w:tab w:val="left" w:pos="322"/>
        </w:tabs>
        <w:autoSpaceDE w:val="0"/>
        <w:autoSpaceDN w:val="0"/>
        <w:adjustRightInd w:val="0"/>
        <w:ind w:left="360"/>
        <w:jc w:val="both"/>
        <w:rPr>
          <w:color w:val="000000"/>
          <w:sz w:val="20"/>
          <w:szCs w:val="20"/>
        </w:rPr>
      </w:pPr>
      <w:r w:rsidRPr="009E5156">
        <w:rPr>
          <w:color w:val="000000"/>
          <w:sz w:val="20"/>
          <w:szCs w:val="20"/>
        </w:rPr>
        <w:t>Пластические смазки. Назначение, свойства, ассортимент.</w:t>
      </w:r>
    </w:p>
    <w:p w:rsidR="009E5156" w:rsidRPr="009E5156" w:rsidRDefault="009E5156" w:rsidP="00FA316A">
      <w:pPr>
        <w:widowControl w:val="0"/>
        <w:numPr>
          <w:ilvl w:val="0"/>
          <w:numId w:val="63"/>
        </w:numPr>
        <w:shd w:val="clear" w:color="auto" w:fill="FFFFFF"/>
        <w:tabs>
          <w:tab w:val="left" w:pos="322"/>
        </w:tabs>
        <w:autoSpaceDE w:val="0"/>
        <w:autoSpaceDN w:val="0"/>
        <w:adjustRightInd w:val="0"/>
        <w:ind w:left="360"/>
        <w:jc w:val="both"/>
        <w:rPr>
          <w:color w:val="000000"/>
          <w:sz w:val="20"/>
          <w:szCs w:val="20"/>
        </w:rPr>
      </w:pPr>
      <w:r w:rsidRPr="009E5156">
        <w:rPr>
          <w:color w:val="000000"/>
          <w:sz w:val="20"/>
          <w:szCs w:val="20"/>
        </w:rPr>
        <w:t>Трансмиссионный масла: назначение, условия работы, свойства, классификация, ассортимент.</w:t>
      </w:r>
    </w:p>
    <w:p w:rsidR="009E5156" w:rsidRPr="009E5156" w:rsidRDefault="009E5156" w:rsidP="00FA316A">
      <w:pPr>
        <w:widowControl w:val="0"/>
        <w:numPr>
          <w:ilvl w:val="0"/>
          <w:numId w:val="63"/>
        </w:numPr>
        <w:shd w:val="clear" w:color="auto" w:fill="FFFFFF"/>
        <w:tabs>
          <w:tab w:val="left" w:pos="322"/>
        </w:tabs>
        <w:autoSpaceDE w:val="0"/>
        <w:autoSpaceDN w:val="0"/>
        <w:adjustRightInd w:val="0"/>
        <w:ind w:left="360"/>
        <w:jc w:val="both"/>
        <w:rPr>
          <w:color w:val="000000"/>
          <w:sz w:val="20"/>
          <w:szCs w:val="20"/>
        </w:rPr>
      </w:pPr>
      <w:r w:rsidRPr="009E5156">
        <w:rPr>
          <w:color w:val="000000"/>
          <w:sz w:val="20"/>
          <w:szCs w:val="20"/>
        </w:rPr>
        <w:t>Тормозные и амортизационные жидкости. Назначение, условия работы, свойства, ассортимент.</w:t>
      </w:r>
    </w:p>
    <w:p w:rsidR="009E5156" w:rsidRPr="009E5156" w:rsidRDefault="009E5156" w:rsidP="00FA316A">
      <w:pPr>
        <w:widowControl w:val="0"/>
        <w:numPr>
          <w:ilvl w:val="0"/>
          <w:numId w:val="63"/>
        </w:numPr>
        <w:shd w:val="clear" w:color="auto" w:fill="FFFFFF"/>
        <w:tabs>
          <w:tab w:val="left" w:pos="322"/>
        </w:tabs>
        <w:autoSpaceDE w:val="0"/>
        <w:autoSpaceDN w:val="0"/>
        <w:adjustRightInd w:val="0"/>
        <w:ind w:left="360"/>
        <w:jc w:val="both"/>
        <w:rPr>
          <w:color w:val="000000"/>
          <w:sz w:val="20"/>
          <w:szCs w:val="20"/>
        </w:rPr>
      </w:pPr>
      <w:r w:rsidRPr="009E5156">
        <w:rPr>
          <w:color w:val="000000"/>
          <w:sz w:val="20"/>
          <w:szCs w:val="20"/>
        </w:rPr>
        <w:t>Охлаждающие жидкости. Назначение, требования к эксплуатационным свойствам, ассортимент.</w:t>
      </w:r>
    </w:p>
    <w:p w:rsidR="009E5156" w:rsidRPr="009E5156" w:rsidRDefault="009E5156" w:rsidP="00FA316A">
      <w:pPr>
        <w:widowControl w:val="0"/>
        <w:numPr>
          <w:ilvl w:val="0"/>
          <w:numId w:val="63"/>
        </w:numPr>
        <w:shd w:val="clear" w:color="auto" w:fill="FFFFFF"/>
        <w:tabs>
          <w:tab w:val="left" w:pos="322"/>
        </w:tabs>
        <w:autoSpaceDE w:val="0"/>
        <w:autoSpaceDN w:val="0"/>
        <w:adjustRightInd w:val="0"/>
        <w:ind w:left="360"/>
        <w:jc w:val="both"/>
        <w:rPr>
          <w:color w:val="000000"/>
          <w:sz w:val="20"/>
          <w:szCs w:val="20"/>
        </w:rPr>
      </w:pPr>
      <w:r w:rsidRPr="009E5156">
        <w:rPr>
          <w:color w:val="000000"/>
          <w:sz w:val="20"/>
          <w:szCs w:val="20"/>
        </w:rPr>
        <w:t>Автомобильные шины, назначение, конструкция, классификация. Маркировка шин и камер.</w:t>
      </w:r>
    </w:p>
    <w:p w:rsidR="009E5156" w:rsidRPr="009E5156" w:rsidRDefault="009E5156" w:rsidP="00FA316A">
      <w:pPr>
        <w:widowControl w:val="0"/>
        <w:numPr>
          <w:ilvl w:val="0"/>
          <w:numId w:val="63"/>
        </w:numPr>
        <w:shd w:val="clear" w:color="auto" w:fill="FFFFFF"/>
        <w:tabs>
          <w:tab w:val="left" w:pos="322"/>
        </w:tabs>
        <w:autoSpaceDE w:val="0"/>
        <w:autoSpaceDN w:val="0"/>
        <w:adjustRightInd w:val="0"/>
        <w:ind w:left="360"/>
        <w:jc w:val="both"/>
        <w:rPr>
          <w:color w:val="000000"/>
          <w:sz w:val="20"/>
          <w:szCs w:val="20"/>
        </w:rPr>
      </w:pPr>
      <w:r w:rsidRPr="009E5156">
        <w:rPr>
          <w:color w:val="000000"/>
          <w:sz w:val="20"/>
          <w:szCs w:val="20"/>
        </w:rPr>
        <w:t>Правила хранения и эксплуатации шин, позволяющие максимально увеличить срок  их службы.</w:t>
      </w:r>
    </w:p>
    <w:p w:rsidR="009E5156" w:rsidRPr="009E5156" w:rsidRDefault="009E5156" w:rsidP="00FA316A">
      <w:pPr>
        <w:widowControl w:val="0"/>
        <w:numPr>
          <w:ilvl w:val="0"/>
          <w:numId w:val="63"/>
        </w:numPr>
        <w:shd w:val="clear" w:color="auto" w:fill="FFFFFF"/>
        <w:tabs>
          <w:tab w:val="left" w:pos="322"/>
        </w:tabs>
        <w:autoSpaceDE w:val="0"/>
        <w:autoSpaceDN w:val="0"/>
        <w:adjustRightInd w:val="0"/>
        <w:ind w:left="360"/>
        <w:jc w:val="both"/>
        <w:rPr>
          <w:color w:val="000000"/>
          <w:sz w:val="20"/>
          <w:szCs w:val="20"/>
        </w:rPr>
      </w:pPr>
      <w:r w:rsidRPr="009E5156">
        <w:rPr>
          <w:color w:val="000000"/>
          <w:sz w:val="20"/>
          <w:szCs w:val="20"/>
        </w:rPr>
        <w:t>Теоретические представления о механизме склеивания. Клеи и герметики, используемые в производстве и ремонте автомобилей.</w:t>
      </w:r>
    </w:p>
    <w:p w:rsidR="009E5156" w:rsidRPr="009E5156" w:rsidRDefault="009E5156" w:rsidP="00FA316A">
      <w:pPr>
        <w:widowControl w:val="0"/>
        <w:numPr>
          <w:ilvl w:val="0"/>
          <w:numId w:val="63"/>
        </w:numPr>
        <w:shd w:val="clear" w:color="auto" w:fill="FFFFFF"/>
        <w:tabs>
          <w:tab w:val="left" w:pos="322"/>
        </w:tabs>
        <w:autoSpaceDE w:val="0"/>
        <w:autoSpaceDN w:val="0"/>
        <w:adjustRightInd w:val="0"/>
        <w:ind w:left="360"/>
        <w:jc w:val="both"/>
        <w:rPr>
          <w:color w:val="000000"/>
          <w:sz w:val="20"/>
          <w:szCs w:val="20"/>
        </w:rPr>
      </w:pPr>
      <w:r w:rsidRPr="009E5156">
        <w:rPr>
          <w:color w:val="000000"/>
          <w:sz w:val="20"/>
          <w:szCs w:val="20"/>
        </w:rPr>
        <w:t>Опишите функции, компоненты и свойства основных лакокрасочных материалов.</w:t>
      </w:r>
    </w:p>
    <w:p w:rsidR="009E5156" w:rsidRPr="009E5156" w:rsidRDefault="009E5156" w:rsidP="00FA316A">
      <w:pPr>
        <w:widowControl w:val="0"/>
        <w:numPr>
          <w:ilvl w:val="0"/>
          <w:numId w:val="63"/>
        </w:numPr>
        <w:shd w:val="clear" w:color="auto" w:fill="FFFFFF"/>
        <w:tabs>
          <w:tab w:val="left" w:pos="322"/>
        </w:tabs>
        <w:autoSpaceDE w:val="0"/>
        <w:autoSpaceDN w:val="0"/>
        <w:adjustRightInd w:val="0"/>
        <w:ind w:left="360"/>
        <w:jc w:val="both"/>
        <w:rPr>
          <w:color w:val="000000"/>
          <w:sz w:val="20"/>
          <w:szCs w:val="20"/>
        </w:rPr>
      </w:pPr>
      <w:r w:rsidRPr="009E5156">
        <w:rPr>
          <w:color w:val="000000"/>
          <w:sz w:val="20"/>
          <w:szCs w:val="20"/>
        </w:rPr>
        <w:t>Лакокрасочные материалы. Назначение, классификация, маркировка.</w:t>
      </w:r>
    </w:p>
    <w:p w:rsidR="009E5156" w:rsidRPr="009E5156" w:rsidRDefault="009E5156" w:rsidP="00FA316A">
      <w:pPr>
        <w:widowControl w:val="0"/>
        <w:numPr>
          <w:ilvl w:val="0"/>
          <w:numId w:val="63"/>
        </w:numPr>
        <w:shd w:val="clear" w:color="auto" w:fill="FFFFFF"/>
        <w:tabs>
          <w:tab w:val="left" w:pos="322"/>
        </w:tabs>
        <w:autoSpaceDE w:val="0"/>
        <w:autoSpaceDN w:val="0"/>
        <w:adjustRightInd w:val="0"/>
        <w:ind w:left="360"/>
        <w:jc w:val="both"/>
        <w:rPr>
          <w:color w:val="000000"/>
          <w:sz w:val="20"/>
          <w:szCs w:val="20"/>
        </w:rPr>
      </w:pPr>
      <w:r w:rsidRPr="009E5156">
        <w:rPr>
          <w:color w:val="000000"/>
          <w:sz w:val="20"/>
          <w:szCs w:val="20"/>
        </w:rPr>
        <w:t>Применение автоантрикоров при ремонте и обновлении антикоррозионных покрытий. Пленкообразующие ингибированные нефтяные составы-ПИНСы, их состав, свойства, ассортимент и применение.</w:t>
      </w:r>
    </w:p>
    <w:p w:rsidR="009E5156" w:rsidRPr="009E5156" w:rsidRDefault="009E5156" w:rsidP="00FA316A">
      <w:pPr>
        <w:widowControl w:val="0"/>
        <w:numPr>
          <w:ilvl w:val="0"/>
          <w:numId w:val="63"/>
        </w:numPr>
        <w:shd w:val="clear" w:color="auto" w:fill="FFFFFF"/>
        <w:tabs>
          <w:tab w:val="left" w:pos="322"/>
        </w:tabs>
        <w:autoSpaceDE w:val="0"/>
        <w:autoSpaceDN w:val="0"/>
        <w:adjustRightInd w:val="0"/>
        <w:ind w:left="360"/>
        <w:jc w:val="both"/>
        <w:rPr>
          <w:color w:val="000000"/>
          <w:sz w:val="20"/>
          <w:szCs w:val="20"/>
        </w:rPr>
      </w:pPr>
      <w:r w:rsidRPr="009E5156">
        <w:rPr>
          <w:color w:val="000000"/>
          <w:sz w:val="20"/>
          <w:szCs w:val="20"/>
        </w:rPr>
        <w:t>Использование пластмасс в качестве конструкционных материалов в автомобилях. Перспективы использования пластмасс в автомобилестроении.</w:t>
      </w:r>
    </w:p>
    <w:p w:rsidR="009E5156" w:rsidRPr="009E5156" w:rsidRDefault="009E5156" w:rsidP="00FA316A">
      <w:pPr>
        <w:widowControl w:val="0"/>
        <w:numPr>
          <w:ilvl w:val="0"/>
          <w:numId w:val="63"/>
        </w:numPr>
        <w:shd w:val="clear" w:color="auto" w:fill="FFFFFF"/>
        <w:tabs>
          <w:tab w:val="left" w:pos="322"/>
        </w:tabs>
        <w:autoSpaceDE w:val="0"/>
        <w:autoSpaceDN w:val="0"/>
        <w:adjustRightInd w:val="0"/>
        <w:ind w:left="360"/>
        <w:jc w:val="both"/>
        <w:rPr>
          <w:color w:val="000000"/>
          <w:sz w:val="20"/>
          <w:szCs w:val="20"/>
        </w:rPr>
      </w:pPr>
      <w:r w:rsidRPr="009E5156">
        <w:rPr>
          <w:color w:val="000000"/>
          <w:sz w:val="20"/>
          <w:szCs w:val="20"/>
        </w:rPr>
        <w:t>Меры безопасности при транспортировке и хранении топливно-смазочных материалов, при заправке автомобилей</w:t>
      </w:r>
    </w:p>
    <w:p w:rsidR="009E5156" w:rsidRPr="009E5156" w:rsidRDefault="009E5156" w:rsidP="00FA316A">
      <w:pPr>
        <w:widowControl w:val="0"/>
        <w:numPr>
          <w:ilvl w:val="0"/>
          <w:numId w:val="63"/>
        </w:numPr>
        <w:shd w:val="clear" w:color="auto" w:fill="FFFFFF"/>
        <w:tabs>
          <w:tab w:val="left" w:pos="322"/>
        </w:tabs>
        <w:autoSpaceDE w:val="0"/>
        <w:autoSpaceDN w:val="0"/>
        <w:adjustRightInd w:val="0"/>
        <w:ind w:left="360"/>
        <w:jc w:val="both"/>
        <w:rPr>
          <w:color w:val="000000"/>
          <w:sz w:val="20"/>
          <w:szCs w:val="20"/>
        </w:rPr>
      </w:pPr>
      <w:r w:rsidRPr="009E5156">
        <w:rPr>
          <w:color w:val="000000"/>
          <w:sz w:val="20"/>
          <w:szCs w:val="20"/>
        </w:rPr>
        <w:t>Железо и сплавы Классификация стали по назначению, качеству и другим признакам. Легирующие добавки. Марки стали.</w:t>
      </w:r>
    </w:p>
    <w:p w:rsidR="009E5156" w:rsidRPr="009E5156" w:rsidRDefault="009E5156" w:rsidP="00FA316A">
      <w:pPr>
        <w:widowControl w:val="0"/>
        <w:numPr>
          <w:ilvl w:val="0"/>
          <w:numId w:val="63"/>
        </w:numPr>
        <w:shd w:val="clear" w:color="auto" w:fill="FFFFFF"/>
        <w:tabs>
          <w:tab w:val="left" w:pos="322"/>
        </w:tabs>
        <w:autoSpaceDE w:val="0"/>
        <w:autoSpaceDN w:val="0"/>
        <w:adjustRightInd w:val="0"/>
        <w:ind w:left="360"/>
        <w:jc w:val="both"/>
        <w:rPr>
          <w:color w:val="000000"/>
          <w:sz w:val="20"/>
          <w:szCs w:val="20"/>
        </w:rPr>
      </w:pPr>
      <w:r w:rsidRPr="009E5156">
        <w:rPr>
          <w:color w:val="000000"/>
          <w:sz w:val="20"/>
          <w:szCs w:val="20"/>
        </w:rPr>
        <w:t>Состав и свойства резин. Основные физико-химические характеристики резины. Состав резиновой смеси и характеристика ингредиентов. Зависимость свойств резины от состава резиновой смеси и условий вулканизации. Регенерация резины.</w:t>
      </w:r>
    </w:p>
    <w:p w:rsidR="009E5156" w:rsidRPr="009E5156" w:rsidRDefault="009E5156" w:rsidP="00FA316A">
      <w:pPr>
        <w:widowControl w:val="0"/>
        <w:numPr>
          <w:ilvl w:val="0"/>
          <w:numId w:val="63"/>
        </w:numPr>
        <w:shd w:val="clear" w:color="auto" w:fill="FFFFFF"/>
        <w:tabs>
          <w:tab w:val="left" w:pos="322"/>
        </w:tabs>
        <w:autoSpaceDE w:val="0"/>
        <w:autoSpaceDN w:val="0"/>
        <w:adjustRightInd w:val="0"/>
        <w:ind w:left="360"/>
        <w:jc w:val="both"/>
        <w:rPr>
          <w:color w:val="000000"/>
          <w:sz w:val="20"/>
          <w:szCs w:val="20"/>
        </w:rPr>
      </w:pPr>
      <w:r w:rsidRPr="009E5156">
        <w:rPr>
          <w:color w:val="000000"/>
          <w:sz w:val="20"/>
          <w:szCs w:val="20"/>
        </w:rPr>
        <w:t>Укажите, какие сведения обязательно включаются в марку шины.</w:t>
      </w:r>
    </w:p>
    <w:p w:rsidR="009E5156" w:rsidRPr="009E5156" w:rsidRDefault="009E5156" w:rsidP="00FA316A">
      <w:pPr>
        <w:widowControl w:val="0"/>
        <w:numPr>
          <w:ilvl w:val="0"/>
          <w:numId w:val="63"/>
        </w:numPr>
        <w:shd w:val="clear" w:color="auto" w:fill="FFFFFF"/>
        <w:tabs>
          <w:tab w:val="left" w:pos="322"/>
        </w:tabs>
        <w:autoSpaceDE w:val="0"/>
        <w:autoSpaceDN w:val="0"/>
        <w:adjustRightInd w:val="0"/>
        <w:ind w:left="360"/>
        <w:jc w:val="both"/>
        <w:rPr>
          <w:color w:val="000000"/>
          <w:sz w:val="20"/>
          <w:szCs w:val="20"/>
        </w:rPr>
      </w:pPr>
      <w:r w:rsidRPr="009E5156">
        <w:rPr>
          <w:color w:val="000000"/>
          <w:sz w:val="20"/>
          <w:szCs w:val="20"/>
        </w:rPr>
        <w:t>Поясните, как отличить радиальные и диагональные шины по их маркировке?</w:t>
      </w:r>
    </w:p>
    <w:p w:rsidR="009E5156" w:rsidRPr="009E5156" w:rsidRDefault="009E5156" w:rsidP="00FA316A">
      <w:pPr>
        <w:widowControl w:val="0"/>
        <w:numPr>
          <w:ilvl w:val="0"/>
          <w:numId w:val="63"/>
        </w:numPr>
        <w:shd w:val="clear" w:color="auto" w:fill="FFFFFF"/>
        <w:tabs>
          <w:tab w:val="left" w:pos="322"/>
        </w:tabs>
        <w:autoSpaceDE w:val="0"/>
        <w:autoSpaceDN w:val="0"/>
        <w:adjustRightInd w:val="0"/>
        <w:ind w:left="360"/>
        <w:jc w:val="both"/>
        <w:rPr>
          <w:color w:val="000000"/>
          <w:sz w:val="20"/>
          <w:szCs w:val="20"/>
        </w:rPr>
      </w:pPr>
      <w:r w:rsidRPr="009E5156">
        <w:rPr>
          <w:color w:val="000000"/>
          <w:sz w:val="20"/>
          <w:szCs w:val="20"/>
        </w:rPr>
        <w:t>Температура помутнения дизельного топлива марок «летнее», «зимнее» и «арктическое» в соответствии со стандартами должна быть не выше  -100С, -35</w:t>
      </w:r>
      <w:r w:rsidRPr="009E5156">
        <w:rPr>
          <w:color w:val="000000"/>
          <w:sz w:val="20"/>
          <w:szCs w:val="20"/>
          <w:vertAlign w:val="superscript"/>
        </w:rPr>
        <w:t>0</w:t>
      </w:r>
      <w:r w:rsidRPr="009E5156">
        <w:rPr>
          <w:color w:val="000000"/>
          <w:sz w:val="20"/>
          <w:szCs w:val="20"/>
        </w:rPr>
        <w:t>С и -55</w:t>
      </w:r>
      <w:r w:rsidRPr="009E5156">
        <w:rPr>
          <w:color w:val="000000"/>
          <w:sz w:val="20"/>
          <w:szCs w:val="20"/>
          <w:vertAlign w:val="superscript"/>
        </w:rPr>
        <w:t>0</w:t>
      </w:r>
      <w:r w:rsidRPr="009E5156">
        <w:rPr>
          <w:color w:val="000000"/>
          <w:sz w:val="20"/>
          <w:szCs w:val="20"/>
        </w:rPr>
        <w:t>С соответственно. При каких минимальных температурах возможно применение этих марок топлив?</w:t>
      </w:r>
    </w:p>
    <w:p w:rsidR="009E5156" w:rsidRPr="009E5156" w:rsidRDefault="009E5156" w:rsidP="00FA316A">
      <w:pPr>
        <w:widowControl w:val="0"/>
        <w:numPr>
          <w:ilvl w:val="0"/>
          <w:numId w:val="63"/>
        </w:numPr>
        <w:shd w:val="clear" w:color="auto" w:fill="FFFFFF"/>
        <w:tabs>
          <w:tab w:val="left" w:pos="322"/>
        </w:tabs>
        <w:autoSpaceDE w:val="0"/>
        <w:autoSpaceDN w:val="0"/>
        <w:adjustRightInd w:val="0"/>
        <w:ind w:left="360"/>
        <w:jc w:val="both"/>
        <w:rPr>
          <w:sz w:val="20"/>
          <w:szCs w:val="20"/>
        </w:rPr>
      </w:pPr>
      <w:r w:rsidRPr="009E5156">
        <w:rPr>
          <w:sz w:val="20"/>
          <w:szCs w:val="20"/>
        </w:rPr>
        <w:t xml:space="preserve">При какой минимальной температуре окружающего воздуха можно запускать двигатель при использовании летнего и зимнего сортов бензина, если по стандартам температура выкипания 10% бензина </w:t>
      </w:r>
      <w:r w:rsidRPr="009E5156">
        <w:rPr>
          <w:sz w:val="20"/>
          <w:szCs w:val="20"/>
          <w:lang w:val="en-US"/>
        </w:rPr>
        <w:t>t</w:t>
      </w:r>
      <w:r w:rsidRPr="009E5156">
        <w:rPr>
          <w:sz w:val="20"/>
          <w:szCs w:val="20"/>
          <w:vertAlign w:val="subscript"/>
        </w:rPr>
        <w:t>10%</w:t>
      </w:r>
      <w:r w:rsidRPr="009E5156">
        <w:rPr>
          <w:sz w:val="20"/>
          <w:szCs w:val="20"/>
        </w:rPr>
        <w:t xml:space="preserve"> соответствует 70</w:t>
      </w:r>
      <w:r w:rsidRPr="009E5156">
        <w:rPr>
          <w:sz w:val="20"/>
          <w:szCs w:val="20"/>
          <w:vertAlign w:val="superscript"/>
        </w:rPr>
        <w:t>0</w:t>
      </w:r>
      <w:r w:rsidRPr="009E5156">
        <w:rPr>
          <w:sz w:val="20"/>
          <w:szCs w:val="20"/>
        </w:rPr>
        <w:t>С и 50</w:t>
      </w:r>
      <w:r w:rsidRPr="009E5156">
        <w:rPr>
          <w:sz w:val="20"/>
          <w:szCs w:val="20"/>
          <w:vertAlign w:val="superscript"/>
        </w:rPr>
        <w:t>0</w:t>
      </w:r>
      <w:r w:rsidRPr="009E5156">
        <w:rPr>
          <w:sz w:val="20"/>
          <w:szCs w:val="20"/>
        </w:rPr>
        <w:t>С?</w:t>
      </w:r>
    </w:p>
    <w:p w:rsidR="009E5156" w:rsidRPr="009E5156" w:rsidRDefault="009E5156" w:rsidP="00FA316A">
      <w:pPr>
        <w:widowControl w:val="0"/>
        <w:numPr>
          <w:ilvl w:val="0"/>
          <w:numId w:val="63"/>
        </w:numPr>
        <w:shd w:val="clear" w:color="auto" w:fill="FFFFFF"/>
        <w:tabs>
          <w:tab w:val="left" w:pos="322"/>
        </w:tabs>
        <w:autoSpaceDE w:val="0"/>
        <w:autoSpaceDN w:val="0"/>
        <w:adjustRightInd w:val="0"/>
        <w:ind w:left="360"/>
        <w:jc w:val="both"/>
        <w:rPr>
          <w:sz w:val="20"/>
          <w:szCs w:val="20"/>
        </w:rPr>
      </w:pPr>
      <w:r w:rsidRPr="009E5156">
        <w:rPr>
          <w:sz w:val="20"/>
          <w:szCs w:val="20"/>
        </w:rPr>
        <w:t>Температура помутнения дизельного топлива марки «летнее» составляет не ниже -5</w:t>
      </w:r>
      <w:r w:rsidRPr="009E5156">
        <w:rPr>
          <w:sz w:val="20"/>
          <w:szCs w:val="20"/>
          <w:vertAlign w:val="superscript"/>
        </w:rPr>
        <w:t>0</w:t>
      </w:r>
      <w:r w:rsidRPr="009E5156">
        <w:rPr>
          <w:sz w:val="20"/>
          <w:szCs w:val="20"/>
        </w:rPr>
        <w:t>С. При какой температуре можно эксплуатировать это топливо?</w:t>
      </w:r>
    </w:p>
    <w:p w:rsidR="009E5156" w:rsidRPr="009E5156" w:rsidRDefault="009E5156" w:rsidP="00FA316A">
      <w:pPr>
        <w:widowControl w:val="0"/>
        <w:numPr>
          <w:ilvl w:val="0"/>
          <w:numId w:val="63"/>
        </w:numPr>
        <w:shd w:val="clear" w:color="auto" w:fill="FFFFFF"/>
        <w:tabs>
          <w:tab w:val="left" w:pos="322"/>
        </w:tabs>
        <w:autoSpaceDE w:val="0"/>
        <w:autoSpaceDN w:val="0"/>
        <w:adjustRightInd w:val="0"/>
        <w:ind w:left="360"/>
        <w:jc w:val="both"/>
        <w:rPr>
          <w:sz w:val="20"/>
          <w:szCs w:val="20"/>
        </w:rPr>
      </w:pPr>
      <w:r w:rsidRPr="009E5156">
        <w:rPr>
          <w:sz w:val="20"/>
          <w:szCs w:val="20"/>
        </w:rPr>
        <w:t>Каким образом по марке охлаждающей жидкости определить минимальную температуру, при которой она может эксплуатироваться?</w:t>
      </w:r>
    </w:p>
    <w:p w:rsidR="009E5156" w:rsidRPr="009E5156" w:rsidRDefault="009E5156" w:rsidP="00FA316A">
      <w:pPr>
        <w:widowControl w:val="0"/>
        <w:numPr>
          <w:ilvl w:val="0"/>
          <w:numId w:val="63"/>
        </w:numPr>
        <w:shd w:val="clear" w:color="auto" w:fill="FFFFFF"/>
        <w:tabs>
          <w:tab w:val="left" w:pos="322"/>
        </w:tabs>
        <w:autoSpaceDE w:val="0"/>
        <w:autoSpaceDN w:val="0"/>
        <w:adjustRightInd w:val="0"/>
        <w:ind w:left="360"/>
        <w:jc w:val="both"/>
        <w:rPr>
          <w:sz w:val="20"/>
          <w:szCs w:val="20"/>
        </w:rPr>
      </w:pPr>
      <w:r w:rsidRPr="009E5156">
        <w:rPr>
          <w:sz w:val="20"/>
          <w:szCs w:val="20"/>
        </w:rPr>
        <w:t>Расшифруйте марки автомобильных материалов: М-Ч</w:t>
      </w:r>
      <w:r w:rsidRPr="009E5156">
        <w:rPr>
          <w:sz w:val="20"/>
          <w:szCs w:val="20"/>
          <w:vertAlign w:val="subscript"/>
        </w:rPr>
        <w:t>3</w:t>
      </w:r>
      <w:r w:rsidRPr="009E5156">
        <w:rPr>
          <w:sz w:val="20"/>
          <w:szCs w:val="20"/>
        </w:rPr>
        <w:t>/6–В</w:t>
      </w:r>
      <w:r w:rsidRPr="009E5156">
        <w:rPr>
          <w:sz w:val="20"/>
          <w:szCs w:val="20"/>
          <w:vertAlign w:val="subscript"/>
        </w:rPr>
        <w:t>1</w:t>
      </w:r>
      <w:r w:rsidRPr="009E5156">
        <w:rPr>
          <w:sz w:val="20"/>
          <w:szCs w:val="20"/>
        </w:rPr>
        <w:t>; ТМ - 3 – 18 (ТЭ</w:t>
      </w:r>
      <w:r w:rsidRPr="009E5156">
        <w:rPr>
          <w:sz w:val="20"/>
          <w:szCs w:val="20"/>
          <w:vertAlign w:val="subscript"/>
        </w:rPr>
        <w:t>п</w:t>
      </w:r>
      <w:r w:rsidRPr="009E5156">
        <w:rPr>
          <w:sz w:val="20"/>
          <w:szCs w:val="20"/>
        </w:rPr>
        <w:t xml:space="preserve"> – 15); грунтовка ЭП – 0228, серый.</w:t>
      </w:r>
    </w:p>
    <w:p w:rsidR="009E5156" w:rsidRPr="009E5156" w:rsidRDefault="009E5156" w:rsidP="00FA316A">
      <w:pPr>
        <w:widowControl w:val="0"/>
        <w:numPr>
          <w:ilvl w:val="0"/>
          <w:numId w:val="63"/>
        </w:numPr>
        <w:shd w:val="clear" w:color="auto" w:fill="FFFFFF"/>
        <w:tabs>
          <w:tab w:val="left" w:pos="322"/>
        </w:tabs>
        <w:autoSpaceDE w:val="0"/>
        <w:autoSpaceDN w:val="0"/>
        <w:adjustRightInd w:val="0"/>
        <w:ind w:left="360"/>
        <w:jc w:val="both"/>
        <w:rPr>
          <w:sz w:val="20"/>
          <w:szCs w:val="20"/>
        </w:rPr>
      </w:pPr>
      <w:r w:rsidRPr="009E5156">
        <w:rPr>
          <w:sz w:val="20"/>
          <w:szCs w:val="20"/>
        </w:rPr>
        <w:t>Расшифруйте, что означают марки следующих автомобильных материалов: М – 8 – В; ТМ – 3 – 18 (ТС</w:t>
      </w:r>
      <w:r w:rsidRPr="009E5156">
        <w:rPr>
          <w:sz w:val="20"/>
          <w:szCs w:val="20"/>
          <w:vertAlign w:val="subscript"/>
        </w:rPr>
        <w:t>п</w:t>
      </w:r>
      <w:r w:rsidRPr="009E5156">
        <w:rPr>
          <w:sz w:val="20"/>
          <w:szCs w:val="20"/>
        </w:rPr>
        <w:t xml:space="preserve"> – 15к), эмаль МЛ – 1110, серый.</w:t>
      </w:r>
    </w:p>
    <w:p w:rsidR="009E5156" w:rsidRPr="009E5156" w:rsidRDefault="009E5156" w:rsidP="00FA316A">
      <w:pPr>
        <w:widowControl w:val="0"/>
        <w:numPr>
          <w:ilvl w:val="0"/>
          <w:numId w:val="63"/>
        </w:numPr>
        <w:shd w:val="clear" w:color="auto" w:fill="FFFFFF"/>
        <w:tabs>
          <w:tab w:val="left" w:pos="322"/>
        </w:tabs>
        <w:autoSpaceDE w:val="0"/>
        <w:autoSpaceDN w:val="0"/>
        <w:adjustRightInd w:val="0"/>
        <w:ind w:left="360"/>
        <w:jc w:val="both"/>
        <w:rPr>
          <w:sz w:val="20"/>
          <w:szCs w:val="20"/>
        </w:rPr>
      </w:pPr>
      <w:r w:rsidRPr="009E5156">
        <w:rPr>
          <w:sz w:val="20"/>
          <w:szCs w:val="20"/>
        </w:rPr>
        <w:t>Обоснуйте, почему этилированный бензин запрещено использовать в крупных городах.</w:t>
      </w:r>
    </w:p>
    <w:p w:rsidR="009E5156" w:rsidRPr="009E5156" w:rsidRDefault="009E5156" w:rsidP="00FA316A">
      <w:pPr>
        <w:widowControl w:val="0"/>
        <w:numPr>
          <w:ilvl w:val="0"/>
          <w:numId w:val="63"/>
        </w:numPr>
        <w:shd w:val="clear" w:color="auto" w:fill="FFFFFF"/>
        <w:tabs>
          <w:tab w:val="left" w:pos="322"/>
        </w:tabs>
        <w:autoSpaceDE w:val="0"/>
        <w:autoSpaceDN w:val="0"/>
        <w:adjustRightInd w:val="0"/>
        <w:ind w:left="360"/>
        <w:jc w:val="both"/>
        <w:rPr>
          <w:sz w:val="20"/>
          <w:szCs w:val="20"/>
        </w:rPr>
      </w:pPr>
      <w:r w:rsidRPr="009E5156">
        <w:rPr>
          <w:sz w:val="20"/>
          <w:szCs w:val="20"/>
        </w:rPr>
        <w:t>Марки бензинов имеют буквенный и цифровой индекс. Почему буквенный индекс может быть А или Аи? Что означает цифровой индекс в марке бензина?</w:t>
      </w:r>
    </w:p>
    <w:p w:rsidR="009E5156" w:rsidRPr="009E5156" w:rsidRDefault="009E5156" w:rsidP="00FA316A">
      <w:pPr>
        <w:widowControl w:val="0"/>
        <w:numPr>
          <w:ilvl w:val="0"/>
          <w:numId w:val="63"/>
        </w:numPr>
        <w:shd w:val="clear" w:color="auto" w:fill="FFFFFF"/>
        <w:tabs>
          <w:tab w:val="left" w:pos="322"/>
        </w:tabs>
        <w:autoSpaceDE w:val="0"/>
        <w:autoSpaceDN w:val="0"/>
        <w:adjustRightInd w:val="0"/>
        <w:ind w:left="360"/>
        <w:jc w:val="both"/>
        <w:rPr>
          <w:sz w:val="20"/>
          <w:szCs w:val="20"/>
        </w:rPr>
      </w:pPr>
      <w:r w:rsidRPr="009E5156">
        <w:rPr>
          <w:sz w:val="20"/>
          <w:szCs w:val="20"/>
        </w:rPr>
        <w:t>Опишите, по каким показателям отличается дизельное топлива марки «летнее», «зимнее», «арктическое».</w:t>
      </w:r>
    </w:p>
    <w:p w:rsidR="009E5156" w:rsidRPr="009E5156" w:rsidRDefault="009E5156" w:rsidP="00FA316A">
      <w:pPr>
        <w:widowControl w:val="0"/>
        <w:numPr>
          <w:ilvl w:val="0"/>
          <w:numId w:val="63"/>
        </w:numPr>
        <w:shd w:val="clear" w:color="auto" w:fill="FFFFFF"/>
        <w:tabs>
          <w:tab w:val="left" w:pos="322"/>
        </w:tabs>
        <w:autoSpaceDE w:val="0"/>
        <w:autoSpaceDN w:val="0"/>
        <w:adjustRightInd w:val="0"/>
        <w:ind w:left="360"/>
        <w:jc w:val="both"/>
        <w:rPr>
          <w:sz w:val="20"/>
          <w:szCs w:val="20"/>
        </w:rPr>
      </w:pPr>
      <w:r w:rsidRPr="009E5156">
        <w:rPr>
          <w:sz w:val="20"/>
          <w:szCs w:val="20"/>
        </w:rPr>
        <w:t>Методы и средства борьбы с коррозией автомобиля на стадии производства, при ремонте и эксплуатации.</w:t>
      </w:r>
    </w:p>
    <w:p w:rsidR="009E5156" w:rsidRPr="009E5156" w:rsidRDefault="009E5156" w:rsidP="00FA316A">
      <w:pPr>
        <w:widowControl w:val="0"/>
        <w:numPr>
          <w:ilvl w:val="0"/>
          <w:numId w:val="63"/>
        </w:numPr>
        <w:shd w:val="clear" w:color="auto" w:fill="FFFFFF"/>
        <w:tabs>
          <w:tab w:val="left" w:pos="322"/>
        </w:tabs>
        <w:autoSpaceDE w:val="0"/>
        <w:autoSpaceDN w:val="0"/>
        <w:adjustRightInd w:val="0"/>
        <w:ind w:left="360"/>
        <w:jc w:val="both"/>
        <w:rPr>
          <w:sz w:val="20"/>
          <w:szCs w:val="20"/>
        </w:rPr>
      </w:pPr>
      <w:r w:rsidRPr="009E5156">
        <w:rPr>
          <w:sz w:val="20"/>
          <w:szCs w:val="20"/>
        </w:rPr>
        <w:t>Вязкостно-температурные свойства масел. Объясните, почему температура помутнения является величиной, ограничивающей предел применения масел при низких температурах.</w:t>
      </w:r>
    </w:p>
    <w:p w:rsidR="009E5156" w:rsidRPr="009E5156" w:rsidRDefault="009E5156" w:rsidP="00FA316A">
      <w:pPr>
        <w:widowControl w:val="0"/>
        <w:numPr>
          <w:ilvl w:val="0"/>
          <w:numId w:val="63"/>
        </w:numPr>
        <w:shd w:val="clear" w:color="auto" w:fill="FFFFFF"/>
        <w:tabs>
          <w:tab w:val="left" w:pos="322"/>
        </w:tabs>
        <w:autoSpaceDE w:val="0"/>
        <w:autoSpaceDN w:val="0"/>
        <w:adjustRightInd w:val="0"/>
        <w:ind w:left="360"/>
        <w:jc w:val="both"/>
        <w:rPr>
          <w:sz w:val="20"/>
          <w:szCs w:val="20"/>
        </w:rPr>
      </w:pPr>
      <w:r w:rsidRPr="009E5156">
        <w:rPr>
          <w:sz w:val="20"/>
          <w:szCs w:val="20"/>
        </w:rPr>
        <w:t>Дайте расшифровку следующих автомобильных материалов: М-8-В; М-6</w:t>
      </w:r>
      <w:r w:rsidRPr="009E5156">
        <w:rPr>
          <w:sz w:val="20"/>
          <w:szCs w:val="20"/>
          <w:vertAlign w:val="subscript"/>
        </w:rPr>
        <w:t>3</w:t>
      </w:r>
      <w:r w:rsidRPr="009E5156">
        <w:rPr>
          <w:sz w:val="20"/>
          <w:szCs w:val="20"/>
        </w:rPr>
        <w:t>/10-В; ТМ-5-18 (ТАД-17к).</w:t>
      </w:r>
    </w:p>
    <w:p w:rsidR="009E5156" w:rsidRPr="009E5156" w:rsidRDefault="009E5156" w:rsidP="00FA316A">
      <w:pPr>
        <w:widowControl w:val="0"/>
        <w:numPr>
          <w:ilvl w:val="0"/>
          <w:numId w:val="63"/>
        </w:numPr>
        <w:shd w:val="clear" w:color="auto" w:fill="FFFFFF"/>
        <w:tabs>
          <w:tab w:val="left" w:pos="322"/>
        </w:tabs>
        <w:autoSpaceDE w:val="0"/>
        <w:autoSpaceDN w:val="0"/>
        <w:adjustRightInd w:val="0"/>
        <w:ind w:left="360"/>
        <w:jc w:val="both"/>
        <w:rPr>
          <w:sz w:val="20"/>
          <w:szCs w:val="20"/>
        </w:rPr>
      </w:pPr>
      <w:r w:rsidRPr="009E5156">
        <w:rPr>
          <w:sz w:val="20"/>
          <w:szCs w:val="20"/>
        </w:rPr>
        <w:t>При какой температуре должно застывать дизельное топливо, чтобы его можно было использовать при температуре –30</w:t>
      </w:r>
      <w:r w:rsidRPr="009E5156">
        <w:rPr>
          <w:sz w:val="20"/>
          <w:szCs w:val="20"/>
          <w:vertAlign w:val="superscript"/>
        </w:rPr>
        <w:t>0</w:t>
      </w:r>
      <w:r w:rsidRPr="009E5156">
        <w:rPr>
          <w:sz w:val="20"/>
          <w:szCs w:val="20"/>
        </w:rPr>
        <w:t>С и выше?</w:t>
      </w:r>
    </w:p>
    <w:p w:rsidR="009E5156" w:rsidRPr="009E5156" w:rsidRDefault="009E5156" w:rsidP="0085534B">
      <w:pPr>
        <w:widowControl w:val="0"/>
        <w:shd w:val="clear" w:color="auto" w:fill="FFFFFF"/>
        <w:tabs>
          <w:tab w:val="left" w:pos="322"/>
        </w:tabs>
        <w:autoSpaceDE w:val="0"/>
        <w:autoSpaceDN w:val="0"/>
        <w:adjustRightInd w:val="0"/>
        <w:ind w:left="360"/>
        <w:jc w:val="both"/>
        <w:rPr>
          <w:color w:val="000000"/>
          <w:sz w:val="20"/>
          <w:szCs w:val="20"/>
        </w:rPr>
      </w:pPr>
    </w:p>
    <w:p w:rsidR="009E5156" w:rsidRPr="009E5156" w:rsidRDefault="009E5156" w:rsidP="0085534B">
      <w:pPr>
        <w:pStyle w:val="ConsNormal"/>
        <w:ind w:left="360" w:firstLine="0"/>
        <w:jc w:val="center"/>
        <w:rPr>
          <w:rFonts w:ascii="Times New Roman" w:hAnsi="Times New Roman" w:cs="Times New Roman"/>
          <w:b/>
          <w:bCs/>
        </w:rPr>
      </w:pPr>
      <w:r w:rsidRPr="009E5156">
        <w:rPr>
          <w:rFonts w:ascii="Times New Roman" w:hAnsi="Times New Roman" w:cs="Times New Roman"/>
          <w:b/>
          <w:bCs/>
        </w:rPr>
        <w:t>Задачи расчета нормируемого расхода топлива</w:t>
      </w:r>
    </w:p>
    <w:p w:rsidR="009E5156" w:rsidRPr="009E5156" w:rsidRDefault="009E5156" w:rsidP="0085534B">
      <w:pPr>
        <w:widowControl w:val="0"/>
        <w:shd w:val="clear" w:color="auto" w:fill="FFFFFF"/>
        <w:tabs>
          <w:tab w:val="left" w:pos="322"/>
        </w:tabs>
        <w:autoSpaceDE w:val="0"/>
        <w:autoSpaceDN w:val="0"/>
        <w:adjustRightInd w:val="0"/>
        <w:ind w:left="360"/>
        <w:jc w:val="both"/>
        <w:rPr>
          <w:color w:val="000000"/>
          <w:sz w:val="20"/>
          <w:szCs w:val="20"/>
        </w:rPr>
      </w:pPr>
    </w:p>
    <w:p w:rsidR="009E5156" w:rsidRPr="009E5156" w:rsidRDefault="009E5156" w:rsidP="00FA316A">
      <w:pPr>
        <w:widowControl w:val="0"/>
        <w:numPr>
          <w:ilvl w:val="0"/>
          <w:numId w:val="67"/>
        </w:numPr>
        <w:shd w:val="clear" w:color="auto" w:fill="FFFFFF"/>
        <w:tabs>
          <w:tab w:val="left" w:pos="322"/>
        </w:tabs>
        <w:autoSpaceDE w:val="0"/>
        <w:autoSpaceDN w:val="0"/>
        <w:adjustRightInd w:val="0"/>
        <w:spacing w:after="80"/>
        <w:ind w:left="360"/>
        <w:jc w:val="both"/>
        <w:rPr>
          <w:sz w:val="20"/>
          <w:szCs w:val="20"/>
        </w:rPr>
      </w:pPr>
      <w:r w:rsidRPr="009E5156">
        <w:rPr>
          <w:sz w:val="20"/>
          <w:szCs w:val="20"/>
        </w:rPr>
        <w:t>Рассчитайте расход топлива на эксплуатацию грузового автомобиля ГАЗ-53, совершившего зимой в карьере пробег 90км и выполнившего при этом транспортную работу 185 ткм.</w:t>
      </w:r>
    </w:p>
    <w:p w:rsidR="009E5156" w:rsidRPr="009E5156" w:rsidRDefault="009E5156" w:rsidP="00FA316A">
      <w:pPr>
        <w:widowControl w:val="0"/>
        <w:numPr>
          <w:ilvl w:val="0"/>
          <w:numId w:val="67"/>
        </w:numPr>
        <w:shd w:val="clear" w:color="auto" w:fill="FFFFFF"/>
        <w:tabs>
          <w:tab w:val="left" w:pos="322"/>
        </w:tabs>
        <w:autoSpaceDE w:val="0"/>
        <w:autoSpaceDN w:val="0"/>
        <w:adjustRightInd w:val="0"/>
        <w:spacing w:after="80"/>
        <w:ind w:left="360"/>
        <w:jc w:val="both"/>
        <w:rPr>
          <w:sz w:val="20"/>
          <w:szCs w:val="20"/>
        </w:rPr>
      </w:pPr>
      <w:r w:rsidRPr="009E5156">
        <w:rPr>
          <w:sz w:val="20"/>
          <w:szCs w:val="20"/>
        </w:rPr>
        <w:t>Автомобиль марки ИЖ-2715 в зимнее время в городе с населением 600 тыс. жителей работал в почтовом ведомстве, выгружая из почтовых ящиков корреспонденцию, и совершил пробег 150км. Рассчитайте нормируемый расход топлива.</w:t>
      </w:r>
    </w:p>
    <w:p w:rsidR="009E5156" w:rsidRPr="009E5156" w:rsidRDefault="009E5156" w:rsidP="00FA316A">
      <w:pPr>
        <w:widowControl w:val="0"/>
        <w:numPr>
          <w:ilvl w:val="0"/>
          <w:numId w:val="67"/>
        </w:numPr>
        <w:shd w:val="clear" w:color="auto" w:fill="FFFFFF"/>
        <w:tabs>
          <w:tab w:val="left" w:pos="322"/>
        </w:tabs>
        <w:autoSpaceDE w:val="0"/>
        <w:autoSpaceDN w:val="0"/>
        <w:adjustRightInd w:val="0"/>
        <w:spacing w:after="80"/>
        <w:ind w:left="360"/>
        <w:jc w:val="both"/>
        <w:rPr>
          <w:sz w:val="20"/>
          <w:szCs w:val="20"/>
        </w:rPr>
      </w:pPr>
      <w:r w:rsidRPr="009E5156">
        <w:rPr>
          <w:sz w:val="20"/>
          <w:szCs w:val="20"/>
        </w:rPr>
        <w:t>Сколько топлива должен затратить автомобиль ГАЗ-53А, совершивший по загородной дороге с усовершенствованным покрытием пробег 48км и выполнивший транспортную работу 75 ткм?</w:t>
      </w:r>
    </w:p>
    <w:p w:rsidR="009E5156" w:rsidRPr="009E5156" w:rsidRDefault="009E5156" w:rsidP="00FA316A">
      <w:pPr>
        <w:widowControl w:val="0"/>
        <w:numPr>
          <w:ilvl w:val="0"/>
          <w:numId w:val="67"/>
        </w:numPr>
        <w:shd w:val="clear" w:color="auto" w:fill="FFFFFF"/>
        <w:tabs>
          <w:tab w:val="left" w:pos="322"/>
        </w:tabs>
        <w:autoSpaceDE w:val="0"/>
        <w:autoSpaceDN w:val="0"/>
        <w:adjustRightInd w:val="0"/>
        <w:spacing w:after="80"/>
        <w:ind w:left="360"/>
        <w:jc w:val="both"/>
        <w:rPr>
          <w:sz w:val="20"/>
          <w:szCs w:val="20"/>
        </w:rPr>
      </w:pPr>
      <w:r w:rsidRPr="009E5156">
        <w:rPr>
          <w:sz w:val="20"/>
          <w:szCs w:val="20"/>
        </w:rPr>
        <w:t>Сколько топлива затратил автобетоносмеситель на базе автомобиля КамАЗ-5511, совершивший летом за 48 часов работы пробег 2000км, 40 ездок с грузом. Следует учесть, что половину этого времени работало спецоборудование, расход топлива на 1 час работы которого составляет 7л.</w:t>
      </w:r>
    </w:p>
    <w:p w:rsidR="009E5156" w:rsidRPr="009E5156" w:rsidRDefault="009E5156" w:rsidP="00FA316A">
      <w:pPr>
        <w:widowControl w:val="0"/>
        <w:numPr>
          <w:ilvl w:val="0"/>
          <w:numId w:val="67"/>
        </w:numPr>
        <w:shd w:val="clear" w:color="auto" w:fill="FFFFFF"/>
        <w:tabs>
          <w:tab w:val="left" w:pos="322"/>
        </w:tabs>
        <w:autoSpaceDE w:val="0"/>
        <w:autoSpaceDN w:val="0"/>
        <w:adjustRightInd w:val="0"/>
        <w:spacing w:after="80"/>
        <w:ind w:left="360"/>
        <w:jc w:val="both"/>
        <w:rPr>
          <w:sz w:val="20"/>
          <w:szCs w:val="20"/>
        </w:rPr>
      </w:pPr>
      <w:r w:rsidRPr="009E5156">
        <w:rPr>
          <w:sz w:val="20"/>
          <w:szCs w:val="20"/>
        </w:rPr>
        <w:t>Бортовой грузовой автомобиль ГАЗ-66 совершил зимой в районе с умеренным климатом пробег 300км и выполнил транспортную работу 480 т км. Рассчитайте нормативный расход топлива.</w:t>
      </w:r>
    </w:p>
    <w:p w:rsidR="009E5156" w:rsidRPr="009E5156" w:rsidRDefault="009E5156" w:rsidP="00FA316A">
      <w:pPr>
        <w:widowControl w:val="0"/>
        <w:numPr>
          <w:ilvl w:val="0"/>
          <w:numId w:val="67"/>
        </w:numPr>
        <w:shd w:val="clear" w:color="auto" w:fill="FFFFFF"/>
        <w:tabs>
          <w:tab w:val="left" w:pos="322"/>
        </w:tabs>
        <w:autoSpaceDE w:val="0"/>
        <w:autoSpaceDN w:val="0"/>
        <w:adjustRightInd w:val="0"/>
        <w:spacing w:after="80"/>
        <w:ind w:left="360"/>
        <w:jc w:val="both"/>
        <w:rPr>
          <w:sz w:val="20"/>
          <w:szCs w:val="20"/>
        </w:rPr>
      </w:pPr>
      <w:r w:rsidRPr="009E5156">
        <w:rPr>
          <w:sz w:val="20"/>
          <w:szCs w:val="20"/>
        </w:rPr>
        <w:t>Автомобиль ГАЗ-53А с прицепом при общем пробеге 320км совершил транспортную работу 1820 ткм зимой в районе Крайнего Севера. Масса прицепа 1,9т. Рассчитайте нормированный расход топлива.</w:t>
      </w:r>
    </w:p>
    <w:p w:rsidR="009E5156" w:rsidRPr="009E5156" w:rsidRDefault="009E5156" w:rsidP="00FA316A">
      <w:pPr>
        <w:widowControl w:val="0"/>
        <w:numPr>
          <w:ilvl w:val="0"/>
          <w:numId w:val="67"/>
        </w:numPr>
        <w:shd w:val="clear" w:color="auto" w:fill="FFFFFF"/>
        <w:tabs>
          <w:tab w:val="left" w:pos="322"/>
        </w:tabs>
        <w:autoSpaceDE w:val="0"/>
        <w:autoSpaceDN w:val="0"/>
        <w:adjustRightInd w:val="0"/>
        <w:spacing w:after="80"/>
        <w:ind w:left="360"/>
        <w:jc w:val="both"/>
        <w:rPr>
          <w:sz w:val="20"/>
          <w:szCs w:val="20"/>
        </w:rPr>
      </w:pPr>
      <w:r w:rsidRPr="009E5156">
        <w:rPr>
          <w:sz w:val="20"/>
          <w:szCs w:val="20"/>
        </w:rPr>
        <w:t>Легковой автомобиль ВАЗ-2109 летом совершил пробег 40км по городу с населением 4 млн человек, а затем по загородной дороге с усовершенствованным покрытием еще 70км. Рассчитайте, каким должен быть расход топлива.</w:t>
      </w:r>
    </w:p>
    <w:p w:rsidR="009E5156" w:rsidRPr="009E5156" w:rsidRDefault="009E5156" w:rsidP="00FA316A">
      <w:pPr>
        <w:widowControl w:val="0"/>
        <w:numPr>
          <w:ilvl w:val="0"/>
          <w:numId w:val="67"/>
        </w:numPr>
        <w:shd w:val="clear" w:color="auto" w:fill="FFFFFF"/>
        <w:tabs>
          <w:tab w:val="left" w:pos="322"/>
        </w:tabs>
        <w:autoSpaceDE w:val="0"/>
        <w:autoSpaceDN w:val="0"/>
        <w:adjustRightInd w:val="0"/>
        <w:spacing w:after="80"/>
        <w:ind w:left="360"/>
        <w:jc w:val="both"/>
        <w:rPr>
          <w:sz w:val="20"/>
          <w:szCs w:val="20"/>
        </w:rPr>
      </w:pPr>
      <w:r w:rsidRPr="009E5156">
        <w:rPr>
          <w:sz w:val="20"/>
          <w:szCs w:val="20"/>
        </w:rPr>
        <w:t xml:space="preserve">Автобус ЛАЗ-699 в зимнее время работал в качестве пассажирского автобуса в районе Крайнего Севера, в городе с населением 600 тыс. человек. За 6 часов работы он совершил пробег </w:t>
      </w:r>
      <w:smartTag w:uri="urn:schemas-microsoft-com:office:smarttags" w:element="metricconverter">
        <w:smartTagPr>
          <w:attr w:name="ProductID" w:val="150 км"/>
        </w:smartTagPr>
        <w:r w:rsidRPr="009E5156">
          <w:rPr>
            <w:sz w:val="20"/>
            <w:szCs w:val="20"/>
          </w:rPr>
          <w:t>150 км</w:t>
        </w:r>
      </w:smartTag>
      <w:r w:rsidRPr="009E5156">
        <w:rPr>
          <w:sz w:val="20"/>
          <w:szCs w:val="20"/>
        </w:rPr>
        <w:t>. Все это время в салоне работал отопитель ОВ-95, расход топлива на 1 час работы которого составляет 1,4л.</w:t>
      </w:r>
    </w:p>
    <w:p w:rsidR="009E5156" w:rsidRPr="009E5156" w:rsidRDefault="009E5156" w:rsidP="00FA316A">
      <w:pPr>
        <w:widowControl w:val="0"/>
        <w:numPr>
          <w:ilvl w:val="0"/>
          <w:numId w:val="67"/>
        </w:numPr>
        <w:shd w:val="clear" w:color="auto" w:fill="FFFFFF"/>
        <w:tabs>
          <w:tab w:val="left" w:pos="322"/>
        </w:tabs>
        <w:autoSpaceDE w:val="0"/>
        <w:autoSpaceDN w:val="0"/>
        <w:adjustRightInd w:val="0"/>
        <w:spacing w:after="80"/>
        <w:ind w:left="360"/>
        <w:jc w:val="both"/>
        <w:rPr>
          <w:sz w:val="20"/>
          <w:szCs w:val="20"/>
        </w:rPr>
      </w:pPr>
      <w:r w:rsidRPr="009E5156">
        <w:rPr>
          <w:sz w:val="20"/>
          <w:szCs w:val="20"/>
        </w:rPr>
        <w:t>Определить расход топлива грузового автомобиля КамАЗ-5320, совершивший зимой в южном районе пробег 500км и выполнивший транспортную работу 1500 ткм.</w:t>
      </w:r>
    </w:p>
    <w:p w:rsidR="009E5156" w:rsidRPr="009E5156" w:rsidRDefault="009E5156" w:rsidP="00FA316A">
      <w:pPr>
        <w:widowControl w:val="0"/>
        <w:numPr>
          <w:ilvl w:val="0"/>
          <w:numId w:val="67"/>
        </w:numPr>
        <w:shd w:val="clear" w:color="auto" w:fill="FFFFFF"/>
        <w:tabs>
          <w:tab w:val="left" w:pos="322"/>
        </w:tabs>
        <w:autoSpaceDE w:val="0"/>
        <w:autoSpaceDN w:val="0"/>
        <w:adjustRightInd w:val="0"/>
        <w:spacing w:after="80"/>
        <w:ind w:left="360"/>
        <w:jc w:val="both"/>
        <w:rPr>
          <w:sz w:val="20"/>
          <w:szCs w:val="20"/>
        </w:rPr>
      </w:pPr>
      <w:r w:rsidRPr="009E5156">
        <w:rPr>
          <w:sz w:val="20"/>
          <w:szCs w:val="20"/>
        </w:rPr>
        <w:t>Автомобиль ЗИЛ-4331 с прицепом массой 1,5т зимой по горным дорогам на высоте около 1700м над уровнем моря совершил пробег 150км и совершил при этом транспортную работу 500 ткм. Определить норму расхода топлива.</w:t>
      </w:r>
    </w:p>
    <w:p w:rsidR="009E5156" w:rsidRPr="009E5156" w:rsidRDefault="009E5156" w:rsidP="00FA316A">
      <w:pPr>
        <w:widowControl w:val="0"/>
        <w:numPr>
          <w:ilvl w:val="0"/>
          <w:numId w:val="67"/>
        </w:numPr>
        <w:shd w:val="clear" w:color="auto" w:fill="FFFFFF"/>
        <w:tabs>
          <w:tab w:val="left" w:pos="322"/>
        </w:tabs>
        <w:autoSpaceDE w:val="0"/>
        <w:autoSpaceDN w:val="0"/>
        <w:adjustRightInd w:val="0"/>
        <w:spacing w:after="80"/>
        <w:ind w:left="360"/>
        <w:jc w:val="both"/>
        <w:rPr>
          <w:sz w:val="20"/>
          <w:szCs w:val="20"/>
        </w:rPr>
      </w:pPr>
      <w:r w:rsidRPr="009E5156">
        <w:rPr>
          <w:sz w:val="20"/>
          <w:szCs w:val="20"/>
        </w:rPr>
        <w:t xml:space="preserve">Бортовой автомобиль ЗИЛ-431410 при общем пробеге </w:t>
      </w:r>
      <w:smartTag w:uri="urn:schemas-microsoft-com:office:smarttags" w:element="metricconverter">
        <w:smartTagPr>
          <w:attr w:name="ProductID" w:val="217 км"/>
        </w:smartTagPr>
        <w:r w:rsidRPr="009E5156">
          <w:rPr>
            <w:sz w:val="20"/>
            <w:szCs w:val="20"/>
          </w:rPr>
          <w:t>217 км</w:t>
        </w:r>
      </w:smartTag>
      <w:r w:rsidRPr="009E5156">
        <w:rPr>
          <w:sz w:val="20"/>
          <w:szCs w:val="20"/>
        </w:rPr>
        <w:t xml:space="preserve"> выполнил транспортную работу 820 т·км в условиях, не требующих применения норм надбавок или снижения. </w:t>
      </w:r>
    </w:p>
    <w:p w:rsidR="009E5156" w:rsidRPr="009E5156" w:rsidRDefault="009E5156" w:rsidP="00FA316A">
      <w:pPr>
        <w:widowControl w:val="0"/>
        <w:numPr>
          <w:ilvl w:val="0"/>
          <w:numId w:val="67"/>
        </w:numPr>
        <w:shd w:val="clear" w:color="auto" w:fill="FFFFFF"/>
        <w:tabs>
          <w:tab w:val="left" w:pos="322"/>
        </w:tabs>
        <w:autoSpaceDE w:val="0"/>
        <w:autoSpaceDN w:val="0"/>
        <w:adjustRightInd w:val="0"/>
        <w:spacing w:after="80"/>
        <w:ind w:left="360"/>
        <w:jc w:val="both"/>
        <w:rPr>
          <w:sz w:val="20"/>
          <w:szCs w:val="20"/>
        </w:rPr>
      </w:pPr>
      <w:r w:rsidRPr="009E5156">
        <w:rPr>
          <w:sz w:val="20"/>
          <w:szCs w:val="20"/>
        </w:rPr>
        <w:t xml:space="preserve">Определить расход топлива по норме на эксплуатацию автомобиля самосвала САЗ – 3503, который летом совершил 40 ездок в карьере. Общий пробег составил </w:t>
      </w:r>
      <w:smartTag w:uri="urn:schemas-microsoft-com:office:smarttags" w:element="metricconverter">
        <w:smartTagPr>
          <w:attr w:name="ProductID" w:val="280 км"/>
        </w:smartTagPr>
        <w:r w:rsidRPr="009E5156">
          <w:rPr>
            <w:sz w:val="20"/>
            <w:szCs w:val="20"/>
          </w:rPr>
          <w:t>280 км</w:t>
        </w:r>
      </w:smartTag>
      <w:r w:rsidRPr="009E5156">
        <w:rPr>
          <w:sz w:val="20"/>
          <w:szCs w:val="20"/>
        </w:rPr>
        <w:t>.</w:t>
      </w:r>
    </w:p>
    <w:p w:rsidR="009E5156" w:rsidRPr="009E5156" w:rsidRDefault="009E5156" w:rsidP="00FA316A">
      <w:pPr>
        <w:widowControl w:val="0"/>
        <w:numPr>
          <w:ilvl w:val="0"/>
          <w:numId w:val="67"/>
        </w:numPr>
        <w:shd w:val="clear" w:color="auto" w:fill="FFFFFF"/>
        <w:tabs>
          <w:tab w:val="left" w:pos="322"/>
        </w:tabs>
        <w:autoSpaceDE w:val="0"/>
        <w:autoSpaceDN w:val="0"/>
        <w:adjustRightInd w:val="0"/>
        <w:spacing w:after="80"/>
        <w:ind w:left="360"/>
        <w:jc w:val="both"/>
        <w:rPr>
          <w:sz w:val="20"/>
          <w:szCs w:val="20"/>
        </w:rPr>
      </w:pPr>
      <w:r w:rsidRPr="009E5156">
        <w:rPr>
          <w:sz w:val="20"/>
          <w:szCs w:val="20"/>
        </w:rPr>
        <w:t>Определить расход топлива на эксплуатацию автопоезда в составе  грузового автомобиля КамАЗ-5320 с прицепом, совершившего летом по внегородской дороге с усовершенствованным покрытием пробег 1000км и транспортную работу 12000 ткм. Масса прицепа 3,5т.</w:t>
      </w:r>
    </w:p>
    <w:p w:rsidR="009E5156" w:rsidRPr="009E5156" w:rsidRDefault="009E5156" w:rsidP="00FA316A">
      <w:pPr>
        <w:widowControl w:val="0"/>
        <w:numPr>
          <w:ilvl w:val="0"/>
          <w:numId w:val="67"/>
        </w:numPr>
        <w:shd w:val="clear" w:color="auto" w:fill="FFFFFF"/>
        <w:tabs>
          <w:tab w:val="left" w:pos="322"/>
        </w:tabs>
        <w:autoSpaceDE w:val="0"/>
        <w:autoSpaceDN w:val="0"/>
        <w:adjustRightInd w:val="0"/>
        <w:spacing w:after="80"/>
        <w:ind w:left="360"/>
        <w:jc w:val="both"/>
        <w:rPr>
          <w:sz w:val="20"/>
          <w:szCs w:val="20"/>
        </w:rPr>
      </w:pPr>
      <w:r w:rsidRPr="009E5156">
        <w:rPr>
          <w:sz w:val="20"/>
          <w:szCs w:val="20"/>
        </w:rPr>
        <w:t>Автомобиль самосвал КамАЗ-5511 совершил в зимнее время в северном районе в карьере 32 ездки с грузом при пробеге 280км. Рассчитайте расход топлива.</w:t>
      </w:r>
    </w:p>
    <w:p w:rsidR="009E5156" w:rsidRPr="009E5156" w:rsidRDefault="009E5156" w:rsidP="00FA316A">
      <w:pPr>
        <w:widowControl w:val="0"/>
        <w:numPr>
          <w:ilvl w:val="0"/>
          <w:numId w:val="67"/>
        </w:numPr>
        <w:shd w:val="clear" w:color="auto" w:fill="FFFFFF"/>
        <w:tabs>
          <w:tab w:val="left" w:pos="322"/>
        </w:tabs>
        <w:autoSpaceDE w:val="0"/>
        <w:autoSpaceDN w:val="0"/>
        <w:adjustRightInd w:val="0"/>
        <w:spacing w:after="80"/>
        <w:ind w:left="360"/>
        <w:jc w:val="both"/>
        <w:rPr>
          <w:sz w:val="20"/>
          <w:szCs w:val="20"/>
        </w:rPr>
      </w:pPr>
      <w:r w:rsidRPr="009E5156">
        <w:rPr>
          <w:sz w:val="20"/>
          <w:szCs w:val="20"/>
        </w:rPr>
        <w:t>Автобус марки Икарус-280 с прицепом работал 8 часов на пассажирской линии в городе с населением 1,8 млн жителей зимой в районе с умеренным климатом и совершил пробег 240км. В течение всей смены в автомобиле и прицепе работал отопитель салона, расход топлива на работу которого 3,5 л/час с учетом обогрева прицепа. Рассчитайте нормируемый расход топлива.</w:t>
      </w:r>
    </w:p>
    <w:p w:rsidR="009E5156" w:rsidRPr="009E5156" w:rsidRDefault="009E5156" w:rsidP="00FA316A">
      <w:pPr>
        <w:widowControl w:val="0"/>
        <w:numPr>
          <w:ilvl w:val="0"/>
          <w:numId w:val="67"/>
        </w:numPr>
        <w:shd w:val="clear" w:color="auto" w:fill="FFFFFF"/>
        <w:tabs>
          <w:tab w:val="left" w:pos="322"/>
        </w:tabs>
        <w:autoSpaceDE w:val="0"/>
        <w:autoSpaceDN w:val="0"/>
        <w:adjustRightInd w:val="0"/>
        <w:spacing w:after="80"/>
        <w:ind w:left="360"/>
        <w:jc w:val="both"/>
        <w:rPr>
          <w:sz w:val="20"/>
          <w:szCs w:val="20"/>
        </w:rPr>
      </w:pPr>
      <w:r w:rsidRPr="009E5156">
        <w:rPr>
          <w:sz w:val="20"/>
          <w:szCs w:val="20"/>
        </w:rPr>
        <w:t>Рассчитать норму расхода топлива для автомобиля-самосвала МАЗ – 513, совершившего зимой в южном районе на высоте около 1800км над уровнем моря 10 ездок с грузом при пробеге 200км.</w:t>
      </w:r>
    </w:p>
    <w:p w:rsidR="009E5156" w:rsidRPr="009E5156" w:rsidRDefault="009E5156" w:rsidP="00FA316A">
      <w:pPr>
        <w:widowControl w:val="0"/>
        <w:numPr>
          <w:ilvl w:val="0"/>
          <w:numId w:val="67"/>
        </w:numPr>
        <w:shd w:val="clear" w:color="auto" w:fill="FFFFFF"/>
        <w:tabs>
          <w:tab w:val="left" w:pos="322"/>
        </w:tabs>
        <w:autoSpaceDE w:val="0"/>
        <w:autoSpaceDN w:val="0"/>
        <w:adjustRightInd w:val="0"/>
        <w:spacing w:after="80"/>
        <w:ind w:left="360"/>
        <w:jc w:val="both"/>
        <w:rPr>
          <w:sz w:val="20"/>
          <w:szCs w:val="20"/>
        </w:rPr>
      </w:pPr>
      <w:r w:rsidRPr="009E5156">
        <w:rPr>
          <w:sz w:val="20"/>
          <w:szCs w:val="20"/>
        </w:rPr>
        <w:t xml:space="preserve">Микроавтобус ГАЗ-33022 «Газель», работая в качестве маршрутного такси (т.е. с частыми остановками) в городе с населением 3 млн. человек, совершил пробег </w:t>
      </w:r>
      <w:smartTag w:uri="urn:schemas-microsoft-com:office:smarttags" w:element="metricconverter">
        <w:smartTagPr>
          <w:attr w:name="ProductID" w:val="260 км"/>
        </w:smartTagPr>
        <w:r w:rsidRPr="009E5156">
          <w:rPr>
            <w:sz w:val="20"/>
            <w:szCs w:val="20"/>
          </w:rPr>
          <w:t>260 км</w:t>
        </w:r>
      </w:smartTag>
      <w:r w:rsidRPr="009E5156">
        <w:rPr>
          <w:sz w:val="20"/>
          <w:szCs w:val="20"/>
        </w:rPr>
        <w:t>. Работа проводилась зимой, в районе с умеренным климатом. Рассчитайте расход топлива.</w:t>
      </w:r>
    </w:p>
    <w:p w:rsidR="009E5156" w:rsidRPr="009E5156" w:rsidRDefault="009E5156" w:rsidP="00FA316A">
      <w:pPr>
        <w:widowControl w:val="0"/>
        <w:numPr>
          <w:ilvl w:val="0"/>
          <w:numId w:val="67"/>
        </w:numPr>
        <w:shd w:val="clear" w:color="auto" w:fill="FFFFFF"/>
        <w:tabs>
          <w:tab w:val="left" w:pos="322"/>
        </w:tabs>
        <w:autoSpaceDE w:val="0"/>
        <w:autoSpaceDN w:val="0"/>
        <w:adjustRightInd w:val="0"/>
        <w:spacing w:after="80"/>
        <w:ind w:left="360"/>
        <w:jc w:val="both"/>
        <w:rPr>
          <w:sz w:val="20"/>
          <w:szCs w:val="20"/>
        </w:rPr>
      </w:pPr>
      <w:r w:rsidRPr="009E5156">
        <w:rPr>
          <w:sz w:val="20"/>
          <w:szCs w:val="20"/>
        </w:rPr>
        <w:t>Легковой автомобиль такси ГАЗ-2410 совершил пробег в горной местности на высоте 500-</w:t>
      </w:r>
      <w:smartTag w:uri="urn:schemas-microsoft-com:office:smarttags" w:element="metricconverter">
        <w:smartTagPr>
          <w:attr w:name="ProductID" w:val="1500 м"/>
        </w:smartTagPr>
        <w:r w:rsidRPr="009E5156">
          <w:rPr>
            <w:sz w:val="20"/>
            <w:szCs w:val="20"/>
          </w:rPr>
          <w:t>1500 м</w:t>
        </w:r>
      </w:smartTag>
      <w:r w:rsidRPr="009E5156">
        <w:rPr>
          <w:sz w:val="20"/>
          <w:szCs w:val="20"/>
        </w:rPr>
        <w:t xml:space="preserve"> над уровнем моря.</w:t>
      </w:r>
    </w:p>
    <w:p w:rsidR="009E5156" w:rsidRPr="009E5156" w:rsidRDefault="009E5156" w:rsidP="00FA316A">
      <w:pPr>
        <w:widowControl w:val="0"/>
        <w:numPr>
          <w:ilvl w:val="0"/>
          <w:numId w:val="67"/>
        </w:numPr>
        <w:shd w:val="clear" w:color="auto" w:fill="FFFFFF"/>
        <w:tabs>
          <w:tab w:val="left" w:pos="322"/>
        </w:tabs>
        <w:autoSpaceDE w:val="0"/>
        <w:autoSpaceDN w:val="0"/>
        <w:adjustRightInd w:val="0"/>
        <w:spacing w:after="80"/>
        <w:ind w:left="360"/>
        <w:jc w:val="both"/>
        <w:rPr>
          <w:sz w:val="20"/>
          <w:szCs w:val="20"/>
        </w:rPr>
      </w:pPr>
      <w:r w:rsidRPr="009E5156">
        <w:rPr>
          <w:sz w:val="20"/>
          <w:szCs w:val="20"/>
        </w:rPr>
        <w:t xml:space="preserve">Бортовой автомобиль ЗИЛ-4331 совершил зимой в северных районах по дороге с усовершенствованным покрытием пробег </w:t>
      </w:r>
      <w:smartTag w:uri="urn:schemas-microsoft-com:office:smarttags" w:element="metricconverter">
        <w:smartTagPr>
          <w:attr w:name="ProductID" w:val="300 км"/>
        </w:smartTagPr>
        <w:r w:rsidRPr="009E5156">
          <w:rPr>
            <w:sz w:val="20"/>
            <w:szCs w:val="20"/>
          </w:rPr>
          <w:t>300 км</w:t>
        </w:r>
      </w:smartTag>
      <w:r w:rsidRPr="009E5156">
        <w:rPr>
          <w:sz w:val="20"/>
          <w:szCs w:val="20"/>
        </w:rPr>
        <w:t xml:space="preserve"> и выполнил при этом транспортную работу 960 ткм. Определите норму расхода топлива.</w:t>
      </w:r>
    </w:p>
    <w:p w:rsidR="009E5156" w:rsidRPr="009E5156" w:rsidRDefault="009E5156" w:rsidP="00FA316A">
      <w:pPr>
        <w:widowControl w:val="0"/>
        <w:numPr>
          <w:ilvl w:val="0"/>
          <w:numId w:val="67"/>
        </w:numPr>
        <w:shd w:val="clear" w:color="auto" w:fill="FFFFFF"/>
        <w:tabs>
          <w:tab w:val="left" w:pos="322"/>
        </w:tabs>
        <w:autoSpaceDE w:val="0"/>
        <w:autoSpaceDN w:val="0"/>
        <w:adjustRightInd w:val="0"/>
        <w:spacing w:after="80"/>
        <w:ind w:left="360"/>
        <w:jc w:val="both"/>
        <w:rPr>
          <w:sz w:val="20"/>
          <w:szCs w:val="20"/>
        </w:rPr>
      </w:pPr>
      <w:r w:rsidRPr="009E5156">
        <w:rPr>
          <w:sz w:val="20"/>
          <w:szCs w:val="20"/>
        </w:rPr>
        <w:t xml:space="preserve">Рассчитайте нормированный расход топлива на работу легкового автомобиля Москвич-2141, совершившего летом во время учебной езды пробег </w:t>
      </w:r>
      <w:smartTag w:uri="urn:schemas-microsoft-com:office:smarttags" w:element="metricconverter">
        <w:smartTagPr>
          <w:attr w:name="ProductID" w:val="120 км"/>
        </w:smartTagPr>
        <w:r w:rsidRPr="009E5156">
          <w:rPr>
            <w:sz w:val="20"/>
            <w:szCs w:val="20"/>
          </w:rPr>
          <w:t>120 км</w:t>
        </w:r>
      </w:smartTag>
      <w:r w:rsidRPr="009E5156">
        <w:rPr>
          <w:sz w:val="20"/>
          <w:szCs w:val="20"/>
        </w:rPr>
        <w:t xml:space="preserve"> в городе с населением свыше 500 тыс. человек.</w:t>
      </w:r>
    </w:p>
    <w:p w:rsidR="009E5156" w:rsidRPr="009E5156" w:rsidRDefault="009E5156" w:rsidP="00FA316A">
      <w:pPr>
        <w:widowControl w:val="0"/>
        <w:numPr>
          <w:ilvl w:val="0"/>
          <w:numId w:val="67"/>
        </w:numPr>
        <w:shd w:val="clear" w:color="auto" w:fill="FFFFFF"/>
        <w:tabs>
          <w:tab w:val="left" w:pos="322"/>
        </w:tabs>
        <w:autoSpaceDE w:val="0"/>
        <w:autoSpaceDN w:val="0"/>
        <w:adjustRightInd w:val="0"/>
        <w:spacing w:after="80"/>
        <w:ind w:left="360"/>
        <w:jc w:val="both"/>
        <w:rPr>
          <w:sz w:val="20"/>
          <w:szCs w:val="20"/>
        </w:rPr>
      </w:pPr>
      <w:r w:rsidRPr="009E5156">
        <w:rPr>
          <w:sz w:val="20"/>
          <w:szCs w:val="20"/>
        </w:rPr>
        <w:t xml:space="preserve">Каким должен быть расход топлива самосвала КрАЗ-6510, если зимой в условиях Крайнего Севера в карьере он совершил пробег </w:t>
      </w:r>
      <w:smartTag w:uri="urn:schemas-microsoft-com:office:smarttags" w:element="metricconverter">
        <w:smartTagPr>
          <w:attr w:name="ProductID" w:val="135 км"/>
        </w:smartTagPr>
        <w:r w:rsidRPr="009E5156">
          <w:rPr>
            <w:sz w:val="20"/>
            <w:szCs w:val="20"/>
          </w:rPr>
          <w:t>135 км</w:t>
        </w:r>
      </w:smartTag>
      <w:r w:rsidRPr="009E5156">
        <w:rPr>
          <w:sz w:val="20"/>
          <w:szCs w:val="20"/>
        </w:rPr>
        <w:t>, выполнив при этом 12 ездок с грузом.</w:t>
      </w:r>
    </w:p>
    <w:p w:rsidR="009E5156" w:rsidRPr="009E5156" w:rsidRDefault="009E5156" w:rsidP="00FA316A">
      <w:pPr>
        <w:widowControl w:val="0"/>
        <w:numPr>
          <w:ilvl w:val="0"/>
          <w:numId w:val="67"/>
        </w:numPr>
        <w:shd w:val="clear" w:color="auto" w:fill="FFFFFF"/>
        <w:tabs>
          <w:tab w:val="left" w:pos="322"/>
        </w:tabs>
        <w:autoSpaceDE w:val="0"/>
        <w:autoSpaceDN w:val="0"/>
        <w:adjustRightInd w:val="0"/>
        <w:spacing w:after="80"/>
        <w:ind w:left="360"/>
        <w:jc w:val="both"/>
        <w:rPr>
          <w:sz w:val="20"/>
          <w:szCs w:val="20"/>
        </w:rPr>
      </w:pPr>
      <w:r w:rsidRPr="009E5156">
        <w:rPr>
          <w:sz w:val="20"/>
          <w:szCs w:val="20"/>
        </w:rPr>
        <w:t xml:space="preserve">Автобус ЛиАЗ-5256, работая на условиях почасовой оплаты, совершил зимой в районе с умеренным климатом пробег </w:t>
      </w:r>
      <w:smartTag w:uri="urn:schemas-microsoft-com:office:smarttags" w:element="metricconverter">
        <w:smartTagPr>
          <w:attr w:name="ProductID" w:val="180 км"/>
        </w:smartTagPr>
        <w:r w:rsidRPr="009E5156">
          <w:rPr>
            <w:sz w:val="20"/>
            <w:szCs w:val="20"/>
          </w:rPr>
          <w:t>180 км</w:t>
        </w:r>
      </w:smartTag>
      <w:r w:rsidRPr="009E5156">
        <w:rPr>
          <w:sz w:val="20"/>
          <w:szCs w:val="20"/>
        </w:rPr>
        <w:t xml:space="preserve">. В течение всего времени работы (6,5 часов) работал отопитель салона марки ДВ-2020, расход топлива за один час работы которого составляет </w:t>
      </w:r>
      <w:smartTag w:uri="urn:schemas-microsoft-com:office:smarttags" w:element="metricconverter">
        <w:smartTagPr>
          <w:attr w:name="ProductID" w:val="2,5 л"/>
        </w:smartTagPr>
        <w:r w:rsidRPr="009E5156">
          <w:rPr>
            <w:sz w:val="20"/>
            <w:szCs w:val="20"/>
          </w:rPr>
          <w:t>2,5 л</w:t>
        </w:r>
      </w:smartTag>
      <w:r w:rsidRPr="009E5156">
        <w:rPr>
          <w:sz w:val="20"/>
          <w:szCs w:val="20"/>
        </w:rPr>
        <w:t>. Рассчитайте расход топлива.</w:t>
      </w:r>
    </w:p>
    <w:p w:rsidR="009E5156" w:rsidRPr="009E5156" w:rsidRDefault="009E5156" w:rsidP="00FA316A">
      <w:pPr>
        <w:widowControl w:val="0"/>
        <w:numPr>
          <w:ilvl w:val="0"/>
          <w:numId w:val="67"/>
        </w:numPr>
        <w:shd w:val="clear" w:color="auto" w:fill="FFFFFF"/>
        <w:tabs>
          <w:tab w:val="left" w:pos="322"/>
        </w:tabs>
        <w:autoSpaceDE w:val="0"/>
        <w:autoSpaceDN w:val="0"/>
        <w:adjustRightInd w:val="0"/>
        <w:spacing w:after="80"/>
        <w:ind w:left="360"/>
        <w:jc w:val="both"/>
        <w:rPr>
          <w:sz w:val="20"/>
          <w:szCs w:val="20"/>
        </w:rPr>
      </w:pPr>
      <w:r w:rsidRPr="009E5156">
        <w:rPr>
          <w:sz w:val="20"/>
          <w:szCs w:val="20"/>
        </w:rPr>
        <w:t xml:space="preserve">Автокран КС-4571 на базе автомобиля КрАЗ-257, вышедший из капремонта, совершил пробег </w:t>
      </w:r>
      <w:smartTag w:uri="urn:schemas-microsoft-com:office:smarttags" w:element="metricconverter">
        <w:smartTagPr>
          <w:attr w:name="ProductID" w:val="127 км"/>
        </w:smartTagPr>
        <w:r w:rsidRPr="009E5156">
          <w:rPr>
            <w:sz w:val="20"/>
            <w:szCs w:val="20"/>
          </w:rPr>
          <w:t>127 км</w:t>
        </w:r>
      </w:smartTag>
      <w:r w:rsidRPr="009E5156">
        <w:rPr>
          <w:sz w:val="20"/>
          <w:szCs w:val="20"/>
        </w:rPr>
        <w:t>. Время работы спецоборудования по перемещению грузов составило 6,8 часа</w:t>
      </w:r>
    </w:p>
    <w:p w:rsidR="009E5156" w:rsidRPr="009E5156" w:rsidRDefault="009E5156" w:rsidP="0085534B">
      <w:pPr>
        <w:spacing w:after="80"/>
        <w:ind w:left="360" w:firstLine="709"/>
        <w:jc w:val="both"/>
        <w:rPr>
          <w:sz w:val="20"/>
          <w:szCs w:val="20"/>
        </w:rPr>
      </w:pPr>
      <w:r w:rsidRPr="009E5156">
        <w:rPr>
          <w:sz w:val="20"/>
          <w:szCs w:val="20"/>
        </w:rPr>
        <w:t>Необходимые данные для расчета:</w:t>
      </w:r>
    </w:p>
    <w:p w:rsidR="009E5156" w:rsidRPr="009E5156" w:rsidRDefault="009E5156" w:rsidP="0085534B">
      <w:pPr>
        <w:ind w:left="360" w:firstLine="709"/>
        <w:jc w:val="both"/>
        <w:rPr>
          <w:sz w:val="20"/>
          <w:szCs w:val="20"/>
        </w:rPr>
      </w:pPr>
      <w:r w:rsidRPr="009E5156">
        <w:rPr>
          <w:sz w:val="20"/>
          <w:szCs w:val="20"/>
        </w:rPr>
        <w:t>Базовая норма для автокрана КС-4571 HSС=52 л/100 км</w:t>
      </w:r>
    </w:p>
    <w:p w:rsidR="009E5156" w:rsidRPr="009E5156" w:rsidRDefault="009E5156" w:rsidP="0085534B">
      <w:pPr>
        <w:ind w:left="360" w:firstLine="709"/>
        <w:jc w:val="both"/>
        <w:rPr>
          <w:sz w:val="20"/>
          <w:szCs w:val="20"/>
        </w:rPr>
      </w:pPr>
      <w:r w:rsidRPr="009E5156">
        <w:rPr>
          <w:sz w:val="20"/>
          <w:szCs w:val="20"/>
        </w:rPr>
        <w:t>Норма расхода топлива на работу спецоборудования   Нт=8,4 л/ч.</w:t>
      </w:r>
    </w:p>
    <w:p w:rsidR="009E5156" w:rsidRPr="009E5156" w:rsidRDefault="009E5156" w:rsidP="0085534B">
      <w:pPr>
        <w:ind w:left="360" w:firstLine="709"/>
        <w:jc w:val="both"/>
        <w:rPr>
          <w:sz w:val="20"/>
          <w:szCs w:val="20"/>
        </w:rPr>
      </w:pPr>
      <w:r w:rsidRPr="009E5156">
        <w:rPr>
          <w:sz w:val="20"/>
          <w:szCs w:val="20"/>
        </w:rPr>
        <w:t xml:space="preserve">Действует надбавка для автомобилей при пробеге первой тысячи км после капремонта </w:t>
      </w:r>
      <w:r w:rsidRPr="009E5156">
        <w:rPr>
          <w:i/>
          <w:sz w:val="20"/>
          <w:szCs w:val="20"/>
          <w:lang w:val="en-US"/>
        </w:rPr>
        <w:t>D</w:t>
      </w:r>
      <w:r w:rsidRPr="009E5156">
        <w:rPr>
          <w:sz w:val="20"/>
          <w:szCs w:val="20"/>
        </w:rPr>
        <w:t>=5% (при предельном значении 10%).</w:t>
      </w:r>
    </w:p>
    <w:p w:rsidR="009E5156" w:rsidRPr="009E5156" w:rsidRDefault="009E5156" w:rsidP="00FA316A">
      <w:pPr>
        <w:pStyle w:val="ConsNormal"/>
        <w:numPr>
          <w:ilvl w:val="0"/>
          <w:numId w:val="67"/>
        </w:numPr>
        <w:ind w:left="360"/>
        <w:jc w:val="both"/>
        <w:rPr>
          <w:rFonts w:ascii="Times New Roman" w:hAnsi="Times New Roman" w:cs="Times New Roman"/>
        </w:rPr>
      </w:pPr>
      <w:r w:rsidRPr="009E5156">
        <w:rPr>
          <w:rFonts w:ascii="Times New Roman" w:hAnsi="Times New Roman" w:cs="Times New Roman"/>
        </w:rPr>
        <w:t xml:space="preserve">Из путевого листа установлено, что городской автобус Ikarus-250.12 работал в городе в зимнее время с использованием штатных отопителей салона Sirokko-262  (2 отопителя), совершил пробег </w:t>
      </w:r>
      <w:smartTag w:uri="urn:schemas-microsoft-com:office:smarttags" w:element="metricconverter">
        <w:smartTagPr>
          <w:attr w:name="ProductID" w:val="138 км"/>
        </w:smartTagPr>
        <w:r w:rsidRPr="009E5156">
          <w:rPr>
            <w:rFonts w:ascii="Times New Roman" w:hAnsi="Times New Roman" w:cs="Times New Roman"/>
          </w:rPr>
          <w:t>138 км</w:t>
        </w:r>
      </w:smartTag>
      <w:r w:rsidRPr="009E5156">
        <w:rPr>
          <w:rFonts w:ascii="Times New Roman" w:hAnsi="Times New Roman" w:cs="Times New Roman"/>
        </w:rPr>
        <w:t xml:space="preserve"> при времени работы на линии 6 часов.</w:t>
      </w:r>
    </w:p>
    <w:p w:rsidR="009E5156" w:rsidRPr="009E5156" w:rsidRDefault="009E5156" w:rsidP="0085534B">
      <w:pPr>
        <w:pStyle w:val="ConsNormal"/>
        <w:ind w:left="360" w:firstLine="540"/>
        <w:jc w:val="both"/>
        <w:rPr>
          <w:rFonts w:ascii="Times New Roman" w:hAnsi="Times New Roman" w:cs="Times New Roman"/>
          <w:b/>
          <w:bCs/>
        </w:rPr>
      </w:pPr>
      <w:r w:rsidRPr="009E5156">
        <w:rPr>
          <w:rFonts w:ascii="Times New Roman" w:hAnsi="Times New Roman" w:cs="Times New Roman"/>
          <w:b/>
          <w:bCs/>
        </w:rPr>
        <w:t>Исходные данные:</w:t>
      </w:r>
    </w:p>
    <w:p w:rsidR="009E5156" w:rsidRPr="009E5156" w:rsidRDefault="009E5156" w:rsidP="00FA316A">
      <w:pPr>
        <w:pStyle w:val="ConsNormal"/>
        <w:numPr>
          <w:ilvl w:val="1"/>
          <w:numId w:val="67"/>
        </w:numPr>
        <w:ind w:left="360"/>
        <w:jc w:val="both"/>
        <w:rPr>
          <w:rFonts w:ascii="Times New Roman" w:hAnsi="Times New Roman" w:cs="Times New Roman"/>
        </w:rPr>
      </w:pPr>
      <w:r w:rsidRPr="009E5156">
        <w:rPr>
          <w:rFonts w:ascii="Times New Roman" w:hAnsi="Times New Roman" w:cs="Times New Roman"/>
        </w:rPr>
        <w:t>базовая норма расхода топлива на пробег для городского автобуса Ikarus-250.12 составляет Hs = 41,0 л/100 км;</w:t>
      </w:r>
    </w:p>
    <w:p w:rsidR="009E5156" w:rsidRPr="009E5156" w:rsidRDefault="009E5156" w:rsidP="00FA316A">
      <w:pPr>
        <w:pStyle w:val="ConsNormal"/>
        <w:numPr>
          <w:ilvl w:val="1"/>
          <w:numId w:val="67"/>
        </w:numPr>
        <w:ind w:left="360"/>
        <w:jc w:val="both"/>
        <w:rPr>
          <w:rFonts w:ascii="Times New Roman" w:hAnsi="Times New Roman" w:cs="Times New Roman"/>
        </w:rPr>
      </w:pPr>
      <w:r w:rsidRPr="009E5156">
        <w:rPr>
          <w:rFonts w:ascii="Times New Roman" w:hAnsi="Times New Roman" w:cs="Times New Roman"/>
        </w:rPr>
        <w:t>надбавка за работу в зимнее время составляет D = 8 %;</w:t>
      </w:r>
    </w:p>
    <w:p w:rsidR="009E5156" w:rsidRPr="009E5156" w:rsidRDefault="009E5156" w:rsidP="00FA316A">
      <w:pPr>
        <w:pStyle w:val="ConsNormal"/>
        <w:numPr>
          <w:ilvl w:val="1"/>
          <w:numId w:val="67"/>
        </w:numPr>
        <w:ind w:left="360"/>
        <w:jc w:val="both"/>
        <w:rPr>
          <w:rFonts w:ascii="Times New Roman" w:hAnsi="Times New Roman" w:cs="Times New Roman"/>
        </w:rPr>
      </w:pPr>
      <w:r w:rsidRPr="009E5156">
        <w:rPr>
          <w:rFonts w:ascii="Times New Roman" w:hAnsi="Times New Roman" w:cs="Times New Roman"/>
        </w:rPr>
        <w:t>норма расхода топлива на работу отопителя Sirokko-262 составляет Нот = 2,4 л/час.</w:t>
      </w:r>
    </w:p>
    <w:p w:rsidR="009E5156" w:rsidRPr="009E5156" w:rsidRDefault="009E5156" w:rsidP="0085534B">
      <w:pPr>
        <w:pStyle w:val="ConsNormal"/>
        <w:ind w:left="360" w:firstLine="709"/>
        <w:jc w:val="both"/>
        <w:rPr>
          <w:rFonts w:ascii="Times New Roman" w:hAnsi="Times New Roman" w:cs="Times New Roman"/>
        </w:rPr>
      </w:pPr>
      <w:r w:rsidRPr="009E5156">
        <w:rPr>
          <w:rFonts w:ascii="Times New Roman" w:hAnsi="Times New Roman" w:cs="Times New Roman"/>
        </w:rPr>
        <w:t>Каков нормируемый расход топлива.</w:t>
      </w:r>
    </w:p>
    <w:p w:rsidR="009E5156" w:rsidRPr="009E5156" w:rsidRDefault="009E5156" w:rsidP="0085534B">
      <w:pPr>
        <w:pStyle w:val="ConsNormal"/>
        <w:ind w:left="360" w:firstLine="709"/>
        <w:jc w:val="both"/>
        <w:rPr>
          <w:rFonts w:ascii="Times New Roman" w:hAnsi="Times New Roman" w:cs="Times New Roman"/>
        </w:rPr>
      </w:pPr>
    </w:p>
    <w:p w:rsidR="009E5156" w:rsidRPr="009E5156" w:rsidRDefault="009E5156" w:rsidP="00FA316A">
      <w:pPr>
        <w:pStyle w:val="ConsNormal"/>
        <w:numPr>
          <w:ilvl w:val="0"/>
          <w:numId w:val="67"/>
        </w:numPr>
        <w:tabs>
          <w:tab w:val="num" w:pos="993"/>
        </w:tabs>
        <w:ind w:left="360"/>
        <w:jc w:val="both"/>
        <w:rPr>
          <w:rFonts w:ascii="Times New Roman" w:hAnsi="Times New Roman" w:cs="Times New Roman"/>
        </w:rPr>
      </w:pPr>
      <w:r w:rsidRPr="009E5156">
        <w:rPr>
          <w:rFonts w:ascii="Times New Roman" w:hAnsi="Times New Roman" w:cs="Times New Roman"/>
        </w:rPr>
        <w:t xml:space="preserve">Из путевого листа установлено, что легковой автомобиль Москвич-2141-22 работавший в горной местности на высоте  около </w:t>
      </w:r>
      <w:smartTag w:uri="urn:schemas-microsoft-com:office:smarttags" w:element="metricconverter">
        <w:smartTagPr>
          <w:attr w:name="ProductID" w:val="900 метров"/>
        </w:smartTagPr>
        <w:r w:rsidRPr="009E5156">
          <w:rPr>
            <w:rFonts w:ascii="Times New Roman" w:hAnsi="Times New Roman" w:cs="Times New Roman"/>
          </w:rPr>
          <w:t>900 метров</w:t>
        </w:r>
      </w:smartTag>
      <w:r w:rsidRPr="009E5156">
        <w:rPr>
          <w:rFonts w:ascii="Times New Roman" w:hAnsi="Times New Roman" w:cs="Times New Roman"/>
        </w:rPr>
        <w:t xml:space="preserve">, совершил пробег  </w:t>
      </w:r>
      <w:smartTag w:uri="urn:schemas-microsoft-com:office:smarttags" w:element="metricconverter">
        <w:smartTagPr>
          <w:attr w:name="ProductID" w:val="364 километра"/>
        </w:smartTagPr>
        <w:r w:rsidRPr="009E5156">
          <w:rPr>
            <w:rFonts w:ascii="Times New Roman" w:hAnsi="Times New Roman" w:cs="Times New Roman"/>
          </w:rPr>
          <w:t>364 километра</w:t>
        </w:r>
      </w:smartTag>
      <w:r w:rsidRPr="009E5156">
        <w:rPr>
          <w:rFonts w:ascii="Times New Roman" w:hAnsi="Times New Roman" w:cs="Times New Roman"/>
        </w:rPr>
        <w:t>.</w:t>
      </w:r>
    </w:p>
    <w:p w:rsidR="009E5156" w:rsidRPr="009E5156" w:rsidRDefault="009E5156" w:rsidP="0085534B">
      <w:pPr>
        <w:pStyle w:val="ConsNormal"/>
        <w:ind w:left="360" w:firstLine="540"/>
        <w:jc w:val="both"/>
        <w:rPr>
          <w:rFonts w:ascii="Times New Roman" w:hAnsi="Times New Roman" w:cs="Times New Roman"/>
          <w:b/>
          <w:bCs/>
        </w:rPr>
      </w:pPr>
      <w:r w:rsidRPr="009E5156">
        <w:rPr>
          <w:rFonts w:ascii="Times New Roman" w:hAnsi="Times New Roman" w:cs="Times New Roman"/>
          <w:b/>
          <w:bCs/>
        </w:rPr>
        <w:t>Исходные данные:</w:t>
      </w:r>
    </w:p>
    <w:p w:rsidR="009E5156" w:rsidRPr="009E5156" w:rsidRDefault="009E5156" w:rsidP="00FA316A">
      <w:pPr>
        <w:pStyle w:val="ConsNormal"/>
        <w:numPr>
          <w:ilvl w:val="1"/>
          <w:numId w:val="69"/>
        </w:numPr>
        <w:tabs>
          <w:tab w:val="num" w:pos="930"/>
        </w:tabs>
        <w:ind w:left="360" w:hanging="284"/>
        <w:jc w:val="both"/>
        <w:rPr>
          <w:rFonts w:ascii="Times New Roman" w:hAnsi="Times New Roman" w:cs="Times New Roman"/>
        </w:rPr>
      </w:pPr>
      <w:r w:rsidRPr="009E5156">
        <w:rPr>
          <w:rFonts w:ascii="Times New Roman" w:hAnsi="Times New Roman" w:cs="Times New Roman"/>
        </w:rPr>
        <w:t>базовая норма расхода топлива для легкового автомобиля Москвич-2141-22   составляет Hs = 9,4 л/100 км;</w:t>
      </w:r>
    </w:p>
    <w:p w:rsidR="009E5156" w:rsidRPr="009E5156" w:rsidRDefault="009E5156" w:rsidP="00FA316A">
      <w:pPr>
        <w:pStyle w:val="ConsNormal"/>
        <w:numPr>
          <w:ilvl w:val="1"/>
          <w:numId w:val="69"/>
        </w:numPr>
        <w:tabs>
          <w:tab w:val="num" w:pos="930"/>
        </w:tabs>
        <w:ind w:left="360" w:hanging="284"/>
        <w:jc w:val="both"/>
        <w:rPr>
          <w:rFonts w:ascii="Times New Roman" w:hAnsi="Times New Roman" w:cs="Times New Roman"/>
        </w:rPr>
      </w:pPr>
      <w:r w:rsidRPr="009E5156">
        <w:rPr>
          <w:rFonts w:ascii="Times New Roman" w:hAnsi="Times New Roman" w:cs="Times New Roman"/>
        </w:rPr>
        <w:t xml:space="preserve">надбавка за работу в горной местности на высоте над уровнем моря от 300 до </w:t>
      </w:r>
      <w:smartTag w:uri="urn:schemas-microsoft-com:office:smarttags" w:element="metricconverter">
        <w:smartTagPr>
          <w:attr w:name="ProductID" w:val="800 метров"/>
        </w:smartTagPr>
        <w:r w:rsidRPr="009E5156">
          <w:rPr>
            <w:rFonts w:ascii="Times New Roman" w:hAnsi="Times New Roman" w:cs="Times New Roman"/>
          </w:rPr>
          <w:t>800 метров</w:t>
        </w:r>
      </w:smartTag>
      <w:r w:rsidRPr="009E5156">
        <w:rPr>
          <w:rFonts w:ascii="Times New Roman" w:hAnsi="Times New Roman" w:cs="Times New Roman"/>
        </w:rPr>
        <w:t xml:space="preserve"> составляет D = 10 %</w:t>
      </w:r>
    </w:p>
    <w:p w:rsidR="009E5156" w:rsidRPr="009E5156" w:rsidRDefault="009E5156" w:rsidP="0085534B">
      <w:pPr>
        <w:pStyle w:val="ConsNormal"/>
        <w:ind w:left="360" w:firstLine="540"/>
        <w:jc w:val="both"/>
        <w:rPr>
          <w:rFonts w:ascii="Times New Roman" w:hAnsi="Times New Roman" w:cs="Times New Roman"/>
        </w:rPr>
      </w:pPr>
      <w:r w:rsidRPr="009E5156">
        <w:rPr>
          <w:rFonts w:ascii="Times New Roman" w:hAnsi="Times New Roman" w:cs="Times New Roman"/>
        </w:rPr>
        <w:t>Рассчитайте нормируемый расход топлива.</w:t>
      </w:r>
    </w:p>
    <w:p w:rsidR="009E5156" w:rsidRPr="009E5156" w:rsidRDefault="009E5156" w:rsidP="0085534B">
      <w:pPr>
        <w:pStyle w:val="ConsNormal"/>
        <w:ind w:left="360" w:firstLine="540"/>
        <w:jc w:val="both"/>
        <w:rPr>
          <w:rFonts w:ascii="Times New Roman" w:hAnsi="Times New Roman" w:cs="Times New Roman"/>
        </w:rPr>
      </w:pPr>
    </w:p>
    <w:p w:rsidR="009E5156" w:rsidRPr="009E5156" w:rsidRDefault="009E5156" w:rsidP="00FA316A">
      <w:pPr>
        <w:pStyle w:val="ConsNormal"/>
        <w:numPr>
          <w:ilvl w:val="0"/>
          <w:numId w:val="67"/>
        </w:numPr>
        <w:tabs>
          <w:tab w:val="num" w:pos="993"/>
        </w:tabs>
        <w:ind w:left="360"/>
        <w:jc w:val="both"/>
        <w:rPr>
          <w:rFonts w:ascii="Times New Roman" w:hAnsi="Times New Roman" w:cs="Times New Roman"/>
        </w:rPr>
      </w:pPr>
      <w:r w:rsidRPr="009E5156">
        <w:rPr>
          <w:rFonts w:ascii="Times New Roman" w:hAnsi="Times New Roman" w:cs="Times New Roman"/>
        </w:rPr>
        <w:t xml:space="preserve">Из путевого листа установлено, что бортовой автомобиль МАЗ-5334 с прицепом ГКБ-8350 выполнил 4357 т.км транспортной работы в условиях зимнего времени по горным дорогам на высоте 300 - </w:t>
      </w:r>
      <w:smartTag w:uri="urn:schemas-microsoft-com:office:smarttags" w:element="metricconverter">
        <w:smartTagPr>
          <w:attr w:name="ProductID" w:val="800 метров"/>
        </w:smartTagPr>
        <w:r w:rsidRPr="009E5156">
          <w:rPr>
            <w:rFonts w:ascii="Times New Roman" w:hAnsi="Times New Roman" w:cs="Times New Roman"/>
          </w:rPr>
          <w:t>800 метров</w:t>
        </w:r>
      </w:smartTag>
      <w:r w:rsidRPr="009E5156">
        <w:rPr>
          <w:rFonts w:ascii="Times New Roman" w:hAnsi="Times New Roman" w:cs="Times New Roman"/>
        </w:rPr>
        <w:t xml:space="preserve"> и совершил общий пробег </w:t>
      </w:r>
      <w:smartTag w:uri="urn:schemas-microsoft-com:office:smarttags" w:element="metricconverter">
        <w:smartTagPr>
          <w:attr w:name="ProductID" w:val="325 км"/>
        </w:smartTagPr>
        <w:r w:rsidRPr="009E5156">
          <w:rPr>
            <w:rFonts w:ascii="Times New Roman" w:hAnsi="Times New Roman" w:cs="Times New Roman"/>
          </w:rPr>
          <w:t>325 км</w:t>
        </w:r>
      </w:smartTag>
      <w:r w:rsidRPr="009E5156">
        <w:rPr>
          <w:rFonts w:ascii="Times New Roman" w:hAnsi="Times New Roman" w:cs="Times New Roman"/>
        </w:rPr>
        <w:t>.</w:t>
      </w:r>
    </w:p>
    <w:p w:rsidR="009E5156" w:rsidRPr="009E5156" w:rsidRDefault="009E5156" w:rsidP="0085534B">
      <w:pPr>
        <w:pStyle w:val="ConsNormal"/>
        <w:ind w:left="360" w:firstLine="540"/>
        <w:jc w:val="both"/>
        <w:rPr>
          <w:rFonts w:ascii="Times New Roman" w:hAnsi="Times New Roman" w:cs="Times New Roman"/>
          <w:b/>
          <w:bCs/>
        </w:rPr>
      </w:pPr>
      <w:r w:rsidRPr="009E5156">
        <w:rPr>
          <w:rFonts w:ascii="Times New Roman" w:hAnsi="Times New Roman" w:cs="Times New Roman"/>
          <w:b/>
          <w:bCs/>
        </w:rPr>
        <w:t>Исходные данные:</w:t>
      </w:r>
    </w:p>
    <w:p w:rsidR="009E5156" w:rsidRPr="009E5156" w:rsidRDefault="009E5156" w:rsidP="00FA316A">
      <w:pPr>
        <w:pStyle w:val="ConsNormal"/>
        <w:numPr>
          <w:ilvl w:val="1"/>
          <w:numId w:val="69"/>
        </w:numPr>
        <w:tabs>
          <w:tab w:val="num" w:pos="930"/>
        </w:tabs>
        <w:ind w:left="360" w:hanging="284"/>
        <w:jc w:val="both"/>
        <w:rPr>
          <w:rFonts w:ascii="Times New Roman" w:hAnsi="Times New Roman" w:cs="Times New Roman"/>
        </w:rPr>
      </w:pPr>
      <w:r w:rsidRPr="009E5156">
        <w:rPr>
          <w:rFonts w:ascii="Times New Roman" w:hAnsi="Times New Roman" w:cs="Times New Roman"/>
        </w:rPr>
        <w:t>базовая норма расхода топлива на пробег для бортового автомобиля МАЗ-5334 составляет Hs = 23,0 л/100 км;</w:t>
      </w:r>
    </w:p>
    <w:p w:rsidR="009E5156" w:rsidRPr="009E5156" w:rsidRDefault="009E5156" w:rsidP="00FA316A">
      <w:pPr>
        <w:pStyle w:val="ConsNormal"/>
        <w:numPr>
          <w:ilvl w:val="1"/>
          <w:numId w:val="69"/>
        </w:numPr>
        <w:tabs>
          <w:tab w:val="num" w:pos="930"/>
        </w:tabs>
        <w:ind w:left="360" w:hanging="284"/>
        <w:jc w:val="both"/>
        <w:rPr>
          <w:rFonts w:ascii="Times New Roman" w:hAnsi="Times New Roman" w:cs="Times New Roman"/>
        </w:rPr>
      </w:pPr>
      <w:r w:rsidRPr="009E5156">
        <w:rPr>
          <w:rFonts w:ascii="Times New Roman" w:hAnsi="Times New Roman" w:cs="Times New Roman"/>
        </w:rPr>
        <w:t>норма расхода дизельного топлива на перевозку полезного груза составляет Hw = 1,3 л/100 т.км;</w:t>
      </w:r>
    </w:p>
    <w:p w:rsidR="009E5156" w:rsidRPr="009E5156" w:rsidRDefault="009E5156" w:rsidP="00FA316A">
      <w:pPr>
        <w:pStyle w:val="ConsNormal"/>
        <w:numPr>
          <w:ilvl w:val="1"/>
          <w:numId w:val="69"/>
        </w:numPr>
        <w:tabs>
          <w:tab w:val="num" w:pos="930"/>
        </w:tabs>
        <w:ind w:left="360" w:hanging="284"/>
        <w:jc w:val="both"/>
        <w:rPr>
          <w:rFonts w:ascii="Times New Roman" w:hAnsi="Times New Roman" w:cs="Times New Roman"/>
        </w:rPr>
      </w:pPr>
      <w:r w:rsidRPr="009E5156">
        <w:rPr>
          <w:rFonts w:ascii="Times New Roman" w:hAnsi="Times New Roman" w:cs="Times New Roman"/>
        </w:rPr>
        <w:t>норма расхода топлива на дополнительную массу прицепа или полуприцепа составляет Hg = 1,3 л/100 т.км;</w:t>
      </w:r>
    </w:p>
    <w:p w:rsidR="009E5156" w:rsidRPr="009E5156" w:rsidRDefault="009E5156" w:rsidP="00FA316A">
      <w:pPr>
        <w:pStyle w:val="ConsNormal"/>
        <w:numPr>
          <w:ilvl w:val="1"/>
          <w:numId w:val="69"/>
        </w:numPr>
        <w:tabs>
          <w:tab w:val="num" w:pos="930"/>
        </w:tabs>
        <w:ind w:left="360" w:hanging="284"/>
        <w:jc w:val="both"/>
        <w:rPr>
          <w:rFonts w:ascii="Times New Roman" w:hAnsi="Times New Roman" w:cs="Times New Roman"/>
        </w:rPr>
      </w:pPr>
      <w:r w:rsidRPr="009E5156">
        <w:rPr>
          <w:rFonts w:ascii="Times New Roman" w:hAnsi="Times New Roman" w:cs="Times New Roman"/>
        </w:rPr>
        <w:t xml:space="preserve">надбавка на работу в зимнее время составляет D = 8 %, на работу в горных условиях на высоте от 800 до </w:t>
      </w:r>
      <w:smartTag w:uri="urn:schemas-microsoft-com:office:smarttags" w:element="metricconverter">
        <w:smartTagPr>
          <w:attr w:name="ProductID" w:val="2000 метров"/>
        </w:smartTagPr>
        <w:r w:rsidRPr="009E5156">
          <w:rPr>
            <w:rFonts w:ascii="Times New Roman" w:hAnsi="Times New Roman" w:cs="Times New Roman"/>
          </w:rPr>
          <w:t>2000 метров</w:t>
        </w:r>
      </w:smartTag>
      <w:r w:rsidRPr="009E5156">
        <w:rPr>
          <w:rFonts w:ascii="Times New Roman" w:hAnsi="Times New Roman" w:cs="Times New Roman"/>
        </w:rPr>
        <w:t xml:space="preserve"> над уровнем моря D = 5 %;</w:t>
      </w:r>
    </w:p>
    <w:p w:rsidR="009E5156" w:rsidRPr="009E5156" w:rsidRDefault="009E5156" w:rsidP="00FA316A">
      <w:pPr>
        <w:pStyle w:val="ConsNormal"/>
        <w:numPr>
          <w:ilvl w:val="1"/>
          <w:numId w:val="69"/>
        </w:numPr>
        <w:tabs>
          <w:tab w:val="num" w:pos="930"/>
        </w:tabs>
        <w:ind w:left="360" w:hanging="284"/>
        <w:jc w:val="both"/>
        <w:rPr>
          <w:rFonts w:ascii="Times New Roman" w:hAnsi="Times New Roman" w:cs="Times New Roman"/>
        </w:rPr>
      </w:pPr>
      <w:r w:rsidRPr="009E5156">
        <w:rPr>
          <w:rFonts w:ascii="Times New Roman" w:hAnsi="Times New Roman" w:cs="Times New Roman"/>
        </w:rPr>
        <w:t>масса снаряженного прицепа ГКБ-8350 Gпр = 3,5 тонны;</w:t>
      </w:r>
    </w:p>
    <w:p w:rsidR="009E5156" w:rsidRPr="009E5156" w:rsidRDefault="009E5156" w:rsidP="00FA316A">
      <w:pPr>
        <w:pStyle w:val="ConsNormal"/>
        <w:numPr>
          <w:ilvl w:val="1"/>
          <w:numId w:val="69"/>
        </w:numPr>
        <w:tabs>
          <w:tab w:val="num" w:pos="930"/>
        </w:tabs>
        <w:ind w:left="360" w:hanging="284"/>
        <w:jc w:val="both"/>
        <w:rPr>
          <w:rFonts w:ascii="Times New Roman" w:hAnsi="Times New Roman" w:cs="Times New Roman"/>
        </w:rPr>
      </w:pPr>
      <w:r w:rsidRPr="009E5156">
        <w:rPr>
          <w:rFonts w:ascii="Times New Roman" w:hAnsi="Times New Roman" w:cs="Times New Roman"/>
        </w:rPr>
        <w:t xml:space="preserve">норма расхода топлива на пробег автопоезда в составе автомобиль МАЗ-5334 с прицепом ГКБ-8350 составляет   </w:t>
      </w:r>
      <w:r w:rsidRPr="009E5156">
        <w:rPr>
          <w:rFonts w:ascii="Times New Roman" w:hAnsi="Times New Roman" w:cs="Times New Roman"/>
          <w:lang w:val="en-US"/>
        </w:rPr>
        <w:t>Hsan</w:t>
      </w:r>
      <w:r w:rsidRPr="009E5156">
        <w:rPr>
          <w:rFonts w:ascii="Times New Roman" w:hAnsi="Times New Roman" w:cs="Times New Roman"/>
        </w:rPr>
        <w:t xml:space="preserve"> = </w:t>
      </w:r>
      <w:r w:rsidRPr="009E5156">
        <w:rPr>
          <w:rFonts w:ascii="Times New Roman" w:hAnsi="Times New Roman" w:cs="Times New Roman"/>
          <w:lang w:val="en-US"/>
        </w:rPr>
        <w:t>Hs</w:t>
      </w:r>
      <w:r w:rsidRPr="009E5156">
        <w:rPr>
          <w:rFonts w:ascii="Times New Roman" w:hAnsi="Times New Roman" w:cs="Times New Roman"/>
        </w:rPr>
        <w:t xml:space="preserve"> + </w:t>
      </w:r>
      <w:r w:rsidRPr="009E5156">
        <w:rPr>
          <w:rFonts w:ascii="Times New Roman" w:hAnsi="Times New Roman" w:cs="Times New Roman"/>
          <w:lang w:val="en-US"/>
        </w:rPr>
        <w:t>Hg</w:t>
      </w:r>
      <w:r w:rsidRPr="009E5156">
        <w:rPr>
          <w:rFonts w:ascii="Times New Roman" w:hAnsi="Times New Roman" w:cs="Times New Roman"/>
        </w:rPr>
        <w:t xml:space="preserve"> </w:t>
      </w:r>
      <w:r w:rsidRPr="009E5156">
        <w:rPr>
          <w:rFonts w:ascii="Times New Roman" w:hAnsi="Times New Roman" w:cs="Times New Roman"/>
          <w:lang w:val="en-US"/>
        </w:rPr>
        <w:t>x</w:t>
      </w:r>
      <w:r w:rsidRPr="009E5156">
        <w:rPr>
          <w:rFonts w:ascii="Times New Roman" w:hAnsi="Times New Roman" w:cs="Times New Roman"/>
        </w:rPr>
        <w:t xml:space="preserve"> </w:t>
      </w:r>
      <w:r w:rsidRPr="009E5156">
        <w:rPr>
          <w:rFonts w:ascii="Times New Roman" w:hAnsi="Times New Roman" w:cs="Times New Roman"/>
          <w:lang w:val="en-US"/>
        </w:rPr>
        <w:t>G</w:t>
      </w:r>
      <w:r w:rsidRPr="009E5156">
        <w:rPr>
          <w:rFonts w:ascii="Times New Roman" w:hAnsi="Times New Roman" w:cs="Times New Roman"/>
        </w:rPr>
        <w:t>пр</w:t>
      </w:r>
    </w:p>
    <w:p w:rsidR="009E5156" w:rsidRPr="009E5156" w:rsidRDefault="009E5156" w:rsidP="0085534B">
      <w:pPr>
        <w:pStyle w:val="ConsNonformat"/>
        <w:ind w:left="360"/>
        <w:rPr>
          <w:rFonts w:ascii="Times New Roman" w:hAnsi="Times New Roman" w:cs="Times New Roman"/>
        </w:rPr>
      </w:pPr>
    </w:p>
    <w:p w:rsidR="009E5156" w:rsidRPr="009E5156" w:rsidRDefault="009E5156" w:rsidP="0085534B">
      <w:pPr>
        <w:pStyle w:val="ConsNormal"/>
        <w:ind w:left="360" w:firstLine="709"/>
        <w:jc w:val="both"/>
        <w:rPr>
          <w:rFonts w:ascii="Times New Roman" w:hAnsi="Times New Roman" w:cs="Times New Roman"/>
        </w:rPr>
      </w:pPr>
      <w:r w:rsidRPr="009E5156">
        <w:rPr>
          <w:rFonts w:ascii="Times New Roman" w:hAnsi="Times New Roman" w:cs="Times New Roman"/>
        </w:rPr>
        <w:t>Каков нормируемый расход топлива.</w:t>
      </w:r>
    </w:p>
    <w:p w:rsidR="009E5156" w:rsidRPr="009E5156" w:rsidRDefault="009E5156" w:rsidP="0085534B">
      <w:pPr>
        <w:pStyle w:val="ConsNormal"/>
        <w:ind w:left="360" w:firstLine="709"/>
        <w:jc w:val="both"/>
        <w:rPr>
          <w:rFonts w:ascii="Times New Roman" w:hAnsi="Times New Roman" w:cs="Times New Roman"/>
        </w:rPr>
      </w:pPr>
    </w:p>
    <w:p w:rsidR="009E5156" w:rsidRPr="009E5156" w:rsidRDefault="009E5156" w:rsidP="00FA316A">
      <w:pPr>
        <w:pStyle w:val="ConsNormal"/>
        <w:numPr>
          <w:ilvl w:val="0"/>
          <w:numId w:val="67"/>
        </w:numPr>
        <w:tabs>
          <w:tab w:val="num" w:pos="993"/>
        </w:tabs>
        <w:ind w:left="360"/>
        <w:jc w:val="both"/>
        <w:rPr>
          <w:rFonts w:ascii="Times New Roman" w:hAnsi="Times New Roman" w:cs="Times New Roman"/>
        </w:rPr>
      </w:pPr>
      <w:r w:rsidRPr="009E5156">
        <w:rPr>
          <w:rFonts w:ascii="Times New Roman" w:hAnsi="Times New Roman" w:cs="Times New Roman"/>
        </w:rPr>
        <w:t xml:space="preserve">Из путевого листа установлено, что автомобиль-тягач МАЗ-5432 с полуприцепом МАЗ-5205А выполнил 9270 т.км транспортной работы при пробеге </w:t>
      </w:r>
      <w:smartTag w:uri="urn:schemas-microsoft-com:office:smarttags" w:element="metricconverter">
        <w:smartTagPr>
          <w:attr w:name="ProductID" w:val="587 км"/>
        </w:smartTagPr>
        <w:r w:rsidRPr="009E5156">
          <w:rPr>
            <w:rFonts w:ascii="Times New Roman" w:hAnsi="Times New Roman" w:cs="Times New Roman"/>
          </w:rPr>
          <w:t>587 км</w:t>
        </w:r>
      </w:smartTag>
      <w:r w:rsidRPr="009E5156">
        <w:rPr>
          <w:rFonts w:ascii="Times New Roman" w:hAnsi="Times New Roman" w:cs="Times New Roman"/>
        </w:rPr>
        <w:t>.</w:t>
      </w:r>
    </w:p>
    <w:p w:rsidR="009E5156" w:rsidRPr="009E5156" w:rsidRDefault="009E5156" w:rsidP="0085534B">
      <w:pPr>
        <w:pStyle w:val="ConsNormal"/>
        <w:ind w:left="360" w:firstLine="540"/>
        <w:jc w:val="both"/>
        <w:rPr>
          <w:rFonts w:ascii="Times New Roman" w:hAnsi="Times New Roman" w:cs="Times New Roman"/>
          <w:b/>
          <w:bCs/>
        </w:rPr>
      </w:pPr>
      <w:r w:rsidRPr="009E5156">
        <w:rPr>
          <w:rFonts w:ascii="Times New Roman" w:hAnsi="Times New Roman" w:cs="Times New Roman"/>
          <w:b/>
          <w:bCs/>
        </w:rPr>
        <w:t>Исходные данные:</w:t>
      </w:r>
    </w:p>
    <w:p w:rsidR="009E5156" w:rsidRPr="009E5156" w:rsidRDefault="009E5156" w:rsidP="00FA316A">
      <w:pPr>
        <w:pStyle w:val="ConsNormal"/>
        <w:numPr>
          <w:ilvl w:val="1"/>
          <w:numId w:val="69"/>
        </w:numPr>
        <w:tabs>
          <w:tab w:val="num" w:pos="930"/>
        </w:tabs>
        <w:ind w:left="360" w:hanging="284"/>
        <w:jc w:val="both"/>
        <w:rPr>
          <w:rFonts w:ascii="Times New Roman" w:hAnsi="Times New Roman" w:cs="Times New Roman"/>
        </w:rPr>
      </w:pPr>
      <w:r w:rsidRPr="009E5156">
        <w:rPr>
          <w:rFonts w:ascii="Times New Roman" w:hAnsi="Times New Roman" w:cs="Times New Roman"/>
        </w:rPr>
        <w:t>базовая норма расхода топлива на пробег для тягача МАЗ-5432 составляет                     Hs = 26,0 л/100 км;</w:t>
      </w:r>
    </w:p>
    <w:p w:rsidR="009E5156" w:rsidRPr="009E5156" w:rsidRDefault="009E5156" w:rsidP="00FA316A">
      <w:pPr>
        <w:pStyle w:val="ConsNormal"/>
        <w:numPr>
          <w:ilvl w:val="1"/>
          <w:numId w:val="69"/>
        </w:numPr>
        <w:tabs>
          <w:tab w:val="num" w:pos="930"/>
        </w:tabs>
        <w:ind w:left="360" w:hanging="284"/>
        <w:jc w:val="both"/>
        <w:rPr>
          <w:rFonts w:ascii="Times New Roman" w:hAnsi="Times New Roman" w:cs="Times New Roman"/>
        </w:rPr>
      </w:pPr>
      <w:r w:rsidRPr="009E5156">
        <w:rPr>
          <w:rFonts w:ascii="Times New Roman" w:hAnsi="Times New Roman" w:cs="Times New Roman"/>
        </w:rPr>
        <w:t>норма расхода дизельного топлива на перевозку полезного груза составляет              Hw = 1,3 л/100 т.км;</w:t>
      </w:r>
    </w:p>
    <w:p w:rsidR="009E5156" w:rsidRPr="009E5156" w:rsidRDefault="009E5156" w:rsidP="00FA316A">
      <w:pPr>
        <w:pStyle w:val="ConsNormal"/>
        <w:numPr>
          <w:ilvl w:val="1"/>
          <w:numId w:val="69"/>
        </w:numPr>
        <w:tabs>
          <w:tab w:val="num" w:pos="930"/>
        </w:tabs>
        <w:ind w:left="360" w:hanging="284"/>
        <w:jc w:val="both"/>
        <w:rPr>
          <w:rFonts w:ascii="Times New Roman" w:hAnsi="Times New Roman" w:cs="Times New Roman"/>
        </w:rPr>
      </w:pPr>
      <w:r w:rsidRPr="009E5156">
        <w:rPr>
          <w:rFonts w:ascii="Times New Roman" w:hAnsi="Times New Roman" w:cs="Times New Roman"/>
        </w:rPr>
        <w:t>масса снаряженного полуприцепа МАЗ-5205А Gпр = 5,7 тонны;</w:t>
      </w:r>
    </w:p>
    <w:p w:rsidR="009E5156" w:rsidRPr="009E5156" w:rsidRDefault="009E5156" w:rsidP="00FA316A">
      <w:pPr>
        <w:pStyle w:val="ConsNormal"/>
        <w:numPr>
          <w:ilvl w:val="1"/>
          <w:numId w:val="69"/>
        </w:numPr>
        <w:tabs>
          <w:tab w:val="num" w:pos="930"/>
        </w:tabs>
        <w:ind w:left="360" w:hanging="284"/>
        <w:jc w:val="both"/>
        <w:rPr>
          <w:rFonts w:ascii="Times New Roman" w:hAnsi="Times New Roman" w:cs="Times New Roman"/>
        </w:rPr>
      </w:pPr>
      <w:r w:rsidRPr="009E5156">
        <w:rPr>
          <w:rFonts w:ascii="Times New Roman" w:hAnsi="Times New Roman" w:cs="Times New Roman"/>
        </w:rPr>
        <w:t>надбавка на работу в зимнее время D = 7 %, снижение в связи с передвижением автопоезда по загородной дороге с усовершенствованным покрытием D = 15 %;</w:t>
      </w:r>
    </w:p>
    <w:p w:rsidR="009E5156" w:rsidRPr="009E5156" w:rsidRDefault="009E5156" w:rsidP="00FA316A">
      <w:pPr>
        <w:pStyle w:val="ConsNormal"/>
        <w:numPr>
          <w:ilvl w:val="1"/>
          <w:numId w:val="69"/>
        </w:numPr>
        <w:tabs>
          <w:tab w:val="num" w:pos="930"/>
        </w:tabs>
        <w:ind w:left="360" w:hanging="284"/>
        <w:jc w:val="both"/>
        <w:rPr>
          <w:rFonts w:ascii="Times New Roman" w:hAnsi="Times New Roman" w:cs="Times New Roman"/>
        </w:rPr>
      </w:pPr>
      <w:r w:rsidRPr="009E5156">
        <w:rPr>
          <w:rFonts w:ascii="Times New Roman" w:hAnsi="Times New Roman" w:cs="Times New Roman"/>
        </w:rPr>
        <w:t>норма расхода топлива на пробег автопоезда в составе седельного тягача МАЗ-5432 с полуприцепом МАЗ-5205А без груза составляет Hsan = Hs + Hg x Gпр</w:t>
      </w:r>
    </w:p>
    <w:p w:rsidR="009E5156" w:rsidRPr="009E5156" w:rsidRDefault="009E5156" w:rsidP="0085534B">
      <w:pPr>
        <w:pStyle w:val="ConsNormal"/>
        <w:ind w:left="360" w:firstLine="540"/>
        <w:jc w:val="both"/>
        <w:rPr>
          <w:rFonts w:ascii="Times New Roman" w:hAnsi="Times New Roman" w:cs="Times New Roman"/>
        </w:rPr>
      </w:pPr>
    </w:p>
    <w:p w:rsidR="009E5156" w:rsidRPr="009E5156" w:rsidRDefault="009E5156" w:rsidP="0085534B">
      <w:pPr>
        <w:pStyle w:val="ConsNormal"/>
        <w:ind w:left="360" w:firstLine="540"/>
        <w:jc w:val="both"/>
        <w:rPr>
          <w:rFonts w:ascii="Times New Roman" w:hAnsi="Times New Roman" w:cs="Times New Roman"/>
        </w:rPr>
      </w:pPr>
      <w:r w:rsidRPr="009E5156">
        <w:rPr>
          <w:rFonts w:ascii="Times New Roman" w:hAnsi="Times New Roman" w:cs="Times New Roman"/>
        </w:rPr>
        <w:t>Рассчитайте нормируемый расход топлива.</w:t>
      </w:r>
    </w:p>
    <w:p w:rsidR="009E5156" w:rsidRPr="009E5156" w:rsidRDefault="009E5156" w:rsidP="0085534B">
      <w:pPr>
        <w:pStyle w:val="ConsNormal"/>
        <w:ind w:left="360" w:firstLine="540"/>
        <w:jc w:val="both"/>
        <w:rPr>
          <w:rFonts w:ascii="Times New Roman" w:hAnsi="Times New Roman" w:cs="Times New Roman"/>
        </w:rPr>
      </w:pPr>
    </w:p>
    <w:p w:rsidR="009E5156" w:rsidRPr="009E5156" w:rsidRDefault="009E5156" w:rsidP="00FA316A">
      <w:pPr>
        <w:pStyle w:val="ConsNormal"/>
        <w:numPr>
          <w:ilvl w:val="0"/>
          <w:numId w:val="67"/>
        </w:numPr>
        <w:tabs>
          <w:tab w:val="num" w:pos="993"/>
        </w:tabs>
        <w:ind w:left="360"/>
        <w:jc w:val="both"/>
        <w:rPr>
          <w:rFonts w:ascii="Times New Roman" w:hAnsi="Times New Roman" w:cs="Times New Roman"/>
        </w:rPr>
      </w:pPr>
      <w:r w:rsidRPr="009E5156">
        <w:rPr>
          <w:rFonts w:ascii="Times New Roman" w:hAnsi="Times New Roman" w:cs="Times New Roman"/>
        </w:rPr>
        <w:t xml:space="preserve">Из путевого листа установлено, что одиночный грузовой  бортовой автомобиль КамАЗ-5320 при пробеге </w:t>
      </w:r>
      <w:smartTag w:uri="urn:schemas-microsoft-com:office:smarttags" w:element="metricconverter">
        <w:smartTagPr>
          <w:attr w:name="ProductID" w:val="286 км"/>
        </w:smartTagPr>
        <w:r w:rsidRPr="009E5156">
          <w:rPr>
            <w:rFonts w:ascii="Times New Roman" w:hAnsi="Times New Roman" w:cs="Times New Roman"/>
          </w:rPr>
          <w:t>286 км</w:t>
        </w:r>
      </w:smartTag>
      <w:r w:rsidRPr="009E5156">
        <w:rPr>
          <w:rFonts w:ascii="Times New Roman" w:hAnsi="Times New Roman" w:cs="Times New Roman"/>
        </w:rPr>
        <w:t xml:space="preserve"> выполнил транспортную работу в размере 930 т.км в условиях эксплуатации, не требующих применения надбавок или снижений.</w:t>
      </w:r>
    </w:p>
    <w:p w:rsidR="009E5156" w:rsidRPr="009E5156" w:rsidRDefault="009E5156" w:rsidP="0085534B">
      <w:pPr>
        <w:pStyle w:val="ConsNormal"/>
        <w:ind w:left="360" w:firstLine="540"/>
        <w:jc w:val="both"/>
        <w:rPr>
          <w:rFonts w:ascii="Times New Roman" w:hAnsi="Times New Roman" w:cs="Times New Roman"/>
          <w:b/>
          <w:bCs/>
        </w:rPr>
      </w:pPr>
      <w:r w:rsidRPr="009E5156">
        <w:rPr>
          <w:rFonts w:ascii="Times New Roman" w:hAnsi="Times New Roman" w:cs="Times New Roman"/>
          <w:b/>
          <w:bCs/>
        </w:rPr>
        <w:t>Исходные данные:</w:t>
      </w:r>
    </w:p>
    <w:p w:rsidR="009E5156" w:rsidRPr="009E5156" w:rsidRDefault="009E5156" w:rsidP="00FA316A">
      <w:pPr>
        <w:pStyle w:val="ConsNormal"/>
        <w:numPr>
          <w:ilvl w:val="1"/>
          <w:numId w:val="69"/>
        </w:numPr>
        <w:tabs>
          <w:tab w:val="num" w:pos="930"/>
        </w:tabs>
        <w:ind w:left="360" w:hanging="284"/>
        <w:jc w:val="both"/>
        <w:rPr>
          <w:rFonts w:ascii="Times New Roman" w:hAnsi="Times New Roman" w:cs="Times New Roman"/>
        </w:rPr>
      </w:pPr>
      <w:r w:rsidRPr="009E5156">
        <w:rPr>
          <w:rFonts w:ascii="Times New Roman" w:hAnsi="Times New Roman" w:cs="Times New Roman"/>
        </w:rPr>
        <w:t>базовая норма расхода топлива на пробег для бортового автомобиля ЗИЛ-431410 составляет Hs = 25,0 л/100 км;</w:t>
      </w:r>
    </w:p>
    <w:p w:rsidR="009E5156" w:rsidRPr="009E5156" w:rsidRDefault="009E5156" w:rsidP="00FA316A">
      <w:pPr>
        <w:pStyle w:val="ConsNormal"/>
        <w:numPr>
          <w:ilvl w:val="1"/>
          <w:numId w:val="69"/>
        </w:numPr>
        <w:tabs>
          <w:tab w:val="num" w:pos="930"/>
        </w:tabs>
        <w:ind w:left="360" w:hanging="284"/>
        <w:jc w:val="both"/>
        <w:rPr>
          <w:rFonts w:ascii="Times New Roman" w:hAnsi="Times New Roman" w:cs="Times New Roman"/>
        </w:rPr>
      </w:pPr>
      <w:r w:rsidRPr="009E5156">
        <w:rPr>
          <w:rFonts w:ascii="Times New Roman" w:hAnsi="Times New Roman" w:cs="Times New Roman"/>
        </w:rPr>
        <w:t>норма расхода дизельного топлива на перевозку полезного груза составляет              Hw = 1,3 л/100 т.км.</w:t>
      </w:r>
    </w:p>
    <w:p w:rsidR="009E5156" w:rsidRPr="009E5156" w:rsidRDefault="009E5156" w:rsidP="0085534B">
      <w:pPr>
        <w:pStyle w:val="ConsNormal"/>
        <w:ind w:left="360" w:firstLine="0"/>
        <w:jc w:val="both"/>
        <w:rPr>
          <w:rFonts w:ascii="Times New Roman" w:hAnsi="Times New Roman" w:cs="Times New Roman"/>
        </w:rPr>
      </w:pPr>
    </w:p>
    <w:p w:rsidR="009E5156" w:rsidRPr="009E5156" w:rsidRDefault="009E5156" w:rsidP="0085534B">
      <w:pPr>
        <w:pStyle w:val="ConsNormal"/>
        <w:ind w:left="360" w:firstLine="540"/>
        <w:jc w:val="both"/>
        <w:rPr>
          <w:rFonts w:ascii="Times New Roman" w:hAnsi="Times New Roman" w:cs="Times New Roman"/>
        </w:rPr>
      </w:pPr>
      <w:r w:rsidRPr="009E5156">
        <w:rPr>
          <w:rFonts w:ascii="Times New Roman" w:hAnsi="Times New Roman" w:cs="Times New Roman"/>
        </w:rPr>
        <w:t>Рассчитайте нормируемый расход топлива.</w:t>
      </w:r>
    </w:p>
    <w:p w:rsidR="009E5156" w:rsidRPr="009E5156" w:rsidRDefault="009E5156" w:rsidP="0085534B">
      <w:pPr>
        <w:pStyle w:val="ConsNormal"/>
        <w:ind w:left="360" w:firstLine="540"/>
        <w:jc w:val="both"/>
        <w:rPr>
          <w:rFonts w:ascii="Times New Roman" w:hAnsi="Times New Roman" w:cs="Times New Roman"/>
        </w:rPr>
      </w:pPr>
    </w:p>
    <w:p w:rsidR="009E5156" w:rsidRPr="009E5156" w:rsidRDefault="009E5156" w:rsidP="00FA316A">
      <w:pPr>
        <w:pStyle w:val="ConsNormal"/>
        <w:widowControl w:val="0"/>
        <w:numPr>
          <w:ilvl w:val="0"/>
          <w:numId w:val="67"/>
        </w:numPr>
        <w:tabs>
          <w:tab w:val="num" w:pos="993"/>
        </w:tabs>
        <w:ind w:left="360"/>
        <w:jc w:val="both"/>
        <w:rPr>
          <w:rFonts w:ascii="Times New Roman" w:hAnsi="Times New Roman" w:cs="Times New Roman"/>
        </w:rPr>
      </w:pPr>
      <w:r w:rsidRPr="009E5156">
        <w:rPr>
          <w:rFonts w:ascii="Times New Roman" w:hAnsi="Times New Roman" w:cs="Times New Roman"/>
        </w:rPr>
        <w:t xml:space="preserve">Из путевого листа установлено, что автомобиль-самосвал Урал-5557 совершил пробег </w:t>
      </w:r>
      <w:smartTag w:uri="urn:schemas-microsoft-com:office:smarttags" w:element="metricconverter">
        <w:smartTagPr>
          <w:attr w:name="ProductID" w:val="260 км"/>
        </w:smartTagPr>
        <w:r w:rsidRPr="009E5156">
          <w:rPr>
            <w:rFonts w:ascii="Times New Roman" w:hAnsi="Times New Roman" w:cs="Times New Roman"/>
          </w:rPr>
          <w:t>260 км</w:t>
        </w:r>
      </w:smartTag>
      <w:r w:rsidRPr="009E5156">
        <w:rPr>
          <w:rFonts w:ascii="Times New Roman" w:hAnsi="Times New Roman" w:cs="Times New Roman"/>
        </w:rPr>
        <w:t>, выполнив при этом m = 12 ездок с грузом. Работа осуществлялась в зимнее время в карьере.</w:t>
      </w:r>
    </w:p>
    <w:p w:rsidR="009E5156" w:rsidRPr="009E5156" w:rsidRDefault="009E5156" w:rsidP="0085534B">
      <w:pPr>
        <w:pStyle w:val="ConsNormal"/>
        <w:ind w:left="360" w:firstLine="540"/>
        <w:jc w:val="both"/>
        <w:rPr>
          <w:rFonts w:ascii="Times New Roman" w:hAnsi="Times New Roman" w:cs="Times New Roman"/>
          <w:b/>
          <w:bCs/>
        </w:rPr>
      </w:pPr>
      <w:r w:rsidRPr="009E5156">
        <w:rPr>
          <w:rFonts w:ascii="Times New Roman" w:hAnsi="Times New Roman" w:cs="Times New Roman"/>
          <w:b/>
          <w:bCs/>
        </w:rPr>
        <w:t>Исходные данные:</w:t>
      </w:r>
    </w:p>
    <w:p w:rsidR="009E5156" w:rsidRPr="009E5156" w:rsidRDefault="009E5156" w:rsidP="00FA316A">
      <w:pPr>
        <w:pStyle w:val="ConsNormal"/>
        <w:numPr>
          <w:ilvl w:val="1"/>
          <w:numId w:val="69"/>
        </w:numPr>
        <w:tabs>
          <w:tab w:val="num" w:pos="930"/>
        </w:tabs>
        <w:ind w:left="360" w:hanging="284"/>
        <w:jc w:val="both"/>
        <w:rPr>
          <w:rFonts w:ascii="Times New Roman" w:hAnsi="Times New Roman" w:cs="Times New Roman"/>
        </w:rPr>
      </w:pPr>
      <w:r w:rsidRPr="009E5156">
        <w:rPr>
          <w:rFonts w:ascii="Times New Roman" w:hAnsi="Times New Roman" w:cs="Times New Roman"/>
        </w:rPr>
        <w:t>базовая норма расхода топлива для автомобиля-самосвала Урал-5557 составляет          Hs = 34 л/100 км;</w:t>
      </w:r>
    </w:p>
    <w:p w:rsidR="009E5156" w:rsidRPr="009E5156" w:rsidRDefault="009E5156" w:rsidP="00FA316A">
      <w:pPr>
        <w:pStyle w:val="ConsNormal"/>
        <w:numPr>
          <w:ilvl w:val="1"/>
          <w:numId w:val="69"/>
        </w:numPr>
        <w:tabs>
          <w:tab w:val="num" w:pos="930"/>
        </w:tabs>
        <w:ind w:left="360" w:hanging="284"/>
        <w:jc w:val="both"/>
        <w:rPr>
          <w:rFonts w:ascii="Times New Roman" w:hAnsi="Times New Roman" w:cs="Times New Roman"/>
        </w:rPr>
      </w:pPr>
      <w:r w:rsidRPr="009E5156">
        <w:rPr>
          <w:rFonts w:ascii="Times New Roman" w:hAnsi="Times New Roman" w:cs="Times New Roman"/>
        </w:rPr>
        <w:t xml:space="preserve">норма расхода дизельного топлива для самосвалов на каждую ездку с грузом составляет Hz = </w:t>
      </w:r>
      <w:smartTag w:uri="urn:schemas-microsoft-com:office:smarttags" w:element="metricconverter">
        <w:smartTagPr>
          <w:attr w:name="ProductID" w:val="0,25 л"/>
        </w:smartTagPr>
        <w:r w:rsidRPr="009E5156">
          <w:rPr>
            <w:rFonts w:ascii="Times New Roman" w:hAnsi="Times New Roman" w:cs="Times New Roman"/>
          </w:rPr>
          <w:t>0,25 л</w:t>
        </w:r>
      </w:smartTag>
      <w:r w:rsidRPr="009E5156">
        <w:rPr>
          <w:rFonts w:ascii="Times New Roman" w:hAnsi="Times New Roman" w:cs="Times New Roman"/>
        </w:rPr>
        <w:t>;</w:t>
      </w:r>
    </w:p>
    <w:p w:rsidR="009E5156" w:rsidRPr="009E5156" w:rsidRDefault="009E5156" w:rsidP="00FA316A">
      <w:pPr>
        <w:pStyle w:val="ConsNormal"/>
        <w:numPr>
          <w:ilvl w:val="1"/>
          <w:numId w:val="69"/>
        </w:numPr>
        <w:tabs>
          <w:tab w:val="num" w:pos="930"/>
        </w:tabs>
        <w:ind w:left="360" w:hanging="284"/>
        <w:jc w:val="both"/>
        <w:rPr>
          <w:rFonts w:ascii="Times New Roman" w:hAnsi="Times New Roman" w:cs="Times New Roman"/>
        </w:rPr>
      </w:pPr>
      <w:r w:rsidRPr="009E5156">
        <w:rPr>
          <w:rFonts w:ascii="Times New Roman" w:hAnsi="Times New Roman" w:cs="Times New Roman"/>
        </w:rPr>
        <w:t>надбавки на работу в зимнее время D = 7 %, на работу в карьере - D = 12 %.</w:t>
      </w:r>
    </w:p>
    <w:p w:rsidR="009E5156" w:rsidRPr="009E5156" w:rsidRDefault="009E5156" w:rsidP="0085534B">
      <w:pPr>
        <w:pStyle w:val="ConsNormal"/>
        <w:ind w:left="360" w:firstLine="540"/>
        <w:jc w:val="both"/>
        <w:rPr>
          <w:rFonts w:ascii="Times New Roman" w:hAnsi="Times New Roman" w:cs="Times New Roman"/>
        </w:rPr>
      </w:pPr>
    </w:p>
    <w:p w:rsidR="009E5156" w:rsidRPr="009E5156" w:rsidRDefault="009E5156" w:rsidP="0085534B">
      <w:pPr>
        <w:pStyle w:val="ConsNormal"/>
        <w:ind w:left="360" w:firstLine="540"/>
        <w:jc w:val="both"/>
        <w:rPr>
          <w:rFonts w:ascii="Times New Roman" w:hAnsi="Times New Roman" w:cs="Times New Roman"/>
        </w:rPr>
      </w:pPr>
      <w:r w:rsidRPr="009E5156">
        <w:rPr>
          <w:rFonts w:ascii="Times New Roman" w:hAnsi="Times New Roman" w:cs="Times New Roman"/>
        </w:rPr>
        <w:t>Рассчитайте нормируемый расход топлива.</w:t>
      </w:r>
    </w:p>
    <w:p w:rsidR="009E5156" w:rsidRPr="009E5156" w:rsidRDefault="009E5156" w:rsidP="00FA316A">
      <w:pPr>
        <w:pStyle w:val="ConsNormal"/>
        <w:numPr>
          <w:ilvl w:val="0"/>
          <w:numId w:val="67"/>
        </w:numPr>
        <w:tabs>
          <w:tab w:val="num" w:pos="993"/>
        </w:tabs>
        <w:ind w:left="360"/>
        <w:jc w:val="both"/>
        <w:rPr>
          <w:rFonts w:ascii="Times New Roman" w:hAnsi="Times New Roman" w:cs="Times New Roman"/>
        </w:rPr>
      </w:pPr>
      <w:r w:rsidRPr="009E5156">
        <w:rPr>
          <w:rFonts w:ascii="Times New Roman" w:hAnsi="Times New Roman" w:cs="Times New Roman"/>
        </w:rPr>
        <w:t xml:space="preserve">Определить годовой расход топлива и смазочных материалов на АТН, работающего в городе с населением около 1 млн. человек в южном регионе (зимняя надбавка действует в течении 3 месяцев). Предприятие имеет автомобили-фургоны ИЖ-2715, выполняющие работу по выгрузке корреспонденции из почтовых ящиков, и пассажирские автобусы Икарус-280, (отопители салона не эксплуатируются). </w:t>
      </w:r>
    </w:p>
    <w:tbl>
      <w:tblPr>
        <w:tblW w:w="594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1620"/>
        <w:gridCol w:w="1800"/>
      </w:tblGrid>
      <w:tr w:rsidR="009E5156" w:rsidRPr="009E5156">
        <w:trPr>
          <w:trHeight w:val="326"/>
        </w:trPr>
        <w:tc>
          <w:tcPr>
            <w:tcW w:w="2520" w:type="dxa"/>
            <w:tcBorders>
              <w:top w:val="single" w:sz="4" w:space="0" w:color="auto"/>
              <w:left w:val="single" w:sz="4" w:space="0" w:color="auto"/>
              <w:bottom w:val="single" w:sz="4" w:space="0" w:color="auto"/>
              <w:right w:val="single" w:sz="4" w:space="0" w:color="auto"/>
            </w:tcBorders>
          </w:tcPr>
          <w:p w:rsidR="009E5156" w:rsidRPr="009E5156" w:rsidRDefault="009E5156" w:rsidP="0085534B">
            <w:pPr>
              <w:ind w:left="360"/>
              <w:jc w:val="center"/>
              <w:rPr>
                <w:sz w:val="20"/>
                <w:szCs w:val="20"/>
              </w:rPr>
            </w:pPr>
            <w:r w:rsidRPr="009E5156">
              <w:rPr>
                <w:sz w:val="20"/>
                <w:szCs w:val="20"/>
              </w:rPr>
              <w:t>Показатели</w:t>
            </w:r>
          </w:p>
        </w:tc>
        <w:tc>
          <w:tcPr>
            <w:tcW w:w="1620" w:type="dxa"/>
            <w:tcBorders>
              <w:top w:val="single" w:sz="4" w:space="0" w:color="auto"/>
              <w:left w:val="single" w:sz="4" w:space="0" w:color="auto"/>
              <w:bottom w:val="single" w:sz="4" w:space="0" w:color="auto"/>
              <w:right w:val="single" w:sz="4" w:space="0" w:color="auto"/>
            </w:tcBorders>
          </w:tcPr>
          <w:p w:rsidR="009E5156" w:rsidRPr="009E5156" w:rsidRDefault="009E5156" w:rsidP="0085534B">
            <w:pPr>
              <w:ind w:left="360"/>
              <w:jc w:val="center"/>
              <w:rPr>
                <w:sz w:val="20"/>
                <w:szCs w:val="20"/>
              </w:rPr>
            </w:pPr>
            <w:r w:rsidRPr="009E5156">
              <w:rPr>
                <w:sz w:val="20"/>
                <w:szCs w:val="20"/>
              </w:rPr>
              <w:t>ИЖ-2715</w:t>
            </w:r>
          </w:p>
        </w:tc>
        <w:tc>
          <w:tcPr>
            <w:tcW w:w="1800" w:type="dxa"/>
            <w:tcBorders>
              <w:top w:val="single" w:sz="4" w:space="0" w:color="auto"/>
              <w:left w:val="single" w:sz="4" w:space="0" w:color="auto"/>
              <w:bottom w:val="single" w:sz="4" w:space="0" w:color="auto"/>
              <w:right w:val="single" w:sz="4" w:space="0" w:color="auto"/>
            </w:tcBorders>
          </w:tcPr>
          <w:p w:rsidR="009E5156" w:rsidRPr="009E5156" w:rsidRDefault="009E5156" w:rsidP="0085534B">
            <w:pPr>
              <w:ind w:left="360"/>
              <w:jc w:val="center"/>
              <w:rPr>
                <w:sz w:val="20"/>
                <w:szCs w:val="20"/>
              </w:rPr>
            </w:pPr>
            <w:r w:rsidRPr="009E5156">
              <w:rPr>
                <w:sz w:val="20"/>
                <w:szCs w:val="20"/>
              </w:rPr>
              <w:t>Икарус-280</w:t>
            </w:r>
          </w:p>
        </w:tc>
      </w:tr>
      <w:tr w:rsidR="009E5156" w:rsidRPr="009E5156">
        <w:trPr>
          <w:trHeight w:val="463"/>
        </w:trPr>
        <w:tc>
          <w:tcPr>
            <w:tcW w:w="2520" w:type="dxa"/>
            <w:tcBorders>
              <w:top w:val="single" w:sz="4" w:space="0" w:color="auto"/>
              <w:left w:val="single" w:sz="4" w:space="0" w:color="auto"/>
              <w:bottom w:val="single" w:sz="4" w:space="0" w:color="auto"/>
              <w:right w:val="single" w:sz="4" w:space="0" w:color="auto"/>
            </w:tcBorders>
            <w:vAlign w:val="center"/>
          </w:tcPr>
          <w:p w:rsidR="009E5156" w:rsidRPr="009E5156" w:rsidRDefault="009E5156" w:rsidP="0085534B">
            <w:pPr>
              <w:numPr>
                <w:ilvl w:val="0"/>
                <w:numId w:val="62"/>
              </w:numPr>
              <w:rPr>
                <w:sz w:val="20"/>
                <w:szCs w:val="20"/>
              </w:rPr>
            </w:pPr>
            <w:r w:rsidRPr="009E5156">
              <w:rPr>
                <w:sz w:val="20"/>
                <w:szCs w:val="20"/>
              </w:rPr>
              <w:t>Общий пробег, тыс. км.</w:t>
            </w:r>
          </w:p>
        </w:tc>
        <w:tc>
          <w:tcPr>
            <w:tcW w:w="1620" w:type="dxa"/>
            <w:tcBorders>
              <w:top w:val="single" w:sz="4" w:space="0" w:color="auto"/>
              <w:left w:val="single" w:sz="4" w:space="0" w:color="auto"/>
              <w:bottom w:val="single" w:sz="4" w:space="0" w:color="auto"/>
              <w:right w:val="single" w:sz="4" w:space="0" w:color="auto"/>
            </w:tcBorders>
            <w:vAlign w:val="center"/>
          </w:tcPr>
          <w:p w:rsidR="009E5156" w:rsidRPr="009E5156" w:rsidRDefault="009E5156" w:rsidP="0085534B">
            <w:pPr>
              <w:ind w:left="360"/>
              <w:jc w:val="center"/>
              <w:rPr>
                <w:sz w:val="20"/>
                <w:szCs w:val="20"/>
              </w:rPr>
            </w:pPr>
            <w:r w:rsidRPr="009E5156">
              <w:rPr>
                <w:sz w:val="20"/>
                <w:szCs w:val="20"/>
              </w:rPr>
              <w:t>320</w:t>
            </w:r>
          </w:p>
        </w:tc>
        <w:tc>
          <w:tcPr>
            <w:tcW w:w="1800" w:type="dxa"/>
            <w:tcBorders>
              <w:top w:val="single" w:sz="4" w:space="0" w:color="auto"/>
              <w:left w:val="single" w:sz="4" w:space="0" w:color="auto"/>
              <w:bottom w:val="single" w:sz="4" w:space="0" w:color="auto"/>
              <w:right w:val="single" w:sz="4" w:space="0" w:color="auto"/>
            </w:tcBorders>
            <w:vAlign w:val="center"/>
          </w:tcPr>
          <w:p w:rsidR="009E5156" w:rsidRPr="009E5156" w:rsidRDefault="009E5156" w:rsidP="0085534B">
            <w:pPr>
              <w:ind w:left="360"/>
              <w:jc w:val="center"/>
              <w:rPr>
                <w:sz w:val="20"/>
                <w:szCs w:val="20"/>
              </w:rPr>
            </w:pPr>
            <w:r w:rsidRPr="009E5156">
              <w:rPr>
                <w:sz w:val="20"/>
                <w:szCs w:val="20"/>
              </w:rPr>
              <w:t>3600</w:t>
            </w:r>
          </w:p>
        </w:tc>
      </w:tr>
    </w:tbl>
    <w:p w:rsidR="009E5156" w:rsidRPr="009E5156" w:rsidRDefault="009E5156" w:rsidP="0085534B">
      <w:pPr>
        <w:widowControl w:val="0"/>
        <w:shd w:val="clear" w:color="auto" w:fill="FFFFFF"/>
        <w:tabs>
          <w:tab w:val="left" w:pos="322"/>
        </w:tabs>
        <w:autoSpaceDE w:val="0"/>
        <w:autoSpaceDN w:val="0"/>
        <w:adjustRightInd w:val="0"/>
        <w:spacing w:after="120"/>
        <w:ind w:left="360"/>
        <w:jc w:val="both"/>
        <w:rPr>
          <w:sz w:val="20"/>
          <w:szCs w:val="20"/>
        </w:rPr>
      </w:pPr>
    </w:p>
    <w:p w:rsidR="009E5156" w:rsidRPr="009E5156" w:rsidRDefault="009E5156" w:rsidP="0085534B">
      <w:pPr>
        <w:widowControl w:val="0"/>
        <w:shd w:val="clear" w:color="auto" w:fill="FFFFFF"/>
        <w:tabs>
          <w:tab w:val="left" w:pos="322"/>
        </w:tabs>
        <w:autoSpaceDE w:val="0"/>
        <w:autoSpaceDN w:val="0"/>
        <w:adjustRightInd w:val="0"/>
        <w:ind w:left="360"/>
        <w:jc w:val="center"/>
        <w:rPr>
          <w:b/>
          <w:bCs/>
          <w:color w:val="000000"/>
          <w:sz w:val="20"/>
          <w:szCs w:val="20"/>
        </w:rPr>
      </w:pPr>
      <w:r w:rsidRPr="009E5156">
        <w:rPr>
          <w:b/>
          <w:bCs/>
          <w:color w:val="000000"/>
          <w:sz w:val="20"/>
          <w:szCs w:val="20"/>
        </w:rPr>
        <w:t>Указания к решению задач</w:t>
      </w:r>
    </w:p>
    <w:p w:rsidR="009E5156" w:rsidRPr="009E5156" w:rsidRDefault="009E5156" w:rsidP="0085534B">
      <w:pPr>
        <w:shd w:val="clear" w:color="auto" w:fill="FFFFFF"/>
        <w:autoSpaceDE w:val="0"/>
        <w:autoSpaceDN w:val="0"/>
        <w:adjustRightInd w:val="0"/>
        <w:ind w:left="360" w:firstLine="720"/>
        <w:jc w:val="both"/>
        <w:rPr>
          <w:color w:val="000000"/>
          <w:sz w:val="20"/>
          <w:szCs w:val="20"/>
        </w:rPr>
      </w:pPr>
      <w:r w:rsidRPr="009E5156">
        <w:rPr>
          <w:color w:val="000000"/>
          <w:sz w:val="20"/>
          <w:szCs w:val="20"/>
        </w:rPr>
        <w:t>Для решения задачи необходимо познакомится с руководящим документом «Нормы расхода топлив и смазочных материалов на автомобильном транспорте» (Р3112194-0366-03) утв. Минтрансом РФ 29.04.2003г.  Краткие сведения для решения задач из данного руководящего документы приведены ниже.</w:t>
      </w:r>
    </w:p>
    <w:p w:rsidR="009E5156" w:rsidRPr="009E5156" w:rsidRDefault="009E5156" w:rsidP="0085534B">
      <w:pPr>
        <w:shd w:val="clear" w:color="auto" w:fill="FFFFFF"/>
        <w:autoSpaceDE w:val="0"/>
        <w:autoSpaceDN w:val="0"/>
        <w:adjustRightInd w:val="0"/>
        <w:ind w:left="360" w:firstLine="720"/>
        <w:jc w:val="both"/>
        <w:rPr>
          <w:color w:val="000000"/>
          <w:sz w:val="20"/>
          <w:szCs w:val="20"/>
        </w:rPr>
      </w:pPr>
      <w:r w:rsidRPr="009E5156">
        <w:rPr>
          <w:color w:val="000000"/>
          <w:sz w:val="20"/>
          <w:szCs w:val="20"/>
        </w:rPr>
        <w:t>Нормы расхода топлива устанавливаются для каждой марки и модификации автотранспортного средства и соответствуют условиям работы.</w:t>
      </w:r>
    </w:p>
    <w:p w:rsidR="009E5156" w:rsidRPr="009E5156" w:rsidRDefault="009E5156" w:rsidP="0085534B">
      <w:pPr>
        <w:shd w:val="clear" w:color="auto" w:fill="FFFFFF"/>
        <w:autoSpaceDE w:val="0"/>
        <w:autoSpaceDN w:val="0"/>
        <w:adjustRightInd w:val="0"/>
        <w:ind w:left="360" w:firstLine="720"/>
        <w:jc w:val="both"/>
        <w:rPr>
          <w:color w:val="000000"/>
          <w:sz w:val="20"/>
          <w:szCs w:val="20"/>
        </w:rPr>
      </w:pPr>
      <w:r w:rsidRPr="009E5156">
        <w:rPr>
          <w:color w:val="000000"/>
          <w:sz w:val="20"/>
          <w:szCs w:val="20"/>
        </w:rPr>
        <w:t xml:space="preserve">Базовые нормы на </w:t>
      </w:r>
      <w:smartTag w:uri="urn:schemas-microsoft-com:office:smarttags" w:element="metricconverter">
        <w:smartTagPr>
          <w:attr w:name="ProductID" w:val="100 км"/>
        </w:smartTagPr>
        <w:r w:rsidRPr="009E5156">
          <w:rPr>
            <w:color w:val="000000"/>
            <w:sz w:val="20"/>
            <w:szCs w:val="20"/>
          </w:rPr>
          <w:t>100 км</w:t>
        </w:r>
      </w:smartTag>
      <w:r w:rsidRPr="009E5156">
        <w:rPr>
          <w:color w:val="000000"/>
          <w:sz w:val="20"/>
          <w:szCs w:val="20"/>
        </w:rPr>
        <w:t xml:space="preserve"> пробега автомобилей некоторых марок приведены в приложении 1.</w:t>
      </w:r>
    </w:p>
    <w:p w:rsidR="009E5156" w:rsidRPr="009E5156" w:rsidRDefault="009E5156" w:rsidP="0085534B">
      <w:pPr>
        <w:shd w:val="clear" w:color="auto" w:fill="FFFFFF"/>
        <w:autoSpaceDE w:val="0"/>
        <w:autoSpaceDN w:val="0"/>
        <w:adjustRightInd w:val="0"/>
        <w:ind w:left="360" w:firstLine="720"/>
        <w:jc w:val="both"/>
        <w:rPr>
          <w:color w:val="000000"/>
          <w:sz w:val="20"/>
          <w:szCs w:val="20"/>
        </w:rPr>
      </w:pPr>
      <w:r w:rsidRPr="009E5156">
        <w:rPr>
          <w:color w:val="000000"/>
          <w:sz w:val="20"/>
          <w:szCs w:val="20"/>
        </w:rPr>
        <w:t>Для транспортной работы, учитываемой в тонно-километрах,</w:t>
      </w:r>
      <w:r w:rsidRPr="009E5156">
        <w:rPr>
          <w:sz w:val="20"/>
          <w:szCs w:val="20"/>
        </w:rPr>
        <w:t xml:space="preserve"> </w:t>
      </w:r>
      <w:r w:rsidRPr="009E5156">
        <w:rPr>
          <w:color w:val="000000"/>
          <w:sz w:val="20"/>
          <w:szCs w:val="20"/>
        </w:rPr>
        <w:t xml:space="preserve">установлены следующие нормы на каждые 100 ткм: бензин – </w:t>
      </w:r>
      <w:smartTag w:uri="urn:schemas-microsoft-com:office:smarttags" w:element="metricconverter">
        <w:smartTagPr>
          <w:attr w:name="ProductID" w:val="2 л"/>
        </w:smartTagPr>
        <w:r w:rsidRPr="009E5156">
          <w:rPr>
            <w:color w:val="000000"/>
            <w:sz w:val="20"/>
            <w:szCs w:val="20"/>
          </w:rPr>
          <w:t>2 л</w:t>
        </w:r>
      </w:smartTag>
      <w:r w:rsidRPr="009E5156">
        <w:rPr>
          <w:color w:val="000000"/>
          <w:sz w:val="20"/>
          <w:szCs w:val="20"/>
        </w:rPr>
        <w:t xml:space="preserve">, дизельное топливо – 1, </w:t>
      </w:r>
      <w:smartTag w:uri="urn:schemas-microsoft-com:office:smarttags" w:element="metricconverter">
        <w:smartTagPr>
          <w:attr w:name="ProductID" w:val="3 л"/>
        </w:smartTagPr>
        <w:r w:rsidRPr="009E5156">
          <w:rPr>
            <w:color w:val="000000"/>
            <w:sz w:val="20"/>
            <w:szCs w:val="20"/>
          </w:rPr>
          <w:t>3 л</w:t>
        </w:r>
      </w:smartTag>
      <w:r w:rsidRPr="009E5156">
        <w:rPr>
          <w:color w:val="000000"/>
          <w:sz w:val="20"/>
          <w:szCs w:val="20"/>
        </w:rPr>
        <w:t xml:space="preserve">. При работе бортовых автомобилей с прицепами и седельных тягачей с полуприцепами нормы расхода на пробег </w:t>
      </w:r>
      <w:smartTag w:uri="urn:schemas-microsoft-com:office:smarttags" w:element="metricconverter">
        <w:smartTagPr>
          <w:attr w:name="ProductID" w:val="100 км"/>
        </w:smartTagPr>
        <w:r w:rsidRPr="009E5156">
          <w:rPr>
            <w:color w:val="000000"/>
            <w:sz w:val="20"/>
            <w:szCs w:val="20"/>
          </w:rPr>
          <w:t>100 км</w:t>
        </w:r>
      </w:smartTag>
      <w:r w:rsidRPr="009E5156">
        <w:rPr>
          <w:color w:val="000000"/>
          <w:sz w:val="20"/>
          <w:szCs w:val="20"/>
        </w:rPr>
        <w:t xml:space="preserve"> увеличивается на каждую тонну собственной массы прицепов или полуприцепов: бензин – </w:t>
      </w:r>
      <w:smartTag w:uri="urn:schemas-microsoft-com:office:smarttags" w:element="metricconverter">
        <w:smartTagPr>
          <w:attr w:name="ProductID" w:val="2 л"/>
        </w:smartTagPr>
        <w:r w:rsidRPr="009E5156">
          <w:rPr>
            <w:color w:val="000000"/>
            <w:sz w:val="20"/>
            <w:szCs w:val="20"/>
          </w:rPr>
          <w:t>2 л</w:t>
        </w:r>
      </w:smartTag>
      <w:r w:rsidRPr="009E5156">
        <w:rPr>
          <w:color w:val="000000"/>
          <w:sz w:val="20"/>
          <w:szCs w:val="20"/>
        </w:rPr>
        <w:t xml:space="preserve">, дизтопливо – 1, </w:t>
      </w:r>
      <w:smartTag w:uri="urn:schemas-microsoft-com:office:smarttags" w:element="metricconverter">
        <w:smartTagPr>
          <w:attr w:name="ProductID" w:val="3 л"/>
        </w:smartTagPr>
        <w:r w:rsidRPr="009E5156">
          <w:rPr>
            <w:color w:val="000000"/>
            <w:sz w:val="20"/>
            <w:szCs w:val="20"/>
          </w:rPr>
          <w:t>3 л</w:t>
        </w:r>
      </w:smartTag>
      <w:r w:rsidRPr="009E5156">
        <w:rPr>
          <w:color w:val="000000"/>
          <w:sz w:val="20"/>
          <w:szCs w:val="20"/>
        </w:rPr>
        <w:t>. Для автомобилей работающих с почасовой оплатой или в качестве грузотакси, нормируемое значение расхода топлива увеличивается на 10 %.</w:t>
      </w:r>
    </w:p>
    <w:p w:rsidR="009E5156" w:rsidRPr="009E5156" w:rsidRDefault="009E5156" w:rsidP="0085534B">
      <w:pPr>
        <w:shd w:val="clear" w:color="auto" w:fill="FFFFFF"/>
        <w:autoSpaceDE w:val="0"/>
        <w:autoSpaceDN w:val="0"/>
        <w:adjustRightInd w:val="0"/>
        <w:ind w:left="360" w:firstLine="720"/>
        <w:jc w:val="both"/>
        <w:rPr>
          <w:color w:val="000000"/>
          <w:sz w:val="20"/>
          <w:szCs w:val="20"/>
        </w:rPr>
      </w:pPr>
      <w:r w:rsidRPr="009E5156">
        <w:rPr>
          <w:color w:val="000000"/>
          <w:sz w:val="20"/>
          <w:szCs w:val="20"/>
        </w:rPr>
        <w:t>Расход топлива на работу отопительных систем или специальных систем и оборудования, установленных на автомобилях, также учитывается, что отражено в расчетных формулах, приводимых ниже.</w:t>
      </w:r>
    </w:p>
    <w:p w:rsidR="009E5156" w:rsidRPr="009E5156" w:rsidRDefault="009E5156" w:rsidP="0085534B">
      <w:pPr>
        <w:shd w:val="clear" w:color="auto" w:fill="FFFFFF"/>
        <w:autoSpaceDE w:val="0"/>
        <w:autoSpaceDN w:val="0"/>
        <w:adjustRightInd w:val="0"/>
        <w:ind w:left="360" w:firstLine="720"/>
        <w:jc w:val="both"/>
        <w:rPr>
          <w:color w:val="000000"/>
          <w:sz w:val="20"/>
          <w:szCs w:val="20"/>
        </w:rPr>
      </w:pPr>
      <w:r w:rsidRPr="009E5156">
        <w:rPr>
          <w:color w:val="000000"/>
          <w:sz w:val="20"/>
          <w:szCs w:val="20"/>
        </w:rPr>
        <w:t>Транспортно-дорожные, климатические и другие факторы учитываются с помощью поправочных коэффициентов.</w:t>
      </w:r>
    </w:p>
    <w:p w:rsidR="009E5156" w:rsidRPr="009E5156" w:rsidRDefault="009E5156" w:rsidP="0085534B">
      <w:pPr>
        <w:shd w:val="clear" w:color="auto" w:fill="FFFFFF"/>
        <w:autoSpaceDE w:val="0"/>
        <w:autoSpaceDN w:val="0"/>
        <w:adjustRightInd w:val="0"/>
        <w:ind w:left="360" w:firstLine="720"/>
        <w:jc w:val="both"/>
        <w:rPr>
          <w:color w:val="000000"/>
          <w:sz w:val="20"/>
          <w:szCs w:val="20"/>
        </w:rPr>
      </w:pPr>
      <w:r w:rsidRPr="009E5156">
        <w:rPr>
          <w:color w:val="000000"/>
          <w:sz w:val="20"/>
          <w:szCs w:val="20"/>
        </w:rPr>
        <w:t>Нормы расхода топлива повышаются при следующих условиях (здесь и далее приводятся наиболее часто встречающиеся факторы):</w:t>
      </w:r>
    </w:p>
    <w:p w:rsidR="009E5156" w:rsidRPr="009E5156" w:rsidRDefault="009E5156" w:rsidP="0085534B">
      <w:pPr>
        <w:shd w:val="clear" w:color="auto" w:fill="FFFFFF"/>
        <w:autoSpaceDE w:val="0"/>
        <w:autoSpaceDN w:val="0"/>
        <w:adjustRightInd w:val="0"/>
        <w:ind w:left="360" w:firstLine="720"/>
        <w:jc w:val="both"/>
        <w:rPr>
          <w:color w:val="000000"/>
          <w:sz w:val="20"/>
          <w:szCs w:val="20"/>
        </w:rPr>
      </w:pPr>
      <w:r w:rsidRPr="009E5156">
        <w:rPr>
          <w:color w:val="000000"/>
          <w:sz w:val="20"/>
          <w:szCs w:val="20"/>
        </w:rPr>
        <w:t>1) Работа в зимнее время:</w:t>
      </w:r>
    </w:p>
    <w:p w:rsidR="009E5156" w:rsidRPr="009E5156" w:rsidRDefault="009E5156" w:rsidP="00FA316A">
      <w:pPr>
        <w:numPr>
          <w:ilvl w:val="0"/>
          <w:numId w:val="68"/>
        </w:numPr>
        <w:tabs>
          <w:tab w:val="clear" w:pos="1800"/>
          <w:tab w:val="num" w:pos="1440"/>
        </w:tabs>
        <w:ind w:left="360"/>
        <w:jc w:val="both"/>
        <w:rPr>
          <w:sz w:val="20"/>
          <w:szCs w:val="20"/>
        </w:rPr>
      </w:pPr>
      <w:r w:rsidRPr="009E5156">
        <w:rPr>
          <w:sz w:val="20"/>
          <w:szCs w:val="20"/>
        </w:rPr>
        <w:t>В южных районах страны – до 5%;</w:t>
      </w:r>
    </w:p>
    <w:p w:rsidR="009E5156" w:rsidRPr="009E5156" w:rsidRDefault="009E5156" w:rsidP="00FA316A">
      <w:pPr>
        <w:numPr>
          <w:ilvl w:val="0"/>
          <w:numId w:val="68"/>
        </w:numPr>
        <w:tabs>
          <w:tab w:val="clear" w:pos="1800"/>
          <w:tab w:val="num" w:pos="1440"/>
        </w:tabs>
        <w:ind w:left="360"/>
        <w:jc w:val="both"/>
        <w:rPr>
          <w:sz w:val="20"/>
          <w:szCs w:val="20"/>
        </w:rPr>
      </w:pPr>
      <w:r w:rsidRPr="009E5156">
        <w:rPr>
          <w:sz w:val="20"/>
          <w:szCs w:val="20"/>
        </w:rPr>
        <w:t>В северных районах – до 15%;</w:t>
      </w:r>
    </w:p>
    <w:p w:rsidR="009E5156" w:rsidRPr="009E5156" w:rsidRDefault="009E5156" w:rsidP="00FA316A">
      <w:pPr>
        <w:numPr>
          <w:ilvl w:val="0"/>
          <w:numId w:val="68"/>
        </w:numPr>
        <w:tabs>
          <w:tab w:val="clear" w:pos="1800"/>
          <w:tab w:val="num" w:pos="1440"/>
        </w:tabs>
        <w:ind w:left="360"/>
        <w:jc w:val="both"/>
        <w:rPr>
          <w:sz w:val="20"/>
          <w:szCs w:val="20"/>
        </w:rPr>
      </w:pPr>
      <w:r w:rsidRPr="009E5156">
        <w:rPr>
          <w:sz w:val="20"/>
          <w:szCs w:val="20"/>
        </w:rPr>
        <w:t>В районах Крайнего севера – до 20%;</w:t>
      </w:r>
    </w:p>
    <w:p w:rsidR="009E5156" w:rsidRPr="009E5156" w:rsidRDefault="009E5156" w:rsidP="00FA316A">
      <w:pPr>
        <w:numPr>
          <w:ilvl w:val="0"/>
          <w:numId w:val="68"/>
        </w:numPr>
        <w:tabs>
          <w:tab w:val="clear" w:pos="1800"/>
          <w:tab w:val="num" w:pos="1440"/>
        </w:tabs>
        <w:ind w:left="360"/>
        <w:jc w:val="both"/>
        <w:rPr>
          <w:sz w:val="20"/>
          <w:szCs w:val="20"/>
        </w:rPr>
      </w:pPr>
      <w:r w:rsidRPr="009E5156">
        <w:rPr>
          <w:sz w:val="20"/>
          <w:szCs w:val="20"/>
        </w:rPr>
        <w:t>В остальных районах – до 10%.</w:t>
      </w:r>
    </w:p>
    <w:p w:rsidR="009E5156" w:rsidRPr="009E5156" w:rsidRDefault="009E5156" w:rsidP="0085534B">
      <w:pPr>
        <w:ind w:left="360"/>
        <w:jc w:val="both"/>
        <w:rPr>
          <w:sz w:val="20"/>
          <w:szCs w:val="20"/>
        </w:rPr>
      </w:pPr>
    </w:p>
    <w:p w:rsidR="009E5156" w:rsidRPr="009E5156" w:rsidRDefault="009E5156" w:rsidP="0085534B">
      <w:pPr>
        <w:shd w:val="clear" w:color="auto" w:fill="FFFFFF"/>
        <w:autoSpaceDE w:val="0"/>
        <w:autoSpaceDN w:val="0"/>
        <w:adjustRightInd w:val="0"/>
        <w:ind w:left="360" w:firstLine="720"/>
        <w:jc w:val="both"/>
        <w:rPr>
          <w:color w:val="000000"/>
          <w:sz w:val="20"/>
          <w:szCs w:val="20"/>
        </w:rPr>
      </w:pPr>
      <w:r w:rsidRPr="009E5156">
        <w:rPr>
          <w:color w:val="000000"/>
          <w:sz w:val="20"/>
          <w:szCs w:val="20"/>
        </w:rPr>
        <w:t>2) Работа в горных местностях при высоте над уровнем моря:</w:t>
      </w:r>
    </w:p>
    <w:p w:rsidR="009E5156" w:rsidRPr="009E5156" w:rsidRDefault="009E5156" w:rsidP="00FA316A">
      <w:pPr>
        <w:numPr>
          <w:ilvl w:val="0"/>
          <w:numId w:val="68"/>
        </w:numPr>
        <w:tabs>
          <w:tab w:val="clear" w:pos="1800"/>
          <w:tab w:val="num" w:pos="1440"/>
        </w:tabs>
        <w:ind w:left="360"/>
        <w:jc w:val="both"/>
        <w:rPr>
          <w:sz w:val="20"/>
          <w:szCs w:val="20"/>
        </w:rPr>
      </w:pPr>
      <w:r w:rsidRPr="009E5156">
        <w:rPr>
          <w:sz w:val="20"/>
          <w:szCs w:val="20"/>
        </w:rPr>
        <w:t>от 500 до 1500м – на 5%;</w:t>
      </w:r>
    </w:p>
    <w:p w:rsidR="009E5156" w:rsidRPr="009E5156" w:rsidRDefault="009E5156" w:rsidP="00FA316A">
      <w:pPr>
        <w:numPr>
          <w:ilvl w:val="0"/>
          <w:numId w:val="68"/>
        </w:numPr>
        <w:tabs>
          <w:tab w:val="clear" w:pos="1800"/>
          <w:tab w:val="num" w:pos="1440"/>
        </w:tabs>
        <w:ind w:left="360"/>
        <w:jc w:val="both"/>
        <w:rPr>
          <w:sz w:val="20"/>
          <w:szCs w:val="20"/>
        </w:rPr>
      </w:pPr>
      <w:r w:rsidRPr="009E5156">
        <w:rPr>
          <w:sz w:val="20"/>
          <w:szCs w:val="20"/>
        </w:rPr>
        <w:t>1501 – 2000м      – на 10%;</w:t>
      </w:r>
    </w:p>
    <w:p w:rsidR="009E5156" w:rsidRPr="009E5156" w:rsidRDefault="009E5156" w:rsidP="00FA316A">
      <w:pPr>
        <w:numPr>
          <w:ilvl w:val="0"/>
          <w:numId w:val="68"/>
        </w:numPr>
        <w:tabs>
          <w:tab w:val="clear" w:pos="1800"/>
          <w:tab w:val="num" w:pos="1440"/>
        </w:tabs>
        <w:ind w:left="360"/>
        <w:jc w:val="both"/>
        <w:rPr>
          <w:sz w:val="20"/>
          <w:szCs w:val="20"/>
        </w:rPr>
      </w:pPr>
      <w:r w:rsidRPr="009E5156">
        <w:rPr>
          <w:sz w:val="20"/>
          <w:szCs w:val="20"/>
        </w:rPr>
        <w:t>2001 – 3000м      – на 15%.</w:t>
      </w:r>
    </w:p>
    <w:p w:rsidR="009E5156" w:rsidRPr="009E5156" w:rsidRDefault="009E5156" w:rsidP="0085534B">
      <w:pPr>
        <w:ind w:left="360"/>
        <w:jc w:val="both"/>
        <w:rPr>
          <w:sz w:val="20"/>
          <w:szCs w:val="20"/>
        </w:rPr>
      </w:pPr>
    </w:p>
    <w:p w:rsidR="009E5156" w:rsidRPr="009E5156" w:rsidRDefault="009E5156" w:rsidP="0085534B">
      <w:pPr>
        <w:ind w:left="360" w:firstLine="720"/>
        <w:jc w:val="both"/>
        <w:rPr>
          <w:sz w:val="20"/>
          <w:szCs w:val="20"/>
        </w:rPr>
      </w:pPr>
      <w:r w:rsidRPr="009E5156">
        <w:rPr>
          <w:sz w:val="20"/>
          <w:szCs w:val="20"/>
        </w:rPr>
        <w:t>3) Работа в городах с населением:</w:t>
      </w:r>
    </w:p>
    <w:p w:rsidR="009E5156" w:rsidRPr="009E5156" w:rsidRDefault="009E5156" w:rsidP="00FA316A">
      <w:pPr>
        <w:numPr>
          <w:ilvl w:val="0"/>
          <w:numId w:val="68"/>
        </w:numPr>
        <w:tabs>
          <w:tab w:val="clear" w:pos="1800"/>
          <w:tab w:val="num" w:pos="1069"/>
          <w:tab w:val="num" w:pos="1440"/>
        </w:tabs>
        <w:ind w:left="360"/>
        <w:jc w:val="both"/>
        <w:rPr>
          <w:sz w:val="20"/>
          <w:szCs w:val="20"/>
        </w:rPr>
      </w:pPr>
      <w:r w:rsidRPr="009E5156">
        <w:rPr>
          <w:sz w:val="20"/>
          <w:szCs w:val="20"/>
        </w:rPr>
        <w:t>свыше 2,5 млн человек – до 20%;</w:t>
      </w:r>
    </w:p>
    <w:p w:rsidR="009E5156" w:rsidRPr="009E5156" w:rsidRDefault="009E5156" w:rsidP="00FA316A">
      <w:pPr>
        <w:numPr>
          <w:ilvl w:val="0"/>
          <w:numId w:val="68"/>
        </w:numPr>
        <w:tabs>
          <w:tab w:val="clear" w:pos="1800"/>
          <w:tab w:val="num" w:pos="1069"/>
          <w:tab w:val="num" w:pos="1440"/>
        </w:tabs>
        <w:ind w:left="360"/>
        <w:jc w:val="both"/>
        <w:rPr>
          <w:sz w:val="20"/>
          <w:szCs w:val="20"/>
        </w:rPr>
      </w:pPr>
      <w:r w:rsidRPr="009E5156">
        <w:rPr>
          <w:sz w:val="20"/>
          <w:szCs w:val="20"/>
        </w:rPr>
        <w:t>0,5 – 2,5 млн человек     – до 15%;</w:t>
      </w:r>
    </w:p>
    <w:p w:rsidR="009E5156" w:rsidRPr="009E5156" w:rsidRDefault="009E5156" w:rsidP="00FA316A">
      <w:pPr>
        <w:numPr>
          <w:ilvl w:val="0"/>
          <w:numId w:val="68"/>
        </w:numPr>
        <w:tabs>
          <w:tab w:val="clear" w:pos="1800"/>
          <w:tab w:val="num" w:pos="1069"/>
          <w:tab w:val="num" w:pos="1440"/>
        </w:tabs>
        <w:ind w:left="360"/>
        <w:jc w:val="both"/>
        <w:rPr>
          <w:sz w:val="20"/>
          <w:szCs w:val="20"/>
        </w:rPr>
      </w:pPr>
      <w:r w:rsidRPr="009E5156">
        <w:rPr>
          <w:sz w:val="20"/>
          <w:szCs w:val="20"/>
        </w:rPr>
        <w:t>до 0,5 млн человек         – до 10%.</w:t>
      </w:r>
    </w:p>
    <w:p w:rsidR="009E5156" w:rsidRPr="009E5156" w:rsidRDefault="009E5156" w:rsidP="0085534B">
      <w:pPr>
        <w:shd w:val="clear" w:color="auto" w:fill="FFFFFF"/>
        <w:autoSpaceDE w:val="0"/>
        <w:autoSpaceDN w:val="0"/>
        <w:adjustRightInd w:val="0"/>
        <w:ind w:left="360" w:firstLine="720"/>
        <w:jc w:val="both"/>
        <w:rPr>
          <w:color w:val="000000"/>
          <w:sz w:val="20"/>
          <w:szCs w:val="20"/>
        </w:rPr>
      </w:pPr>
      <w:r w:rsidRPr="009E5156">
        <w:rPr>
          <w:color w:val="000000"/>
          <w:sz w:val="20"/>
          <w:szCs w:val="20"/>
        </w:rPr>
        <w:t>4) Работа с частыми технологическими остановками (загрузка и выгрузка, посадка и высадка пассажиров и т.д.), маршрутные автобусы, автомобили по разгрузке почтовых ящиков – до 10%.</w:t>
      </w:r>
    </w:p>
    <w:p w:rsidR="009E5156" w:rsidRPr="009E5156" w:rsidRDefault="009E5156" w:rsidP="0085534B">
      <w:pPr>
        <w:shd w:val="clear" w:color="auto" w:fill="FFFFFF"/>
        <w:autoSpaceDE w:val="0"/>
        <w:autoSpaceDN w:val="0"/>
        <w:adjustRightInd w:val="0"/>
        <w:ind w:left="360" w:firstLine="720"/>
        <w:jc w:val="both"/>
        <w:rPr>
          <w:color w:val="000000"/>
          <w:sz w:val="20"/>
          <w:szCs w:val="20"/>
        </w:rPr>
      </w:pPr>
      <w:r w:rsidRPr="009E5156">
        <w:rPr>
          <w:color w:val="000000"/>
          <w:sz w:val="20"/>
          <w:szCs w:val="20"/>
        </w:rPr>
        <w:t>5) Работа в тяжелых дорожных условиях (карьер, поле, лесные дороги) – до 20%.</w:t>
      </w:r>
    </w:p>
    <w:p w:rsidR="009E5156" w:rsidRPr="009E5156" w:rsidRDefault="009E5156" w:rsidP="0085534B">
      <w:pPr>
        <w:shd w:val="clear" w:color="auto" w:fill="FFFFFF"/>
        <w:autoSpaceDE w:val="0"/>
        <w:autoSpaceDN w:val="0"/>
        <w:adjustRightInd w:val="0"/>
        <w:ind w:left="360" w:firstLine="720"/>
        <w:jc w:val="both"/>
        <w:rPr>
          <w:color w:val="000000"/>
          <w:sz w:val="20"/>
          <w:szCs w:val="20"/>
        </w:rPr>
      </w:pPr>
      <w:r w:rsidRPr="009E5156">
        <w:rPr>
          <w:color w:val="000000"/>
          <w:sz w:val="20"/>
          <w:szCs w:val="20"/>
        </w:rPr>
        <w:t>6) При учебной езде – до 20%.</w:t>
      </w:r>
    </w:p>
    <w:p w:rsidR="009E5156" w:rsidRPr="009E5156" w:rsidRDefault="009E5156" w:rsidP="0085534B">
      <w:pPr>
        <w:shd w:val="clear" w:color="auto" w:fill="FFFFFF"/>
        <w:autoSpaceDE w:val="0"/>
        <w:autoSpaceDN w:val="0"/>
        <w:adjustRightInd w:val="0"/>
        <w:ind w:left="360" w:firstLine="720"/>
        <w:jc w:val="both"/>
        <w:rPr>
          <w:color w:val="000000"/>
          <w:sz w:val="20"/>
          <w:szCs w:val="20"/>
        </w:rPr>
      </w:pPr>
      <w:r w:rsidRPr="009E5156">
        <w:rPr>
          <w:color w:val="000000"/>
          <w:sz w:val="20"/>
          <w:szCs w:val="20"/>
        </w:rPr>
        <w:t>7) Почасовая работа – 10%.</w:t>
      </w:r>
    </w:p>
    <w:p w:rsidR="009E5156" w:rsidRPr="009E5156" w:rsidRDefault="009E5156" w:rsidP="0085534B">
      <w:pPr>
        <w:shd w:val="clear" w:color="auto" w:fill="FFFFFF"/>
        <w:autoSpaceDE w:val="0"/>
        <w:autoSpaceDN w:val="0"/>
        <w:adjustRightInd w:val="0"/>
        <w:ind w:left="360" w:firstLine="720"/>
        <w:jc w:val="both"/>
        <w:rPr>
          <w:color w:val="000000"/>
          <w:sz w:val="20"/>
          <w:szCs w:val="20"/>
        </w:rPr>
      </w:pPr>
    </w:p>
    <w:p w:rsidR="009E5156" w:rsidRPr="009E5156" w:rsidRDefault="009E5156" w:rsidP="0085534B">
      <w:pPr>
        <w:shd w:val="clear" w:color="auto" w:fill="FFFFFF"/>
        <w:autoSpaceDE w:val="0"/>
        <w:autoSpaceDN w:val="0"/>
        <w:adjustRightInd w:val="0"/>
        <w:ind w:left="360" w:firstLine="720"/>
        <w:jc w:val="both"/>
        <w:rPr>
          <w:color w:val="000000"/>
          <w:sz w:val="20"/>
          <w:szCs w:val="20"/>
        </w:rPr>
      </w:pPr>
      <w:r w:rsidRPr="009E5156">
        <w:rPr>
          <w:color w:val="000000"/>
          <w:sz w:val="20"/>
          <w:szCs w:val="20"/>
        </w:rPr>
        <w:t>Снижение нормы расхода осуществляется:</w:t>
      </w:r>
    </w:p>
    <w:p w:rsidR="009E5156" w:rsidRPr="009E5156" w:rsidRDefault="009E5156" w:rsidP="0085534B">
      <w:pPr>
        <w:shd w:val="clear" w:color="auto" w:fill="FFFFFF"/>
        <w:autoSpaceDE w:val="0"/>
        <w:autoSpaceDN w:val="0"/>
        <w:adjustRightInd w:val="0"/>
        <w:ind w:left="360" w:firstLine="720"/>
        <w:jc w:val="both"/>
        <w:rPr>
          <w:color w:val="000000"/>
          <w:sz w:val="20"/>
          <w:szCs w:val="20"/>
        </w:rPr>
      </w:pPr>
      <w:r w:rsidRPr="009E5156">
        <w:rPr>
          <w:color w:val="000000"/>
          <w:sz w:val="20"/>
          <w:szCs w:val="20"/>
        </w:rPr>
        <w:t>1) При работе за пределами пригородной зоны на дорогах с усовершенствованным покрытием (цементо- или асфальтобетон, брусчатка и т.п.) – до 15%.</w:t>
      </w:r>
    </w:p>
    <w:p w:rsidR="009E5156" w:rsidRPr="009E5156" w:rsidRDefault="009E5156" w:rsidP="0085534B">
      <w:pPr>
        <w:shd w:val="clear" w:color="auto" w:fill="FFFFFF"/>
        <w:autoSpaceDE w:val="0"/>
        <w:autoSpaceDN w:val="0"/>
        <w:adjustRightInd w:val="0"/>
        <w:ind w:left="360" w:firstLine="720"/>
        <w:jc w:val="both"/>
        <w:rPr>
          <w:color w:val="000000"/>
          <w:sz w:val="20"/>
          <w:szCs w:val="20"/>
        </w:rPr>
      </w:pPr>
      <w:r w:rsidRPr="009E5156">
        <w:rPr>
          <w:color w:val="000000"/>
          <w:sz w:val="20"/>
          <w:szCs w:val="20"/>
        </w:rPr>
        <w:t>2) То же на дорогах из битумноминеральной смеси, щебня (гравия) – до 5%.</w:t>
      </w:r>
    </w:p>
    <w:p w:rsidR="009E5156" w:rsidRPr="009E5156" w:rsidRDefault="009E5156" w:rsidP="0085534B">
      <w:pPr>
        <w:shd w:val="clear" w:color="auto" w:fill="FFFFFF"/>
        <w:autoSpaceDE w:val="0"/>
        <w:autoSpaceDN w:val="0"/>
        <w:adjustRightInd w:val="0"/>
        <w:ind w:left="360" w:firstLine="720"/>
        <w:jc w:val="both"/>
        <w:rPr>
          <w:color w:val="000000"/>
          <w:sz w:val="20"/>
          <w:szCs w:val="20"/>
        </w:rPr>
      </w:pPr>
      <w:r w:rsidRPr="009E5156">
        <w:rPr>
          <w:color w:val="000000"/>
          <w:sz w:val="20"/>
          <w:szCs w:val="20"/>
        </w:rPr>
        <w:t>3) При эксплуатации заказных и ведомственных автобусов, не работающих на постоянных маршрутах – до 10%.</w:t>
      </w:r>
    </w:p>
    <w:p w:rsidR="009E5156" w:rsidRPr="009E5156" w:rsidRDefault="009E5156" w:rsidP="0085534B">
      <w:pPr>
        <w:shd w:val="clear" w:color="auto" w:fill="FFFFFF"/>
        <w:autoSpaceDE w:val="0"/>
        <w:autoSpaceDN w:val="0"/>
        <w:adjustRightInd w:val="0"/>
        <w:ind w:left="360" w:firstLine="720"/>
        <w:jc w:val="both"/>
        <w:rPr>
          <w:color w:val="000000"/>
          <w:sz w:val="20"/>
          <w:szCs w:val="20"/>
        </w:rPr>
      </w:pPr>
      <w:r w:rsidRPr="009E5156">
        <w:rPr>
          <w:color w:val="000000"/>
          <w:sz w:val="20"/>
          <w:szCs w:val="20"/>
        </w:rPr>
        <w:t>При необходимости применения одновременно нескольких надбавок норма расхода устанавливается с учетом суммы или разности этих надбавок.</w:t>
      </w:r>
    </w:p>
    <w:p w:rsidR="009E5156" w:rsidRPr="009E5156" w:rsidRDefault="009E5156" w:rsidP="0085534B">
      <w:pPr>
        <w:shd w:val="clear" w:color="auto" w:fill="FFFFFF"/>
        <w:autoSpaceDE w:val="0"/>
        <w:autoSpaceDN w:val="0"/>
        <w:adjustRightInd w:val="0"/>
        <w:ind w:left="360" w:firstLine="720"/>
        <w:jc w:val="both"/>
        <w:rPr>
          <w:color w:val="000000"/>
          <w:sz w:val="20"/>
          <w:szCs w:val="20"/>
        </w:rPr>
      </w:pPr>
      <w:r w:rsidRPr="009E5156">
        <w:rPr>
          <w:color w:val="000000"/>
          <w:sz w:val="20"/>
          <w:szCs w:val="20"/>
        </w:rPr>
        <w:t>Далее приведены формулы для расчета нормируемого расхода топлива.</w:t>
      </w:r>
    </w:p>
    <w:p w:rsidR="009E5156" w:rsidRPr="009E5156" w:rsidRDefault="009E5156" w:rsidP="0085534B">
      <w:pPr>
        <w:ind w:left="360" w:firstLine="709"/>
        <w:jc w:val="both"/>
        <w:rPr>
          <w:sz w:val="20"/>
          <w:szCs w:val="20"/>
          <w:u w:val="single"/>
        </w:rPr>
      </w:pPr>
    </w:p>
    <w:p w:rsidR="009E5156" w:rsidRPr="009E5156" w:rsidRDefault="009E5156" w:rsidP="0085534B">
      <w:pPr>
        <w:keepNext/>
        <w:widowControl w:val="0"/>
        <w:shd w:val="clear" w:color="auto" w:fill="FFFFFF"/>
        <w:tabs>
          <w:tab w:val="left" w:pos="322"/>
        </w:tabs>
        <w:autoSpaceDE w:val="0"/>
        <w:autoSpaceDN w:val="0"/>
        <w:adjustRightInd w:val="0"/>
        <w:ind w:left="360"/>
        <w:jc w:val="center"/>
        <w:rPr>
          <w:b/>
          <w:bCs/>
          <w:color w:val="000000"/>
          <w:sz w:val="20"/>
          <w:szCs w:val="20"/>
        </w:rPr>
      </w:pPr>
      <w:r w:rsidRPr="009E5156">
        <w:rPr>
          <w:b/>
          <w:bCs/>
          <w:color w:val="000000"/>
          <w:sz w:val="20"/>
          <w:szCs w:val="20"/>
        </w:rPr>
        <w:t>Формулы расчета расхода топлива для автомобилей общего назначения</w:t>
      </w:r>
    </w:p>
    <w:p w:rsidR="009E5156" w:rsidRPr="009E5156" w:rsidRDefault="009E5156" w:rsidP="0085534B">
      <w:pPr>
        <w:pStyle w:val="ConsNormal"/>
        <w:keepNext/>
        <w:widowControl w:val="0"/>
        <w:ind w:left="360" w:firstLine="0"/>
        <w:rPr>
          <w:rFonts w:ascii="Times New Roman" w:hAnsi="Times New Roman" w:cs="Times New Roman"/>
          <w:b/>
          <w:bCs/>
          <w:i/>
          <w:iCs/>
        </w:rPr>
      </w:pPr>
      <w:r w:rsidRPr="009E5156">
        <w:rPr>
          <w:rFonts w:ascii="Times New Roman" w:hAnsi="Times New Roman" w:cs="Times New Roman"/>
          <w:b/>
          <w:bCs/>
          <w:i/>
          <w:iCs/>
        </w:rPr>
        <w:t>Легковые автомобили</w:t>
      </w:r>
    </w:p>
    <w:p w:rsidR="009E5156" w:rsidRPr="009E5156" w:rsidRDefault="009E5156" w:rsidP="0085534B">
      <w:pPr>
        <w:pStyle w:val="ConsNormal"/>
        <w:ind w:left="360" w:firstLine="540"/>
        <w:jc w:val="both"/>
        <w:rPr>
          <w:rFonts w:ascii="Times New Roman" w:hAnsi="Times New Roman" w:cs="Times New Roman"/>
        </w:rPr>
      </w:pPr>
      <w:r w:rsidRPr="009E5156">
        <w:rPr>
          <w:rFonts w:ascii="Times New Roman" w:hAnsi="Times New Roman" w:cs="Times New Roman"/>
        </w:rPr>
        <w:t>Для легковых автомобилей нормируемое значение расхода топлива рассчитывается по следующему соотношению:</w:t>
      </w:r>
    </w:p>
    <w:p w:rsidR="009E5156" w:rsidRPr="009E5156" w:rsidRDefault="009E5156" w:rsidP="0085534B">
      <w:pPr>
        <w:pStyle w:val="ConsNonformat"/>
        <w:ind w:left="360" w:firstLine="1134"/>
        <w:rPr>
          <w:rFonts w:ascii="Times New Roman" w:hAnsi="Times New Roman" w:cs="Times New Roman"/>
          <w:b/>
          <w:bCs/>
        </w:rPr>
      </w:pPr>
      <w:r w:rsidRPr="009E5156">
        <w:rPr>
          <w:rFonts w:ascii="Times New Roman" w:hAnsi="Times New Roman" w:cs="Times New Roman"/>
          <w:b/>
          <w:bCs/>
        </w:rPr>
        <w:t xml:space="preserve">  </w:t>
      </w:r>
    </w:p>
    <w:p w:rsidR="009E5156" w:rsidRPr="009E5156" w:rsidRDefault="009E5156" w:rsidP="00144DCD">
      <w:pPr>
        <w:pStyle w:val="ConsNonformat"/>
        <w:ind w:left="360"/>
        <w:rPr>
          <w:rFonts w:ascii="Times New Roman" w:hAnsi="Times New Roman" w:cs="Times New Roman"/>
          <w:b/>
          <w:bCs/>
          <w:lang w:val="en-US"/>
        </w:rPr>
      </w:pPr>
      <w:r w:rsidRPr="009E5156">
        <w:rPr>
          <w:rFonts w:ascii="Times New Roman" w:hAnsi="Times New Roman" w:cs="Times New Roman"/>
          <w:b/>
          <w:bCs/>
          <w:lang w:val="en-US"/>
        </w:rPr>
        <w:t>Q</w:t>
      </w:r>
      <w:r w:rsidRPr="009E5156">
        <w:rPr>
          <w:rFonts w:ascii="Times New Roman" w:hAnsi="Times New Roman" w:cs="Times New Roman"/>
          <w:b/>
          <w:bCs/>
        </w:rPr>
        <w:t>н</w:t>
      </w:r>
      <w:r w:rsidRPr="009E5156">
        <w:rPr>
          <w:rFonts w:ascii="Times New Roman" w:hAnsi="Times New Roman" w:cs="Times New Roman"/>
          <w:b/>
          <w:bCs/>
          <w:lang w:val="en-US"/>
        </w:rPr>
        <w:t xml:space="preserve"> = 0,01 x H</w:t>
      </w:r>
      <w:r w:rsidRPr="009E5156">
        <w:rPr>
          <w:rFonts w:ascii="Times New Roman" w:hAnsi="Times New Roman" w:cs="Times New Roman"/>
          <w:b/>
          <w:bCs/>
          <w:vertAlign w:val="subscript"/>
          <w:lang w:val="en-US"/>
        </w:rPr>
        <w:t>s</w:t>
      </w:r>
      <w:r w:rsidRPr="009E5156">
        <w:rPr>
          <w:rFonts w:ascii="Times New Roman" w:hAnsi="Times New Roman" w:cs="Times New Roman"/>
          <w:b/>
          <w:bCs/>
          <w:lang w:val="en-US"/>
        </w:rPr>
        <w:t xml:space="preserve"> x S x (1 + 0,01 x D), </w:t>
      </w:r>
      <w:r w:rsidRPr="009E5156">
        <w:rPr>
          <w:rFonts w:ascii="Times New Roman" w:hAnsi="Times New Roman" w:cs="Times New Roman"/>
          <w:b/>
          <w:bCs/>
          <w:lang w:val="en-US"/>
        </w:rPr>
        <w:tab/>
      </w:r>
      <w:r w:rsidRPr="009E5156">
        <w:rPr>
          <w:rFonts w:ascii="Times New Roman" w:hAnsi="Times New Roman" w:cs="Times New Roman"/>
          <w:b/>
          <w:bCs/>
          <w:lang w:val="en-US"/>
        </w:rPr>
        <w:tab/>
      </w:r>
      <w:r w:rsidRPr="009E5156">
        <w:rPr>
          <w:rFonts w:ascii="Times New Roman" w:hAnsi="Times New Roman" w:cs="Times New Roman"/>
          <w:b/>
          <w:bCs/>
          <w:lang w:val="en-US"/>
        </w:rPr>
        <w:tab/>
        <w:t>(1)</w:t>
      </w:r>
    </w:p>
    <w:p w:rsidR="009E5156" w:rsidRPr="009E5156" w:rsidRDefault="009E5156" w:rsidP="0085534B">
      <w:pPr>
        <w:pStyle w:val="ConsNormal"/>
        <w:ind w:left="360" w:firstLine="540"/>
        <w:jc w:val="both"/>
        <w:rPr>
          <w:rFonts w:ascii="Times New Roman" w:hAnsi="Times New Roman" w:cs="Times New Roman"/>
        </w:rPr>
      </w:pPr>
      <w:r w:rsidRPr="009E5156">
        <w:rPr>
          <w:rFonts w:ascii="Times New Roman" w:hAnsi="Times New Roman" w:cs="Times New Roman"/>
        </w:rPr>
        <w:t>где:</w:t>
      </w:r>
    </w:p>
    <w:p w:rsidR="009E5156" w:rsidRPr="009E5156" w:rsidRDefault="009E5156" w:rsidP="0085534B">
      <w:pPr>
        <w:pStyle w:val="ConsNormal"/>
        <w:ind w:left="360" w:firstLine="540"/>
        <w:jc w:val="both"/>
        <w:rPr>
          <w:rFonts w:ascii="Times New Roman" w:hAnsi="Times New Roman" w:cs="Times New Roman"/>
        </w:rPr>
      </w:pPr>
      <w:r w:rsidRPr="009E5156">
        <w:rPr>
          <w:rFonts w:ascii="Times New Roman" w:hAnsi="Times New Roman" w:cs="Times New Roman"/>
        </w:rPr>
        <w:t>Q</w:t>
      </w:r>
      <w:r w:rsidRPr="009E5156">
        <w:rPr>
          <w:rFonts w:ascii="Times New Roman" w:hAnsi="Times New Roman" w:cs="Times New Roman"/>
          <w:vertAlign w:val="subscript"/>
        </w:rPr>
        <w:t>н</w:t>
      </w:r>
      <w:r w:rsidRPr="009E5156">
        <w:rPr>
          <w:rFonts w:ascii="Times New Roman" w:hAnsi="Times New Roman" w:cs="Times New Roman"/>
        </w:rPr>
        <w:t xml:space="preserve"> - нормативный расход топлива, литры;</w:t>
      </w:r>
    </w:p>
    <w:p w:rsidR="009E5156" w:rsidRPr="009E5156" w:rsidRDefault="009E5156" w:rsidP="0085534B">
      <w:pPr>
        <w:pStyle w:val="ConsNormal"/>
        <w:ind w:left="360" w:firstLine="540"/>
        <w:jc w:val="both"/>
        <w:rPr>
          <w:rFonts w:ascii="Times New Roman" w:hAnsi="Times New Roman" w:cs="Times New Roman"/>
        </w:rPr>
      </w:pPr>
      <w:r w:rsidRPr="009E5156">
        <w:rPr>
          <w:rFonts w:ascii="Times New Roman" w:hAnsi="Times New Roman" w:cs="Times New Roman"/>
        </w:rPr>
        <w:t>H</w:t>
      </w:r>
      <w:r w:rsidRPr="009E5156">
        <w:rPr>
          <w:rFonts w:ascii="Times New Roman" w:hAnsi="Times New Roman" w:cs="Times New Roman"/>
          <w:vertAlign w:val="subscript"/>
        </w:rPr>
        <w:t>s</w:t>
      </w:r>
      <w:r w:rsidRPr="009E5156">
        <w:rPr>
          <w:rFonts w:ascii="Times New Roman" w:hAnsi="Times New Roman" w:cs="Times New Roman"/>
        </w:rPr>
        <w:t xml:space="preserve"> - базовая норма расхода топлива на пробег автомобиля, л/100 км;</w:t>
      </w:r>
    </w:p>
    <w:p w:rsidR="009E5156" w:rsidRPr="009E5156" w:rsidRDefault="009E5156" w:rsidP="0085534B">
      <w:pPr>
        <w:pStyle w:val="ConsNormal"/>
        <w:ind w:left="360" w:firstLine="540"/>
        <w:jc w:val="both"/>
        <w:rPr>
          <w:rFonts w:ascii="Times New Roman" w:hAnsi="Times New Roman" w:cs="Times New Roman"/>
        </w:rPr>
      </w:pPr>
      <w:r w:rsidRPr="009E5156">
        <w:rPr>
          <w:rFonts w:ascii="Times New Roman" w:hAnsi="Times New Roman" w:cs="Times New Roman"/>
        </w:rPr>
        <w:t>S - пробег автомобиля, км;</w:t>
      </w:r>
    </w:p>
    <w:p w:rsidR="009E5156" w:rsidRPr="009E5156" w:rsidRDefault="009E5156" w:rsidP="0085534B">
      <w:pPr>
        <w:pStyle w:val="ConsNormal"/>
        <w:ind w:left="360" w:firstLine="540"/>
        <w:jc w:val="both"/>
        <w:rPr>
          <w:rFonts w:ascii="Times New Roman" w:hAnsi="Times New Roman" w:cs="Times New Roman"/>
        </w:rPr>
      </w:pPr>
      <w:r w:rsidRPr="009E5156">
        <w:rPr>
          <w:rFonts w:ascii="Times New Roman" w:hAnsi="Times New Roman" w:cs="Times New Roman"/>
        </w:rPr>
        <w:t>D - поправочный коэффициент (суммарная относительная надбавка или снижение) к норме в процентах.</w:t>
      </w:r>
    </w:p>
    <w:p w:rsidR="009E5156" w:rsidRPr="009E5156" w:rsidRDefault="009E5156" w:rsidP="0085534B">
      <w:pPr>
        <w:widowControl w:val="0"/>
        <w:shd w:val="clear" w:color="auto" w:fill="FFFFFF"/>
        <w:tabs>
          <w:tab w:val="left" w:pos="322"/>
        </w:tabs>
        <w:autoSpaceDE w:val="0"/>
        <w:autoSpaceDN w:val="0"/>
        <w:adjustRightInd w:val="0"/>
        <w:ind w:left="360"/>
        <w:jc w:val="right"/>
        <w:rPr>
          <w:color w:val="000000"/>
          <w:sz w:val="20"/>
          <w:szCs w:val="20"/>
        </w:rPr>
      </w:pPr>
    </w:p>
    <w:p w:rsidR="009E5156" w:rsidRPr="009E5156" w:rsidRDefault="009E5156" w:rsidP="0085534B">
      <w:pPr>
        <w:pStyle w:val="ConsNormal"/>
        <w:keepNext/>
        <w:widowControl w:val="0"/>
        <w:ind w:left="360" w:firstLine="0"/>
        <w:rPr>
          <w:rFonts w:ascii="Times New Roman" w:hAnsi="Times New Roman" w:cs="Times New Roman"/>
          <w:b/>
          <w:bCs/>
          <w:i/>
          <w:iCs/>
        </w:rPr>
      </w:pPr>
      <w:r w:rsidRPr="009E5156">
        <w:rPr>
          <w:rFonts w:ascii="Times New Roman" w:hAnsi="Times New Roman" w:cs="Times New Roman"/>
          <w:b/>
          <w:bCs/>
          <w:i/>
          <w:iCs/>
        </w:rPr>
        <w:t xml:space="preserve"> Автобусы</w:t>
      </w:r>
    </w:p>
    <w:p w:rsidR="009E5156" w:rsidRPr="009E5156" w:rsidRDefault="009E5156" w:rsidP="0085534B">
      <w:pPr>
        <w:ind w:left="360" w:firstLine="709"/>
        <w:jc w:val="both"/>
        <w:rPr>
          <w:sz w:val="20"/>
          <w:szCs w:val="20"/>
        </w:rPr>
      </w:pPr>
      <w:r w:rsidRPr="009E5156">
        <w:rPr>
          <w:sz w:val="20"/>
          <w:szCs w:val="20"/>
        </w:rPr>
        <w:t>Для автобусов нормируемое значение расхода топлива рассчитывается аналогично, однако возможен учет расхода топлива на работу отопителя в зимнее время:</w:t>
      </w:r>
    </w:p>
    <w:p w:rsidR="009E5156" w:rsidRPr="009E5156" w:rsidRDefault="009E5156" w:rsidP="0085534B">
      <w:pPr>
        <w:pStyle w:val="ConsNormal"/>
        <w:ind w:left="360" w:firstLine="540"/>
        <w:jc w:val="both"/>
        <w:rPr>
          <w:rFonts w:ascii="Times New Roman" w:hAnsi="Times New Roman" w:cs="Times New Roman"/>
        </w:rPr>
      </w:pPr>
    </w:p>
    <w:p w:rsidR="009E5156" w:rsidRPr="009E5156" w:rsidRDefault="009E5156" w:rsidP="00144DCD">
      <w:pPr>
        <w:pStyle w:val="ConsNormal"/>
        <w:jc w:val="both"/>
        <w:rPr>
          <w:rFonts w:ascii="Times New Roman" w:hAnsi="Times New Roman" w:cs="Times New Roman"/>
          <w:b/>
          <w:bCs/>
          <w:lang w:val="en-US"/>
        </w:rPr>
      </w:pPr>
      <w:r w:rsidRPr="00144DCD">
        <w:rPr>
          <w:rFonts w:ascii="Times New Roman" w:hAnsi="Times New Roman" w:cs="Times New Roman"/>
          <w:b/>
          <w:bCs/>
          <w:lang w:val="en-US"/>
        </w:rPr>
        <w:t xml:space="preserve"> </w:t>
      </w:r>
      <w:r w:rsidRPr="009E5156">
        <w:rPr>
          <w:rFonts w:ascii="Times New Roman" w:hAnsi="Times New Roman" w:cs="Times New Roman"/>
          <w:b/>
          <w:bCs/>
          <w:lang w:val="en-US"/>
        </w:rPr>
        <w:t>Q</w:t>
      </w:r>
      <w:r w:rsidRPr="009E5156">
        <w:rPr>
          <w:rFonts w:ascii="Times New Roman" w:hAnsi="Times New Roman" w:cs="Times New Roman"/>
          <w:b/>
          <w:bCs/>
          <w:vertAlign w:val="subscript"/>
        </w:rPr>
        <w:t>н</w:t>
      </w:r>
      <w:r w:rsidRPr="009E5156">
        <w:rPr>
          <w:rFonts w:ascii="Times New Roman" w:hAnsi="Times New Roman" w:cs="Times New Roman"/>
          <w:b/>
          <w:bCs/>
          <w:vertAlign w:val="subscript"/>
          <w:lang w:val="en-US"/>
        </w:rPr>
        <w:t xml:space="preserve"> </w:t>
      </w:r>
      <w:r w:rsidRPr="009E5156">
        <w:rPr>
          <w:rFonts w:ascii="Times New Roman" w:hAnsi="Times New Roman" w:cs="Times New Roman"/>
          <w:b/>
          <w:bCs/>
          <w:lang w:val="en-US"/>
        </w:rPr>
        <w:t>= 0,01 x H</w:t>
      </w:r>
      <w:r w:rsidRPr="009E5156">
        <w:rPr>
          <w:rFonts w:ascii="Times New Roman" w:hAnsi="Times New Roman" w:cs="Times New Roman"/>
          <w:b/>
          <w:bCs/>
          <w:vertAlign w:val="subscript"/>
          <w:lang w:val="en-US"/>
        </w:rPr>
        <w:t>s</w:t>
      </w:r>
      <w:r w:rsidRPr="009E5156">
        <w:rPr>
          <w:rFonts w:ascii="Times New Roman" w:hAnsi="Times New Roman" w:cs="Times New Roman"/>
          <w:b/>
          <w:bCs/>
          <w:lang w:val="en-US"/>
        </w:rPr>
        <w:t xml:space="preserve"> x S x (1 + 0,01 x D) + </w:t>
      </w:r>
      <w:r w:rsidRPr="009E5156">
        <w:rPr>
          <w:rFonts w:ascii="Times New Roman" w:hAnsi="Times New Roman" w:cs="Times New Roman"/>
          <w:b/>
          <w:bCs/>
        </w:rPr>
        <w:t>Н</w:t>
      </w:r>
      <w:r w:rsidRPr="009E5156">
        <w:rPr>
          <w:rFonts w:ascii="Times New Roman" w:hAnsi="Times New Roman" w:cs="Times New Roman"/>
          <w:b/>
          <w:bCs/>
          <w:vertAlign w:val="subscript"/>
        </w:rPr>
        <w:t>от</w:t>
      </w:r>
      <w:r w:rsidRPr="009E5156">
        <w:rPr>
          <w:rFonts w:ascii="Times New Roman" w:hAnsi="Times New Roman" w:cs="Times New Roman"/>
          <w:b/>
          <w:bCs/>
          <w:lang w:val="en-US"/>
        </w:rPr>
        <w:t xml:space="preserve"> x </w:t>
      </w:r>
      <w:r w:rsidRPr="009E5156">
        <w:rPr>
          <w:rFonts w:ascii="Times New Roman" w:hAnsi="Times New Roman" w:cs="Times New Roman"/>
          <w:b/>
          <w:bCs/>
        </w:rPr>
        <w:t>Т</w:t>
      </w:r>
      <w:r w:rsidRPr="009E5156">
        <w:rPr>
          <w:rFonts w:ascii="Times New Roman" w:hAnsi="Times New Roman" w:cs="Times New Roman"/>
          <w:b/>
          <w:bCs/>
          <w:lang w:val="en-US"/>
        </w:rPr>
        <w:t>,</w:t>
      </w:r>
      <w:r w:rsidRPr="009E5156">
        <w:rPr>
          <w:rFonts w:ascii="Times New Roman" w:hAnsi="Times New Roman" w:cs="Times New Roman"/>
          <w:b/>
          <w:bCs/>
          <w:lang w:val="en-US"/>
        </w:rPr>
        <w:tab/>
      </w:r>
      <w:r w:rsidRPr="009E5156">
        <w:rPr>
          <w:rFonts w:ascii="Times New Roman" w:hAnsi="Times New Roman" w:cs="Times New Roman"/>
          <w:b/>
          <w:bCs/>
          <w:lang w:val="en-US"/>
        </w:rPr>
        <w:tab/>
        <w:t xml:space="preserve"> (2)</w:t>
      </w:r>
    </w:p>
    <w:p w:rsidR="009E5156" w:rsidRPr="009E5156" w:rsidRDefault="009E5156" w:rsidP="0085534B">
      <w:pPr>
        <w:pStyle w:val="ConsNormal"/>
        <w:ind w:left="360" w:firstLine="540"/>
        <w:jc w:val="both"/>
        <w:rPr>
          <w:rFonts w:ascii="Times New Roman" w:hAnsi="Times New Roman" w:cs="Times New Roman"/>
        </w:rPr>
      </w:pPr>
      <w:r w:rsidRPr="009E5156">
        <w:rPr>
          <w:rFonts w:ascii="Times New Roman" w:hAnsi="Times New Roman" w:cs="Times New Roman"/>
        </w:rPr>
        <w:t>где:</w:t>
      </w:r>
    </w:p>
    <w:p w:rsidR="009E5156" w:rsidRPr="009E5156" w:rsidRDefault="009E5156" w:rsidP="0085534B">
      <w:pPr>
        <w:pStyle w:val="ConsNormal"/>
        <w:ind w:left="360" w:firstLine="540"/>
        <w:jc w:val="both"/>
        <w:rPr>
          <w:rFonts w:ascii="Times New Roman" w:hAnsi="Times New Roman" w:cs="Times New Roman"/>
        </w:rPr>
      </w:pPr>
      <w:r w:rsidRPr="009E5156">
        <w:rPr>
          <w:rFonts w:ascii="Times New Roman" w:hAnsi="Times New Roman" w:cs="Times New Roman"/>
        </w:rPr>
        <w:t>Q</w:t>
      </w:r>
      <w:r w:rsidRPr="009E5156">
        <w:rPr>
          <w:rFonts w:ascii="Times New Roman" w:hAnsi="Times New Roman" w:cs="Times New Roman"/>
          <w:vertAlign w:val="subscript"/>
        </w:rPr>
        <w:t xml:space="preserve">н </w:t>
      </w:r>
      <w:r w:rsidRPr="009E5156">
        <w:rPr>
          <w:rFonts w:ascii="Times New Roman" w:hAnsi="Times New Roman" w:cs="Times New Roman"/>
        </w:rPr>
        <w:t>- нормативный расход топлива, литры;</w:t>
      </w:r>
    </w:p>
    <w:p w:rsidR="009E5156" w:rsidRPr="009E5156" w:rsidRDefault="009E5156" w:rsidP="0085534B">
      <w:pPr>
        <w:pStyle w:val="ConsNormal"/>
        <w:ind w:left="360" w:firstLine="540"/>
        <w:jc w:val="both"/>
        <w:rPr>
          <w:rFonts w:ascii="Times New Roman" w:hAnsi="Times New Roman" w:cs="Times New Roman"/>
        </w:rPr>
      </w:pPr>
      <w:r w:rsidRPr="009E5156">
        <w:rPr>
          <w:rFonts w:ascii="Times New Roman" w:hAnsi="Times New Roman" w:cs="Times New Roman"/>
        </w:rPr>
        <w:t>H</w:t>
      </w:r>
      <w:r w:rsidRPr="009E5156">
        <w:rPr>
          <w:rFonts w:ascii="Times New Roman" w:hAnsi="Times New Roman" w:cs="Times New Roman"/>
          <w:vertAlign w:val="subscript"/>
        </w:rPr>
        <w:t>s</w:t>
      </w:r>
      <w:r w:rsidRPr="009E5156">
        <w:rPr>
          <w:rFonts w:ascii="Times New Roman" w:hAnsi="Times New Roman" w:cs="Times New Roman"/>
        </w:rPr>
        <w:t xml:space="preserve"> - транспортная норма расхода топлива на пробег автобуса, л/100 км с учетом нормируемой по классу и назначению автобуса загрузкой пассажиров);</w:t>
      </w:r>
    </w:p>
    <w:p w:rsidR="009E5156" w:rsidRPr="009E5156" w:rsidRDefault="009E5156" w:rsidP="0085534B">
      <w:pPr>
        <w:pStyle w:val="ConsNormal"/>
        <w:ind w:left="360" w:firstLine="540"/>
        <w:jc w:val="both"/>
        <w:rPr>
          <w:rFonts w:ascii="Times New Roman" w:hAnsi="Times New Roman" w:cs="Times New Roman"/>
        </w:rPr>
      </w:pPr>
      <w:r w:rsidRPr="009E5156">
        <w:rPr>
          <w:rFonts w:ascii="Times New Roman" w:hAnsi="Times New Roman" w:cs="Times New Roman"/>
        </w:rPr>
        <w:t>S - пробег автобуса, км;</w:t>
      </w:r>
    </w:p>
    <w:p w:rsidR="009E5156" w:rsidRPr="009E5156" w:rsidRDefault="009E5156" w:rsidP="0085534B">
      <w:pPr>
        <w:pStyle w:val="ConsNormal"/>
        <w:ind w:left="360" w:firstLine="540"/>
        <w:jc w:val="both"/>
        <w:rPr>
          <w:rFonts w:ascii="Times New Roman" w:hAnsi="Times New Roman" w:cs="Times New Roman"/>
        </w:rPr>
      </w:pPr>
      <w:r w:rsidRPr="009E5156">
        <w:rPr>
          <w:rFonts w:ascii="Times New Roman" w:hAnsi="Times New Roman" w:cs="Times New Roman"/>
        </w:rPr>
        <w:t>Н</w:t>
      </w:r>
      <w:r w:rsidRPr="009E5156">
        <w:rPr>
          <w:rFonts w:ascii="Times New Roman" w:hAnsi="Times New Roman" w:cs="Times New Roman"/>
          <w:vertAlign w:val="subscript"/>
        </w:rPr>
        <w:t>от</w:t>
      </w:r>
      <w:r w:rsidRPr="009E5156">
        <w:rPr>
          <w:rFonts w:ascii="Times New Roman" w:hAnsi="Times New Roman" w:cs="Times New Roman"/>
        </w:rPr>
        <w:t xml:space="preserve"> - норма расхода топлива при использовании штатных независимых отопителей на работу отопителя (отопителей), л/час;</w:t>
      </w:r>
    </w:p>
    <w:p w:rsidR="009E5156" w:rsidRPr="009E5156" w:rsidRDefault="009E5156" w:rsidP="0085534B">
      <w:pPr>
        <w:pStyle w:val="ConsNormal"/>
        <w:ind w:left="360" w:firstLine="540"/>
        <w:jc w:val="both"/>
        <w:rPr>
          <w:rFonts w:ascii="Times New Roman" w:hAnsi="Times New Roman" w:cs="Times New Roman"/>
        </w:rPr>
      </w:pPr>
      <w:r w:rsidRPr="009E5156">
        <w:rPr>
          <w:rFonts w:ascii="Times New Roman" w:hAnsi="Times New Roman" w:cs="Times New Roman"/>
        </w:rPr>
        <w:t>Т - время работы автомобиля с включенным отопителем, час;</w:t>
      </w:r>
    </w:p>
    <w:p w:rsidR="009E5156" w:rsidRPr="009E5156" w:rsidRDefault="009E5156" w:rsidP="0085534B">
      <w:pPr>
        <w:pStyle w:val="ConsNormal"/>
        <w:ind w:left="360" w:firstLine="540"/>
        <w:jc w:val="both"/>
        <w:rPr>
          <w:rFonts w:ascii="Times New Roman" w:hAnsi="Times New Roman" w:cs="Times New Roman"/>
        </w:rPr>
      </w:pPr>
      <w:r w:rsidRPr="009E5156">
        <w:rPr>
          <w:rFonts w:ascii="Times New Roman" w:hAnsi="Times New Roman" w:cs="Times New Roman"/>
        </w:rPr>
        <w:t>D - поправочный коэффициент (суммарная относительная надбавка или снижение) к норме в процентах.</w:t>
      </w:r>
    </w:p>
    <w:p w:rsidR="009E5156" w:rsidRPr="009E5156" w:rsidRDefault="009E5156" w:rsidP="0085534B">
      <w:pPr>
        <w:widowControl w:val="0"/>
        <w:shd w:val="clear" w:color="auto" w:fill="FFFFFF"/>
        <w:tabs>
          <w:tab w:val="left" w:pos="322"/>
        </w:tabs>
        <w:autoSpaceDE w:val="0"/>
        <w:autoSpaceDN w:val="0"/>
        <w:adjustRightInd w:val="0"/>
        <w:ind w:left="360"/>
        <w:jc w:val="right"/>
        <w:rPr>
          <w:color w:val="000000"/>
          <w:sz w:val="20"/>
          <w:szCs w:val="20"/>
        </w:rPr>
      </w:pPr>
    </w:p>
    <w:p w:rsidR="009E5156" w:rsidRPr="009E5156" w:rsidRDefault="009E5156" w:rsidP="0085534B">
      <w:pPr>
        <w:pStyle w:val="ConsNormal"/>
        <w:keepNext/>
        <w:widowControl w:val="0"/>
        <w:ind w:left="360" w:firstLine="0"/>
        <w:rPr>
          <w:rFonts w:ascii="Times New Roman" w:hAnsi="Times New Roman" w:cs="Times New Roman"/>
          <w:b/>
          <w:bCs/>
          <w:i/>
          <w:iCs/>
        </w:rPr>
      </w:pPr>
      <w:r w:rsidRPr="009E5156">
        <w:rPr>
          <w:rFonts w:ascii="Times New Roman" w:hAnsi="Times New Roman" w:cs="Times New Roman"/>
          <w:b/>
          <w:bCs/>
          <w:i/>
          <w:iCs/>
        </w:rPr>
        <w:t>Грузовые бортовые автомобили</w:t>
      </w:r>
    </w:p>
    <w:p w:rsidR="009E5156" w:rsidRPr="009E5156" w:rsidRDefault="009E5156" w:rsidP="0085534B">
      <w:pPr>
        <w:pStyle w:val="ConsNormal"/>
        <w:ind w:left="360" w:firstLine="540"/>
        <w:jc w:val="both"/>
        <w:rPr>
          <w:rFonts w:ascii="Times New Roman" w:hAnsi="Times New Roman" w:cs="Times New Roman"/>
        </w:rPr>
      </w:pPr>
      <w:r w:rsidRPr="009E5156">
        <w:rPr>
          <w:rFonts w:ascii="Times New Roman" w:hAnsi="Times New Roman" w:cs="Times New Roman"/>
        </w:rPr>
        <w:t>Для грузовых бортовых автомобилей и автопоездов нормируемое значение расхода топлива рассчитывается по следующему соотношению:</w:t>
      </w:r>
    </w:p>
    <w:p w:rsidR="009E5156" w:rsidRPr="009E5156" w:rsidRDefault="009E5156" w:rsidP="0085534B">
      <w:pPr>
        <w:pStyle w:val="ConsNormal"/>
        <w:ind w:left="360" w:firstLine="540"/>
        <w:jc w:val="both"/>
        <w:rPr>
          <w:rFonts w:ascii="Times New Roman" w:hAnsi="Times New Roman" w:cs="Times New Roman"/>
        </w:rPr>
      </w:pPr>
    </w:p>
    <w:p w:rsidR="009E5156" w:rsidRPr="009E5156" w:rsidRDefault="009E5156" w:rsidP="00144DCD">
      <w:pPr>
        <w:pStyle w:val="ConsNormal"/>
        <w:ind w:left="360" w:firstLine="0"/>
        <w:jc w:val="both"/>
        <w:rPr>
          <w:rFonts w:ascii="Times New Roman" w:hAnsi="Times New Roman" w:cs="Times New Roman"/>
          <w:b/>
          <w:bCs/>
          <w:lang w:val="en-US"/>
        </w:rPr>
      </w:pPr>
      <w:r w:rsidRPr="00144DCD">
        <w:rPr>
          <w:rFonts w:ascii="Times New Roman" w:hAnsi="Times New Roman" w:cs="Times New Roman"/>
          <w:b/>
          <w:bCs/>
          <w:lang w:val="en-US"/>
        </w:rPr>
        <w:t xml:space="preserve">  </w:t>
      </w:r>
      <w:r w:rsidRPr="009E5156">
        <w:rPr>
          <w:rFonts w:ascii="Times New Roman" w:hAnsi="Times New Roman" w:cs="Times New Roman"/>
          <w:b/>
          <w:bCs/>
          <w:lang w:val="en-US"/>
        </w:rPr>
        <w:t>Q</w:t>
      </w:r>
      <w:r w:rsidRPr="009E5156">
        <w:rPr>
          <w:rFonts w:ascii="Times New Roman" w:hAnsi="Times New Roman" w:cs="Times New Roman"/>
          <w:b/>
          <w:bCs/>
          <w:vertAlign w:val="subscript"/>
        </w:rPr>
        <w:t>н</w:t>
      </w:r>
      <w:r w:rsidRPr="009E5156">
        <w:rPr>
          <w:rFonts w:ascii="Times New Roman" w:hAnsi="Times New Roman" w:cs="Times New Roman"/>
          <w:b/>
          <w:bCs/>
          <w:lang w:val="en-US"/>
        </w:rPr>
        <w:t xml:space="preserve"> = 0,01 x (H</w:t>
      </w:r>
      <w:r w:rsidRPr="009E5156">
        <w:rPr>
          <w:rFonts w:ascii="Times New Roman" w:hAnsi="Times New Roman" w:cs="Times New Roman"/>
          <w:b/>
          <w:bCs/>
          <w:vertAlign w:val="subscript"/>
          <w:lang w:val="en-US"/>
        </w:rPr>
        <w:t>san</w:t>
      </w:r>
      <w:r w:rsidRPr="009E5156">
        <w:rPr>
          <w:rFonts w:ascii="Times New Roman" w:hAnsi="Times New Roman" w:cs="Times New Roman"/>
          <w:b/>
          <w:bCs/>
          <w:lang w:val="en-US"/>
        </w:rPr>
        <w:t xml:space="preserve"> x S + Hw x W) x (1 + 0,01 x D),</w:t>
      </w:r>
      <w:r w:rsidRPr="009E5156">
        <w:rPr>
          <w:rFonts w:ascii="Times New Roman" w:hAnsi="Times New Roman" w:cs="Times New Roman"/>
          <w:b/>
          <w:bCs/>
          <w:lang w:val="en-US"/>
        </w:rPr>
        <w:tab/>
        <w:t xml:space="preserve"> (3)</w:t>
      </w:r>
    </w:p>
    <w:p w:rsidR="009E5156" w:rsidRPr="009E5156" w:rsidRDefault="009E5156" w:rsidP="0085534B">
      <w:pPr>
        <w:pStyle w:val="ConsNormal"/>
        <w:ind w:left="360" w:firstLine="540"/>
        <w:jc w:val="both"/>
        <w:rPr>
          <w:rFonts w:ascii="Times New Roman" w:hAnsi="Times New Roman" w:cs="Times New Roman"/>
        </w:rPr>
      </w:pPr>
      <w:r w:rsidRPr="009E5156">
        <w:rPr>
          <w:rFonts w:ascii="Times New Roman" w:hAnsi="Times New Roman" w:cs="Times New Roman"/>
        </w:rPr>
        <w:t>где:</w:t>
      </w:r>
    </w:p>
    <w:p w:rsidR="009E5156" w:rsidRPr="009E5156" w:rsidRDefault="009E5156" w:rsidP="0085534B">
      <w:pPr>
        <w:pStyle w:val="ConsNormal"/>
        <w:ind w:left="360" w:firstLine="540"/>
        <w:jc w:val="both"/>
        <w:rPr>
          <w:rFonts w:ascii="Times New Roman" w:hAnsi="Times New Roman" w:cs="Times New Roman"/>
        </w:rPr>
      </w:pPr>
      <w:r w:rsidRPr="009E5156">
        <w:rPr>
          <w:rFonts w:ascii="Times New Roman" w:hAnsi="Times New Roman" w:cs="Times New Roman"/>
        </w:rPr>
        <w:t>Q</w:t>
      </w:r>
      <w:r w:rsidRPr="009E5156">
        <w:rPr>
          <w:rFonts w:ascii="Times New Roman" w:hAnsi="Times New Roman" w:cs="Times New Roman"/>
          <w:vertAlign w:val="subscript"/>
        </w:rPr>
        <w:t>н</w:t>
      </w:r>
      <w:r w:rsidRPr="009E5156">
        <w:rPr>
          <w:rFonts w:ascii="Times New Roman" w:hAnsi="Times New Roman" w:cs="Times New Roman"/>
        </w:rPr>
        <w:t xml:space="preserve"> - нормативный расход топлива, литры;</w:t>
      </w:r>
    </w:p>
    <w:p w:rsidR="009E5156" w:rsidRPr="009E5156" w:rsidRDefault="009E5156" w:rsidP="0085534B">
      <w:pPr>
        <w:pStyle w:val="ConsNormal"/>
        <w:ind w:left="360" w:firstLine="540"/>
        <w:jc w:val="both"/>
        <w:rPr>
          <w:rFonts w:ascii="Times New Roman" w:hAnsi="Times New Roman" w:cs="Times New Roman"/>
        </w:rPr>
      </w:pPr>
      <w:r w:rsidRPr="009E5156">
        <w:rPr>
          <w:rFonts w:ascii="Times New Roman" w:hAnsi="Times New Roman" w:cs="Times New Roman"/>
        </w:rPr>
        <w:t>S - пробег автомобиля или автопоезда, км;</w:t>
      </w:r>
    </w:p>
    <w:p w:rsidR="009E5156" w:rsidRPr="009E5156" w:rsidRDefault="009E5156" w:rsidP="0085534B">
      <w:pPr>
        <w:pStyle w:val="ConsNormal"/>
        <w:ind w:left="360" w:firstLine="540"/>
        <w:jc w:val="both"/>
        <w:rPr>
          <w:rFonts w:ascii="Times New Roman" w:hAnsi="Times New Roman" w:cs="Times New Roman"/>
        </w:rPr>
      </w:pPr>
      <w:r w:rsidRPr="009E5156">
        <w:rPr>
          <w:rFonts w:ascii="Times New Roman" w:hAnsi="Times New Roman" w:cs="Times New Roman"/>
        </w:rPr>
        <w:t>H</w:t>
      </w:r>
      <w:r w:rsidRPr="009E5156">
        <w:rPr>
          <w:rFonts w:ascii="Times New Roman" w:hAnsi="Times New Roman" w:cs="Times New Roman"/>
          <w:vertAlign w:val="subscript"/>
        </w:rPr>
        <w:t>san</w:t>
      </w:r>
      <w:r w:rsidRPr="009E5156">
        <w:rPr>
          <w:rFonts w:ascii="Times New Roman" w:hAnsi="Times New Roman" w:cs="Times New Roman"/>
        </w:rPr>
        <w:t xml:space="preserve"> - норма расхода топлива на пробег автомобиля или автопоезда в снаряженном состоянии без груза:</w:t>
      </w:r>
    </w:p>
    <w:p w:rsidR="009E5156" w:rsidRPr="009E5156" w:rsidRDefault="009E5156" w:rsidP="0085534B">
      <w:pPr>
        <w:pStyle w:val="ConsNormal"/>
        <w:ind w:left="360" w:firstLine="540"/>
        <w:jc w:val="both"/>
        <w:rPr>
          <w:rFonts w:ascii="Times New Roman" w:hAnsi="Times New Roman" w:cs="Times New Roman"/>
        </w:rPr>
      </w:pPr>
    </w:p>
    <w:p w:rsidR="009E5156" w:rsidRPr="009E5156" w:rsidRDefault="009E5156" w:rsidP="0085534B">
      <w:pPr>
        <w:pStyle w:val="ConsNormal"/>
        <w:ind w:left="360" w:firstLine="708"/>
        <w:jc w:val="both"/>
        <w:rPr>
          <w:rFonts w:ascii="Times New Roman" w:hAnsi="Times New Roman" w:cs="Times New Roman"/>
        </w:rPr>
      </w:pPr>
      <w:r w:rsidRPr="009E5156">
        <w:rPr>
          <w:rFonts w:ascii="Times New Roman" w:hAnsi="Times New Roman" w:cs="Times New Roman"/>
        </w:rPr>
        <w:t>H</w:t>
      </w:r>
      <w:r w:rsidRPr="009E5156">
        <w:rPr>
          <w:rFonts w:ascii="Times New Roman" w:hAnsi="Times New Roman" w:cs="Times New Roman"/>
          <w:vertAlign w:val="subscript"/>
        </w:rPr>
        <w:t>san</w:t>
      </w:r>
      <w:r w:rsidRPr="009E5156">
        <w:rPr>
          <w:rFonts w:ascii="Times New Roman" w:hAnsi="Times New Roman" w:cs="Times New Roman"/>
        </w:rPr>
        <w:t xml:space="preserve"> = H</w:t>
      </w:r>
      <w:r w:rsidRPr="009E5156">
        <w:rPr>
          <w:rFonts w:ascii="Times New Roman" w:hAnsi="Times New Roman" w:cs="Times New Roman"/>
          <w:vertAlign w:val="subscript"/>
        </w:rPr>
        <w:t>s</w:t>
      </w:r>
      <w:r w:rsidRPr="009E5156">
        <w:rPr>
          <w:rFonts w:ascii="Times New Roman" w:hAnsi="Times New Roman" w:cs="Times New Roman"/>
        </w:rPr>
        <w:t xml:space="preserve"> + H</w:t>
      </w:r>
      <w:r w:rsidRPr="009E5156">
        <w:rPr>
          <w:rFonts w:ascii="Times New Roman" w:hAnsi="Times New Roman" w:cs="Times New Roman"/>
          <w:vertAlign w:val="subscript"/>
        </w:rPr>
        <w:t>g</w:t>
      </w:r>
      <w:r w:rsidRPr="009E5156">
        <w:rPr>
          <w:rFonts w:ascii="Times New Roman" w:hAnsi="Times New Roman" w:cs="Times New Roman"/>
        </w:rPr>
        <w:t xml:space="preserve"> x G</w:t>
      </w:r>
      <w:r w:rsidRPr="009E5156">
        <w:rPr>
          <w:rFonts w:ascii="Times New Roman" w:hAnsi="Times New Roman" w:cs="Times New Roman"/>
          <w:vertAlign w:val="subscript"/>
        </w:rPr>
        <w:t>пр</w:t>
      </w:r>
      <w:r w:rsidRPr="009E5156">
        <w:rPr>
          <w:rFonts w:ascii="Times New Roman" w:hAnsi="Times New Roman" w:cs="Times New Roman"/>
        </w:rPr>
        <w:t xml:space="preserve">, л/100 км, </w:t>
      </w:r>
    </w:p>
    <w:p w:rsidR="009E5156" w:rsidRPr="009E5156" w:rsidRDefault="009E5156" w:rsidP="0085534B">
      <w:pPr>
        <w:pStyle w:val="ConsNormal"/>
        <w:ind w:left="360" w:hanging="990"/>
        <w:jc w:val="both"/>
        <w:rPr>
          <w:rFonts w:ascii="Times New Roman" w:hAnsi="Times New Roman" w:cs="Times New Roman"/>
        </w:rPr>
      </w:pPr>
      <w:r w:rsidRPr="009E5156">
        <w:rPr>
          <w:rFonts w:ascii="Times New Roman" w:hAnsi="Times New Roman" w:cs="Times New Roman"/>
        </w:rPr>
        <w:t>где:</w:t>
      </w:r>
    </w:p>
    <w:p w:rsidR="009E5156" w:rsidRPr="009E5156" w:rsidRDefault="009E5156" w:rsidP="0085534B">
      <w:pPr>
        <w:pStyle w:val="ConsNormal"/>
        <w:ind w:left="360" w:firstLine="540"/>
        <w:jc w:val="both"/>
        <w:rPr>
          <w:rFonts w:ascii="Times New Roman" w:hAnsi="Times New Roman" w:cs="Times New Roman"/>
        </w:rPr>
      </w:pPr>
      <w:r w:rsidRPr="009E5156">
        <w:rPr>
          <w:rFonts w:ascii="Times New Roman" w:hAnsi="Times New Roman" w:cs="Times New Roman"/>
        </w:rPr>
        <w:t>Hs - базовая норма расхода топлива на пробег автомобиля (тягача) в снаряженном состоянии, л/100 км (H</w:t>
      </w:r>
      <w:r w:rsidRPr="009E5156">
        <w:rPr>
          <w:rFonts w:ascii="Times New Roman" w:hAnsi="Times New Roman" w:cs="Times New Roman"/>
          <w:vertAlign w:val="subscript"/>
        </w:rPr>
        <w:t>san</w:t>
      </w:r>
      <w:r w:rsidRPr="009E5156">
        <w:rPr>
          <w:rFonts w:ascii="Times New Roman" w:hAnsi="Times New Roman" w:cs="Times New Roman"/>
        </w:rPr>
        <w:t xml:space="preserve"> = H</w:t>
      </w:r>
      <w:r w:rsidRPr="009E5156">
        <w:rPr>
          <w:rFonts w:ascii="Times New Roman" w:hAnsi="Times New Roman" w:cs="Times New Roman"/>
          <w:vertAlign w:val="subscript"/>
        </w:rPr>
        <w:t>s</w:t>
      </w:r>
      <w:r w:rsidRPr="009E5156">
        <w:rPr>
          <w:rFonts w:ascii="Times New Roman" w:hAnsi="Times New Roman" w:cs="Times New Roman"/>
        </w:rPr>
        <w:t>, л/100 км, для одиночного автомобиля, тягача);</w:t>
      </w:r>
    </w:p>
    <w:p w:rsidR="009E5156" w:rsidRPr="009E5156" w:rsidRDefault="009E5156" w:rsidP="0085534B">
      <w:pPr>
        <w:pStyle w:val="ConsNormal"/>
        <w:ind w:left="360" w:firstLine="540"/>
        <w:jc w:val="both"/>
        <w:rPr>
          <w:rFonts w:ascii="Times New Roman" w:hAnsi="Times New Roman" w:cs="Times New Roman"/>
        </w:rPr>
      </w:pPr>
      <w:r w:rsidRPr="009E5156">
        <w:rPr>
          <w:rFonts w:ascii="Times New Roman" w:hAnsi="Times New Roman" w:cs="Times New Roman"/>
        </w:rPr>
        <w:t>H</w:t>
      </w:r>
      <w:r w:rsidRPr="009E5156">
        <w:rPr>
          <w:rFonts w:ascii="Times New Roman" w:hAnsi="Times New Roman" w:cs="Times New Roman"/>
          <w:vertAlign w:val="subscript"/>
        </w:rPr>
        <w:t>g</w:t>
      </w:r>
      <w:r w:rsidRPr="009E5156">
        <w:rPr>
          <w:rFonts w:ascii="Times New Roman" w:hAnsi="Times New Roman" w:cs="Times New Roman"/>
        </w:rPr>
        <w:t xml:space="preserve"> - норма расхода топлива на дополнительную массу прицепа или полуприцепа, л/100 т.км;</w:t>
      </w:r>
    </w:p>
    <w:p w:rsidR="009E5156" w:rsidRPr="009E5156" w:rsidRDefault="009E5156" w:rsidP="0085534B">
      <w:pPr>
        <w:pStyle w:val="ConsNormal"/>
        <w:ind w:left="360" w:firstLine="540"/>
        <w:jc w:val="both"/>
        <w:rPr>
          <w:rFonts w:ascii="Times New Roman" w:hAnsi="Times New Roman" w:cs="Times New Roman"/>
        </w:rPr>
      </w:pPr>
      <w:r w:rsidRPr="009E5156">
        <w:rPr>
          <w:rFonts w:ascii="Times New Roman" w:hAnsi="Times New Roman" w:cs="Times New Roman"/>
        </w:rPr>
        <w:t>G</w:t>
      </w:r>
      <w:r w:rsidRPr="009E5156">
        <w:rPr>
          <w:rFonts w:ascii="Times New Roman" w:hAnsi="Times New Roman" w:cs="Times New Roman"/>
          <w:vertAlign w:val="subscript"/>
        </w:rPr>
        <w:t>пр</w:t>
      </w:r>
      <w:r w:rsidRPr="009E5156">
        <w:rPr>
          <w:rFonts w:ascii="Times New Roman" w:hAnsi="Times New Roman" w:cs="Times New Roman"/>
        </w:rPr>
        <w:t xml:space="preserve"> - собственная масса прицепа или полуприцепа, т;</w:t>
      </w:r>
    </w:p>
    <w:p w:rsidR="009E5156" w:rsidRPr="009E5156" w:rsidRDefault="009E5156" w:rsidP="0085534B">
      <w:pPr>
        <w:pStyle w:val="ConsNormal"/>
        <w:ind w:left="360" w:firstLine="540"/>
        <w:jc w:val="both"/>
        <w:rPr>
          <w:rFonts w:ascii="Times New Roman" w:hAnsi="Times New Roman" w:cs="Times New Roman"/>
        </w:rPr>
      </w:pPr>
      <w:r w:rsidRPr="009E5156">
        <w:rPr>
          <w:rFonts w:ascii="Times New Roman" w:hAnsi="Times New Roman" w:cs="Times New Roman"/>
        </w:rPr>
        <w:t>H</w:t>
      </w:r>
      <w:r w:rsidRPr="009E5156">
        <w:rPr>
          <w:rFonts w:ascii="Times New Roman" w:hAnsi="Times New Roman" w:cs="Times New Roman"/>
          <w:vertAlign w:val="subscript"/>
        </w:rPr>
        <w:t>w</w:t>
      </w:r>
      <w:r w:rsidRPr="009E5156">
        <w:rPr>
          <w:rFonts w:ascii="Times New Roman" w:hAnsi="Times New Roman" w:cs="Times New Roman"/>
        </w:rPr>
        <w:t xml:space="preserve"> - норма расхода топлива на транспортную работу, л/100 т.км,</w:t>
      </w:r>
    </w:p>
    <w:p w:rsidR="009E5156" w:rsidRPr="009E5156" w:rsidRDefault="009E5156" w:rsidP="0085534B">
      <w:pPr>
        <w:pStyle w:val="ConsNormal"/>
        <w:ind w:left="360" w:firstLine="540"/>
        <w:jc w:val="both"/>
        <w:rPr>
          <w:rFonts w:ascii="Times New Roman" w:hAnsi="Times New Roman" w:cs="Times New Roman"/>
        </w:rPr>
      </w:pPr>
      <w:r w:rsidRPr="009E5156">
        <w:rPr>
          <w:rFonts w:ascii="Times New Roman" w:hAnsi="Times New Roman" w:cs="Times New Roman"/>
        </w:rPr>
        <w:t>W - объем транспортной работы, т.км: W = G</w:t>
      </w:r>
      <w:r w:rsidRPr="009E5156">
        <w:rPr>
          <w:rFonts w:ascii="Times New Roman" w:hAnsi="Times New Roman" w:cs="Times New Roman"/>
          <w:vertAlign w:val="subscript"/>
        </w:rPr>
        <w:t>гр</w:t>
      </w:r>
      <w:r w:rsidRPr="009E5156">
        <w:rPr>
          <w:rFonts w:ascii="Times New Roman" w:hAnsi="Times New Roman" w:cs="Times New Roman"/>
        </w:rPr>
        <w:t xml:space="preserve"> x S</w:t>
      </w:r>
      <w:r w:rsidRPr="009E5156">
        <w:rPr>
          <w:rFonts w:ascii="Times New Roman" w:hAnsi="Times New Roman" w:cs="Times New Roman"/>
          <w:vertAlign w:val="subscript"/>
        </w:rPr>
        <w:t>гр</w:t>
      </w:r>
      <w:r w:rsidRPr="009E5156">
        <w:rPr>
          <w:rFonts w:ascii="Times New Roman" w:hAnsi="Times New Roman" w:cs="Times New Roman"/>
        </w:rPr>
        <w:t xml:space="preserve"> (где G</w:t>
      </w:r>
      <w:r w:rsidRPr="009E5156">
        <w:rPr>
          <w:rFonts w:ascii="Times New Roman" w:hAnsi="Times New Roman" w:cs="Times New Roman"/>
          <w:vertAlign w:val="subscript"/>
        </w:rPr>
        <w:t>гр</w:t>
      </w:r>
      <w:r w:rsidRPr="009E5156">
        <w:rPr>
          <w:rFonts w:ascii="Times New Roman" w:hAnsi="Times New Roman" w:cs="Times New Roman"/>
        </w:rPr>
        <w:t xml:space="preserve"> - масса груза, т; S</w:t>
      </w:r>
      <w:r w:rsidRPr="009E5156">
        <w:rPr>
          <w:rFonts w:ascii="Times New Roman" w:hAnsi="Times New Roman" w:cs="Times New Roman"/>
          <w:vertAlign w:val="subscript"/>
        </w:rPr>
        <w:t>гр</w:t>
      </w:r>
      <w:r w:rsidRPr="009E5156">
        <w:rPr>
          <w:rFonts w:ascii="Times New Roman" w:hAnsi="Times New Roman" w:cs="Times New Roman"/>
        </w:rPr>
        <w:t xml:space="preserve"> - пробег с грузом, км);</w:t>
      </w:r>
    </w:p>
    <w:p w:rsidR="009E5156" w:rsidRPr="009E5156" w:rsidRDefault="009E5156" w:rsidP="0085534B">
      <w:pPr>
        <w:pStyle w:val="ConsNormal"/>
        <w:ind w:left="360" w:firstLine="540"/>
        <w:jc w:val="both"/>
        <w:rPr>
          <w:rFonts w:ascii="Times New Roman" w:hAnsi="Times New Roman" w:cs="Times New Roman"/>
        </w:rPr>
      </w:pPr>
      <w:r w:rsidRPr="009E5156">
        <w:rPr>
          <w:rFonts w:ascii="Times New Roman" w:hAnsi="Times New Roman" w:cs="Times New Roman"/>
        </w:rPr>
        <w:t>D - поправочный коэффициент (суммарная относительная надбавка или снижение) к норме в процентах.</w:t>
      </w:r>
    </w:p>
    <w:p w:rsidR="009E5156" w:rsidRPr="009E5156" w:rsidRDefault="009E5156" w:rsidP="0085534B">
      <w:pPr>
        <w:widowControl w:val="0"/>
        <w:shd w:val="clear" w:color="auto" w:fill="FFFFFF"/>
        <w:tabs>
          <w:tab w:val="left" w:pos="322"/>
        </w:tabs>
        <w:autoSpaceDE w:val="0"/>
        <w:autoSpaceDN w:val="0"/>
        <w:adjustRightInd w:val="0"/>
        <w:ind w:left="360"/>
        <w:jc w:val="right"/>
        <w:rPr>
          <w:color w:val="000000"/>
          <w:sz w:val="20"/>
          <w:szCs w:val="20"/>
        </w:rPr>
      </w:pPr>
    </w:p>
    <w:p w:rsidR="009E5156" w:rsidRPr="009E5156" w:rsidRDefault="009E5156" w:rsidP="0085534B">
      <w:pPr>
        <w:pStyle w:val="ConsNormal"/>
        <w:keepNext/>
        <w:widowControl w:val="0"/>
        <w:ind w:left="360" w:firstLine="0"/>
        <w:rPr>
          <w:rFonts w:ascii="Times New Roman" w:hAnsi="Times New Roman" w:cs="Times New Roman"/>
          <w:b/>
          <w:bCs/>
          <w:i/>
          <w:iCs/>
        </w:rPr>
      </w:pPr>
      <w:r w:rsidRPr="009E5156">
        <w:rPr>
          <w:rFonts w:ascii="Times New Roman" w:hAnsi="Times New Roman" w:cs="Times New Roman"/>
          <w:b/>
          <w:bCs/>
          <w:i/>
          <w:iCs/>
        </w:rPr>
        <w:t xml:space="preserve"> Самосвалы</w:t>
      </w:r>
    </w:p>
    <w:p w:rsidR="009E5156" w:rsidRPr="009E5156" w:rsidRDefault="009E5156" w:rsidP="0085534B">
      <w:pPr>
        <w:pStyle w:val="ConsNormal"/>
        <w:ind w:left="360" w:firstLine="540"/>
        <w:jc w:val="both"/>
        <w:rPr>
          <w:rFonts w:ascii="Times New Roman" w:hAnsi="Times New Roman" w:cs="Times New Roman"/>
        </w:rPr>
      </w:pPr>
      <w:r w:rsidRPr="009E5156">
        <w:rPr>
          <w:rFonts w:ascii="Times New Roman" w:hAnsi="Times New Roman" w:cs="Times New Roman"/>
        </w:rPr>
        <w:t>Для автомобилей-самосвалов и самосвальных автопоездов нормируемое значение расхода топлива рассчитывается по следующему соотношению:</w:t>
      </w:r>
    </w:p>
    <w:p w:rsidR="009E5156" w:rsidRPr="009E5156" w:rsidRDefault="009E5156" w:rsidP="0085534B">
      <w:pPr>
        <w:pStyle w:val="ConsNormal"/>
        <w:ind w:left="360" w:firstLine="540"/>
        <w:jc w:val="both"/>
        <w:rPr>
          <w:rFonts w:ascii="Times New Roman" w:hAnsi="Times New Roman" w:cs="Times New Roman"/>
        </w:rPr>
      </w:pPr>
    </w:p>
    <w:p w:rsidR="009E5156" w:rsidRPr="009E5156" w:rsidRDefault="00144DCD" w:rsidP="0085534B">
      <w:pPr>
        <w:pStyle w:val="ConsNormal"/>
        <w:ind w:left="360" w:firstLine="540"/>
        <w:jc w:val="both"/>
        <w:rPr>
          <w:rFonts w:ascii="Times New Roman" w:hAnsi="Times New Roman" w:cs="Times New Roman"/>
          <w:b/>
          <w:bCs/>
          <w:lang w:val="en-US"/>
        </w:rPr>
      </w:pPr>
      <w:r w:rsidRPr="00144DCD">
        <w:rPr>
          <w:rFonts w:ascii="Times New Roman" w:hAnsi="Times New Roman" w:cs="Times New Roman"/>
          <w:b/>
          <w:bCs/>
          <w:lang w:val="en-US"/>
        </w:rPr>
        <w:t xml:space="preserve">   </w:t>
      </w:r>
      <w:r w:rsidR="009E5156" w:rsidRPr="009E5156">
        <w:rPr>
          <w:rFonts w:ascii="Times New Roman" w:hAnsi="Times New Roman" w:cs="Times New Roman"/>
          <w:b/>
          <w:bCs/>
          <w:lang w:val="en-US"/>
        </w:rPr>
        <w:t>Q</w:t>
      </w:r>
      <w:r w:rsidR="009E5156" w:rsidRPr="009E5156">
        <w:rPr>
          <w:rFonts w:ascii="Times New Roman" w:hAnsi="Times New Roman" w:cs="Times New Roman"/>
          <w:b/>
          <w:bCs/>
          <w:vertAlign w:val="subscript"/>
        </w:rPr>
        <w:t>н</w:t>
      </w:r>
      <w:r w:rsidR="009E5156" w:rsidRPr="009E5156">
        <w:rPr>
          <w:rFonts w:ascii="Times New Roman" w:hAnsi="Times New Roman" w:cs="Times New Roman"/>
          <w:b/>
          <w:bCs/>
          <w:lang w:val="en-US"/>
        </w:rPr>
        <w:t xml:space="preserve"> = 0,01 x H</w:t>
      </w:r>
      <w:r w:rsidR="009E5156" w:rsidRPr="009E5156">
        <w:rPr>
          <w:rFonts w:ascii="Times New Roman" w:hAnsi="Times New Roman" w:cs="Times New Roman"/>
          <w:b/>
          <w:bCs/>
          <w:vertAlign w:val="subscript"/>
          <w:lang w:val="en-US"/>
        </w:rPr>
        <w:t>sanc</w:t>
      </w:r>
      <w:r w:rsidR="009E5156" w:rsidRPr="009E5156">
        <w:rPr>
          <w:rFonts w:ascii="Times New Roman" w:hAnsi="Times New Roman" w:cs="Times New Roman"/>
          <w:b/>
          <w:bCs/>
          <w:lang w:val="en-US"/>
        </w:rPr>
        <w:t xml:space="preserve"> x S x (1 + 0,01 x D) + H</w:t>
      </w:r>
      <w:r w:rsidR="009E5156" w:rsidRPr="009E5156">
        <w:rPr>
          <w:rFonts w:ascii="Times New Roman" w:hAnsi="Times New Roman" w:cs="Times New Roman"/>
          <w:b/>
          <w:bCs/>
          <w:vertAlign w:val="subscript"/>
          <w:lang w:val="en-US"/>
        </w:rPr>
        <w:t>z</w:t>
      </w:r>
      <w:r w:rsidR="009E5156" w:rsidRPr="009E5156">
        <w:rPr>
          <w:rFonts w:ascii="Times New Roman" w:hAnsi="Times New Roman" w:cs="Times New Roman"/>
          <w:b/>
          <w:bCs/>
          <w:lang w:val="en-US"/>
        </w:rPr>
        <w:t xml:space="preserve"> x Z,</w:t>
      </w:r>
      <w:r w:rsidR="009E5156" w:rsidRPr="009E5156">
        <w:rPr>
          <w:rFonts w:ascii="Times New Roman" w:hAnsi="Times New Roman" w:cs="Times New Roman"/>
          <w:b/>
          <w:bCs/>
          <w:lang w:val="en-US"/>
        </w:rPr>
        <w:tab/>
      </w:r>
      <w:r w:rsidR="009E5156" w:rsidRPr="009E5156">
        <w:rPr>
          <w:rFonts w:ascii="Times New Roman" w:hAnsi="Times New Roman" w:cs="Times New Roman"/>
          <w:b/>
          <w:bCs/>
          <w:lang w:val="en-US"/>
        </w:rPr>
        <w:tab/>
        <w:t>(4)</w:t>
      </w:r>
    </w:p>
    <w:p w:rsidR="009E5156" w:rsidRPr="009E5156" w:rsidRDefault="009E5156" w:rsidP="0085534B">
      <w:pPr>
        <w:pStyle w:val="ConsNormal"/>
        <w:ind w:left="360" w:firstLine="540"/>
        <w:jc w:val="both"/>
        <w:rPr>
          <w:rFonts w:ascii="Times New Roman" w:hAnsi="Times New Roman" w:cs="Times New Roman"/>
        </w:rPr>
      </w:pPr>
      <w:r w:rsidRPr="009E5156">
        <w:rPr>
          <w:rFonts w:ascii="Times New Roman" w:hAnsi="Times New Roman" w:cs="Times New Roman"/>
        </w:rPr>
        <w:t>где:</w:t>
      </w:r>
    </w:p>
    <w:p w:rsidR="009E5156" w:rsidRPr="009E5156" w:rsidRDefault="009E5156" w:rsidP="0085534B">
      <w:pPr>
        <w:pStyle w:val="ConsNormal"/>
        <w:ind w:left="360" w:firstLine="540"/>
        <w:jc w:val="both"/>
        <w:rPr>
          <w:rFonts w:ascii="Times New Roman" w:hAnsi="Times New Roman" w:cs="Times New Roman"/>
        </w:rPr>
      </w:pPr>
      <w:r w:rsidRPr="009E5156">
        <w:rPr>
          <w:rFonts w:ascii="Times New Roman" w:hAnsi="Times New Roman" w:cs="Times New Roman"/>
        </w:rPr>
        <w:t>Q</w:t>
      </w:r>
      <w:r w:rsidRPr="009E5156">
        <w:rPr>
          <w:rFonts w:ascii="Times New Roman" w:hAnsi="Times New Roman" w:cs="Times New Roman"/>
          <w:vertAlign w:val="subscript"/>
        </w:rPr>
        <w:t>н</w:t>
      </w:r>
      <w:r w:rsidRPr="009E5156">
        <w:rPr>
          <w:rFonts w:ascii="Times New Roman" w:hAnsi="Times New Roman" w:cs="Times New Roman"/>
        </w:rPr>
        <w:t xml:space="preserve"> - нормативный расход топлива, литры;</w:t>
      </w:r>
    </w:p>
    <w:p w:rsidR="009E5156" w:rsidRPr="009E5156" w:rsidRDefault="009E5156" w:rsidP="0085534B">
      <w:pPr>
        <w:pStyle w:val="ConsNormal"/>
        <w:ind w:left="360" w:firstLine="540"/>
        <w:jc w:val="both"/>
        <w:rPr>
          <w:rFonts w:ascii="Times New Roman" w:hAnsi="Times New Roman" w:cs="Times New Roman"/>
        </w:rPr>
      </w:pPr>
      <w:r w:rsidRPr="009E5156">
        <w:rPr>
          <w:rFonts w:ascii="Times New Roman" w:hAnsi="Times New Roman" w:cs="Times New Roman"/>
        </w:rPr>
        <w:t>S - пробег автомобиля-самосвала или автопоезда, км;</w:t>
      </w:r>
    </w:p>
    <w:p w:rsidR="009E5156" w:rsidRPr="009E5156" w:rsidRDefault="009E5156" w:rsidP="0085534B">
      <w:pPr>
        <w:pStyle w:val="ConsNormal"/>
        <w:ind w:left="360" w:firstLine="540"/>
        <w:jc w:val="both"/>
        <w:rPr>
          <w:rFonts w:ascii="Times New Roman" w:hAnsi="Times New Roman" w:cs="Times New Roman"/>
        </w:rPr>
      </w:pPr>
      <w:r w:rsidRPr="009E5156">
        <w:rPr>
          <w:rFonts w:ascii="Times New Roman" w:hAnsi="Times New Roman" w:cs="Times New Roman"/>
        </w:rPr>
        <w:t>H</w:t>
      </w:r>
      <w:r w:rsidRPr="009E5156">
        <w:rPr>
          <w:rFonts w:ascii="Times New Roman" w:hAnsi="Times New Roman" w:cs="Times New Roman"/>
          <w:vertAlign w:val="subscript"/>
        </w:rPr>
        <w:t xml:space="preserve">sanc </w:t>
      </w:r>
      <w:r w:rsidRPr="009E5156">
        <w:rPr>
          <w:rFonts w:ascii="Times New Roman" w:hAnsi="Times New Roman" w:cs="Times New Roman"/>
        </w:rPr>
        <w:t>- норма расхода топлива автомобиля-самосвала или самосвального автопоезда:</w:t>
      </w:r>
    </w:p>
    <w:p w:rsidR="009E5156" w:rsidRPr="009E5156" w:rsidRDefault="009E5156" w:rsidP="0085534B">
      <w:pPr>
        <w:pStyle w:val="ConsNormal"/>
        <w:ind w:left="360" w:firstLine="708"/>
        <w:jc w:val="both"/>
        <w:rPr>
          <w:rFonts w:ascii="Times New Roman" w:hAnsi="Times New Roman" w:cs="Times New Roman"/>
        </w:rPr>
      </w:pPr>
      <w:r w:rsidRPr="009E5156">
        <w:rPr>
          <w:rFonts w:ascii="Times New Roman" w:hAnsi="Times New Roman" w:cs="Times New Roman"/>
        </w:rPr>
        <w:t>H</w:t>
      </w:r>
      <w:r w:rsidRPr="009E5156">
        <w:rPr>
          <w:rFonts w:ascii="Times New Roman" w:hAnsi="Times New Roman" w:cs="Times New Roman"/>
          <w:vertAlign w:val="subscript"/>
        </w:rPr>
        <w:t>sanc</w:t>
      </w:r>
      <w:r w:rsidRPr="009E5156">
        <w:rPr>
          <w:rFonts w:ascii="Times New Roman" w:hAnsi="Times New Roman" w:cs="Times New Roman"/>
        </w:rPr>
        <w:t xml:space="preserve"> = H</w:t>
      </w:r>
      <w:r w:rsidRPr="009E5156">
        <w:rPr>
          <w:rFonts w:ascii="Times New Roman" w:hAnsi="Times New Roman" w:cs="Times New Roman"/>
          <w:vertAlign w:val="subscript"/>
        </w:rPr>
        <w:t>s</w:t>
      </w:r>
      <w:r w:rsidRPr="009E5156">
        <w:rPr>
          <w:rFonts w:ascii="Times New Roman" w:hAnsi="Times New Roman" w:cs="Times New Roman"/>
        </w:rPr>
        <w:t xml:space="preserve"> + H</w:t>
      </w:r>
      <w:r w:rsidRPr="009E5156">
        <w:rPr>
          <w:rFonts w:ascii="Times New Roman" w:hAnsi="Times New Roman" w:cs="Times New Roman"/>
          <w:vertAlign w:val="subscript"/>
        </w:rPr>
        <w:t>w</w:t>
      </w:r>
      <w:r w:rsidRPr="009E5156">
        <w:rPr>
          <w:rFonts w:ascii="Times New Roman" w:hAnsi="Times New Roman" w:cs="Times New Roman"/>
        </w:rPr>
        <w:t xml:space="preserve"> x (G</w:t>
      </w:r>
      <w:r w:rsidRPr="009E5156">
        <w:rPr>
          <w:rFonts w:ascii="Times New Roman" w:hAnsi="Times New Roman" w:cs="Times New Roman"/>
          <w:vertAlign w:val="subscript"/>
        </w:rPr>
        <w:t>пр</w:t>
      </w:r>
      <w:r w:rsidRPr="009E5156">
        <w:rPr>
          <w:rFonts w:ascii="Times New Roman" w:hAnsi="Times New Roman" w:cs="Times New Roman"/>
        </w:rPr>
        <w:t xml:space="preserve"> + 0,5 x q), л/100 км,</w:t>
      </w:r>
    </w:p>
    <w:p w:rsidR="009E5156" w:rsidRPr="009E5156" w:rsidRDefault="009E5156" w:rsidP="0085534B">
      <w:pPr>
        <w:pStyle w:val="ConsNormal"/>
        <w:ind w:left="360" w:hanging="141"/>
        <w:jc w:val="both"/>
        <w:rPr>
          <w:rFonts w:ascii="Times New Roman" w:hAnsi="Times New Roman" w:cs="Times New Roman"/>
        </w:rPr>
      </w:pPr>
      <w:r w:rsidRPr="009E5156">
        <w:rPr>
          <w:rFonts w:ascii="Times New Roman" w:hAnsi="Times New Roman" w:cs="Times New Roman"/>
        </w:rPr>
        <w:t>где:</w:t>
      </w:r>
    </w:p>
    <w:p w:rsidR="009E5156" w:rsidRPr="009E5156" w:rsidRDefault="009E5156" w:rsidP="0085534B">
      <w:pPr>
        <w:pStyle w:val="ConsNormal"/>
        <w:ind w:left="360" w:firstLine="540"/>
        <w:jc w:val="both"/>
        <w:rPr>
          <w:rFonts w:ascii="Times New Roman" w:hAnsi="Times New Roman" w:cs="Times New Roman"/>
        </w:rPr>
      </w:pPr>
      <w:r w:rsidRPr="009E5156">
        <w:rPr>
          <w:rFonts w:ascii="Times New Roman" w:hAnsi="Times New Roman" w:cs="Times New Roman"/>
        </w:rPr>
        <w:t>H</w:t>
      </w:r>
      <w:r w:rsidRPr="009E5156">
        <w:rPr>
          <w:rFonts w:ascii="Times New Roman" w:hAnsi="Times New Roman" w:cs="Times New Roman"/>
          <w:vertAlign w:val="subscript"/>
        </w:rPr>
        <w:t>s</w:t>
      </w:r>
      <w:r w:rsidRPr="009E5156">
        <w:rPr>
          <w:rFonts w:ascii="Times New Roman" w:hAnsi="Times New Roman" w:cs="Times New Roman"/>
        </w:rPr>
        <w:t xml:space="preserve"> - базовая норма расхода топлива автомобиля-самосвала в снаряженном состоянии без груза или транспортная норма с учетом транспортной работы с коэффициентом загрузки 0,5 л/100 км;</w:t>
      </w:r>
    </w:p>
    <w:p w:rsidR="009E5156" w:rsidRPr="009E5156" w:rsidRDefault="009E5156" w:rsidP="0085534B">
      <w:pPr>
        <w:pStyle w:val="ConsNormal"/>
        <w:ind w:left="360" w:firstLine="540"/>
        <w:jc w:val="both"/>
        <w:rPr>
          <w:rFonts w:ascii="Times New Roman" w:hAnsi="Times New Roman" w:cs="Times New Roman"/>
        </w:rPr>
      </w:pPr>
      <w:r w:rsidRPr="009E5156">
        <w:rPr>
          <w:rFonts w:ascii="Times New Roman" w:hAnsi="Times New Roman" w:cs="Times New Roman"/>
        </w:rPr>
        <w:t>H</w:t>
      </w:r>
      <w:r w:rsidRPr="009E5156">
        <w:rPr>
          <w:rFonts w:ascii="Times New Roman" w:hAnsi="Times New Roman" w:cs="Times New Roman"/>
          <w:vertAlign w:val="subscript"/>
        </w:rPr>
        <w:t>w</w:t>
      </w:r>
      <w:r w:rsidRPr="009E5156">
        <w:rPr>
          <w:rFonts w:ascii="Times New Roman" w:hAnsi="Times New Roman" w:cs="Times New Roman"/>
        </w:rPr>
        <w:t xml:space="preserve"> - норма расхода топлива на транспортную работу автомобиля-самосвала (если при расчете Нs не учтен коэффициент 0,5) и на дополнительную массу самосвального прицепа или полуприцепа, л/100 т.км;</w:t>
      </w:r>
    </w:p>
    <w:p w:rsidR="009E5156" w:rsidRPr="009E5156" w:rsidRDefault="009E5156" w:rsidP="0085534B">
      <w:pPr>
        <w:pStyle w:val="ConsNormal"/>
        <w:ind w:left="360" w:firstLine="540"/>
        <w:jc w:val="both"/>
        <w:rPr>
          <w:rFonts w:ascii="Times New Roman" w:hAnsi="Times New Roman" w:cs="Times New Roman"/>
        </w:rPr>
      </w:pPr>
      <w:r w:rsidRPr="009E5156">
        <w:rPr>
          <w:rFonts w:ascii="Times New Roman" w:hAnsi="Times New Roman" w:cs="Times New Roman"/>
        </w:rPr>
        <w:t>G</w:t>
      </w:r>
      <w:r w:rsidRPr="009E5156">
        <w:rPr>
          <w:rFonts w:ascii="Times New Roman" w:hAnsi="Times New Roman" w:cs="Times New Roman"/>
          <w:vertAlign w:val="subscript"/>
        </w:rPr>
        <w:t>пр</w:t>
      </w:r>
      <w:r w:rsidRPr="009E5156">
        <w:rPr>
          <w:rFonts w:ascii="Times New Roman" w:hAnsi="Times New Roman" w:cs="Times New Roman"/>
        </w:rPr>
        <w:t xml:space="preserve"> - собственная масса самосвального прицепа, полуприцепа, т;</w:t>
      </w:r>
    </w:p>
    <w:p w:rsidR="009E5156" w:rsidRPr="009E5156" w:rsidRDefault="009E5156" w:rsidP="0085534B">
      <w:pPr>
        <w:pStyle w:val="ConsNormal"/>
        <w:ind w:left="360" w:firstLine="540"/>
        <w:jc w:val="both"/>
        <w:rPr>
          <w:rFonts w:ascii="Times New Roman" w:hAnsi="Times New Roman" w:cs="Times New Roman"/>
        </w:rPr>
      </w:pPr>
      <w:r w:rsidRPr="009E5156">
        <w:rPr>
          <w:rFonts w:ascii="Times New Roman" w:hAnsi="Times New Roman" w:cs="Times New Roman"/>
        </w:rPr>
        <w:t>q - грузоподъемность прицепа, полуприцепа (0,5 х q - с коэффициентом загрузки 0,5), т;</w:t>
      </w:r>
    </w:p>
    <w:p w:rsidR="009E5156" w:rsidRPr="009E5156" w:rsidRDefault="009E5156" w:rsidP="0085534B">
      <w:pPr>
        <w:pStyle w:val="ConsNormal"/>
        <w:ind w:left="360" w:firstLine="540"/>
        <w:jc w:val="both"/>
        <w:rPr>
          <w:rFonts w:ascii="Times New Roman" w:hAnsi="Times New Roman" w:cs="Times New Roman"/>
        </w:rPr>
      </w:pPr>
      <w:r w:rsidRPr="009E5156">
        <w:rPr>
          <w:rFonts w:ascii="Times New Roman" w:hAnsi="Times New Roman" w:cs="Times New Roman"/>
        </w:rPr>
        <w:t>H</w:t>
      </w:r>
      <w:r w:rsidRPr="009E5156">
        <w:rPr>
          <w:rFonts w:ascii="Times New Roman" w:hAnsi="Times New Roman" w:cs="Times New Roman"/>
          <w:vertAlign w:val="subscript"/>
        </w:rPr>
        <w:t xml:space="preserve">z </w:t>
      </w:r>
      <w:r w:rsidRPr="009E5156">
        <w:rPr>
          <w:rFonts w:ascii="Times New Roman" w:hAnsi="Times New Roman" w:cs="Times New Roman"/>
        </w:rPr>
        <w:t>- дополнительная норма расхода топлива на каждую ездку с грузом автомобиля-самосвала, автопоезда, л;</w:t>
      </w:r>
    </w:p>
    <w:p w:rsidR="009E5156" w:rsidRPr="009E5156" w:rsidRDefault="009E5156" w:rsidP="0085534B">
      <w:pPr>
        <w:pStyle w:val="ConsNormal"/>
        <w:ind w:left="360" w:firstLine="540"/>
        <w:jc w:val="both"/>
        <w:rPr>
          <w:rFonts w:ascii="Times New Roman" w:hAnsi="Times New Roman" w:cs="Times New Roman"/>
        </w:rPr>
      </w:pPr>
      <w:r w:rsidRPr="009E5156">
        <w:rPr>
          <w:rFonts w:ascii="Times New Roman" w:hAnsi="Times New Roman" w:cs="Times New Roman"/>
        </w:rPr>
        <w:t>Z - количество ездок с грузом за смену;</w:t>
      </w:r>
    </w:p>
    <w:p w:rsidR="009E5156" w:rsidRPr="009E5156" w:rsidRDefault="009E5156" w:rsidP="0085534B">
      <w:pPr>
        <w:pStyle w:val="ConsNormal"/>
        <w:ind w:left="360" w:firstLine="540"/>
        <w:jc w:val="both"/>
        <w:rPr>
          <w:rFonts w:ascii="Times New Roman" w:hAnsi="Times New Roman" w:cs="Times New Roman"/>
        </w:rPr>
      </w:pPr>
      <w:r w:rsidRPr="009E5156">
        <w:rPr>
          <w:rFonts w:ascii="Times New Roman" w:hAnsi="Times New Roman" w:cs="Times New Roman"/>
        </w:rPr>
        <w:t>D - поправочный коэффициент (суммарная относительная надбавка или снижение) к норме в процентах.</w:t>
      </w:r>
    </w:p>
    <w:p w:rsidR="009E5156" w:rsidRPr="009E5156" w:rsidRDefault="009E5156" w:rsidP="0085534B">
      <w:pPr>
        <w:pStyle w:val="ConsNormal"/>
        <w:ind w:left="360" w:firstLine="540"/>
        <w:jc w:val="both"/>
        <w:rPr>
          <w:rFonts w:ascii="Times New Roman" w:hAnsi="Times New Roman" w:cs="Times New Roman"/>
        </w:rPr>
      </w:pPr>
      <w:r w:rsidRPr="009E5156">
        <w:rPr>
          <w:rFonts w:ascii="Times New Roman" w:hAnsi="Times New Roman" w:cs="Times New Roman"/>
        </w:rPr>
        <w:t xml:space="preserve">При работе автомобилей-самосвалов с самосвальными прицепами, полуприцепами (если для автомобиля рассчитывается базовая норма как для седельного тягача) норма расхода топлива увеличивается на каждую тонну собственной массы прицепа, полуприцепа и половину его номинальной грузоподъемности (коэффициент загрузки 0,5): бензина - до </w:t>
      </w:r>
      <w:smartTag w:uri="urn:schemas-microsoft-com:office:smarttags" w:element="metricconverter">
        <w:smartTagPr>
          <w:attr w:name="ProductID" w:val="2 л"/>
        </w:smartTagPr>
        <w:r w:rsidRPr="009E5156">
          <w:rPr>
            <w:rFonts w:ascii="Times New Roman" w:hAnsi="Times New Roman" w:cs="Times New Roman"/>
          </w:rPr>
          <w:t>2 л</w:t>
        </w:r>
      </w:smartTag>
      <w:r w:rsidRPr="009E5156">
        <w:rPr>
          <w:rFonts w:ascii="Times New Roman" w:hAnsi="Times New Roman" w:cs="Times New Roman"/>
        </w:rPr>
        <w:t xml:space="preserve">; дизельного топлива - до </w:t>
      </w:r>
      <w:smartTag w:uri="urn:schemas-microsoft-com:office:smarttags" w:element="metricconverter">
        <w:smartTagPr>
          <w:attr w:name="ProductID" w:val="1,3 л"/>
        </w:smartTagPr>
        <w:r w:rsidRPr="009E5156">
          <w:rPr>
            <w:rFonts w:ascii="Times New Roman" w:hAnsi="Times New Roman" w:cs="Times New Roman"/>
          </w:rPr>
          <w:t>1,3 л</w:t>
        </w:r>
      </w:smartTag>
      <w:r w:rsidRPr="009E5156">
        <w:rPr>
          <w:rFonts w:ascii="Times New Roman" w:hAnsi="Times New Roman" w:cs="Times New Roman"/>
        </w:rPr>
        <w:t xml:space="preserve">; сжиженного газа - до </w:t>
      </w:r>
      <w:smartTag w:uri="urn:schemas-microsoft-com:office:smarttags" w:element="metricconverter">
        <w:smartTagPr>
          <w:attr w:name="ProductID" w:val="2,64 л"/>
        </w:smartTagPr>
        <w:r w:rsidRPr="009E5156">
          <w:rPr>
            <w:rFonts w:ascii="Times New Roman" w:hAnsi="Times New Roman" w:cs="Times New Roman"/>
          </w:rPr>
          <w:t>2,64 л</w:t>
        </w:r>
      </w:smartTag>
      <w:r w:rsidRPr="009E5156">
        <w:rPr>
          <w:rFonts w:ascii="Times New Roman" w:hAnsi="Times New Roman" w:cs="Times New Roman"/>
        </w:rPr>
        <w:t xml:space="preserve">; природного газа - до </w:t>
      </w:r>
      <w:smartTag w:uri="urn:schemas-microsoft-com:office:smarttags" w:element="metricconverter">
        <w:smartTagPr>
          <w:attr w:name="ProductID" w:val="2 куб. м"/>
        </w:smartTagPr>
        <w:r w:rsidRPr="009E5156">
          <w:rPr>
            <w:rFonts w:ascii="Times New Roman" w:hAnsi="Times New Roman" w:cs="Times New Roman"/>
          </w:rPr>
          <w:t>2 куб. м</w:t>
        </w:r>
      </w:smartTag>
      <w:r w:rsidRPr="009E5156">
        <w:rPr>
          <w:rFonts w:ascii="Times New Roman" w:hAnsi="Times New Roman" w:cs="Times New Roman"/>
        </w:rPr>
        <w:t>.</w:t>
      </w:r>
    </w:p>
    <w:p w:rsidR="009E5156" w:rsidRPr="009E5156" w:rsidRDefault="009E5156" w:rsidP="0085534B">
      <w:pPr>
        <w:pStyle w:val="ConsNormal"/>
        <w:ind w:left="360" w:firstLine="540"/>
        <w:jc w:val="both"/>
        <w:rPr>
          <w:rFonts w:ascii="Times New Roman" w:hAnsi="Times New Roman" w:cs="Times New Roman"/>
        </w:rPr>
      </w:pPr>
      <w:r w:rsidRPr="009E5156">
        <w:rPr>
          <w:rFonts w:ascii="Times New Roman" w:hAnsi="Times New Roman" w:cs="Times New Roman"/>
        </w:rPr>
        <w:t>Для автомобилей-самосвалов и автопоездов дополнительно устанавливается норма расхода топлива (H</w:t>
      </w:r>
      <w:r w:rsidRPr="009E5156">
        <w:rPr>
          <w:rFonts w:ascii="Times New Roman" w:hAnsi="Times New Roman" w:cs="Times New Roman"/>
          <w:vertAlign w:val="subscript"/>
        </w:rPr>
        <w:t>z</w:t>
      </w:r>
      <w:r w:rsidRPr="009E5156">
        <w:rPr>
          <w:rFonts w:ascii="Times New Roman" w:hAnsi="Times New Roman" w:cs="Times New Roman"/>
        </w:rPr>
        <w:t>) на каждую ездку с грузом при маневрировании в местах погрузки и разгрузки:</w:t>
      </w:r>
    </w:p>
    <w:p w:rsidR="009E5156" w:rsidRPr="009E5156" w:rsidRDefault="009E5156" w:rsidP="0085534B">
      <w:pPr>
        <w:pStyle w:val="ConsNormal"/>
        <w:ind w:left="360" w:firstLine="540"/>
        <w:jc w:val="both"/>
        <w:rPr>
          <w:rFonts w:ascii="Times New Roman" w:hAnsi="Times New Roman" w:cs="Times New Roman"/>
        </w:rPr>
      </w:pPr>
      <w:r w:rsidRPr="009E5156">
        <w:rPr>
          <w:rFonts w:ascii="Times New Roman" w:hAnsi="Times New Roman" w:cs="Times New Roman"/>
        </w:rPr>
        <w:t xml:space="preserve">- до </w:t>
      </w:r>
      <w:smartTag w:uri="urn:schemas-microsoft-com:office:smarttags" w:element="metricconverter">
        <w:smartTagPr>
          <w:attr w:name="ProductID" w:val="0,25 л"/>
        </w:smartTagPr>
        <w:r w:rsidRPr="009E5156">
          <w:rPr>
            <w:rFonts w:ascii="Times New Roman" w:hAnsi="Times New Roman" w:cs="Times New Roman"/>
          </w:rPr>
          <w:t>0,25 л</w:t>
        </w:r>
      </w:smartTag>
      <w:r w:rsidRPr="009E5156">
        <w:rPr>
          <w:rFonts w:ascii="Times New Roman" w:hAnsi="Times New Roman" w:cs="Times New Roman"/>
        </w:rPr>
        <w:t xml:space="preserve"> жидкого топлива (до </w:t>
      </w:r>
      <w:smartTag w:uri="urn:schemas-microsoft-com:office:smarttags" w:element="metricconverter">
        <w:smartTagPr>
          <w:attr w:name="ProductID" w:val="0,66 л"/>
        </w:smartTagPr>
        <w:r w:rsidRPr="009E5156">
          <w:rPr>
            <w:rFonts w:ascii="Times New Roman" w:hAnsi="Times New Roman" w:cs="Times New Roman"/>
          </w:rPr>
          <w:t>0,66 л</w:t>
        </w:r>
      </w:smartTag>
      <w:r w:rsidRPr="009E5156">
        <w:rPr>
          <w:rFonts w:ascii="Times New Roman" w:hAnsi="Times New Roman" w:cs="Times New Roman"/>
        </w:rPr>
        <w:t xml:space="preserve"> сжиженного нефтяного газа, до </w:t>
      </w:r>
      <w:smartTag w:uri="urn:schemas-microsoft-com:office:smarttags" w:element="metricconverter">
        <w:smartTagPr>
          <w:attr w:name="ProductID" w:val="0,25 куб. м"/>
        </w:smartTagPr>
        <w:r w:rsidRPr="009E5156">
          <w:rPr>
            <w:rFonts w:ascii="Times New Roman" w:hAnsi="Times New Roman" w:cs="Times New Roman"/>
          </w:rPr>
          <w:t>0,25 куб. м</w:t>
        </w:r>
      </w:smartTag>
      <w:r w:rsidRPr="009E5156">
        <w:rPr>
          <w:rFonts w:ascii="Times New Roman" w:hAnsi="Times New Roman" w:cs="Times New Roman"/>
        </w:rPr>
        <w:t xml:space="preserve"> природного газа) на единицу самосвального подвижного состава;</w:t>
      </w:r>
    </w:p>
    <w:p w:rsidR="009E5156" w:rsidRPr="009E5156" w:rsidRDefault="009E5156" w:rsidP="0085534B">
      <w:pPr>
        <w:pStyle w:val="ConsNormal"/>
        <w:ind w:left="360" w:firstLine="540"/>
        <w:jc w:val="both"/>
        <w:rPr>
          <w:rFonts w:ascii="Times New Roman" w:hAnsi="Times New Roman" w:cs="Times New Roman"/>
        </w:rPr>
      </w:pPr>
      <w:r w:rsidRPr="009E5156">
        <w:rPr>
          <w:rFonts w:ascii="Times New Roman" w:hAnsi="Times New Roman" w:cs="Times New Roman"/>
        </w:rPr>
        <w:t xml:space="preserve">- до </w:t>
      </w:r>
      <w:smartTag w:uri="urn:schemas-microsoft-com:office:smarttags" w:element="metricconverter">
        <w:smartTagPr>
          <w:attr w:name="ProductID" w:val="0,2 куб. м"/>
        </w:smartTagPr>
        <w:r w:rsidRPr="009E5156">
          <w:rPr>
            <w:rFonts w:ascii="Times New Roman" w:hAnsi="Times New Roman" w:cs="Times New Roman"/>
          </w:rPr>
          <w:t>0,2 куб. м</w:t>
        </w:r>
      </w:smartTag>
      <w:r w:rsidRPr="009E5156">
        <w:rPr>
          <w:rFonts w:ascii="Times New Roman" w:hAnsi="Times New Roman" w:cs="Times New Roman"/>
        </w:rPr>
        <w:t xml:space="preserve"> природного газа и </w:t>
      </w:r>
      <w:smartTag w:uri="urn:schemas-microsoft-com:office:smarttags" w:element="metricconverter">
        <w:smartTagPr>
          <w:attr w:name="ProductID" w:val="0,1 л"/>
        </w:smartTagPr>
        <w:r w:rsidRPr="009E5156">
          <w:rPr>
            <w:rFonts w:ascii="Times New Roman" w:hAnsi="Times New Roman" w:cs="Times New Roman"/>
          </w:rPr>
          <w:t>0,1 л</w:t>
        </w:r>
      </w:smartTag>
      <w:r w:rsidRPr="009E5156">
        <w:rPr>
          <w:rFonts w:ascii="Times New Roman" w:hAnsi="Times New Roman" w:cs="Times New Roman"/>
        </w:rPr>
        <w:t xml:space="preserve"> дизельного топлива ориентировочно при газодизельном питании двигателя.</w:t>
      </w:r>
    </w:p>
    <w:p w:rsidR="009E5156" w:rsidRPr="009E5156" w:rsidRDefault="009E5156" w:rsidP="0085534B">
      <w:pPr>
        <w:pStyle w:val="ConsNormal"/>
        <w:ind w:left="360" w:firstLine="540"/>
        <w:jc w:val="both"/>
        <w:rPr>
          <w:rFonts w:ascii="Times New Roman" w:hAnsi="Times New Roman" w:cs="Times New Roman"/>
        </w:rPr>
      </w:pPr>
      <w:r w:rsidRPr="009E5156">
        <w:rPr>
          <w:rFonts w:ascii="Times New Roman" w:hAnsi="Times New Roman" w:cs="Times New Roman"/>
        </w:rPr>
        <w:t xml:space="preserve">Для большегрузных автомобилей-самосвалов типа БелАЗ дополнительная норма расхода дизельного топлива на каждую ездку с грузом устанавливается в размере до </w:t>
      </w:r>
      <w:smartTag w:uri="urn:schemas-microsoft-com:office:smarttags" w:element="metricconverter">
        <w:smartTagPr>
          <w:attr w:name="ProductID" w:val="1,0 л"/>
        </w:smartTagPr>
        <w:r w:rsidRPr="009E5156">
          <w:rPr>
            <w:rFonts w:ascii="Times New Roman" w:hAnsi="Times New Roman" w:cs="Times New Roman"/>
          </w:rPr>
          <w:t>1,0 л</w:t>
        </w:r>
      </w:smartTag>
      <w:r w:rsidRPr="009E5156">
        <w:rPr>
          <w:rFonts w:ascii="Times New Roman" w:hAnsi="Times New Roman" w:cs="Times New Roman"/>
        </w:rPr>
        <w:t>.</w:t>
      </w:r>
    </w:p>
    <w:p w:rsidR="009E5156" w:rsidRPr="009E5156" w:rsidRDefault="009E5156" w:rsidP="0085534B">
      <w:pPr>
        <w:pStyle w:val="ConsNormal"/>
        <w:ind w:left="360" w:firstLine="540"/>
        <w:jc w:val="both"/>
        <w:rPr>
          <w:rFonts w:ascii="Times New Roman" w:hAnsi="Times New Roman" w:cs="Times New Roman"/>
        </w:rPr>
      </w:pPr>
      <w:r w:rsidRPr="009E5156">
        <w:rPr>
          <w:rFonts w:ascii="Times New Roman" w:hAnsi="Times New Roman" w:cs="Times New Roman"/>
        </w:rPr>
        <w:t>В случаях работы автомобилей-самосвалов с коэффициентом полезной загрузки выше 0,5 допускается нормировать расход топлива так же, как и для бортовых автомобилей (соотношение 3).</w:t>
      </w:r>
    </w:p>
    <w:p w:rsidR="009E5156" w:rsidRPr="009E5156" w:rsidRDefault="009E5156" w:rsidP="0085534B">
      <w:pPr>
        <w:widowControl w:val="0"/>
        <w:shd w:val="clear" w:color="auto" w:fill="FFFFFF"/>
        <w:tabs>
          <w:tab w:val="left" w:pos="322"/>
        </w:tabs>
        <w:autoSpaceDE w:val="0"/>
        <w:autoSpaceDN w:val="0"/>
        <w:adjustRightInd w:val="0"/>
        <w:ind w:left="360"/>
        <w:rPr>
          <w:color w:val="000000"/>
          <w:sz w:val="20"/>
          <w:szCs w:val="20"/>
        </w:rPr>
      </w:pPr>
    </w:p>
    <w:p w:rsidR="009E5156" w:rsidRPr="009E5156" w:rsidRDefault="009E5156" w:rsidP="0085534B">
      <w:pPr>
        <w:pStyle w:val="ConsNormal"/>
        <w:ind w:left="360" w:firstLine="0"/>
        <w:rPr>
          <w:rFonts w:ascii="Times New Roman" w:hAnsi="Times New Roman" w:cs="Times New Roman"/>
          <w:b/>
          <w:bCs/>
          <w:i/>
          <w:iCs/>
        </w:rPr>
      </w:pPr>
      <w:r w:rsidRPr="009E5156">
        <w:rPr>
          <w:rFonts w:ascii="Times New Roman" w:hAnsi="Times New Roman" w:cs="Times New Roman"/>
          <w:b/>
          <w:bCs/>
          <w:i/>
          <w:iCs/>
        </w:rPr>
        <w:t xml:space="preserve"> Фургоны</w:t>
      </w:r>
    </w:p>
    <w:p w:rsidR="009E5156" w:rsidRPr="009E5156" w:rsidRDefault="009E5156" w:rsidP="0085534B">
      <w:pPr>
        <w:pStyle w:val="ConsNormal"/>
        <w:ind w:left="360" w:firstLine="540"/>
        <w:jc w:val="both"/>
        <w:rPr>
          <w:rFonts w:ascii="Times New Roman" w:hAnsi="Times New Roman" w:cs="Times New Roman"/>
        </w:rPr>
      </w:pPr>
      <w:r w:rsidRPr="009E5156">
        <w:rPr>
          <w:rFonts w:ascii="Times New Roman" w:hAnsi="Times New Roman" w:cs="Times New Roman"/>
        </w:rPr>
        <w:t>Для автомобилей-фургонов нормируемое значение расхода топлива определяется аналогично бортовым грузовым автомобилям (по соотношению 3). Для фургонов, работающих без учета массы перевозимого груза, нормируемое значение расхода топлива определяется с учетом повышающего поправочного коэффициента - до 10% к базовой норме.</w:t>
      </w:r>
    </w:p>
    <w:p w:rsidR="009E5156" w:rsidRPr="009E5156" w:rsidRDefault="009E5156" w:rsidP="0085534B">
      <w:pPr>
        <w:pStyle w:val="ConsNormal"/>
        <w:ind w:left="360" w:firstLine="0"/>
        <w:rPr>
          <w:rFonts w:ascii="Times New Roman" w:hAnsi="Times New Roman" w:cs="Times New Roman"/>
          <w:b/>
          <w:bCs/>
          <w:i/>
          <w:iCs/>
        </w:rPr>
      </w:pPr>
      <w:r w:rsidRPr="009E5156">
        <w:rPr>
          <w:rFonts w:ascii="Times New Roman" w:hAnsi="Times New Roman" w:cs="Times New Roman"/>
          <w:b/>
          <w:bCs/>
          <w:i/>
          <w:iCs/>
        </w:rPr>
        <w:t>Формулы расчета расхода топлива для  специального и специализированного подвижного состава на шасси автомобилей</w:t>
      </w:r>
    </w:p>
    <w:p w:rsidR="009E5156" w:rsidRPr="009E5156" w:rsidRDefault="009E5156" w:rsidP="0085534B">
      <w:pPr>
        <w:pStyle w:val="ConsNormal"/>
        <w:ind w:left="360" w:firstLine="0"/>
        <w:jc w:val="center"/>
      </w:pPr>
    </w:p>
    <w:p w:rsidR="009E5156" w:rsidRPr="009E5156" w:rsidRDefault="009E5156" w:rsidP="0085534B">
      <w:pPr>
        <w:pStyle w:val="ConsNormal"/>
        <w:ind w:left="360" w:firstLine="540"/>
        <w:jc w:val="both"/>
        <w:rPr>
          <w:rFonts w:ascii="Times New Roman" w:hAnsi="Times New Roman" w:cs="Times New Roman"/>
        </w:rPr>
      </w:pPr>
      <w:r w:rsidRPr="009E5156">
        <w:rPr>
          <w:rFonts w:ascii="Times New Roman" w:hAnsi="Times New Roman" w:cs="Times New Roman"/>
        </w:rPr>
        <w:t>Специальные и специализированные автомобили с установленным на них оборудованием подразделяются на две группы:</w:t>
      </w:r>
    </w:p>
    <w:p w:rsidR="009E5156" w:rsidRPr="009E5156" w:rsidRDefault="009E5156" w:rsidP="0085534B">
      <w:pPr>
        <w:pStyle w:val="ConsNormal"/>
        <w:ind w:left="360" w:firstLine="540"/>
        <w:jc w:val="both"/>
        <w:rPr>
          <w:rFonts w:ascii="Times New Roman" w:hAnsi="Times New Roman" w:cs="Times New Roman"/>
        </w:rPr>
      </w:pPr>
      <w:r w:rsidRPr="009E5156">
        <w:rPr>
          <w:rFonts w:ascii="Times New Roman" w:hAnsi="Times New Roman" w:cs="Times New Roman"/>
        </w:rPr>
        <w:t>- автомобили, выполняющие работы в период стоянки (пожарные автокраны, автоцистерны, компрессорные, бурильные установки и т.п.);</w:t>
      </w:r>
    </w:p>
    <w:p w:rsidR="009E5156" w:rsidRPr="009E5156" w:rsidRDefault="009E5156" w:rsidP="0085534B">
      <w:pPr>
        <w:pStyle w:val="ConsNormal"/>
        <w:ind w:left="360" w:firstLine="540"/>
        <w:jc w:val="both"/>
        <w:rPr>
          <w:rFonts w:ascii="Times New Roman" w:hAnsi="Times New Roman" w:cs="Times New Roman"/>
        </w:rPr>
      </w:pPr>
      <w:r w:rsidRPr="009E5156">
        <w:rPr>
          <w:rFonts w:ascii="Times New Roman" w:hAnsi="Times New Roman" w:cs="Times New Roman"/>
        </w:rPr>
        <w:t>- автомобили, выполняющие ремонтные, строительные и другие работы в процессе передвижения (автовышки, кабелеукладчики, бетоносмесители и т.п.).</w:t>
      </w:r>
    </w:p>
    <w:p w:rsidR="009E5156" w:rsidRPr="009E5156" w:rsidRDefault="009E5156" w:rsidP="0085534B">
      <w:pPr>
        <w:pStyle w:val="ConsNormal"/>
        <w:ind w:left="360" w:firstLine="540"/>
        <w:jc w:val="both"/>
        <w:rPr>
          <w:rFonts w:ascii="Times New Roman" w:hAnsi="Times New Roman" w:cs="Times New Roman"/>
        </w:rPr>
      </w:pPr>
      <w:r w:rsidRPr="009E5156">
        <w:rPr>
          <w:rFonts w:ascii="Times New Roman" w:hAnsi="Times New Roman" w:cs="Times New Roman"/>
        </w:rPr>
        <w:t>Нормативный расход топлива для спецавтомобилей, выполняющих основную работу в период стоянки, определяется следующим образом:</w:t>
      </w:r>
    </w:p>
    <w:p w:rsidR="009E5156" w:rsidRPr="009E5156" w:rsidRDefault="009E5156" w:rsidP="0085534B">
      <w:pPr>
        <w:pStyle w:val="ConsNormal"/>
        <w:ind w:left="360" w:firstLine="540"/>
        <w:jc w:val="both"/>
        <w:rPr>
          <w:rFonts w:ascii="Times New Roman" w:hAnsi="Times New Roman" w:cs="Times New Roman"/>
        </w:rPr>
      </w:pPr>
    </w:p>
    <w:p w:rsidR="009E5156" w:rsidRPr="009E5156" w:rsidRDefault="009E5156" w:rsidP="00144DCD">
      <w:pPr>
        <w:pStyle w:val="ConsNormal"/>
        <w:ind w:firstLine="0"/>
        <w:jc w:val="both"/>
        <w:rPr>
          <w:rFonts w:ascii="Times New Roman" w:hAnsi="Times New Roman" w:cs="Times New Roman"/>
          <w:b/>
          <w:bCs/>
        </w:rPr>
      </w:pPr>
      <w:r w:rsidRPr="009E5156">
        <w:rPr>
          <w:rFonts w:ascii="Times New Roman" w:hAnsi="Times New Roman" w:cs="Times New Roman"/>
          <w:b/>
          <w:bCs/>
        </w:rPr>
        <w:t>Q</w:t>
      </w:r>
      <w:r w:rsidRPr="009E5156">
        <w:rPr>
          <w:rFonts w:ascii="Times New Roman" w:hAnsi="Times New Roman" w:cs="Times New Roman"/>
          <w:b/>
          <w:bCs/>
          <w:vertAlign w:val="subscript"/>
        </w:rPr>
        <w:t xml:space="preserve">н </w:t>
      </w:r>
      <w:r w:rsidRPr="009E5156">
        <w:rPr>
          <w:rFonts w:ascii="Times New Roman" w:hAnsi="Times New Roman" w:cs="Times New Roman"/>
          <w:b/>
          <w:bCs/>
        </w:rPr>
        <w:t>= (0,01 x H</w:t>
      </w:r>
      <w:r w:rsidRPr="009E5156">
        <w:rPr>
          <w:rFonts w:ascii="Times New Roman" w:hAnsi="Times New Roman" w:cs="Times New Roman"/>
          <w:b/>
          <w:bCs/>
          <w:vertAlign w:val="subscript"/>
        </w:rPr>
        <w:t>sc</w:t>
      </w:r>
      <w:r w:rsidRPr="009E5156">
        <w:rPr>
          <w:rFonts w:ascii="Times New Roman" w:hAnsi="Times New Roman" w:cs="Times New Roman"/>
          <w:b/>
          <w:bCs/>
        </w:rPr>
        <w:t xml:space="preserve"> x S + Н</w:t>
      </w:r>
      <w:r w:rsidRPr="009E5156">
        <w:rPr>
          <w:rFonts w:ascii="Times New Roman" w:hAnsi="Times New Roman" w:cs="Times New Roman"/>
          <w:b/>
          <w:bCs/>
          <w:vertAlign w:val="subscript"/>
        </w:rPr>
        <w:t>т</w:t>
      </w:r>
      <w:r w:rsidRPr="009E5156">
        <w:rPr>
          <w:rFonts w:ascii="Times New Roman" w:hAnsi="Times New Roman" w:cs="Times New Roman"/>
          <w:b/>
          <w:bCs/>
        </w:rPr>
        <w:t xml:space="preserve"> x Т) x (1 + 0,01 x D),  </w:t>
      </w:r>
      <w:r w:rsidRPr="009E5156">
        <w:rPr>
          <w:rFonts w:ascii="Times New Roman" w:hAnsi="Times New Roman" w:cs="Times New Roman"/>
        </w:rPr>
        <w:t xml:space="preserve">литры:  </w:t>
      </w:r>
      <w:r w:rsidRPr="009E5156">
        <w:rPr>
          <w:rFonts w:ascii="Times New Roman" w:hAnsi="Times New Roman" w:cs="Times New Roman"/>
          <w:b/>
          <w:bCs/>
        </w:rPr>
        <w:tab/>
      </w:r>
      <w:r w:rsidRPr="009E5156">
        <w:rPr>
          <w:rFonts w:ascii="Times New Roman" w:hAnsi="Times New Roman" w:cs="Times New Roman"/>
          <w:b/>
          <w:bCs/>
        </w:rPr>
        <w:tab/>
        <w:t xml:space="preserve"> (5)</w:t>
      </w:r>
    </w:p>
    <w:p w:rsidR="009E5156" w:rsidRPr="009E5156" w:rsidRDefault="009E5156" w:rsidP="0085534B">
      <w:pPr>
        <w:pStyle w:val="ConsNormal"/>
        <w:ind w:left="360" w:firstLine="0"/>
        <w:jc w:val="both"/>
        <w:rPr>
          <w:rFonts w:ascii="Times New Roman" w:hAnsi="Times New Roman" w:cs="Times New Roman"/>
        </w:rPr>
      </w:pPr>
      <w:r w:rsidRPr="009E5156">
        <w:rPr>
          <w:rFonts w:ascii="Times New Roman" w:hAnsi="Times New Roman" w:cs="Times New Roman"/>
        </w:rPr>
        <w:t xml:space="preserve">где </w:t>
      </w:r>
    </w:p>
    <w:p w:rsidR="009E5156" w:rsidRPr="009E5156" w:rsidRDefault="009E5156" w:rsidP="0085534B">
      <w:pPr>
        <w:pStyle w:val="ConsNormal"/>
        <w:ind w:left="360" w:firstLine="540"/>
        <w:jc w:val="both"/>
        <w:rPr>
          <w:rFonts w:ascii="Times New Roman" w:hAnsi="Times New Roman" w:cs="Times New Roman"/>
        </w:rPr>
      </w:pPr>
      <w:r w:rsidRPr="009E5156">
        <w:rPr>
          <w:rFonts w:ascii="Times New Roman" w:hAnsi="Times New Roman" w:cs="Times New Roman"/>
        </w:rPr>
        <w:t>H</w:t>
      </w:r>
      <w:r w:rsidRPr="009E5156">
        <w:rPr>
          <w:rFonts w:ascii="Times New Roman" w:hAnsi="Times New Roman" w:cs="Times New Roman"/>
          <w:vertAlign w:val="subscript"/>
        </w:rPr>
        <w:t>sc</w:t>
      </w:r>
      <w:r w:rsidRPr="009E5156">
        <w:rPr>
          <w:rFonts w:ascii="Times New Roman" w:hAnsi="Times New Roman" w:cs="Times New Roman"/>
        </w:rPr>
        <w:t xml:space="preserve"> - индивидуальная норма расхода топлива на пробег спецавтомобиля, л/100 км (в случаях, когда спецавтомобиль предназначен также для перевозки груза, индивидуальная норма рассчитывается с учетом выполнения транспортной работы: H</w:t>
      </w:r>
      <w:r w:rsidRPr="009E5156">
        <w:rPr>
          <w:rFonts w:ascii="Times New Roman" w:hAnsi="Times New Roman" w:cs="Times New Roman"/>
          <w:vertAlign w:val="subscript"/>
        </w:rPr>
        <w:t>sc'</w:t>
      </w:r>
      <w:r w:rsidRPr="009E5156">
        <w:rPr>
          <w:rFonts w:ascii="Times New Roman" w:hAnsi="Times New Roman" w:cs="Times New Roman"/>
        </w:rPr>
        <w:t xml:space="preserve"> = H</w:t>
      </w:r>
      <w:r w:rsidRPr="009E5156">
        <w:rPr>
          <w:rFonts w:ascii="Times New Roman" w:hAnsi="Times New Roman" w:cs="Times New Roman"/>
          <w:vertAlign w:val="subscript"/>
        </w:rPr>
        <w:t>sc</w:t>
      </w:r>
      <w:r w:rsidRPr="009E5156">
        <w:rPr>
          <w:rFonts w:ascii="Times New Roman" w:hAnsi="Times New Roman" w:cs="Times New Roman"/>
        </w:rPr>
        <w:t xml:space="preserve"> + H</w:t>
      </w:r>
      <w:r w:rsidRPr="009E5156">
        <w:rPr>
          <w:rFonts w:ascii="Times New Roman" w:hAnsi="Times New Roman" w:cs="Times New Roman"/>
          <w:vertAlign w:val="subscript"/>
        </w:rPr>
        <w:t>w</w:t>
      </w:r>
      <w:r w:rsidRPr="009E5156">
        <w:rPr>
          <w:rFonts w:ascii="Times New Roman" w:hAnsi="Times New Roman" w:cs="Times New Roman"/>
        </w:rPr>
        <w:t xml:space="preserve"> x W);</w:t>
      </w:r>
    </w:p>
    <w:p w:rsidR="009E5156" w:rsidRPr="009E5156" w:rsidRDefault="009E5156" w:rsidP="0085534B">
      <w:pPr>
        <w:pStyle w:val="ConsNormal"/>
        <w:ind w:left="360" w:firstLine="540"/>
        <w:jc w:val="both"/>
        <w:rPr>
          <w:rFonts w:ascii="Times New Roman" w:hAnsi="Times New Roman" w:cs="Times New Roman"/>
        </w:rPr>
      </w:pPr>
      <w:r w:rsidRPr="009E5156">
        <w:rPr>
          <w:rFonts w:ascii="Times New Roman" w:hAnsi="Times New Roman" w:cs="Times New Roman"/>
        </w:rPr>
        <w:t>S - пробег спецавтомобиля к месту работы и обратно, км;</w:t>
      </w:r>
    </w:p>
    <w:p w:rsidR="009E5156" w:rsidRPr="009E5156" w:rsidRDefault="009E5156" w:rsidP="0085534B">
      <w:pPr>
        <w:pStyle w:val="ConsNormal"/>
        <w:ind w:left="360" w:firstLine="540"/>
        <w:jc w:val="both"/>
        <w:rPr>
          <w:rFonts w:ascii="Times New Roman" w:hAnsi="Times New Roman" w:cs="Times New Roman"/>
        </w:rPr>
      </w:pPr>
      <w:r w:rsidRPr="009E5156">
        <w:rPr>
          <w:rFonts w:ascii="Times New Roman" w:hAnsi="Times New Roman" w:cs="Times New Roman"/>
        </w:rPr>
        <w:t>Н</w:t>
      </w:r>
      <w:r w:rsidRPr="009E5156">
        <w:rPr>
          <w:rFonts w:ascii="Times New Roman" w:hAnsi="Times New Roman" w:cs="Times New Roman"/>
          <w:vertAlign w:val="subscript"/>
        </w:rPr>
        <w:t>т</w:t>
      </w:r>
      <w:r w:rsidRPr="009E5156">
        <w:rPr>
          <w:rFonts w:ascii="Times New Roman" w:hAnsi="Times New Roman" w:cs="Times New Roman"/>
        </w:rPr>
        <w:t xml:space="preserve"> - норма расхода топлива на работу специального оборудования, л/час или литры на выполняемую операцию (заполнение цистерны и т.п.);</w:t>
      </w:r>
    </w:p>
    <w:p w:rsidR="009E5156" w:rsidRPr="009E5156" w:rsidRDefault="009E5156" w:rsidP="0085534B">
      <w:pPr>
        <w:pStyle w:val="ConsNormal"/>
        <w:ind w:left="360" w:firstLine="540"/>
        <w:jc w:val="both"/>
        <w:rPr>
          <w:rFonts w:ascii="Times New Roman" w:hAnsi="Times New Roman" w:cs="Times New Roman"/>
        </w:rPr>
      </w:pPr>
      <w:r w:rsidRPr="009E5156">
        <w:rPr>
          <w:rFonts w:ascii="Times New Roman" w:hAnsi="Times New Roman" w:cs="Times New Roman"/>
        </w:rPr>
        <w:t>Т - время работы оборудования, час. или количество выполненных операций;</w:t>
      </w:r>
    </w:p>
    <w:p w:rsidR="009E5156" w:rsidRPr="009E5156" w:rsidRDefault="009E5156" w:rsidP="0085534B">
      <w:pPr>
        <w:pStyle w:val="ConsNormal"/>
        <w:ind w:left="360" w:firstLine="540"/>
        <w:jc w:val="both"/>
        <w:rPr>
          <w:rFonts w:ascii="Times New Roman" w:hAnsi="Times New Roman" w:cs="Times New Roman"/>
        </w:rPr>
      </w:pPr>
      <w:r w:rsidRPr="009E5156">
        <w:rPr>
          <w:rFonts w:ascii="Times New Roman" w:hAnsi="Times New Roman" w:cs="Times New Roman"/>
        </w:rPr>
        <w:t>D - суммарная относительная надбавка или снижение к норме, в процентах (при работе оборудования применяются только надбавки на работу в зимнее время и в горных местностях).</w:t>
      </w:r>
    </w:p>
    <w:p w:rsidR="009E5156" w:rsidRPr="009E5156" w:rsidRDefault="009E5156" w:rsidP="0085534B">
      <w:pPr>
        <w:pStyle w:val="ConsNormal"/>
        <w:ind w:left="360" w:firstLine="540"/>
        <w:jc w:val="both"/>
        <w:rPr>
          <w:rFonts w:ascii="Times New Roman" w:hAnsi="Times New Roman" w:cs="Times New Roman"/>
        </w:rPr>
      </w:pPr>
      <w:r w:rsidRPr="009E5156">
        <w:rPr>
          <w:rFonts w:ascii="Times New Roman" w:hAnsi="Times New Roman" w:cs="Times New Roman"/>
        </w:rPr>
        <w:t>Нормативный расход топлива для спецавтомобилей, выполняющих основную работу в процессе передвижения, определяется следующим образом:</w:t>
      </w:r>
    </w:p>
    <w:p w:rsidR="009E5156" w:rsidRPr="009E5156" w:rsidRDefault="009E5156" w:rsidP="0085534B">
      <w:pPr>
        <w:pStyle w:val="ConsNormal"/>
        <w:ind w:left="360" w:firstLine="540"/>
        <w:jc w:val="both"/>
        <w:rPr>
          <w:rFonts w:ascii="Times New Roman" w:hAnsi="Times New Roman" w:cs="Times New Roman"/>
        </w:rPr>
      </w:pPr>
    </w:p>
    <w:p w:rsidR="009E5156" w:rsidRPr="009E5156" w:rsidRDefault="009E5156" w:rsidP="00144DCD">
      <w:pPr>
        <w:pStyle w:val="ConsNormal"/>
        <w:ind w:left="360" w:firstLine="0"/>
        <w:jc w:val="both"/>
        <w:rPr>
          <w:rFonts w:ascii="Times New Roman" w:hAnsi="Times New Roman" w:cs="Times New Roman"/>
          <w:b/>
          <w:bCs/>
          <w:lang w:val="en-US"/>
        </w:rPr>
      </w:pPr>
      <w:r w:rsidRPr="009E5156">
        <w:rPr>
          <w:rFonts w:ascii="Times New Roman" w:hAnsi="Times New Roman" w:cs="Times New Roman"/>
          <w:b/>
          <w:bCs/>
          <w:lang w:val="en-US"/>
        </w:rPr>
        <w:t>Q</w:t>
      </w:r>
      <w:r w:rsidRPr="009E5156">
        <w:rPr>
          <w:rFonts w:ascii="Times New Roman" w:hAnsi="Times New Roman" w:cs="Times New Roman"/>
          <w:b/>
          <w:bCs/>
          <w:vertAlign w:val="subscript"/>
        </w:rPr>
        <w:t>н</w:t>
      </w:r>
      <w:r w:rsidRPr="009E5156">
        <w:rPr>
          <w:rFonts w:ascii="Times New Roman" w:hAnsi="Times New Roman" w:cs="Times New Roman"/>
          <w:b/>
          <w:bCs/>
          <w:vertAlign w:val="subscript"/>
          <w:lang w:val="en-US"/>
        </w:rPr>
        <w:t xml:space="preserve"> </w:t>
      </w:r>
      <w:r w:rsidRPr="009E5156">
        <w:rPr>
          <w:rFonts w:ascii="Times New Roman" w:hAnsi="Times New Roman" w:cs="Times New Roman"/>
          <w:b/>
          <w:bCs/>
          <w:lang w:val="en-US"/>
        </w:rPr>
        <w:t>= 0,01 x (H</w:t>
      </w:r>
      <w:r w:rsidRPr="009E5156">
        <w:rPr>
          <w:rFonts w:ascii="Times New Roman" w:hAnsi="Times New Roman" w:cs="Times New Roman"/>
          <w:b/>
          <w:bCs/>
          <w:vertAlign w:val="subscript"/>
          <w:lang w:val="en-US"/>
        </w:rPr>
        <w:t>sc</w:t>
      </w:r>
      <w:r w:rsidRPr="009E5156">
        <w:rPr>
          <w:rFonts w:ascii="Times New Roman" w:hAnsi="Times New Roman" w:cs="Times New Roman"/>
          <w:b/>
          <w:bCs/>
          <w:lang w:val="en-US"/>
        </w:rPr>
        <w:t xml:space="preserve"> x S' + Hs'' x S'') x (1 + 0,01 x D), </w:t>
      </w:r>
      <w:r w:rsidRPr="009E5156">
        <w:rPr>
          <w:rFonts w:ascii="Times New Roman" w:hAnsi="Times New Roman" w:cs="Times New Roman"/>
          <w:b/>
          <w:bCs/>
        </w:rPr>
        <w:t>литры</w:t>
      </w:r>
      <w:r w:rsidRPr="009E5156">
        <w:rPr>
          <w:rFonts w:ascii="Times New Roman" w:hAnsi="Times New Roman" w:cs="Times New Roman"/>
          <w:b/>
          <w:bCs/>
          <w:lang w:val="en-US"/>
        </w:rPr>
        <w:tab/>
        <w:t>(6)</w:t>
      </w:r>
    </w:p>
    <w:p w:rsidR="009E5156" w:rsidRPr="009E5156" w:rsidRDefault="009E5156" w:rsidP="0085534B">
      <w:pPr>
        <w:pStyle w:val="ConsNormal"/>
        <w:ind w:left="360" w:firstLine="540"/>
        <w:jc w:val="both"/>
        <w:rPr>
          <w:rFonts w:ascii="Times New Roman" w:hAnsi="Times New Roman" w:cs="Times New Roman"/>
        </w:rPr>
      </w:pPr>
      <w:r w:rsidRPr="009E5156">
        <w:rPr>
          <w:rFonts w:ascii="Times New Roman" w:hAnsi="Times New Roman" w:cs="Times New Roman"/>
        </w:rPr>
        <w:t xml:space="preserve">где: </w:t>
      </w:r>
    </w:p>
    <w:p w:rsidR="009E5156" w:rsidRPr="009E5156" w:rsidRDefault="009E5156" w:rsidP="0085534B">
      <w:pPr>
        <w:pStyle w:val="ConsNormal"/>
        <w:ind w:left="360" w:firstLine="540"/>
        <w:jc w:val="both"/>
        <w:rPr>
          <w:rFonts w:ascii="Times New Roman" w:hAnsi="Times New Roman" w:cs="Times New Roman"/>
        </w:rPr>
      </w:pPr>
      <w:r w:rsidRPr="009E5156">
        <w:rPr>
          <w:rFonts w:ascii="Times New Roman" w:hAnsi="Times New Roman" w:cs="Times New Roman"/>
        </w:rPr>
        <w:t>H</w:t>
      </w:r>
      <w:r w:rsidRPr="009E5156">
        <w:rPr>
          <w:rFonts w:ascii="Times New Roman" w:hAnsi="Times New Roman" w:cs="Times New Roman"/>
          <w:vertAlign w:val="subscript"/>
        </w:rPr>
        <w:t xml:space="preserve">sc </w:t>
      </w:r>
      <w:r w:rsidRPr="009E5156">
        <w:rPr>
          <w:rFonts w:ascii="Times New Roman" w:hAnsi="Times New Roman" w:cs="Times New Roman"/>
        </w:rPr>
        <w:t>- индивидуальная норма расхода топлива на пробег спецавтомобиля, л/100 км;</w:t>
      </w:r>
    </w:p>
    <w:p w:rsidR="009E5156" w:rsidRPr="009E5156" w:rsidRDefault="009E5156" w:rsidP="0085534B">
      <w:pPr>
        <w:pStyle w:val="ConsNormal"/>
        <w:ind w:left="360" w:firstLine="540"/>
        <w:jc w:val="both"/>
        <w:rPr>
          <w:rFonts w:ascii="Times New Roman" w:hAnsi="Times New Roman" w:cs="Times New Roman"/>
        </w:rPr>
      </w:pPr>
      <w:r w:rsidRPr="009E5156">
        <w:rPr>
          <w:rFonts w:ascii="Times New Roman" w:hAnsi="Times New Roman" w:cs="Times New Roman"/>
        </w:rPr>
        <w:t>S' - пробег спецавтомобиля к месту работы и обратно, км;</w:t>
      </w:r>
    </w:p>
    <w:p w:rsidR="009E5156" w:rsidRPr="009E5156" w:rsidRDefault="009E5156" w:rsidP="0085534B">
      <w:pPr>
        <w:pStyle w:val="ConsNormal"/>
        <w:ind w:left="360" w:firstLine="540"/>
        <w:jc w:val="both"/>
        <w:rPr>
          <w:rFonts w:ascii="Times New Roman" w:hAnsi="Times New Roman" w:cs="Times New Roman"/>
        </w:rPr>
      </w:pPr>
      <w:r w:rsidRPr="009E5156">
        <w:rPr>
          <w:rFonts w:ascii="Times New Roman" w:hAnsi="Times New Roman" w:cs="Times New Roman"/>
        </w:rPr>
        <w:t>H</w:t>
      </w:r>
      <w:r w:rsidRPr="009E5156">
        <w:rPr>
          <w:rFonts w:ascii="Times New Roman" w:hAnsi="Times New Roman" w:cs="Times New Roman"/>
          <w:vertAlign w:val="subscript"/>
        </w:rPr>
        <w:t>s''</w:t>
      </w:r>
      <w:r w:rsidRPr="009E5156">
        <w:rPr>
          <w:rFonts w:ascii="Times New Roman" w:hAnsi="Times New Roman" w:cs="Times New Roman"/>
        </w:rPr>
        <w:t xml:space="preserve"> - норма расхода топлива на пробег при выполнении специальной работы во время передвижения, л/100 км;</w:t>
      </w:r>
    </w:p>
    <w:p w:rsidR="009E5156" w:rsidRPr="009E5156" w:rsidRDefault="009E5156" w:rsidP="0085534B">
      <w:pPr>
        <w:pStyle w:val="ConsNormal"/>
        <w:ind w:left="360" w:firstLine="540"/>
        <w:jc w:val="both"/>
        <w:rPr>
          <w:rFonts w:ascii="Times New Roman" w:hAnsi="Times New Roman" w:cs="Times New Roman"/>
        </w:rPr>
      </w:pPr>
      <w:r w:rsidRPr="009E5156">
        <w:rPr>
          <w:rFonts w:ascii="Times New Roman" w:hAnsi="Times New Roman" w:cs="Times New Roman"/>
        </w:rPr>
        <w:t>S'' - пробег автомобиля при выполнении специальной работы при передвижении, км.</w:t>
      </w:r>
    </w:p>
    <w:p w:rsidR="009E5156" w:rsidRPr="009E5156" w:rsidRDefault="009E5156" w:rsidP="0085534B">
      <w:pPr>
        <w:pStyle w:val="ConsNormal"/>
        <w:ind w:left="360" w:firstLine="540"/>
        <w:jc w:val="both"/>
        <w:rPr>
          <w:rFonts w:ascii="Times New Roman" w:hAnsi="Times New Roman" w:cs="Times New Roman"/>
        </w:rPr>
      </w:pPr>
      <w:r w:rsidRPr="009E5156">
        <w:rPr>
          <w:rFonts w:ascii="Times New Roman" w:hAnsi="Times New Roman" w:cs="Times New Roman"/>
        </w:rPr>
        <w:t>Для автомобилей, на которых установлено специальное оборудование, нормы расхода топлива на пробег (на передвижение) устанавливаются исходя из норм расхода топлива, разработанных для базовых моделей автомобилей с учетом изменения массы спецавтомобиля.</w:t>
      </w:r>
    </w:p>
    <w:p w:rsidR="009E5156" w:rsidRPr="009E5156" w:rsidRDefault="009E5156" w:rsidP="0085534B">
      <w:pPr>
        <w:ind w:left="360" w:firstLine="709"/>
        <w:rPr>
          <w:b/>
          <w:sz w:val="20"/>
          <w:szCs w:val="20"/>
        </w:rPr>
      </w:pPr>
      <w:r w:rsidRPr="009E5156">
        <w:rPr>
          <w:b/>
          <w:sz w:val="20"/>
          <w:szCs w:val="20"/>
        </w:rPr>
        <w:t>Рассмотрим несколько примеров решений.</w:t>
      </w:r>
    </w:p>
    <w:p w:rsidR="009E5156" w:rsidRPr="009E5156" w:rsidRDefault="009E5156" w:rsidP="0085534B">
      <w:pPr>
        <w:ind w:left="360" w:firstLine="709"/>
        <w:jc w:val="both"/>
        <w:rPr>
          <w:sz w:val="20"/>
          <w:szCs w:val="20"/>
          <w:u w:val="single"/>
        </w:rPr>
      </w:pPr>
    </w:p>
    <w:p w:rsidR="009E5156" w:rsidRPr="009E5156" w:rsidRDefault="009E5156" w:rsidP="0085534B">
      <w:pPr>
        <w:ind w:left="360" w:firstLine="709"/>
        <w:jc w:val="both"/>
        <w:rPr>
          <w:sz w:val="20"/>
          <w:szCs w:val="20"/>
        </w:rPr>
      </w:pPr>
      <w:r w:rsidRPr="009E5156">
        <w:rPr>
          <w:b/>
          <w:sz w:val="20"/>
          <w:szCs w:val="20"/>
          <w:u w:val="single"/>
        </w:rPr>
        <w:t>Пример 1</w:t>
      </w:r>
      <w:r w:rsidRPr="009E5156">
        <w:rPr>
          <w:b/>
          <w:sz w:val="20"/>
          <w:szCs w:val="20"/>
        </w:rPr>
        <w:t>.</w:t>
      </w:r>
      <w:r w:rsidRPr="009E5156">
        <w:rPr>
          <w:sz w:val="20"/>
          <w:szCs w:val="20"/>
        </w:rPr>
        <w:t xml:space="preserve"> Самосвал МАЗ – 503 совершил пробег 165км, выполнив 10 ездок с грузом в зимнее время в карьере. Базовая норма для МАЗ-503 составляет </w:t>
      </w:r>
      <w:r w:rsidRPr="009E5156">
        <w:rPr>
          <w:i/>
          <w:sz w:val="20"/>
          <w:szCs w:val="20"/>
          <w:lang w:val="en-US"/>
        </w:rPr>
        <w:t>H</w:t>
      </w:r>
      <w:r w:rsidRPr="009E5156">
        <w:rPr>
          <w:i/>
          <w:sz w:val="20"/>
          <w:szCs w:val="20"/>
          <w:vertAlign w:val="subscript"/>
          <w:lang w:val="en-US"/>
        </w:rPr>
        <w:t>S</w:t>
      </w:r>
      <w:r w:rsidRPr="009E5156">
        <w:rPr>
          <w:sz w:val="20"/>
          <w:szCs w:val="20"/>
        </w:rPr>
        <w:t xml:space="preserve"> =28 л/100км, дополнительная норма расхода на каждую ездку 0,25л. Надбавки за работу в зимнее время – 10% и за работу в карьере – 15%.</w:t>
      </w:r>
    </w:p>
    <w:p w:rsidR="009E5156" w:rsidRPr="009E5156" w:rsidRDefault="009E5156" w:rsidP="0085534B">
      <w:pPr>
        <w:ind w:left="360" w:firstLine="709"/>
        <w:rPr>
          <w:sz w:val="20"/>
          <w:szCs w:val="20"/>
        </w:rPr>
      </w:pPr>
      <w:r w:rsidRPr="009E5156">
        <w:rPr>
          <w:sz w:val="20"/>
          <w:szCs w:val="20"/>
        </w:rPr>
        <w:t>Нормируемый расход:</w:t>
      </w:r>
    </w:p>
    <w:p w:rsidR="009E5156" w:rsidRPr="00144DCD" w:rsidRDefault="009E5156" w:rsidP="00144DCD">
      <w:pPr>
        <w:ind w:left="360"/>
        <w:jc w:val="both"/>
        <w:rPr>
          <w:sz w:val="20"/>
          <w:szCs w:val="20"/>
          <w:lang w:val="en-US"/>
        </w:rPr>
      </w:pPr>
      <w:r w:rsidRPr="009E5156">
        <w:rPr>
          <w:i/>
          <w:sz w:val="20"/>
          <w:szCs w:val="20"/>
          <w:lang w:val="en-US"/>
        </w:rPr>
        <w:t>Q</w:t>
      </w:r>
      <w:r w:rsidRPr="009E5156">
        <w:rPr>
          <w:i/>
          <w:sz w:val="20"/>
          <w:szCs w:val="20"/>
          <w:vertAlign w:val="subscript"/>
          <w:lang w:val="en-US"/>
        </w:rPr>
        <w:t>H</w:t>
      </w:r>
      <w:r w:rsidRPr="00144DCD">
        <w:rPr>
          <w:i/>
          <w:sz w:val="20"/>
          <w:szCs w:val="20"/>
          <w:vertAlign w:val="subscript"/>
          <w:lang w:val="en-US"/>
        </w:rPr>
        <w:t xml:space="preserve"> </w:t>
      </w:r>
      <w:r w:rsidRPr="00144DCD">
        <w:rPr>
          <w:i/>
          <w:sz w:val="20"/>
          <w:szCs w:val="20"/>
          <w:lang w:val="en-US"/>
        </w:rPr>
        <w:t>= 0,01</w:t>
      </w:r>
      <w:r w:rsidRPr="009E5156">
        <w:rPr>
          <w:i/>
          <w:sz w:val="20"/>
          <w:szCs w:val="20"/>
          <w:lang w:val="en-US"/>
        </w:rPr>
        <w:sym w:font="Symbol" w:char="00D7"/>
      </w:r>
      <w:r w:rsidRPr="009E5156">
        <w:rPr>
          <w:i/>
          <w:sz w:val="20"/>
          <w:szCs w:val="20"/>
          <w:lang w:val="en-US"/>
        </w:rPr>
        <w:t>H</w:t>
      </w:r>
      <w:r w:rsidRPr="009E5156">
        <w:rPr>
          <w:i/>
          <w:sz w:val="20"/>
          <w:szCs w:val="20"/>
          <w:vertAlign w:val="subscript"/>
          <w:lang w:val="en-US"/>
        </w:rPr>
        <w:t>S</w:t>
      </w:r>
      <w:r w:rsidRPr="009E5156">
        <w:rPr>
          <w:i/>
          <w:sz w:val="20"/>
          <w:szCs w:val="20"/>
          <w:vertAlign w:val="subscript"/>
        </w:rPr>
        <w:t>А</w:t>
      </w:r>
      <w:r w:rsidRPr="009E5156">
        <w:rPr>
          <w:i/>
          <w:sz w:val="20"/>
          <w:szCs w:val="20"/>
          <w:lang w:val="en-US"/>
        </w:rPr>
        <w:sym w:font="Symbol" w:char="00D7"/>
      </w:r>
      <w:r w:rsidRPr="009E5156">
        <w:rPr>
          <w:i/>
          <w:sz w:val="20"/>
          <w:szCs w:val="20"/>
          <w:lang w:val="en-US"/>
        </w:rPr>
        <w:t>S</w:t>
      </w:r>
      <w:r w:rsidRPr="00144DCD">
        <w:rPr>
          <w:i/>
          <w:sz w:val="20"/>
          <w:szCs w:val="20"/>
          <w:lang w:val="en-US"/>
        </w:rPr>
        <w:t>(1+0,1</w:t>
      </w:r>
      <w:r w:rsidRPr="009E5156">
        <w:rPr>
          <w:i/>
          <w:sz w:val="20"/>
          <w:szCs w:val="20"/>
          <w:lang w:val="en-US"/>
        </w:rPr>
        <w:sym w:font="Symbol" w:char="00D7"/>
      </w:r>
      <w:r w:rsidRPr="009E5156">
        <w:rPr>
          <w:i/>
          <w:sz w:val="20"/>
          <w:szCs w:val="20"/>
          <w:lang w:val="en-US"/>
        </w:rPr>
        <w:t>D</w:t>
      </w:r>
      <w:r w:rsidRPr="00144DCD">
        <w:rPr>
          <w:i/>
          <w:sz w:val="20"/>
          <w:szCs w:val="20"/>
          <w:lang w:val="en-US"/>
        </w:rPr>
        <w:t>)+</w:t>
      </w:r>
      <w:r w:rsidRPr="009E5156">
        <w:rPr>
          <w:i/>
          <w:sz w:val="20"/>
          <w:szCs w:val="20"/>
        </w:rPr>
        <w:t>Н</w:t>
      </w:r>
      <w:r w:rsidRPr="009E5156">
        <w:rPr>
          <w:i/>
          <w:sz w:val="20"/>
          <w:szCs w:val="20"/>
          <w:vertAlign w:val="subscript"/>
          <w:lang w:val="en-US"/>
        </w:rPr>
        <w:t>Z</w:t>
      </w:r>
      <w:r w:rsidRPr="009E5156">
        <w:rPr>
          <w:i/>
          <w:sz w:val="20"/>
          <w:szCs w:val="20"/>
          <w:lang w:val="en-US"/>
        </w:rPr>
        <w:sym w:font="Symbol" w:char="00D7"/>
      </w:r>
      <w:r w:rsidRPr="009E5156">
        <w:rPr>
          <w:i/>
          <w:sz w:val="20"/>
          <w:szCs w:val="20"/>
          <w:lang w:val="en-US"/>
        </w:rPr>
        <w:t>Z</w:t>
      </w:r>
      <w:r w:rsidRPr="00144DCD">
        <w:rPr>
          <w:sz w:val="20"/>
          <w:szCs w:val="20"/>
          <w:lang w:val="en-US"/>
        </w:rPr>
        <w:t xml:space="preserve"> = 0,01</w:t>
      </w:r>
      <w:r w:rsidRPr="009E5156">
        <w:rPr>
          <w:sz w:val="20"/>
          <w:szCs w:val="20"/>
          <w:lang w:val="en-US"/>
        </w:rPr>
        <w:sym w:font="Symbol" w:char="00D7"/>
      </w:r>
      <w:r w:rsidRPr="00144DCD">
        <w:rPr>
          <w:sz w:val="20"/>
          <w:szCs w:val="20"/>
          <w:lang w:val="en-US"/>
        </w:rPr>
        <w:t>28</w:t>
      </w:r>
      <w:r w:rsidRPr="009E5156">
        <w:rPr>
          <w:sz w:val="20"/>
          <w:szCs w:val="20"/>
          <w:lang w:val="en-US"/>
        </w:rPr>
        <w:sym w:font="Symbol" w:char="00D7"/>
      </w:r>
      <w:r w:rsidRPr="00144DCD">
        <w:rPr>
          <w:sz w:val="20"/>
          <w:szCs w:val="20"/>
          <w:lang w:val="en-US"/>
        </w:rPr>
        <w:t>165 (1+0,25)++0,25</w:t>
      </w:r>
      <w:r w:rsidRPr="009E5156">
        <w:rPr>
          <w:sz w:val="20"/>
          <w:szCs w:val="20"/>
          <w:lang w:val="en-US"/>
        </w:rPr>
        <w:sym w:font="Symbol" w:char="00D7"/>
      </w:r>
      <w:r w:rsidRPr="00144DCD">
        <w:rPr>
          <w:sz w:val="20"/>
          <w:szCs w:val="20"/>
          <w:lang w:val="en-US"/>
        </w:rPr>
        <w:t xml:space="preserve">10=57,25 </w:t>
      </w:r>
      <w:r w:rsidRPr="009E5156">
        <w:rPr>
          <w:sz w:val="20"/>
          <w:szCs w:val="20"/>
        </w:rPr>
        <w:t>л</w:t>
      </w:r>
    </w:p>
    <w:p w:rsidR="009E5156" w:rsidRPr="00144DCD" w:rsidRDefault="009E5156" w:rsidP="0085534B">
      <w:pPr>
        <w:ind w:left="360" w:firstLine="567"/>
        <w:rPr>
          <w:sz w:val="20"/>
          <w:szCs w:val="20"/>
          <w:lang w:val="en-US"/>
        </w:rPr>
      </w:pPr>
    </w:p>
    <w:p w:rsidR="009E5156" w:rsidRPr="009E5156" w:rsidRDefault="009E5156" w:rsidP="0085534B">
      <w:pPr>
        <w:ind w:left="360" w:firstLine="567"/>
        <w:jc w:val="both"/>
        <w:rPr>
          <w:sz w:val="20"/>
          <w:szCs w:val="20"/>
        </w:rPr>
      </w:pPr>
      <w:r w:rsidRPr="009E5156">
        <w:rPr>
          <w:b/>
          <w:sz w:val="20"/>
          <w:szCs w:val="20"/>
          <w:u w:val="single"/>
        </w:rPr>
        <w:t>Пример 2</w:t>
      </w:r>
      <w:r w:rsidRPr="009E5156">
        <w:rPr>
          <w:sz w:val="20"/>
          <w:szCs w:val="20"/>
        </w:rPr>
        <w:t xml:space="preserve">. Автомобиль-самосвал КамАЗ-5511 с самосвальным прицепом ГКБ-8527 перевез на расстояние 115км 13т кирпича, а в обратную сторону перевез на расстояние 80км 16т щебня. </w:t>
      </w:r>
    </w:p>
    <w:p w:rsidR="009E5156" w:rsidRPr="009E5156" w:rsidRDefault="009E5156" w:rsidP="0085534B">
      <w:pPr>
        <w:ind w:left="360" w:firstLine="567"/>
        <w:jc w:val="both"/>
        <w:rPr>
          <w:sz w:val="20"/>
          <w:szCs w:val="20"/>
        </w:rPr>
      </w:pPr>
      <w:r w:rsidRPr="009E5156">
        <w:rPr>
          <w:sz w:val="20"/>
          <w:szCs w:val="20"/>
        </w:rPr>
        <w:t>Общий пробег составил 240км.</w:t>
      </w:r>
    </w:p>
    <w:p w:rsidR="009E5156" w:rsidRPr="009E5156" w:rsidRDefault="009E5156" w:rsidP="0085534B">
      <w:pPr>
        <w:ind w:left="360" w:firstLine="567"/>
        <w:jc w:val="both"/>
        <w:rPr>
          <w:sz w:val="20"/>
          <w:szCs w:val="20"/>
        </w:rPr>
      </w:pPr>
      <w:r w:rsidRPr="009E5156">
        <w:rPr>
          <w:sz w:val="20"/>
          <w:szCs w:val="20"/>
        </w:rPr>
        <w:t xml:space="preserve">Автомобиль-самосвал КамАЗ-5511 имеет базовую норму расхода </w:t>
      </w:r>
      <w:r w:rsidRPr="009E5156">
        <w:rPr>
          <w:i/>
          <w:sz w:val="20"/>
          <w:szCs w:val="20"/>
          <w:lang w:val="en-US"/>
        </w:rPr>
        <w:t>H</w:t>
      </w:r>
      <w:r w:rsidRPr="009E5156">
        <w:rPr>
          <w:i/>
          <w:sz w:val="20"/>
          <w:szCs w:val="20"/>
          <w:vertAlign w:val="subscript"/>
          <w:lang w:val="en-US"/>
        </w:rPr>
        <w:t>S</w:t>
      </w:r>
      <w:r w:rsidRPr="009E5156">
        <w:rPr>
          <w:sz w:val="20"/>
          <w:szCs w:val="20"/>
        </w:rPr>
        <w:t xml:space="preserve"> =27,7 л/100км, норма расхода на перевозку полезного груза </w:t>
      </w:r>
      <w:r w:rsidRPr="009E5156">
        <w:rPr>
          <w:i/>
          <w:sz w:val="20"/>
          <w:szCs w:val="20"/>
          <w:lang w:val="en-US"/>
        </w:rPr>
        <w:t>H</w:t>
      </w:r>
      <w:r w:rsidRPr="009E5156">
        <w:rPr>
          <w:i/>
          <w:sz w:val="20"/>
          <w:szCs w:val="20"/>
          <w:vertAlign w:val="subscript"/>
          <w:lang w:val="en-US"/>
        </w:rPr>
        <w:t>W</w:t>
      </w:r>
      <w:r w:rsidRPr="009E5156">
        <w:rPr>
          <w:sz w:val="20"/>
          <w:szCs w:val="20"/>
        </w:rPr>
        <w:t xml:space="preserve"> =1,3 л/ткм. Надбавок за дорожные и климатические условия не предусмотрено.</w:t>
      </w:r>
    </w:p>
    <w:p w:rsidR="009E5156" w:rsidRPr="009E5156" w:rsidRDefault="009E5156" w:rsidP="0085534B">
      <w:pPr>
        <w:ind w:left="360" w:firstLine="567"/>
        <w:jc w:val="both"/>
        <w:rPr>
          <w:sz w:val="20"/>
          <w:szCs w:val="20"/>
        </w:rPr>
      </w:pPr>
      <w:r w:rsidRPr="009E5156">
        <w:rPr>
          <w:sz w:val="20"/>
          <w:szCs w:val="20"/>
        </w:rPr>
        <w:t xml:space="preserve">Масса прицепа </w:t>
      </w:r>
      <w:r w:rsidRPr="009E5156">
        <w:rPr>
          <w:i/>
          <w:sz w:val="20"/>
          <w:szCs w:val="20"/>
          <w:lang w:val="en-US"/>
        </w:rPr>
        <w:t>G</w:t>
      </w:r>
      <w:r w:rsidRPr="009E5156">
        <w:rPr>
          <w:i/>
          <w:sz w:val="20"/>
          <w:szCs w:val="20"/>
          <w:vertAlign w:val="subscript"/>
        </w:rPr>
        <w:t>ПР</w:t>
      </w:r>
      <w:r w:rsidRPr="009E5156">
        <w:rPr>
          <w:sz w:val="20"/>
          <w:szCs w:val="20"/>
        </w:rPr>
        <w:t>=4,5т.</w:t>
      </w:r>
    </w:p>
    <w:p w:rsidR="009E5156" w:rsidRPr="009E5156" w:rsidRDefault="009E5156" w:rsidP="0085534B">
      <w:pPr>
        <w:ind w:left="360" w:firstLine="567"/>
        <w:jc w:val="both"/>
        <w:rPr>
          <w:sz w:val="20"/>
          <w:szCs w:val="20"/>
        </w:rPr>
      </w:pPr>
      <w:r w:rsidRPr="009E5156">
        <w:rPr>
          <w:sz w:val="20"/>
          <w:szCs w:val="20"/>
        </w:rPr>
        <w:t xml:space="preserve">Отсюда </w:t>
      </w:r>
      <w:r w:rsidRPr="009E5156">
        <w:rPr>
          <w:i/>
          <w:sz w:val="20"/>
          <w:szCs w:val="20"/>
          <w:lang w:val="en-US"/>
        </w:rPr>
        <w:t>H</w:t>
      </w:r>
      <w:r w:rsidRPr="009E5156">
        <w:rPr>
          <w:i/>
          <w:sz w:val="20"/>
          <w:szCs w:val="20"/>
          <w:vertAlign w:val="subscript"/>
          <w:lang w:val="en-US"/>
        </w:rPr>
        <w:t>S</w:t>
      </w:r>
      <w:r w:rsidRPr="009E5156">
        <w:rPr>
          <w:i/>
          <w:sz w:val="20"/>
          <w:szCs w:val="20"/>
          <w:vertAlign w:val="subscript"/>
        </w:rPr>
        <w:t>А</w:t>
      </w:r>
      <w:r w:rsidRPr="009E5156">
        <w:rPr>
          <w:i/>
          <w:sz w:val="20"/>
          <w:szCs w:val="20"/>
        </w:rPr>
        <w:t>=</w:t>
      </w:r>
      <w:r w:rsidRPr="009E5156">
        <w:rPr>
          <w:i/>
          <w:sz w:val="20"/>
          <w:szCs w:val="20"/>
          <w:lang w:val="en-US"/>
        </w:rPr>
        <w:t>H</w:t>
      </w:r>
      <w:r w:rsidRPr="009E5156">
        <w:rPr>
          <w:i/>
          <w:sz w:val="20"/>
          <w:szCs w:val="20"/>
          <w:vertAlign w:val="subscript"/>
          <w:lang w:val="en-US"/>
        </w:rPr>
        <w:t>S</w:t>
      </w:r>
      <w:r w:rsidRPr="009E5156">
        <w:rPr>
          <w:i/>
          <w:sz w:val="20"/>
          <w:szCs w:val="20"/>
        </w:rPr>
        <w:t>+</w:t>
      </w:r>
      <w:r w:rsidRPr="009E5156">
        <w:rPr>
          <w:i/>
          <w:sz w:val="20"/>
          <w:szCs w:val="20"/>
          <w:lang w:val="en-US"/>
        </w:rPr>
        <w:t>H</w:t>
      </w:r>
      <w:r w:rsidRPr="009E5156">
        <w:rPr>
          <w:i/>
          <w:sz w:val="20"/>
          <w:szCs w:val="20"/>
          <w:vertAlign w:val="subscript"/>
          <w:lang w:val="en-US"/>
        </w:rPr>
        <w:t>W</w:t>
      </w:r>
      <w:r w:rsidRPr="009E5156">
        <w:rPr>
          <w:i/>
          <w:sz w:val="20"/>
          <w:szCs w:val="20"/>
          <w:vertAlign w:val="subscript"/>
        </w:rPr>
        <w:t xml:space="preserve"> </w:t>
      </w:r>
      <w:r w:rsidRPr="009E5156">
        <w:rPr>
          <w:i/>
          <w:sz w:val="20"/>
          <w:szCs w:val="20"/>
          <w:lang w:val="en-US"/>
        </w:rPr>
        <w:sym w:font="Symbol" w:char="00D7"/>
      </w:r>
      <w:r w:rsidRPr="009E5156">
        <w:rPr>
          <w:i/>
          <w:sz w:val="20"/>
          <w:szCs w:val="20"/>
          <w:lang w:val="en-US"/>
        </w:rPr>
        <w:t>G</w:t>
      </w:r>
      <w:r w:rsidRPr="009E5156">
        <w:rPr>
          <w:i/>
          <w:sz w:val="20"/>
          <w:szCs w:val="20"/>
          <w:vertAlign w:val="subscript"/>
        </w:rPr>
        <w:t>ПР</w:t>
      </w:r>
      <w:r w:rsidRPr="009E5156">
        <w:rPr>
          <w:sz w:val="20"/>
          <w:szCs w:val="20"/>
        </w:rPr>
        <w:t>=27,7+1,3</w:t>
      </w:r>
      <w:r w:rsidRPr="009E5156">
        <w:rPr>
          <w:sz w:val="20"/>
          <w:szCs w:val="20"/>
          <w:lang w:val="en-US"/>
        </w:rPr>
        <w:sym w:font="Symbol" w:char="00D7"/>
      </w:r>
      <w:r w:rsidRPr="009E5156">
        <w:rPr>
          <w:sz w:val="20"/>
          <w:szCs w:val="20"/>
        </w:rPr>
        <w:t>4,5=33,6 л/100км,</w:t>
      </w:r>
    </w:p>
    <w:p w:rsidR="009E5156" w:rsidRPr="009E5156" w:rsidRDefault="009E5156" w:rsidP="0085534B">
      <w:pPr>
        <w:ind w:left="360" w:firstLine="567"/>
        <w:jc w:val="both"/>
        <w:rPr>
          <w:sz w:val="20"/>
          <w:szCs w:val="20"/>
        </w:rPr>
      </w:pPr>
      <w:r w:rsidRPr="009E5156">
        <w:rPr>
          <w:sz w:val="20"/>
          <w:szCs w:val="20"/>
        </w:rPr>
        <w:t>А нормируемый расход</w:t>
      </w:r>
    </w:p>
    <w:p w:rsidR="009E5156" w:rsidRPr="009E5156" w:rsidRDefault="009E5156" w:rsidP="0085534B">
      <w:pPr>
        <w:ind w:left="360"/>
        <w:jc w:val="both"/>
        <w:rPr>
          <w:sz w:val="20"/>
          <w:szCs w:val="20"/>
        </w:rPr>
      </w:pPr>
      <w:r w:rsidRPr="009E5156">
        <w:rPr>
          <w:i/>
          <w:sz w:val="20"/>
          <w:szCs w:val="20"/>
          <w:lang w:val="en-US"/>
        </w:rPr>
        <w:t>Q</w:t>
      </w:r>
      <w:r w:rsidRPr="009E5156">
        <w:rPr>
          <w:i/>
          <w:sz w:val="20"/>
          <w:szCs w:val="20"/>
          <w:vertAlign w:val="subscript"/>
          <w:lang w:val="en-US"/>
        </w:rPr>
        <w:t>H</w:t>
      </w:r>
      <w:r w:rsidRPr="009E5156">
        <w:rPr>
          <w:i/>
          <w:sz w:val="20"/>
          <w:szCs w:val="20"/>
        </w:rPr>
        <w:t>=0,01[</w:t>
      </w:r>
      <w:r w:rsidRPr="009E5156">
        <w:rPr>
          <w:i/>
          <w:sz w:val="20"/>
          <w:szCs w:val="20"/>
          <w:lang w:val="en-US"/>
        </w:rPr>
        <w:t>H</w:t>
      </w:r>
      <w:r w:rsidRPr="009E5156">
        <w:rPr>
          <w:i/>
          <w:sz w:val="20"/>
          <w:szCs w:val="20"/>
          <w:vertAlign w:val="subscript"/>
          <w:lang w:val="en-US"/>
        </w:rPr>
        <w:t>SA</w:t>
      </w:r>
      <w:r w:rsidRPr="009E5156">
        <w:rPr>
          <w:i/>
          <w:sz w:val="20"/>
          <w:szCs w:val="20"/>
          <w:lang w:val="en-US"/>
        </w:rPr>
        <w:sym w:font="Symbol" w:char="00D7"/>
      </w:r>
      <w:r w:rsidRPr="009E5156">
        <w:rPr>
          <w:i/>
          <w:sz w:val="20"/>
          <w:szCs w:val="20"/>
          <w:lang w:val="en-US"/>
        </w:rPr>
        <w:t>S</w:t>
      </w:r>
      <w:r w:rsidRPr="009E5156">
        <w:rPr>
          <w:i/>
          <w:sz w:val="20"/>
          <w:szCs w:val="20"/>
        </w:rPr>
        <w:t>+</w:t>
      </w:r>
      <w:r w:rsidRPr="009E5156">
        <w:rPr>
          <w:i/>
          <w:sz w:val="20"/>
          <w:szCs w:val="20"/>
          <w:lang w:val="en-US"/>
        </w:rPr>
        <w:t>H</w:t>
      </w:r>
      <w:r w:rsidRPr="009E5156">
        <w:rPr>
          <w:i/>
          <w:sz w:val="20"/>
          <w:szCs w:val="20"/>
          <w:vertAlign w:val="subscript"/>
          <w:lang w:val="en-US"/>
        </w:rPr>
        <w:t>W</w:t>
      </w:r>
      <w:r w:rsidRPr="009E5156">
        <w:rPr>
          <w:i/>
          <w:sz w:val="20"/>
          <w:szCs w:val="20"/>
          <w:lang w:val="en-US"/>
        </w:rPr>
        <w:sym w:font="Symbol" w:char="00D7"/>
      </w:r>
      <w:r w:rsidRPr="009E5156">
        <w:rPr>
          <w:i/>
          <w:sz w:val="20"/>
          <w:szCs w:val="20"/>
        </w:rPr>
        <w:t>(</w:t>
      </w:r>
      <w:r w:rsidRPr="009E5156">
        <w:rPr>
          <w:i/>
          <w:sz w:val="20"/>
          <w:szCs w:val="20"/>
          <w:lang w:val="en-US"/>
        </w:rPr>
        <w:t>S</w:t>
      </w:r>
      <w:r w:rsidRPr="009E5156">
        <w:rPr>
          <w:i/>
          <w:sz w:val="20"/>
          <w:szCs w:val="20"/>
          <w:vertAlign w:val="superscript"/>
        </w:rPr>
        <w:t>’</w:t>
      </w:r>
      <w:r w:rsidRPr="009E5156">
        <w:rPr>
          <w:i/>
          <w:sz w:val="20"/>
          <w:szCs w:val="20"/>
          <w:lang w:val="en-US"/>
        </w:rPr>
        <w:sym w:font="Symbol" w:char="00D7"/>
      </w:r>
      <w:r w:rsidRPr="009E5156">
        <w:rPr>
          <w:i/>
          <w:sz w:val="20"/>
          <w:szCs w:val="20"/>
          <w:lang w:val="en-US"/>
        </w:rPr>
        <w:t>G</w:t>
      </w:r>
      <w:r w:rsidRPr="009E5156">
        <w:rPr>
          <w:i/>
          <w:sz w:val="20"/>
          <w:szCs w:val="20"/>
          <w:vertAlign w:val="superscript"/>
        </w:rPr>
        <w:t>’</w:t>
      </w:r>
      <w:r w:rsidRPr="009E5156">
        <w:rPr>
          <w:i/>
          <w:sz w:val="20"/>
          <w:szCs w:val="20"/>
        </w:rPr>
        <w:t>+</w:t>
      </w:r>
      <w:r w:rsidRPr="009E5156">
        <w:rPr>
          <w:i/>
          <w:sz w:val="20"/>
          <w:szCs w:val="20"/>
          <w:lang w:val="en-US"/>
        </w:rPr>
        <w:t>S</w:t>
      </w:r>
      <w:r w:rsidRPr="009E5156">
        <w:rPr>
          <w:i/>
          <w:sz w:val="20"/>
          <w:szCs w:val="20"/>
          <w:vertAlign w:val="superscript"/>
        </w:rPr>
        <w:t>’’</w:t>
      </w:r>
      <w:r w:rsidRPr="009E5156">
        <w:rPr>
          <w:i/>
          <w:sz w:val="20"/>
          <w:szCs w:val="20"/>
          <w:lang w:val="en-US"/>
        </w:rPr>
        <w:sym w:font="Symbol" w:char="00D7"/>
      </w:r>
      <w:r w:rsidRPr="009E5156">
        <w:rPr>
          <w:i/>
          <w:sz w:val="20"/>
          <w:szCs w:val="20"/>
          <w:lang w:val="en-US"/>
        </w:rPr>
        <w:t>G</w:t>
      </w:r>
      <w:r w:rsidRPr="009E5156">
        <w:rPr>
          <w:i/>
          <w:sz w:val="20"/>
          <w:szCs w:val="20"/>
          <w:vertAlign w:val="superscript"/>
        </w:rPr>
        <w:t>’’</w:t>
      </w:r>
      <w:r w:rsidRPr="009E5156">
        <w:rPr>
          <w:i/>
          <w:sz w:val="20"/>
          <w:szCs w:val="20"/>
        </w:rPr>
        <w:t>)]</w:t>
      </w:r>
      <w:r w:rsidRPr="009E5156">
        <w:rPr>
          <w:sz w:val="20"/>
          <w:szCs w:val="20"/>
        </w:rPr>
        <w:t>==0,01[33,6</w:t>
      </w:r>
      <w:r w:rsidRPr="009E5156">
        <w:rPr>
          <w:sz w:val="20"/>
          <w:szCs w:val="20"/>
          <w:lang w:val="en-US"/>
        </w:rPr>
        <w:sym w:font="Symbol" w:char="00D7"/>
      </w:r>
      <w:r w:rsidRPr="009E5156">
        <w:rPr>
          <w:sz w:val="20"/>
          <w:szCs w:val="20"/>
        </w:rPr>
        <w:t>240+1,3</w:t>
      </w:r>
      <w:r w:rsidRPr="009E5156">
        <w:rPr>
          <w:sz w:val="20"/>
          <w:szCs w:val="20"/>
          <w:lang w:val="en-US"/>
        </w:rPr>
        <w:sym w:font="Symbol" w:char="00D7"/>
      </w:r>
      <w:r w:rsidRPr="009E5156">
        <w:rPr>
          <w:sz w:val="20"/>
          <w:szCs w:val="20"/>
        </w:rPr>
        <w:t>(115</w:t>
      </w:r>
      <w:r w:rsidRPr="009E5156">
        <w:rPr>
          <w:sz w:val="20"/>
          <w:szCs w:val="20"/>
          <w:lang w:val="en-US"/>
        </w:rPr>
        <w:sym w:font="Symbol" w:char="00D7"/>
      </w:r>
      <w:r w:rsidRPr="009E5156">
        <w:rPr>
          <w:sz w:val="20"/>
          <w:szCs w:val="20"/>
        </w:rPr>
        <w:t>13+80</w:t>
      </w:r>
      <w:r w:rsidRPr="009E5156">
        <w:rPr>
          <w:sz w:val="20"/>
          <w:szCs w:val="20"/>
          <w:lang w:val="en-US"/>
        </w:rPr>
        <w:sym w:font="Symbol" w:char="00D7"/>
      </w:r>
      <w:r w:rsidRPr="009E5156">
        <w:rPr>
          <w:sz w:val="20"/>
          <w:szCs w:val="20"/>
        </w:rPr>
        <w:t>16)]=117л.</w:t>
      </w:r>
    </w:p>
    <w:p w:rsidR="009E5156" w:rsidRPr="009E5156" w:rsidRDefault="009E5156" w:rsidP="0085534B">
      <w:pPr>
        <w:tabs>
          <w:tab w:val="left" w:pos="709"/>
        </w:tabs>
        <w:ind w:left="360"/>
        <w:jc w:val="both"/>
        <w:rPr>
          <w:sz w:val="20"/>
          <w:szCs w:val="20"/>
        </w:rPr>
      </w:pPr>
    </w:p>
    <w:p w:rsidR="009E5156" w:rsidRPr="009E5156" w:rsidRDefault="009E5156" w:rsidP="0085534B">
      <w:pPr>
        <w:ind w:left="360" w:firstLine="567"/>
        <w:jc w:val="both"/>
        <w:rPr>
          <w:sz w:val="20"/>
          <w:szCs w:val="20"/>
        </w:rPr>
      </w:pPr>
      <w:r w:rsidRPr="009E5156">
        <w:rPr>
          <w:b/>
          <w:sz w:val="20"/>
          <w:szCs w:val="20"/>
          <w:u w:val="single"/>
        </w:rPr>
        <w:t>Пример 3.</w:t>
      </w:r>
      <w:r w:rsidRPr="009E5156">
        <w:rPr>
          <w:sz w:val="20"/>
          <w:szCs w:val="20"/>
        </w:rPr>
        <w:t xml:space="preserve"> Бортовой грузовой автомобиль ГАЗ-53А с прицепом при общем пробеге 320км совершил работу 1820 ткм зимой, в горной местности на высоте 1800м над уровнем моря. Определить норму расхода топлива.</w:t>
      </w:r>
    </w:p>
    <w:p w:rsidR="009E5156" w:rsidRPr="009E5156" w:rsidRDefault="009E5156" w:rsidP="0085534B">
      <w:pPr>
        <w:ind w:left="360" w:firstLine="567"/>
        <w:jc w:val="both"/>
        <w:rPr>
          <w:sz w:val="20"/>
          <w:szCs w:val="20"/>
        </w:rPr>
      </w:pPr>
      <w:r w:rsidRPr="009E5156">
        <w:rPr>
          <w:sz w:val="20"/>
          <w:szCs w:val="20"/>
        </w:rPr>
        <w:t>Исходные данные:</w:t>
      </w:r>
    </w:p>
    <w:p w:rsidR="009E5156" w:rsidRPr="009E5156" w:rsidRDefault="009E5156" w:rsidP="0085534B">
      <w:pPr>
        <w:tabs>
          <w:tab w:val="left" w:pos="709"/>
          <w:tab w:val="left" w:pos="1134"/>
        </w:tabs>
        <w:ind w:left="360" w:firstLine="709"/>
        <w:jc w:val="both"/>
        <w:rPr>
          <w:sz w:val="20"/>
          <w:szCs w:val="20"/>
        </w:rPr>
      </w:pPr>
      <w:r w:rsidRPr="009E5156">
        <w:rPr>
          <w:sz w:val="20"/>
          <w:szCs w:val="20"/>
        </w:rPr>
        <w:t xml:space="preserve">-базовая норма расхода бензина для ГАЗ-53А </w:t>
      </w:r>
      <w:r w:rsidRPr="009E5156">
        <w:rPr>
          <w:i/>
          <w:sz w:val="20"/>
          <w:szCs w:val="20"/>
          <w:lang w:val="en-US"/>
        </w:rPr>
        <w:t>H</w:t>
      </w:r>
      <w:r w:rsidRPr="009E5156">
        <w:rPr>
          <w:i/>
          <w:sz w:val="20"/>
          <w:szCs w:val="20"/>
          <w:vertAlign w:val="subscript"/>
          <w:lang w:val="en-US"/>
        </w:rPr>
        <w:t>S</w:t>
      </w:r>
      <w:r w:rsidRPr="009E5156">
        <w:rPr>
          <w:sz w:val="20"/>
          <w:szCs w:val="20"/>
        </w:rPr>
        <w:t>=25л/100км;</w:t>
      </w:r>
    </w:p>
    <w:p w:rsidR="009E5156" w:rsidRPr="009E5156" w:rsidRDefault="009E5156" w:rsidP="0085534B">
      <w:pPr>
        <w:tabs>
          <w:tab w:val="left" w:pos="709"/>
          <w:tab w:val="left" w:pos="1134"/>
        </w:tabs>
        <w:ind w:left="360"/>
        <w:jc w:val="both"/>
        <w:rPr>
          <w:sz w:val="20"/>
          <w:szCs w:val="20"/>
        </w:rPr>
      </w:pPr>
      <w:r w:rsidRPr="009E5156">
        <w:rPr>
          <w:sz w:val="20"/>
          <w:szCs w:val="20"/>
        </w:rPr>
        <w:t xml:space="preserve">-норма расхода бензина на перевозку полезного груза </w:t>
      </w:r>
      <w:r w:rsidRPr="009E5156">
        <w:rPr>
          <w:i/>
          <w:sz w:val="20"/>
          <w:szCs w:val="20"/>
          <w:lang w:val="en-US"/>
        </w:rPr>
        <w:t>H</w:t>
      </w:r>
      <w:r w:rsidRPr="009E5156">
        <w:rPr>
          <w:i/>
          <w:sz w:val="20"/>
          <w:szCs w:val="20"/>
          <w:vertAlign w:val="subscript"/>
          <w:lang w:val="en-US"/>
        </w:rPr>
        <w:t>W</w:t>
      </w:r>
      <w:r w:rsidRPr="009E5156">
        <w:rPr>
          <w:sz w:val="20"/>
          <w:szCs w:val="20"/>
        </w:rPr>
        <w:t>=2л/100 т</w:t>
      </w:r>
      <w:r w:rsidRPr="009E5156">
        <w:rPr>
          <w:sz w:val="20"/>
          <w:szCs w:val="20"/>
          <w:lang w:val="en-US"/>
        </w:rPr>
        <w:sym w:font="Symbol" w:char="00D7"/>
      </w:r>
      <w:r w:rsidRPr="009E5156">
        <w:rPr>
          <w:sz w:val="20"/>
          <w:szCs w:val="20"/>
        </w:rPr>
        <w:t>км;</w:t>
      </w:r>
    </w:p>
    <w:p w:rsidR="009E5156" w:rsidRPr="009E5156" w:rsidRDefault="009E5156" w:rsidP="0085534B">
      <w:pPr>
        <w:tabs>
          <w:tab w:val="left" w:pos="709"/>
          <w:tab w:val="left" w:pos="1134"/>
        </w:tabs>
        <w:ind w:left="360"/>
        <w:jc w:val="both"/>
        <w:rPr>
          <w:sz w:val="20"/>
          <w:szCs w:val="20"/>
        </w:rPr>
      </w:pPr>
      <w:r w:rsidRPr="009E5156">
        <w:rPr>
          <w:sz w:val="20"/>
          <w:szCs w:val="20"/>
        </w:rPr>
        <w:t xml:space="preserve">-надбавка за работу в зимнее время (допустим регион южный) </w:t>
      </w:r>
      <w:r w:rsidRPr="009E5156">
        <w:rPr>
          <w:i/>
          <w:sz w:val="20"/>
          <w:szCs w:val="20"/>
          <w:lang w:val="en-US"/>
        </w:rPr>
        <w:t>D</w:t>
      </w:r>
      <w:r w:rsidRPr="009E5156">
        <w:rPr>
          <w:i/>
          <w:sz w:val="20"/>
          <w:szCs w:val="20"/>
          <w:vertAlign w:val="subscript"/>
        </w:rPr>
        <w:t>1</w:t>
      </w:r>
      <w:r w:rsidRPr="009E5156">
        <w:rPr>
          <w:sz w:val="20"/>
          <w:szCs w:val="20"/>
        </w:rPr>
        <w:t>=5%;</w:t>
      </w:r>
    </w:p>
    <w:p w:rsidR="009E5156" w:rsidRPr="009E5156" w:rsidRDefault="009E5156" w:rsidP="0085534B">
      <w:pPr>
        <w:tabs>
          <w:tab w:val="left" w:pos="709"/>
          <w:tab w:val="left" w:pos="1134"/>
        </w:tabs>
        <w:ind w:left="360"/>
        <w:jc w:val="both"/>
        <w:rPr>
          <w:sz w:val="20"/>
          <w:szCs w:val="20"/>
        </w:rPr>
      </w:pPr>
      <w:r w:rsidRPr="009E5156">
        <w:rPr>
          <w:sz w:val="20"/>
          <w:szCs w:val="20"/>
        </w:rPr>
        <w:t xml:space="preserve">-надбавка за работу в горных условиях </w:t>
      </w:r>
      <w:r w:rsidRPr="009E5156">
        <w:rPr>
          <w:i/>
          <w:sz w:val="20"/>
          <w:szCs w:val="20"/>
          <w:lang w:val="en-US"/>
        </w:rPr>
        <w:t>D</w:t>
      </w:r>
      <w:r w:rsidRPr="009E5156">
        <w:rPr>
          <w:i/>
          <w:sz w:val="20"/>
          <w:szCs w:val="20"/>
          <w:vertAlign w:val="subscript"/>
        </w:rPr>
        <w:t>2</w:t>
      </w:r>
      <w:r w:rsidRPr="009E5156">
        <w:rPr>
          <w:sz w:val="20"/>
          <w:szCs w:val="20"/>
        </w:rPr>
        <w:t>=10%;</w:t>
      </w:r>
    </w:p>
    <w:p w:rsidR="009E5156" w:rsidRPr="009E5156" w:rsidRDefault="009E5156" w:rsidP="0085534B">
      <w:pPr>
        <w:tabs>
          <w:tab w:val="left" w:pos="709"/>
          <w:tab w:val="left" w:pos="1134"/>
        </w:tabs>
        <w:ind w:left="360"/>
        <w:jc w:val="both"/>
        <w:rPr>
          <w:sz w:val="20"/>
          <w:szCs w:val="20"/>
        </w:rPr>
      </w:pPr>
      <w:r w:rsidRPr="009E5156">
        <w:rPr>
          <w:sz w:val="20"/>
          <w:szCs w:val="20"/>
        </w:rPr>
        <w:t xml:space="preserve">-масса прицепа </w:t>
      </w:r>
      <w:r w:rsidRPr="009E5156">
        <w:rPr>
          <w:i/>
          <w:sz w:val="20"/>
          <w:szCs w:val="20"/>
          <w:lang w:val="en-US"/>
        </w:rPr>
        <w:t>G</w:t>
      </w:r>
      <w:r w:rsidRPr="009E5156">
        <w:rPr>
          <w:i/>
          <w:sz w:val="20"/>
          <w:szCs w:val="20"/>
          <w:vertAlign w:val="subscript"/>
        </w:rPr>
        <w:t>ПР</w:t>
      </w:r>
      <w:r w:rsidRPr="009E5156">
        <w:rPr>
          <w:sz w:val="20"/>
          <w:szCs w:val="20"/>
        </w:rPr>
        <w:t>=1,9т;</w:t>
      </w:r>
    </w:p>
    <w:p w:rsidR="009E5156" w:rsidRPr="009E5156" w:rsidRDefault="009E5156" w:rsidP="0085534B">
      <w:pPr>
        <w:tabs>
          <w:tab w:val="left" w:pos="709"/>
          <w:tab w:val="left" w:pos="1134"/>
        </w:tabs>
        <w:ind w:left="360"/>
        <w:jc w:val="both"/>
        <w:rPr>
          <w:sz w:val="20"/>
          <w:szCs w:val="20"/>
        </w:rPr>
      </w:pPr>
      <w:r w:rsidRPr="009E5156">
        <w:rPr>
          <w:sz w:val="20"/>
          <w:szCs w:val="20"/>
        </w:rPr>
        <w:t xml:space="preserve">-увеличение нормы на 1т массы прицепа </w:t>
      </w:r>
      <w:r w:rsidRPr="009E5156">
        <w:rPr>
          <w:i/>
          <w:sz w:val="20"/>
          <w:szCs w:val="20"/>
          <w:lang w:val="en-US"/>
        </w:rPr>
        <w:t>H</w:t>
      </w:r>
      <w:r w:rsidRPr="009E5156">
        <w:rPr>
          <w:i/>
          <w:sz w:val="20"/>
          <w:szCs w:val="20"/>
          <w:vertAlign w:val="subscript"/>
          <w:lang w:val="en-US"/>
        </w:rPr>
        <w:t>g</w:t>
      </w:r>
      <w:r w:rsidRPr="009E5156">
        <w:rPr>
          <w:sz w:val="20"/>
          <w:szCs w:val="20"/>
        </w:rPr>
        <w:t>=2л.</w:t>
      </w:r>
    </w:p>
    <w:p w:rsidR="009E5156" w:rsidRPr="009E5156" w:rsidRDefault="009E5156" w:rsidP="0085534B">
      <w:pPr>
        <w:pStyle w:val="a5"/>
        <w:tabs>
          <w:tab w:val="left" w:pos="1134"/>
        </w:tabs>
        <w:ind w:left="360"/>
        <w:rPr>
          <w:sz w:val="20"/>
          <w:szCs w:val="20"/>
        </w:rPr>
      </w:pPr>
      <w:r w:rsidRPr="009E5156">
        <w:rPr>
          <w:sz w:val="20"/>
          <w:szCs w:val="20"/>
        </w:rPr>
        <w:t>Отсюда норма расхода топлива на пробег (из формулы 3)</w:t>
      </w:r>
    </w:p>
    <w:p w:rsidR="009E5156" w:rsidRPr="009E5156" w:rsidRDefault="009E5156" w:rsidP="0085534B">
      <w:pPr>
        <w:tabs>
          <w:tab w:val="left" w:pos="1134"/>
        </w:tabs>
        <w:ind w:left="360" w:firstLine="709"/>
        <w:jc w:val="both"/>
        <w:rPr>
          <w:sz w:val="20"/>
          <w:szCs w:val="20"/>
        </w:rPr>
      </w:pPr>
      <w:r w:rsidRPr="009E5156">
        <w:rPr>
          <w:i/>
          <w:sz w:val="20"/>
          <w:szCs w:val="20"/>
          <w:lang w:val="en-US"/>
        </w:rPr>
        <w:t>H</w:t>
      </w:r>
      <w:r w:rsidRPr="009E5156">
        <w:rPr>
          <w:i/>
          <w:sz w:val="20"/>
          <w:szCs w:val="20"/>
          <w:vertAlign w:val="subscript"/>
          <w:lang w:val="en-US"/>
        </w:rPr>
        <w:t>SA</w:t>
      </w:r>
      <w:r w:rsidRPr="009E5156">
        <w:rPr>
          <w:i/>
          <w:sz w:val="20"/>
          <w:szCs w:val="20"/>
          <w:vertAlign w:val="subscript"/>
        </w:rPr>
        <w:t>П</w:t>
      </w:r>
      <w:r w:rsidRPr="009E5156">
        <w:rPr>
          <w:i/>
          <w:sz w:val="20"/>
          <w:szCs w:val="20"/>
        </w:rPr>
        <w:t>=</w:t>
      </w:r>
      <w:r w:rsidRPr="009E5156">
        <w:rPr>
          <w:i/>
          <w:sz w:val="20"/>
          <w:szCs w:val="20"/>
          <w:lang w:val="en-US"/>
        </w:rPr>
        <w:t>H</w:t>
      </w:r>
      <w:r w:rsidRPr="009E5156">
        <w:rPr>
          <w:i/>
          <w:sz w:val="20"/>
          <w:szCs w:val="20"/>
          <w:vertAlign w:val="subscript"/>
          <w:lang w:val="en-US"/>
        </w:rPr>
        <w:t>S</w:t>
      </w:r>
      <w:r w:rsidRPr="009E5156">
        <w:rPr>
          <w:i/>
          <w:sz w:val="20"/>
          <w:szCs w:val="20"/>
        </w:rPr>
        <w:t>+</w:t>
      </w:r>
      <w:r w:rsidRPr="009E5156">
        <w:rPr>
          <w:i/>
          <w:sz w:val="20"/>
          <w:szCs w:val="20"/>
          <w:lang w:val="en-US"/>
        </w:rPr>
        <w:t>H</w:t>
      </w:r>
      <w:r w:rsidRPr="009E5156">
        <w:rPr>
          <w:i/>
          <w:sz w:val="20"/>
          <w:szCs w:val="20"/>
          <w:vertAlign w:val="subscript"/>
          <w:lang w:val="en-US"/>
        </w:rPr>
        <w:t>g</w:t>
      </w:r>
      <w:r w:rsidRPr="009E5156">
        <w:rPr>
          <w:i/>
          <w:sz w:val="20"/>
          <w:szCs w:val="20"/>
          <w:lang w:val="en-US"/>
        </w:rPr>
        <w:sym w:font="Symbol" w:char="00D7"/>
      </w:r>
      <w:r w:rsidRPr="009E5156">
        <w:rPr>
          <w:i/>
          <w:sz w:val="20"/>
          <w:szCs w:val="20"/>
          <w:lang w:val="en-US"/>
        </w:rPr>
        <w:t>G</w:t>
      </w:r>
      <w:r w:rsidRPr="009E5156">
        <w:rPr>
          <w:i/>
          <w:sz w:val="20"/>
          <w:szCs w:val="20"/>
          <w:vertAlign w:val="subscript"/>
        </w:rPr>
        <w:t>ПР</w:t>
      </w:r>
      <w:r w:rsidRPr="009E5156">
        <w:rPr>
          <w:sz w:val="20"/>
          <w:szCs w:val="20"/>
        </w:rPr>
        <w:t>=25+2</w:t>
      </w:r>
      <w:r w:rsidRPr="009E5156">
        <w:rPr>
          <w:sz w:val="20"/>
          <w:szCs w:val="20"/>
          <w:lang w:val="en-US"/>
        </w:rPr>
        <w:sym w:font="Symbol" w:char="00D7"/>
      </w:r>
      <w:r w:rsidRPr="009E5156">
        <w:rPr>
          <w:sz w:val="20"/>
          <w:szCs w:val="20"/>
        </w:rPr>
        <w:t>1,9=28,8 л/100 т</w:t>
      </w:r>
      <w:r w:rsidRPr="009E5156">
        <w:rPr>
          <w:sz w:val="20"/>
          <w:szCs w:val="20"/>
          <w:lang w:val="en-US"/>
        </w:rPr>
        <w:sym w:font="Symbol" w:char="00D7"/>
      </w:r>
      <w:r w:rsidRPr="009E5156">
        <w:rPr>
          <w:sz w:val="20"/>
          <w:szCs w:val="20"/>
        </w:rPr>
        <w:t>км</w:t>
      </w:r>
    </w:p>
    <w:p w:rsidR="009E5156" w:rsidRPr="009E5156" w:rsidRDefault="009E5156" w:rsidP="0085534B">
      <w:pPr>
        <w:tabs>
          <w:tab w:val="left" w:pos="1134"/>
        </w:tabs>
        <w:ind w:left="360" w:firstLine="709"/>
        <w:jc w:val="both"/>
        <w:rPr>
          <w:sz w:val="20"/>
          <w:szCs w:val="20"/>
        </w:rPr>
      </w:pPr>
      <w:r w:rsidRPr="009E5156">
        <w:rPr>
          <w:sz w:val="20"/>
          <w:szCs w:val="20"/>
        </w:rPr>
        <w:t xml:space="preserve">Надбавка к норме расхода за условия работы </w:t>
      </w:r>
      <w:r w:rsidRPr="009E5156">
        <w:rPr>
          <w:i/>
          <w:sz w:val="20"/>
          <w:szCs w:val="20"/>
          <w:lang w:val="en-US"/>
        </w:rPr>
        <w:t>D</w:t>
      </w:r>
      <w:r w:rsidRPr="009E5156">
        <w:rPr>
          <w:i/>
          <w:sz w:val="20"/>
          <w:szCs w:val="20"/>
        </w:rPr>
        <w:t>=</w:t>
      </w:r>
      <w:r w:rsidRPr="009E5156">
        <w:rPr>
          <w:i/>
          <w:sz w:val="20"/>
          <w:szCs w:val="20"/>
          <w:lang w:val="en-US"/>
        </w:rPr>
        <w:t>D</w:t>
      </w:r>
      <w:r w:rsidRPr="009E5156">
        <w:rPr>
          <w:i/>
          <w:sz w:val="20"/>
          <w:szCs w:val="20"/>
          <w:vertAlign w:val="subscript"/>
        </w:rPr>
        <w:t>1</w:t>
      </w:r>
      <w:r w:rsidRPr="009E5156">
        <w:rPr>
          <w:i/>
          <w:sz w:val="20"/>
          <w:szCs w:val="20"/>
        </w:rPr>
        <w:t>+</w:t>
      </w:r>
      <w:r w:rsidRPr="009E5156">
        <w:rPr>
          <w:i/>
          <w:sz w:val="20"/>
          <w:szCs w:val="20"/>
          <w:lang w:val="en-US"/>
        </w:rPr>
        <w:t>D</w:t>
      </w:r>
      <w:r w:rsidRPr="009E5156">
        <w:rPr>
          <w:i/>
          <w:sz w:val="20"/>
          <w:szCs w:val="20"/>
          <w:vertAlign w:val="subscript"/>
        </w:rPr>
        <w:t>2</w:t>
      </w:r>
    </w:p>
    <w:p w:rsidR="009E5156" w:rsidRPr="009E5156" w:rsidRDefault="009E5156" w:rsidP="0085534B">
      <w:pPr>
        <w:tabs>
          <w:tab w:val="left" w:pos="1134"/>
        </w:tabs>
        <w:ind w:left="360" w:firstLine="709"/>
        <w:jc w:val="both"/>
        <w:rPr>
          <w:sz w:val="20"/>
          <w:szCs w:val="20"/>
        </w:rPr>
      </w:pPr>
      <w:r w:rsidRPr="009E5156">
        <w:rPr>
          <w:sz w:val="20"/>
          <w:szCs w:val="20"/>
        </w:rPr>
        <w:t>Нормируемый расход топлива (по формуле 3)</w:t>
      </w:r>
    </w:p>
    <w:p w:rsidR="009E5156" w:rsidRPr="009E5156" w:rsidRDefault="009E5156" w:rsidP="0085534B">
      <w:pPr>
        <w:ind w:left="360" w:right="-185"/>
        <w:jc w:val="both"/>
        <w:rPr>
          <w:sz w:val="20"/>
          <w:szCs w:val="20"/>
          <w:lang w:val="en-US"/>
        </w:rPr>
      </w:pPr>
      <w:r w:rsidRPr="009E5156">
        <w:rPr>
          <w:i/>
          <w:sz w:val="20"/>
          <w:szCs w:val="20"/>
          <w:lang w:val="en-US"/>
        </w:rPr>
        <w:t>Q</w:t>
      </w:r>
      <w:r w:rsidRPr="009E5156">
        <w:rPr>
          <w:i/>
          <w:sz w:val="20"/>
          <w:szCs w:val="20"/>
          <w:vertAlign w:val="subscript"/>
          <w:lang w:val="en-US"/>
        </w:rPr>
        <w:t>H</w:t>
      </w:r>
      <w:r w:rsidRPr="009E5156">
        <w:rPr>
          <w:i/>
          <w:sz w:val="20"/>
          <w:szCs w:val="20"/>
          <w:lang w:val="en-US"/>
        </w:rPr>
        <w:t>=0,01</w:t>
      </w:r>
      <w:r w:rsidRPr="009E5156">
        <w:rPr>
          <w:i/>
          <w:sz w:val="20"/>
          <w:szCs w:val="20"/>
          <w:lang w:val="en-US"/>
        </w:rPr>
        <w:sym w:font="Symbol" w:char="00D7"/>
      </w:r>
      <w:r w:rsidRPr="009E5156">
        <w:rPr>
          <w:i/>
          <w:sz w:val="20"/>
          <w:szCs w:val="20"/>
          <w:lang w:val="en-US"/>
        </w:rPr>
        <w:t>(H</w:t>
      </w:r>
      <w:r w:rsidRPr="009E5156">
        <w:rPr>
          <w:i/>
          <w:sz w:val="20"/>
          <w:szCs w:val="20"/>
          <w:vertAlign w:val="subscript"/>
          <w:lang w:val="en-US"/>
        </w:rPr>
        <w:t>SA</w:t>
      </w:r>
      <w:r w:rsidRPr="009E5156">
        <w:rPr>
          <w:i/>
          <w:sz w:val="20"/>
          <w:szCs w:val="20"/>
          <w:vertAlign w:val="subscript"/>
        </w:rPr>
        <w:t>П</w:t>
      </w:r>
      <w:r w:rsidRPr="009E5156">
        <w:rPr>
          <w:i/>
          <w:sz w:val="20"/>
          <w:szCs w:val="20"/>
          <w:lang w:val="en-US"/>
        </w:rPr>
        <w:sym w:font="Symbol" w:char="00D7"/>
      </w:r>
      <w:r w:rsidRPr="009E5156">
        <w:rPr>
          <w:i/>
          <w:sz w:val="20"/>
          <w:szCs w:val="20"/>
          <w:lang w:val="en-US"/>
        </w:rPr>
        <w:t>S+H</w:t>
      </w:r>
      <w:r w:rsidRPr="009E5156">
        <w:rPr>
          <w:i/>
          <w:sz w:val="20"/>
          <w:szCs w:val="20"/>
          <w:vertAlign w:val="subscript"/>
          <w:lang w:val="en-US"/>
        </w:rPr>
        <w:t>W</w:t>
      </w:r>
      <w:r w:rsidRPr="009E5156">
        <w:rPr>
          <w:i/>
          <w:sz w:val="20"/>
          <w:szCs w:val="20"/>
          <w:lang w:val="en-US"/>
        </w:rPr>
        <w:sym w:font="Symbol" w:char="00D7"/>
      </w:r>
      <w:r w:rsidRPr="009E5156">
        <w:rPr>
          <w:i/>
          <w:sz w:val="20"/>
          <w:szCs w:val="20"/>
          <w:lang w:val="en-US"/>
        </w:rPr>
        <w:t>W)</w:t>
      </w:r>
      <w:r w:rsidRPr="009E5156">
        <w:rPr>
          <w:i/>
          <w:sz w:val="20"/>
          <w:szCs w:val="20"/>
          <w:lang w:val="en-US"/>
        </w:rPr>
        <w:sym w:font="Symbol" w:char="00D7"/>
      </w:r>
      <w:r w:rsidRPr="009E5156">
        <w:rPr>
          <w:i/>
          <w:sz w:val="20"/>
          <w:szCs w:val="20"/>
          <w:lang w:val="en-US"/>
        </w:rPr>
        <w:t>(1+0,01</w:t>
      </w:r>
      <w:r w:rsidRPr="009E5156">
        <w:rPr>
          <w:i/>
          <w:sz w:val="20"/>
          <w:szCs w:val="20"/>
          <w:lang w:val="en-US"/>
        </w:rPr>
        <w:sym w:font="Symbol" w:char="00D7"/>
      </w:r>
      <w:r w:rsidRPr="009E5156">
        <w:rPr>
          <w:i/>
          <w:sz w:val="20"/>
          <w:szCs w:val="20"/>
          <w:lang w:val="en-US"/>
        </w:rPr>
        <w:t>D)=</w:t>
      </w:r>
      <w:r w:rsidRPr="009E5156">
        <w:rPr>
          <w:sz w:val="20"/>
          <w:szCs w:val="20"/>
          <w:lang w:val="en-US"/>
        </w:rPr>
        <w:t>=0,01(28,8</w:t>
      </w:r>
      <w:r w:rsidRPr="009E5156">
        <w:rPr>
          <w:sz w:val="20"/>
          <w:szCs w:val="20"/>
          <w:lang w:val="en-US"/>
        </w:rPr>
        <w:sym w:font="Symbol" w:char="00D7"/>
      </w:r>
      <w:r w:rsidRPr="009E5156">
        <w:rPr>
          <w:sz w:val="20"/>
          <w:szCs w:val="20"/>
          <w:lang w:val="en-US"/>
        </w:rPr>
        <w:t>320+2</w:t>
      </w:r>
      <w:r w:rsidRPr="009E5156">
        <w:rPr>
          <w:sz w:val="20"/>
          <w:szCs w:val="20"/>
          <w:lang w:val="en-US"/>
        </w:rPr>
        <w:sym w:font="Symbol" w:char="00D7"/>
      </w:r>
      <w:r w:rsidRPr="009E5156">
        <w:rPr>
          <w:sz w:val="20"/>
          <w:szCs w:val="20"/>
          <w:lang w:val="en-US"/>
        </w:rPr>
        <w:t>1,9)</w:t>
      </w:r>
      <w:r w:rsidRPr="009E5156">
        <w:rPr>
          <w:sz w:val="20"/>
          <w:szCs w:val="20"/>
          <w:lang w:val="en-US"/>
        </w:rPr>
        <w:sym w:font="Symbol" w:char="00D7"/>
      </w:r>
      <w:r w:rsidRPr="009E5156">
        <w:rPr>
          <w:sz w:val="20"/>
          <w:szCs w:val="20"/>
          <w:lang w:val="en-US"/>
        </w:rPr>
        <w:t>[1+0,01(5+10)]=106</w:t>
      </w:r>
      <w:r w:rsidRPr="009E5156">
        <w:rPr>
          <w:sz w:val="20"/>
          <w:szCs w:val="20"/>
        </w:rPr>
        <w:t>л</w:t>
      </w:r>
    </w:p>
    <w:p w:rsidR="009E5156" w:rsidRPr="009E5156" w:rsidRDefault="009E5156" w:rsidP="0085534B">
      <w:pPr>
        <w:widowControl w:val="0"/>
        <w:shd w:val="clear" w:color="auto" w:fill="FFFFFF"/>
        <w:tabs>
          <w:tab w:val="left" w:pos="322"/>
        </w:tabs>
        <w:autoSpaceDE w:val="0"/>
        <w:autoSpaceDN w:val="0"/>
        <w:adjustRightInd w:val="0"/>
        <w:ind w:left="360"/>
        <w:jc w:val="right"/>
        <w:rPr>
          <w:color w:val="000000"/>
          <w:sz w:val="20"/>
          <w:szCs w:val="20"/>
          <w:lang w:val="en-US"/>
        </w:rPr>
      </w:pPr>
    </w:p>
    <w:p w:rsidR="009E5156" w:rsidRPr="009E5156" w:rsidRDefault="009E5156" w:rsidP="0085534B">
      <w:pPr>
        <w:ind w:left="360" w:firstLine="709"/>
        <w:jc w:val="both"/>
        <w:rPr>
          <w:sz w:val="20"/>
          <w:szCs w:val="20"/>
        </w:rPr>
      </w:pPr>
      <w:r w:rsidRPr="009E5156">
        <w:rPr>
          <w:sz w:val="20"/>
          <w:szCs w:val="20"/>
        </w:rPr>
        <w:t>При планировании или нормировании прихода топлива по автопредприятию в целом должен учитываться расход на внутригаражные разъезды и технические надобности (техосмотры, регулировочные работы и т. п.) – до 1% от общего количества топлива, потребляемого автопредприятием, как это сделано в примере 4.</w:t>
      </w:r>
    </w:p>
    <w:p w:rsidR="009E5156" w:rsidRPr="009E5156" w:rsidRDefault="009E5156" w:rsidP="0085534B">
      <w:pPr>
        <w:ind w:left="360" w:firstLine="709"/>
        <w:jc w:val="both"/>
        <w:rPr>
          <w:sz w:val="20"/>
          <w:szCs w:val="20"/>
        </w:rPr>
      </w:pPr>
    </w:p>
    <w:p w:rsidR="009E5156" w:rsidRPr="009E5156" w:rsidRDefault="009E5156" w:rsidP="0085534B">
      <w:pPr>
        <w:ind w:left="360" w:firstLine="709"/>
        <w:jc w:val="both"/>
        <w:rPr>
          <w:sz w:val="20"/>
          <w:szCs w:val="20"/>
        </w:rPr>
      </w:pPr>
      <w:r w:rsidRPr="009E5156">
        <w:rPr>
          <w:b/>
          <w:sz w:val="20"/>
          <w:szCs w:val="20"/>
          <w:u w:val="single"/>
        </w:rPr>
        <w:t>Пример 4.</w:t>
      </w:r>
      <w:r w:rsidRPr="009E5156">
        <w:rPr>
          <w:b/>
          <w:sz w:val="20"/>
          <w:szCs w:val="20"/>
        </w:rPr>
        <w:t xml:space="preserve"> </w:t>
      </w:r>
      <w:r w:rsidRPr="009E5156">
        <w:rPr>
          <w:sz w:val="20"/>
          <w:szCs w:val="20"/>
        </w:rPr>
        <w:t>Определить годовой расход топлива на предприятии, имеющем грузовые дизельные автомобили МАЗ-500А и самосвалы ЗИЛ-ММЗ-555 с бензиновым двигателем, если планируется выполнить указанный ниже объем работы. АТП работает в регионе с умеренным климатом.</w:t>
      </w:r>
    </w:p>
    <w:p w:rsidR="009E5156" w:rsidRPr="009E5156" w:rsidRDefault="009E5156" w:rsidP="0085534B">
      <w:pPr>
        <w:ind w:left="360" w:firstLine="709"/>
        <w:jc w:val="both"/>
        <w:rPr>
          <w:sz w:val="20"/>
          <w:szCs w:val="20"/>
        </w:rPr>
      </w:pPr>
    </w:p>
    <w:tbl>
      <w:tblPr>
        <w:tblW w:w="54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0"/>
        <w:gridCol w:w="1440"/>
        <w:gridCol w:w="1260"/>
      </w:tblGrid>
      <w:tr w:rsidR="009E5156" w:rsidRPr="009E5156">
        <w:trPr>
          <w:trHeight w:val="375"/>
        </w:trPr>
        <w:tc>
          <w:tcPr>
            <w:tcW w:w="2700" w:type="dxa"/>
            <w:tcBorders>
              <w:top w:val="single" w:sz="4" w:space="0" w:color="auto"/>
              <w:left w:val="single" w:sz="4" w:space="0" w:color="auto"/>
              <w:bottom w:val="single" w:sz="4" w:space="0" w:color="auto"/>
              <w:right w:val="single" w:sz="4" w:space="0" w:color="auto"/>
            </w:tcBorders>
          </w:tcPr>
          <w:p w:rsidR="009E5156" w:rsidRPr="009E5156" w:rsidRDefault="009E5156" w:rsidP="00144DCD">
            <w:pPr>
              <w:jc w:val="center"/>
              <w:rPr>
                <w:sz w:val="20"/>
                <w:szCs w:val="20"/>
              </w:rPr>
            </w:pPr>
            <w:r w:rsidRPr="009E5156">
              <w:rPr>
                <w:sz w:val="20"/>
                <w:szCs w:val="20"/>
              </w:rPr>
              <w:t>Планируемые показатели</w:t>
            </w:r>
          </w:p>
        </w:tc>
        <w:tc>
          <w:tcPr>
            <w:tcW w:w="1440" w:type="dxa"/>
            <w:tcBorders>
              <w:top w:val="single" w:sz="4" w:space="0" w:color="auto"/>
              <w:left w:val="single" w:sz="4" w:space="0" w:color="auto"/>
              <w:bottom w:val="single" w:sz="4" w:space="0" w:color="auto"/>
              <w:right w:val="single" w:sz="4" w:space="0" w:color="auto"/>
            </w:tcBorders>
          </w:tcPr>
          <w:p w:rsidR="009E5156" w:rsidRPr="009E5156" w:rsidRDefault="009E5156" w:rsidP="00144DCD">
            <w:pPr>
              <w:ind w:left="72"/>
              <w:jc w:val="center"/>
              <w:rPr>
                <w:sz w:val="20"/>
                <w:szCs w:val="20"/>
              </w:rPr>
            </w:pPr>
            <w:r w:rsidRPr="009E5156">
              <w:rPr>
                <w:sz w:val="20"/>
                <w:szCs w:val="20"/>
              </w:rPr>
              <w:t>МАЗ-500А</w:t>
            </w:r>
          </w:p>
        </w:tc>
        <w:tc>
          <w:tcPr>
            <w:tcW w:w="1260" w:type="dxa"/>
            <w:tcBorders>
              <w:top w:val="single" w:sz="4" w:space="0" w:color="auto"/>
              <w:left w:val="single" w:sz="4" w:space="0" w:color="auto"/>
              <w:bottom w:val="single" w:sz="4" w:space="0" w:color="auto"/>
              <w:right w:val="single" w:sz="4" w:space="0" w:color="auto"/>
            </w:tcBorders>
          </w:tcPr>
          <w:p w:rsidR="009E5156" w:rsidRPr="009E5156" w:rsidRDefault="009E5156" w:rsidP="00144DCD">
            <w:pPr>
              <w:ind w:left="72"/>
              <w:jc w:val="center"/>
              <w:rPr>
                <w:sz w:val="20"/>
                <w:szCs w:val="20"/>
              </w:rPr>
            </w:pPr>
            <w:r w:rsidRPr="009E5156">
              <w:rPr>
                <w:sz w:val="20"/>
                <w:szCs w:val="20"/>
              </w:rPr>
              <w:t>ЗИЛ-ММЗ-555</w:t>
            </w:r>
          </w:p>
        </w:tc>
      </w:tr>
      <w:tr w:rsidR="009E5156" w:rsidRPr="009E5156">
        <w:trPr>
          <w:trHeight w:val="375"/>
        </w:trPr>
        <w:tc>
          <w:tcPr>
            <w:tcW w:w="2700" w:type="dxa"/>
            <w:tcBorders>
              <w:top w:val="single" w:sz="4" w:space="0" w:color="auto"/>
              <w:left w:val="single" w:sz="4" w:space="0" w:color="auto"/>
              <w:bottom w:val="single" w:sz="4" w:space="0" w:color="auto"/>
              <w:right w:val="single" w:sz="4" w:space="0" w:color="auto"/>
            </w:tcBorders>
          </w:tcPr>
          <w:p w:rsidR="009E5156" w:rsidRPr="009E5156" w:rsidRDefault="009E5156" w:rsidP="00144DCD">
            <w:pPr>
              <w:jc w:val="both"/>
              <w:rPr>
                <w:sz w:val="20"/>
                <w:szCs w:val="20"/>
              </w:rPr>
            </w:pPr>
            <w:r w:rsidRPr="009E5156">
              <w:rPr>
                <w:sz w:val="20"/>
                <w:szCs w:val="20"/>
              </w:rPr>
              <w:t>Общий пробег, тыс км</w:t>
            </w:r>
          </w:p>
        </w:tc>
        <w:tc>
          <w:tcPr>
            <w:tcW w:w="1440" w:type="dxa"/>
            <w:tcBorders>
              <w:top w:val="single" w:sz="4" w:space="0" w:color="auto"/>
              <w:left w:val="single" w:sz="4" w:space="0" w:color="auto"/>
              <w:bottom w:val="single" w:sz="4" w:space="0" w:color="auto"/>
              <w:right w:val="single" w:sz="4" w:space="0" w:color="auto"/>
            </w:tcBorders>
          </w:tcPr>
          <w:p w:rsidR="009E5156" w:rsidRPr="009E5156" w:rsidRDefault="009E5156" w:rsidP="00144DCD">
            <w:pPr>
              <w:ind w:left="72"/>
              <w:jc w:val="center"/>
              <w:rPr>
                <w:sz w:val="20"/>
                <w:szCs w:val="20"/>
              </w:rPr>
            </w:pPr>
            <w:r w:rsidRPr="009E5156">
              <w:rPr>
                <w:sz w:val="20"/>
                <w:szCs w:val="20"/>
              </w:rPr>
              <w:t>8350</w:t>
            </w:r>
          </w:p>
        </w:tc>
        <w:tc>
          <w:tcPr>
            <w:tcW w:w="1260" w:type="dxa"/>
            <w:tcBorders>
              <w:top w:val="single" w:sz="4" w:space="0" w:color="auto"/>
              <w:left w:val="single" w:sz="4" w:space="0" w:color="auto"/>
              <w:bottom w:val="single" w:sz="4" w:space="0" w:color="auto"/>
              <w:right w:val="single" w:sz="4" w:space="0" w:color="auto"/>
            </w:tcBorders>
          </w:tcPr>
          <w:p w:rsidR="009E5156" w:rsidRPr="009E5156" w:rsidRDefault="009E5156" w:rsidP="00144DCD">
            <w:pPr>
              <w:ind w:left="72"/>
              <w:jc w:val="center"/>
              <w:rPr>
                <w:sz w:val="20"/>
                <w:szCs w:val="20"/>
              </w:rPr>
            </w:pPr>
            <w:r w:rsidRPr="009E5156">
              <w:rPr>
                <w:sz w:val="20"/>
                <w:szCs w:val="20"/>
              </w:rPr>
              <w:t>4210</w:t>
            </w:r>
          </w:p>
        </w:tc>
      </w:tr>
      <w:tr w:rsidR="009E5156" w:rsidRPr="009E5156">
        <w:trPr>
          <w:trHeight w:val="375"/>
        </w:trPr>
        <w:tc>
          <w:tcPr>
            <w:tcW w:w="2700" w:type="dxa"/>
            <w:tcBorders>
              <w:top w:val="single" w:sz="4" w:space="0" w:color="auto"/>
              <w:left w:val="single" w:sz="4" w:space="0" w:color="auto"/>
              <w:bottom w:val="single" w:sz="4" w:space="0" w:color="auto"/>
              <w:right w:val="single" w:sz="4" w:space="0" w:color="auto"/>
            </w:tcBorders>
          </w:tcPr>
          <w:p w:rsidR="009E5156" w:rsidRPr="009E5156" w:rsidRDefault="009E5156" w:rsidP="00144DCD">
            <w:pPr>
              <w:jc w:val="both"/>
              <w:rPr>
                <w:sz w:val="20"/>
                <w:szCs w:val="20"/>
              </w:rPr>
            </w:pPr>
            <w:r w:rsidRPr="009E5156">
              <w:rPr>
                <w:sz w:val="20"/>
                <w:szCs w:val="20"/>
              </w:rPr>
              <w:t>Грузооборот, тыс.</w:t>
            </w:r>
            <w:r w:rsidRPr="009E5156">
              <w:rPr>
                <w:position w:val="-6"/>
                <w:sz w:val="20"/>
                <w:szCs w:val="20"/>
              </w:rPr>
              <w:object w:dxaOrig="839" w:dyaOrig="260">
                <v:shape id="_x0000_i1051" type="#_x0000_t75" style="width:42pt;height:13.5pt" o:ole="" fillcolor="window">
                  <v:imagedata r:id="rId59" o:title=""/>
                </v:shape>
                <o:OLEObject Type="Embed" ProgID="Equation.3" ShapeID="_x0000_i1051" DrawAspect="Content" ObjectID="_1472569161" r:id="rId60"/>
              </w:object>
            </w:r>
          </w:p>
        </w:tc>
        <w:tc>
          <w:tcPr>
            <w:tcW w:w="1440" w:type="dxa"/>
            <w:tcBorders>
              <w:top w:val="single" w:sz="4" w:space="0" w:color="auto"/>
              <w:left w:val="single" w:sz="4" w:space="0" w:color="auto"/>
              <w:bottom w:val="single" w:sz="4" w:space="0" w:color="auto"/>
              <w:right w:val="single" w:sz="4" w:space="0" w:color="auto"/>
            </w:tcBorders>
          </w:tcPr>
          <w:p w:rsidR="009E5156" w:rsidRPr="009E5156" w:rsidRDefault="009E5156" w:rsidP="00144DCD">
            <w:pPr>
              <w:ind w:left="72"/>
              <w:jc w:val="center"/>
              <w:rPr>
                <w:sz w:val="20"/>
                <w:szCs w:val="20"/>
              </w:rPr>
            </w:pPr>
            <w:r w:rsidRPr="009E5156">
              <w:rPr>
                <w:sz w:val="20"/>
                <w:szCs w:val="20"/>
              </w:rPr>
              <w:t>20300</w:t>
            </w:r>
          </w:p>
        </w:tc>
        <w:tc>
          <w:tcPr>
            <w:tcW w:w="1260" w:type="dxa"/>
            <w:tcBorders>
              <w:top w:val="single" w:sz="4" w:space="0" w:color="auto"/>
              <w:left w:val="single" w:sz="4" w:space="0" w:color="auto"/>
              <w:bottom w:val="single" w:sz="4" w:space="0" w:color="auto"/>
              <w:right w:val="single" w:sz="4" w:space="0" w:color="auto"/>
            </w:tcBorders>
          </w:tcPr>
          <w:p w:rsidR="009E5156" w:rsidRPr="009E5156" w:rsidRDefault="009E5156" w:rsidP="00144DCD">
            <w:pPr>
              <w:ind w:left="72"/>
              <w:jc w:val="center"/>
              <w:rPr>
                <w:sz w:val="20"/>
                <w:szCs w:val="20"/>
              </w:rPr>
            </w:pPr>
            <w:r w:rsidRPr="009E5156">
              <w:rPr>
                <w:sz w:val="20"/>
                <w:szCs w:val="20"/>
              </w:rPr>
              <w:t>-</w:t>
            </w:r>
          </w:p>
        </w:tc>
      </w:tr>
      <w:tr w:rsidR="009E5156" w:rsidRPr="009E5156">
        <w:trPr>
          <w:trHeight w:val="375"/>
        </w:trPr>
        <w:tc>
          <w:tcPr>
            <w:tcW w:w="2700" w:type="dxa"/>
            <w:tcBorders>
              <w:top w:val="single" w:sz="4" w:space="0" w:color="auto"/>
              <w:left w:val="single" w:sz="4" w:space="0" w:color="auto"/>
              <w:bottom w:val="single" w:sz="4" w:space="0" w:color="auto"/>
              <w:right w:val="single" w:sz="4" w:space="0" w:color="auto"/>
            </w:tcBorders>
          </w:tcPr>
          <w:p w:rsidR="009E5156" w:rsidRPr="009E5156" w:rsidRDefault="009E5156" w:rsidP="00144DCD">
            <w:pPr>
              <w:jc w:val="both"/>
              <w:rPr>
                <w:sz w:val="20"/>
                <w:szCs w:val="20"/>
              </w:rPr>
            </w:pPr>
            <w:r w:rsidRPr="009E5156">
              <w:rPr>
                <w:sz w:val="20"/>
                <w:szCs w:val="20"/>
              </w:rPr>
              <w:t>Число ездок, тыс.</w:t>
            </w:r>
          </w:p>
        </w:tc>
        <w:tc>
          <w:tcPr>
            <w:tcW w:w="1440" w:type="dxa"/>
            <w:tcBorders>
              <w:top w:val="single" w:sz="4" w:space="0" w:color="auto"/>
              <w:left w:val="single" w:sz="4" w:space="0" w:color="auto"/>
              <w:bottom w:val="single" w:sz="4" w:space="0" w:color="auto"/>
              <w:right w:val="single" w:sz="4" w:space="0" w:color="auto"/>
            </w:tcBorders>
          </w:tcPr>
          <w:p w:rsidR="009E5156" w:rsidRPr="009E5156" w:rsidRDefault="009E5156" w:rsidP="00144DCD">
            <w:pPr>
              <w:ind w:left="72"/>
              <w:jc w:val="center"/>
              <w:rPr>
                <w:sz w:val="20"/>
                <w:szCs w:val="20"/>
              </w:rPr>
            </w:pPr>
            <w:r w:rsidRPr="009E5156">
              <w:rPr>
                <w:sz w:val="20"/>
                <w:szCs w:val="20"/>
              </w:rPr>
              <w:t>-</w:t>
            </w:r>
          </w:p>
        </w:tc>
        <w:tc>
          <w:tcPr>
            <w:tcW w:w="1260" w:type="dxa"/>
            <w:tcBorders>
              <w:top w:val="single" w:sz="4" w:space="0" w:color="auto"/>
              <w:left w:val="single" w:sz="4" w:space="0" w:color="auto"/>
              <w:bottom w:val="single" w:sz="4" w:space="0" w:color="auto"/>
              <w:right w:val="single" w:sz="4" w:space="0" w:color="auto"/>
            </w:tcBorders>
          </w:tcPr>
          <w:p w:rsidR="009E5156" w:rsidRPr="009E5156" w:rsidRDefault="009E5156" w:rsidP="00144DCD">
            <w:pPr>
              <w:ind w:left="72"/>
              <w:jc w:val="center"/>
              <w:rPr>
                <w:sz w:val="20"/>
                <w:szCs w:val="20"/>
              </w:rPr>
            </w:pPr>
            <w:r w:rsidRPr="009E5156">
              <w:rPr>
                <w:sz w:val="20"/>
                <w:szCs w:val="20"/>
              </w:rPr>
              <w:t>1690</w:t>
            </w:r>
          </w:p>
        </w:tc>
      </w:tr>
    </w:tbl>
    <w:p w:rsidR="009E5156" w:rsidRPr="009E5156" w:rsidRDefault="009E5156" w:rsidP="0085534B">
      <w:pPr>
        <w:pStyle w:val="a5"/>
        <w:ind w:left="360"/>
        <w:rPr>
          <w:sz w:val="20"/>
          <w:szCs w:val="20"/>
        </w:rPr>
      </w:pPr>
    </w:p>
    <w:p w:rsidR="009E5156" w:rsidRPr="009E5156" w:rsidRDefault="009E5156" w:rsidP="0085534B">
      <w:pPr>
        <w:ind w:left="360" w:firstLine="709"/>
        <w:jc w:val="both"/>
        <w:rPr>
          <w:sz w:val="20"/>
          <w:szCs w:val="20"/>
        </w:rPr>
      </w:pPr>
      <w:r w:rsidRPr="009E5156">
        <w:rPr>
          <w:sz w:val="20"/>
          <w:szCs w:val="20"/>
        </w:rPr>
        <w:t>Расчет необходимо вести для каждой марки автомобиля и для каждого вида работы в отдельности.</w:t>
      </w:r>
    </w:p>
    <w:p w:rsidR="009E5156" w:rsidRPr="009E5156" w:rsidRDefault="009E5156" w:rsidP="0085534B">
      <w:pPr>
        <w:ind w:left="360" w:firstLine="709"/>
        <w:jc w:val="both"/>
        <w:rPr>
          <w:sz w:val="20"/>
          <w:szCs w:val="20"/>
        </w:rPr>
      </w:pPr>
      <w:r w:rsidRPr="009E5156">
        <w:rPr>
          <w:sz w:val="20"/>
          <w:szCs w:val="20"/>
        </w:rPr>
        <w:t>Учитывая, что предприятие расположено в зоне умеренного климата, принимаем срок действия зимних надбавок к нормам расхода 5 месяцев в году (в соответствии с Приложением 1 руководящего документа). Предельная величина надбавки 10%, тогда среднегодовая составит</w:t>
      </w:r>
    </w:p>
    <w:p w:rsidR="009E5156" w:rsidRPr="009E5156" w:rsidRDefault="009E5156" w:rsidP="0085534B">
      <w:pPr>
        <w:ind w:left="360" w:firstLine="709"/>
        <w:jc w:val="both"/>
        <w:rPr>
          <w:sz w:val="20"/>
          <w:szCs w:val="20"/>
        </w:rPr>
      </w:pPr>
    </w:p>
    <w:p w:rsidR="009E5156" w:rsidRPr="009E5156" w:rsidRDefault="003D073A" w:rsidP="0085534B">
      <w:pPr>
        <w:ind w:left="360" w:firstLine="720"/>
        <w:rPr>
          <w:sz w:val="20"/>
          <w:szCs w:val="20"/>
        </w:rPr>
      </w:pPr>
      <w:r w:rsidRPr="003D073A">
        <w:rPr>
          <w:position w:val="-24"/>
          <w:sz w:val="20"/>
          <w:szCs w:val="20"/>
        </w:rPr>
        <w:object w:dxaOrig="2020" w:dyaOrig="620">
          <v:shape id="_x0000_i1052" type="#_x0000_t75" style="width:93pt;height:28.5pt" o:ole="" fillcolor="window">
            <v:imagedata r:id="rId61" o:title=""/>
          </v:shape>
          <o:OLEObject Type="Embed" ProgID="Equation.3" ShapeID="_x0000_i1052" DrawAspect="Content" ObjectID="_1472569162" r:id="rId62"/>
        </w:object>
      </w:r>
    </w:p>
    <w:p w:rsidR="009E5156" w:rsidRPr="009E5156" w:rsidRDefault="009E5156" w:rsidP="0085534B">
      <w:pPr>
        <w:ind w:left="360" w:firstLine="709"/>
        <w:jc w:val="both"/>
        <w:rPr>
          <w:sz w:val="20"/>
          <w:szCs w:val="20"/>
        </w:rPr>
      </w:pPr>
    </w:p>
    <w:p w:rsidR="009E5156" w:rsidRPr="009E5156" w:rsidRDefault="009E5156" w:rsidP="0085534B">
      <w:pPr>
        <w:ind w:left="360" w:firstLine="709"/>
        <w:jc w:val="both"/>
        <w:rPr>
          <w:sz w:val="20"/>
          <w:szCs w:val="20"/>
        </w:rPr>
      </w:pPr>
      <w:r w:rsidRPr="009E5156">
        <w:rPr>
          <w:sz w:val="20"/>
          <w:szCs w:val="20"/>
        </w:rPr>
        <w:t>Рассчитываем расход дизельного топлива автомобилями МАЗ.</w:t>
      </w:r>
    </w:p>
    <w:p w:rsidR="009E5156" w:rsidRPr="009E5156" w:rsidRDefault="009E5156" w:rsidP="0085534B">
      <w:pPr>
        <w:ind w:left="360" w:firstLine="709"/>
        <w:jc w:val="both"/>
        <w:rPr>
          <w:sz w:val="20"/>
          <w:szCs w:val="20"/>
        </w:rPr>
      </w:pPr>
      <w:r w:rsidRPr="009E5156">
        <w:rPr>
          <w:sz w:val="20"/>
          <w:szCs w:val="20"/>
        </w:rPr>
        <w:t>Базовая норма для МАЗ-500А HS=24,0 л/100 км.</w:t>
      </w:r>
    </w:p>
    <w:p w:rsidR="009E5156" w:rsidRPr="009E5156" w:rsidRDefault="009E5156" w:rsidP="0085534B">
      <w:pPr>
        <w:ind w:left="360" w:firstLine="709"/>
        <w:jc w:val="both"/>
        <w:rPr>
          <w:sz w:val="20"/>
          <w:szCs w:val="20"/>
        </w:rPr>
      </w:pPr>
      <w:r w:rsidRPr="009E5156">
        <w:rPr>
          <w:sz w:val="20"/>
          <w:szCs w:val="20"/>
        </w:rPr>
        <w:t xml:space="preserve">Норма расхода на транспортную работу </w:t>
      </w:r>
      <w:r w:rsidRPr="009E5156">
        <w:rPr>
          <w:sz w:val="20"/>
          <w:szCs w:val="20"/>
          <w:lang w:val="en-US"/>
        </w:rPr>
        <w:t>H</w:t>
      </w:r>
      <w:r w:rsidRPr="009E5156">
        <w:rPr>
          <w:sz w:val="20"/>
          <w:szCs w:val="20"/>
          <w:vertAlign w:val="subscript"/>
          <w:lang w:val="en-US"/>
        </w:rPr>
        <w:t>w</w:t>
      </w:r>
      <w:r w:rsidRPr="009E5156">
        <w:rPr>
          <w:sz w:val="20"/>
          <w:szCs w:val="20"/>
        </w:rPr>
        <w:t>=1,3/100 т.км.</w:t>
      </w:r>
    </w:p>
    <w:p w:rsidR="009E5156" w:rsidRPr="009E5156" w:rsidRDefault="009E5156" w:rsidP="0085534B">
      <w:pPr>
        <w:numPr>
          <w:ilvl w:val="0"/>
          <w:numId w:val="70"/>
        </w:numPr>
        <w:tabs>
          <w:tab w:val="num" w:pos="1069"/>
        </w:tabs>
        <w:jc w:val="both"/>
        <w:rPr>
          <w:sz w:val="20"/>
          <w:szCs w:val="20"/>
        </w:rPr>
      </w:pPr>
      <w:r w:rsidRPr="009E5156">
        <w:rPr>
          <w:sz w:val="20"/>
          <w:szCs w:val="20"/>
        </w:rPr>
        <w:t>Общий расход дизельного топлива на пробег и транспортную работу</w:t>
      </w:r>
    </w:p>
    <w:p w:rsidR="009E5156" w:rsidRPr="009E5156" w:rsidRDefault="009E5156" w:rsidP="0085534B">
      <w:pPr>
        <w:ind w:left="360"/>
        <w:jc w:val="both"/>
        <w:rPr>
          <w:sz w:val="20"/>
          <w:szCs w:val="20"/>
        </w:rPr>
      </w:pPr>
    </w:p>
    <w:p w:rsidR="009E5156" w:rsidRPr="009E5156" w:rsidRDefault="003D073A" w:rsidP="00144DCD">
      <w:pPr>
        <w:rPr>
          <w:sz w:val="20"/>
          <w:szCs w:val="20"/>
        </w:rPr>
      </w:pPr>
      <w:r w:rsidRPr="003D073A">
        <w:rPr>
          <w:position w:val="-12"/>
          <w:sz w:val="20"/>
          <w:szCs w:val="20"/>
        </w:rPr>
        <w:object w:dxaOrig="7140" w:dyaOrig="380">
          <v:shape id="_x0000_i1053" type="#_x0000_t75" style="width:349.5pt;height:18.75pt" o:ole="" fillcolor="window">
            <v:imagedata r:id="rId63" o:title=""/>
          </v:shape>
          <o:OLEObject Type="Embed" ProgID="Equation.3" ShapeID="_x0000_i1053" DrawAspect="Content" ObjectID="_1472569163" r:id="rId64"/>
        </w:object>
      </w:r>
    </w:p>
    <w:p w:rsidR="009E5156" w:rsidRPr="009E5156" w:rsidRDefault="009E5156" w:rsidP="0085534B">
      <w:pPr>
        <w:ind w:left="360"/>
        <w:jc w:val="both"/>
        <w:rPr>
          <w:sz w:val="20"/>
          <w:szCs w:val="20"/>
        </w:rPr>
      </w:pPr>
    </w:p>
    <w:p w:rsidR="009E5156" w:rsidRPr="009E5156" w:rsidRDefault="009E5156" w:rsidP="0085534B">
      <w:pPr>
        <w:numPr>
          <w:ilvl w:val="0"/>
          <w:numId w:val="70"/>
        </w:numPr>
        <w:tabs>
          <w:tab w:val="num" w:pos="1069"/>
        </w:tabs>
        <w:jc w:val="both"/>
        <w:rPr>
          <w:sz w:val="20"/>
          <w:szCs w:val="20"/>
        </w:rPr>
      </w:pPr>
      <w:r w:rsidRPr="009E5156">
        <w:rPr>
          <w:sz w:val="20"/>
          <w:szCs w:val="20"/>
        </w:rPr>
        <w:t>Расход на внутригаражные нужды</w:t>
      </w:r>
    </w:p>
    <w:p w:rsidR="009E5156" w:rsidRPr="009E5156" w:rsidRDefault="009E5156" w:rsidP="0085534B">
      <w:pPr>
        <w:ind w:left="360"/>
        <w:jc w:val="both"/>
        <w:rPr>
          <w:sz w:val="20"/>
          <w:szCs w:val="20"/>
        </w:rPr>
      </w:pPr>
    </w:p>
    <w:p w:rsidR="009E5156" w:rsidRPr="009E5156" w:rsidRDefault="003D073A" w:rsidP="0085534B">
      <w:pPr>
        <w:ind w:left="360" w:firstLine="720"/>
        <w:rPr>
          <w:sz w:val="20"/>
          <w:szCs w:val="20"/>
        </w:rPr>
      </w:pPr>
      <w:r w:rsidRPr="003D073A">
        <w:rPr>
          <w:position w:val="-24"/>
          <w:sz w:val="20"/>
          <w:szCs w:val="20"/>
        </w:rPr>
        <w:object w:dxaOrig="2799" w:dyaOrig="620">
          <v:shape id="_x0000_i1054" type="#_x0000_t75" style="width:140.25pt;height:30.75pt" o:ole="" fillcolor="window">
            <v:imagedata r:id="rId65" o:title=""/>
          </v:shape>
          <o:OLEObject Type="Embed" ProgID="Equation.3" ShapeID="_x0000_i1054" DrawAspect="Content" ObjectID="_1472569164" r:id="rId66"/>
        </w:object>
      </w:r>
      <w:r w:rsidR="009E5156" w:rsidRPr="009E5156">
        <w:rPr>
          <w:sz w:val="20"/>
          <w:szCs w:val="20"/>
        </w:rPr>
        <w:t>л.</w:t>
      </w:r>
    </w:p>
    <w:p w:rsidR="009E5156" w:rsidRPr="009E5156" w:rsidRDefault="009E5156" w:rsidP="0085534B">
      <w:pPr>
        <w:ind w:left="360"/>
        <w:jc w:val="center"/>
        <w:rPr>
          <w:sz w:val="20"/>
          <w:szCs w:val="20"/>
        </w:rPr>
      </w:pPr>
    </w:p>
    <w:p w:rsidR="009E5156" w:rsidRPr="009E5156" w:rsidRDefault="009E5156" w:rsidP="0085534B">
      <w:pPr>
        <w:numPr>
          <w:ilvl w:val="0"/>
          <w:numId w:val="70"/>
        </w:numPr>
        <w:tabs>
          <w:tab w:val="num" w:pos="1069"/>
        </w:tabs>
        <w:jc w:val="both"/>
        <w:rPr>
          <w:sz w:val="20"/>
          <w:szCs w:val="20"/>
        </w:rPr>
      </w:pPr>
      <w:r w:rsidRPr="009E5156">
        <w:rPr>
          <w:sz w:val="20"/>
          <w:szCs w:val="20"/>
        </w:rPr>
        <w:t xml:space="preserve">Общий годовой расход дизельного топлива автопредприятием составит </w:t>
      </w:r>
    </w:p>
    <w:p w:rsidR="009E5156" w:rsidRPr="009E5156" w:rsidRDefault="009E5156" w:rsidP="0085534B">
      <w:pPr>
        <w:ind w:left="360"/>
        <w:jc w:val="both"/>
        <w:rPr>
          <w:sz w:val="20"/>
          <w:szCs w:val="20"/>
        </w:rPr>
      </w:pPr>
    </w:p>
    <w:p w:rsidR="009E5156" w:rsidRPr="009E5156" w:rsidRDefault="003D073A" w:rsidP="0085534B">
      <w:pPr>
        <w:ind w:left="360"/>
        <w:rPr>
          <w:sz w:val="20"/>
          <w:szCs w:val="20"/>
        </w:rPr>
      </w:pPr>
      <w:r w:rsidRPr="003D073A">
        <w:rPr>
          <w:position w:val="-14"/>
          <w:sz w:val="20"/>
          <w:szCs w:val="20"/>
        </w:rPr>
        <w:object w:dxaOrig="3860" w:dyaOrig="400">
          <v:shape id="_x0000_i1055" type="#_x0000_t75" style="width:199.5pt;height:20.25pt" o:ole="" fillcolor="window">
            <v:imagedata r:id="rId67" o:title=""/>
          </v:shape>
          <o:OLEObject Type="Embed" ProgID="Equation.3" ShapeID="_x0000_i1055" DrawAspect="Content" ObjectID="_1472569165" r:id="rId68"/>
        </w:object>
      </w:r>
      <w:r w:rsidR="009E5156" w:rsidRPr="009E5156">
        <w:rPr>
          <w:sz w:val="20"/>
          <w:szCs w:val="20"/>
        </w:rPr>
        <w:t>л.</w:t>
      </w:r>
    </w:p>
    <w:p w:rsidR="009E5156" w:rsidRPr="009E5156" w:rsidRDefault="009E5156" w:rsidP="0085534B">
      <w:pPr>
        <w:ind w:left="360"/>
        <w:jc w:val="center"/>
        <w:rPr>
          <w:sz w:val="20"/>
          <w:szCs w:val="20"/>
        </w:rPr>
      </w:pPr>
      <w:r w:rsidRPr="009E5156">
        <w:rPr>
          <w:sz w:val="20"/>
          <w:szCs w:val="20"/>
        </w:rPr>
        <w:t xml:space="preserve"> </w:t>
      </w:r>
    </w:p>
    <w:p w:rsidR="009E5156" w:rsidRPr="009E5156" w:rsidRDefault="009E5156" w:rsidP="0085534B">
      <w:pPr>
        <w:widowControl w:val="0"/>
        <w:ind w:left="360" w:firstLine="709"/>
        <w:jc w:val="both"/>
        <w:rPr>
          <w:sz w:val="20"/>
          <w:szCs w:val="20"/>
        </w:rPr>
      </w:pPr>
      <w:r w:rsidRPr="009E5156">
        <w:rPr>
          <w:sz w:val="20"/>
          <w:szCs w:val="20"/>
        </w:rPr>
        <w:t>Расход бензина самосвалами ЗИЛ рассчитывают подобным же образом.</w:t>
      </w:r>
    </w:p>
    <w:p w:rsidR="009E5156" w:rsidRPr="009E5156" w:rsidRDefault="009E5156" w:rsidP="0085534B">
      <w:pPr>
        <w:widowControl w:val="0"/>
        <w:ind w:left="360" w:firstLine="709"/>
        <w:jc w:val="both"/>
        <w:rPr>
          <w:sz w:val="20"/>
          <w:szCs w:val="20"/>
        </w:rPr>
      </w:pPr>
      <w:r w:rsidRPr="009E5156">
        <w:rPr>
          <w:sz w:val="20"/>
          <w:szCs w:val="20"/>
        </w:rPr>
        <w:t>Базовая норма расхода бензина на ЗИЛ-ММЗ-555 имеет величину                         37,0 л/100 км.</w:t>
      </w:r>
    </w:p>
    <w:p w:rsidR="009E5156" w:rsidRPr="009E5156" w:rsidRDefault="009E5156" w:rsidP="0085534B">
      <w:pPr>
        <w:widowControl w:val="0"/>
        <w:ind w:left="360" w:firstLine="709"/>
        <w:jc w:val="both"/>
        <w:rPr>
          <w:sz w:val="20"/>
          <w:szCs w:val="20"/>
        </w:rPr>
      </w:pPr>
      <w:r w:rsidRPr="009E5156">
        <w:rPr>
          <w:sz w:val="20"/>
          <w:szCs w:val="20"/>
        </w:rPr>
        <w:t xml:space="preserve">Расход на одну ездку с грузом </w:t>
      </w:r>
      <w:smartTag w:uri="urn:schemas-microsoft-com:office:smarttags" w:element="metricconverter">
        <w:smartTagPr>
          <w:attr w:name="ProductID" w:val="0,25 л"/>
        </w:smartTagPr>
        <w:r w:rsidRPr="009E5156">
          <w:rPr>
            <w:sz w:val="20"/>
            <w:szCs w:val="20"/>
          </w:rPr>
          <w:t>0,25 л</w:t>
        </w:r>
      </w:smartTag>
      <w:r w:rsidRPr="009E5156">
        <w:rPr>
          <w:sz w:val="20"/>
          <w:szCs w:val="20"/>
        </w:rPr>
        <w:t>.</w:t>
      </w:r>
    </w:p>
    <w:p w:rsidR="009E5156" w:rsidRPr="009E5156" w:rsidRDefault="009E5156" w:rsidP="0085534B">
      <w:pPr>
        <w:widowControl w:val="0"/>
        <w:numPr>
          <w:ilvl w:val="0"/>
          <w:numId w:val="70"/>
        </w:numPr>
        <w:tabs>
          <w:tab w:val="num" w:pos="1069"/>
        </w:tabs>
        <w:jc w:val="both"/>
        <w:rPr>
          <w:sz w:val="20"/>
          <w:szCs w:val="20"/>
        </w:rPr>
      </w:pPr>
      <w:r w:rsidRPr="009E5156">
        <w:rPr>
          <w:sz w:val="20"/>
          <w:szCs w:val="20"/>
        </w:rPr>
        <w:t>Расход на пробег и ездки с грузом</w:t>
      </w:r>
    </w:p>
    <w:p w:rsidR="009E5156" w:rsidRPr="009E5156" w:rsidRDefault="009E5156" w:rsidP="0085534B">
      <w:pPr>
        <w:pStyle w:val="a4"/>
        <w:ind w:left="360"/>
        <w:rPr>
          <w:sz w:val="20"/>
          <w:szCs w:val="20"/>
        </w:rPr>
      </w:pPr>
    </w:p>
    <w:p w:rsidR="009E5156" w:rsidRPr="009E5156" w:rsidRDefault="00FA6240" w:rsidP="0085534B">
      <w:pPr>
        <w:pStyle w:val="a4"/>
        <w:ind w:left="360"/>
        <w:rPr>
          <w:sz w:val="20"/>
          <w:szCs w:val="20"/>
        </w:rPr>
      </w:pPr>
      <w:r w:rsidRPr="00FA6240">
        <w:rPr>
          <w:position w:val="-10"/>
          <w:sz w:val="20"/>
          <w:szCs w:val="20"/>
        </w:rPr>
        <w:object w:dxaOrig="7020" w:dyaOrig="360">
          <v:shape id="_x0000_i1056" type="#_x0000_t75" style="width:315pt;height:18pt" o:ole="" fillcolor="window">
            <v:imagedata r:id="rId69" o:title=""/>
          </v:shape>
          <o:OLEObject Type="Embed" ProgID="Equation.3" ShapeID="_x0000_i1056" DrawAspect="Content" ObjectID="_1472569166" r:id="rId70"/>
        </w:object>
      </w:r>
    </w:p>
    <w:p w:rsidR="009E5156" w:rsidRPr="009E5156" w:rsidRDefault="009E5156" w:rsidP="0085534B">
      <w:pPr>
        <w:pStyle w:val="a4"/>
        <w:ind w:left="360"/>
        <w:rPr>
          <w:sz w:val="20"/>
          <w:szCs w:val="20"/>
        </w:rPr>
      </w:pPr>
    </w:p>
    <w:p w:rsidR="009E5156" w:rsidRPr="009E5156" w:rsidRDefault="009E5156" w:rsidP="0085534B">
      <w:pPr>
        <w:ind w:left="360" w:firstLine="709"/>
        <w:jc w:val="both"/>
        <w:rPr>
          <w:sz w:val="20"/>
          <w:szCs w:val="20"/>
        </w:rPr>
      </w:pPr>
      <w:r w:rsidRPr="009E5156">
        <w:rPr>
          <w:sz w:val="20"/>
          <w:szCs w:val="20"/>
        </w:rPr>
        <w:t>Расход на внутригаражные нужды</w:t>
      </w:r>
    </w:p>
    <w:p w:rsidR="009E5156" w:rsidRPr="009E5156" w:rsidRDefault="009E5156" w:rsidP="0085534B">
      <w:pPr>
        <w:pStyle w:val="a4"/>
        <w:ind w:left="360"/>
        <w:rPr>
          <w:sz w:val="20"/>
          <w:szCs w:val="20"/>
        </w:rPr>
      </w:pPr>
    </w:p>
    <w:p w:rsidR="009E5156" w:rsidRPr="009E5156" w:rsidRDefault="00FA6240" w:rsidP="0085534B">
      <w:pPr>
        <w:pStyle w:val="a4"/>
        <w:ind w:left="360"/>
        <w:rPr>
          <w:sz w:val="20"/>
          <w:szCs w:val="20"/>
        </w:rPr>
      </w:pPr>
      <w:r w:rsidRPr="00FA6240">
        <w:rPr>
          <w:position w:val="-24"/>
          <w:sz w:val="20"/>
          <w:szCs w:val="20"/>
        </w:rPr>
        <w:object w:dxaOrig="3180" w:dyaOrig="620">
          <v:shape id="_x0000_i1057" type="#_x0000_t75" style="width:159pt;height:30.75pt" o:ole="" fillcolor="window">
            <v:imagedata r:id="rId71" o:title=""/>
          </v:shape>
          <o:OLEObject Type="Embed" ProgID="Equation.3" ShapeID="_x0000_i1057" DrawAspect="Content" ObjectID="_1472569167" r:id="rId72"/>
        </w:object>
      </w:r>
      <w:r w:rsidR="009E5156" w:rsidRPr="009E5156">
        <w:rPr>
          <w:sz w:val="20"/>
          <w:szCs w:val="20"/>
        </w:rPr>
        <w:t>л.</w:t>
      </w:r>
    </w:p>
    <w:p w:rsidR="009E5156" w:rsidRPr="009E5156" w:rsidRDefault="009E5156" w:rsidP="0085534B">
      <w:pPr>
        <w:pStyle w:val="a4"/>
        <w:ind w:left="360"/>
        <w:rPr>
          <w:sz w:val="20"/>
          <w:szCs w:val="20"/>
        </w:rPr>
      </w:pPr>
    </w:p>
    <w:p w:rsidR="009E5156" w:rsidRPr="009E5156" w:rsidRDefault="009E5156" w:rsidP="0085534B">
      <w:pPr>
        <w:widowControl w:val="0"/>
        <w:numPr>
          <w:ilvl w:val="0"/>
          <w:numId w:val="70"/>
        </w:numPr>
        <w:tabs>
          <w:tab w:val="num" w:pos="1069"/>
        </w:tabs>
        <w:jc w:val="both"/>
        <w:rPr>
          <w:sz w:val="20"/>
          <w:szCs w:val="20"/>
        </w:rPr>
      </w:pPr>
      <w:r w:rsidRPr="009E5156">
        <w:rPr>
          <w:sz w:val="20"/>
          <w:szCs w:val="20"/>
        </w:rPr>
        <w:t>Общий расход бензина автопредприятием</w:t>
      </w:r>
    </w:p>
    <w:p w:rsidR="009E5156" w:rsidRPr="009E5156" w:rsidRDefault="009E5156" w:rsidP="0085534B">
      <w:pPr>
        <w:pStyle w:val="a4"/>
        <w:ind w:left="360"/>
        <w:rPr>
          <w:sz w:val="20"/>
          <w:szCs w:val="20"/>
        </w:rPr>
      </w:pPr>
    </w:p>
    <w:p w:rsidR="009E5156" w:rsidRPr="009E5156" w:rsidRDefault="00FA6240" w:rsidP="0085534B">
      <w:pPr>
        <w:pStyle w:val="a4"/>
        <w:ind w:left="360"/>
        <w:rPr>
          <w:sz w:val="20"/>
          <w:szCs w:val="20"/>
        </w:rPr>
      </w:pPr>
      <w:r w:rsidRPr="00FA6240">
        <w:rPr>
          <w:position w:val="-14"/>
          <w:sz w:val="20"/>
          <w:szCs w:val="20"/>
        </w:rPr>
        <w:object w:dxaOrig="3940" w:dyaOrig="400">
          <v:shape id="_x0000_i1058" type="#_x0000_t75" style="width:197.25pt;height:20.25pt" o:ole="" fillcolor="window">
            <v:imagedata r:id="rId73" o:title=""/>
          </v:shape>
          <o:OLEObject Type="Embed" ProgID="Equation.3" ShapeID="_x0000_i1058" DrawAspect="Content" ObjectID="_1472569168" r:id="rId74"/>
        </w:object>
      </w:r>
      <w:r w:rsidR="009E5156" w:rsidRPr="009E5156">
        <w:rPr>
          <w:sz w:val="20"/>
          <w:szCs w:val="20"/>
        </w:rPr>
        <w:t>л.</w:t>
      </w:r>
    </w:p>
    <w:p w:rsidR="009E5156" w:rsidRPr="009E5156" w:rsidRDefault="009E5156" w:rsidP="0085534B">
      <w:pPr>
        <w:pStyle w:val="a4"/>
        <w:ind w:left="360"/>
        <w:rPr>
          <w:sz w:val="20"/>
          <w:szCs w:val="20"/>
        </w:rPr>
      </w:pPr>
    </w:p>
    <w:p w:rsidR="009E5156" w:rsidRPr="009E5156" w:rsidRDefault="009E5156" w:rsidP="0085534B">
      <w:pPr>
        <w:pStyle w:val="a4"/>
        <w:ind w:left="360" w:firstLine="709"/>
        <w:rPr>
          <w:sz w:val="20"/>
          <w:szCs w:val="20"/>
        </w:rPr>
      </w:pPr>
      <w:r w:rsidRPr="009E5156">
        <w:rPr>
          <w:sz w:val="20"/>
          <w:szCs w:val="20"/>
        </w:rPr>
        <w:t xml:space="preserve">Расход смазочных материалов на автотранспорте рассчитывается по общему расходу топлива. Нормы расхода установлены на </w:t>
      </w:r>
      <w:smartTag w:uri="urn:schemas-microsoft-com:office:smarttags" w:element="metricconverter">
        <w:smartTagPr>
          <w:attr w:name="ProductID" w:val="100 л"/>
        </w:smartTagPr>
        <w:r w:rsidRPr="009E5156">
          <w:rPr>
            <w:sz w:val="20"/>
            <w:szCs w:val="20"/>
          </w:rPr>
          <w:t>100 л</w:t>
        </w:r>
      </w:smartTag>
      <w:r w:rsidRPr="009E5156">
        <w:rPr>
          <w:sz w:val="20"/>
          <w:szCs w:val="20"/>
        </w:rPr>
        <w:t xml:space="preserve"> расхода топлива (для масел в литрах, для смазок в кг на </w:t>
      </w:r>
      <w:smartTag w:uri="urn:schemas-microsoft-com:office:smarttags" w:element="metricconverter">
        <w:smartTagPr>
          <w:attr w:name="ProductID" w:val="100 л"/>
        </w:smartTagPr>
        <w:r w:rsidRPr="009E5156">
          <w:rPr>
            <w:sz w:val="20"/>
            <w:szCs w:val="20"/>
          </w:rPr>
          <w:t>100 л</w:t>
        </w:r>
      </w:smartTag>
      <w:r w:rsidRPr="009E5156">
        <w:rPr>
          <w:sz w:val="20"/>
          <w:szCs w:val="20"/>
        </w:rPr>
        <w:t xml:space="preserve"> топлива). Нормы расхода масел и смазок снижаются на 50% для автомобилей (кроме ВАЗ) находящихся в эксплуатации до 3-х лет, и увеличиваются до 20% для автомобилей, работающих более 8 лет.</w:t>
      </w:r>
    </w:p>
    <w:p w:rsidR="009E5156" w:rsidRPr="009E5156" w:rsidRDefault="009E5156" w:rsidP="0085534B">
      <w:pPr>
        <w:pStyle w:val="a4"/>
        <w:ind w:left="360" w:firstLine="709"/>
        <w:rPr>
          <w:color w:val="000000"/>
          <w:sz w:val="20"/>
          <w:szCs w:val="20"/>
        </w:rPr>
      </w:pPr>
      <w:r w:rsidRPr="009E5156">
        <w:rPr>
          <w:sz w:val="20"/>
          <w:szCs w:val="20"/>
        </w:rPr>
        <w:t>Индивидуальные нормы расхода смазочных материалов для каждой марки автомобиля указана в Руководящем документе.</w:t>
      </w:r>
    </w:p>
    <w:p w:rsidR="009E5156" w:rsidRPr="009E5156" w:rsidRDefault="009E5156" w:rsidP="0085534B">
      <w:pPr>
        <w:widowControl w:val="0"/>
        <w:shd w:val="clear" w:color="auto" w:fill="FFFFFF"/>
        <w:tabs>
          <w:tab w:val="left" w:pos="322"/>
        </w:tabs>
        <w:autoSpaceDE w:val="0"/>
        <w:autoSpaceDN w:val="0"/>
        <w:adjustRightInd w:val="0"/>
        <w:ind w:left="360"/>
        <w:jc w:val="center"/>
        <w:rPr>
          <w:b/>
          <w:bCs/>
          <w:color w:val="000000"/>
          <w:sz w:val="20"/>
          <w:szCs w:val="20"/>
        </w:rPr>
      </w:pPr>
    </w:p>
    <w:p w:rsidR="009E5156" w:rsidRPr="009E5156" w:rsidRDefault="009E5156" w:rsidP="0085534B">
      <w:pPr>
        <w:widowControl w:val="0"/>
        <w:shd w:val="clear" w:color="auto" w:fill="FFFFFF"/>
        <w:tabs>
          <w:tab w:val="left" w:pos="322"/>
        </w:tabs>
        <w:autoSpaceDE w:val="0"/>
        <w:autoSpaceDN w:val="0"/>
        <w:adjustRightInd w:val="0"/>
        <w:ind w:left="360"/>
        <w:jc w:val="center"/>
        <w:rPr>
          <w:b/>
          <w:bCs/>
          <w:color w:val="000000"/>
          <w:sz w:val="20"/>
          <w:szCs w:val="20"/>
        </w:rPr>
      </w:pPr>
    </w:p>
    <w:p w:rsidR="009E5156" w:rsidRPr="009E5156" w:rsidRDefault="009E5156" w:rsidP="0085534B">
      <w:pPr>
        <w:widowControl w:val="0"/>
        <w:shd w:val="clear" w:color="auto" w:fill="FFFFFF"/>
        <w:tabs>
          <w:tab w:val="left" w:pos="322"/>
        </w:tabs>
        <w:autoSpaceDE w:val="0"/>
        <w:autoSpaceDN w:val="0"/>
        <w:adjustRightInd w:val="0"/>
        <w:ind w:left="360"/>
        <w:jc w:val="center"/>
        <w:rPr>
          <w:b/>
          <w:bCs/>
          <w:color w:val="000000"/>
          <w:sz w:val="20"/>
          <w:szCs w:val="20"/>
        </w:rPr>
      </w:pPr>
    </w:p>
    <w:p w:rsidR="009E5156" w:rsidRPr="009E5156" w:rsidRDefault="009E5156" w:rsidP="0085534B">
      <w:pPr>
        <w:widowControl w:val="0"/>
        <w:shd w:val="clear" w:color="auto" w:fill="FFFFFF"/>
        <w:tabs>
          <w:tab w:val="left" w:pos="322"/>
        </w:tabs>
        <w:autoSpaceDE w:val="0"/>
        <w:autoSpaceDN w:val="0"/>
        <w:adjustRightInd w:val="0"/>
        <w:ind w:left="360"/>
        <w:jc w:val="center"/>
        <w:rPr>
          <w:b/>
          <w:bCs/>
          <w:color w:val="000000"/>
          <w:sz w:val="20"/>
          <w:szCs w:val="20"/>
        </w:rPr>
      </w:pPr>
      <w:r w:rsidRPr="009E5156">
        <w:rPr>
          <w:b/>
          <w:bCs/>
          <w:color w:val="000000"/>
          <w:sz w:val="20"/>
          <w:szCs w:val="20"/>
        </w:rPr>
        <w:t>Приложение № 1</w:t>
      </w:r>
    </w:p>
    <w:p w:rsidR="009E5156" w:rsidRPr="009E5156" w:rsidRDefault="009E5156" w:rsidP="0085534B">
      <w:pPr>
        <w:pStyle w:val="ConsNonformat"/>
        <w:ind w:left="360"/>
        <w:rPr>
          <w:rFonts w:ascii="Times New Roman" w:hAnsi="Times New Roman" w:cs="Times New Roman"/>
          <w:b/>
          <w:bCs/>
        </w:rPr>
      </w:pPr>
    </w:p>
    <w:p w:rsidR="009E5156" w:rsidRPr="009E5156" w:rsidRDefault="009E5156" w:rsidP="0085534B">
      <w:pPr>
        <w:pStyle w:val="30"/>
        <w:ind w:left="360"/>
        <w:rPr>
          <w:sz w:val="20"/>
          <w:szCs w:val="20"/>
        </w:rPr>
      </w:pPr>
      <w:r w:rsidRPr="009E5156">
        <w:rPr>
          <w:sz w:val="20"/>
          <w:szCs w:val="20"/>
        </w:rPr>
        <w:t>Базовые нормы расхода топлива для некоторых марок автомобилей.</w:t>
      </w:r>
    </w:p>
    <w:tbl>
      <w:tblPr>
        <w:tblW w:w="59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0"/>
        <w:gridCol w:w="1440"/>
        <w:gridCol w:w="1800"/>
      </w:tblGrid>
      <w:tr w:rsidR="009E5156" w:rsidRPr="009E5156">
        <w:trPr>
          <w:trHeight w:val="363"/>
        </w:trPr>
        <w:tc>
          <w:tcPr>
            <w:tcW w:w="2700" w:type="dxa"/>
            <w:tcBorders>
              <w:top w:val="single" w:sz="4" w:space="0" w:color="auto"/>
              <w:left w:val="single" w:sz="4" w:space="0" w:color="auto"/>
              <w:bottom w:val="single" w:sz="4" w:space="0" w:color="auto"/>
              <w:right w:val="single" w:sz="4" w:space="0" w:color="auto"/>
            </w:tcBorders>
          </w:tcPr>
          <w:p w:rsidR="009E5156" w:rsidRPr="009E5156" w:rsidRDefault="009E5156" w:rsidP="00144DCD">
            <w:pPr>
              <w:jc w:val="center"/>
              <w:rPr>
                <w:sz w:val="20"/>
                <w:szCs w:val="20"/>
              </w:rPr>
            </w:pPr>
            <w:r w:rsidRPr="009E5156">
              <w:rPr>
                <w:sz w:val="20"/>
                <w:szCs w:val="20"/>
              </w:rPr>
              <w:t>Марка автомобиля</w:t>
            </w:r>
          </w:p>
        </w:tc>
        <w:tc>
          <w:tcPr>
            <w:tcW w:w="1440" w:type="dxa"/>
            <w:tcBorders>
              <w:top w:val="single" w:sz="4" w:space="0" w:color="auto"/>
              <w:left w:val="single" w:sz="4" w:space="0" w:color="auto"/>
              <w:bottom w:val="single" w:sz="4" w:space="0" w:color="auto"/>
              <w:right w:val="single" w:sz="4" w:space="0" w:color="auto"/>
            </w:tcBorders>
          </w:tcPr>
          <w:p w:rsidR="009E5156" w:rsidRPr="009E5156" w:rsidRDefault="009E5156" w:rsidP="00144DCD">
            <w:pPr>
              <w:jc w:val="center"/>
              <w:rPr>
                <w:sz w:val="20"/>
                <w:szCs w:val="20"/>
              </w:rPr>
            </w:pPr>
            <w:r w:rsidRPr="009E5156">
              <w:rPr>
                <w:sz w:val="20"/>
                <w:szCs w:val="20"/>
              </w:rPr>
              <w:t>Базовая норма</w:t>
            </w:r>
          </w:p>
        </w:tc>
        <w:tc>
          <w:tcPr>
            <w:tcW w:w="1800" w:type="dxa"/>
            <w:tcBorders>
              <w:top w:val="single" w:sz="4" w:space="0" w:color="auto"/>
              <w:left w:val="single" w:sz="4" w:space="0" w:color="auto"/>
              <w:bottom w:val="single" w:sz="4" w:space="0" w:color="auto"/>
              <w:right w:val="single" w:sz="4" w:space="0" w:color="auto"/>
            </w:tcBorders>
          </w:tcPr>
          <w:p w:rsidR="009E5156" w:rsidRPr="009E5156" w:rsidRDefault="009E5156" w:rsidP="00144DCD">
            <w:pPr>
              <w:jc w:val="center"/>
              <w:rPr>
                <w:sz w:val="20"/>
                <w:szCs w:val="20"/>
              </w:rPr>
            </w:pPr>
            <w:r w:rsidRPr="009E5156">
              <w:rPr>
                <w:sz w:val="20"/>
                <w:szCs w:val="20"/>
              </w:rPr>
              <w:t>Вид топлива</w:t>
            </w:r>
          </w:p>
        </w:tc>
      </w:tr>
      <w:tr w:rsidR="009E5156" w:rsidRPr="009E5156">
        <w:trPr>
          <w:trHeight w:val="348"/>
        </w:trPr>
        <w:tc>
          <w:tcPr>
            <w:tcW w:w="2700" w:type="dxa"/>
            <w:tcBorders>
              <w:top w:val="single" w:sz="4" w:space="0" w:color="auto"/>
              <w:left w:val="single" w:sz="4" w:space="0" w:color="auto"/>
              <w:bottom w:val="single" w:sz="4" w:space="0" w:color="auto"/>
              <w:right w:val="single" w:sz="4" w:space="0" w:color="auto"/>
            </w:tcBorders>
          </w:tcPr>
          <w:p w:rsidR="009E5156" w:rsidRPr="009E5156" w:rsidRDefault="009E5156" w:rsidP="00144DCD">
            <w:pPr>
              <w:jc w:val="center"/>
              <w:rPr>
                <w:sz w:val="20"/>
                <w:szCs w:val="20"/>
              </w:rPr>
            </w:pPr>
            <w:r w:rsidRPr="009E5156">
              <w:rPr>
                <w:sz w:val="20"/>
                <w:szCs w:val="20"/>
              </w:rPr>
              <w:t>Ваз-2109, легк.</w:t>
            </w:r>
          </w:p>
        </w:tc>
        <w:tc>
          <w:tcPr>
            <w:tcW w:w="1440" w:type="dxa"/>
            <w:tcBorders>
              <w:top w:val="single" w:sz="4" w:space="0" w:color="auto"/>
              <w:left w:val="single" w:sz="4" w:space="0" w:color="auto"/>
              <w:bottom w:val="single" w:sz="4" w:space="0" w:color="auto"/>
              <w:right w:val="single" w:sz="4" w:space="0" w:color="auto"/>
            </w:tcBorders>
          </w:tcPr>
          <w:p w:rsidR="009E5156" w:rsidRPr="009E5156" w:rsidRDefault="009E5156" w:rsidP="00144DCD">
            <w:pPr>
              <w:jc w:val="center"/>
              <w:rPr>
                <w:sz w:val="20"/>
                <w:szCs w:val="20"/>
              </w:rPr>
            </w:pPr>
            <w:r w:rsidRPr="009E5156">
              <w:rPr>
                <w:sz w:val="20"/>
                <w:szCs w:val="20"/>
              </w:rPr>
              <w:t>8</w:t>
            </w:r>
          </w:p>
        </w:tc>
        <w:tc>
          <w:tcPr>
            <w:tcW w:w="1800" w:type="dxa"/>
            <w:tcBorders>
              <w:top w:val="single" w:sz="4" w:space="0" w:color="auto"/>
              <w:left w:val="single" w:sz="4" w:space="0" w:color="auto"/>
              <w:bottom w:val="single" w:sz="4" w:space="0" w:color="auto"/>
              <w:right w:val="single" w:sz="4" w:space="0" w:color="auto"/>
            </w:tcBorders>
          </w:tcPr>
          <w:p w:rsidR="009E5156" w:rsidRPr="009E5156" w:rsidRDefault="009E5156" w:rsidP="00144DCD">
            <w:pPr>
              <w:jc w:val="center"/>
              <w:rPr>
                <w:sz w:val="20"/>
                <w:szCs w:val="20"/>
              </w:rPr>
            </w:pPr>
            <w:r w:rsidRPr="009E5156">
              <w:rPr>
                <w:sz w:val="20"/>
                <w:szCs w:val="20"/>
              </w:rPr>
              <w:t>Б</w:t>
            </w:r>
          </w:p>
        </w:tc>
      </w:tr>
      <w:tr w:rsidR="009E5156" w:rsidRPr="009E5156">
        <w:trPr>
          <w:trHeight w:val="363"/>
        </w:trPr>
        <w:tc>
          <w:tcPr>
            <w:tcW w:w="2700" w:type="dxa"/>
            <w:tcBorders>
              <w:top w:val="single" w:sz="4" w:space="0" w:color="auto"/>
              <w:left w:val="single" w:sz="4" w:space="0" w:color="auto"/>
              <w:bottom w:val="single" w:sz="4" w:space="0" w:color="auto"/>
              <w:right w:val="single" w:sz="4" w:space="0" w:color="auto"/>
            </w:tcBorders>
          </w:tcPr>
          <w:p w:rsidR="009E5156" w:rsidRPr="009E5156" w:rsidRDefault="009E5156" w:rsidP="00144DCD">
            <w:pPr>
              <w:jc w:val="center"/>
              <w:rPr>
                <w:sz w:val="20"/>
                <w:szCs w:val="20"/>
              </w:rPr>
            </w:pPr>
            <w:r w:rsidRPr="009E5156">
              <w:rPr>
                <w:sz w:val="20"/>
                <w:szCs w:val="20"/>
              </w:rPr>
              <w:t>Москвич-2141, легк.</w:t>
            </w:r>
          </w:p>
        </w:tc>
        <w:tc>
          <w:tcPr>
            <w:tcW w:w="1440" w:type="dxa"/>
            <w:tcBorders>
              <w:top w:val="single" w:sz="4" w:space="0" w:color="auto"/>
              <w:left w:val="single" w:sz="4" w:space="0" w:color="auto"/>
              <w:bottom w:val="single" w:sz="4" w:space="0" w:color="auto"/>
              <w:right w:val="single" w:sz="4" w:space="0" w:color="auto"/>
            </w:tcBorders>
          </w:tcPr>
          <w:p w:rsidR="009E5156" w:rsidRPr="009E5156" w:rsidRDefault="009E5156" w:rsidP="00144DCD">
            <w:pPr>
              <w:jc w:val="center"/>
              <w:rPr>
                <w:sz w:val="20"/>
                <w:szCs w:val="20"/>
              </w:rPr>
            </w:pPr>
            <w:r w:rsidRPr="009E5156">
              <w:rPr>
                <w:sz w:val="20"/>
                <w:szCs w:val="20"/>
              </w:rPr>
              <w:t>10</w:t>
            </w:r>
          </w:p>
        </w:tc>
        <w:tc>
          <w:tcPr>
            <w:tcW w:w="1800" w:type="dxa"/>
            <w:tcBorders>
              <w:top w:val="single" w:sz="4" w:space="0" w:color="auto"/>
              <w:left w:val="single" w:sz="4" w:space="0" w:color="auto"/>
              <w:bottom w:val="single" w:sz="4" w:space="0" w:color="auto"/>
              <w:right w:val="single" w:sz="4" w:space="0" w:color="auto"/>
            </w:tcBorders>
          </w:tcPr>
          <w:p w:rsidR="009E5156" w:rsidRPr="009E5156" w:rsidRDefault="009E5156" w:rsidP="00144DCD">
            <w:pPr>
              <w:jc w:val="center"/>
              <w:rPr>
                <w:sz w:val="20"/>
                <w:szCs w:val="20"/>
              </w:rPr>
            </w:pPr>
            <w:r w:rsidRPr="009E5156">
              <w:rPr>
                <w:sz w:val="20"/>
                <w:szCs w:val="20"/>
              </w:rPr>
              <w:t>Б</w:t>
            </w:r>
          </w:p>
        </w:tc>
      </w:tr>
      <w:tr w:rsidR="009E5156" w:rsidRPr="009E5156">
        <w:trPr>
          <w:trHeight w:val="348"/>
        </w:trPr>
        <w:tc>
          <w:tcPr>
            <w:tcW w:w="2700" w:type="dxa"/>
            <w:tcBorders>
              <w:top w:val="single" w:sz="4" w:space="0" w:color="auto"/>
              <w:left w:val="single" w:sz="4" w:space="0" w:color="auto"/>
              <w:bottom w:val="single" w:sz="4" w:space="0" w:color="auto"/>
              <w:right w:val="single" w:sz="4" w:space="0" w:color="auto"/>
            </w:tcBorders>
          </w:tcPr>
          <w:p w:rsidR="009E5156" w:rsidRPr="009E5156" w:rsidRDefault="009E5156" w:rsidP="00144DCD">
            <w:pPr>
              <w:jc w:val="center"/>
              <w:rPr>
                <w:sz w:val="20"/>
                <w:szCs w:val="20"/>
              </w:rPr>
            </w:pPr>
            <w:r w:rsidRPr="009E5156">
              <w:rPr>
                <w:sz w:val="20"/>
                <w:szCs w:val="20"/>
              </w:rPr>
              <w:t>ГАЗ-33022 «Газель», фург.</w:t>
            </w:r>
          </w:p>
        </w:tc>
        <w:tc>
          <w:tcPr>
            <w:tcW w:w="1440" w:type="dxa"/>
            <w:tcBorders>
              <w:top w:val="single" w:sz="4" w:space="0" w:color="auto"/>
              <w:left w:val="single" w:sz="4" w:space="0" w:color="auto"/>
              <w:bottom w:val="single" w:sz="4" w:space="0" w:color="auto"/>
              <w:right w:val="single" w:sz="4" w:space="0" w:color="auto"/>
            </w:tcBorders>
          </w:tcPr>
          <w:p w:rsidR="009E5156" w:rsidRPr="009E5156" w:rsidRDefault="009E5156" w:rsidP="0085534B">
            <w:pPr>
              <w:ind w:left="360"/>
              <w:jc w:val="center"/>
              <w:rPr>
                <w:sz w:val="20"/>
                <w:szCs w:val="20"/>
              </w:rPr>
            </w:pPr>
            <w:r w:rsidRPr="009E5156">
              <w:rPr>
                <w:sz w:val="20"/>
                <w:szCs w:val="20"/>
              </w:rPr>
              <w:t>16,5</w:t>
            </w:r>
          </w:p>
        </w:tc>
        <w:tc>
          <w:tcPr>
            <w:tcW w:w="1800" w:type="dxa"/>
            <w:tcBorders>
              <w:top w:val="single" w:sz="4" w:space="0" w:color="auto"/>
              <w:left w:val="single" w:sz="4" w:space="0" w:color="auto"/>
              <w:bottom w:val="single" w:sz="4" w:space="0" w:color="auto"/>
              <w:right w:val="single" w:sz="4" w:space="0" w:color="auto"/>
            </w:tcBorders>
          </w:tcPr>
          <w:p w:rsidR="009E5156" w:rsidRPr="009E5156" w:rsidRDefault="009E5156" w:rsidP="0085534B">
            <w:pPr>
              <w:ind w:left="360"/>
              <w:jc w:val="center"/>
              <w:rPr>
                <w:sz w:val="20"/>
                <w:szCs w:val="20"/>
              </w:rPr>
            </w:pPr>
            <w:r w:rsidRPr="009E5156">
              <w:rPr>
                <w:sz w:val="20"/>
                <w:szCs w:val="20"/>
              </w:rPr>
              <w:t>Б</w:t>
            </w:r>
          </w:p>
        </w:tc>
      </w:tr>
      <w:tr w:rsidR="009E5156" w:rsidRPr="009E5156">
        <w:trPr>
          <w:trHeight w:val="363"/>
        </w:trPr>
        <w:tc>
          <w:tcPr>
            <w:tcW w:w="2700" w:type="dxa"/>
            <w:tcBorders>
              <w:top w:val="single" w:sz="4" w:space="0" w:color="auto"/>
              <w:left w:val="single" w:sz="4" w:space="0" w:color="auto"/>
              <w:bottom w:val="single" w:sz="4" w:space="0" w:color="auto"/>
              <w:right w:val="single" w:sz="4" w:space="0" w:color="auto"/>
            </w:tcBorders>
          </w:tcPr>
          <w:p w:rsidR="009E5156" w:rsidRPr="009E5156" w:rsidRDefault="009E5156" w:rsidP="00144DCD">
            <w:pPr>
              <w:jc w:val="center"/>
              <w:rPr>
                <w:sz w:val="20"/>
                <w:szCs w:val="20"/>
              </w:rPr>
            </w:pPr>
            <w:r w:rsidRPr="009E5156">
              <w:rPr>
                <w:sz w:val="20"/>
                <w:szCs w:val="20"/>
              </w:rPr>
              <w:t>ИЖ-2715, фург.</w:t>
            </w:r>
          </w:p>
        </w:tc>
        <w:tc>
          <w:tcPr>
            <w:tcW w:w="1440" w:type="dxa"/>
            <w:tcBorders>
              <w:top w:val="single" w:sz="4" w:space="0" w:color="auto"/>
              <w:left w:val="single" w:sz="4" w:space="0" w:color="auto"/>
              <w:bottom w:val="single" w:sz="4" w:space="0" w:color="auto"/>
              <w:right w:val="single" w:sz="4" w:space="0" w:color="auto"/>
            </w:tcBorders>
          </w:tcPr>
          <w:p w:rsidR="009E5156" w:rsidRPr="009E5156" w:rsidRDefault="009E5156" w:rsidP="0085534B">
            <w:pPr>
              <w:ind w:left="360"/>
              <w:jc w:val="center"/>
              <w:rPr>
                <w:sz w:val="20"/>
                <w:szCs w:val="20"/>
              </w:rPr>
            </w:pPr>
            <w:r w:rsidRPr="009E5156">
              <w:rPr>
                <w:sz w:val="20"/>
                <w:szCs w:val="20"/>
              </w:rPr>
              <w:t>11</w:t>
            </w:r>
          </w:p>
        </w:tc>
        <w:tc>
          <w:tcPr>
            <w:tcW w:w="1800" w:type="dxa"/>
            <w:tcBorders>
              <w:top w:val="single" w:sz="4" w:space="0" w:color="auto"/>
              <w:left w:val="single" w:sz="4" w:space="0" w:color="auto"/>
              <w:bottom w:val="single" w:sz="4" w:space="0" w:color="auto"/>
              <w:right w:val="single" w:sz="4" w:space="0" w:color="auto"/>
            </w:tcBorders>
          </w:tcPr>
          <w:p w:rsidR="009E5156" w:rsidRPr="009E5156" w:rsidRDefault="009E5156" w:rsidP="0085534B">
            <w:pPr>
              <w:ind w:left="360"/>
              <w:jc w:val="center"/>
              <w:rPr>
                <w:sz w:val="20"/>
                <w:szCs w:val="20"/>
              </w:rPr>
            </w:pPr>
            <w:r w:rsidRPr="009E5156">
              <w:rPr>
                <w:sz w:val="20"/>
                <w:szCs w:val="20"/>
              </w:rPr>
              <w:t>Б</w:t>
            </w:r>
          </w:p>
        </w:tc>
      </w:tr>
      <w:tr w:rsidR="009E5156" w:rsidRPr="009E5156">
        <w:trPr>
          <w:trHeight w:val="348"/>
        </w:trPr>
        <w:tc>
          <w:tcPr>
            <w:tcW w:w="2700" w:type="dxa"/>
            <w:tcBorders>
              <w:top w:val="single" w:sz="4" w:space="0" w:color="auto"/>
              <w:left w:val="single" w:sz="4" w:space="0" w:color="auto"/>
              <w:bottom w:val="single" w:sz="4" w:space="0" w:color="auto"/>
              <w:right w:val="single" w:sz="4" w:space="0" w:color="auto"/>
            </w:tcBorders>
          </w:tcPr>
          <w:p w:rsidR="009E5156" w:rsidRPr="009E5156" w:rsidRDefault="009E5156" w:rsidP="00144DCD">
            <w:pPr>
              <w:jc w:val="center"/>
              <w:rPr>
                <w:sz w:val="20"/>
                <w:szCs w:val="20"/>
              </w:rPr>
            </w:pPr>
            <w:r w:rsidRPr="009E5156">
              <w:rPr>
                <w:sz w:val="20"/>
                <w:szCs w:val="20"/>
              </w:rPr>
              <w:t>ЛАЗ-696, авт.</w:t>
            </w:r>
          </w:p>
        </w:tc>
        <w:tc>
          <w:tcPr>
            <w:tcW w:w="1440" w:type="dxa"/>
            <w:tcBorders>
              <w:top w:val="single" w:sz="4" w:space="0" w:color="auto"/>
              <w:left w:val="single" w:sz="4" w:space="0" w:color="auto"/>
              <w:bottom w:val="single" w:sz="4" w:space="0" w:color="auto"/>
              <w:right w:val="single" w:sz="4" w:space="0" w:color="auto"/>
            </w:tcBorders>
          </w:tcPr>
          <w:p w:rsidR="009E5156" w:rsidRPr="009E5156" w:rsidRDefault="009E5156" w:rsidP="0085534B">
            <w:pPr>
              <w:ind w:left="360"/>
              <w:jc w:val="center"/>
              <w:rPr>
                <w:sz w:val="20"/>
                <w:szCs w:val="20"/>
              </w:rPr>
            </w:pPr>
            <w:r w:rsidRPr="009E5156">
              <w:rPr>
                <w:sz w:val="20"/>
                <w:szCs w:val="20"/>
              </w:rPr>
              <w:t>43</w:t>
            </w:r>
          </w:p>
        </w:tc>
        <w:tc>
          <w:tcPr>
            <w:tcW w:w="1800" w:type="dxa"/>
            <w:tcBorders>
              <w:top w:val="single" w:sz="4" w:space="0" w:color="auto"/>
              <w:left w:val="single" w:sz="4" w:space="0" w:color="auto"/>
              <w:bottom w:val="single" w:sz="4" w:space="0" w:color="auto"/>
              <w:right w:val="single" w:sz="4" w:space="0" w:color="auto"/>
            </w:tcBorders>
          </w:tcPr>
          <w:p w:rsidR="009E5156" w:rsidRPr="009E5156" w:rsidRDefault="009E5156" w:rsidP="0085534B">
            <w:pPr>
              <w:ind w:left="360"/>
              <w:jc w:val="center"/>
              <w:rPr>
                <w:sz w:val="20"/>
                <w:szCs w:val="20"/>
              </w:rPr>
            </w:pPr>
            <w:r w:rsidRPr="009E5156">
              <w:rPr>
                <w:sz w:val="20"/>
                <w:szCs w:val="20"/>
              </w:rPr>
              <w:t>Б</w:t>
            </w:r>
          </w:p>
        </w:tc>
      </w:tr>
      <w:tr w:rsidR="009E5156" w:rsidRPr="009E5156">
        <w:trPr>
          <w:trHeight w:val="363"/>
        </w:trPr>
        <w:tc>
          <w:tcPr>
            <w:tcW w:w="2700" w:type="dxa"/>
            <w:tcBorders>
              <w:top w:val="single" w:sz="4" w:space="0" w:color="auto"/>
              <w:left w:val="single" w:sz="4" w:space="0" w:color="auto"/>
              <w:bottom w:val="single" w:sz="4" w:space="0" w:color="auto"/>
              <w:right w:val="single" w:sz="4" w:space="0" w:color="auto"/>
            </w:tcBorders>
          </w:tcPr>
          <w:p w:rsidR="009E5156" w:rsidRPr="009E5156" w:rsidRDefault="009E5156" w:rsidP="00144DCD">
            <w:pPr>
              <w:jc w:val="center"/>
              <w:rPr>
                <w:sz w:val="20"/>
                <w:szCs w:val="20"/>
              </w:rPr>
            </w:pPr>
            <w:r w:rsidRPr="009E5156">
              <w:rPr>
                <w:sz w:val="20"/>
                <w:szCs w:val="20"/>
              </w:rPr>
              <w:t>ЛиАЗ-5256, авт.</w:t>
            </w:r>
          </w:p>
        </w:tc>
        <w:tc>
          <w:tcPr>
            <w:tcW w:w="1440" w:type="dxa"/>
            <w:tcBorders>
              <w:top w:val="single" w:sz="4" w:space="0" w:color="auto"/>
              <w:left w:val="single" w:sz="4" w:space="0" w:color="auto"/>
              <w:bottom w:val="single" w:sz="4" w:space="0" w:color="auto"/>
              <w:right w:val="single" w:sz="4" w:space="0" w:color="auto"/>
            </w:tcBorders>
          </w:tcPr>
          <w:p w:rsidR="009E5156" w:rsidRPr="009E5156" w:rsidRDefault="009E5156" w:rsidP="0085534B">
            <w:pPr>
              <w:ind w:left="360"/>
              <w:jc w:val="center"/>
              <w:rPr>
                <w:sz w:val="20"/>
                <w:szCs w:val="20"/>
              </w:rPr>
            </w:pPr>
            <w:r w:rsidRPr="009E5156">
              <w:rPr>
                <w:sz w:val="20"/>
                <w:szCs w:val="20"/>
              </w:rPr>
              <w:t>46</w:t>
            </w:r>
          </w:p>
        </w:tc>
        <w:tc>
          <w:tcPr>
            <w:tcW w:w="1800" w:type="dxa"/>
            <w:tcBorders>
              <w:top w:val="single" w:sz="4" w:space="0" w:color="auto"/>
              <w:left w:val="single" w:sz="4" w:space="0" w:color="auto"/>
              <w:bottom w:val="single" w:sz="4" w:space="0" w:color="auto"/>
              <w:right w:val="single" w:sz="4" w:space="0" w:color="auto"/>
            </w:tcBorders>
          </w:tcPr>
          <w:p w:rsidR="009E5156" w:rsidRPr="009E5156" w:rsidRDefault="009E5156" w:rsidP="0085534B">
            <w:pPr>
              <w:ind w:left="360"/>
              <w:jc w:val="center"/>
              <w:rPr>
                <w:sz w:val="20"/>
                <w:szCs w:val="20"/>
              </w:rPr>
            </w:pPr>
            <w:r w:rsidRPr="009E5156">
              <w:rPr>
                <w:sz w:val="20"/>
                <w:szCs w:val="20"/>
              </w:rPr>
              <w:t>Д</w:t>
            </w:r>
          </w:p>
        </w:tc>
      </w:tr>
      <w:tr w:rsidR="009E5156" w:rsidRPr="009E5156">
        <w:trPr>
          <w:trHeight w:val="348"/>
        </w:trPr>
        <w:tc>
          <w:tcPr>
            <w:tcW w:w="2700" w:type="dxa"/>
            <w:tcBorders>
              <w:top w:val="single" w:sz="4" w:space="0" w:color="auto"/>
              <w:left w:val="single" w:sz="4" w:space="0" w:color="auto"/>
              <w:bottom w:val="single" w:sz="4" w:space="0" w:color="auto"/>
              <w:right w:val="single" w:sz="4" w:space="0" w:color="auto"/>
            </w:tcBorders>
          </w:tcPr>
          <w:p w:rsidR="009E5156" w:rsidRPr="009E5156" w:rsidRDefault="009E5156" w:rsidP="00144DCD">
            <w:pPr>
              <w:jc w:val="center"/>
              <w:rPr>
                <w:sz w:val="20"/>
                <w:szCs w:val="20"/>
              </w:rPr>
            </w:pPr>
            <w:r w:rsidRPr="009E5156">
              <w:rPr>
                <w:sz w:val="20"/>
                <w:szCs w:val="20"/>
              </w:rPr>
              <w:t>Икарус-280, авт.</w:t>
            </w:r>
          </w:p>
        </w:tc>
        <w:tc>
          <w:tcPr>
            <w:tcW w:w="1440" w:type="dxa"/>
            <w:tcBorders>
              <w:top w:val="single" w:sz="4" w:space="0" w:color="auto"/>
              <w:left w:val="single" w:sz="4" w:space="0" w:color="auto"/>
              <w:bottom w:val="single" w:sz="4" w:space="0" w:color="auto"/>
              <w:right w:val="single" w:sz="4" w:space="0" w:color="auto"/>
            </w:tcBorders>
          </w:tcPr>
          <w:p w:rsidR="009E5156" w:rsidRPr="009E5156" w:rsidRDefault="009E5156" w:rsidP="0085534B">
            <w:pPr>
              <w:ind w:left="360"/>
              <w:jc w:val="center"/>
              <w:rPr>
                <w:sz w:val="20"/>
                <w:szCs w:val="20"/>
              </w:rPr>
            </w:pPr>
            <w:r w:rsidRPr="009E5156">
              <w:rPr>
                <w:sz w:val="20"/>
                <w:szCs w:val="20"/>
              </w:rPr>
              <w:t>43</w:t>
            </w:r>
          </w:p>
        </w:tc>
        <w:tc>
          <w:tcPr>
            <w:tcW w:w="1800" w:type="dxa"/>
            <w:tcBorders>
              <w:top w:val="single" w:sz="4" w:space="0" w:color="auto"/>
              <w:left w:val="single" w:sz="4" w:space="0" w:color="auto"/>
              <w:bottom w:val="single" w:sz="4" w:space="0" w:color="auto"/>
              <w:right w:val="single" w:sz="4" w:space="0" w:color="auto"/>
            </w:tcBorders>
          </w:tcPr>
          <w:p w:rsidR="009E5156" w:rsidRPr="009E5156" w:rsidRDefault="009E5156" w:rsidP="0085534B">
            <w:pPr>
              <w:ind w:left="360"/>
              <w:jc w:val="center"/>
              <w:rPr>
                <w:sz w:val="20"/>
                <w:szCs w:val="20"/>
              </w:rPr>
            </w:pPr>
            <w:r w:rsidRPr="009E5156">
              <w:rPr>
                <w:sz w:val="20"/>
                <w:szCs w:val="20"/>
              </w:rPr>
              <w:t>Д</w:t>
            </w:r>
          </w:p>
        </w:tc>
      </w:tr>
      <w:tr w:rsidR="009E5156" w:rsidRPr="009E5156">
        <w:trPr>
          <w:trHeight w:val="363"/>
        </w:trPr>
        <w:tc>
          <w:tcPr>
            <w:tcW w:w="2700" w:type="dxa"/>
            <w:tcBorders>
              <w:top w:val="single" w:sz="4" w:space="0" w:color="auto"/>
              <w:left w:val="single" w:sz="4" w:space="0" w:color="auto"/>
              <w:bottom w:val="single" w:sz="4" w:space="0" w:color="auto"/>
              <w:right w:val="single" w:sz="4" w:space="0" w:color="auto"/>
            </w:tcBorders>
          </w:tcPr>
          <w:p w:rsidR="009E5156" w:rsidRPr="009E5156" w:rsidRDefault="009E5156" w:rsidP="00144DCD">
            <w:pPr>
              <w:jc w:val="center"/>
              <w:rPr>
                <w:sz w:val="20"/>
                <w:szCs w:val="20"/>
              </w:rPr>
            </w:pPr>
            <w:r w:rsidRPr="009E5156">
              <w:rPr>
                <w:sz w:val="20"/>
                <w:szCs w:val="20"/>
              </w:rPr>
              <w:t>ГАЗ-53, -53А, борт.</w:t>
            </w:r>
          </w:p>
        </w:tc>
        <w:tc>
          <w:tcPr>
            <w:tcW w:w="1440" w:type="dxa"/>
            <w:tcBorders>
              <w:top w:val="single" w:sz="4" w:space="0" w:color="auto"/>
              <w:left w:val="single" w:sz="4" w:space="0" w:color="auto"/>
              <w:bottom w:val="single" w:sz="4" w:space="0" w:color="auto"/>
              <w:right w:val="single" w:sz="4" w:space="0" w:color="auto"/>
            </w:tcBorders>
          </w:tcPr>
          <w:p w:rsidR="009E5156" w:rsidRPr="009E5156" w:rsidRDefault="009E5156" w:rsidP="0085534B">
            <w:pPr>
              <w:ind w:left="360"/>
              <w:jc w:val="center"/>
              <w:rPr>
                <w:sz w:val="20"/>
                <w:szCs w:val="20"/>
              </w:rPr>
            </w:pPr>
            <w:r w:rsidRPr="009E5156">
              <w:rPr>
                <w:sz w:val="20"/>
                <w:szCs w:val="20"/>
              </w:rPr>
              <w:t>25</w:t>
            </w:r>
          </w:p>
        </w:tc>
        <w:tc>
          <w:tcPr>
            <w:tcW w:w="1800" w:type="dxa"/>
            <w:tcBorders>
              <w:top w:val="single" w:sz="4" w:space="0" w:color="auto"/>
              <w:left w:val="single" w:sz="4" w:space="0" w:color="auto"/>
              <w:bottom w:val="single" w:sz="4" w:space="0" w:color="auto"/>
              <w:right w:val="single" w:sz="4" w:space="0" w:color="auto"/>
            </w:tcBorders>
          </w:tcPr>
          <w:p w:rsidR="009E5156" w:rsidRPr="009E5156" w:rsidRDefault="009E5156" w:rsidP="0085534B">
            <w:pPr>
              <w:ind w:left="360"/>
              <w:jc w:val="center"/>
              <w:rPr>
                <w:sz w:val="20"/>
                <w:szCs w:val="20"/>
              </w:rPr>
            </w:pPr>
            <w:r w:rsidRPr="009E5156">
              <w:rPr>
                <w:sz w:val="20"/>
                <w:szCs w:val="20"/>
              </w:rPr>
              <w:t>Б</w:t>
            </w:r>
          </w:p>
        </w:tc>
      </w:tr>
      <w:tr w:rsidR="009E5156" w:rsidRPr="009E5156">
        <w:trPr>
          <w:trHeight w:val="348"/>
        </w:trPr>
        <w:tc>
          <w:tcPr>
            <w:tcW w:w="2700" w:type="dxa"/>
            <w:tcBorders>
              <w:top w:val="single" w:sz="4" w:space="0" w:color="auto"/>
              <w:left w:val="single" w:sz="4" w:space="0" w:color="auto"/>
              <w:bottom w:val="single" w:sz="4" w:space="0" w:color="auto"/>
              <w:right w:val="single" w:sz="4" w:space="0" w:color="auto"/>
            </w:tcBorders>
          </w:tcPr>
          <w:p w:rsidR="009E5156" w:rsidRPr="009E5156" w:rsidRDefault="009E5156" w:rsidP="00144DCD">
            <w:pPr>
              <w:jc w:val="center"/>
              <w:rPr>
                <w:sz w:val="20"/>
                <w:szCs w:val="20"/>
              </w:rPr>
            </w:pPr>
            <w:r w:rsidRPr="009E5156">
              <w:rPr>
                <w:sz w:val="20"/>
                <w:szCs w:val="20"/>
              </w:rPr>
              <w:t>ГАЗ-66, борт.</w:t>
            </w:r>
          </w:p>
        </w:tc>
        <w:tc>
          <w:tcPr>
            <w:tcW w:w="1440" w:type="dxa"/>
            <w:tcBorders>
              <w:top w:val="single" w:sz="4" w:space="0" w:color="auto"/>
              <w:left w:val="single" w:sz="4" w:space="0" w:color="auto"/>
              <w:bottom w:val="single" w:sz="4" w:space="0" w:color="auto"/>
              <w:right w:val="single" w:sz="4" w:space="0" w:color="auto"/>
            </w:tcBorders>
          </w:tcPr>
          <w:p w:rsidR="009E5156" w:rsidRPr="009E5156" w:rsidRDefault="009E5156" w:rsidP="0085534B">
            <w:pPr>
              <w:ind w:left="360"/>
              <w:jc w:val="center"/>
              <w:rPr>
                <w:sz w:val="20"/>
                <w:szCs w:val="20"/>
              </w:rPr>
            </w:pPr>
            <w:r w:rsidRPr="009E5156">
              <w:rPr>
                <w:sz w:val="20"/>
                <w:szCs w:val="20"/>
              </w:rPr>
              <w:t>28</w:t>
            </w:r>
          </w:p>
        </w:tc>
        <w:tc>
          <w:tcPr>
            <w:tcW w:w="1800" w:type="dxa"/>
            <w:tcBorders>
              <w:top w:val="single" w:sz="4" w:space="0" w:color="auto"/>
              <w:left w:val="single" w:sz="4" w:space="0" w:color="auto"/>
              <w:bottom w:val="single" w:sz="4" w:space="0" w:color="auto"/>
              <w:right w:val="single" w:sz="4" w:space="0" w:color="auto"/>
            </w:tcBorders>
          </w:tcPr>
          <w:p w:rsidR="009E5156" w:rsidRPr="009E5156" w:rsidRDefault="009E5156" w:rsidP="0085534B">
            <w:pPr>
              <w:ind w:left="360"/>
              <w:jc w:val="center"/>
              <w:rPr>
                <w:sz w:val="20"/>
                <w:szCs w:val="20"/>
              </w:rPr>
            </w:pPr>
            <w:r w:rsidRPr="009E5156">
              <w:rPr>
                <w:sz w:val="20"/>
                <w:szCs w:val="20"/>
              </w:rPr>
              <w:t>Б</w:t>
            </w:r>
          </w:p>
        </w:tc>
      </w:tr>
      <w:tr w:rsidR="009E5156" w:rsidRPr="009E5156">
        <w:trPr>
          <w:trHeight w:val="363"/>
        </w:trPr>
        <w:tc>
          <w:tcPr>
            <w:tcW w:w="2700" w:type="dxa"/>
            <w:tcBorders>
              <w:top w:val="single" w:sz="4" w:space="0" w:color="auto"/>
              <w:left w:val="single" w:sz="4" w:space="0" w:color="auto"/>
              <w:bottom w:val="single" w:sz="4" w:space="0" w:color="auto"/>
              <w:right w:val="single" w:sz="4" w:space="0" w:color="auto"/>
            </w:tcBorders>
          </w:tcPr>
          <w:p w:rsidR="009E5156" w:rsidRPr="009E5156" w:rsidRDefault="009E5156" w:rsidP="00144DCD">
            <w:pPr>
              <w:jc w:val="center"/>
              <w:rPr>
                <w:sz w:val="20"/>
                <w:szCs w:val="20"/>
              </w:rPr>
            </w:pPr>
            <w:r w:rsidRPr="009E5156">
              <w:rPr>
                <w:sz w:val="20"/>
                <w:szCs w:val="20"/>
              </w:rPr>
              <w:t>ЗИЛ-4331, борт.</w:t>
            </w:r>
          </w:p>
        </w:tc>
        <w:tc>
          <w:tcPr>
            <w:tcW w:w="1440" w:type="dxa"/>
            <w:tcBorders>
              <w:top w:val="single" w:sz="4" w:space="0" w:color="auto"/>
              <w:left w:val="single" w:sz="4" w:space="0" w:color="auto"/>
              <w:bottom w:val="single" w:sz="4" w:space="0" w:color="auto"/>
              <w:right w:val="single" w:sz="4" w:space="0" w:color="auto"/>
            </w:tcBorders>
          </w:tcPr>
          <w:p w:rsidR="009E5156" w:rsidRPr="009E5156" w:rsidRDefault="009E5156" w:rsidP="0085534B">
            <w:pPr>
              <w:ind w:left="360"/>
              <w:jc w:val="center"/>
              <w:rPr>
                <w:sz w:val="20"/>
                <w:szCs w:val="20"/>
              </w:rPr>
            </w:pPr>
            <w:r w:rsidRPr="009E5156">
              <w:rPr>
                <w:sz w:val="20"/>
                <w:szCs w:val="20"/>
              </w:rPr>
              <w:t>25</w:t>
            </w:r>
          </w:p>
        </w:tc>
        <w:tc>
          <w:tcPr>
            <w:tcW w:w="1800" w:type="dxa"/>
            <w:tcBorders>
              <w:top w:val="single" w:sz="4" w:space="0" w:color="auto"/>
              <w:left w:val="single" w:sz="4" w:space="0" w:color="auto"/>
              <w:bottom w:val="single" w:sz="4" w:space="0" w:color="auto"/>
              <w:right w:val="single" w:sz="4" w:space="0" w:color="auto"/>
            </w:tcBorders>
          </w:tcPr>
          <w:p w:rsidR="009E5156" w:rsidRPr="009E5156" w:rsidRDefault="009E5156" w:rsidP="0085534B">
            <w:pPr>
              <w:ind w:left="360"/>
              <w:jc w:val="center"/>
              <w:rPr>
                <w:sz w:val="20"/>
                <w:szCs w:val="20"/>
              </w:rPr>
            </w:pPr>
            <w:r w:rsidRPr="009E5156">
              <w:rPr>
                <w:sz w:val="20"/>
                <w:szCs w:val="20"/>
              </w:rPr>
              <w:t>Д</w:t>
            </w:r>
          </w:p>
        </w:tc>
      </w:tr>
      <w:tr w:rsidR="009E5156" w:rsidRPr="009E5156">
        <w:trPr>
          <w:trHeight w:val="348"/>
        </w:trPr>
        <w:tc>
          <w:tcPr>
            <w:tcW w:w="2700" w:type="dxa"/>
            <w:tcBorders>
              <w:top w:val="single" w:sz="4" w:space="0" w:color="auto"/>
              <w:left w:val="single" w:sz="4" w:space="0" w:color="auto"/>
              <w:bottom w:val="single" w:sz="4" w:space="0" w:color="auto"/>
              <w:right w:val="single" w:sz="4" w:space="0" w:color="auto"/>
            </w:tcBorders>
          </w:tcPr>
          <w:p w:rsidR="009E5156" w:rsidRPr="009E5156" w:rsidRDefault="009E5156" w:rsidP="00144DCD">
            <w:pPr>
              <w:jc w:val="center"/>
              <w:rPr>
                <w:sz w:val="20"/>
                <w:szCs w:val="20"/>
              </w:rPr>
            </w:pPr>
            <w:r w:rsidRPr="009E5156">
              <w:rPr>
                <w:sz w:val="20"/>
                <w:szCs w:val="20"/>
              </w:rPr>
              <w:t>КамАЗ-5320, борт.</w:t>
            </w:r>
          </w:p>
        </w:tc>
        <w:tc>
          <w:tcPr>
            <w:tcW w:w="1440" w:type="dxa"/>
            <w:tcBorders>
              <w:top w:val="single" w:sz="4" w:space="0" w:color="auto"/>
              <w:left w:val="single" w:sz="4" w:space="0" w:color="auto"/>
              <w:bottom w:val="single" w:sz="4" w:space="0" w:color="auto"/>
              <w:right w:val="single" w:sz="4" w:space="0" w:color="auto"/>
            </w:tcBorders>
          </w:tcPr>
          <w:p w:rsidR="009E5156" w:rsidRPr="009E5156" w:rsidRDefault="009E5156" w:rsidP="0085534B">
            <w:pPr>
              <w:ind w:left="360"/>
              <w:jc w:val="center"/>
              <w:rPr>
                <w:sz w:val="20"/>
                <w:szCs w:val="20"/>
              </w:rPr>
            </w:pPr>
            <w:r w:rsidRPr="009E5156">
              <w:rPr>
                <w:sz w:val="20"/>
                <w:szCs w:val="20"/>
              </w:rPr>
              <w:t>25</w:t>
            </w:r>
          </w:p>
        </w:tc>
        <w:tc>
          <w:tcPr>
            <w:tcW w:w="1800" w:type="dxa"/>
            <w:tcBorders>
              <w:top w:val="single" w:sz="4" w:space="0" w:color="auto"/>
              <w:left w:val="single" w:sz="4" w:space="0" w:color="auto"/>
              <w:bottom w:val="single" w:sz="4" w:space="0" w:color="auto"/>
              <w:right w:val="single" w:sz="4" w:space="0" w:color="auto"/>
            </w:tcBorders>
          </w:tcPr>
          <w:p w:rsidR="009E5156" w:rsidRPr="009E5156" w:rsidRDefault="009E5156" w:rsidP="0085534B">
            <w:pPr>
              <w:ind w:left="360"/>
              <w:jc w:val="center"/>
              <w:rPr>
                <w:sz w:val="20"/>
                <w:szCs w:val="20"/>
              </w:rPr>
            </w:pPr>
            <w:r w:rsidRPr="009E5156">
              <w:rPr>
                <w:sz w:val="20"/>
                <w:szCs w:val="20"/>
              </w:rPr>
              <w:t>Д</w:t>
            </w:r>
          </w:p>
        </w:tc>
      </w:tr>
      <w:tr w:rsidR="009E5156" w:rsidRPr="009E5156">
        <w:trPr>
          <w:trHeight w:val="363"/>
        </w:trPr>
        <w:tc>
          <w:tcPr>
            <w:tcW w:w="2700" w:type="dxa"/>
            <w:tcBorders>
              <w:top w:val="single" w:sz="4" w:space="0" w:color="auto"/>
              <w:left w:val="single" w:sz="4" w:space="0" w:color="auto"/>
              <w:bottom w:val="single" w:sz="4" w:space="0" w:color="auto"/>
              <w:right w:val="single" w:sz="4" w:space="0" w:color="auto"/>
            </w:tcBorders>
          </w:tcPr>
          <w:p w:rsidR="009E5156" w:rsidRPr="009E5156" w:rsidRDefault="009E5156" w:rsidP="00144DCD">
            <w:pPr>
              <w:jc w:val="center"/>
              <w:rPr>
                <w:sz w:val="20"/>
                <w:szCs w:val="20"/>
              </w:rPr>
            </w:pPr>
            <w:r w:rsidRPr="009E5156">
              <w:rPr>
                <w:sz w:val="20"/>
                <w:szCs w:val="20"/>
              </w:rPr>
              <w:t>САЗ-3503, самосв.</w:t>
            </w:r>
          </w:p>
        </w:tc>
        <w:tc>
          <w:tcPr>
            <w:tcW w:w="1440" w:type="dxa"/>
            <w:tcBorders>
              <w:top w:val="single" w:sz="4" w:space="0" w:color="auto"/>
              <w:left w:val="single" w:sz="4" w:space="0" w:color="auto"/>
              <w:bottom w:val="single" w:sz="4" w:space="0" w:color="auto"/>
              <w:right w:val="single" w:sz="4" w:space="0" w:color="auto"/>
            </w:tcBorders>
          </w:tcPr>
          <w:p w:rsidR="009E5156" w:rsidRPr="009E5156" w:rsidRDefault="009E5156" w:rsidP="0085534B">
            <w:pPr>
              <w:ind w:left="360"/>
              <w:jc w:val="center"/>
              <w:rPr>
                <w:sz w:val="20"/>
                <w:szCs w:val="20"/>
              </w:rPr>
            </w:pPr>
            <w:r w:rsidRPr="009E5156">
              <w:rPr>
                <w:sz w:val="20"/>
                <w:szCs w:val="20"/>
              </w:rPr>
              <w:t>26</w:t>
            </w:r>
          </w:p>
        </w:tc>
        <w:tc>
          <w:tcPr>
            <w:tcW w:w="1800" w:type="dxa"/>
            <w:tcBorders>
              <w:top w:val="single" w:sz="4" w:space="0" w:color="auto"/>
              <w:left w:val="single" w:sz="4" w:space="0" w:color="auto"/>
              <w:bottom w:val="single" w:sz="4" w:space="0" w:color="auto"/>
              <w:right w:val="single" w:sz="4" w:space="0" w:color="auto"/>
            </w:tcBorders>
          </w:tcPr>
          <w:p w:rsidR="009E5156" w:rsidRPr="009E5156" w:rsidRDefault="009E5156" w:rsidP="0085534B">
            <w:pPr>
              <w:ind w:left="360"/>
              <w:jc w:val="center"/>
              <w:rPr>
                <w:sz w:val="20"/>
                <w:szCs w:val="20"/>
              </w:rPr>
            </w:pPr>
            <w:r w:rsidRPr="009E5156">
              <w:rPr>
                <w:sz w:val="20"/>
                <w:szCs w:val="20"/>
              </w:rPr>
              <w:t>Б</w:t>
            </w:r>
          </w:p>
        </w:tc>
      </w:tr>
      <w:tr w:rsidR="009E5156" w:rsidRPr="009E5156">
        <w:trPr>
          <w:trHeight w:val="348"/>
        </w:trPr>
        <w:tc>
          <w:tcPr>
            <w:tcW w:w="2700" w:type="dxa"/>
            <w:tcBorders>
              <w:top w:val="single" w:sz="4" w:space="0" w:color="auto"/>
              <w:left w:val="single" w:sz="4" w:space="0" w:color="auto"/>
              <w:bottom w:val="single" w:sz="4" w:space="0" w:color="auto"/>
              <w:right w:val="single" w:sz="4" w:space="0" w:color="auto"/>
            </w:tcBorders>
          </w:tcPr>
          <w:p w:rsidR="009E5156" w:rsidRPr="009E5156" w:rsidRDefault="009E5156" w:rsidP="00144DCD">
            <w:pPr>
              <w:jc w:val="center"/>
              <w:rPr>
                <w:sz w:val="20"/>
                <w:szCs w:val="20"/>
              </w:rPr>
            </w:pPr>
            <w:r w:rsidRPr="009E5156">
              <w:rPr>
                <w:sz w:val="20"/>
                <w:szCs w:val="20"/>
              </w:rPr>
              <w:t>КамАЗ-5511, сам.</w:t>
            </w:r>
          </w:p>
        </w:tc>
        <w:tc>
          <w:tcPr>
            <w:tcW w:w="1440" w:type="dxa"/>
            <w:tcBorders>
              <w:top w:val="single" w:sz="4" w:space="0" w:color="auto"/>
              <w:left w:val="single" w:sz="4" w:space="0" w:color="auto"/>
              <w:bottom w:val="single" w:sz="4" w:space="0" w:color="auto"/>
              <w:right w:val="single" w:sz="4" w:space="0" w:color="auto"/>
            </w:tcBorders>
          </w:tcPr>
          <w:p w:rsidR="009E5156" w:rsidRPr="009E5156" w:rsidRDefault="009E5156" w:rsidP="0085534B">
            <w:pPr>
              <w:ind w:left="360"/>
              <w:jc w:val="center"/>
              <w:rPr>
                <w:sz w:val="20"/>
                <w:szCs w:val="20"/>
              </w:rPr>
            </w:pPr>
            <w:r w:rsidRPr="009E5156">
              <w:rPr>
                <w:sz w:val="20"/>
                <w:szCs w:val="20"/>
              </w:rPr>
              <w:t>34</w:t>
            </w:r>
          </w:p>
        </w:tc>
        <w:tc>
          <w:tcPr>
            <w:tcW w:w="1800" w:type="dxa"/>
            <w:tcBorders>
              <w:top w:val="single" w:sz="4" w:space="0" w:color="auto"/>
              <w:left w:val="single" w:sz="4" w:space="0" w:color="auto"/>
              <w:bottom w:val="single" w:sz="4" w:space="0" w:color="auto"/>
              <w:right w:val="single" w:sz="4" w:space="0" w:color="auto"/>
            </w:tcBorders>
          </w:tcPr>
          <w:p w:rsidR="009E5156" w:rsidRPr="009E5156" w:rsidRDefault="009E5156" w:rsidP="0085534B">
            <w:pPr>
              <w:ind w:left="360"/>
              <w:jc w:val="center"/>
              <w:rPr>
                <w:sz w:val="20"/>
                <w:szCs w:val="20"/>
              </w:rPr>
            </w:pPr>
            <w:r w:rsidRPr="009E5156">
              <w:rPr>
                <w:sz w:val="20"/>
                <w:szCs w:val="20"/>
              </w:rPr>
              <w:t>Д</w:t>
            </w:r>
          </w:p>
        </w:tc>
      </w:tr>
      <w:tr w:rsidR="009E5156" w:rsidRPr="009E5156">
        <w:trPr>
          <w:trHeight w:val="363"/>
        </w:trPr>
        <w:tc>
          <w:tcPr>
            <w:tcW w:w="2700" w:type="dxa"/>
            <w:tcBorders>
              <w:top w:val="single" w:sz="4" w:space="0" w:color="auto"/>
              <w:left w:val="single" w:sz="4" w:space="0" w:color="auto"/>
              <w:bottom w:val="single" w:sz="4" w:space="0" w:color="auto"/>
              <w:right w:val="single" w:sz="4" w:space="0" w:color="auto"/>
            </w:tcBorders>
          </w:tcPr>
          <w:p w:rsidR="009E5156" w:rsidRPr="009E5156" w:rsidRDefault="009E5156" w:rsidP="00144DCD">
            <w:pPr>
              <w:jc w:val="center"/>
              <w:rPr>
                <w:sz w:val="20"/>
                <w:szCs w:val="20"/>
              </w:rPr>
            </w:pPr>
            <w:r w:rsidRPr="009E5156">
              <w:rPr>
                <w:sz w:val="20"/>
                <w:szCs w:val="20"/>
              </w:rPr>
              <w:t>КрАЗ-6510, сам.</w:t>
            </w:r>
          </w:p>
        </w:tc>
        <w:tc>
          <w:tcPr>
            <w:tcW w:w="1440" w:type="dxa"/>
            <w:tcBorders>
              <w:top w:val="single" w:sz="4" w:space="0" w:color="auto"/>
              <w:left w:val="single" w:sz="4" w:space="0" w:color="auto"/>
              <w:bottom w:val="single" w:sz="4" w:space="0" w:color="auto"/>
              <w:right w:val="single" w:sz="4" w:space="0" w:color="auto"/>
            </w:tcBorders>
          </w:tcPr>
          <w:p w:rsidR="009E5156" w:rsidRPr="009E5156" w:rsidRDefault="009E5156" w:rsidP="0085534B">
            <w:pPr>
              <w:ind w:left="360"/>
              <w:jc w:val="center"/>
              <w:rPr>
                <w:sz w:val="20"/>
                <w:szCs w:val="20"/>
              </w:rPr>
            </w:pPr>
            <w:r w:rsidRPr="009E5156">
              <w:rPr>
                <w:sz w:val="20"/>
                <w:szCs w:val="20"/>
              </w:rPr>
              <w:t>48</w:t>
            </w:r>
          </w:p>
        </w:tc>
        <w:tc>
          <w:tcPr>
            <w:tcW w:w="1800" w:type="dxa"/>
            <w:tcBorders>
              <w:top w:val="single" w:sz="4" w:space="0" w:color="auto"/>
              <w:left w:val="single" w:sz="4" w:space="0" w:color="auto"/>
              <w:bottom w:val="single" w:sz="4" w:space="0" w:color="auto"/>
              <w:right w:val="single" w:sz="4" w:space="0" w:color="auto"/>
            </w:tcBorders>
          </w:tcPr>
          <w:p w:rsidR="009E5156" w:rsidRPr="009E5156" w:rsidRDefault="009E5156" w:rsidP="0085534B">
            <w:pPr>
              <w:ind w:left="360"/>
              <w:jc w:val="center"/>
              <w:rPr>
                <w:sz w:val="20"/>
                <w:szCs w:val="20"/>
              </w:rPr>
            </w:pPr>
            <w:r w:rsidRPr="009E5156">
              <w:rPr>
                <w:sz w:val="20"/>
                <w:szCs w:val="20"/>
              </w:rPr>
              <w:t>Д</w:t>
            </w:r>
          </w:p>
        </w:tc>
      </w:tr>
      <w:tr w:rsidR="009E5156" w:rsidRPr="009E5156">
        <w:trPr>
          <w:trHeight w:val="348"/>
        </w:trPr>
        <w:tc>
          <w:tcPr>
            <w:tcW w:w="2700" w:type="dxa"/>
            <w:tcBorders>
              <w:top w:val="single" w:sz="4" w:space="0" w:color="auto"/>
              <w:left w:val="single" w:sz="4" w:space="0" w:color="auto"/>
              <w:bottom w:val="single" w:sz="4" w:space="0" w:color="auto"/>
              <w:right w:val="single" w:sz="4" w:space="0" w:color="auto"/>
            </w:tcBorders>
          </w:tcPr>
          <w:p w:rsidR="009E5156" w:rsidRPr="009E5156" w:rsidRDefault="009E5156" w:rsidP="00144DCD">
            <w:pPr>
              <w:jc w:val="center"/>
              <w:rPr>
                <w:sz w:val="20"/>
                <w:szCs w:val="20"/>
              </w:rPr>
            </w:pPr>
            <w:r w:rsidRPr="009E5156">
              <w:rPr>
                <w:sz w:val="20"/>
                <w:szCs w:val="20"/>
              </w:rPr>
              <w:t>МАЗ-513, сам.</w:t>
            </w:r>
          </w:p>
        </w:tc>
        <w:tc>
          <w:tcPr>
            <w:tcW w:w="1440" w:type="dxa"/>
            <w:tcBorders>
              <w:top w:val="single" w:sz="4" w:space="0" w:color="auto"/>
              <w:left w:val="single" w:sz="4" w:space="0" w:color="auto"/>
              <w:bottom w:val="single" w:sz="4" w:space="0" w:color="auto"/>
              <w:right w:val="single" w:sz="4" w:space="0" w:color="auto"/>
            </w:tcBorders>
          </w:tcPr>
          <w:p w:rsidR="009E5156" w:rsidRPr="009E5156" w:rsidRDefault="009E5156" w:rsidP="0085534B">
            <w:pPr>
              <w:ind w:left="360"/>
              <w:jc w:val="center"/>
              <w:rPr>
                <w:sz w:val="20"/>
                <w:szCs w:val="20"/>
              </w:rPr>
            </w:pPr>
            <w:r w:rsidRPr="009E5156">
              <w:rPr>
                <w:sz w:val="20"/>
                <w:szCs w:val="20"/>
              </w:rPr>
              <w:t>28</w:t>
            </w:r>
          </w:p>
        </w:tc>
        <w:tc>
          <w:tcPr>
            <w:tcW w:w="1800" w:type="dxa"/>
            <w:tcBorders>
              <w:top w:val="single" w:sz="4" w:space="0" w:color="auto"/>
              <w:left w:val="single" w:sz="4" w:space="0" w:color="auto"/>
              <w:bottom w:val="single" w:sz="4" w:space="0" w:color="auto"/>
              <w:right w:val="single" w:sz="4" w:space="0" w:color="auto"/>
            </w:tcBorders>
          </w:tcPr>
          <w:p w:rsidR="009E5156" w:rsidRPr="009E5156" w:rsidRDefault="009E5156" w:rsidP="0085534B">
            <w:pPr>
              <w:ind w:left="360"/>
              <w:jc w:val="center"/>
              <w:rPr>
                <w:sz w:val="20"/>
                <w:szCs w:val="20"/>
              </w:rPr>
            </w:pPr>
            <w:r w:rsidRPr="009E5156">
              <w:rPr>
                <w:sz w:val="20"/>
                <w:szCs w:val="20"/>
              </w:rPr>
              <w:t>Д</w:t>
            </w:r>
          </w:p>
        </w:tc>
      </w:tr>
      <w:tr w:rsidR="009E5156" w:rsidRPr="009E5156">
        <w:trPr>
          <w:trHeight w:val="376"/>
        </w:trPr>
        <w:tc>
          <w:tcPr>
            <w:tcW w:w="2700" w:type="dxa"/>
            <w:tcBorders>
              <w:top w:val="single" w:sz="4" w:space="0" w:color="auto"/>
              <w:left w:val="single" w:sz="4" w:space="0" w:color="auto"/>
              <w:bottom w:val="single" w:sz="4" w:space="0" w:color="auto"/>
              <w:right w:val="single" w:sz="4" w:space="0" w:color="auto"/>
            </w:tcBorders>
          </w:tcPr>
          <w:p w:rsidR="009E5156" w:rsidRPr="009E5156" w:rsidRDefault="009E5156" w:rsidP="00144DCD">
            <w:pPr>
              <w:jc w:val="center"/>
              <w:rPr>
                <w:sz w:val="20"/>
                <w:szCs w:val="20"/>
              </w:rPr>
            </w:pPr>
            <w:r w:rsidRPr="009E5156">
              <w:rPr>
                <w:sz w:val="20"/>
                <w:szCs w:val="20"/>
              </w:rPr>
              <w:t>КамАЗ-55111, бетоновоз</w:t>
            </w:r>
          </w:p>
        </w:tc>
        <w:tc>
          <w:tcPr>
            <w:tcW w:w="1440" w:type="dxa"/>
            <w:tcBorders>
              <w:top w:val="single" w:sz="4" w:space="0" w:color="auto"/>
              <w:left w:val="single" w:sz="4" w:space="0" w:color="auto"/>
              <w:bottom w:val="single" w:sz="4" w:space="0" w:color="auto"/>
              <w:right w:val="single" w:sz="4" w:space="0" w:color="auto"/>
            </w:tcBorders>
          </w:tcPr>
          <w:p w:rsidR="009E5156" w:rsidRPr="009E5156" w:rsidRDefault="009E5156" w:rsidP="0085534B">
            <w:pPr>
              <w:ind w:left="360"/>
              <w:jc w:val="center"/>
              <w:rPr>
                <w:sz w:val="20"/>
                <w:szCs w:val="20"/>
              </w:rPr>
            </w:pPr>
            <w:r w:rsidRPr="009E5156">
              <w:rPr>
                <w:sz w:val="20"/>
                <w:szCs w:val="20"/>
              </w:rPr>
              <w:t>39,5</w:t>
            </w:r>
          </w:p>
        </w:tc>
        <w:tc>
          <w:tcPr>
            <w:tcW w:w="1800" w:type="dxa"/>
            <w:tcBorders>
              <w:top w:val="single" w:sz="4" w:space="0" w:color="auto"/>
              <w:left w:val="single" w:sz="4" w:space="0" w:color="auto"/>
              <w:bottom w:val="single" w:sz="4" w:space="0" w:color="auto"/>
              <w:right w:val="single" w:sz="4" w:space="0" w:color="auto"/>
            </w:tcBorders>
          </w:tcPr>
          <w:p w:rsidR="009E5156" w:rsidRPr="009E5156" w:rsidRDefault="009E5156" w:rsidP="0085534B">
            <w:pPr>
              <w:ind w:left="360"/>
              <w:jc w:val="center"/>
              <w:rPr>
                <w:sz w:val="20"/>
                <w:szCs w:val="20"/>
              </w:rPr>
            </w:pPr>
            <w:r w:rsidRPr="009E5156">
              <w:rPr>
                <w:sz w:val="20"/>
                <w:szCs w:val="20"/>
              </w:rPr>
              <w:t>Д</w:t>
            </w:r>
          </w:p>
        </w:tc>
      </w:tr>
    </w:tbl>
    <w:p w:rsidR="009E5156" w:rsidRPr="009E5156" w:rsidRDefault="009E5156" w:rsidP="0085534B">
      <w:pPr>
        <w:widowControl w:val="0"/>
        <w:shd w:val="clear" w:color="auto" w:fill="FFFFFF"/>
        <w:tabs>
          <w:tab w:val="left" w:pos="322"/>
        </w:tabs>
        <w:autoSpaceDE w:val="0"/>
        <w:autoSpaceDN w:val="0"/>
        <w:adjustRightInd w:val="0"/>
        <w:ind w:left="360"/>
        <w:jc w:val="right"/>
        <w:rPr>
          <w:color w:val="000000"/>
          <w:sz w:val="20"/>
          <w:szCs w:val="20"/>
        </w:rPr>
      </w:pPr>
    </w:p>
    <w:p w:rsidR="009E5156" w:rsidRPr="009E5156" w:rsidRDefault="009E5156" w:rsidP="0085534B">
      <w:pPr>
        <w:pStyle w:val="ConsNormal"/>
        <w:widowControl w:val="0"/>
        <w:ind w:left="360" w:firstLine="0"/>
      </w:pPr>
    </w:p>
    <w:p w:rsidR="009E5156" w:rsidRPr="009E5156" w:rsidRDefault="009E5156" w:rsidP="0085534B">
      <w:pPr>
        <w:keepNext/>
        <w:widowControl w:val="0"/>
        <w:shd w:val="clear" w:color="auto" w:fill="FFFFFF"/>
        <w:tabs>
          <w:tab w:val="left" w:pos="322"/>
        </w:tabs>
        <w:autoSpaceDE w:val="0"/>
        <w:autoSpaceDN w:val="0"/>
        <w:adjustRightInd w:val="0"/>
        <w:ind w:left="360"/>
        <w:jc w:val="center"/>
        <w:rPr>
          <w:b/>
          <w:bCs/>
          <w:color w:val="000000"/>
          <w:sz w:val="20"/>
          <w:szCs w:val="20"/>
        </w:rPr>
      </w:pPr>
      <w:r w:rsidRPr="009E5156">
        <w:rPr>
          <w:b/>
          <w:bCs/>
          <w:color w:val="000000"/>
          <w:sz w:val="20"/>
          <w:szCs w:val="20"/>
        </w:rPr>
        <w:t>Приложение № 2</w:t>
      </w:r>
    </w:p>
    <w:p w:rsidR="009E5156" w:rsidRPr="009E5156" w:rsidRDefault="009E5156" w:rsidP="0085534B">
      <w:pPr>
        <w:pStyle w:val="ConsTitle"/>
        <w:ind w:left="360"/>
        <w:jc w:val="center"/>
        <w:rPr>
          <w:rFonts w:ascii="Times New Roman" w:hAnsi="Times New Roman"/>
          <w:bCs w:val="0"/>
          <w:sz w:val="20"/>
          <w:szCs w:val="20"/>
        </w:rPr>
      </w:pPr>
      <w:r w:rsidRPr="009E5156">
        <w:rPr>
          <w:rFonts w:ascii="Times New Roman" w:hAnsi="Times New Roman"/>
          <w:bCs w:val="0"/>
          <w:sz w:val="20"/>
          <w:szCs w:val="20"/>
        </w:rPr>
        <w:t>НОРМЫ</w:t>
      </w:r>
    </w:p>
    <w:p w:rsidR="009E5156" w:rsidRPr="009E5156" w:rsidRDefault="009E5156" w:rsidP="0085534B">
      <w:pPr>
        <w:pStyle w:val="ConsTitle"/>
        <w:ind w:left="360"/>
        <w:jc w:val="center"/>
        <w:rPr>
          <w:rFonts w:ascii="Times New Roman" w:hAnsi="Times New Roman"/>
          <w:bCs w:val="0"/>
          <w:sz w:val="20"/>
          <w:szCs w:val="20"/>
        </w:rPr>
      </w:pPr>
      <w:r w:rsidRPr="009E5156">
        <w:rPr>
          <w:rFonts w:ascii="Times New Roman" w:hAnsi="Times New Roman"/>
          <w:bCs w:val="0"/>
          <w:sz w:val="20"/>
          <w:szCs w:val="20"/>
        </w:rPr>
        <w:t>РАСХОДА ТОПЛИВ И СМАЗОЧНЫХ МАТЕРИАЛОВ</w:t>
      </w:r>
    </w:p>
    <w:p w:rsidR="009E5156" w:rsidRPr="009E5156" w:rsidRDefault="009E5156" w:rsidP="0085534B">
      <w:pPr>
        <w:pStyle w:val="ConsTitle"/>
        <w:ind w:left="360"/>
        <w:jc w:val="center"/>
        <w:rPr>
          <w:rFonts w:ascii="Times New Roman" w:hAnsi="Times New Roman"/>
          <w:bCs w:val="0"/>
          <w:sz w:val="20"/>
          <w:szCs w:val="20"/>
        </w:rPr>
      </w:pPr>
      <w:r w:rsidRPr="009E5156">
        <w:rPr>
          <w:rFonts w:ascii="Times New Roman" w:hAnsi="Times New Roman"/>
          <w:bCs w:val="0"/>
          <w:sz w:val="20"/>
          <w:szCs w:val="20"/>
        </w:rPr>
        <w:t>НА АВТОМОБИЛЬНОМ ТРАНСПОРТЕ</w:t>
      </w:r>
    </w:p>
    <w:p w:rsidR="009E5156" w:rsidRPr="009E5156" w:rsidRDefault="009E5156" w:rsidP="0085534B">
      <w:pPr>
        <w:pStyle w:val="ConsTitle"/>
        <w:ind w:left="360"/>
        <w:jc w:val="center"/>
        <w:rPr>
          <w:rFonts w:ascii="Times New Roman" w:hAnsi="Times New Roman"/>
          <w:b w:val="0"/>
          <w:sz w:val="20"/>
          <w:szCs w:val="20"/>
        </w:rPr>
      </w:pPr>
    </w:p>
    <w:p w:rsidR="009E5156" w:rsidRPr="009E5156" w:rsidRDefault="009E5156" w:rsidP="0085534B">
      <w:pPr>
        <w:pStyle w:val="ConsTitle"/>
        <w:ind w:left="360"/>
        <w:jc w:val="center"/>
        <w:rPr>
          <w:rFonts w:ascii="Times New Roman" w:hAnsi="Times New Roman"/>
          <w:b w:val="0"/>
          <w:sz w:val="20"/>
          <w:szCs w:val="20"/>
        </w:rPr>
      </w:pPr>
      <w:r w:rsidRPr="009E5156">
        <w:rPr>
          <w:rFonts w:ascii="Times New Roman" w:hAnsi="Times New Roman"/>
          <w:b w:val="0"/>
          <w:sz w:val="20"/>
          <w:szCs w:val="20"/>
        </w:rPr>
        <w:t>Руководящий документ</w:t>
      </w:r>
    </w:p>
    <w:p w:rsidR="009E5156" w:rsidRPr="009E5156" w:rsidRDefault="009E5156" w:rsidP="0085534B">
      <w:pPr>
        <w:pStyle w:val="ConsTitle"/>
        <w:ind w:left="360"/>
        <w:jc w:val="center"/>
        <w:rPr>
          <w:rFonts w:ascii="Times New Roman" w:hAnsi="Times New Roman"/>
          <w:b w:val="0"/>
          <w:sz w:val="20"/>
          <w:szCs w:val="20"/>
        </w:rPr>
      </w:pPr>
      <w:r w:rsidRPr="009E5156">
        <w:rPr>
          <w:rFonts w:ascii="Times New Roman" w:hAnsi="Times New Roman"/>
          <w:b w:val="0"/>
          <w:sz w:val="20"/>
          <w:szCs w:val="20"/>
        </w:rPr>
        <w:t>Р3112194-0366-03</w:t>
      </w:r>
    </w:p>
    <w:p w:rsidR="009E5156" w:rsidRPr="009E5156" w:rsidRDefault="009E5156" w:rsidP="0085534B">
      <w:pPr>
        <w:pStyle w:val="ConsNonformat"/>
        <w:ind w:left="360"/>
        <w:rPr>
          <w:rFonts w:ascii="Times New Roman" w:hAnsi="Times New Roman"/>
        </w:rPr>
      </w:pPr>
    </w:p>
    <w:p w:rsidR="009E5156" w:rsidRPr="009E5156" w:rsidRDefault="009E5156" w:rsidP="0085534B">
      <w:pPr>
        <w:pStyle w:val="ConsNormal"/>
        <w:ind w:left="360" w:firstLine="0"/>
        <w:jc w:val="right"/>
        <w:rPr>
          <w:rFonts w:ascii="Times New Roman" w:hAnsi="Times New Roman"/>
          <w:b/>
          <w:bCs/>
        </w:rPr>
      </w:pPr>
    </w:p>
    <w:p w:rsidR="009E5156" w:rsidRPr="009E5156" w:rsidRDefault="009E5156" w:rsidP="0085534B">
      <w:pPr>
        <w:pStyle w:val="ConsNormal"/>
        <w:ind w:left="360" w:firstLine="709"/>
        <w:jc w:val="both"/>
        <w:rPr>
          <w:rFonts w:ascii="Times New Roman" w:hAnsi="Times New Roman"/>
          <w:b/>
          <w:bCs/>
        </w:rPr>
      </w:pPr>
      <w:r w:rsidRPr="009E5156">
        <w:rPr>
          <w:rFonts w:ascii="Times New Roman" w:hAnsi="Times New Roman"/>
        </w:rPr>
        <w:t xml:space="preserve">В данном Руководящем нормативно-методическом документе приведены значения </w:t>
      </w:r>
      <w:r w:rsidRPr="009E5156">
        <w:rPr>
          <w:rFonts w:ascii="Times New Roman" w:hAnsi="Times New Roman"/>
          <w:b/>
          <w:bCs/>
        </w:rPr>
        <w:t>базовых норм расхода топлива для автомобильного подвижного состава общего назначения, норм расхода топлива на работу специальных автомобилей, порядок применения норм и методы расчета нормируемого расхода топлива при эксплуатации, справочные нормативы по расходу смазочных материалов, значения зимних надбавок и др.</w:t>
      </w:r>
    </w:p>
    <w:p w:rsidR="009E5156" w:rsidRPr="009E5156" w:rsidRDefault="009E5156" w:rsidP="0085534B">
      <w:pPr>
        <w:pStyle w:val="ConsNormal"/>
        <w:ind w:left="360" w:firstLine="709"/>
        <w:jc w:val="both"/>
        <w:rPr>
          <w:rFonts w:ascii="Times New Roman" w:hAnsi="Times New Roman"/>
        </w:rPr>
      </w:pPr>
      <w:r w:rsidRPr="009E5156">
        <w:rPr>
          <w:rFonts w:ascii="Times New Roman" w:hAnsi="Times New Roman"/>
        </w:rPr>
        <w:t>Руководящий документ предназначен для автотранспортных предприятий, организаций, предпринимателей и др., независимо от формы собственности, эксплуатирующих автомобильную технику и специальный подвижной состав на шасси автомобилей на территории Российской Федерации.</w:t>
      </w:r>
    </w:p>
    <w:p w:rsidR="009E5156" w:rsidRPr="009E5156" w:rsidRDefault="009E5156" w:rsidP="0085534B">
      <w:pPr>
        <w:pStyle w:val="ConsNormal"/>
        <w:ind w:left="360" w:firstLine="709"/>
        <w:jc w:val="both"/>
        <w:rPr>
          <w:rFonts w:ascii="Times New Roman" w:hAnsi="Times New Roman"/>
        </w:rPr>
      </w:pPr>
      <w:r w:rsidRPr="009E5156">
        <w:rPr>
          <w:rFonts w:ascii="Times New Roman" w:hAnsi="Times New Roman"/>
        </w:rPr>
        <w:t>Предлагаемые нормативы могут быть использованы в качестве основы для расчета ведомственных норм при эксплуатации специальных и технологических автомобилей.</w:t>
      </w:r>
    </w:p>
    <w:p w:rsidR="009E5156" w:rsidRPr="009E5156" w:rsidRDefault="009E5156" w:rsidP="0085534B">
      <w:pPr>
        <w:pStyle w:val="ConsNormal"/>
        <w:ind w:left="360" w:firstLine="709"/>
        <w:jc w:val="both"/>
        <w:rPr>
          <w:rFonts w:ascii="Times New Roman" w:hAnsi="Times New Roman"/>
        </w:rPr>
      </w:pPr>
      <w:r w:rsidRPr="009E5156">
        <w:rPr>
          <w:rFonts w:ascii="Times New Roman" w:hAnsi="Times New Roman"/>
        </w:rPr>
        <w:t xml:space="preserve">Данный Руководящий документ введен в действие со дня утверждения до 1 января </w:t>
      </w:r>
      <w:smartTag w:uri="urn:schemas-microsoft-com:office:smarttags" w:element="metricconverter">
        <w:smartTagPr>
          <w:attr w:name="ProductID" w:val="2008 г"/>
        </w:smartTagPr>
        <w:r w:rsidRPr="009E5156">
          <w:rPr>
            <w:rFonts w:ascii="Times New Roman" w:hAnsi="Times New Roman"/>
          </w:rPr>
          <w:t>2008 г</w:t>
        </w:r>
      </w:smartTag>
      <w:r w:rsidRPr="009E5156">
        <w:rPr>
          <w:rFonts w:ascii="Times New Roman" w:hAnsi="Times New Roman"/>
        </w:rPr>
        <w:t>. взамен "Норм расхода топлив и смазочных материалов на автомобильном транспорте" Р3112194-0366-97 от 29.04.97.</w:t>
      </w:r>
    </w:p>
    <w:p w:rsidR="009E5156" w:rsidRPr="009E5156" w:rsidRDefault="009E5156" w:rsidP="0085534B">
      <w:pPr>
        <w:pStyle w:val="ConsNonformat"/>
        <w:ind w:left="360"/>
        <w:rPr>
          <w:rFonts w:ascii="Times New Roman" w:hAnsi="Times New Roman"/>
        </w:rPr>
      </w:pPr>
    </w:p>
    <w:p w:rsidR="009E5156" w:rsidRPr="009E5156" w:rsidRDefault="009E5156" w:rsidP="0085534B">
      <w:pPr>
        <w:pStyle w:val="ConsNormal"/>
        <w:ind w:left="360" w:firstLine="0"/>
        <w:jc w:val="center"/>
        <w:rPr>
          <w:rFonts w:ascii="Times New Roman" w:hAnsi="Times New Roman"/>
          <w:b/>
          <w:bCs/>
        </w:rPr>
      </w:pPr>
      <w:r w:rsidRPr="009E5156">
        <w:rPr>
          <w:rFonts w:ascii="Times New Roman" w:hAnsi="Times New Roman"/>
          <w:b/>
          <w:bCs/>
        </w:rPr>
        <w:t>Общие положения</w:t>
      </w:r>
    </w:p>
    <w:p w:rsidR="009E5156" w:rsidRPr="009E5156" w:rsidRDefault="009E5156" w:rsidP="0085534B">
      <w:pPr>
        <w:pStyle w:val="ConsNonformat"/>
        <w:ind w:left="360"/>
        <w:rPr>
          <w:rFonts w:ascii="Times New Roman" w:hAnsi="Times New Roman"/>
        </w:rPr>
      </w:pPr>
    </w:p>
    <w:p w:rsidR="009E5156" w:rsidRPr="009E5156" w:rsidRDefault="009E5156" w:rsidP="0085534B">
      <w:pPr>
        <w:pStyle w:val="ConsNormal"/>
        <w:ind w:left="360" w:firstLine="709"/>
        <w:jc w:val="both"/>
        <w:rPr>
          <w:rFonts w:ascii="Times New Roman" w:hAnsi="Times New Roman"/>
        </w:rPr>
      </w:pPr>
      <w:r w:rsidRPr="009E5156">
        <w:rPr>
          <w:rFonts w:ascii="Times New Roman" w:hAnsi="Times New Roman"/>
        </w:rPr>
        <w:t>Норма расхода топлива (или смазочного материала), применительно к автомобильному транспорту, подразумевает установленное значение меры его потребления при работе автомобиля конкретной модели, марки или модификации.</w:t>
      </w:r>
    </w:p>
    <w:p w:rsidR="009E5156" w:rsidRPr="009E5156" w:rsidRDefault="009E5156" w:rsidP="0085534B">
      <w:pPr>
        <w:pStyle w:val="ConsNormal"/>
        <w:ind w:left="360" w:firstLine="709"/>
        <w:jc w:val="both"/>
        <w:rPr>
          <w:rFonts w:ascii="Times New Roman" w:hAnsi="Times New Roman"/>
        </w:rPr>
      </w:pPr>
      <w:r w:rsidRPr="009E5156">
        <w:rPr>
          <w:rFonts w:ascii="Times New Roman" w:hAnsi="Times New Roman"/>
        </w:rPr>
        <w:t>Нормы расхода топлив (смазочных материалов) на автомобильном транспорте предназначены для расчетов нормируемого значения расхода топлива, для ведения статистической и оперативной отчетности, определения себестоимости перевозок и других видов транспортных работ, планирования потребности предприятий в обеспечении нефтепродуктами, осуществления расчетов по налогообложению предприятий, осуществления режима экономии и энергосбережения потребляемых нефтепродуктов, проведения расчетов с пользователями транспортными средствами, водителями и т.д.</w:t>
      </w:r>
    </w:p>
    <w:p w:rsidR="009E5156" w:rsidRPr="009E5156" w:rsidRDefault="009E5156" w:rsidP="0085534B">
      <w:pPr>
        <w:pStyle w:val="ConsNormal"/>
        <w:ind w:left="360" w:firstLine="709"/>
        <w:jc w:val="both"/>
        <w:rPr>
          <w:rFonts w:ascii="Times New Roman" w:hAnsi="Times New Roman"/>
        </w:rPr>
      </w:pPr>
      <w:r w:rsidRPr="009E5156">
        <w:rPr>
          <w:rFonts w:ascii="Times New Roman" w:hAnsi="Times New Roman"/>
        </w:rPr>
        <w:t>При нормировании расхода топлива различают базовое значение расхода топлива, которое определяется для каждой модели, марки или модификации автомобиля в качестве общепринятой нормы (по действующей методике определения базовых норм расхода топлива), и расчетное нормативное значение расхода топлива, учитывающее выполняемую транспортную работу и условия эксплуатации автомобиля.</w:t>
      </w:r>
    </w:p>
    <w:p w:rsidR="009E5156" w:rsidRPr="009E5156" w:rsidRDefault="009E5156" w:rsidP="0085534B">
      <w:pPr>
        <w:pStyle w:val="ConsNormal"/>
        <w:ind w:left="360" w:firstLine="709"/>
        <w:jc w:val="both"/>
        <w:rPr>
          <w:rFonts w:ascii="Times New Roman" w:hAnsi="Times New Roman"/>
        </w:rPr>
      </w:pPr>
      <w:r w:rsidRPr="009E5156">
        <w:rPr>
          <w:rFonts w:ascii="Times New Roman" w:hAnsi="Times New Roman"/>
        </w:rPr>
        <w:t>Потребление топлив и смазочных материалов при эксплуатации автомобильной техники производится в соответствии с установленными нормами.</w:t>
      </w:r>
    </w:p>
    <w:p w:rsidR="009E5156" w:rsidRPr="009E5156" w:rsidRDefault="009E5156" w:rsidP="0085534B">
      <w:pPr>
        <w:pStyle w:val="ConsNormal"/>
        <w:widowControl w:val="0"/>
        <w:ind w:left="360" w:firstLine="709"/>
        <w:jc w:val="both"/>
        <w:rPr>
          <w:rFonts w:ascii="Times New Roman" w:hAnsi="Times New Roman"/>
        </w:rPr>
      </w:pPr>
      <w:r w:rsidRPr="009E5156">
        <w:rPr>
          <w:rFonts w:ascii="Times New Roman" w:hAnsi="Times New Roman"/>
        </w:rPr>
        <w:t>Нормы расхода топлив, приведенные в утвержденном Руководящем документе, имеют статус постоянных норм. Вновь разрабатываемые и устанавливаемые для автомобилей нормы действуют как временные до их введения в качестве постоянных или при переутверждении, или при дополнении Руководящего документа с учетом развития структуры автопарка страны.</w:t>
      </w:r>
    </w:p>
    <w:p w:rsidR="009E5156" w:rsidRPr="009E5156" w:rsidRDefault="009E5156" w:rsidP="0085534B">
      <w:pPr>
        <w:pStyle w:val="ConsNonformat"/>
        <w:ind w:left="360"/>
        <w:rPr>
          <w:rFonts w:ascii="Times New Roman" w:hAnsi="Times New Roman"/>
        </w:rPr>
      </w:pPr>
      <w:r w:rsidRPr="009E5156">
        <w:rPr>
          <w:rFonts w:ascii="Times New Roman" w:hAnsi="Times New Roman"/>
        </w:rPr>
        <w:t xml:space="preserve"> </w:t>
      </w:r>
    </w:p>
    <w:p w:rsidR="00570D2A" w:rsidRDefault="00570D2A" w:rsidP="0085534B">
      <w:pPr>
        <w:pStyle w:val="ConsNormal"/>
        <w:ind w:left="360" w:firstLine="0"/>
        <w:jc w:val="center"/>
        <w:rPr>
          <w:rFonts w:ascii="Times New Roman" w:hAnsi="Times New Roman" w:cs="Times New Roman"/>
          <w:b/>
          <w:bCs/>
        </w:rPr>
      </w:pPr>
    </w:p>
    <w:p w:rsidR="00570D2A" w:rsidRDefault="00570D2A" w:rsidP="0085534B">
      <w:pPr>
        <w:pStyle w:val="ConsNormal"/>
        <w:ind w:left="360" w:firstLine="0"/>
        <w:jc w:val="center"/>
        <w:rPr>
          <w:rFonts w:ascii="Times New Roman" w:hAnsi="Times New Roman" w:cs="Times New Roman"/>
          <w:b/>
          <w:bCs/>
        </w:rPr>
      </w:pPr>
    </w:p>
    <w:p w:rsidR="009E5156" w:rsidRPr="009E5156" w:rsidRDefault="009E5156" w:rsidP="0085534B">
      <w:pPr>
        <w:pStyle w:val="ConsNormal"/>
        <w:ind w:left="360" w:firstLine="0"/>
        <w:jc w:val="center"/>
        <w:rPr>
          <w:rFonts w:ascii="Times New Roman" w:hAnsi="Times New Roman" w:cs="Times New Roman"/>
        </w:rPr>
      </w:pPr>
      <w:r w:rsidRPr="009E5156">
        <w:rPr>
          <w:rFonts w:ascii="Times New Roman" w:hAnsi="Times New Roman" w:cs="Times New Roman"/>
          <w:b/>
          <w:bCs/>
        </w:rPr>
        <w:t>Нормы расхода топлива для автомобилей общего назначения</w:t>
      </w:r>
    </w:p>
    <w:p w:rsidR="009E5156" w:rsidRPr="009E5156" w:rsidRDefault="009E5156" w:rsidP="0085534B">
      <w:pPr>
        <w:pStyle w:val="ConsNormal"/>
        <w:ind w:left="360" w:firstLine="709"/>
        <w:jc w:val="both"/>
        <w:rPr>
          <w:rFonts w:ascii="Times New Roman" w:hAnsi="Times New Roman" w:cs="Times New Roman"/>
        </w:rPr>
      </w:pPr>
      <w:r w:rsidRPr="009E5156">
        <w:rPr>
          <w:rFonts w:ascii="Times New Roman" w:hAnsi="Times New Roman" w:cs="Times New Roman"/>
        </w:rPr>
        <w:t>Нормы расхода топлива устанавливаются для каждой модели, марки и модификации эксплуатируемых автомобилей и соответствуют определенным условиям работы автомобильных транспортных средств согласно их классификации и назначению. Нормы включают расход топлива, необходимый для осуществления транспортного процесса. Расход топлива на технические, гаражные и прочие внутренние хозяйственные нужды, не связанные непосредственно с технологическим процессом перевозок пассажиров и грузов, в состав норм не включается и устанавливается отдельно.</w:t>
      </w:r>
    </w:p>
    <w:p w:rsidR="009E5156" w:rsidRPr="009E5156" w:rsidRDefault="009E5156" w:rsidP="0085534B">
      <w:pPr>
        <w:pStyle w:val="ConsNormal"/>
        <w:ind w:left="360" w:firstLine="540"/>
        <w:jc w:val="both"/>
        <w:rPr>
          <w:rFonts w:ascii="Times New Roman" w:hAnsi="Times New Roman" w:cs="Times New Roman"/>
        </w:rPr>
      </w:pPr>
      <w:r w:rsidRPr="009E5156">
        <w:rPr>
          <w:rFonts w:ascii="Times New Roman" w:hAnsi="Times New Roman" w:cs="Times New Roman"/>
        </w:rPr>
        <w:t xml:space="preserve">Для автомобилей общего назначения установлены следующие </w:t>
      </w:r>
      <w:r w:rsidRPr="009E5156">
        <w:rPr>
          <w:rFonts w:ascii="Times New Roman" w:hAnsi="Times New Roman" w:cs="Times New Roman"/>
          <w:b/>
          <w:bCs/>
        </w:rPr>
        <w:t>виды норм:</w:t>
      </w:r>
    </w:p>
    <w:p w:rsidR="009E5156" w:rsidRPr="009E5156" w:rsidRDefault="009E5156" w:rsidP="0085534B">
      <w:pPr>
        <w:pStyle w:val="ConsNormal"/>
        <w:ind w:left="360" w:firstLine="540"/>
        <w:jc w:val="both"/>
        <w:rPr>
          <w:rFonts w:ascii="Times New Roman" w:hAnsi="Times New Roman" w:cs="Times New Roman"/>
        </w:rPr>
      </w:pPr>
      <w:r w:rsidRPr="009E5156">
        <w:rPr>
          <w:rFonts w:ascii="Times New Roman" w:hAnsi="Times New Roman" w:cs="Times New Roman"/>
        </w:rPr>
        <w:t xml:space="preserve">- базовая норма в литрах на </w:t>
      </w:r>
      <w:smartTag w:uri="urn:schemas-microsoft-com:office:smarttags" w:element="metricconverter">
        <w:smartTagPr>
          <w:attr w:name="ProductID" w:val="100 км"/>
        </w:smartTagPr>
        <w:r w:rsidRPr="009E5156">
          <w:rPr>
            <w:rFonts w:ascii="Times New Roman" w:hAnsi="Times New Roman" w:cs="Times New Roman"/>
          </w:rPr>
          <w:t>100 км</w:t>
        </w:r>
      </w:smartTag>
      <w:r w:rsidRPr="009E5156">
        <w:rPr>
          <w:rFonts w:ascii="Times New Roman" w:hAnsi="Times New Roman" w:cs="Times New Roman"/>
        </w:rPr>
        <w:t xml:space="preserve"> (л/100 км) пробега автотранспортного средства (АТС) в снаряженном состоянии;</w:t>
      </w:r>
    </w:p>
    <w:p w:rsidR="009E5156" w:rsidRPr="009E5156" w:rsidRDefault="009E5156" w:rsidP="0085534B">
      <w:pPr>
        <w:pStyle w:val="ConsNormal"/>
        <w:ind w:left="360" w:firstLine="540"/>
        <w:jc w:val="both"/>
        <w:rPr>
          <w:rFonts w:ascii="Times New Roman" w:hAnsi="Times New Roman" w:cs="Times New Roman"/>
        </w:rPr>
      </w:pPr>
      <w:r w:rsidRPr="009E5156">
        <w:rPr>
          <w:rFonts w:ascii="Times New Roman" w:hAnsi="Times New Roman" w:cs="Times New Roman"/>
        </w:rPr>
        <w:t xml:space="preserve">- транспортная норма в литрах на </w:t>
      </w:r>
      <w:smartTag w:uri="urn:schemas-microsoft-com:office:smarttags" w:element="metricconverter">
        <w:smartTagPr>
          <w:attr w:name="ProductID" w:val="100 км"/>
        </w:smartTagPr>
        <w:r w:rsidRPr="009E5156">
          <w:rPr>
            <w:rFonts w:ascii="Times New Roman" w:hAnsi="Times New Roman" w:cs="Times New Roman"/>
          </w:rPr>
          <w:t>100 км</w:t>
        </w:r>
      </w:smartTag>
      <w:r w:rsidRPr="009E5156">
        <w:rPr>
          <w:rFonts w:ascii="Times New Roman" w:hAnsi="Times New Roman" w:cs="Times New Roman"/>
        </w:rPr>
        <w:t xml:space="preserve"> (л/100 км) пробега транспортной работы:</w:t>
      </w:r>
    </w:p>
    <w:p w:rsidR="009E5156" w:rsidRPr="009E5156" w:rsidRDefault="009E5156" w:rsidP="0085534B">
      <w:pPr>
        <w:pStyle w:val="ConsNormal"/>
        <w:ind w:left="360" w:firstLine="540"/>
        <w:jc w:val="both"/>
        <w:rPr>
          <w:rFonts w:ascii="Times New Roman" w:hAnsi="Times New Roman" w:cs="Times New Roman"/>
        </w:rPr>
      </w:pPr>
      <w:r w:rsidRPr="009E5156">
        <w:rPr>
          <w:rFonts w:ascii="Times New Roman" w:hAnsi="Times New Roman" w:cs="Times New Roman"/>
        </w:rPr>
        <w:t>- автобуса, где учитывается снаряженная масса и нормируемая по назначению автобуса загрузка пассажиров;</w:t>
      </w:r>
    </w:p>
    <w:p w:rsidR="009E5156" w:rsidRPr="009E5156" w:rsidRDefault="009E5156" w:rsidP="0085534B">
      <w:pPr>
        <w:pStyle w:val="ConsNormal"/>
        <w:ind w:left="360" w:firstLine="540"/>
        <w:jc w:val="both"/>
        <w:rPr>
          <w:rFonts w:ascii="Times New Roman" w:hAnsi="Times New Roman" w:cs="Times New Roman"/>
        </w:rPr>
      </w:pPr>
      <w:r w:rsidRPr="009E5156">
        <w:rPr>
          <w:rFonts w:ascii="Times New Roman" w:hAnsi="Times New Roman" w:cs="Times New Roman"/>
        </w:rPr>
        <w:t>- самосвала, где учитывается снаряженная масса и нормируемая (коэффициент 0,5) загрузка самосвала;</w:t>
      </w:r>
    </w:p>
    <w:p w:rsidR="009E5156" w:rsidRPr="009E5156" w:rsidRDefault="009E5156" w:rsidP="0085534B">
      <w:pPr>
        <w:pStyle w:val="ConsNormal"/>
        <w:ind w:left="360" w:firstLine="540"/>
        <w:jc w:val="both"/>
        <w:rPr>
          <w:rFonts w:ascii="Times New Roman" w:hAnsi="Times New Roman" w:cs="Times New Roman"/>
        </w:rPr>
      </w:pPr>
      <w:r w:rsidRPr="009E5156">
        <w:rPr>
          <w:rFonts w:ascii="Times New Roman" w:hAnsi="Times New Roman" w:cs="Times New Roman"/>
        </w:rPr>
        <w:t>- транспортная норма в литрах на 100 тонно-километров (л/100 ткм) транспортной работы грузового автомобиля учитывает дополнительный к базовой норме расход топлива при движении автомобиля с грузом, автопоезда с прицепом или полуприцепом без груза и с грузом (или с использованием установленных коэффициентов на каждую тонну перевозимого груза, прицепа, полуприцепа до 1,3 л/100 км и до 2,0 л/100 км для автомобилей, соответственно, с дизельными и бензиновыми двигателями, или с использованием более точных расчетов, выполняемых ФГУП НИИАТ по специальной программе-методике для каждой конкретной марки и типа АТС.</w:t>
      </w:r>
    </w:p>
    <w:p w:rsidR="009E5156" w:rsidRPr="009E5156" w:rsidRDefault="009E5156" w:rsidP="0085534B">
      <w:pPr>
        <w:pStyle w:val="ConsNormal"/>
        <w:ind w:left="360" w:firstLine="540"/>
        <w:jc w:val="both"/>
        <w:rPr>
          <w:rFonts w:ascii="Times New Roman" w:hAnsi="Times New Roman" w:cs="Times New Roman"/>
        </w:rPr>
      </w:pPr>
      <w:r w:rsidRPr="009E5156">
        <w:rPr>
          <w:rFonts w:ascii="Times New Roman" w:hAnsi="Times New Roman" w:cs="Times New Roman"/>
          <w:b/>
          <w:bCs/>
        </w:rPr>
        <w:t xml:space="preserve">Базовая норма </w:t>
      </w:r>
      <w:r w:rsidRPr="009E5156">
        <w:rPr>
          <w:rFonts w:ascii="Times New Roman" w:hAnsi="Times New Roman" w:cs="Times New Roman"/>
        </w:rPr>
        <w:t>расхода топлива зависит от конструкции автомобиля и его агрегатов, категории, типа и назначения автомобильного подвижного состава (легковые, автобусы, грузовые и т.д.), от вида используемого топлива и учитывает снаряженное состояние автомобиля, типизированный маршрут и режим движения в эксплуатации.</w:t>
      </w:r>
    </w:p>
    <w:p w:rsidR="009E5156" w:rsidRPr="009E5156" w:rsidRDefault="009E5156" w:rsidP="0085534B">
      <w:pPr>
        <w:pStyle w:val="ConsNormal"/>
        <w:ind w:left="360" w:firstLine="540"/>
        <w:jc w:val="both"/>
        <w:rPr>
          <w:rFonts w:ascii="Times New Roman" w:hAnsi="Times New Roman" w:cs="Times New Roman"/>
        </w:rPr>
      </w:pPr>
      <w:r w:rsidRPr="009E5156">
        <w:rPr>
          <w:rFonts w:ascii="Times New Roman" w:hAnsi="Times New Roman" w:cs="Times New Roman"/>
          <w:b/>
          <w:bCs/>
        </w:rPr>
        <w:t>Норма на транспортную работу</w:t>
      </w:r>
      <w:r w:rsidRPr="009E5156">
        <w:rPr>
          <w:rFonts w:ascii="Times New Roman" w:hAnsi="Times New Roman" w:cs="Times New Roman"/>
        </w:rPr>
        <w:t xml:space="preserve"> включает базовую норму и зависит от грузоподъемности или от нормируемой загрузки, или от конкретной массы перевозимого груза, с учетом условий эксплуатации АТС.</w:t>
      </w:r>
    </w:p>
    <w:p w:rsidR="009E5156" w:rsidRPr="009E5156" w:rsidRDefault="009E5156" w:rsidP="0085534B">
      <w:pPr>
        <w:pStyle w:val="ConsNormal"/>
        <w:ind w:left="360" w:firstLine="540"/>
        <w:jc w:val="both"/>
        <w:rPr>
          <w:rFonts w:ascii="Times New Roman" w:hAnsi="Times New Roman" w:cs="Times New Roman"/>
          <w:b/>
          <w:bCs/>
        </w:rPr>
      </w:pPr>
      <w:r w:rsidRPr="009E5156">
        <w:rPr>
          <w:rFonts w:ascii="Times New Roman" w:hAnsi="Times New Roman" w:cs="Times New Roman"/>
          <w:b/>
          <w:bCs/>
        </w:rPr>
        <w:t>Нормы расхода топлива</w:t>
      </w:r>
      <w:r w:rsidRPr="009E5156">
        <w:rPr>
          <w:rFonts w:ascii="Times New Roman" w:hAnsi="Times New Roman" w:cs="Times New Roman"/>
        </w:rPr>
        <w:t xml:space="preserve"> на </w:t>
      </w:r>
      <w:smartTag w:uri="urn:schemas-microsoft-com:office:smarttags" w:element="metricconverter">
        <w:smartTagPr>
          <w:attr w:name="ProductID" w:val="100 км"/>
        </w:smartTagPr>
        <w:r w:rsidRPr="009E5156">
          <w:rPr>
            <w:rFonts w:ascii="Times New Roman" w:hAnsi="Times New Roman" w:cs="Times New Roman"/>
          </w:rPr>
          <w:t>100 км</w:t>
        </w:r>
      </w:smartTag>
      <w:r w:rsidRPr="009E5156">
        <w:rPr>
          <w:rFonts w:ascii="Times New Roman" w:hAnsi="Times New Roman" w:cs="Times New Roman"/>
        </w:rPr>
        <w:t xml:space="preserve"> пробега автомобиля установлены в следующих </w:t>
      </w:r>
      <w:r w:rsidRPr="009E5156">
        <w:rPr>
          <w:rFonts w:ascii="Times New Roman" w:hAnsi="Times New Roman" w:cs="Times New Roman"/>
          <w:b/>
          <w:bCs/>
        </w:rPr>
        <w:t>измерениях:</w:t>
      </w:r>
    </w:p>
    <w:p w:rsidR="009E5156" w:rsidRPr="009E5156" w:rsidRDefault="009E5156" w:rsidP="0085534B">
      <w:pPr>
        <w:pStyle w:val="ConsNormal"/>
        <w:ind w:left="360" w:firstLine="540"/>
        <w:jc w:val="both"/>
        <w:rPr>
          <w:rFonts w:ascii="Times New Roman" w:hAnsi="Times New Roman" w:cs="Times New Roman"/>
        </w:rPr>
      </w:pPr>
      <w:r w:rsidRPr="009E5156">
        <w:rPr>
          <w:rFonts w:ascii="Times New Roman" w:hAnsi="Times New Roman" w:cs="Times New Roman"/>
        </w:rPr>
        <w:t>- для бензиновых и дизельных автомобилей - в литрах бензина или дизтоплива;</w:t>
      </w:r>
    </w:p>
    <w:p w:rsidR="009E5156" w:rsidRPr="009E5156" w:rsidRDefault="009E5156" w:rsidP="0085534B">
      <w:pPr>
        <w:pStyle w:val="ConsNormal"/>
        <w:ind w:left="360" w:firstLine="540"/>
        <w:jc w:val="both"/>
        <w:rPr>
          <w:rFonts w:ascii="Times New Roman" w:hAnsi="Times New Roman" w:cs="Times New Roman"/>
        </w:rPr>
      </w:pPr>
      <w:r w:rsidRPr="009E5156">
        <w:rPr>
          <w:rFonts w:ascii="Times New Roman" w:hAnsi="Times New Roman" w:cs="Times New Roman"/>
        </w:rPr>
        <w:t xml:space="preserve">- для автомобилей, работающих на сжиженном нефтяном газе (снг), - в литрах снг (из расчета </w:t>
      </w:r>
      <w:smartTag w:uri="urn:schemas-microsoft-com:office:smarttags" w:element="metricconverter">
        <w:smartTagPr>
          <w:attr w:name="ProductID" w:val="1 л"/>
        </w:smartTagPr>
        <w:r w:rsidRPr="009E5156">
          <w:rPr>
            <w:rFonts w:ascii="Times New Roman" w:hAnsi="Times New Roman" w:cs="Times New Roman"/>
          </w:rPr>
          <w:t>1 л</w:t>
        </w:r>
      </w:smartTag>
      <w:r w:rsidRPr="009E5156">
        <w:rPr>
          <w:rFonts w:ascii="Times New Roman" w:hAnsi="Times New Roman" w:cs="Times New Roman"/>
        </w:rPr>
        <w:t xml:space="preserve"> бензина соответствует </w:t>
      </w:r>
      <w:smartTag w:uri="urn:schemas-microsoft-com:office:smarttags" w:element="metricconverter">
        <w:smartTagPr>
          <w:attr w:name="ProductID" w:val="1,32 л"/>
        </w:smartTagPr>
        <w:r w:rsidRPr="009E5156">
          <w:rPr>
            <w:rFonts w:ascii="Times New Roman" w:hAnsi="Times New Roman" w:cs="Times New Roman"/>
          </w:rPr>
          <w:t>1,32 л</w:t>
        </w:r>
      </w:smartTag>
      <w:r w:rsidRPr="009E5156">
        <w:rPr>
          <w:rFonts w:ascii="Times New Roman" w:hAnsi="Times New Roman" w:cs="Times New Roman"/>
        </w:rPr>
        <w:t xml:space="preserve"> снг);</w:t>
      </w:r>
    </w:p>
    <w:p w:rsidR="009E5156" w:rsidRPr="009E5156" w:rsidRDefault="009E5156" w:rsidP="0085534B">
      <w:pPr>
        <w:pStyle w:val="ConsNormal"/>
        <w:ind w:left="360" w:firstLine="540"/>
        <w:jc w:val="both"/>
        <w:rPr>
          <w:rFonts w:ascii="Times New Roman" w:hAnsi="Times New Roman" w:cs="Times New Roman"/>
        </w:rPr>
      </w:pPr>
      <w:r w:rsidRPr="009E5156">
        <w:rPr>
          <w:rFonts w:ascii="Times New Roman" w:hAnsi="Times New Roman" w:cs="Times New Roman"/>
        </w:rPr>
        <w:t xml:space="preserve">- для автомобилей, работающих на сжатом природном газе (спг), - в нормальных метрах кубических спг (из расчета 1л бензина соответствует </w:t>
      </w:r>
      <w:smartTag w:uri="urn:schemas-microsoft-com:office:smarttags" w:element="metricconverter">
        <w:smartTagPr>
          <w:attr w:name="ProductID" w:val="1 куб. м"/>
        </w:smartTagPr>
        <w:r w:rsidRPr="009E5156">
          <w:rPr>
            <w:rFonts w:ascii="Times New Roman" w:hAnsi="Times New Roman" w:cs="Times New Roman"/>
          </w:rPr>
          <w:t>1 куб. м</w:t>
        </w:r>
      </w:smartTag>
      <w:r w:rsidRPr="009E5156">
        <w:rPr>
          <w:rFonts w:ascii="Times New Roman" w:hAnsi="Times New Roman" w:cs="Times New Roman"/>
        </w:rPr>
        <w:t xml:space="preserve"> спг),</w:t>
      </w:r>
    </w:p>
    <w:p w:rsidR="009E5156" w:rsidRPr="009E5156" w:rsidRDefault="009E5156" w:rsidP="0085534B">
      <w:pPr>
        <w:pStyle w:val="ConsNormal"/>
        <w:ind w:left="360" w:firstLine="540"/>
        <w:jc w:val="both"/>
        <w:rPr>
          <w:rFonts w:ascii="Times New Roman" w:hAnsi="Times New Roman" w:cs="Times New Roman"/>
        </w:rPr>
      </w:pPr>
      <w:r w:rsidRPr="009E5156">
        <w:rPr>
          <w:rFonts w:ascii="Times New Roman" w:hAnsi="Times New Roman" w:cs="Times New Roman"/>
        </w:rPr>
        <w:t>- для газодизельных автомобилей норма расхода сжатого природного газа указана в куб. м, плюс рядом указывается норма расхода дизтоплива в литрах, их соотношение определяется производителем техники (или в инструкции по эксплуатации).</w:t>
      </w:r>
    </w:p>
    <w:p w:rsidR="009E5156" w:rsidRPr="009E5156" w:rsidRDefault="009E5156" w:rsidP="0085534B">
      <w:pPr>
        <w:pStyle w:val="ConsNormal"/>
        <w:ind w:left="360" w:firstLine="540"/>
        <w:jc w:val="both"/>
        <w:rPr>
          <w:rFonts w:ascii="Times New Roman" w:hAnsi="Times New Roman" w:cs="Times New Roman"/>
        </w:rPr>
      </w:pPr>
      <w:r w:rsidRPr="009E5156">
        <w:rPr>
          <w:rFonts w:ascii="Times New Roman" w:hAnsi="Times New Roman" w:cs="Times New Roman"/>
        </w:rPr>
        <w:t>Учет дорожно-транспортных, климатических и других эксплуатационных факторов производится с помощью поправочных коэффициентов, регламентированных в виде процентов повышения или снижения исходного значения нормы (их значения устанавливаются распоряжениями руководителей предприятий, эксплуатирующих АТС или руководителями местных администраций).</w:t>
      </w:r>
    </w:p>
    <w:p w:rsidR="009E5156" w:rsidRPr="009E5156" w:rsidRDefault="009E5156" w:rsidP="0085534B">
      <w:pPr>
        <w:pStyle w:val="ConsNormal"/>
        <w:ind w:left="360" w:firstLine="540"/>
        <w:jc w:val="both"/>
        <w:rPr>
          <w:rFonts w:ascii="Times New Roman" w:hAnsi="Times New Roman" w:cs="Times New Roman"/>
          <w:b/>
          <w:bCs/>
        </w:rPr>
      </w:pPr>
      <w:r w:rsidRPr="009E5156">
        <w:rPr>
          <w:rFonts w:ascii="Times New Roman" w:hAnsi="Times New Roman" w:cs="Times New Roman"/>
        </w:rPr>
        <w:t xml:space="preserve">Нормы расхода топлива </w:t>
      </w:r>
      <w:r w:rsidRPr="009E5156">
        <w:rPr>
          <w:rFonts w:ascii="Times New Roman" w:hAnsi="Times New Roman" w:cs="Times New Roman"/>
          <w:b/>
          <w:bCs/>
        </w:rPr>
        <w:t>повышаются при следующих условиях:</w:t>
      </w:r>
    </w:p>
    <w:p w:rsidR="009E5156" w:rsidRPr="009E5156" w:rsidRDefault="009E5156" w:rsidP="00FA316A">
      <w:pPr>
        <w:pStyle w:val="ConsNormal"/>
        <w:numPr>
          <w:ilvl w:val="1"/>
          <w:numId w:val="64"/>
        </w:numPr>
        <w:tabs>
          <w:tab w:val="clear" w:pos="1980"/>
          <w:tab w:val="num" w:pos="1134"/>
        </w:tabs>
        <w:ind w:left="360" w:firstLine="851"/>
        <w:jc w:val="both"/>
        <w:rPr>
          <w:rFonts w:ascii="Times New Roman" w:hAnsi="Times New Roman" w:cs="Times New Roman"/>
        </w:rPr>
      </w:pPr>
      <w:r w:rsidRPr="009E5156">
        <w:rPr>
          <w:rFonts w:ascii="Times New Roman" w:hAnsi="Times New Roman" w:cs="Times New Roman"/>
        </w:rPr>
        <w:t>Работа автотранспорта в зимнее время года в зависимости от климатических районов страны - от 5% до 20%. Порядок применения, значения и сроки действия зимних надбавок представлены в Приложении 2.</w:t>
      </w:r>
    </w:p>
    <w:p w:rsidR="009E5156" w:rsidRPr="009E5156" w:rsidRDefault="009E5156" w:rsidP="00FA316A">
      <w:pPr>
        <w:pStyle w:val="ConsNormal"/>
        <w:numPr>
          <w:ilvl w:val="1"/>
          <w:numId w:val="64"/>
        </w:numPr>
        <w:tabs>
          <w:tab w:val="clear" w:pos="1980"/>
          <w:tab w:val="num" w:pos="1134"/>
        </w:tabs>
        <w:ind w:left="360" w:firstLine="851"/>
        <w:jc w:val="both"/>
        <w:rPr>
          <w:rFonts w:ascii="Times New Roman" w:hAnsi="Times New Roman" w:cs="Times New Roman"/>
        </w:rPr>
      </w:pPr>
      <w:r w:rsidRPr="009E5156">
        <w:rPr>
          <w:rFonts w:ascii="Times New Roman" w:hAnsi="Times New Roman" w:cs="Times New Roman"/>
        </w:rPr>
        <w:t>Работа автотранспорта на дорогах общего пользования (I, II и III категорий) в горных местностях, включая городские и сельские поселения и пригородные зоны, при высоте над уровнем моря:</w:t>
      </w:r>
    </w:p>
    <w:p w:rsidR="009E5156" w:rsidRPr="009E5156" w:rsidRDefault="009E5156" w:rsidP="0085534B">
      <w:pPr>
        <w:pStyle w:val="ConsNormal"/>
        <w:ind w:left="360" w:firstLine="540"/>
        <w:jc w:val="both"/>
        <w:rPr>
          <w:rFonts w:ascii="Times New Roman" w:hAnsi="Times New Roman" w:cs="Times New Roman"/>
        </w:rPr>
      </w:pPr>
      <w:r w:rsidRPr="009E5156">
        <w:rPr>
          <w:rFonts w:ascii="Times New Roman" w:hAnsi="Times New Roman" w:cs="Times New Roman"/>
        </w:rPr>
        <w:t xml:space="preserve">от 300 до </w:t>
      </w:r>
      <w:smartTag w:uri="urn:schemas-microsoft-com:office:smarttags" w:element="metricconverter">
        <w:smartTagPr>
          <w:attr w:name="ProductID" w:val="800 метров"/>
        </w:smartTagPr>
        <w:r w:rsidRPr="009E5156">
          <w:rPr>
            <w:rFonts w:ascii="Times New Roman" w:hAnsi="Times New Roman" w:cs="Times New Roman"/>
          </w:rPr>
          <w:t>800 метров</w:t>
        </w:r>
      </w:smartTag>
      <w:r w:rsidRPr="009E5156">
        <w:rPr>
          <w:rFonts w:ascii="Times New Roman" w:hAnsi="Times New Roman" w:cs="Times New Roman"/>
        </w:rPr>
        <w:t xml:space="preserve"> - до 5% (нижнегорье);</w:t>
      </w:r>
    </w:p>
    <w:p w:rsidR="009E5156" w:rsidRPr="009E5156" w:rsidRDefault="009E5156" w:rsidP="0085534B">
      <w:pPr>
        <w:pStyle w:val="ConsNormal"/>
        <w:ind w:left="360" w:firstLine="540"/>
        <w:jc w:val="both"/>
        <w:rPr>
          <w:rFonts w:ascii="Times New Roman" w:hAnsi="Times New Roman" w:cs="Times New Roman"/>
        </w:rPr>
      </w:pPr>
      <w:r w:rsidRPr="009E5156">
        <w:rPr>
          <w:rFonts w:ascii="Times New Roman" w:hAnsi="Times New Roman" w:cs="Times New Roman"/>
        </w:rPr>
        <w:t xml:space="preserve">от 801 до </w:t>
      </w:r>
      <w:smartTag w:uri="urn:schemas-microsoft-com:office:smarttags" w:element="metricconverter">
        <w:smartTagPr>
          <w:attr w:name="ProductID" w:val="2000 метров"/>
        </w:smartTagPr>
        <w:r w:rsidRPr="009E5156">
          <w:rPr>
            <w:rFonts w:ascii="Times New Roman" w:hAnsi="Times New Roman" w:cs="Times New Roman"/>
          </w:rPr>
          <w:t>2000 метров</w:t>
        </w:r>
      </w:smartTag>
      <w:r w:rsidRPr="009E5156">
        <w:rPr>
          <w:rFonts w:ascii="Times New Roman" w:hAnsi="Times New Roman" w:cs="Times New Roman"/>
        </w:rPr>
        <w:t xml:space="preserve"> - до 10% (среднегорье);</w:t>
      </w:r>
    </w:p>
    <w:p w:rsidR="009E5156" w:rsidRPr="009E5156" w:rsidRDefault="009E5156" w:rsidP="0085534B">
      <w:pPr>
        <w:pStyle w:val="ConsNormal"/>
        <w:ind w:left="360" w:firstLine="540"/>
        <w:jc w:val="both"/>
        <w:rPr>
          <w:rFonts w:ascii="Times New Roman" w:hAnsi="Times New Roman" w:cs="Times New Roman"/>
        </w:rPr>
      </w:pPr>
      <w:r w:rsidRPr="009E5156">
        <w:rPr>
          <w:rFonts w:ascii="Times New Roman" w:hAnsi="Times New Roman" w:cs="Times New Roman"/>
        </w:rPr>
        <w:t xml:space="preserve">от 2001 до </w:t>
      </w:r>
      <w:smartTag w:uri="urn:schemas-microsoft-com:office:smarttags" w:element="metricconverter">
        <w:smartTagPr>
          <w:attr w:name="ProductID" w:val="3000 метров"/>
        </w:smartTagPr>
        <w:r w:rsidRPr="009E5156">
          <w:rPr>
            <w:rFonts w:ascii="Times New Roman" w:hAnsi="Times New Roman" w:cs="Times New Roman"/>
          </w:rPr>
          <w:t>3000 метров</w:t>
        </w:r>
      </w:smartTag>
      <w:r w:rsidRPr="009E5156">
        <w:rPr>
          <w:rFonts w:ascii="Times New Roman" w:hAnsi="Times New Roman" w:cs="Times New Roman"/>
        </w:rPr>
        <w:t xml:space="preserve"> - до 15% (высокогорье);</w:t>
      </w:r>
    </w:p>
    <w:p w:rsidR="009E5156" w:rsidRPr="009E5156" w:rsidRDefault="009E5156" w:rsidP="0085534B">
      <w:pPr>
        <w:pStyle w:val="ConsNormal"/>
        <w:ind w:left="360" w:firstLine="540"/>
        <w:jc w:val="both"/>
        <w:rPr>
          <w:rFonts w:ascii="Times New Roman" w:hAnsi="Times New Roman" w:cs="Times New Roman"/>
        </w:rPr>
      </w:pPr>
      <w:r w:rsidRPr="009E5156">
        <w:rPr>
          <w:rFonts w:ascii="Times New Roman" w:hAnsi="Times New Roman" w:cs="Times New Roman"/>
        </w:rPr>
        <w:t xml:space="preserve">и свыше </w:t>
      </w:r>
      <w:smartTag w:uri="urn:schemas-microsoft-com:office:smarttags" w:element="metricconverter">
        <w:smartTagPr>
          <w:attr w:name="ProductID" w:val="3000 метров"/>
        </w:smartTagPr>
        <w:r w:rsidRPr="009E5156">
          <w:rPr>
            <w:rFonts w:ascii="Times New Roman" w:hAnsi="Times New Roman" w:cs="Times New Roman"/>
          </w:rPr>
          <w:t>3000 метров</w:t>
        </w:r>
      </w:smartTag>
      <w:r w:rsidRPr="009E5156">
        <w:rPr>
          <w:rFonts w:ascii="Times New Roman" w:hAnsi="Times New Roman" w:cs="Times New Roman"/>
        </w:rPr>
        <w:t xml:space="preserve"> - до 20% (высокогорье).</w:t>
      </w:r>
    </w:p>
    <w:p w:rsidR="009E5156" w:rsidRPr="009E5156" w:rsidRDefault="009E5156" w:rsidP="00FA316A">
      <w:pPr>
        <w:pStyle w:val="ConsNormal"/>
        <w:numPr>
          <w:ilvl w:val="1"/>
          <w:numId w:val="64"/>
        </w:numPr>
        <w:tabs>
          <w:tab w:val="clear" w:pos="1980"/>
          <w:tab w:val="num" w:pos="1134"/>
        </w:tabs>
        <w:ind w:left="360" w:firstLine="851"/>
        <w:jc w:val="both"/>
        <w:rPr>
          <w:rFonts w:ascii="Times New Roman" w:hAnsi="Times New Roman" w:cs="Times New Roman"/>
        </w:rPr>
      </w:pPr>
      <w:r w:rsidRPr="009E5156">
        <w:rPr>
          <w:rFonts w:ascii="Times New Roman" w:hAnsi="Times New Roman" w:cs="Times New Roman"/>
        </w:rPr>
        <w:t xml:space="preserve"> Работа автотранспорта на дорогах общего пользования (I, II и III категорий) со сложным планом, вне пределов городов и пригородных зон, где в среднем на </w:t>
      </w:r>
      <w:smartTag w:uri="urn:schemas-microsoft-com:office:smarttags" w:element="metricconverter">
        <w:smartTagPr>
          <w:attr w:name="ProductID" w:val="1 км"/>
        </w:smartTagPr>
        <w:r w:rsidRPr="009E5156">
          <w:rPr>
            <w:rFonts w:ascii="Times New Roman" w:hAnsi="Times New Roman" w:cs="Times New Roman"/>
          </w:rPr>
          <w:t>1 км</w:t>
        </w:r>
      </w:smartTag>
      <w:r w:rsidRPr="009E5156">
        <w:rPr>
          <w:rFonts w:ascii="Times New Roman" w:hAnsi="Times New Roman" w:cs="Times New Roman"/>
        </w:rPr>
        <w:t xml:space="preserve"> пути имеется более пяти закруглений радиусом менее </w:t>
      </w:r>
      <w:smartTag w:uri="urn:schemas-microsoft-com:office:smarttags" w:element="metricconverter">
        <w:smartTagPr>
          <w:attr w:name="ProductID" w:val="40 м"/>
        </w:smartTagPr>
        <w:r w:rsidRPr="009E5156">
          <w:rPr>
            <w:rFonts w:ascii="Times New Roman" w:hAnsi="Times New Roman" w:cs="Times New Roman"/>
          </w:rPr>
          <w:t>40 м</w:t>
        </w:r>
      </w:smartTag>
      <w:r w:rsidRPr="009E5156">
        <w:rPr>
          <w:rFonts w:ascii="Times New Roman" w:hAnsi="Times New Roman" w:cs="Times New Roman"/>
        </w:rPr>
        <w:t xml:space="preserve"> (т.е. на </w:t>
      </w:r>
      <w:smartTag w:uri="urn:schemas-microsoft-com:office:smarttags" w:element="metricconverter">
        <w:smartTagPr>
          <w:attr w:name="ProductID" w:val="100 км"/>
        </w:smartTagPr>
        <w:r w:rsidRPr="009E5156">
          <w:rPr>
            <w:rFonts w:ascii="Times New Roman" w:hAnsi="Times New Roman" w:cs="Times New Roman"/>
          </w:rPr>
          <w:t>100 км</w:t>
        </w:r>
      </w:smartTag>
      <w:r w:rsidRPr="009E5156">
        <w:rPr>
          <w:rFonts w:ascii="Times New Roman" w:hAnsi="Times New Roman" w:cs="Times New Roman"/>
        </w:rPr>
        <w:t xml:space="preserve"> пути не менее 500 поворотов) - до 10%.</w:t>
      </w:r>
    </w:p>
    <w:p w:rsidR="009E5156" w:rsidRPr="009E5156" w:rsidRDefault="009E5156" w:rsidP="00FA316A">
      <w:pPr>
        <w:pStyle w:val="ConsNormal"/>
        <w:numPr>
          <w:ilvl w:val="1"/>
          <w:numId w:val="64"/>
        </w:numPr>
        <w:tabs>
          <w:tab w:val="clear" w:pos="1980"/>
          <w:tab w:val="num" w:pos="1134"/>
        </w:tabs>
        <w:ind w:left="360" w:firstLine="851"/>
        <w:jc w:val="both"/>
        <w:rPr>
          <w:rFonts w:ascii="Times New Roman" w:hAnsi="Times New Roman" w:cs="Times New Roman"/>
        </w:rPr>
      </w:pPr>
      <w:r w:rsidRPr="009E5156">
        <w:rPr>
          <w:rFonts w:ascii="Times New Roman" w:hAnsi="Times New Roman" w:cs="Times New Roman"/>
        </w:rPr>
        <w:t>Работа автотранспорта</w:t>
      </w:r>
    </w:p>
    <w:p w:rsidR="009E5156" w:rsidRPr="009E5156" w:rsidRDefault="009E5156" w:rsidP="0085534B">
      <w:pPr>
        <w:pStyle w:val="ConsNormal"/>
        <w:ind w:left="360" w:firstLine="1134"/>
        <w:jc w:val="both"/>
        <w:rPr>
          <w:rFonts w:ascii="Times New Roman" w:hAnsi="Times New Roman" w:cs="Times New Roman"/>
        </w:rPr>
      </w:pPr>
      <w:r w:rsidRPr="009E5156">
        <w:rPr>
          <w:rFonts w:ascii="Times New Roman" w:hAnsi="Times New Roman" w:cs="Times New Roman"/>
        </w:rPr>
        <w:t>- в городах с населением свыше 3,0 миллионов человек - до 25%;</w:t>
      </w:r>
    </w:p>
    <w:p w:rsidR="009E5156" w:rsidRPr="009E5156" w:rsidRDefault="009E5156" w:rsidP="0085534B">
      <w:pPr>
        <w:pStyle w:val="ConsNormal"/>
        <w:ind w:left="360" w:firstLine="1134"/>
        <w:jc w:val="both"/>
        <w:rPr>
          <w:rFonts w:ascii="Times New Roman" w:hAnsi="Times New Roman" w:cs="Times New Roman"/>
        </w:rPr>
      </w:pPr>
      <w:r w:rsidRPr="009E5156">
        <w:rPr>
          <w:rFonts w:ascii="Times New Roman" w:hAnsi="Times New Roman" w:cs="Times New Roman"/>
        </w:rPr>
        <w:t>- в городах с населением от 1,0 до 3,0 миллионов человек - до 20%;</w:t>
      </w:r>
    </w:p>
    <w:p w:rsidR="009E5156" w:rsidRPr="009E5156" w:rsidRDefault="009E5156" w:rsidP="0085534B">
      <w:pPr>
        <w:pStyle w:val="ConsNormal"/>
        <w:ind w:left="360" w:firstLine="1134"/>
        <w:jc w:val="both"/>
        <w:rPr>
          <w:rFonts w:ascii="Times New Roman" w:hAnsi="Times New Roman" w:cs="Times New Roman"/>
        </w:rPr>
      </w:pPr>
      <w:r w:rsidRPr="009E5156">
        <w:rPr>
          <w:rFonts w:ascii="Times New Roman" w:hAnsi="Times New Roman" w:cs="Times New Roman"/>
        </w:rPr>
        <w:t>- в городах с населением от 250 тысяч до 1,0 миллиона человек - до 15%;</w:t>
      </w:r>
    </w:p>
    <w:p w:rsidR="009E5156" w:rsidRPr="009E5156" w:rsidRDefault="009E5156" w:rsidP="0085534B">
      <w:pPr>
        <w:pStyle w:val="ConsNormal"/>
        <w:ind w:left="360" w:firstLine="1134"/>
        <w:jc w:val="both"/>
        <w:rPr>
          <w:rFonts w:ascii="Times New Roman" w:hAnsi="Times New Roman" w:cs="Times New Roman"/>
        </w:rPr>
      </w:pPr>
      <w:r w:rsidRPr="009E5156">
        <w:rPr>
          <w:rFonts w:ascii="Times New Roman" w:hAnsi="Times New Roman" w:cs="Times New Roman"/>
        </w:rPr>
        <w:t>- в городах с населением от 100 до 250 тысяч человек - до 10%;</w:t>
      </w:r>
    </w:p>
    <w:p w:rsidR="009E5156" w:rsidRPr="009E5156" w:rsidRDefault="009E5156" w:rsidP="0085534B">
      <w:pPr>
        <w:pStyle w:val="ConsNormal"/>
        <w:ind w:left="360" w:firstLine="1134"/>
        <w:jc w:val="both"/>
        <w:rPr>
          <w:rFonts w:ascii="Times New Roman" w:hAnsi="Times New Roman" w:cs="Times New Roman"/>
        </w:rPr>
      </w:pPr>
      <w:r w:rsidRPr="009E5156">
        <w:rPr>
          <w:rFonts w:ascii="Times New Roman" w:hAnsi="Times New Roman" w:cs="Times New Roman"/>
        </w:rPr>
        <w:t>- в городах и поселках городского типа (при наличии светофоров и других знаков дорожного движения) с населением до 100 тысяч человек - до 5%.</w:t>
      </w:r>
    </w:p>
    <w:p w:rsidR="009E5156" w:rsidRPr="009E5156" w:rsidRDefault="009E5156" w:rsidP="00FA316A">
      <w:pPr>
        <w:pStyle w:val="ConsNormal"/>
        <w:numPr>
          <w:ilvl w:val="1"/>
          <w:numId w:val="64"/>
        </w:numPr>
        <w:tabs>
          <w:tab w:val="clear" w:pos="1980"/>
          <w:tab w:val="num" w:pos="1134"/>
        </w:tabs>
        <w:ind w:left="360" w:firstLine="851"/>
        <w:jc w:val="both"/>
        <w:rPr>
          <w:rFonts w:ascii="Times New Roman" w:hAnsi="Times New Roman" w:cs="Times New Roman"/>
        </w:rPr>
      </w:pPr>
      <w:r w:rsidRPr="009E5156">
        <w:rPr>
          <w:rFonts w:ascii="Times New Roman" w:hAnsi="Times New Roman" w:cs="Times New Roman"/>
        </w:rPr>
        <w:t>Работа автотранспорта, требующая частых технологических остановок, связанных с погрузкой и выгрузкой, посадкой и высадкой пассажиров, в том числе маршрутные таксомоторы-автобусы, грузопассажирские и грузовые автомобили малого класса, автомобили типа пикап, универсал и т.п., включая перевозки продуктов и мелких грузов, обслуживание почтовых ящиков, инкассацию денег, обслуживание пенсионеров, инвалидов, больных и т.п. (при условии в среднем более чем одна остановка на один километр пробега, при этом остановки у светофоров, перекрестков и переездов не учитываются) - до 10%.</w:t>
      </w:r>
    </w:p>
    <w:p w:rsidR="009E5156" w:rsidRPr="009E5156" w:rsidRDefault="009E5156" w:rsidP="00FA316A">
      <w:pPr>
        <w:pStyle w:val="ConsNormal"/>
        <w:numPr>
          <w:ilvl w:val="1"/>
          <w:numId w:val="64"/>
        </w:numPr>
        <w:tabs>
          <w:tab w:val="clear" w:pos="1980"/>
          <w:tab w:val="num" w:pos="1134"/>
        </w:tabs>
        <w:ind w:left="360" w:firstLine="851"/>
        <w:jc w:val="both"/>
        <w:rPr>
          <w:rFonts w:ascii="Times New Roman" w:hAnsi="Times New Roman" w:cs="Times New Roman"/>
        </w:rPr>
      </w:pPr>
      <w:r w:rsidRPr="009E5156">
        <w:rPr>
          <w:rFonts w:ascii="Times New Roman" w:hAnsi="Times New Roman" w:cs="Times New Roman"/>
        </w:rPr>
        <w:t>Перевозка нестандартных крупногабаритных, тяжеловесных, опасных грузов, грузов в стекле и т.д., движение в колоннах и при сопровождении, и других подобных случаях с пониженными скоростями движения автомобилей до 20 - 30 км/час - до 15%, при пониженных скоростях до 10 км/час - до 35%.</w:t>
      </w:r>
    </w:p>
    <w:p w:rsidR="009E5156" w:rsidRPr="009E5156" w:rsidRDefault="009E5156" w:rsidP="00FA316A">
      <w:pPr>
        <w:pStyle w:val="ConsNormal"/>
        <w:numPr>
          <w:ilvl w:val="1"/>
          <w:numId w:val="64"/>
        </w:numPr>
        <w:tabs>
          <w:tab w:val="clear" w:pos="1980"/>
          <w:tab w:val="num" w:pos="1134"/>
        </w:tabs>
        <w:ind w:left="360" w:firstLine="851"/>
        <w:jc w:val="both"/>
        <w:rPr>
          <w:rFonts w:ascii="Times New Roman" w:hAnsi="Times New Roman" w:cs="Times New Roman"/>
        </w:rPr>
      </w:pPr>
      <w:r w:rsidRPr="009E5156">
        <w:rPr>
          <w:rFonts w:ascii="Times New Roman" w:hAnsi="Times New Roman" w:cs="Times New Roman"/>
        </w:rPr>
        <w:t>При пробеге первой тысячи километров новыми автомобилями (обкатке) и автомобилями, вышедшими из капитального ремонта, а также при централизованном перегоне таких автомобилей своим ходом в одиночном состоянии - до 10%, при перегоне автомобилей в спаренном - до 15%, в строенном состоянии - до 20%.</w:t>
      </w:r>
    </w:p>
    <w:p w:rsidR="009E5156" w:rsidRPr="009E5156" w:rsidRDefault="009E5156" w:rsidP="00FA316A">
      <w:pPr>
        <w:pStyle w:val="ConsNormal"/>
        <w:numPr>
          <w:ilvl w:val="1"/>
          <w:numId w:val="64"/>
        </w:numPr>
        <w:tabs>
          <w:tab w:val="clear" w:pos="1980"/>
          <w:tab w:val="num" w:pos="1134"/>
        </w:tabs>
        <w:ind w:left="360" w:firstLine="851"/>
        <w:jc w:val="both"/>
        <w:rPr>
          <w:rFonts w:ascii="Times New Roman" w:hAnsi="Times New Roman" w:cs="Times New Roman"/>
        </w:rPr>
      </w:pPr>
      <w:r w:rsidRPr="009E5156">
        <w:rPr>
          <w:rFonts w:ascii="Times New Roman" w:hAnsi="Times New Roman" w:cs="Times New Roman"/>
        </w:rPr>
        <w:t>Для автомобилей, находящихся в эксплуатации более 5 лет, - до 5%, более 8 лет - до 10%.</w:t>
      </w:r>
    </w:p>
    <w:p w:rsidR="009E5156" w:rsidRPr="009E5156" w:rsidRDefault="009E5156" w:rsidP="00FA316A">
      <w:pPr>
        <w:pStyle w:val="ConsNormal"/>
        <w:numPr>
          <w:ilvl w:val="1"/>
          <w:numId w:val="64"/>
        </w:numPr>
        <w:tabs>
          <w:tab w:val="clear" w:pos="1980"/>
          <w:tab w:val="num" w:pos="1134"/>
        </w:tabs>
        <w:ind w:left="360" w:firstLine="851"/>
        <w:jc w:val="both"/>
        <w:rPr>
          <w:rFonts w:ascii="Times New Roman" w:hAnsi="Times New Roman" w:cs="Times New Roman"/>
        </w:rPr>
      </w:pPr>
      <w:r w:rsidRPr="009E5156">
        <w:rPr>
          <w:rFonts w:ascii="Times New Roman" w:hAnsi="Times New Roman" w:cs="Times New Roman"/>
        </w:rPr>
        <w:t>При работе грузовых автомобилей, фургонов, грузовых таксомоторов и т.п. без учета массы перевозимого груза, при работе автомобилей в качестве технологического транспорта, включая работу внутри предприятий - до 10%.</w:t>
      </w:r>
    </w:p>
    <w:p w:rsidR="009E5156" w:rsidRPr="009E5156" w:rsidRDefault="009E5156" w:rsidP="00FA316A">
      <w:pPr>
        <w:pStyle w:val="ConsNormal"/>
        <w:numPr>
          <w:ilvl w:val="1"/>
          <w:numId w:val="64"/>
        </w:numPr>
        <w:tabs>
          <w:tab w:val="clear" w:pos="1980"/>
          <w:tab w:val="num" w:pos="1134"/>
        </w:tabs>
        <w:ind w:left="360" w:firstLine="851"/>
        <w:jc w:val="both"/>
        <w:rPr>
          <w:rFonts w:ascii="Times New Roman" w:hAnsi="Times New Roman" w:cs="Times New Roman"/>
        </w:rPr>
      </w:pPr>
      <w:r w:rsidRPr="009E5156">
        <w:rPr>
          <w:rFonts w:ascii="Times New Roman" w:hAnsi="Times New Roman" w:cs="Times New Roman"/>
        </w:rPr>
        <w:t>При работе специальных автомобилей (киносъемочных, ремонтных, автовышек, автопогрузчиков и т.п.), выполняющих транспортный процесс при маневрировании на пониженных скоростях, при частых остановках и движении задним ходом - до 20%.</w:t>
      </w:r>
    </w:p>
    <w:p w:rsidR="009E5156" w:rsidRPr="009E5156" w:rsidRDefault="009E5156" w:rsidP="00FA316A">
      <w:pPr>
        <w:pStyle w:val="ConsNormal"/>
        <w:numPr>
          <w:ilvl w:val="1"/>
          <w:numId w:val="64"/>
        </w:numPr>
        <w:tabs>
          <w:tab w:val="clear" w:pos="1980"/>
          <w:tab w:val="num" w:pos="1134"/>
        </w:tabs>
        <w:ind w:left="360" w:firstLine="851"/>
        <w:jc w:val="both"/>
        <w:rPr>
          <w:rFonts w:ascii="Times New Roman" w:hAnsi="Times New Roman" w:cs="Times New Roman"/>
        </w:rPr>
      </w:pPr>
      <w:r w:rsidRPr="009E5156">
        <w:rPr>
          <w:rFonts w:ascii="Times New Roman" w:hAnsi="Times New Roman" w:cs="Times New Roman"/>
        </w:rPr>
        <w:t>При работе в карьерах, движении по полю, при вывозке леса и т.п. на участках горизонтальных дорог IV и V категории вне основной дороги общего пользования: для АТС в снаряженном состоянии без груза - до 20%, для АТС с полной или частичной загрузкой в зависимости от полной массы автомобиля - до 40%.</w:t>
      </w:r>
    </w:p>
    <w:p w:rsidR="009E5156" w:rsidRPr="009E5156" w:rsidRDefault="009E5156" w:rsidP="00FA316A">
      <w:pPr>
        <w:pStyle w:val="ConsNormal"/>
        <w:numPr>
          <w:ilvl w:val="1"/>
          <w:numId w:val="64"/>
        </w:numPr>
        <w:tabs>
          <w:tab w:val="clear" w:pos="1980"/>
          <w:tab w:val="num" w:pos="1134"/>
        </w:tabs>
        <w:ind w:left="360" w:firstLine="851"/>
        <w:jc w:val="both"/>
        <w:rPr>
          <w:rFonts w:ascii="Times New Roman" w:hAnsi="Times New Roman" w:cs="Times New Roman"/>
        </w:rPr>
      </w:pPr>
      <w:r w:rsidRPr="009E5156">
        <w:rPr>
          <w:rFonts w:ascii="Times New Roman" w:hAnsi="Times New Roman" w:cs="Times New Roman"/>
        </w:rPr>
        <w:t>При работе в чрезвычайных климатических и тяжелых дорожных условиях в период сезонной распутицы, снежных или песчаных заносов, при сильном снегопаде и гололедице, наводнениях и других стихийных бедствиях для дорог I, II и III категорий - до 35%, для дорог IV и V категорий - до 50%.</w:t>
      </w:r>
    </w:p>
    <w:p w:rsidR="009E5156" w:rsidRPr="009E5156" w:rsidRDefault="009E5156" w:rsidP="00FA316A">
      <w:pPr>
        <w:pStyle w:val="ConsNormal"/>
        <w:numPr>
          <w:ilvl w:val="1"/>
          <w:numId w:val="64"/>
        </w:numPr>
        <w:tabs>
          <w:tab w:val="clear" w:pos="1980"/>
          <w:tab w:val="num" w:pos="1134"/>
        </w:tabs>
        <w:ind w:left="360" w:firstLine="851"/>
        <w:jc w:val="both"/>
        <w:rPr>
          <w:rFonts w:ascii="Times New Roman" w:hAnsi="Times New Roman" w:cs="Times New Roman"/>
        </w:rPr>
      </w:pPr>
      <w:r w:rsidRPr="009E5156">
        <w:rPr>
          <w:rFonts w:ascii="Times New Roman" w:hAnsi="Times New Roman" w:cs="Times New Roman"/>
        </w:rPr>
        <w:t>При учебной езде - до 20%.</w:t>
      </w:r>
    </w:p>
    <w:p w:rsidR="009E5156" w:rsidRPr="009E5156" w:rsidRDefault="009E5156" w:rsidP="00FA316A">
      <w:pPr>
        <w:pStyle w:val="ConsNormal"/>
        <w:numPr>
          <w:ilvl w:val="1"/>
          <w:numId w:val="64"/>
        </w:numPr>
        <w:tabs>
          <w:tab w:val="clear" w:pos="1980"/>
          <w:tab w:val="num" w:pos="1134"/>
        </w:tabs>
        <w:ind w:left="360" w:firstLine="851"/>
        <w:jc w:val="both"/>
        <w:rPr>
          <w:rFonts w:ascii="Times New Roman" w:hAnsi="Times New Roman" w:cs="Times New Roman"/>
        </w:rPr>
      </w:pPr>
      <w:r w:rsidRPr="009E5156">
        <w:rPr>
          <w:rFonts w:ascii="Times New Roman" w:hAnsi="Times New Roman" w:cs="Times New Roman"/>
        </w:rPr>
        <w:t>При использовании кондиционера или установки "климат-контроль" при движении автомобиля - до 7%.</w:t>
      </w:r>
    </w:p>
    <w:p w:rsidR="009E5156" w:rsidRPr="009E5156" w:rsidRDefault="009E5156" w:rsidP="00FA316A">
      <w:pPr>
        <w:pStyle w:val="ConsNormal"/>
        <w:numPr>
          <w:ilvl w:val="1"/>
          <w:numId w:val="64"/>
        </w:numPr>
        <w:tabs>
          <w:tab w:val="clear" w:pos="1980"/>
          <w:tab w:val="num" w:pos="1134"/>
        </w:tabs>
        <w:ind w:left="360" w:firstLine="851"/>
        <w:jc w:val="both"/>
        <w:rPr>
          <w:rFonts w:ascii="Times New Roman" w:hAnsi="Times New Roman" w:cs="Times New Roman"/>
        </w:rPr>
      </w:pPr>
      <w:r w:rsidRPr="009E5156">
        <w:rPr>
          <w:rFonts w:ascii="Times New Roman" w:hAnsi="Times New Roman" w:cs="Times New Roman"/>
        </w:rPr>
        <w:t xml:space="preserve">При использовании кондиционера или установки "климат-контроль" на стоянке (независимо от времени года) нормативный расход топлива устанавливается из расчета один час простоя с работающим двигателем соответствует </w:t>
      </w:r>
      <w:smartTag w:uri="urn:schemas-microsoft-com:office:smarttags" w:element="metricconverter">
        <w:smartTagPr>
          <w:attr w:name="ProductID" w:val="10 км"/>
        </w:smartTagPr>
        <w:r w:rsidRPr="009E5156">
          <w:rPr>
            <w:rFonts w:ascii="Times New Roman" w:hAnsi="Times New Roman" w:cs="Times New Roman"/>
          </w:rPr>
          <w:t>10 км</w:t>
        </w:r>
      </w:smartTag>
      <w:r w:rsidRPr="009E5156">
        <w:rPr>
          <w:rFonts w:ascii="Times New Roman" w:hAnsi="Times New Roman" w:cs="Times New Roman"/>
        </w:rPr>
        <w:t xml:space="preserve"> пробега.</w:t>
      </w:r>
    </w:p>
    <w:p w:rsidR="009E5156" w:rsidRPr="009E5156" w:rsidRDefault="009E5156" w:rsidP="00FA316A">
      <w:pPr>
        <w:pStyle w:val="ConsNormal"/>
        <w:numPr>
          <w:ilvl w:val="1"/>
          <w:numId w:val="64"/>
        </w:numPr>
        <w:tabs>
          <w:tab w:val="clear" w:pos="1980"/>
          <w:tab w:val="num" w:pos="1134"/>
        </w:tabs>
        <w:ind w:left="360" w:firstLine="851"/>
        <w:jc w:val="both"/>
        <w:rPr>
          <w:rFonts w:ascii="Times New Roman" w:hAnsi="Times New Roman" w:cs="Times New Roman"/>
        </w:rPr>
      </w:pPr>
      <w:r w:rsidRPr="009E5156">
        <w:rPr>
          <w:rFonts w:ascii="Times New Roman" w:hAnsi="Times New Roman" w:cs="Times New Roman"/>
        </w:rPr>
        <w:t>При простоях автомобилей под погрузкой и разгрузкой в пунктах, где по условиям безопасности или другим действующим правилам запрещается выключать двигатель (нефтебазы, специальные склады, банки и т.п.), при простоях со специальным грузом, не допускающим охлаждения салона (кузова) автомобиля, - до 10%.</w:t>
      </w:r>
    </w:p>
    <w:p w:rsidR="009E5156" w:rsidRPr="009E5156" w:rsidRDefault="009E5156" w:rsidP="00FA316A">
      <w:pPr>
        <w:pStyle w:val="ConsNormal"/>
        <w:numPr>
          <w:ilvl w:val="1"/>
          <w:numId w:val="64"/>
        </w:numPr>
        <w:tabs>
          <w:tab w:val="clear" w:pos="1980"/>
          <w:tab w:val="num" w:pos="1134"/>
        </w:tabs>
        <w:ind w:left="360" w:firstLine="851"/>
        <w:jc w:val="both"/>
        <w:rPr>
          <w:rFonts w:ascii="Times New Roman" w:hAnsi="Times New Roman" w:cs="Times New Roman"/>
        </w:rPr>
      </w:pPr>
      <w:r w:rsidRPr="009E5156">
        <w:rPr>
          <w:rFonts w:ascii="Times New Roman" w:hAnsi="Times New Roman" w:cs="Times New Roman"/>
        </w:rPr>
        <w:t xml:space="preserve">В зимнее или холодное (при среднесуточной температуре ниже +5 град. С) время года при простоях и прогреве автомобилей и автобусов (при отсутствии независимых отопителей), а также при простоях с работающим двигателем в ожидании пассажиров (в том числе больных, инвалидов и т.п.) устанавливается нормативный расход топлива из расчета один час простоя соответствует </w:t>
      </w:r>
      <w:smartTag w:uri="urn:schemas-microsoft-com:office:smarttags" w:element="metricconverter">
        <w:smartTagPr>
          <w:attr w:name="ProductID" w:val="10 км"/>
        </w:smartTagPr>
        <w:r w:rsidRPr="009E5156">
          <w:rPr>
            <w:rFonts w:ascii="Times New Roman" w:hAnsi="Times New Roman" w:cs="Times New Roman"/>
          </w:rPr>
          <w:t>10 км</w:t>
        </w:r>
      </w:smartTag>
      <w:r w:rsidRPr="009E5156">
        <w:rPr>
          <w:rFonts w:ascii="Times New Roman" w:hAnsi="Times New Roman" w:cs="Times New Roman"/>
        </w:rPr>
        <w:t xml:space="preserve"> пробега автомобиля.</w:t>
      </w:r>
    </w:p>
    <w:p w:rsidR="009E5156" w:rsidRPr="009E5156" w:rsidRDefault="009E5156" w:rsidP="0085534B">
      <w:pPr>
        <w:pStyle w:val="ConsNormal"/>
        <w:ind w:left="360" w:firstLine="540"/>
        <w:jc w:val="both"/>
        <w:rPr>
          <w:rFonts w:ascii="Times New Roman" w:hAnsi="Times New Roman" w:cs="Times New Roman"/>
        </w:rPr>
      </w:pPr>
      <w:r w:rsidRPr="009E5156">
        <w:rPr>
          <w:rFonts w:ascii="Times New Roman" w:hAnsi="Times New Roman" w:cs="Times New Roman"/>
        </w:rPr>
        <w:t>Допускается на основании распоряжения местной администрации или приказа руководителя предприятия:</w:t>
      </w:r>
    </w:p>
    <w:p w:rsidR="009E5156" w:rsidRPr="009E5156" w:rsidRDefault="009E5156" w:rsidP="0085534B">
      <w:pPr>
        <w:pStyle w:val="ConsNormal"/>
        <w:ind w:left="360" w:firstLine="540"/>
        <w:jc w:val="both"/>
        <w:rPr>
          <w:rFonts w:ascii="Times New Roman" w:hAnsi="Times New Roman" w:cs="Times New Roman"/>
        </w:rPr>
      </w:pPr>
      <w:r w:rsidRPr="009E5156">
        <w:rPr>
          <w:rFonts w:ascii="Times New Roman" w:hAnsi="Times New Roman" w:cs="Times New Roman"/>
        </w:rPr>
        <w:t>- На внутригаражные разъезды и технические надобности автотранспортных предприятий (технические осмотры, регулировочные работы, приработка деталей двигателей и других агрегатов автомобилей после ремонта и т.п.) увеличивать нормативный расход топлива до 1,0 процента от общего количества потребляемого топлива данным предприятием (с учетом относительного количества единиц АТС, используемых при выполняемых работах).</w:t>
      </w:r>
    </w:p>
    <w:p w:rsidR="009E5156" w:rsidRPr="009E5156" w:rsidRDefault="009E5156" w:rsidP="0085534B">
      <w:pPr>
        <w:pStyle w:val="ConsNormal"/>
        <w:ind w:left="360" w:firstLine="540"/>
        <w:jc w:val="both"/>
        <w:rPr>
          <w:rFonts w:ascii="Times New Roman" w:hAnsi="Times New Roman" w:cs="Times New Roman"/>
        </w:rPr>
      </w:pPr>
      <w:r w:rsidRPr="009E5156">
        <w:rPr>
          <w:rFonts w:ascii="Times New Roman" w:hAnsi="Times New Roman" w:cs="Times New Roman"/>
        </w:rPr>
        <w:t>- Для марок и модификаций автомобилей, не имеющих существенных конструктивных отличий от базовой модели (одинаковый двигатель, коробка передач, главная передача, шины, колесная формула, кузов) и не отличающихся от базовой модели собственной массой, устанавливать норму расхода топлива в тех же размерах, что и для базовой модели.</w:t>
      </w:r>
    </w:p>
    <w:p w:rsidR="009E5156" w:rsidRPr="009E5156" w:rsidRDefault="009E5156" w:rsidP="0085534B">
      <w:pPr>
        <w:pStyle w:val="ConsNormal"/>
        <w:ind w:left="360" w:firstLine="540"/>
        <w:jc w:val="both"/>
        <w:rPr>
          <w:rFonts w:ascii="Times New Roman" w:hAnsi="Times New Roman" w:cs="Times New Roman"/>
        </w:rPr>
      </w:pPr>
      <w:r w:rsidRPr="009E5156">
        <w:rPr>
          <w:rFonts w:ascii="Times New Roman" w:hAnsi="Times New Roman" w:cs="Times New Roman"/>
        </w:rPr>
        <w:t>- Для марок и модификаций автомобилей, не имеющих конструктивных отличий, но отличающихся от базовой модели собственной массой (при установке фургонов, кунгов, тентов, дополнительного оборудования, бронировании и т.д.), норма расхода топлива может определяться:</w:t>
      </w:r>
    </w:p>
    <w:p w:rsidR="009E5156" w:rsidRPr="009E5156" w:rsidRDefault="009E5156" w:rsidP="0085534B">
      <w:pPr>
        <w:pStyle w:val="ConsNormal"/>
        <w:ind w:left="360" w:firstLine="540"/>
        <w:jc w:val="both"/>
        <w:rPr>
          <w:rFonts w:ascii="Times New Roman" w:hAnsi="Times New Roman" w:cs="Times New Roman"/>
        </w:rPr>
      </w:pPr>
      <w:r w:rsidRPr="009E5156">
        <w:rPr>
          <w:rFonts w:ascii="Times New Roman" w:hAnsi="Times New Roman" w:cs="Times New Roman"/>
        </w:rPr>
        <w:t xml:space="preserve">- или на каждую тонну увеличения (уменьшения) собственной массы автомобиля - увеличением (уменьшением) до 2,0 л/100 км по автомобилям с бензиновыми двигателями, до 1,3 л/100 км - с дизельными двигателями, до 2,64 1/100 км по автомобилям, работающим на сжиженном газе, до 2,0 куб. м/100 км по автомобилям, работающим на сжатом природном газе, при газодизельном процессе двигателя ориентировочно до </w:t>
      </w:r>
      <w:smartTag w:uri="urn:schemas-microsoft-com:office:smarttags" w:element="metricconverter">
        <w:smartTagPr>
          <w:attr w:name="ProductID" w:val="1,2 куб. м"/>
        </w:smartTagPr>
        <w:r w:rsidRPr="009E5156">
          <w:rPr>
            <w:rFonts w:ascii="Times New Roman" w:hAnsi="Times New Roman" w:cs="Times New Roman"/>
          </w:rPr>
          <w:t>1,2 куб. м</w:t>
        </w:r>
      </w:smartTag>
      <w:r w:rsidRPr="009E5156">
        <w:rPr>
          <w:rFonts w:ascii="Times New Roman" w:hAnsi="Times New Roman" w:cs="Times New Roman"/>
        </w:rPr>
        <w:t xml:space="preserve"> природного газа и до 0,25 л/100 км дизельного топлива;</w:t>
      </w:r>
    </w:p>
    <w:p w:rsidR="009E5156" w:rsidRPr="009E5156" w:rsidRDefault="009E5156" w:rsidP="0085534B">
      <w:pPr>
        <w:pStyle w:val="ConsNormal"/>
        <w:ind w:left="360" w:firstLine="540"/>
        <w:jc w:val="both"/>
        <w:rPr>
          <w:rFonts w:ascii="Times New Roman" w:hAnsi="Times New Roman" w:cs="Times New Roman"/>
        </w:rPr>
      </w:pPr>
      <w:r w:rsidRPr="009E5156">
        <w:rPr>
          <w:rFonts w:ascii="Times New Roman" w:hAnsi="Times New Roman" w:cs="Times New Roman"/>
        </w:rPr>
        <w:t>- или, при необходимости получения более точного значения нормы расхода топлива, по разработанной НИИАТом норме с использованием указанной выше "Методики ..." (по индивидуальной заявке).</w:t>
      </w:r>
    </w:p>
    <w:p w:rsidR="009E5156" w:rsidRPr="009E5156" w:rsidRDefault="009E5156" w:rsidP="0085534B">
      <w:pPr>
        <w:pStyle w:val="ConsNormal"/>
        <w:ind w:left="360" w:firstLine="540"/>
        <w:jc w:val="both"/>
        <w:rPr>
          <w:rFonts w:ascii="Times New Roman" w:hAnsi="Times New Roman" w:cs="Times New Roman"/>
        </w:rPr>
      </w:pPr>
      <w:r w:rsidRPr="009E5156">
        <w:rPr>
          <w:rFonts w:ascii="Times New Roman" w:hAnsi="Times New Roman" w:cs="Times New Roman"/>
        </w:rPr>
        <w:t xml:space="preserve">Норма расхода топлива может снижаться при работе на дорогах общего пользования за пределами пригородной зоны на равнинной слабохолмистой местности (высота над уровнем моря до </w:t>
      </w:r>
      <w:smartTag w:uri="urn:schemas-microsoft-com:office:smarttags" w:element="metricconverter">
        <w:smartTagPr>
          <w:attr w:name="ProductID" w:val="300 м"/>
        </w:smartTagPr>
        <w:r w:rsidRPr="009E5156">
          <w:rPr>
            <w:rFonts w:ascii="Times New Roman" w:hAnsi="Times New Roman" w:cs="Times New Roman"/>
          </w:rPr>
          <w:t>300 м</w:t>
        </w:r>
      </w:smartTag>
      <w:r w:rsidRPr="009E5156">
        <w:rPr>
          <w:rFonts w:ascii="Times New Roman" w:hAnsi="Times New Roman" w:cs="Times New Roman"/>
        </w:rPr>
        <w:t>) на дорогах I, II и III категорий - до 15%.</w:t>
      </w:r>
    </w:p>
    <w:p w:rsidR="009E5156" w:rsidRPr="009E5156" w:rsidRDefault="009E5156" w:rsidP="0085534B">
      <w:pPr>
        <w:pStyle w:val="ConsNormal"/>
        <w:ind w:left="360" w:firstLine="540"/>
        <w:jc w:val="both"/>
        <w:rPr>
          <w:rFonts w:ascii="Times New Roman" w:hAnsi="Times New Roman" w:cs="Times New Roman"/>
        </w:rPr>
      </w:pPr>
      <w:r w:rsidRPr="009E5156">
        <w:rPr>
          <w:rFonts w:ascii="Times New Roman" w:hAnsi="Times New Roman" w:cs="Times New Roman"/>
        </w:rPr>
        <w:t>В том случае, когда автотранспорт эксплуатируется в пригородной зоне вне границы города, поправочные (городские) коэффициенты не применяются.</w:t>
      </w:r>
    </w:p>
    <w:p w:rsidR="009E5156" w:rsidRPr="009E5156" w:rsidRDefault="009E5156" w:rsidP="0085534B">
      <w:pPr>
        <w:pStyle w:val="ConsNormal"/>
        <w:ind w:left="360" w:firstLine="540"/>
        <w:jc w:val="both"/>
        <w:rPr>
          <w:rFonts w:ascii="Times New Roman" w:hAnsi="Times New Roman" w:cs="Times New Roman"/>
        </w:rPr>
      </w:pPr>
      <w:r w:rsidRPr="009E5156">
        <w:rPr>
          <w:rFonts w:ascii="Times New Roman" w:hAnsi="Times New Roman" w:cs="Times New Roman"/>
        </w:rPr>
        <w:t>При необходимости применения одновременно нескольких надбавок норма расхода топлива устанавливается с учетом суммы или разности этих надбавок.</w:t>
      </w:r>
    </w:p>
    <w:p w:rsidR="009E5156" w:rsidRPr="009E5156" w:rsidRDefault="009E5156" w:rsidP="0085534B">
      <w:pPr>
        <w:pStyle w:val="ConsNormal"/>
        <w:ind w:left="360" w:firstLine="540"/>
        <w:jc w:val="both"/>
        <w:rPr>
          <w:rFonts w:ascii="Times New Roman" w:hAnsi="Times New Roman" w:cs="Times New Roman"/>
        </w:rPr>
      </w:pPr>
      <w:r w:rsidRPr="009E5156">
        <w:rPr>
          <w:rFonts w:ascii="Times New Roman" w:hAnsi="Times New Roman" w:cs="Times New Roman"/>
        </w:rPr>
        <w:t>В дополнение к нормированному расходу газа допускается расходование бензина и дизтоплива для газобаллонных автомобилей в следующих случаях:</w:t>
      </w:r>
    </w:p>
    <w:p w:rsidR="009E5156" w:rsidRPr="009E5156" w:rsidRDefault="009E5156" w:rsidP="0085534B">
      <w:pPr>
        <w:pStyle w:val="ConsNormal"/>
        <w:ind w:left="360" w:firstLine="540"/>
        <w:jc w:val="both"/>
        <w:rPr>
          <w:rFonts w:ascii="Times New Roman" w:hAnsi="Times New Roman" w:cs="Times New Roman"/>
        </w:rPr>
      </w:pPr>
      <w:r w:rsidRPr="009E5156">
        <w:rPr>
          <w:rFonts w:ascii="Times New Roman" w:hAnsi="Times New Roman" w:cs="Times New Roman"/>
        </w:rPr>
        <w:t xml:space="preserve">- для заезда в ремонтную зону и выезда из нее после проведения технических воздействий - до </w:t>
      </w:r>
      <w:smartTag w:uri="urn:schemas-microsoft-com:office:smarttags" w:element="metricconverter">
        <w:smartTagPr>
          <w:attr w:name="ProductID" w:val="5 л"/>
        </w:smartTagPr>
        <w:r w:rsidRPr="009E5156">
          <w:rPr>
            <w:rFonts w:ascii="Times New Roman" w:hAnsi="Times New Roman" w:cs="Times New Roman"/>
          </w:rPr>
          <w:t>5 л</w:t>
        </w:r>
      </w:smartTag>
      <w:r w:rsidRPr="009E5156">
        <w:rPr>
          <w:rFonts w:ascii="Times New Roman" w:hAnsi="Times New Roman" w:cs="Times New Roman"/>
        </w:rPr>
        <w:t xml:space="preserve"> на один газобаллонный автомобиль;</w:t>
      </w:r>
    </w:p>
    <w:p w:rsidR="009E5156" w:rsidRPr="009E5156" w:rsidRDefault="009E5156" w:rsidP="0085534B">
      <w:pPr>
        <w:pStyle w:val="ConsNormal"/>
        <w:ind w:left="360" w:firstLine="540"/>
        <w:jc w:val="both"/>
        <w:rPr>
          <w:rFonts w:ascii="Times New Roman" w:hAnsi="Times New Roman" w:cs="Times New Roman"/>
        </w:rPr>
      </w:pPr>
      <w:r w:rsidRPr="009E5156">
        <w:rPr>
          <w:rFonts w:ascii="Times New Roman" w:hAnsi="Times New Roman" w:cs="Times New Roman"/>
        </w:rPr>
        <w:t xml:space="preserve">- для запуска двигателя газобаллонного автомобиля в зимнее время (при температуре окружающей среды ниже 0 град. С) - до </w:t>
      </w:r>
      <w:smartTag w:uri="urn:schemas-microsoft-com:office:smarttags" w:element="metricconverter">
        <w:smartTagPr>
          <w:attr w:name="ProductID" w:val="10 л"/>
        </w:smartTagPr>
        <w:r w:rsidRPr="009E5156">
          <w:rPr>
            <w:rFonts w:ascii="Times New Roman" w:hAnsi="Times New Roman" w:cs="Times New Roman"/>
          </w:rPr>
          <w:t>10 л</w:t>
        </w:r>
      </w:smartTag>
      <w:r w:rsidRPr="009E5156">
        <w:rPr>
          <w:rFonts w:ascii="Times New Roman" w:hAnsi="Times New Roman" w:cs="Times New Roman"/>
        </w:rPr>
        <w:t xml:space="preserve"> в месяц на один автомобиль;</w:t>
      </w:r>
    </w:p>
    <w:p w:rsidR="009E5156" w:rsidRPr="009E5156" w:rsidRDefault="009E5156" w:rsidP="0085534B">
      <w:pPr>
        <w:pStyle w:val="ConsNormal"/>
        <w:ind w:left="360" w:firstLine="540"/>
        <w:jc w:val="both"/>
        <w:rPr>
          <w:rFonts w:ascii="Times New Roman" w:hAnsi="Times New Roman" w:cs="Times New Roman"/>
        </w:rPr>
      </w:pPr>
      <w:r w:rsidRPr="009E5156">
        <w:rPr>
          <w:rFonts w:ascii="Times New Roman" w:hAnsi="Times New Roman" w:cs="Times New Roman"/>
        </w:rPr>
        <w:t>- на маршрутах, протяженность которых превышает запас хода одной заправки газа, - до 25% от общего расхода топлива на указанных маршрутах.</w:t>
      </w:r>
    </w:p>
    <w:p w:rsidR="009E5156" w:rsidRPr="009E5156" w:rsidRDefault="009E5156" w:rsidP="0085534B">
      <w:pPr>
        <w:pStyle w:val="ConsNormal"/>
        <w:ind w:left="360" w:firstLine="540"/>
        <w:jc w:val="both"/>
        <w:rPr>
          <w:rFonts w:ascii="Times New Roman" w:hAnsi="Times New Roman" w:cs="Times New Roman"/>
        </w:rPr>
      </w:pPr>
      <w:r w:rsidRPr="009E5156">
        <w:rPr>
          <w:rFonts w:ascii="Times New Roman" w:hAnsi="Times New Roman" w:cs="Times New Roman"/>
        </w:rPr>
        <w:t>Во всех указанных случаях нормирование расхода жидкого топлива для газобаллонных автомобилей осуществляется в тех же размерах, что и для соответствующих базовых бензиновых автомобилей.</w:t>
      </w:r>
    </w:p>
    <w:p w:rsidR="009E5156" w:rsidRPr="009E5156" w:rsidRDefault="009E5156" w:rsidP="0085534B">
      <w:pPr>
        <w:pStyle w:val="ConsNormal"/>
        <w:ind w:left="360" w:firstLine="540"/>
        <w:jc w:val="both"/>
        <w:rPr>
          <w:rFonts w:ascii="Times New Roman" w:hAnsi="Times New Roman" w:cs="Times New Roman"/>
        </w:rPr>
      </w:pPr>
      <w:r w:rsidRPr="009E5156">
        <w:rPr>
          <w:rFonts w:ascii="Times New Roman" w:hAnsi="Times New Roman" w:cs="Times New Roman"/>
        </w:rPr>
        <w:t>Принимая во внимание возможные изменения и многообразие условий эксплуатации автомобильной техники, изменения техногенного и природного характера, состояние дорог, особенности перевозок грузов и пассажиров и т.п., в случае производственной необходимости возможно уточнение или введение отдельных поправочных коэффициентов к нормам расхода топлива по распоряжению руководителей местных администраций регионов страны, министерств и ведомств - при соответствующем обосновании и по согласованию с Минтрансом России (ФГУП НИИАТ).</w:t>
      </w:r>
    </w:p>
    <w:p w:rsidR="009E5156" w:rsidRPr="009E5156" w:rsidRDefault="009E5156" w:rsidP="0085534B">
      <w:pPr>
        <w:pStyle w:val="ConsNormal"/>
        <w:ind w:left="360" w:firstLine="540"/>
        <w:jc w:val="both"/>
        <w:rPr>
          <w:rFonts w:ascii="Times New Roman" w:hAnsi="Times New Roman" w:cs="Times New Roman"/>
        </w:rPr>
      </w:pPr>
      <w:r w:rsidRPr="009E5156">
        <w:rPr>
          <w:rFonts w:ascii="Times New Roman" w:hAnsi="Times New Roman" w:cs="Times New Roman"/>
        </w:rPr>
        <w:t>Для новых моделей, марок и модификаций автомобильной техники, на которые Минтрансом России не утверждены базовые нормы расхода топлива (отсутствующие в данном Руководящем документе), руководители местных администраций регионов и предприятий вправе вводить в действие разрабатываемые ФГУП НИИАТ в установленном порядке временные нормы, действующие до их утверждения Минтрансом России при переутверждении или дополнении данного Руководящего документа.</w:t>
      </w:r>
    </w:p>
    <w:p w:rsidR="009E5156" w:rsidRPr="009E5156" w:rsidRDefault="009E5156" w:rsidP="0085534B">
      <w:pPr>
        <w:pStyle w:val="ConsNonformat"/>
        <w:ind w:left="360"/>
        <w:rPr>
          <w:rFonts w:ascii="Times New Roman" w:hAnsi="Times New Roman" w:cs="Times New Roman"/>
        </w:rPr>
      </w:pPr>
    </w:p>
    <w:p w:rsidR="009E5156" w:rsidRPr="009E5156" w:rsidRDefault="009E5156" w:rsidP="0085534B">
      <w:pPr>
        <w:pStyle w:val="ConsNormal"/>
        <w:ind w:left="360" w:firstLine="540"/>
        <w:jc w:val="both"/>
        <w:rPr>
          <w:rFonts w:ascii="Times New Roman" w:hAnsi="Times New Roman"/>
        </w:rPr>
      </w:pPr>
      <w:r w:rsidRPr="009E5156">
        <w:t xml:space="preserve"> </w:t>
      </w:r>
    </w:p>
    <w:p w:rsidR="009E5156" w:rsidRPr="009E5156" w:rsidRDefault="009E5156" w:rsidP="0085534B">
      <w:pPr>
        <w:pStyle w:val="10"/>
        <w:ind w:left="360"/>
        <w:rPr>
          <w:b/>
          <w:bCs/>
        </w:rPr>
      </w:pPr>
      <w:r w:rsidRPr="009E5156">
        <w:rPr>
          <w:b/>
          <w:bCs/>
        </w:rPr>
        <w:t>Основная литература</w:t>
      </w:r>
    </w:p>
    <w:p w:rsidR="009E5156" w:rsidRPr="009E5156" w:rsidRDefault="009E5156" w:rsidP="0085534B">
      <w:pPr>
        <w:ind w:left="360"/>
        <w:rPr>
          <w:sz w:val="20"/>
          <w:szCs w:val="20"/>
        </w:rPr>
      </w:pPr>
    </w:p>
    <w:p w:rsidR="009E5156" w:rsidRPr="009E5156" w:rsidRDefault="009E5156" w:rsidP="00FA316A">
      <w:pPr>
        <w:numPr>
          <w:ilvl w:val="0"/>
          <w:numId w:val="66"/>
        </w:numPr>
        <w:ind w:left="360"/>
        <w:jc w:val="both"/>
        <w:rPr>
          <w:sz w:val="20"/>
          <w:szCs w:val="20"/>
        </w:rPr>
      </w:pPr>
      <w:r w:rsidRPr="009E5156">
        <w:rPr>
          <w:sz w:val="20"/>
          <w:szCs w:val="20"/>
        </w:rPr>
        <w:t>Колесник П.А. Материаловедение на автомобильном транспорте. - М: Транспорт, 2005.</w:t>
      </w:r>
    </w:p>
    <w:p w:rsidR="009E5156" w:rsidRPr="009E5156" w:rsidRDefault="009E5156" w:rsidP="00FA316A">
      <w:pPr>
        <w:numPr>
          <w:ilvl w:val="0"/>
          <w:numId w:val="66"/>
        </w:numPr>
        <w:ind w:left="360"/>
        <w:jc w:val="both"/>
        <w:rPr>
          <w:sz w:val="20"/>
          <w:szCs w:val="20"/>
        </w:rPr>
      </w:pPr>
      <w:r w:rsidRPr="009E5156">
        <w:rPr>
          <w:sz w:val="20"/>
          <w:szCs w:val="20"/>
        </w:rPr>
        <w:t>Стуканов В.А. Автомобильные эксплуатационные материалы: Учеб.пособие. Лабораторный практикум. – М.: ФОРУМ:ИНФРА-М, 2003. – 208с.: ил. – (Сер. «Профессиональное образование»).*</w:t>
      </w:r>
    </w:p>
    <w:p w:rsidR="009E5156" w:rsidRPr="009E5156" w:rsidRDefault="009E5156" w:rsidP="00FA316A">
      <w:pPr>
        <w:numPr>
          <w:ilvl w:val="0"/>
          <w:numId w:val="66"/>
        </w:numPr>
        <w:ind w:left="360"/>
        <w:jc w:val="both"/>
        <w:rPr>
          <w:sz w:val="20"/>
          <w:szCs w:val="20"/>
        </w:rPr>
      </w:pPr>
      <w:r w:rsidRPr="009E5156">
        <w:rPr>
          <w:sz w:val="20"/>
          <w:szCs w:val="20"/>
        </w:rPr>
        <w:t>Фокин В.В. Автомобильные эксплуатационные и конструкционные материалы. ч.1. Автомобильные топлива и смазочные материалы: Учеб. пособие. - СПб, СПбГИЭА, 1999 ч.2. Конструкционные материалы, средства для ремонта и ухода за автомобилем: Учеб. пособие. - СПб, СПбГИЭА, 2000.*</w:t>
      </w:r>
    </w:p>
    <w:p w:rsidR="009E5156" w:rsidRPr="009E5156" w:rsidRDefault="009E5156" w:rsidP="00FA316A">
      <w:pPr>
        <w:numPr>
          <w:ilvl w:val="0"/>
          <w:numId w:val="66"/>
        </w:numPr>
        <w:ind w:left="360"/>
        <w:jc w:val="both"/>
        <w:rPr>
          <w:sz w:val="20"/>
          <w:szCs w:val="20"/>
        </w:rPr>
      </w:pPr>
      <w:r w:rsidRPr="009E5156">
        <w:rPr>
          <w:sz w:val="20"/>
          <w:szCs w:val="20"/>
        </w:rPr>
        <w:t>Фокин В.В., Марков С.Б.  Материаловедение на автомобильном транспорте: Учеб.пособие. – СПб: СПбГИЭУ, 2004. – 231 с. *</w:t>
      </w:r>
    </w:p>
    <w:p w:rsidR="009E5156" w:rsidRPr="009E5156" w:rsidRDefault="009E5156" w:rsidP="00FA316A">
      <w:pPr>
        <w:numPr>
          <w:ilvl w:val="0"/>
          <w:numId w:val="66"/>
        </w:numPr>
        <w:ind w:left="360"/>
        <w:jc w:val="both"/>
        <w:rPr>
          <w:sz w:val="20"/>
          <w:szCs w:val="20"/>
        </w:rPr>
      </w:pPr>
      <w:r w:rsidRPr="009E5156">
        <w:rPr>
          <w:sz w:val="20"/>
          <w:szCs w:val="20"/>
        </w:rPr>
        <w:t>Масунаджянц И.О., Смаль Р.В. Автомобильные эксплуатационные материалы. -М.: Транспорт, 1989.</w:t>
      </w:r>
    </w:p>
    <w:p w:rsidR="009E5156" w:rsidRPr="009E5156" w:rsidRDefault="009E5156" w:rsidP="00FA316A">
      <w:pPr>
        <w:numPr>
          <w:ilvl w:val="0"/>
          <w:numId w:val="66"/>
        </w:numPr>
        <w:ind w:left="360"/>
        <w:jc w:val="both"/>
        <w:rPr>
          <w:sz w:val="20"/>
          <w:szCs w:val="20"/>
        </w:rPr>
      </w:pPr>
      <w:r w:rsidRPr="009E5156">
        <w:rPr>
          <w:sz w:val="20"/>
          <w:szCs w:val="20"/>
        </w:rPr>
        <w:t>Нормы расхода топлив и смазочных материалов на автомобильном транспорте: Рук. док. РЗ112194 - 0366 - 03; Утв. 29 апр. 2003 -М, 2003.*</w:t>
      </w:r>
    </w:p>
    <w:p w:rsidR="009E5156" w:rsidRPr="009E5156" w:rsidRDefault="009E5156" w:rsidP="00FA316A">
      <w:pPr>
        <w:numPr>
          <w:ilvl w:val="0"/>
          <w:numId w:val="66"/>
        </w:numPr>
        <w:ind w:left="360"/>
        <w:jc w:val="both"/>
        <w:rPr>
          <w:sz w:val="20"/>
          <w:szCs w:val="20"/>
        </w:rPr>
      </w:pPr>
      <w:r w:rsidRPr="009E5156">
        <w:rPr>
          <w:sz w:val="20"/>
          <w:szCs w:val="20"/>
        </w:rPr>
        <w:t>Васильева Л.С. Краткий справочник по автомобильным эксплуатационным материалам. М.: Транспорт, 1992.</w:t>
      </w:r>
    </w:p>
    <w:p w:rsidR="009E5156" w:rsidRPr="009E5156" w:rsidRDefault="009E5156" w:rsidP="00FA316A">
      <w:pPr>
        <w:numPr>
          <w:ilvl w:val="0"/>
          <w:numId w:val="66"/>
        </w:numPr>
        <w:ind w:left="360"/>
        <w:jc w:val="both"/>
        <w:rPr>
          <w:sz w:val="20"/>
          <w:szCs w:val="20"/>
        </w:rPr>
      </w:pPr>
      <w:r w:rsidRPr="009E5156">
        <w:rPr>
          <w:sz w:val="20"/>
          <w:szCs w:val="20"/>
        </w:rPr>
        <w:t>Материаловедение и технология металлов: Учеб.для студентов машиностроит.спец.вузов /Г.П. Фетисов, М.Г.Карпман, В.М.Матюнин и др.; под ред. Г.П.Фетисова. – М.: Высш.шк., 2002. – 638 с.: ил.*</w:t>
      </w:r>
    </w:p>
    <w:p w:rsidR="009E5156" w:rsidRPr="009E5156" w:rsidRDefault="009E5156" w:rsidP="0085534B">
      <w:pPr>
        <w:ind w:left="360"/>
        <w:rPr>
          <w:sz w:val="20"/>
          <w:szCs w:val="20"/>
        </w:rPr>
      </w:pPr>
    </w:p>
    <w:p w:rsidR="009E5156" w:rsidRPr="009E5156" w:rsidRDefault="009E5156" w:rsidP="0085534B">
      <w:pPr>
        <w:shd w:val="clear" w:color="auto" w:fill="FFFFFF"/>
        <w:autoSpaceDE w:val="0"/>
        <w:autoSpaceDN w:val="0"/>
        <w:adjustRightInd w:val="0"/>
        <w:ind w:left="360" w:firstLine="709"/>
        <w:jc w:val="both"/>
        <w:rPr>
          <w:color w:val="000000"/>
          <w:sz w:val="20"/>
          <w:szCs w:val="20"/>
        </w:rPr>
      </w:pPr>
      <w:r w:rsidRPr="009E5156">
        <w:rPr>
          <w:sz w:val="20"/>
          <w:szCs w:val="20"/>
        </w:rPr>
        <w:t>*  - звездочкой помечены книги, имеющиеся в библиотеке филиала СПбГИЭУ г. Твери</w:t>
      </w:r>
    </w:p>
    <w:p w:rsidR="009E5156" w:rsidRPr="009E5156" w:rsidRDefault="009E5156" w:rsidP="0085534B">
      <w:pPr>
        <w:ind w:left="360"/>
        <w:rPr>
          <w:sz w:val="20"/>
          <w:szCs w:val="20"/>
        </w:rPr>
      </w:pPr>
    </w:p>
    <w:p w:rsidR="009E5156" w:rsidRPr="009E5156" w:rsidRDefault="009E5156" w:rsidP="0085534B">
      <w:pPr>
        <w:pStyle w:val="10"/>
        <w:ind w:left="360"/>
        <w:jc w:val="center"/>
        <w:rPr>
          <w:b/>
          <w:bCs/>
        </w:rPr>
      </w:pPr>
      <w:r w:rsidRPr="009E5156">
        <w:rPr>
          <w:b/>
          <w:bCs/>
        </w:rPr>
        <w:t>Дополнительная литература</w:t>
      </w:r>
    </w:p>
    <w:p w:rsidR="009E5156" w:rsidRPr="009E5156" w:rsidRDefault="009E5156" w:rsidP="0085534B">
      <w:pPr>
        <w:ind w:left="360"/>
        <w:rPr>
          <w:sz w:val="20"/>
          <w:szCs w:val="20"/>
        </w:rPr>
      </w:pPr>
    </w:p>
    <w:p w:rsidR="009E5156" w:rsidRPr="009E5156" w:rsidRDefault="009E5156" w:rsidP="00FA316A">
      <w:pPr>
        <w:numPr>
          <w:ilvl w:val="0"/>
          <w:numId w:val="65"/>
        </w:numPr>
        <w:ind w:left="360"/>
        <w:jc w:val="both"/>
        <w:rPr>
          <w:sz w:val="20"/>
          <w:szCs w:val="20"/>
        </w:rPr>
      </w:pPr>
      <w:r w:rsidRPr="009E5156">
        <w:rPr>
          <w:sz w:val="20"/>
          <w:szCs w:val="20"/>
        </w:rPr>
        <w:t>Грамолин А.В., Кузнецов А.С. Топлива., масла, смазки и материалы для эксплуатации и ремонте, автомобилей. - М.: Машиностроение, 1995.</w:t>
      </w:r>
    </w:p>
    <w:p w:rsidR="009E5156" w:rsidRPr="009E5156" w:rsidRDefault="009E5156" w:rsidP="00FA316A">
      <w:pPr>
        <w:numPr>
          <w:ilvl w:val="0"/>
          <w:numId w:val="65"/>
        </w:numPr>
        <w:ind w:left="360"/>
        <w:jc w:val="both"/>
        <w:rPr>
          <w:sz w:val="20"/>
          <w:szCs w:val="20"/>
        </w:rPr>
      </w:pPr>
      <w:r w:rsidRPr="009E5156">
        <w:rPr>
          <w:sz w:val="20"/>
          <w:szCs w:val="20"/>
        </w:rPr>
        <w:t>Химики – автолюбителям: Справ, изд./ Б.Б.Еобович, Г.В.Бровак, Б.М.Бунаков и др. - Л.: Химия, 1989.</w:t>
      </w:r>
    </w:p>
    <w:p w:rsidR="009E5156" w:rsidRPr="009E5156" w:rsidRDefault="009E5156" w:rsidP="00FA316A">
      <w:pPr>
        <w:numPr>
          <w:ilvl w:val="0"/>
          <w:numId w:val="65"/>
        </w:numPr>
        <w:ind w:left="360"/>
        <w:jc w:val="both"/>
        <w:rPr>
          <w:sz w:val="20"/>
          <w:szCs w:val="20"/>
        </w:rPr>
      </w:pPr>
      <w:r w:rsidRPr="009E5156">
        <w:rPr>
          <w:sz w:val="20"/>
          <w:szCs w:val="20"/>
        </w:rPr>
        <w:t>Данилов А.М. Применение присадок в топливах для автомобилей: Справ, изд. - М.: Химия, 2000.</w:t>
      </w:r>
    </w:p>
    <w:p w:rsidR="009E5156" w:rsidRPr="009E5156" w:rsidRDefault="009E5156" w:rsidP="00FA316A">
      <w:pPr>
        <w:numPr>
          <w:ilvl w:val="0"/>
          <w:numId w:val="65"/>
        </w:numPr>
        <w:ind w:left="360"/>
        <w:jc w:val="both"/>
        <w:rPr>
          <w:sz w:val="20"/>
          <w:szCs w:val="20"/>
        </w:rPr>
      </w:pPr>
      <w:r w:rsidRPr="009E5156">
        <w:rPr>
          <w:sz w:val="20"/>
          <w:szCs w:val="20"/>
        </w:rPr>
        <w:t>Топлива, смазочные материалы, технические жидкости. Ассортимент и применение. Справочник /И.Г.Анисимов, К.М.Бадыштова, С.А.Бнатов и др.; Под. ред. В.М.Школьникова. -М.: Изд. центр «Техниформ»., 1999.</w:t>
      </w:r>
    </w:p>
    <w:p w:rsidR="009E5156" w:rsidRPr="009E5156" w:rsidRDefault="009E5156" w:rsidP="00FA316A">
      <w:pPr>
        <w:numPr>
          <w:ilvl w:val="0"/>
          <w:numId w:val="65"/>
        </w:numPr>
        <w:ind w:left="360"/>
        <w:jc w:val="both"/>
        <w:rPr>
          <w:sz w:val="20"/>
          <w:szCs w:val="20"/>
        </w:rPr>
      </w:pPr>
      <w:r w:rsidRPr="009E5156">
        <w:rPr>
          <w:sz w:val="20"/>
          <w:szCs w:val="20"/>
        </w:rPr>
        <w:t>Краткий автомобильный справочник /А.Н.Поннзовкин, Ю.М.Власко, М.Б.Ляликова и др. - М.: АО «Трансконсэлтинг», НИИАТ, 1994.</w:t>
      </w:r>
    </w:p>
    <w:p w:rsidR="009E5156" w:rsidRPr="009E5156" w:rsidRDefault="009E5156" w:rsidP="00FA316A">
      <w:pPr>
        <w:numPr>
          <w:ilvl w:val="0"/>
          <w:numId w:val="65"/>
        </w:numPr>
        <w:ind w:left="360"/>
        <w:jc w:val="both"/>
        <w:rPr>
          <w:sz w:val="20"/>
          <w:szCs w:val="20"/>
        </w:rPr>
      </w:pPr>
      <w:r w:rsidRPr="009E5156">
        <w:rPr>
          <w:sz w:val="20"/>
          <w:szCs w:val="20"/>
        </w:rPr>
        <w:t>Моторные и трансмиссионные масла, присадки /Автор - составитель Е.В.Трембач - Ростов н/Д.: «Феникс», 2000.</w:t>
      </w:r>
    </w:p>
    <w:p w:rsidR="009E5156" w:rsidRPr="009E5156" w:rsidRDefault="009E5156" w:rsidP="00FA316A">
      <w:pPr>
        <w:numPr>
          <w:ilvl w:val="0"/>
          <w:numId w:val="65"/>
        </w:numPr>
        <w:ind w:left="360"/>
        <w:jc w:val="both"/>
        <w:rPr>
          <w:sz w:val="20"/>
          <w:szCs w:val="20"/>
        </w:rPr>
      </w:pPr>
      <w:r w:rsidRPr="009E5156">
        <w:rPr>
          <w:sz w:val="20"/>
          <w:szCs w:val="20"/>
        </w:rPr>
        <w:t>Зарубежные автомобильные масла. А.С.Сафонов, А.И.Ушаков, Н.Д.Юсковец и др. СПб.: Гидрометеогадагг, 1999.</w:t>
      </w:r>
    </w:p>
    <w:p w:rsidR="009E5156" w:rsidRPr="009E5156" w:rsidRDefault="009E5156" w:rsidP="00FA316A">
      <w:pPr>
        <w:numPr>
          <w:ilvl w:val="0"/>
          <w:numId w:val="65"/>
        </w:numPr>
        <w:ind w:left="360"/>
        <w:jc w:val="both"/>
        <w:rPr>
          <w:sz w:val="20"/>
          <w:szCs w:val="20"/>
        </w:rPr>
      </w:pPr>
      <w:r w:rsidRPr="009E5156">
        <w:rPr>
          <w:sz w:val="20"/>
          <w:szCs w:val="20"/>
        </w:rPr>
        <w:t>Мартынюк Н.П. Топливозаправочные пункты на автотранспортных предприятиях: организация   и   эксплуатация. М.: Транспорт, 1995</w:t>
      </w:r>
    </w:p>
    <w:p w:rsidR="009E5156" w:rsidRPr="009E5156" w:rsidRDefault="009E5156" w:rsidP="00FA316A">
      <w:pPr>
        <w:numPr>
          <w:ilvl w:val="0"/>
          <w:numId w:val="65"/>
        </w:numPr>
        <w:ind w:left="360"/>
        <w:jc w:val="both"/>
        <w:rPr>
          <w:sz w:val="20"/>
          <w:szCs w:val="20"/>
        </w:rPr>
      </w:pPr>
      <w:r w:rsidRPr="009E5156">
        <w:rPr>
          <w:sz w:val="20"/>
          <w:szCs w:val="20"/>
        </w:rPr>
        <w:t>Автозаправочные станции: Оборудование, эксплуатация.  Волгушев А.Н., Сафонов А.С., Ушаков А.И. - СПб.: ДНК, 2001.</w:t>
      </w:r>
    </w:p>
    <w:p w:rsidR="009E5156" w:rsidRPr="009E5156" w:rsidRDefault="009E5156" w:rsidP="00FA316A">
      <w:pPr>
        <w:numPr>
          <w:ilvl w:val="0"/>
          <w:numId w:val="65"/>
        </w:numPr>
        <w:ind w:left="360"/>
        <w:jc w:val="both"/>
        <w:rPr>
          <w:sz w:val="20"/>
          <w:szCs w:val="20"/>
        </w:rPr>
      </w:pPr>
      <w:r w:rsidRPr="009E5156">
        <w:rPr>
          <w:sz w:val="20"/>
          <w:szCs w:val="20"/>
        </w:rPr>
        <w:t>.Синицин А.К. Масла, смазки, технические жидкости и материалы для вашего автомобиля. М.: «Литограф», 2000.</w:t>
      </w:r>
    </w:p>
    <w:p w:rsidR="009E5156" w:rsidRPr="009E5156" w:rsidRDefault="009E5156" w:rsidP="00FA316A">
      <w:pPr>
        <w:numPr>
          <w:ilvl w:val="0"/>
          <w:numId w:val="65"/>
        </w:numPr>
        <w:ind w:left="360"/>
        <w:jc w:val="both"/>
        <w:rPr>
          <w:sz w:val="20"/>
          <w:szCs w:val="20"/>
        </w:rPr>
      </w:pPr>
      <w:r w:rsidRPr="009E5156">
        <w:rPr>
          <w:sz w:val="20"/>
          <w:szCs w:val="20"/>
        </w:rPr>
        <w:t>Зарубежные масла, смазки и специальные жидкости. Международный справочник. Вып. 2. Издательский центр «Техин-форм» Международной Академии информатизации. М.: 1998.</w:t>
      </w:r>
    </w:p>
    <w:p w:rsidR="009E5156" w:rsidRPr="009E5156" w:rsidRDefault="009E5156" w:rsidP="00FA316A">
      <w:pPr>
        <w:numPr>
          <w:ilvl w:val="0"/>
          <w:numId w:val="65"/>
        </w:numPr>
        <w:ind w:left="360"/>
        <w:jc w:val="both"/>
        <w:rPr>
          <w:sz w:val="20"/>
          <w:szCs w:val="20"/>
        </w:rPr>
      </w:pPr>
      <w:r w:rsidRPr="009E5156">
        <w:rPr>
          <w:sz w:val="20"/>
          <w:szCs w:val="20"/>
        </w:rPr>
        <w:t>Бондарь В.А., Зоря Е.И., Цагарели Д.В. Операции с нефтепродуктами. Автозаправочные станции. М.:  ООО «Паритет Трасе», 2000.</w:t>
      </w:r>
    </w:p>
    <w:p w:rsidR="009E5156" w:rsidRDefault="009E5156" w:rsidP="0085534B">
      <w:pPr>
        <w:ind w:left="360"/>
      </w:pPr>
    </w:p>
    <w:p w:rsidR="00D167DA" w:rsidRDefault="00D167DA" w:rsidP="007433DF">
      <w:pPr>
        <w:pageBreakBefore/>
        <w:shd w:val="clear" w:color="auto" w:fill="FFFFFF"/>
        <w:spacing w:line="360" w:lineRule="auto"/>
        <w:ind w:left="357"/>
        <w:jc w:val="center"/>
        <w:rPr>
          <w:rFonts w:ascii="Franklin Gothic Medium" w:hAnsi="Franklin Gothic Medium"/>
          <w:b/>
          <w:bCs/>
          <w:sz w:val="22"/>
          <w:szCs w:val="28"/>
        </w:rPr>
      </w:pPr>
      <w:r>
        <w:rPr>
          <w:rFonts w:ascii="Franklin Gothic Medium" w:hAnsi="Franklin Gothic Medium"/>
          <w:b/>
          <w:bCs/>
          <w:sz w:val="22"/>
          <w:szCs w:val="28"/>
        </w:rPr>
        <w:t>Экономическая теория</w:t>
      </w:r>
    </w:p>
    <w:p w:rsidR="00D96AEC" w:rsidRPr="00D96AEC" w:rsidRDefault="00D96AEC" w:rsidP="0085534B">
      <w:pPr>
        <w:pStyle w:val="1"/>
        <w:ind w:left="360"/>
        <w:rPr>
          <w:b w:val="0"/>
          <w:sz w:val="20"/>
          <w:szCs w:val="20"/>
        </w:rPr>
      </w:pPr>
      <w:r w:rsidRPr="00D96AEC">
        <w:rPr>
          <w:b w:val="0"/>
          <w:sz w:val="20"/>
          <w:szCs w:val="20"/>
        </w:rPr>
        <w:t xml:space="preserve">МЕТОДИЧЕСКИЕ УКАЗАНИЯ К ВЫПОЛНЕНИЮ </w:t>
      </w:r>
    </w:p>
    <w:p w:rsidR="00D96AEC" w:rsidRPr="00D96AEC" w:rsidRDefault="00D96AEC" w:rsidP="0085534B">
      <w:pPr>
        <w:pStyle w:val="1"/>
        <w:ind w:left="360"/>
        <w:rPr>
          <w:b w:val="0"/>
          <w:sz w:val="20"/>
          <w:szCs w:val="20"/>
        </w:rPr>
      </w:pPr>
      <w:r w:rsidRPr="00D96AEC">
        <w:rPr>
          <w:b w:val="0"/>
          <w:sz w:val="20"/>
          <w:szCs w:val="20"/>
        </w:rPr>
        <w:t>КОНТРОЛЬНОЙ РАБОТЫ № 2.</w:t>
      </w:r>
    </w:p>
    <w:p w:rsidR="00D96AEC" w:rsidRPr="00D96AEC" w:rsidRDefault="00D96AEC" w:rsidP="0085534B">
      <w:pPr>
        <w:ind w:left="360" w:firstLine="720"/>
        <w:jc w:val="both"/>
        <w:rPr>
          <w:sz w:val="20"/>
          <w:szCs w:val="20"/>
        </w:rPr>
      </w:pPr>
      <w:r w:rsidRPr="00D96AEC">
        <w:rPr>
          <w:sz w:val="20"/>
          <w:szCs w:val="20"/>
        </w:rPr>
        <w:t>Целью выполнения контрольных работ является самостоятельное приобретение и углубление знаний студентами по экономической теории, их знакомств с существующими направлениями современной экономической мысли, критическое их осмысление, выработка собственного мнения, приобретение навыков теоретического анализа. Освоение теоретических основ экономической науки должно помочь студентам сориентироваться в практике хозяйствования. Кроме того, контрольная работа является одним из видов контроля кафедры за качеством знаний студентов, изучающих данную учебную дисциплину.</w:t>
      </w:r>
    </w:p>
    <w:p w:rsidR="00D96AEC" w:rsidRPr="00D96AEC" w:rsidRDefault="00D96AEC" w:rsidP="0085534B">
      <w:pPr>
        <w:ind w:left="360" w:firstLine="720"/>
        <w:jc w:val="both"/>
        <w:rPr>
          <w:sz w:val="20"/>
          <w:szCs w:val="20"/>
        </w:rPr>
      </w:pPr>
      <w:r w:rsidRPr="00D96AEC">
        <w:rPr>
          <w:sz w:val="20"/>
          <w:szCs w:val="20"/>
        </w:rPr>
        <w:t>В соответствии с целью используется следующий принцип построения вариантов заданий. Контрольные задания включают в себя:</w:t>
      </w:r>
    </w:p>
    <w:p w:rsidR="00D96AEC" w:rsidRPr="00D96AEC" w:rsidRDefault="00D96AEC" w:rsidP="0085534B">
      <w:pPr>
        <w:ind w:left="360" w:firstLine="720"/>
        <w:jc w:val="both"/>
        <w:rPr>
          <w:sz w:val="20"/>
          <w:szCs w:val="20"/>
        </w:rPr>
      </w:pPr>
      <w:r w:rsidRPr="00D96AEC">
        <w:rPr>
          <w:sz w:val="20"/>
          <w:szCs w:val="20"/>
        </w:rPr>
        <w:t xml:space="preserve">–ответы на теоретические вопросы, </w:t>
      </w:r>
    </w:p>
    <w:p w:rsidR="00D96AEC" w:rsidRPr="00D96AEC" w:rsidRDefault="00D96AEC" w:rsidP="0085534B">
      <w:pPr>
        <w:ind w:left="360" w:firstLine="720"/>
        <w:jc w:val="both"/>
        <w:rPr>
          <w:sz w:val="20"/>
          <w:szCs w:val="20"/>
        </w:rPr>
      </w:pPr>
      <w:r w:rsidRPr="00D96AEC">
        <w:rPr>
          <w:sz w:val="20"/>
          <w:szCs w:val="20"/>
        </w:rPr>
        <w:t xml:space="preserve">–решение задач, </w:t>
      </w:r>
    </w:p>
    <w:p w:rsidR="00D96AEC" w:rsidRPr="00D96AEC" w:rsidRDefault="00D96AEC" w:rsidP="0085534B">
      <w:pPr>
        <w:ind w:left="360" w:firstLine="720"/>
        <w:jc w:val="both"/>
        <w:rPr>
          <w:sz w:val="20"/>
          <w:szCs w:val="20"/>
        </w:rPr>
      </w:pPr>
      <w:r w:rsidRPr="00D96AEC">
        <w:rPr>
          <w:sz w:val="20"/>
          <w:szCs w:val="20"/>
        </w:rPr>
        <w:t xml:space="preserve">–разбор упражнений и проблемных ситуаций. </w:t>
      </w:r>
    </w:p>
    <w:p w:rsidR="00D96AEC" w:rsidRPr="00D96AEC" w:rsidRDefault="00D96AEC" w:rsidP="0085534B">
      <w:pPr>
        <w:ind w:left="360" w:firstLine="720"/>
        <w:jc w:val="both"/>
        <w:rPr>
          <w:b/>
          <w:sz w:val="20"/>
          <w:szCs w:val="20"/>
        </w:rPr>
      </w:pPr>
      <w:r w:rsidRPr="00D96AEC">
        <w:rPr>
          <w:b/>
          <w:sz w:val="20"/>
          <w:szCs w:val="20"/>
        </w:rPr>
        <w:t>Вариант контрольной работы определяется начальной буквой фамилии студента</w:t>
      </w:r>
    </w:p>
    <w:p w:rsidR="00D96AEC" w:rsidRPr="00D96AEC" w:rsidRDefault="00D96AEC" w:rsidP="0085534B">
      <w:pPr>
        <w:ind w:left="360" w:firstLine="720"/>
        <w:jc w:val="both"/>
        <w:rPr>
          <w:sz w:val="20"/>
          <w:szCs w:val="20"/>
        </w:rPr>
      </w:pPr>
      <w:r w:rsidRPr="00D96AEC">
        <w:rPr>
          <w:sz w:val="20"/>
          <w:szCs w:val="20"/>
        </w:rPr>
        <w:t>К выполнению контрольных заданий следует подходить творчески. Ответ на теоретический вопрос должен представлять собой краткое изложение содержания рассматриваемой проблемы. Разбирая упражнения и проблемные ситуации, необходимо предлагать как теоретическое решение проблемы, так и практические рекомендации, основываясь на данных статистики. Если для ответа на вопрос требуется расчет, то необходимо написать решение задачи  и выделить ответ.</w:t>
      </w:r>
    </w:p>
    <w:p w:rsidR="00D96AEC" w:rsidRPr="00D96AEC" w:rsidRDefault="00D96AEC" w:rsidP="0085534B">
      <w:pPr>
        <w:ind w:left="360" w:firstLine="720"/>
        <w:jc w:val="both"/>
        <w:rPr>
          <w:sz w:val="20"/>
          <w:szCs w:val="20"/>
        </w:rPr>
      </w:pPr>
      <w:r w:rsidRPr="00D96AEC">
        <w:rPr>
          <w:sz w:val="20"/>
          <w:szCs w:val="20"/>
        </w:rPr>
        <w:t>Качество работы оценивается по тому, насколько самостоятельно и глубоко раскрыто студентом содержание теоретического вопроса, решена задача и описана проблемная ситуация. На каждую контрольную работу преподаватель кафедры представляет краткую письменную рецензию, в которой указываются ее положительные и отрицательные моменты, и дается общая оценка «зачтена» или «не зачтена». Если работа не зачтена, то она должна быть доработана с учетом замечаний преподавателя. Повторно работу рецензирует тот же преподаватель, который рецензировал ее в первый раз. Студенты, не выполнившие контрольной работы или не получившие зачета по ней, к зачетам и экзаменам не допускаются.</w:t>
      </w:r>
    </w:p>
    <w:p w:rsidR="00D96AEC" w:rsidRPr="00D96AEC" w:rsidRDefault="00D96AEC" w:rsidP="0085534B">
      <w:pPr>
        <w:pStyle w:val="30"/>
        <w:ind w:left="360"/>
        <w:rPr>
          <w:sz w:val="20"/>
          <w:szCs w:val="20"/>
        </w:rPr>
      </w:pPr>
      <w:r w:rsidRPr="00D96AEC">
        <w:rPr>
          <w:b/>
          <w:sz w:val="20"/>
          <w:szCs w:val="20"/>
          <w:u w:val="single"/>
        </w:rPr>
        <w:t>Вариант 1</w:t>
      </w:r>
      <w:r w:rsidRPr="00D96AEC">
        <w:rPr>
          <w:b/>
          <w:sz w:val="20"/>
          <w:szCs w:val="20"/>
        </w:rPr>
        <w:t>.</w:t>
      </w:r>
      <w:r w:rsidRPr="00D96AEC">
        <w:rPr>
          <w:sz w:val="20"/>
          <w:szCs w:val="20"/>
        </w:rPr>
        <w:t xml:space="preserve"> (Для студентов, фамилии которых начинаются с букв А, Б, В, Г)</w:t>
      </w:r>
    </w:p>
    <w:p w:rsidR="00D96AEC" w:rsidRPr="00D96AEC" w:rsidRDefault="00D96AEC" w:rsidP="0085534B">
      <w:pPr>
        <w:pStyle w:val="30"/>
        <w:ind w:left="360"/>
        <w:rPr>
          <w:sz w:val="20"/>
          <w:szCs w:val="20"/>
        </w:rPr>
      </w:pPr>
      <w:r w:rsidRPr="00D96AEC">
        <w:rPr>
          <w:sz w:val="20"/>
          <w:szCs w:val="20"/>
        </w:rPr>
        <w:t>1. Раскройте содержание вопроса. Понятие системы национальных счетов. ВНП – основной показатель расчета национального объема производства.</w:t>
      </w:r>
    </w:p>
    <w:p w:rsidR="00D96AEC" w:rsidRPr="00D96AEC" w:rsidRDefault="00D96AEC" w:rsidP="0085534B">
      <w:pPr>
        <w:pStyle w:val="30"/>
        <w:ind w:left="360"/>
        <w:rPr>
          <w:sz w:val="20"/>
          <w:szCs w:val="20"/>
        </w:rPr>
      </w:pPr>
      <w:r w:rsidRPr="00D96AEC">
        <w:rPr>
          <w:sz w:val="20"/>
          <w:szCs w:val="20"/>
        </w:rPr>
        <w:t>2. Ответьте на вопрос. В чем заключается сущность структурной перестройки  в переходной экономике России?</w:t>
      </w:r>
    </w:p>
    <w:p w:rsidR="00D96AEC" w:rsidRPr="00D96AEC" w:rsidRDefault="00D96AEC" w:rsidP="0085534B">
      <w:pPr>
        <w:ind w:left="360" w:firstLine="709"/>
        <w:jc w:val="both"/>
        <w:rPr>
          <w:b/>
          <w:sz w:val="20"/>
          <w:szCs w:val="20"/>
        </w:rPr>
      </w:pPr>
      <w:r w:rsidRPr="00D96AEC">
        <w:rPr>
          <w:sz w:val="20"/>
          <w:szCs w:val="20"/>
        </w:rPr>
        <w:t>3. Решите задачу. Доходная часть бюджета в отчетном году (суммы в у.д.е.): НДС  20400,0 у.д.е.; налог на прибыль 8300,0 у.д.е; подоходный налог 18400,0 у.д.е; прочие доходы 16200,0 у.д.е. Известно, что в следующем году доходы по статье НДС возрастут на 3%, доходы по статье: налог на прибыль снизятся на 2%, а доходы по статье подоходный налог возрастут на 8%, доходы по прочим статьям останутся неизменными. Определить сумму и  структуру доходной части бюджета на будущий год</w:t>
      </w:r>
      <w:r w:rsidRPr="00D96AEC">
        <w:rPr>
          <w:b/>
          <w:sz w:val="20"/>
          <w:szCs w:val="20"/>
        </w:rPr>
        <w:t>.</w:t>
      </w:r>
    </w:p>
    <w:p w:rsidR="00D96AEC" w:rsidRPr="00D96AEC" w:rsidRDefault="00D96AEC" w:rsidP="0085534B">
      <w:pPr>
        <w:pStyle w:val="30"/>
        <w:ind w:left="360"/>
        <w:rPr>
          <w:sz w:val="20"/>
          <w:szCs w:val="20"/>
          <w:u w:val="single"/>
        </w:rPr>
      </w:pPr>
    </w:p>
    <w:p w:rsidR="00D96AEC" w:rsidRPr="00D96AEC" w:rsidRDefault="00D96AEC" w:rsidP="0085534B">
      <w:pPr>
        <w:pStyle w:val="30"/>
        <w:ind w:left="360"/>
        <w:rPr>
          <w:sz w:val="20"/>
          <w:szCs w:val="20"/>
        </w:rPr>
      </w:pPr>
      <w:r w:rsidRPr="00D96AEC">
        <w:rPr>
          <w:b/>
          <w:sz w:val="20"/>
          <w:szCs w:val="20"/>
          <w:u w:val="single"/>
        </w:rPr>
        <w:t>Вариант 2</w:t>
      </w:r>
      <w:r w:rsidRPr="00D96AEC">
        <w:rPr>
          <w:b/>
          <w:sz w:val="20"/>
          <w:szCs w:val="20"/>
        </w:rPr>
        <w:t>.</w:t>
      </w:r>
      <w:r w:rsidRPr="00D96AEC">
        <w:rPr>
          <w:sz w:val="20"/>
          <w:szCs w:val="20"/>
        </w:rPr>
        <w:t xml:space="preserve"> (Для студентов, фамилии которых начинаются с букв Д, Е, Ж, З, И).</w:t>
      </w:r>
    </w:p>
    <w:p w:rsidR="00D96AEC" w:rsidRPr="00D96AEC" w:rsidRDefault="00D96AEC" w:rsidP="0085534B">
      <w:pPr>
        <w:pStyle w:val="30"/>
        <w:ind w:left="360"/>
        <w:rPr>
          <w:sz w:val="20"/>
          <w:szCs w:val="20"/>
        </w:rPr>
      </w:pPr>
      <w:r w:rsidRPr="00D96AEC">
        <w:rPr>
          <w:sz w:val="20"/>
          <w:szCs w:val="20"/>
        </w:rPr>
        <w:t>1. Раскройте содержание вопроса. Инфляция спроса и инфляция предложения.</w:t>
      </w:r>
    </w:p>
    <w:p w:rsidR="00D96AEC" w:rsidRPr="00D96AEC" w:rsidRDefault="00D96AEC" w:rsidP="0085534B">
      <w:pPr>
        <w:pStyle w:val="30"/>
        <w:ind w:left="360"/>
        <w:rPr>
          <w:sz w:val="20"/>
          <w:szCs w:val="20"/>
        </w:rPr>
      </w:pPr>
      <w:r w:rsidRPr="00D96AEC">
        <w:rPr>
          <w:sz w:val="20"/>
          <w:szCs w:val="20"/>
        </w:rPr>
        <w:t xml:space="preserve">2. Ответьте на вопрос. В чем состоит содержание кривой Лаффера. </w:t>
      </w:r>
    </w:p>
    <w:p w:rsidR="00D96AEC" w:rsidRPr="00D96AEC" w:rsidRDefault="00D96AEC" w:rsidP="0085534B">
      <w:pPr>
        <w:pStyle w:val="30"/>
        <w:ind w:left="360"/>
        <w:rPr>
          <w:sz w:val="20"/>
          <w:szCs w:val="20"/>
        </w:rPr>
      </w:pPr>
      <w:r w:rsidRPr="00D96AEC">
        <w:rPr>
          <w:sz w:val="20"/>
          <w:szCs w:val="20"/>
        </w:rPr>
        <w:t>3. Решите задачу. Предположим, что в данном году естественный уровень безработицы составлял 4%, а фактический – 9%. Используя закон Оукена, определите величину отставания объема ВНП в процентах.</w:t>
      </w:r>
    </w:p>
    <w:p w:rsidR="00D96AEC" w:rsidRPr="00D96AEC" w:rsidRDefault="00D96AEC" w:rsidP="0085534B">
      <w:pPr>
        <w:pStyle w:val="30"/>
        <w:ind w:left="360"/>
        <w:rPr>
          <w:sz w:val="20"/>
          <w:szCs w:val="20"/>
        </w:rPr>
      </w:pPr>
    </w:p>
    <w:p w:rsidR="00D96AEC" w:rsidRPr="00D96AEC" w:rsidRDefault="00D96AEC" w:rsidP="0085534B">
      <w:pPr>
        <w:pStyle w:val="30"/>
        <w:ind w:left="360"/>
        <w:rPr>
          <w:sz w:val="20"/>
          <w:szCs w:val="20"/>
        </w:rPr>
      </w:pPr>
      <w:r w:rsidRPr="00D96AEC">
        <w:rPr>
          <w:b/>
          <w:sz w:val="20"/>
          <w:szCs w:val="20"/>
          <w:u w:val="single"/>
        </w:rPr>
        <w:t>Вариант 3</w:t>
      </w:r>
      <w:r w:rsidRPr="00D96AEC">
        <w:rPr>
          <w:b/>
          <w:sz w:val="20"/>
          <w:szCs w:val="20"/>
        </w:rPr>
        <w:t>.</w:t>
      </w:r>
      <w:r w:rsidRPr="00D96AEC">
        <w:rPr>
          <w:sz w:val="20"/>
          <w:szCs w:val="20"/>
        </w:rPr>
        <w:t xml:space="preserve"> (Для студентов, фамилии которых начинаются с букв К, Л, М, Н).</w:t>
      </w:r>
    </w:p>
    <w:p w:rsidR="00D96AEC" w:rsidRPr="00D96AEC" w:rsidRDefault="00D96AEC" w:rsidP="0085534B">
      <w:pPr>
        <w:pStyle w:val="30"/>
        <w:ind w:left="360"/>
        <w:rPr>
          <w:sz w:val="20"/>
          <w:szCs w:val="20"/>
        </w:rPr>
      </w:pPr>
      <w:r w:rsidRPr="00D96AEC">
        <w:rPr>
          <w:sz w:val="20"/>
          <w:szCs w:val="20"/>
        </w:rPr>
        <w:t>1. Раскройте содержание вопроса. Бюджетный дефицит и профицит, их причины и последствия.</w:t>
      </w:r>
    </w:p>
    <w:p w:rsidR="00D96AEC" w:rsidRPr="00D96AEC" w:rsidRDefault="00D96AEC" w:rsidP="0085534B">
      <w:pPr>
        <w:pStyle w:val="30"/>
        <w:ind w:left="360"/>
        <w:rPr>
          <w:sz w:val="20"/>
          <w:szCs w:val="20"/>
        </w:rPr>
      </w:pPr>
      <w:r w:rsidRPr="00D96AEC">
        <w:rPr>
          <w:sz w:val="20"/>
          <w:szCs w:val="20"/>
        </w:rPr>
        <w:t>2. Ответьте на вопрос. Каковы социально-экономические последствия инфляции.</w:t>
      </w:r>
    </w:p>
    <w:p w:rsidR="00D96AEC" w:rsidRPr="00D96AEC" w:rsidRDefault="00D96AEC" w:rsidP="0085534B">
      <w:pPr>
        <w:ind w:left="360" w:hanging="360"/>
        <w:jc w:val="both"/>
        <w:rPr>
          <w:sz w:val="20"/>
          <w:szCs w:val="20"/>
        </w:rPr>
      </w:pPr>
      <w:r w:rsidRPr="00D96AEC">
        <w:rPr>
          <w:sz w:val="20"/>
          <w:szCs w:val="20"/>
        </w:rPr>
        <w:t xml:space="preserve">     3. Решите задачу. Используя следующие данные, рассчитайте ВНП, ЧНП, НД.</w:t>
      </w:r>
    </w:p>
    <w:p w:rsidR="00D96AEC" w:rsidRPr="00D96AEC" w:rsidRDefault="00D96AEC" w:rsidP="0085534B">
      <w:pPr>
        <w:ind w:left="360" w:hanging="360"/>
        <w:jc w:val="both"/>
        <w:rPr>
          <w:sz w:val="20"/>
          <w:szCs w:val="20"/>
        </w:rPr>
      </w:pPr>
      <w:r w:rsidRPr="00D96AEC">
        <w:rPr>
          <w:sz w:val="20"/>
          <w:szCs w:val="20"/>
        </w:rPr>
        <w:t xml:space="preserve">       Личные потребительские расходы </w:t>
      </w:r>
      <w:r w:rsidRPr="00D96AEC">
        <w:rPr>
          <w:sz w:val="20"/>
          <w:szCs w:val="20"/>
        </w:rPr>
        <w:tab/>
      </w:r>
      <w:r w:rsidRPr="00D96AEC">
        <w:rPr>
          <w:sz w:val="20"/>
          <w:szCs w:val="20"/>
        </w:rPr>
        <w:tab/>
        <w:t xml:space="preserve">        219,1</w:t>
      </w:r>
    </w:p>
    <w:p w:rsidR="00D96AEC" w:rsidRPr="00D96AEC" w:rsidRDefault="00D96AEC" w:rsidP="0085534B">
      <w:pPr>
        <w:ind w:left="360" w:hanging="360"/>
        <w:jc w:val="both"/>
        <w:rPr>
          <w:sz w:val="20"/>
          <w:szCs w:val="20"/>
        </w:rPr>
      </w:pPr>
      <w:r w:rsidRPr="00D96AEC">
        <w:rPr>
          <w:sz w:val="20"/>
          <w:szCs w:val="20"/>
        </w:rPr>
        <w:t xml:space="preserve">      </w:t>
      </w:r>
      <w:r w:rsidR="007532E8">
        <w:rPr>
          <w:sz w:val="20"/>
          <w:szCs w:val="20"/>
        </w:rPr>
        <w:t xml:space="preserve"> Трансфертные платежи</w:t>
      </w:r>
      <w:r w:rsidR="007532E8">
        <w:rPr>
          <w:sz w:val="20"/>
          <w:szCs w:val="20"/>
        </w:rPr>
        <w:tab/>
      </w:r>
      <w:r w:rsidR="007532E8">
        <w:rPr>
          <w:sz w:val="20"/>
          <w:szCs w:val="20"/>
        </w:rPr>
        <w:tab/>
        <w:t xml:space="preserve">                      </w:t>
      </w:r>
      <w:r w:rsidRPr="00D96AEC">
        <w:rPr>
          <w:sz w:val="20"/>
          <w:szCs w:val="20"/>
        </w:rPr>
        <w:t xml:space="preserve"> 13,9</w:t>
      </w:r>
    </w:p>
    <w:p w:rsidR="00D96AEC" w:rsidRPr="00D96AEC" w:rsidRDefault="007532E8" w:rsidP="0085534B">
      <w:pPr>
        <w:ind w:left="360" w:hanging="360"/>
        <w:jc w:val="both"/>
        <w:rPr>
          <w:sz w:val="20"/>
          <w:szCs w:val="20"/>
        </w:rPr>
      </w:pPr>
      <w:r>
        <w:rPr>
          <w:sz w:val="20"/>
          <w:szCs w:val="20"/>
        </w:rPr>
        <w:t xml:space="preserve">       Амортизация</w:t>
      </w:r>
      <w:r>
        <w:rPr>
          <w:sz w:val="20"/>
          <w:szCs w:val="20"/>
        </w:rPr>
        <w:tab/>
      </w:r>
      <w:r>
        <w:rPr>
          <w:sz w:val="20"/>
          <w:szCs w:val="20"/>
        </w:rPr>
        <w:tab/>
      </w:r>
      <w:r>
        <w:rPr>
          <w:sz w:val="20"/>
          <w:szCs w:val="20"/>
        </w:rPr>
        <w:tab/>
      </w:r>
      <w:r>
        <w:rPr>
          <w:sz w:val="20"/>
          <w:szCs w:val="20"/>
        </w:rPr>
        <w:tab/>
        <w:t xml:space="preserve">        </w:t>
      </w:r>
      <w:r w:rsidR="00D96AEC" w:rsidRPr="00D96AEC">
        <w:rPr>
          <w:sz w:val="20"/>
          <w:szCs w:val="20"/>
        </w:rPr>
        <w:t xml:space="preserve"> 11,8</w:t>
      </w:r>
    </w:p>
    <w:p w:rsidR="00D96AEC" w:rsidRPr="00D96AEC" w:rsidRDefault="00D96AEC" w:rsidP="0085534B">
      <w:pPr>
        <w:ind w:left="360" w:hanging="360"/>
        <w:jc w:val="both"/>
        <w:rPr>
          <w:sz w:val="20"/>
          <w:szCs w:val="20"/>
        </w:rPr>
      </w:pPr>
      <w:r w:rsidRPr="00D96AEC">
        <w:rPr>
          <w:sz w:val="20"/>
          <w:szCs w:val="20"/>
        </w:rPr>
        <w:t xml:space="preserve">    </w:t>
      </w:r>
      <w:r w:rsidR="007532E8">
        <w:rPr>
          <w:sz w:val="20"/>
          <w:szCs w:val="20"/>
        </w:rPr>
        <w:t xml:space="preserve">   Экспорт</w:t>
      </w:r>
      <w:r w:rsidR="007532E8">
        <w:rPr>
          <w:sz w:val="20"/>
          <w:szCs w:val="20"/>
        </w:rPr>
        <w:tab/>
      </w:r>
      <w:r w:rsidR="007532E8">
        <w:rPr>
          <w:sz w:val="20"/>
          <w:szCs w:val="20"/>
        </w:rPr>
        <w:tab/>
      </w:r>
      <w:r w:rsidR="007532E8">
        <w:rPr>
          <w:sz w:val="20"/>
          <w:szCs w:val="20"/>
        </w:rPr>
        <w:tab/>
      </w:r>
      <w:r w:rsidR="007532E8">
        <w:rPr>
          <w:sz w:val="20"/>
          <w:szCs w:val="20"/>
        </w:rPr>
        <w:tab/>
        <w:t xml:space="preserve">                      </w:t>
      </w:r>
      <w:r w:rsidRPr="00D96AEC">
        <w:rPr>
          <w:sz w:val="20"/>
          <w:szCs w:val="20"/>
        </w:rPr>
        <w:t xml:space="preserve"> 13,4</w:t>
      </w:r>
    </w:p>
    <w:p w:rsidR="00D96AEC" w:rsidRPr="00D96AEC" w:rsidRDefault="00D96AEC" w:rsidP="0085534B">
      <w:pPr>
        <w:ind w:left="360" w:hanging="360"/>
        <w:jc w:val="both"/>
        <w:rPr>
          <w:sz w:val="20"/>
          <w:szCs w:val="20"/>
        </w:rPr>
      </w:pPr>
      <w:r w:rsidRPr="00D96AEC">
        <w:rPr>
          <w:sz w:val="20"/>
          <w:szCs w:val="20"/>
        </w:rPr>
        <w:t xml:space="preserve">    </w:t>
      </w:r>
      <w:r w:rsidR="007532E8">
        <w:rPr>
          <w:sz w:val="20"/>
          <w:szCs w:val="20"/>
        </w:rPr>
        <w:t xml:space="preserve">   Заработная плата</w:t>
      </w:r>
      <w:r w:rsidR="007532E8">
        <w:rPr>
          <w:sz w:val="20"/>
          <w:szCs w:val="20"/>
        </w:rPr>
        <w:tab/>
      </w:r>
      <w:r w:rsidR="007532E8">
        <w:rPr>
          <w:sz w:val="20"/>
          <w:szCs w:val="20"/>
        </w:rPr>
        <w:tab/>
      </w:r>
      <w:r w:rsidR="007532E8">
        <w:rPr>
          <w:sz w:val="20"/>
          <w:szCs w:val="20"/>
        </w:rPr>
        <w:tab/>
      </w:r>
      <w:r w:rsidR="007532E8">
        <w:rPr>
          <w:sz w:val="20"/>
          <w:szCs w:val="20"/>
        </w:rPr>
        <w:tab/>
        <w:t xml:space="preserve">       </w:t>
      </w:r>
      <w:r w:rsidRPr="00D96AEC">
        <w:rPr>
          <w:sz w:val="20"/>
          <w:szCs w:val="20"/>
        </w:rPr>
        <w:t>194,2</w:t>
      </w:r>
    </w:p>
    <w:p w:rsidR="00D96AEC" w:rsidRPr="00D96AEC" w:rsidRDefault="00D96AEC" w:rsidP="0085534B">
      <w:pPr>
        <w:ind w:left="360" w:hanging="360"/>
        <w:jc w:val="both"/>
        <w:rPr>
          <w:sz w:val="20"/>
          <w:szCs w:val="20"/>
        </w:rPr>
      </w:pPr>
      <w:r w:rsidRPr="00D96AEC">
        <w:rPr>
          <w:sz w:val="20"/>
          <w:szCs w:val="20"/>
        </w:rPr>
        <w:t xml:space="preserve">       Косве</w:t>
      </w:r>
      <w:r w:rsidR="007532E8">
        <w:rPr>
          <w:sz w:val="20"/>
          <w:szCs w:val="20"/>
        </w:rPr>
        <w:t xml:space="preserve">нные налоги на бизнес </w:t>
      </w:r>
      <w:r w:rsidR="007532E8">
        <w:rPr>
          <w:sz w:val="20"/>
          <w:szCs w:val="20"/>
        </w:rPr>
        <w:tab/>
      </w:r>
      <w:r w:rsidR="007532E8">
        <w:rPr>
          <w:sz w:val="20"/>
          <w:szCs w:val="20"/>
        </w:rPr>
        <w:tab/>
        <w:t xml:space="preserve">        </w:t>
      </w:r>
      <w:r w:rsidRPr="00D96AEC">
        <w:rPr>
          <w:sz w:val="20"/>
          <w:szCs w:val="20"/>
        </w:rPr>
        <w:t xml:space="preserve"> 12,2</w:t>
      </w:r>
    </w:p>
    <w:p w:rsidR="00D96AEC" w:rsidRPr="00D96AEC" w:rsidRDefault="00D96AEC" w:rsidP="0085534B">
      <w:pPr>
        <w:ind w:left="360" w:hanging="360"/>
        <w:jc w:val="both"/>
        <w:rPr>
          <w:sz w:val="20"/>
          <w:szCs w:val="20"/>
        </w:rPr>
      </w:pPr>
      <w:r w:rsidRPr="00D96AEC">
        <w:rPr>
          <w:sz w:val="20"/>
          <w:szCs w:val="20"/>
        </w:rPr>
        <w:t xml:space="preserve">       </w:t>
      </w:r>
      <w:r w:rsidR="007532E8">
        <w:rPr>
          <w:sz w:val="20"/>
          <w:szCs w:val="20"/>
        </w:rPr>
        <w:t>Индивидуальные налоги</w:t>
      </w:r>
      <w:r w:rsidR="007532E8">
        <w:rPr>
          <w:sz w:val="20"/>
          <w:szCs w:val="20"/>
        </w:rPr>
        <w:tab/>
      </w:r>
      <w:r w:rsidR="007532E8">
        <w:rPr>
          <w:sz w:val="20"/>
          <w:szCs w:val="20"/>
        </w:rPr>
        <w:tab/>
        <w:t xml:space="preserve">                     </w:t>
      </w:r>
      <w:r w:rsidRPr="00D96AEC">
        <w:rPr>
          <w:sz w:val="20"/>
          <w:szCs w:val="20"/>
        </w:rPr>
        <w:t xml:space="preserve">  40,5</w:t>
      </w:r>
    </w:p>
    <w:p w:rsidR="00D96AEC" w:rsidRPr="00D96AEC" w:rsidRDefault="00D96AEC" w:rsidP="0085534B">
      <w:pPr>
        <w:ind w:left="360" w:hanging="360"/>
        <w:jc w:val="both"/>
        <w:rPr>
          <w:sz w:val="20"/>
          <w:szCs w:val="20"/>
        </w:rPr>
      </w:pPr>
      <w:r w:rsidRPr="00D96AEC">
        <w:rPr>
          <w:sz w:val="20"/>
          <w:szCs w:val="20"/>
        </w:rPr>
        <w:t xml:space="preserve">  </w:t>
      </w:r>
      <w:r w:rsidR="007532E8">
        <w:rPr>
          <w:sz w:val="20"/>
          <w:szCs w:val="20"/>
        </w:rPr>
        <w:t xml:space="preserve">     Государственные расходы</w:t>
      </w:r>
      <w:r w:rsidR="007532E8">
        <w:rPr>
          <w:sz w:val="20"/>
          <w:szCs w:val="20"/>
        </w:rPr>
        <w:tab/>
      </w:r>
      <w:r w:rsidR="007532E8">
        <w:rPr>
          <w:sz w:val="20"/>
          <w:szCs w:val="20"/>
        </w:rPr>
        <w:tab/>
        <w:t xml:space="preserve">                       </w:t>
      </w:r>
      <w:r w:rsidRPr="00D96AEC">
        <w:rPr>
          <w:sz w:val="20"/>
          <w:szCs w:val="20"/>
        </w:rPr>
        <w:t>59,4</w:t>
      </w:r>
    </w:p>
    <w:p w:rsidR="00D96AEC" w:rsidRPr="00D96AEC" w:rsidRDefault="00D96AEC" w:rsidP="0085534B">
      <w:pPr>
        <w:ind w:left="360" w:hanging="360"/>
        <w:jc w:val="both"/>
        <w:rPr>
          <w:sz w:val="20"/>
          <w:szCs w:val="20"/>
        </w:rPr>
      </w:pPr>
      <w:r w:rsidRPr="00D96AEC">
        <w:rPr>
          <w:sz w:val="20"/>
          <w:szCs w:val="20"/>
        </w:rPr>
        <w:t xml:space="preserve">       Чистые частные внутренние инвестиции  </w:t>
      </w:r>
      <w:r w:rsidRPr="00D96AEC">
        <w:rPr>
          <w:sz w:val="20"/>
          <w:szCs w:val="20"/>
        </w:rPr>
        <w:tab/>
      </w:r>
      <w:r w:rsidR="007532E8">
        <w:rPr>
          <w:sz w:val="20"/>
          <w:szCs w:val="20"/>
        </w:rPr>
        <w:t xml:space="preserve"> </w:t>
      </w:r>
      <w:r w:rsidRPr="00D96AEC">
        <w:rPr>
          <w:sz w:val="20"/>
          <w:szCs w:val="20"/>
        </w:rPr>
        <w:t>52,1</w:t>
      </w:r>
    </w:p>
    <w:p w:rsidR="00D96AEC" w:rsidRPr="00D96AEC" w:rsidRDefault="00D96AEC" w:rsidP="0085534B">
      <w:pPr>
        <w:pStyle w:val="30"/>
        <w:ind w:left="360" w:firstLine="0"/>
        <w:rPr>
          <w:sz w:val="20"/>
          <w:szCs w:val="20"/>
        </w:rPr>
      </w:pPr>
      <w:r w:rsidRPr="00D96AEC">
        <w:rPr>
          <w:sz w:val="20"/>
          <w:szCs w:val="20"/>
        </w:rPr>
        <w:t xml:space="preserve">  Импорт</w:t>
      </w:r>
      <w:r w:rsidRPr="00D96AEC">
        <w:rPr>
          <w:sz w:val="20"/>
          <w:szCs w:val="20"/>
        </w:rPr>
        <w:tab/>
      </w:r>
      <w:r w:rsidRPr="00D96AEC">
        <w:rPr>
          <w:sz w:val="20"/>
          <w:szCs w:val="20"/>
        </w:rPr>
        <w:tab/>
        <w:t xml:space="preserve">                                           16,5</w:t>
      </w:r>
    </w:p>
    <w:p w:rsidR="00D96AEC" w:rsidRPr="00D96AEC" w:rsidRDefault="00D96AEC" w:rsidP="0085534B">
      <w:pPr>
        <w:pStyle w:val="30"/>
        <w:ind w:left="360"/>
        <w:rPr>
          <w:sz w:val="20"/>
          <w:szCs w:val="20"/>
        </w:rPr>
      </w:pPr>
    </w:p>
    <w:p w:rsidR="00D96AEC" w:rsidRPr="00D96AEC" w:rsidRDefault="00D96AEC" w:rsidP="0085534B">
      <w:pPr>
        <w:pStyle w:val="30"/>
        <w:ind w:left="360"/>
        <w:rPr>
          <w:sz w:val="20"/>
          <w:szCs w:val="20"/>
        </w:rPr>
      </w:pPr>
      <w:r w:rsidRPr="00D96AEC">
        <w:rPr>
          <w:b/>
          <w:sz w:val="20"/>
          <w:szCs w:val="20"/>
          <w:u w:val="single"/>
        </w:rPr>
        <w:t>Вариант 4</w:t>
      </w:r>
      <w:r w:rsidRPr="00D96AEC">
        <w:rPr>
          <w:b/>
          <w:sz w:val="20"/>
          <w:szCs w:val="20"/>
        </w:rPr>
        <w:t>.</w:t>
      </w:r>
      <w:r w:rsidRPr="00D96AEC">
        <w:rPr>
          <w:sz w:val="20"/>
          <w:szCs w:val="20"/>
        </w:rPr>
        <w:t xml:space="preserve"> (Для студентов, фамилии которых начинаются с букв О, П, Р, С)</w:t>
      </w:r>
    </w:p>
    <w:p w:rsidR="00D96AEC" w:rsidRPr="00D96AEC" w:rsidRDefault="00D96AEC" w:rsidP="0085534B">
      <w:pPr>
        <w:pStyle w:val="30"/>
        <w:ind w:left="360"/>
        <w:rPr>
          <w:sz w:val="20"/>
          <w:szCs w:val="20"/>
        </w:rPr>
      </w:pPr>
      <w:r w:rsidRPr="00D96AEC">
        <w:rPr>
          <w:sz w:val="20"/>
          <w:szCs w:val="20"/>
        </w:rPr>
        <w:t xml:space="preserve">1. Раскройте содержание вопроса. Структура денежной массы и ее измерение. </w:t>
      </w:r>
    </w:p>
    <w:p w:rsidR="00D96AEC" w:rsidRPr="00D96AEC" w:rsidRDefault="00D96AEC" w:rsidP="0085534B">
      <w:pPr>
        <w:pStyle w:val="30"/>
        <w:ind w:left="360"/>
        <w:rPr>
          <w:sz w:val="20"/>
          <w:szCs w:val="20"/>
        </w:rPr>
      </w:pPr>
      <w:r w:rsidRPr="00D96AEC">
        <w:rPr>
          <w:sz w:val="20"/>
          <w:szCs w:val="20"/>
        </w:rPr>
        <w:t>2. Ответьте на вопрос. В чем состоят особенности процесса приватизации  в переходной экономике России?</w:t>
      </w:r>
    </w:p>
    <w:p w:rsidR="00D96AEC" w:rsidRPr="00D96AEC" w:rsidRDefault="00D96AEC" w:rsidP="0085534B">
      <w:pPr>
        <w:ind w:left="360"/>
        <w:rPr>
          <w:sz w:val="20"/>
          <w:szCs w:val="20"/>
        </w:rPr>
      </w:pPr>
      <w:r w:rsidRPr="00D96AEC">
        <w:rPr>
          <w:sz w:val="20"/>
          <w:szCs w:val="20"/>
        </w:rPr>
        <w:t xml:space="preserve">         3. Решите задачу. В населенном пункте работает 60 тыс. чел., безработных 12 тыс. чел., всего взрослого населения 108 тыс. чел. Определить уровень безработицы и уровень занятости ?</w:t>
      </w:r>
    </w:p>
    <w:p w:rsidR="00D96AEC" w:rsidRPr="00D96AEC" w:rsidRDefault="00D96AEC" w:rsidP="0085534B">
      <w:pPr>
        <w:pStyle w:val="30"/>
        <w:ind w:left="360"/>
        <w:rPr>
          <w:sz w:val="20"/>
          <w:szCs w:val="20"/>
        </w:rPr>
      </w:pPr>
      <w:r w:rsidRPr="00D96AEC">
        <w:rPr>
          <w:b/>
          <w:sz w:val="20"/>
          <w:szCs w:val="20"/>
          <w:u w:val="single"/>
        </w:rPr>
        <w:t>Вариант 5.</w:t>
      </w:r>
      <w:r w:rsidRPr="00D96AEC">
        <w:rPr>
          <w:sz w:val="20"/>
          <w:szCs w:val="20"/>
        </w:rPr>
        <w:t xml:space="preserve"> (Для студентов, фамилии которых начинаются с букв Т, У, Ф, Х).</w:t>
      </w:r>
    </w:p>
    <w:p w:rsidR="00D96AEC" w:rsidRPr="00D96AEC" w:rsidRDefault="00D96AEC" w:rsidP="0085534B">
      <w:pPr>
        <w:pStyle w:val="30"/>
        <w:ind w:left="360"/>
        <w:rPr>
          <w:sz w:val="20"/>
          <w:szCs w:val="20"/>
        </w:rPr>
      </w:pPr>
      <w:r w:rsidRPr="00D96AEC">
        <w:rPr>
          <w:sz w:val="20"/>
          <w:szCs w:val="20"/>
        </w:rPr>
        <w:t>1. Раскройте содержание вопроса. Методы и инструменты кредитно-денежной политики.</w:t>
      </w:r>
    </w:p>
    <w:p w:rsidR="00D96AEC" w:rsidRPr="00D96AEC" w:rsidRDefault="00D96AEC" w:rsidP="0085534B">
      <w:pPr>
        <w:pStyle w:val="30"/>
        <w:ind w:left="360"/>
        <w:rPr>
          <w:sz w:val="20"/>
          <w:szCs w:val="20"/>
        </w:rPr>
      </w:pPr>
      <w:r w:rsidRPr="00D96AEC">
        <w:rPr>
          <w:sz w:val="20"/>
          <w:szCs w:val="20"/>
        </w:rPr>
        <w:t xml:space="preserve">2. Ответьте на вопрос. В каких показателях выражается экономический рост в обществе. </w:t>
      </w:r>
    </w:p>
    <w:p w:rsidR="00D96AEC" w:rsidRPr="00D96AEC" w:rsidRDefault="00D96AEC" w:rsidP="0085534B">
      <w:pPr>
        <w:ind w:left="360"/>
        <w:jc w:val="both"/>
        <w:rPr>
          <w:sz w:val="20"/>
          <w:szCs w:val="20"/>
        </w:rPr>
      </w:pPr>
      <w:r w:rsidRPr="00D96AEC">
        <w:rPr>
          <w:sz w:val="20"/>
          <w:szCs w:val="20"/>
        </w:rPr>
        <w:t xml:space="preserve">     3. Решите задачу. В экономике стране функция инвестиций определяется уравнением </w:t>
      </w:r>
      <w:r w:rsidRPr="00D96AEC">
        <w:rPr>
          <w:i/>
          <w:sz w:val="20"/>
          <w:szCs w:val="20"/>
          <w:lang w:val="en-US"/>
        </w:rPr>
        <w:t>I</w:t>
      </w:r>
      <w:r w:rsidRPr="00D96AEC">
        <w:rPr>
          <w:i/>
          <w:sz w:val="20"/>
          <w:szCs w:val="20"/>
        </w:rPr>
        <w:t>=40+0.4</w:t>
      </w:r>
      <w:r w:rsidRPr="00D96AEC">
        <w:rPr>
          <w:i/>
          <w:sz w:val="20"/>
          <w:szCs w:val="20"/>
          <w:lang w:val="en-US"/>
        </w:rPr>
        <w:t>Y</w:t>
      </w:r>
      <w:r w:rsidRPr="00D96AEC">
        <w:rPr>
          <w:sz w:val="20"/>
          <w:szCs w:val="20"/>
        </w:rPr>
        <w:t xml:space="preserve">, а функция сбережений – уравнением </w:t>
      </w:r>
      <w:r w:rsidRPr="00D96AEC">
        <w:rPr>
          <w:i/>
          <w:sz w:val="20"/>
          <w:szCs w:val="20"/>
          <w:lang w:val="en-US"/>
        </w:rPr>
        <w:t>S</w:t>
      </w:r>
      <w:r w:rsidRPr="00D96AEC">
        <w:rPr>
          <w:i/>
          <w:sz w:val="20"/>
          <w:szCs w:val="20"/>
        </w:rPr>
        <w:t>=-20+0.6</w:t>
      </w:r>
      <w:r w:rsidRPr="00D96AEC">
        <w:rPr>
          <w:i/>
          <w:sz w:val="20"/>
          <w:szCs w:val="20"/>
          <w:lang w:val="en-US"/>
        </w:rPr>
        <w:t>Y</w:t>
      </w:r>
      <w:r w:rsidRPr="00D96AEC">
        <w:rPr>
          <w:sz w:val="20"/>
          <w:szCs w:val="20"/>
        </w:rPr>
        <w:t xml:space="preserve">, где </w:t>
      </w:r>
      <w:r w:rsidRPr="00D96AEC">
        <w:rPr>
          <w:sz w:val="20"/>
          <w:szCs w:val="20"/>
          <w:lang w:val="en-US"/>
        </w:rPr>
        <w:t>Y</w:t>
      </w:r>
      <w:r w:rsidRPr="00D96AEC">
        <w:rPr>
          <w:sz w:val="20"/>
          <w:szCs w:val="20"/>
        </w:rPr>
        <w:t xml:space="preserve"> – национальный доход. Определите равновесный </w:t>
      </w:r>
      <w:r w:rsidRPr="00D96AEC">
        <w:rPr>
          <w:sz w:val="20"/>
          <w:szCs w:val="20"/>
          <w:lang w:val="en-US"/>
        </w:rPr>
        <w:t>Y</w:t>
      </w:r>
      <w:r w:rsidRPr="00D96AEC">
        <w:rPr>
          <w:sz w:val="20"/>
          <w:szCs w:val="20"/>
        </w:rPr>
        <w:t xml:space="preserve">  в стране.</w:t>
      </w:r>
    </w:p>
    <w:p w:rsidR="00D96AEC" w:rsidRPr="00D96AEC" w:rsidRDefault="00D96AEC" w:rsidP="0085534B">
      <w:pPr>
        <w:pStyle w:val="30"/>
        <w:ind w:left="360"/>
        <w:rPr>
          <w:sz w:val="20"/>
          <w:szCs w:val="20"/>
        </w:rPr>
      </w:pPr>
    </w:p>
    <w:p w:rsidR="00D96AEC" w:rsidRPr="00D96AEC" w:rsidRDefault="00D96AEC" w:rsidP="0085534B">
      <w:pPr>
        <w:pStyle w:val="30"/>
        <w:ind w:left="360"/>
        <w:rPr>
          <w:sz w:val="20"/>
          <w:szCs w:val="20"/>
        </w:rPr>
      </w:pPr>
      <w:r w:rsidRPr="00D96AEC">
        <w:rPr>
          <w:b/>
          <w:sz w:val="20"/>
          <w:szCs w:val="20"/>
          <w:u w:val="single"/>
        </w:rPr>
        <w:t>Вариант 6</w:t>
      </w:r>
      <w:r w:rsidRPr="00D96AEC">
        <w:rPr>
          <w:b/>
          <w:sz w:val="20"/>
          <w:szCs w:val="20"/>
        </w:rPr>
        <w:t>.</w:t>
      </w:r>
      <w:r w:rsidRPr="00D96AEC">
        <w:rPr>
          <w:sz w:val="20"/>
          <w:szCs w:val="20"/>
        </w:rPr>
        <w:t xml:space="preserve"> (Для студентов, фамилии которых начинаются с букв Ц, Ч, Ш, Щ, Э, Ю, Я).</w:t>
      </w:r>
    </w:p>
    <w:p w:rsidR="00D96AEC" w:rsidRPr="00D96AEC" w:rsidRDefault="00D96AEC" w:rsidP="0085534B">
      <w:pPr>
        <w:pStyle w:val="30"/>
        <w:ind w:left="360"/>
        <w:rPr>
          <w:sz w:val="20"/>
          <w:szCs w:val="20"/>
        </w:rPr>
      </w:pPr>
      <w:r w:rsidRPr="00D96AEC">
        <w:rPr>
          <w:sz w:val="20"/>
          <w:szCs w:val="20"/>
        </w:rPr>
        <w:t>1. Раскройте содержание вопроса. Классификация и периодичность циклов.</w:t>
      </w:r>
    </w:p>
    <w:p w:rsidR="00D96AEC" w:rsidRPr="00D96AEC" w:rsidRDefault="00D96AEC" w:rsidP="0085534B">
      <w:pPr>
        <w:pStyle w:val="30"/>
        <w:ind w:left="360"/>
        <w:rPr>
          <w:sz w:val="20"/>
          <w:szCs w:val="20"/>
        </w:rPr>
      </w:pPr>
      <w:r w:rsidRPr="00D96AEC">
        <w:rPr>
          <w:sz w:val="20"/>
          <w:szCs w:val="20"/>
        </w:rPr>
        <w:t>2. Ответьте на вопрос. Что такое макроэкономический спрос и его составные элементы.</w:t>
      </w:r>
    </w:p>
    <w:p w:rsidR="00D96AEC" w:rsidRPr="00D96AEC" w:rsidRDefault="00D96AEC" w:rsidP="0085534B">
      <w:pPr>
        <w:ind w:left="360"/>
        <w:rPr>
          <w:sz w:val="20"/>
          <w:szCs w:val="20"/>
        </w:rPr>
      </w:pPr>
      <w:r w:rsidRPr="00D96AEC">
        <w:rPr>
          <w:sz w:val="20"/>
          <w:szCs w:val="20"/>
        </w:rPr>
        <w:t xml:space="preserve">3. Решите задачу. В </w:t>
      </w:r>
      <w:smartTag w:uri="urn:schemas-microsoft-com:office:smarttags" w:element="metricconverter">
        <w:smartTagPr>
          <w:attr w:name="ProductID" w:val="2008 г"/>
        </w:smartTagPr>
        <w:r w:rsidRPr="00D96AEC">
          <w:rPr>
            <w:sz w:val="20"/>
            <w:szCs w:val="20"/>
          </w:rPr>
          <w:t>2008 г</w:t>
        </w:r>
      </w:smartTag>
      <w:r w:rsidRPr="00D96AEC">
        <w:rPr>
          <w:sz w:val="20"/>
          <w:szCs w:val="20"/>
        </w:rPr>
        <w:t xml:space="preserve">. в стране номинальный ВНП составил 680 млрд. у.д.е., дефлятор </w:t>
      </w:r>
      <w:smartTag w:uri="urn:schemas-microsoft-com:office:smarttags" w:element="metricconverter">
        <w:smartTagPr>
          <w:attr w:name="ProductID" w:val="2008 г"/>
        </w:smartTagPr>
        <w:r w:rsidRPr="00D96AEC">
          <w:rPr>
            <w:sz w:val="20"/>
            <w:szCs w:val="20"/>
          </w:rPr>
          <w:t>2008 г</w:t>
        </w:r>
      </w:smartTag>
      <w:r w:rsidRPr="00D96AEC">
        <w:rPr>
          <w:sz w:val="20"/>
          <w:szCs w:val="20"/>
        </w:rPr>
        <w:t xml:space="preserve">. равен 109 %. ВНП </w:t>
      </w:r>
      <w:smartTag w:uri="urn:schemas-microsoft-com:office:smarttags" w:element="metricconverter">
        <w:smartTagPr>
          <w:attr w:name="ProductID" w:val="2007 г"/>
        </w:smartTagPr>
        <w:r w:rsidRPr="00D96AEC">
          <w:rPr>
            <w:sz w:val="20"/>
            <w:szCs w:val="20"/>
          </w:rPr>
          <w:t>2007 г</w:t>
        </w:r>
      </w:smartTag>
      <w:r w:rsidRPr="00D96AEC">
        <w:rPr>
          <w:sz w:val="20"/>
          <w:szCs w:val="20"/>
        </w:rPr>
        <w:t xml:space="preserve">.  составило 650 млрд. у.д.е.. Определить динамику номинального ВНП и реального ВНП. Какой из этих показателей свидетельствует об  экономическом росте страны ? </w:t>
      </w:r>
    </w:p>
    <w:p w:rsidR="00D96AEC" w:rsidRPr="00D96AEC" w:rsidRDefault="00D96AEC" w:rsidP="0085534B">
      <w:pPr>
        <w:pStyle w:val="a5"/>
        <w:ind w:left="360" w:firstLine="720"/>
        <w:rPr>
          <w:sz w:val="20"/>
          <w:szCs w:val="20"/>
        </w:rPr>
      </w:pPr>
    </w:p>
    <w:p w:rsidR="00D96AEC" w:rsidRPr="00D96AEC" w:rsidRDefault="00D96AEC" w:rsidP="0085534B">
      <w:pPr>
        <w:ind w:left="360"/>
        <w:jc w:val="center"/>
        <w:rPr>
          <w:b/>
          <w:sz w:val="20"/>
          <w:szCs w:val="20"/>
        </w:rPr>
      </w:pPr>
      <w:r w:rsidRPr="00D96AEC">
        <w:rPr>
          <w:b/>
          <w:sz w:val="20"/>
          <w:szCs w:val="20"/>
        </w:rPr>
        <w:t>СПИСОК ЛИТЕРАТУРЫ</w:t>
      </w:r>
    </w:p>
    <w:p w:rsidR="00D96AEC" w:rsidRPr="00D96AEC" w:rsidRDefault="00D96AEC" w:rsidP="0085534B">
      <w:pPr>
        <w:ind w:left="360"/>
        <w:jc w:val="both"/>
        <w:rPr>
          <w:b/>
          <w:sz w:val="20"/>
          <w:szCs w:val="20"/>
        </w:rPr>
      </w:pPr>
    </w:p>
    <w:p w:rsidR="00D96AEC" w:rsidRPr="00D96AEC" w:rsidRDefault="00D96AEC" w:rsidP="0085534B">
      <w:pPr>
        <w:ind w:left="360"/>
        <w:jc w:val="both"/>
        <w:rPr>
          <w:b/>
          <w:bCs/>
          <w:i/>
          <w:iCs/>
          <w:sz w:val="20"/>
          <w:szCs w:val="20"/>
        </w:rPr>
      </w:pPr>
      <w:r w:rsidRPr="00D96AEC">
        <w:rPr>
          <w:b/>
          <w:bCs/>
          <w:i/>
          <w:iCs/>
          <w:sz w:val="20"/>
          <w:szCs w:val="20"/>
        </w:rPr>
        <w:t>Основная:</w:t>
      </w:r>
    </w:p>
    <w:p w:rsidR="00D96AEC" w:rsidRPr="00D96AEC" w:rsidRDefault="00D96AEC" w:rsidP="0085534B">
      <w:pPr>
        <w:ind w:left="360"/>
        <w:jc w:val="both"/>
        <w:rPr>
          <w:iCs/>
          <w:sz w:val="20"/>
          <w:szCs w:val="20"/>
        </w:rPr>
      </w:pPr>
      <w:r w:rsidRPr="00D96AEC">
        <w:rPr>
          <w:iCs/>
          <w:sz w:val="20"/>
          <w:szCs w:val="20"/>
        </w:rPr>
        <w:t>Экономическая теория. Экспресс-курс: учебное пособие / под ред. А.Г.Грязновой, Н.Н. Думовой, А.Ю.Юданова – М.: КНОРУС, 2005.-608 с.</w:t>
      </w:r>
    </w:p>
    <w:p w:rsidR="00D96AEC" w:rsidRPr="00D96AEC" w:rsidRDefault="00D96AEC" w:rsidP="0085534B">
      <w:pPr>
        <w:ind w:left="360"/>
        <w:jc w:val="both"/>
        <w:rPr>
          <w:b/>
          <w:bCs/>
          <w:i/>
          <w:iCs/>
          <w:sz w:val="20"/>
          <w:szCs w:val="20"/>
        </w:rPr>
      </w:pPr>
      <w:r w:rsidRPr="00D96AEC">
        <w:rPr>
          <w:b/>
          <w:bCs/>
          <w:i/>
          <w:iCs/>
          <w:sz w:val="20"/>
          <w:szCs w:val="20"/>
        </w:rPr>
        <w:t>Дополнительная:</w:t>
      </w:r>
    </w:p>
    <w:p w:rsidR="00D96AEC" w:rsidRPr="00D96AEC" w:rsidRDefault="00D96AEC" w:rsidP="0085534B">
      <w:pPr>
        <w:ind w:left="360"/>
        <w:jc w:val="both"/>
        <w:rPr>
          <w:iCs/>
          <w:sz w:val="20"/>
          <w:szCs w:val="20"/>
        </w:rPr>
      </w:pPr>
      <w:r w:rsidRPr="00D96AEC">
        <w:rPr>
          <w:iCs/>
          <w:sz w:val="20"/>
          <w:szCs w:val="20"/>
        </w:rPr>
        <w:t>1. Экономическая теория: Учебник/под.ред. В.И. Ведяпина, А.И. Добрынина и др. – М.: ИНФА-М, 2003г. – 714 с.</w:t>
      </w:r>
    </w:p>
    <w:p w:rsidR="00D96AEC" w:rsidRPr="00D96AEC" w:rsidRDefault="00D96AEC" w:rsidP="0085534B">
      <w:pPr>
        <w:ind w:left="360"/>
        <w:jc w:val="both"/>
        <w:rPr>
          <w:iCs/>
          <w:sz w:val="20"/>
          <w:szCs w:val="20"/>
        </w:rPr>
      </w:pPr>
      <w:r w:rsidRPr="00D96AEC">
        <w:rPr>
          <w:iCs/>
          <w:sz w:val="20"/>
          <w:szCs w:val="20"/>
        </w:rPr>
        <w:t xml:space="preserve">2. Андреев Б.Ф. Системный курс экономической теории:Макроэкономика, Микроэкономика: учебное пособие – СПб: Издательский дом «Бизнес-пресса», </w:t>
      </w:r>
      <w:smartTag w:uri="urn:schemas-microsoft-com:office:smarttags" w:element="metricconverter">
        <w:smartTagPr>
          <w:attr w:name="ProductID" w:val="2000 г"/>
        </w:smartTagPr>
        <w:r w:rsidRPr="00D96AEC">
          <w:rPr>
            <w:iCs/>
            <w:sz w:val="20"/>
            <w:szCs w:val="20"/>
          </w:rPr>
          <w:t>2000 г</w:t>
        </w:r>
      </w:smartTag>
      <w:r w:rsidRPr="00D96AEC">
        <w:rPr>
          <w:iCs/>
          <w:sz w:val="20"/>
          <w:szCs w:val="20"/>
        </w:rPr>
        <w:t>.</w:t>
      </w:r>
    </w:p>
    <w:p w:rsidR="00D96AEC" w:rsidRPr="00D96AEC" w:rsidRDefault="00D96AEC" w:rsidP="0085534B">
      <w:pPr>
        <w:ind w:left="360"/>
        <w:jc w:val="both"/>
        <w:rPr>
          <w:iCs/>
          <w:sz w:val="20"/>
          <w:szCs w:val="20"/>
        </w:rPr>
      </w:pPr>
      <w:r w:rsidRPr="00D96AEC">
        <w:rPr>
          <w:iCs/>
          <w:sz w:val="20"/>
          <w:szCs w:val="20"/>
        </w:rPr>
        <w:t>3.  Экономическая теория: Учебник / под ред.Камаева – М.: Гуманит.Изд.Центр ВЛАДОС, 2002 – 640 с.</w:t>
      </w:r>
    </w:p>
    <w:p w:rsidR="00D96AEC" w:rsidRPr="00D96AEC" w:rsidRDefault="00D96AEC" w:rsidP="0085534B">
      <w:pPr>
        <w:ind w:left="360"/>
        <w:jc w:val="both"/>
        <w:rPr>
          <w:iCs/>
          <w:sz w:val="20"/>
          <w:szCs w:val="20"/>
        </w:rPr>
      </w:pPr>
      <w:r w:rsidRPr="00D96AEC">
        <w:rPr>
          <w:iCs/>
          <w:sz w:val="20"/>
          <w:szCs w:val="20"/>
        </w:rPr>
        <w:t>4. Микроэкономика. Теория и российская практика: Учебник / кол. Авт. Под ред. А.</w:t>
      </w:r>
      <w:r w:rsidRPr="00D96AEC">
        <w:rPr>
          <w:iCs/>
          <w:sz w:val="20"/>
          <w:szCs w:val="20"/>
          <w:u w:val="single"/>
        </w:rPr>
        <w:t>Г</w:t>
      </w:r>
      <w:r w:rsidRPr="00D96AEC">
        <w:rPr>
          <w:iCs/>
          <w:sz w:val="20"/>
          <w:szCs w:val="20"/>
        </w:rPr>
        <w:t>рязновой, А.Ю. Юданова. Финансовая академия при Правительстве РФ – М.: КНОРУС, 2006. -624с.</w:t>
      </w:r>
    </w:p>
    <w:p w:rsidR="00D96AEC" w:rsidRPr="00D96AEC" w:rsidRDefault="00D96AEC" w:rsidP="0085534B">
      <w:pPr>
        <w:ind w:left="360"/>
        <w:jc w:val="both"/>
        <w:rPr>
          <w:iCs/>
          <w:sz w:val="20"/>
          <w:szCs w:val="20"/>
        </w:rPr>
      </w:pPr>
      <w:r w:rsidRPr="00D96AEC">
        <w:rPr>
          <w:iCs/>
          <w:sz w:val="20"/>
          <w:szCs w:val="20"/>
        </w:rPr>
        <w:t>5. История экономических учений: учебное пособие / под ред. В.А. Автомонова, О.Онаньина, И. Макашевой – М.: ИНФРА – М, 2006.-784 с.</w:t>
      </w:r>
    </w:p>
    <w:p w:rsidR="00D96AEC" w:rsidRPr="00D96AEC" w:rsidRDefault="00D96AEC" w:rsidP="0085534B">
      <w:pPr>
        <w:ind w:left="360"/>
        <w:jc w:val="both"/>
        <w:rPr>
          <w:iCs/>
          <w:sz w:val="20"/>
          <w:szCs w:val="20"/>
        </w:rPr>
      </w:pPr>
      <w:r w:rsidRPr="00D96AEC">
        <w:rPr>
          <w:iCs/>
          <w:sz w:val="20"/>
          <w:szCs w:val="20"/>
        </w:rPr>
        <w:t>6. Макроэкономика: курс лекций С.В.Собянина, Г.В. Щелоченкова – Тверь: Филиал СПбГИЭУ в г. Твери, 2004. – 125 с.</w:t>
      </w:r>
    </w:p>
    <w:p w:rsidR="00D96AEC" w:rsidRPr="00D96AEC" w:rsidRDefault="00D96AEC" w:rsidP="0085534B">
      <w:pPr>
        <w:ind w:left="360"/>
        <w:jc w:val="both"/>
        <w:rPr>
          <w:iCs/>
          <w:sz w:val="20"/>
          <w:szCs w:val="20"/>
        </w:rPr>
      </w:pPr>
      <w:r w:rsidRPr="00D96AEC">
        <w:rPr>
          <w:iCs/>
          <w:sz w:val="20"/>
          <w:szCs w:val="20"/>
        </w:rPr>
        <w:t xml:space="preserve">6 Курс экономики: Учебник / под ред. Б.А. Райзберга – М.: ИНФА – М,2003 </w:t>
      </w:r>
    </w:p>
    <w:p w:rsidR="007433DF" w:rsidRDefault="007433DF" w:rsidP="0085534B">
      <w:pPr>
        <w:pStyle w:val="ac"/>
        <w:spacing w:line="240" w:lineRule="auto"/>
        <w:ind w:left="360"/>
        <w:rPr>
          <w:rFonts w:ascii="Franklin Gothic Medium" w:hAnsi="Franklin Gothic Medium"/>
          <w:bCs/>
          <w:sz w:val="22"/>
        </w:rPr>
      </w:pPr>
    </w:p>
    <w:p w:rsidR="00344662" w:rsidRDefault="00947A61" w:rsidP="0085534B">
      <w:pPr>
        <w:pStyle w:val="ac"/>
        <w:spacing w:line="240" w:lineRule="auto"/>
        <w:ind w:left="360"/>
        <w:rPr>
          <w:rFonts w:ascii="Franklin Gothic Medium" w:hAnsi="Franklin Gothic Medium"/>
          <w:bCs/>
          <w:sz w:val="22"/>
        </w:rPr>
      </w:pPr>
      <w:r>
        <w:rPr>
          <w:rFonts w:ascii="Franklin Gothic Medium" w:hAnsi="Franklin Gothic Medium"/>
          <w:bCs/>
          <w:sz w:val="22"/>
        </w:rPr>
        <w:t xml:space="preserve"> </w:t>
      </w:r>
      <w:r w:rsidR="00D167DA">
        <w:rPr>
          <w:rFonts w:ascii="Franklin Gothic Medium" w:hAnsi="Franklin Gothic Medium"/>
          <w:bCs/>
          <w:sz w:val="22"/>
        </w:rPr>
        <w:t xml:space="preserve"> </w:t>
      </w:r>
    </w:p>
    <w:p w:rsidR="00D167DA" w:rsidRDefault="00D167DA" w:rsidP="0085534B">
      <w:pPr>
        <w:pStyle w:val="ac"/>
        <w:spacing w:line="240" w:lineRule="auto"/>
        <w:ind w:left="360"/>
        <w:rPr>
          <w:rFonts w:ascii="Franklin Gothic Medium" w:hAnsi="Franklin Gothic Medium"/>
          <w:bCs/>
          <w:sz w:val="22"/>
        </w:rPr>
      </w:pPr>
      <w:r>
        <w:rPr>
          <w:rFonts w:ascii="Franklin Gothic Medium" w:hAnsi="Franklin Gothic Medium"/>
          <w:bCs/>
          <w:sz w:val="22"/>
        </w:rPr>
        <w:t xml:space="preserve">Экономика предприятия </w:t>
      </w:r>
    </w:p>
    <w:p w:rsidR="00D167DA" w:rsidRDefault="00D167DA" w:rsidP="0085534B">
      <w:pPr>
        <w:pStyle w:val="ac"/>
        <w:spacing w:line="240" w:lineRule="auto"/>
        <w:ind w:left="360"/>
        <w:rPr>
          <w:rFonts w:ascii="Franklin Gothic Medium" w:hAnsi="Franklin Gothic Medium"/>
          <w:bCs/>
          <w:sz w:val="22"/>
        </w:rPr>
      </w:pPr>
    </w:p>
    <w:p w:rsidR="00D167DA" w:rsidRDefault="00D167DA" w:rsidP="0085534B">
      <w:pPr>
        <w:pStyle w:val="ac"/>
        <w:spacing w:line="240" w:lineRule="auto"/>
        <w:ind w:left="360"/>
        <w:rPr>
          <w:bCs/>
          <w:i/>
          <w:iCs/>
          <w:sz w:val="20"/>
        </w:rPr>
      </w:pPr>
      <w:r>
        <w:rPr>
          <w:bCs/>
          <w:i/>
          <w:iCs/>
          <w:sz w:val="20"/>
        </w:rPr>
        <w:t>Специальность 080502.65 «Экономика и управление на предприятии городского хозяйства»</w:t>
      </w:r>
    </w:p>
    <w:p w:rsidR="00D167DA" w:rsidRDefault="00D167DA" w:rsidP="0085534B">
      <w:pPr>
        <w:ind w:left="360" w:firstLine="360"/>
        <w:jc w:val="both"/>
        <w:rPr>
          <w:b/>
          <w:sz w:val="20"/>
          <w:szCs w:val="28"/>
        </w:rPr>
      </w:pPr>
    </w:p>
    <w:p w:rsidR="00D96AEC" w:rsidRPr="00D96AEC" w:rsidRDefault="00D96AEC" w:rsidP="0085534B">
      <w:pPr>
        <w:pStyle w:val="1"/>
        <w:ind w:left="360"/>
        <w:rPr>
          <w:b w:val="0"/>
          <w:sz w:val="20"/>
          <w:szCs w:val="20"/>
        </w:rPr>
      </w:pPr>
      <w:r w:rsidRPr="00D96AEC">
        <w:rPr>
          <w:b w:val="0"/>
          <w:sz w:val="20"/>
          <w:szCs w:val="20"/>
        </w:rPr>
        <w:t xml:space="preserve">МЕТОДИЧЕСКИЕ УКАЗАНИЯ К ВЫПОЛНЕНИЮ </w:t>
      </w:r>
    </w:p>
    <w:p w:rsidR="00D96AEC" w:rsidRPr="00D96AEC" w:rsidRDefault="00D96AEC" w:rsidP="0085534B">
      <w:pPr>
        <w:pStyle w:val="1"/>
        <w:ind w:left="360"/>
        <w:rPr>
          <w:b w:val="0"/>
          <w:sz w:val="20"/>
          <w:szCs w:val="20"/>
        </w:rPr>
      </w:pPr>
      <w:r w:rsidRPr="00D96AEC">
        <w:rPr>
          <w:b w:val="0"/>
          <w:sz w:val="20"/>
          <w:szCs w:val="20"/>
        </w:rPr>
        <w:t xml:space="preserve">КОНТРОЛЬНОЙ РАБОТЫ </w:t>
      </w:r>
      <w:r>
        <w:rPr>
          <w:b w:val="0"/>
          <w:sz w:val="20"/>
          <w:szCs w:val="20"/>
        </w:rPr>
        <w:t xml:space="preserve"> </w:t>
      </w:r>
    </w:p>
    <w:p w:rsidR="00D96AEC" w:rsidRPr="00D96AEC" w:rsidRDefault="00D96AEC" w:rsidP="0085534B">
      <w:pPr>
        <w:ind w:left="360" w:firstLine="709"/>
        <w:jc w:val="both"/>
        <w:rPr>
          <w:sz w:val="20"/>
          <w:szCs w:val="20"/>
        </w:rPr>
      </w:pPr>
      <w:r w:rsidRPr="00D96AEC">
        <w:rPr>
          <w:sz w:val="20"/>
          <w:szCs w:val="20"/>
        </w:rPr>
        <w:t>Цель контрольной работы – проверка полноты и глубины усвоения материала в процессе самостоятельного изучения дисциплины, умения связывать теоретические знания с практикой при решении конкретных задач по маркетинговому анализу.</w:t>
      </w:r>
    </w:p>
    <w:p w:rsidR="00D96AEC" w:rsidRPr="00D96AEC" w:rsidRDefault="00D96AEC" w:rsidP="0085534B">
      <w:pPr>
        <w:ind w:left="360" w:firstLine="709"/>
        <w:jc w:val="both"/>
        <w:rPr>
          <w:sz w:val="20"/>
          <w:szCs w:val="20"/>
        </w:rPr>
      </w:pPr>
      <w:r w:rsidRPr="00D96AEC">
        <w:rPr>
          <w:sz w:val="20"/>
          <w:szCs w:val="20"/>
        </w:rPr>
        <w:t>Задачи выполнения контрольной работы:</w:t>
      </w:r>
    </w:p>
    <w:p w:rsidR="00D96AEC" w:rsidRPr="00D96AEC" w:rsidRDefault="00D96AEC" w:rsidP="00FA316A">
      <w:pPr>
        <w:numPr>
          <w:ilvl w:val="0"/>
          <w:numId w:val="77"/>
        </w:numPr>
        <w:tabs>
          <w:tab w:val="clear" w:pos="2149"/>
          <w:tab w:val="left" w:pos="993"/>
        </w:tabs>
        <w:ind w:left="360" w:firstLine="709"/>
        <w:jc w:val="both"/>
        <w:rPr>
          <w:sz w:val="20"/>
          <w:szCs w:val="20"/>
        </w:rPr>
      </w:pPr>
      <w:r w:rsidRPr="00D96AEC">
        <w:rPr>
          <w:sz w:val="20"/>
          <w:szCs w:val="20"/>
        </w:rPr>
        <w:t>систематизация, углубление, расширение и закрепление теоретических знаний и практических умений по дисциплине;</w:t>
      </w:r>
    </w:p>
    <w:p w:rsidR="00D96AEC" w:rsidRPr="00D96AEC" w:rsidRDefault="00D96AEC" w:rsidP="00FA316A">
      <w:pPr>
        <w:numPr>
          <w:ilvl w:val="0"/>
          <w:numId w:val="77"/>
        </w:numPr>
        <w:tabs>
          <w:tab w:val="clear" w:pos="2149"/>
          <w:tab w:val="left" w:pos="993"/>
        </w:tabs>
        <w:ind w:left="360" w:firstLine="709"/>
        <w:jc w:val="both"/>
        <w:rPr>
          <w:sz w:val="20"/>
          <w:szCs w:val="20"/>
        </w:rPr>
      </w:pPr>
      <w:r w:rsidRPr="00D96AEC">
        <w:rPr>
          <w:sz w:val="20"/>
          <w:szCs w:val="20"/>
        </w:rPr>
        <w:t>развитие навыков самостоятельной работы с необходимыми материалами и специальной литературой;</w:t>
      </w:r>
    </w:p>
    <w:p w:rsidR="00D96AEC" w:rsidRPr="00D96AEC" w:rsidRDefault="00D96AEC" w:rsidP="00FA316A">
      <w:pPr>
        <w:numPr>
          <w:ilvl w:val="0"/>
          <w:numId w:val="77"/>
        </w:numPr>
        <w:tabs>
          <w:tab w:val="clear" w:pos="2149"/>
          <w:tab w:val="left" w:pos="993"/>
        </w:tabs>
        <w:ind w:left="360" w:firstLine="709"/>
        <w:jc w:val="both"/>
        <w:rPr>
          <w:sz w:val="20"/>
          <w:szCs w:val="20"/>
        </w:rPr>
      </w:pPr>
      <w:r w:rsidRPr="00D96AEC">
        <w:rPr>
          <w:sz w:val="20"/>
          <w:szCs w:val="20"/>
        </w:rPr>
        <w:t>умение использовать знания в области экономики предприятия в организации для повышения эффективности ее деятельности.</w:t>
      </w:r>
    </w:p>
    <w:p w:rsidR="00D96AEC" w:rsidRPr="00D96AEC" w:rsidRDefault="00D96AEC" w:rsidP="0085534B">
      <w:pPr>
        <w:ind w:left="360" w:firstLine="709"/>
        <w:jc w:val="both"/>
        <w:rPr>
          <w:sz w:val="20"/>
          <w:szCs w:val="20"/>
        </w:rPr>
      </w:pPr>
      <w:r w:rsidRPr="00D96AEC">
        <w:rPr>
          <w:sz w:val="20"/>
          <w:szCs w:val="20"/>
        </w:rPr>
        <w:t>Контрольные задания позволяют студенту проверить уровень знаний самостоятельного изучения дисциплины и осуществить самостоятельный контроль усвоения учебного материала в соответствии с рабочей программой.</w:t>
      </w:r>
    </w:p>
    <w:p w:rsidR="00D96AEC" w:rsidRPr="00D96AEC" w:rsidRDefault="00D96AEC" w:rsidP="0085534B">
      <w:pPr>
        <w:ind w:left="360" w:firstLine="709"/>
        <w:jc w:val="both"/>
        <w:rPr>
          <w:sz w:val="20"/>
          <w:szCs w:val="20"/>
        </w:rPr>
      </w:pPr>
      <w:r w:rsidRPr="00D96AEC">
        <w:rPr>
          <w:sz w:val="20"/>
          <w:szCs w:val="20"/>
        </w:rPr>
        <w:t>Положительная оценка по контрольной работе является основанием для допуска студента к экзамену по дисциплине.</w:t>
      </w:r>
    </w:p>
    <w:p w:rsidR="00D96AEC" w:rsidRPr="00D96AEC" w:rsidRDefault="00D96AEC" w:rsidP="0085534B">
      <w:pPr>
        <w:pStyle w:val="1"/>
        <w:ind w:left="360"/>
        <w:rPr>
          <w:b w:val="0"/>
          <w:sz w:val="20"/>
          <w:szCs w:val="20"/>
        </w:rPr>
      </w:pPr>
    </w:p>
    <w:p w:rsidR="00D96AEC" w:rsidRPr="00D96AEC" w:rsidRDefault="00D96AEC" w:rsidP="0085534B">
      <w:pPr>
        <w:pStyle w:val="1"/>
        <w:ind w:left="360"/>
        <w:rPr>
          <w:b w:val="0"/>
          <w:sz w:val="20"/>
          <w:szCs w:val="20"/>
        </w:rPr>
      </w:pPr>
    </w:p>
    <w:p w:rsidR="00D96AEC" w:rsidRPr="00D96AEC" w:rsidRDefault="00D96AEC" w:rsidP="0085534B">
      <w:pPr>
        <w:ind w:left="360" w:firstLine="720"/>
        <w:jc w:val="both"/>
        <w:rPr>
          <w:b/>
          <w:sz w:val="20"/>
          <w:szCs w:val="20"/>
        </w:rPr>
      </w:pPr>
      <w:r w:rsidRPr="00D96AEC">
        <w:rPr>
          <w:b/>
          <w:sz w:val="20"/>
          <w:szCs w:val="20"/>
        </w:rPr>
        <w:t>Вариант контрольной работы определяется начальной буквой фамилии студента</w:t>
      </w:r>
    </w:p>
    <w:p w:rsidR="00D96AEC" w:rsidRPr="00D96AEC" w:rsidRDefault="00D96AEC" w:rsidP="0085534B">
      <w:pPr>
        <w:ind w:left="360" w:firstLine="720"/>
        <w:jc w:val="both"/>
        <w:rPr>
          <w:sz w:val="20"/>
          <w:szCs w:val="20"/>
        </w:rPr>
      </w:pPr>
      <w:r w:rsidRPr="00D96AEC">
        <w:rPr>
          <w:sz w:val="20"/>
          <w:szCs w:val="20"/>
        </w:rPr>
        <w:t>К выполнению контрольных заданий следует подходить творчески. Ответ на теоретический вопрос должен представлять собой краткое изложение содержания рассматриваемой проблемы. Разбирая упражнения и проблемные ситуации, необходимо предлагать как теоретическое решение проблемы, так и практические рекомендации, основываясь на данных статистики. Если для ответа на вопрос требуется расчет, то необходимо написать решение задачи  и выделить ответ.</w:t>
      </w:r>
    </w:p>
    <w:p w:rsidR="00D96AEC" w:rsidRPr="00D96AEC" w:rsidRDefault="00D96AEC" w:rsidP="0085534B">
      <w:pPr>
        <w:ind w:left="360" w:firstLine="720"/>
        <w:jc w:val="both"/>
        <w:rPr>
          <w:sz w:val="20"/>
          <w:szCs w:val="20"/>
        </w:rPr>
      </w:pPr>
      <w:r w:rsidRPr="00D96AEC">
        <w:rPr>
          <w:sz w:val="20"/>
          <w:szCs w:val="20"/>
        </w:rPr>
        <w:t>Качество работы оценивается по тому, насколько самостоятельно и глубоко раскрыто студентом содержание теоретического вопроса, решена задача и описана проблемная ситуация. На каждую контрольную работу преподаватель кафедры представляет краткую письменную рецензию, в которой указываются ее положительные и отрицательные моменты, и дается общая оценка «зачтена» или «не зачтена». Если работа не зачтена, то она должна быть доработана с учетом замечаний преподавателя. Повторно работу рецензирует тот же преподаватель, который рецензировал ее в первый раз. Студенты, не выполнившие контрольной работы или не получившие зачета по ней, к зачетам и экзаменам не допускаются.</w:t>
      </w:r>
    </w:p>
    <w:p w:rsidR="00D96AEC" w:rsidRPr="00D96AEC" w:rsidRDefault="00D96AEC" w:rsidP="0085534B">
      <w:pPr>
        <w:pStyle w:val="30"/>
        <w:ind w:left="360"/>
        <w:rPr>
          <w:sz w:val="20"/>
          <w:szCs w:val="20"/>
        </w:rPr>
      </w:pPr>
    </w:p>
    <w:p w:rsidR="00D96AEC" w:rsidRPr="00D96AEC" w:rsidRDefault="00D96AEC" w:rsidP="0085534B">
      <w:pPr>
        <w:pStyle w:val="30"/>
        <w:ind w:left="360"/>
        <w:rPr>
          <w:sz w:val="20"/>
          <w:szCs w:val="20"/>
        </w:rPr>
      </w:pPr>
      <w:r w:rsidRPr="00D96AEC">
        <w:rPr>
          <w:b/>
          <w:sz w:val="20"/>
          <w:szCs w:val="20"/>
          <w:u w:val="single"/>
        </w:rPr>
        <w:t>Вариант 1</w:t>
      </w:r>
      <w:r w:rsidRPr="00D96AEC">
        <w:rPr>
          <w:b/>
          <w:sz w:val="20"/>
          <w:szCs w:val="20"/>
        </w:rPr>
        <w:t>.</w:t>
      </w:r>
      <w:r w:rsidRPr="00D96AEC">
        <w:rPr>
          <w:sz w:val="20"/>
          <w:szCs w:val="20"/>
        </w:rPr>
        <w:t xml:space="preserve"> (Для студентов, фамилии которых начинаются с букв А, Б, В, Г)</w:t>
      </w:r>
    </w:p>
    <w:p w:rsidR="00D96AEC" w:rsidRPr="00D96AEC" w:rsidRDefault="00D96AEC" w:rsidP="00FA316A">
      <w:pPr>
        <w:numPr>
          <w:ilvl w:val="0"/>
          <w:numId w:val="73"/>
        </w:numPr>
        <w:spacing w:after="120"/>
        <w:ind w:left="360"/>
        <w:rPr>
          <w:sz w:val="20"/>
          <w:szCs w:val="20"/>
        </w:rPr>
      </w:pPr>
      <w:r w:rsidRPr="00D96AEC">
        <w:rPr>
          <w:sz w:val="20"/>
          <w:szCs w:val="20"/>
        </w:rPr>
        <w:t>Раскройте содержание вопроса. Предприятие как юридическое лицо.</w:t>
      </w:r>
    </w:p>
    <w:p w:rsidR="00D96AEC" w:rsidRPr="00D96AEC" w:rsidRDefault="00D96AEC" w:rsidP="00FA316A">
      <w:pPr>
        <w:numPr>
          <w:ilvl w:val="0"/>
          <w:numId w:val="73"/>
        </w:numPr>
        <w:ind w:left="360"/>
        <w:rPr>
          <w:sz w:val="20"/>
          <w:szCs w:val="20"/>
        </w:rPr>
      </w:pPr>
      <w:r w:rsidRPr="00D96AEC">
        <w:rPr>
          <w:sz w:val="20"/>
          <w:szCs w:val="20"/>
        </w:rPr>
        <w:t>Раскройте содержание вопроса. Эффективность использования персонала фирмы.</w:t>
      </w:r>
    </w:p>
    <w:p w:rsidR="00D96AEC" w:rsidRPr="00D96AEC" w:rsidRDefault="00D96AEC" w:rsidP="0085534B">
      <w:pPr>
        <w:spacing w:after="120"/>
        <w:ind w:left="360"/>
        <w:rPr>
          <w:sz w:val="20"/>
          <w:szCs w:val="20"/>
        </w:rPr>
      </w:pPr>
      <w:r w:rsidRPr="00D96AEC">
        <w:rPr>
          <w:sz w:val="20"/>
          <w:szCs w:val="20"/>
        </w:rPr>
        <w:t>3.  Решите задачу. Определить длительность одного оборота в днях  и коэффициент оборачиваемосми  оборотных средств за отчетный год по предприятию, если остатки оборотных средств составили на 1.01 отчетного года 2 400 тыс.руб., на 1.04 отчетн. года 2 600 тыс.руб., на 1.07 отчетн. года 2 550 тыс.руб., на 1.10 отчетн. года 2 700 тыс.руб., на 1.01 следующего года 2 800 тыс.руб. Объем реализации за отчетный год 26 200 тыс.руб.Провести анализ оборотных средств, если длительность одного оборота в прошлом пертоде 40 дней.</w:t>
      </w:r>
    </w:p>
    <w:p w:rsidR="00D96AEC" w:rsidRPr="00D96AEC" w:rsidRDefault="00D96AEC" w:rsidP="0085534B">
      <w:pPr>
        <w:ind w:left="360"/>
        <w:jc w:val="both"/>
        <w:rPr>
          <w:b/>
          <w:sz w:val="20"/>
          <w:szCs w:val="20"/>
        </w:rPr>
      </w:pPr>
    </w:p>
    <w:p w:rsidR="00D96AEC" w:rsidRPr="00D96AEC" w:rsidRDefault="00D96AEC" w:rsidP="0085534B">
      <w:pPr>
        <w:pStyle w:val="30"/>
        <w:ind w:left="360"/>
        <w:rPr>
          <w:sz w:val="20"/>
          <w:szCs w:val="20"/>
          <w:u w:val="single"/>
        </w:rPr>
      </w:pPr>
    </w:p>
    <w:p w:rsidR="00D96AEC" w:rsidRPr="00D96AEC" w:rsidRDefault="00D96AEC" w:rsidP="0085534B">
      <w:pPr>
        <w:pStyle w:val="30"/>
        <w:ind w:left="360"/>
        <w:rPr>
          <w:sz w:val="20"/>
          <w:szCs w:val="20"/>
        </w:rPr>
      </w:pPr>
      <w:r w:rsidRPr="00D96AEC">
        <w:rPr>
          <w:b/>
          <w:sz w:val="20"/>
          <w:szCs w:val="20"/>
          <w:u w:val="single"/>
        </w:rPr>
        <w:t>Вариант 2</w:t>
      </w:r>
      <w:r w:rsidRPr="00D96AEC">
        <w:rPr>
          <w:b/>
          <w:sz w:val="20"/>
          <w:szCs w:val="20"/>
        </w:rPr>
        <w:t>.</w:t>
      </w:r>
      <w:r w:rsidRPr="00D96AEC">
        <w:rPr>
          <w:sz w:val="20"/>
          <w:szCs w:val="20"/>
        </w:rPr>
        <w:t xml:space="preserve"> (Для студентов, фамилии которых начинаются с букв Д, Е, Ж, З, И).</w:t>
      </w:r>
    </w:p>
    <w:p w:rsidR="00D96AEC" w:rsidRPr="00D96AEC" w:rsidRDefault="00D96AEC" w:rsidP="00FA316A">
      <w:pPr>
        <w:numPr>
          <w:ilvl w:val="0"/>
          <w:numId w:val="74"/>
        </w:numPr>
        <w:spacing w:after="120"/>
        <w:ind w:left="360"/>
        <w:rPr>
          <w:sz w:val="20"/>
          <w:szCs w:val="20"/>
        </w:rPr>
      </w:pPr>
      <w:r w:rsidRPr="00D96AEC">
        <w:rPr>
          <w:sz w:val="20"/>
          <w:szCs w:val="20"/>
        </w:rPr>
        <w:t xml:space="preserve"> Раскройте содержание вопроса. Показатели эффективности использования оборотных средств предприятия.</w:t>
      </w:r>
    </w:p>
    <w:p w:rsidR="00D96AEC" w:rsidRPr="00D96AEC" w:rsidRDefault="00D96AEC" w:rsidP="00FA316A">
      <w:pPr>
        <w:numPr>
          <w:ilvl w:val="0"/>
          <w:numId w:val="74"/>
        </w:numPr>
        <w:ind w:left="360"/>
        <w:rPr>
          <w:sz w:val="20"/>
          <w:szCs w:val="20"/>
        </w:rPr>
      </w:pPr>
      <w:r w:rsidRPr="00D96AEC">
        <w:rPr>
          <w:sz w:val="20"/>
          <w:szCs w:val="20"/>
        </w:rPr>
        <w:t>Раскройте содержание вопроса. Факторы, влияющие на снижение себестоимости.</w:t>
      </w:r>
    </w:p>
    <w:p w:rsidR="00D96AEC" w:rsidRPr="00D96AEC" w:rsidRDefault="00D96AEC" w:rsidP="0085534B">
      <w:pPr>
        <w:spacing w:after="120"/>
        <w:ind w:left="360"/>
        <w:rPr>
          <w:sz w:val="20"/>
          <w:szCs w:val="20"/>
        </w:rPr>
      </w:pPr>
      <w:r w:rsidRPr="00D96AEC">
        <w:rPr>
          <w:sz w:val="20"/>
          <w:szCs w:val="20"/>
        </w:rPr>
        <w:t>3. Решите задачу. На начало года стоимость ОПФ составила 30 млн.руб. В марте приобретено ОПФ на сумму 6 млн.руб., в июне выбыло ОПФ на сумму 4 млн.руб. Норма амортизации 12%. Определить среднегодовую стоимость ОПФ и сумму амортизационных отчислений.линейным методом.</w:t>
      </w:r>
    </w:p>
    <w:p w:rsidR="00D96AEC" w:rsidRPr="00D96AEC" w:rsidRDefault="00D96AEC" w:rsidP="0085534B">
      <w:pPr>
        <w:pStyle w:val="30"/>
        <w:ind w:left="360"/>
        <w:rPr>
          <w:sz w:val="20"/>
          <w:szCs w:val="20"/>
        </w:rPr>
      </w:pPr>
    </w:p>
    <w:p w:rsidR="00D96AEC" w:rsidRPr="00D96AEC" w:rsidRDefault="00D96AEC" w:rsidP="0085534B">
      <w:pPr>
        <w:pStyle w:val="30"/>
        <w:ind w:left="360"/>
        <w:rPr>
          <w:sz w:val="20"/>
          <w:szCs w:val="20"/>
        </w:rPr>
      </w:pPr>
    </w:p>
    <w:p w:rsidR="00D96AEC" w:rsidRPr="00D96AEC" w:rsidRDefault="00D96AEC" w:rsidP="0085534B">
      <w:pPr>
        <w:pStyle w:val="30"/>
        <w:ind w:left="360"/>
        <w:rPr>
          <w:sz w:val="20"/>
          <w:szCs w:val="20"/>
        </w:rPr>
      </w:pPr>
      <w:r w:rsidRPr="00D96AEC">
        <w:rPr>
          <w:b/>
          <w:sz w:val="20"/>
          <w:szCs w:val="20"/>
          <w:u w:val="single"/>
        </w:rPr>
        <w:t>Вариант 3</w:t>
      </w:r>
      <w:r w:rsidRPr="00D96AEC">
        <w:rPr>
          <w:b/>
          <w:sz w:val="20"/>
          <w:szCs w:val="20"/>
        </w:rPr>
        <w:t>.</w:t>
      </w:r>
      <w:r w:rsidRPr="00D96AEC">
        <w:rPr>
          <w:sz w:val="20"/>
          <w:szCs w:val="20"/>
        </w:rPr>
        <w:t xml:space="preserve"> (Для студентов, фамилии которых начинаются с букв К, Л, М, Н).</w:t>
      </w:r>
    </w:p>
    <w:p w:rsidR="00D96AEC" w:rsidRPr="00D96AEC" w:rsidRDefault="00D96AEC" w:rsidP="00FA316A">
      <w:pPr>
        <w:numPr>
          <w:ilvl w:val="0"/>
          <w:numId w:val="75"/>
        </w:numPr>
        <w:spacing w:after="120"/>
        <w:ind w:left="360"/>
        <w:rPr>
          <w:sz w:val="20"/>
          <w:szCs w:val="20"/>
        </w:rPr>
      </w:pPr>
      <w:r w:rsidRPr="00D96AEC">
        <w:rPr>
          <w:sz w:val="20"/>
          <w:szCs w:val="20"/>
        </w:rPr>
        <w:t>Раскройте содержание вопроса. Структура капитала (имущества) предприятия.</w:t>
      </w:r>
    </w:p>
    <w:p w:rsidR="00D96AEC" w:rsidRPr="00D96AEC" w:rsidRDefault="00D96AEC" w:rsidP="00FA316A">
      <w:pPr>
        <w:numPr>
          <w:ilvl w:val="0"/>
          <w:numId w:val="75"/>
        </w:numPr>
        <w:spacing w:after="120"/>
        <w:ind w:left="360"/>
        <w:rPr>
          <w:sz w:val="20"/>
          <w:szCs w:val="20"/>
        </w:rPr>
      </w:pPr>
      <w:r w:rsidRPr="00D96AEC">
        <w:rPr>
          <w:sz w:val="20"/>
          <w:szCs w:val="20"/>
        </w:rPr>
        <w:t xml:space="preserve"> Раскройте содержание вопроса. Ценовая политика предприятия.</w:t>
      </w:r>
    </w:p>
    <w:p w:rsidR="00D96AEC" w:rsidRPr="00D96AEC" w:rsidRDefault="00D96AEC" w:rsidP="0085534B">
      <w:pPr>
        <w:spacing w:after="120"/>
        <w:ind w:left="360"/>
        <w:rPr>
          <w:sz w:val="20"/>
          <w:szCs w:val="20"/>
        </w:rPr>
      </w:pPr>
      <w:r w:rsidRPr="00D96AEC">
        <w:rPr>
          <w:sz w:val="20"/>
          <w:szCs w:val="20"/>
        </w:rPr>
        <w:t>3. Решите задачу. Два предприятия А и Б имеют следующие итоги работы за полугодие:</w:t>
      </w:r>
    </w:p>
    <w:tbl>
      <w:tblPr>
        <w:tblW w:w="6228"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28"/>
        <w:gridCol w:w="1980"/>
        <w:gridCol w:w="1620"/>
      </w:tblGrid>
      <w:tr w:rsidR="00D96AEC" w:rsidRPr="00D96AEC">
        <w:tc>
          <w:tcPr>
            <w:tcW w:w="2628" w:type="dxa"/>
          </w:tcPr>
          <w:p w:rsidR="00D96AEC" w:rsidRPr="00D96AEC" w:rsidRDefault="00D96AEC" w:rsidP="00144DCD">
            <w:pPr>
              <w:spacing w:after="120"/>
              <w:jc w:val="center"/>
              <w:rPr>
                <w:b/>
                <w:sz w:val="20"/>
                <w:szCs w:val="20"/>
              </w:rPr>
            </w:pPr>
            <w:r w:rsidRPr="00D96AEC">
              <w:rPr>
                <w:b/>
                <w:sz w:val="20"/>
                <w:szCs w:val="20"/>
              </w:rPr>
              <w:t>Показатели</w:t>
            </w:r>
          </w:p>
        </w:tc>
        <w:tc>
          <w:tcPr>
            <w:tcW w:w="1980" w:type="dxa"/>
          </w:tcPr>
          <w:p w:rsidR="00D96AEC" w:rsidRPr="00D96AEC" w:rsidRDefault="00D96AEC" w:rsidP="00144DCD">
            <w:pPr>
              <w:spacing w:after="120"/>
              <w:jc w:val="center"/>
              <w:rPr>
                <w:b/>
                <w:sz w:val="20"/>
                <w:szCs w:val="20"/>
              </w:rPr>
            </w:pPr>
            <w:r w:rsidRPr="00D96AEC">
              <w:rPr>
                <w:b/>
                <w:sz w:val="20"/>
                <w:szCs w:val="20"/>
              </w:rPr>
              <w:t>Предприятие А</w:t>
            </w:r>
          </w:p>
        </w:tc>
        <w:tc>
          <w:tcPr>
            <w:tcW w:w="1620" w:type="dxa"/>
          </w:tcPr>
          <w:p w:rsidR="00D96AEC" w:rsidRPr="00D96AEC" w:rsidRDefault="00D96AEC" w:rsidP="00144DCD">
            <w:pPr>
              <w:spacing w:after="120"/>
              <w:jc w:val="center"/>
              <w:rPr>
                <w:b/>
                <w:sz w:val="20"/>
                <w:szCs w:val="20"/>
              </w:rPr>
            </w:pPr>
            <w:r w:rsidRPr="00D96AEC">
              <w:rPr>
                <w:b/>
                <w:sz w:val="20"/>
                <w:szCs w:val="20"/>
              </w:rPr>
              <w:t>Предприятие Б</w:t>
            </w:r>
          </w:p>
        </w:tc>
      </w:tr>
      <w:tr w:rsidR="00D96AEC" w:rsidRPr="00D96AEC">
        <w:tc>
          <w:tcPr>
            <w:tcW w:w="2628" w:type="dxa"/>
          </w:tcPr>
          <w:p w:rsidR="00D96AEC" w:rsidRPr="00D96AEC" w:rsidRDefault="00D96AEC" w:rsidP="00144DCD">
            <w:pPr>
              <w:spacing w:after="120"/>
              <w:rPr>
                <w:sz w:val="20"/>
                <w:szCs w:val="20"/>
              </w:rPr>
            </w:pPr>
            <w:r w:rsidRPr="00D96AEC">
              <w:rPr>
                <w:sz w:val="20"/>
                <w:szCs w:val="20"/>
              </w:rPr>
              <w:t>Объем товарной продукции (тыс.руб.)</w:t>
            </w:r>
          </w:p>
        </w:tc>
        <w:tc>
          <w:tcPr>
            <w:tcW w:w="1980" w:type="dxa"/>
          </w:tcPr>
          <w:p w:rsidR="00D96AEC" w:rsidRPr="00D96AEC" w:rsidRDefault="00D96AEC" w:rsidP="00144DCD">
            <w:pPr>
              <w:spacing w:after="120"/>
              <w:jc w:val="center"/>
              <w:rPr>
                <w:sz w:val="20"/>
                <w:szCs w:val="20"/>
              </w:rPr>
            </w:pPr>
            <w:r w:rsidRPr="00D96AEC">
              <w:rPr>
                <w:sz w:val="20"/>
                <w:szCs w:val="20"/>
              </w:rPr>
              <w:t>250</w:t>
            </w:r>
          </w:p>
        </w:tc>
        <w:tc>
          <w:tcPr>
            <w:tcW w:w="1620" w:type="dxa"/>
          </w:tcPr>
          <w:p w:rsidR="00D96AEC" w:rsidRPr="00D96AEC" w:rsidRDefault="00D96AEC" w:rsidP="00144DCD">
            <w:pPr>
              <w:spacing w:after="120"/>
              <w:jc w:val="center"/>
              <w:rPr>
                <w:sz w:val="20"/>
                <w:szCs w:val="20"/>
              </w:rPr>
            </w:pPr>
            <w:r w:rsidRPr="00D96AEC">
              <w:rPr>
                <w:sz w:val="20"/>
                <w:szCs w:val="20"/>
              </w:rPr>
              <w:t>390</w:t>
            </w:r>
          </w:p>
        </w:tc>
      </w:tr>
      <w:tr w:rsidR="00D96AEC" w:rsidRPr="00D96AEC">
        <w:tc>
          <w:tcPr>
            <w:tcW w:w="2628" w:type="dxa"/>
          </w:tcPr>
          <w:p w:rsidR="00D96AEC" w:rsidRPr="00D96AEC" w:rsidRDefault="00D96AEC" w:rsidP="00144DCD">
            <w:pPr>
              <w:spacing w:after="120"/>
              <w:rPr>
                <w:sz w:val="20"/>
                <w:szCs w:val="20"/>
              </w:rPr>
            </w:pPr>
            <w:r w:rsidRPr="00D96AEC">
              <w:rPr>
                <w:sz w:val="20"/>
                <w:szCs w:val="20"/>
              </w:rPr>
              <w:t>Полная себестоимость (тыс.руб.)</w:t>
            </w:r>
          </w:p>
        </w:tc>
        <w:tc>
          <w:tcPr>
            <w:tcW w:w="1980" w:type="dxa"/>
          </w:tcPr>
          <w:p w:rsidR="00D96AEC" w:rsidRPr="00D96AEC" w:rsidRDefault="00D96AEC" w:rsidP="00144DCD">
            <w:pPr>
              <w:spacing w:after="120"/>
              <w:jc w:val="center"/>
              <w:rPr>
                <w:sz w:val="20"/>
                <w:szCs w:val="20"/>
              </w:rPr>
            </w:pPr>
            <w:r w:rsidRPr="00D96AEC">
              <w:rPr>
                <w:sz w:val="20"/>
                <w:szCs w:val="20"/>
              </w:rPr>
              <w:t>200</w:t>
            </w:r>
          </w:p>
        </w:tc>
        <w:tc>
          <w:tcPr>
            <w:tcW w:w="1620" w:type="dxa"/>
          </w:tcPr>
          <w:p w:rsidR="00D96AEC" w:rsidRPr="00D96AEC" w:rsidRDefault="00D96AEC" w:rsidP="00144DCD">
            <w:pPr>
              <w:spacing w:after="120"/>
              <w:jc w:val="center"/>
              <w:rPr>
                <w:sz w:val="20"/>
                <w:szCs w:val="20"/>
              </w:rPr>
            </w:pPr>
            <w:r w:rsidRPr="00D96AEC">
              <w:rPr>
                <w:sz w:val="20"/>
                <w:szCs w:val="20"/>
              </w:rPr>
              <w:t>300</w:t>
            </w:r>
          </w:p>
        </w:tc>
      </w:tr>
      <w:tr w:rsidR="00D96AEC" w:rsidRPr="00D96AEC">
        <w:tc>
          <w:tcPr>
            <w:tcW w:w="2628" w:type="dxa"/>
          </w:tcPr>
          <w:p w:rsidR="00D96AEC" w:rsidRPr="00D96AEC" w:rsidRDefault="00D96AEC" w:rsidP="00144DCD">
            <w:pPr>
              <w:spacing w:after="120"/>
              <w:rPr>
                <w:sz w:val="20"/>
                <w:szCs w:val="20"/>
              </w:rPr>
            </w:pPr>
            <w:r w:rsidRPr="00D96AEC">
              <w:rPr>
                <w:sz w:val="20"/>
                <w:szCs w:val="20"/>
              </w:rPr>
              <w:t>В том числе:</w:t>
            </w:r>
          </w:p>
          <w:p w:rsidR="00D96AEC" w:rsidRPr="00D96AEC" w:rsidRDefault="00D96AEC" w:rsidP="00144DCD">
            <w:pPr>
              <w:spacing w:after="120"/>
              <w:rPr>
                <w:sz w:val="20"/>
                <w:szCs w:val="20"/>
              </w:rPr>
            </w:pPr>
            <w:r w:rsidRPr="00D96AEC">
              <w:rPr>
                <w:sz w:val="20"/>
                <w:szCs w:val="20"/>
              </w:rPr>
              <w:t>- условнопостоянные расходы (тыс.руб.)</w:t>
            </w:r>
          </w:p>
          <w:p w:rsidR="00D96AEC" w:rsidRPr="00D96AEC" w:rsidRDefault="00D96AEC" w:rsidP="00144DCD">
            <w:pPr>
              <w:spacing w:after="120"/>
              <w:rPr>
                <w:sz w:val="20"/>
                <w:szCs w:val="20"/>
              </w:rPr>
            </w:pPr>
            <w:r w:rsidRPr="00D96AEC">
              <w:rPr>
                <w:sz w:val="20"/>
                <w:szCs w:val="20"/>
              </w:rPr>
              <w:t>- условнопеременные расходы (тыс.руб.)</w:t>
            </w:r>
          </w:p>
        </w:tc>
        <w:tc>
          <w:tcPr>
            <w:tcW w:w="1980" w:type="dxa"/>
          </w:tcPr>
          <w:p w:rsidR="00D96AEC" w:rsidRPr="00D96AEC" w:rsidRDefault="00D96AEC" w:rsidP="00144DCD">
            <w:pPr>
              <w:spacing w:after="120"/>
              <w:jc w:val="center"/>
              <w:rPr>
                <w:sz w:val="20"/>
                <w:szCs w:val="20"/>
              </w:rPr>
            </w:pPr>
          </w:p>
          <w:p w:rsidR="00D96AEC" w:rsidRPr="00D96AEC" w:rsidRDefault="00D96AEC" w:rsidP="00144DCD">
            <w:pPr>
              <w:spacing w:after="120"/>
              <w:jc w:val="center"/>
              <w:rPr>
                <w:sz w:val="20"/>
                <w:szCs w:val="20"/>
              </w:rPr>
            </w:pPr>
            <w:r w:rsidRPr="00D96AEC">
              <w:rPr>
                <w:sz w:val="20"/>
                <w:szCs w:val="20"/>
              </w:rPr>
              <w:t>60</w:t>
            </w:r>
          </w:p>
          <w:p w:rsidR="00D96AEC" w:rsidRPr="00D96AEC" w:rsidRDefault="00D96AEC" w:rsidP="00144DCD">
            <w:pPr>
              <w:spacing w:after="120"/>
              <w:jc w:val="center"/>
              <w:rPr>
                <w:sz w:val="20"/>
                <w:szCs w:val="20"/>
              </w:rPr>
            </w:pPr>
          </w:p>
          <w:p w:rsidR="00D96AEC" w:rsidRPr="00D96AEC" w:rsidRDefault="00D96AEC" w:rsidP="00144DCD">
            <w:pPr>
              <w:spacing w:after="120"/>
              <w:jc w:val="center"/>
              <w:rPr>
                <w:sz w:val="20"/>
                <w:szCs w:val="20"/>
              </w:rPr>
            </w:pPr>
            <w:r w:rsidRPr="00D96AEC">
              <w:rPr>
                <w:sz w:val="20"/>
                <w:szCs w:val="20"/>
              </w:rPr>
              <w:t>140</w:t>
            </w:r>
          </w:p>
          <w:p w:rsidR="00D96AEC" w:rsidRPr="00D96AEC" w:rsidRDefault="00D96AEC" w:rsidP="00144DCD">
            <w:pPr>
              <w:spacing w:after="120"/>
              <w:jc w:val="center"/>
              <w:rPr>
                <w:sz w:val="20"/>
                <w:szCs w:val="20"/>
              </w:rPr>
            </w:pPr>
          </w:p>
        </w:tc>
        <w:tc>
          <w:tcPr>
            <w:tcW w:w="1620" w:type="dxa"/>
          </w:tcPr>
          <w:p w:rsidR="00D96AEC" w:rsidRPr="00D96AEC" w:rsidRDefault="00D96AEC" w:rsidP="00144DCD">
            <w:pPr>
              <w:spacing w:after="120"/>
              <w:jc w:val="center"/>
              <w:rPr>
                <w:sz w:val="20"/>
                <w:szCs w:val="20"/>
              </w:rPr>
            </w:pPr>
          </w:p>
          <w:p w:rsidR="00D96AEC" w:rsidRPr="00D96AEC" w:rsidRDefault="00D96AEC" w:rsidP="00144DCD">
            <w:pPr>
              <w:spacing w:after="120"/>
              <w:jc w:val="center"/>
              <w:rPr>
                <w:sz w:val="20"/>
                <w:szCs w:val="20"/>
              </w:rPr>
            </w:pPr>
            <w:r w:rsidRPr="00D96AEC">
              <w:rPr>
                <w:sz w:val="20"/>
                <w:szCs w:val="20"/>
              </w:rPr>
              <w:t>180</w:t>
            </w:r>
          </w:p>
          <w:p w:rsidR="00D96AEC" w:rsidRPr="00D96AEC" w:rsidRDefault="00D96AEC" w:rsidP="00144DCD">
            <w:pPr>
              <w:spacing w:after="120"/>
              <w:jc w:val="center"/>
              <w:rPr>
                <w:sz w:val="20"/>
                <w:szCs w:val="20"/>
              </w:rPr>
            </w:pPr>
          </w:p>
          <w:p w:rsidR="00D96AEC" w:rsidRPr="00D96AEC" w:rsidRDefault="00D96AEC" w:rsidP="00144DCD">
            <w:pPr>
              <w:spacing w:after="120"/>
              <w:jc w:val="center"/>
              <w:rPr>
                <w:sz w:val="20"/>
                <w:szCs w:val="20"/>
              </w:rPr>
            </w:pPr>
            <w:r w:rsidRPr="00D96AEC">
              <w:rPr>
                <w:sz w:val="20"/>
                <w:szCs w:val="20"/>
              </w:rPr>
              <w:t>120</w:t>
            </w:r>
          </w:p>
        </w:tc>
      </w:tr>
    </w:tbl>
    <w:p w:rsidR="00D96AEC" w:rsidRPr="00D96AEC" w:rsidRDefault="00D96AEC" w:rsidP="0085534B">
      <w:pPr>
        <w:spacing w:after="120"/>
        <w:ind w:left="360"/>
        <w:rPr>
          <w:sz w:val="20"/>
          <w:szCs w:val="20"/>
        </w:rPr>
      </w:pPr>
      <w:r w:rsidRPr="00D96AEC">
        <w:rPr>
          <w:sz w:val="20"/>
          <w:szCs w:val="20"/>
        </w:rPr>
        <w:t xml:space="preserve"> Определить удельные затраты на 1 руб. товарной  продукции и рентабельность продукции.</w:t>
      </w:r>
    </w:p>
    <w:p w:rsidR="00D96AEC" w:rsidRPr="00D96AEC" w:rsidRDefault="00D96AEC" w:rsidP="0085534B">
      <w:pPr>
        <w:pStyle w:val="30"/>
        <w:ind w:left="360"/>
        <w:rPr>
          <w:sz w:val="20"/>
          <w:szCs w:val="20"/>
        </w:rPr>
      </w:pPr>
    </w:p>
    <w:p w:rsidR="00D96AEC" w:rsidRPr="00D96AEC" w:rsidRDefault="00D96AEC" w:rsidP="0085534B">
      <w:pPr>
        <w:pStyle w:val="30"/>
        <w:ind w:left="360"/>
        <w:rPr>
          <w:sz w:val="20"/>
          <w:szCs w:val="20"/>
        </w:rPr>
      </w:pPr>
      <w:r w:rsidRPr="00D96AEC">
        <w:rPr>
          <w:b/>
          <w:sz w:val="20"/>
          <w:szCs w:val="20"/>
          <w:u w:val="single"/>
        </w:rPr>
        <w:t>Вариант 4</w:t>
      </w:r>
      <w:r w:rsidRPr="00D96AEC">
        <w:rPr>
          <w:b/>
          <w:sz w:val="20"/>
          <w:szCs w:val="20"/>
        </w:rPr>
        <w:t>.</w:t>
      </w:r>
      <w:r w:rsidRPr="00D96AEC">
        <w:rPr>
          <w:sz w:val="20"/>
          <w:szCs w:val="20"/>
        </w:rPr>
        <w:t xml:space="preserve"> (Для студентов, фамилии которых начинаются с букв О, П, Р, С).</w:t>
      </w:r>
    </w:p>
    <w:p w:rsidR="00D96AEC" w:rsidRPr="00D96AEC" w:rsidRDefault="00D96AEC" w:rsidP="00FA316A">
      <w:pPr>
        <w:numPr>
          <w:ilvl w:val="0"/>
          <w:numId w:val="76"/>
        </w:numPr>
        <w:spacing w:after="120"/>
        <w:ind w:left="360"/>
        <w:rPr>
          <w:sz w:val="20"/>
          <w:szCs w:val="20"/>
        </w:rPr>
      </w:pPr>
      <w:r w:rsidRPr="00D96AEC">
        <w:rPr>
          <w:sz w:val="20"/>
          <w:szCs w:val="20"/>
        </w:rPr>
        <w:t xml:space="preserve"> Раскройте содержание вопроса. Прибыль предприятия и виды прибыли.</w:t>
      </w:r>
    </w:p>
    <w:p w:rsidR="00D96AEC" w:rsidRPr="00D96AEC" w:rsidRDefault="00D96AEC" w:rsidP="00FA316A">
      <w:pPr>
        <w:numPr>
          <w:ilvl w:val="0"/>
          <w:numId w:val="76"/>
        </w:numPr>
        <w:spacing w:after="120"/>
        <w:ind w:left="360"/>
        <w:rPr>
          <w:sz w:val="20"/>
          <w:szCs w:val="20"/>
        </w:rPr>
      </w:pPr>
      <w:r w:rsidRPr="00D96AEC">
        <w:rPr>
          <w:sz w:val="20"/>
          <w:szCs w:val="20"/>
        </w:rPr>
        <w:t>Раскройте содержание вопроса. Основные производственные фонды (ОПФ), их экономическая  сущность.</w:t>
      </w:r>
    </w:p>
    <w:p w:rsidR="00D96AEC" w:rsidRPr="00D96AEC" w:rsidRDefault="00D96AEC" w:rsidP="0085534B">
      <w:pPr>
        <w:spacing w:after="120"/>
        <w:ind w:left="360"/>
        <w:rPr>
          <w:sz w:val="20"/>
          <w:szCs w:val="20"/>
        </w:rPr>
      </w:pPr>
      <w:r w:rsidRPr="00D96AEC">
        <w:rPr>
          <w:sz w:val="20"/>
          <w:szCs w:val="20"/>
        </w:rPr>
        <w:t>3. Решите задачу. В отчетном году себестоимость товарной продукции составила 450,2 тыс.руб., что определило затраты на 1 руб. товарной продукции 0,89 руб.  В плановом году затраты  на 1 руб. товарной продукции установлены в размере 0,85 руб. Объем производства продукции будет увеличен на 8%. Определите себестоимость товарной продукции планового года.</w:t>
      </w:r>
    </w:p>
    <w:p w:rsidR="00D96AEC" w:rsidRPr="00D96AEC" w:rsidRDefault="00D96AEC" w:rsidP="0085534B">
      <w:pPr>
        <w:pStyle w:val="30"/>
        <w:ind w:left="360"/>
        <w:rPr>
          <w:sz w:val="20"/>
          <w:szCs w:val="20"/>
        </w:rPr>
      </w:pPr>
    </w:p>
    <w:p w:rsidR="00D96AEC" w:rsidRPr="00D96AEC" w:rsidRDefault="00D96AEC" w:rsidP="0085534B">
      <w:pPr>
        <w:pStyle w:val="30"/>
        <w:ind w:left="360"/>
        <w:rPr>
          <w:sz w:val="20"/>
          <w:szCs w:val="20"/>
        </w:rPr>
      </w:pPr>
    </w:p>
    <w:p w:rsidR="00D96AEC" w:rsidRPr="00D96AEC" w:rsidRDefault="00D96AEC" w:rsidP="0085534B">
      <w:pPr>
        <w:pStyle w:val="30"/>
        <w:ind w:left="360"/>
        <w:rPr>
          <w:sz w:val="20"/>
          <w:szCs w:val="20"/>
        </w:rPr>
      </w:pPr>
      <w:r w:rsidRPr="00D96AEC">
        <w:rPr>
          <w:b/>
          <w:sz w:val="20"/>
          <w:szCs w:val="20"/>
          <w:u w:val="single"/>
        </w:rPr>
        <w:t>Вариант 5.</w:t>
      </w:r>
      <w:r w:rsidRPr="00D96AEC">
        <w:rPr>
          <w:sz w:val="20"/>
          <w:szCs w:val="20"/>
        </w:rPr>
        <w:t xml:space="preserve"> (Для студентов, фамилии которых начинаются с букв Т, У, Ф, Х).</w:t>
      </w:r>
    </w:p>
    <w:p w:rsidR="00D96AEC" w:rsidRPr="00D96AEC" w:rsidRDefault="00D96AEC" w:rsidP="0085534B">
      <w:pPr>
        <w:spacing w:after="120"/>
        <w:ind w:left="360"/>
        <w:rPr>
          <w:sz w:val="20"/>
          <w:szCs w:val="20"/>
        </w:rPr>
      </w:pPr>
      <w:r w:rsidRPr="00D96AEC">
        <w:rPr>
          <w:sz w:val="20"/>
          <w:szCs w:val="20"/>
        </w:rPr>
        <w:t>1. Раскройте содержание вопроса. Характеристика персонала фирмы.</w:t>
      </w:r>
    </w:p>
    <w:p w:rsidR="00D96AEC" w:rsidRPr="00D96AEC" w:rsidRDefault="00D96AEC" w:rsidP="0085534B">
      <w:pPr>
        <w:spacing w:after="120"/>
        <w:ind w:left="360"/>
        <w:rPr>
          <w:sz w:val="20"/>
          <w:szCs w:val="20"/>
        </w:rPr>
      </w:pPr>
      <w:r w:rsidRPr="00D96AEC">
        <w:rPr>
          <w:sz w:val="20"/>
          <w:szCs w:val="20"/>
        </w:rPr>
        <w:t>2. Раскройте содержание вопроса. Пути роста прибыли и рентабельности.</w:t>
      </w:r>
    </w:p>
    <w:p w:rsidR="00D96AEC" w:rsidRPr="00D96AEC" w:rsidRDefault="00D96AEC" w:rsidP="0085534B">
      <w:pPr>
        <w:spacing w:after="120"/>
        <w:ind w:left="360"/>
        <w:rPr>
          <w:sz w:val="20"/>
          <w:szCs w:val="20"/>
        </w:rPr>
      </w:pPr>
      <w:r w:rsidRPr="00D96AEC">
        <w:rPr>
          <w:sz w:val="20"/>
          <w:szCs w:val="20"/>
        </w:rPr>
        <w:t>3. Решите задачу. Стоимость оборудования цеха 15 000 тыс.руб. С 1-го марта введено оборудование стоимостью 45,6 тыс.руб., а с 1-го июля выбыло оборудования на сумму 20,4 тыс.руб. Объем выпуска составил 800 тыс.тн.,  цена 1 тн. 30 руб. Производственная мощность 1 000 тыс.тн. Определите среднюю стоимость оборудования, величину фондоотдачи и коэффициент использования производственной мощности.</w:t>
      </w:r>
    </w:p>
    <w:p w:rsidR="00D96AEC" w:rsidRPr="00D96AEC" w:rsidRDefault="00D96AEC" w:rsidP="0085534B">
      <w:pPr>
        <w:pStyle w:val="30"/>
        <w:ind w:left="360"/>
        <w:rPr>
          <w:sz w:val="20"/>
          <w:szCs w:val="20"/>
        </w:rPr>
      </w:pPr>
    </w:p>
    <w:p w:rsidR="00D96AEC" w:rsidRPr="00D96AEC" w:rsidRDefault="00D96AEC" w:rsidP="0085534B">
      <w:pPr>
        <w:pStyle w:val="30"/>
        <w:ind w:left="360"/>
        <w:rPr>
          <w:sz w:val="20"/>
          <w:szCs w:val="20"/>
        </w:rPr>
      </w:pPr>
    </w:p>
    <w:p w:rsidR="00D96AEC" w:rsidRPr="00D96AEC" w:rsidRDefault="00D96AEC" w:rsidP="0085534B">
      <w:pPr>
        <w:pStyle w:val="30"/>
        <w:ind w:left="360"/>
        <w:rPr>
          <w:sz w:val="20"/>
          <w:szCs w:val="20"/>
        </w:rPr>
      </w:pPr>
      <w:r w:rsidRPr="00D96AEC">
        <w:rPr>
          <w:b/>
          <w:sz w:val="20"/>
          <w:szCs w:val="20"/>
          <w:u w:val="single"/>
        </w:rPr>
        <w:t>Вариант 6</w:t>
      </w:r>
      <w:r w:rsidRPr="00D96AEC">
        <w:rPr>
          <w:b/>
          <w:sz w:val="20"/>
          <w:szCs w:val="20"/>
        </w:rPr>
        <w:t>.</w:t>
      </w:r>
      <w:r w:rsidRPr="00D96AEC">
        <w:rPr>
          <w:sz w:val="20"/>
          <w:szCs w:val="20"/>
        </w:rPr>
        <w:t xml:space="preserve"> (Для студентов, фамилии которых начинаются с букв Ц, Ч, Ш, Щ, Э, Ю, Я).</w:t>
      </w:r>
    </w:p>
    <w:p w:rsidR="00D96AEC" w:rsidRPr="00D96AEC" w:rsidRDefault="00D96AEC" w:rsidP="0085534B">
      <w:pPr>
        <w:spacing w:after="120"/>
        <w:ind w:left="360"/>
        <w:rPr>
          <w:sz w:val="20"/>
          <w:szCs w:val="20"/>
        </w:rPr>
      </w:pPr>
      <w:r w:rsidRPr="00D96AEC">
        <w:rPr>
          <w:sz w:val="20"/>
          <w:szCs w:val="20"/>
        </w:rPr>
        <w:t>1. Раскройте содержание вопроса. Амортизация и воспроизводство основных фондов.</w:t>
      </w:r>
    </w:p>
    <w:p w:rsidR="00D96AEC" w:rsidRPr="00D96AEC" w:rsidRDefault="00D96AEC" w:rsidP="0085534B">
      <w:pPr>
        <w:ind w:left="360"/>
        <w:rPr>
          <w:sz w:val="20"/>
          <w:szCs w:val="20"/>
        </w:rPr>
      </w:pPr>
      <w:r w:rsidRPr="00D96AEC">
        <w:rPr>
          <w:sz w:val="20"/>
          <w:szCs w:val="20"/>
        </w:rPr>
        <w:t xml:space="preserve">     2. Раскройте содержание вопроса. Понятие конкурентоспособности продукции.</w:t>
      </w:r>
    </w:p>
    <w:p w:rsidR="00D96AEC" w:rsidRPr="00D96AEC" w:rsidRDefault="00D96AEC" w:rsidP="0085534B">
      <w:pPr>
        <w:spacing w:after="120"/>
        <w:ind w:left="360"/>
        <w:rPr>
          <w:sz w:val="20"/>
          <w:szCs w:val="20"/>
        </w:rPr>
      </w:pPr>
      <w:r w:rsidRPr="00D96AEC">
        <w:rPr>
          <w:sz w:val="20"/>
          <w:szCs w:val="20"/>
        </w:rPr>
        <w:t>3. Решите задачу. Прибыль от реализации основного производства 61 млн.руб. Полная себестоимость продукции 204 млн.руб. произошли следующие изменения: объем производства вырос на 14,6%, полная себестоимость снизилась на 0,4%, отпускные цены выросли на 6%. Определить размер прибыли с учетом всех изменений.</w:t>
      </w:r>
    </w:p>
    <w:p w:rsidR="00D96AEC" w:rsidRPr="00D96AEC" w:rsidRDefault="00D96AEC" w:rsidP="0085534B">
      <w:pPr>
        <w:pStyle w:val="a5"/>
        <w:ind w:left="360" w:firstLine="720"/>
        <w:rPr>
          <w:b/>
          <w:sz w:val="20"/>
          <w:szCs w:val="20"/>
        </w:rPr>
      </w:pPr>
    </w:p>
    <w:p w:rsidR="00D96AEC" w:rsidRPr="00D96AEC" w:rsidRDefault="00D96AEC" w:rsidP="0085534B">
      <w:pPr>
        <w:ind w:left="360"/>
        <w:jc w:val="center"/>
        <w:rPr>
          <w:b/>
          <w:sz w:val="20"/>
          <w:szCs w:val="20"/>
        </w:rPr>
      </w:pPr>
      <w:r w:rsidRPr="00D96AEC">
        <w:rPr>
          <w:b/>
          <w:sz w:val="20"/>
          <w:szCs w:val="20"/>
        </w:rPr>
        <w:t>СПИСОК ЛИТЕРАТУРЫ</w:t>
      </w:r>
    </w:p>
    <w:p w:rsidR="00D96AEC" w:rsidRPr="00D96AEC" w:rsidRDefault="00D96AEC" w:rsidP="0085534B">
      <w:pPr>
        <w:spacing w:after="120"/>
        <w:ind w:left="360" w:hanging="720"/>
        <w:jc w:val="center"/>
        <w:rPr>
          <w:b/>
          <w:sz w:val="20"/>
          <w:szCs w:val="20"/>
        </w:rPr>
      </w:pPr>
      <w:r w:rsidRPr="00D96AEC">
        <w:rPr>
          <w:b/>
          <w:bCs/>
          <w:sz w:val="20"/>
          <w:szCs w:val="20"/>
        </w:rPr>
        <w:t>Нормативные правовые акты</w:t>
      </w:r>
      <w:r w:rsidRPr="00D96AEC">
        <w:rPr>
          <w:b/>
          <w:sz w:val="20"/>
          <w:szCs w:val="20"/>
        </w:rPr>
        <w:t xml:space="preserve"> </w:t>
      </w:r>
    </w:p>
    <w:p w:rsidR="00D96AEC" w:rsidRPr="00D96AEC" w:rsidRDefault="00D96AEC" w:rsidP="0085534B">
      <w:pPr>
        <w:tabs>
          <w:tab w:val="num" w:pos="1026"/>
          <w:tab w:val="left" w:pos="1134"/>
        </w:tabs>
        <w:autoSpaceDE w:val="0"/>
        <w:autoSpaceDN w:val="0"/>
        <w:ind w:left="360"/>
        <w:jc w:val="both"/>
        <w:rPr>
          <w:sz w:val="20"/>
          <w:szCs w:val="20"/>
        </w:rPr>
      </w:pPr>
      <w:r w:rsidRPr="00D96AEC">
        <w:rPr>
          <w:iCs/>
          <w:sz w:val="20"/>
          <w:szCs w:val="20"/>
        </w:rPr>
        <w:t xml:space="preserve">1. Гражданский </w:t>
      </w:r>
      <w:r w:rsidRPr="00D96AEC">
        <w:rPr>
          <w:sz w:val="20"/>
          <w:szCs w:val="20"/>
        </w:rPr>
        <w:t>кодекс Российской Федерации. Часть 1. Часть 2. (в ред. на 27.06.2006).</w:t>
      </w:r>
    </w:p>
    <w:p w:rsidR="00D96AEC" w:rsidRPr="00D96AEC" w:rsidRDefault="00D96AEC" w:rsidP="0085534B">
      <w:pPr>
        <w:ind w:left="360"/>
        <w:jc w:val="both"/>
        <w:rPr>
          <w:b/>
          <w:bCs/>
          <w:sz w:val="20"/>
          <w:szCs w:val="20"/>
        </w:rPr>
      </w:pPr>
      <w:r w:rsidRPr="00D96AEC">
        <w:rPr>
          <w:sz w:val="20"/>
          <w:szCs w:val="20"/>
        </w:rPr>
        <w:t>2. Налоговый</w:t>
      </w:r>
      <w:r w:rsidRPr="00D96AEC">
        <w:rPr>
          <w:i/>
          <w:iCs/>
          <w:sz w:val="20"/>
          <w:szCs w:val="20"/>
        </w:rPr>
        <w:t xml:space="preserve"> </w:t>
      </w:r>
      <w:r w:rsidRPr="00D96AEC">
        <w:rPr>
          <w:sz w:val="20"/>
          <w:szCs w:val="20"/>
        </w:rPr>
        <w:t>кодекс РФ. Часть вторая, утв. Федеральным законом от 05.08.2000 № 117-ФЗ (в ред. на 27.07.2006).</w:t>
      </w:r>
      <w:r w:rsidRPr="00D96AEC">
        <w:rPr>
          <w:b/>
          <w:bCs/>
          <w:sz w:val="20"/>
          <w:szCs w:val="20"/>
        </w:rPr>
        <w:t xml:space="preserve"> </w:t>
      </w:r>
    </w:p>
    <w:p w:rsidR="00D96AEC" w:rsidRPr="00D96AEC" w:rsidRDefault="00D96AEC" w:rsidP="0085534B">
      <w:pPr>
        <w:ind w:left="360"/>
        <w:jc w:val="center"/>
        <w:rPr>
          <w:b/>
          <w:bCs/>
          <w:sz w:val="20"/>
          <w:szCs w:val="20"/>
        </w:rPr>
      </w:pPr>
      <w:r w:rsidRPr="00D96AEC">
        <w:rPr>
          <w:b/>
          <w:sz w:val="20"/>
          <w:szCs w:val="20"/>
        </w:rPr>
        <w:t>Основная литература</w:t>
      </w:r>
    </w:p>
    <w:p w:rsidR="00D96AEC" w:rsidRPr="00D96AEC" w:rsidRDefault="00D96AEC" w:rsidP="0085534B">
      <w:pPr>
        <w:ind w:left="360"/>
        <w:rPr>
          <w:sz w:val="20"/>
          <w:szCs w:val="20"/>
        </w:rPr>
      </w:pPr>
      <w:r w:rsidRPr="00D96AEC">
        <w:rPr>
          <w:sz w:val="20"/>
          <w:szCs w:val="20"/>
        </w:rPr>
        <w:t xml:space="preserve">3. Скляренко В.К., Прудников В.М. Экономика предприятия: Учебник. – М.: ИНФРА-М, 2008. </w:t>
      </w:r>
    </w:p>
    <w:p w:rsidR="00D96AEC" w:rsidRPr="00D96AEC" w:rsidRDefault="00D96AEC" w:rsidP="0085534B">
      <w:pPr>
        <w:spacing w:before="120" w:after="120"/>
        <w:ind w:left="360"/>
        <w:jc w:val="center"/>
        <w:rPr>
          <w:b/>
          <w:sz w:val="20"/>
          <w:szCs w:val="20"/>
        </w:rPr>
      </w:pPr>
      <w:r w:rsidRPr="00D96AEC">
        <w:rPr>
          <w:b/>
          <w:sz w:val="20"/>
          <w:szCs w:val="20"/>
        </w:rPr>
        <w:t>Дополнительная литература</w:t>
      </w:r>
    </w:p>
    <w:p w:rsidR="00D96AEC" w:rsidRPr="00D96AEC" w:rsidRDefault="00D96AEC" w:rsidP="0085534B">
      <w:pPr>
        <w:ind w:left="360"/>
        <w:rPr>
          <w:sz w:val="20"/>
          <w:szCs w:val="20"/>
        </w:rPr>
      </w:pPr>
      <w:r w:rsidRPr="00D96AEC">
        <w:rPr>
          <w:sz w:val="20"/>
          <w:szCs w:val="20"/>
        </w:rPr>
        <w:t xml:space="preserve">4. Экономика предприятия: Учебник для вузов / под ред. А.Е. Карлика, М.Е. Шухгалтер.- Спб.: Питер, 2009. </w:t>
      </w:r>
    </w:p>
    <w:p w:rsidR="00D96AEC" w:rsidRPr="00D96AEC" w:rsidRDefault="00D96AEC" w:rsidP="0085534B">
      <w:pPr>
        <w:ind w:left="360"/>
        <w:rPr>
          <w:sz w:val="20"/>
          <w:szCs w:val="20"/>
        </w:rPr>
      </w:pPr>
      <w:r w:rsidRPr="00D96AEC">
        <w:rPr>
          <w:sz w:val="20"/>
          <w:szCs w:val="20"/>
        </w:rPr>
        <w:t xml:space="preserve">5. Экономика предприятия: Учебник для вузов / под ред. В.Я. Горфинкеля. – М.: ЮНИТИ-ДАНА, 2009. </w:t>
      </w:r>
    </w:p>
    <w:p w:rsidR="00D96AEC" w:rsidRPr="00D96AEC" w:rsidRDefault="00D96AEC" w:rsidP="0085534B">
      <w:pPr>
        <w:ind w:left="360"/>
        <w:rPr>
          <w:sz w:val="20"/>
          <w:szCs w:val="20"/>
        </w:rPr>
      </w:pPr>
      <w:r w:rsidRPr="00D96AEC">
        <w:rPr>
          <w:sz w:val="20"/>
          <w:szCs w:val="20"/>
        </w:rPr>
        <w:t>6. Экономика предприятия: Учеб.пособие / под ред. В.П. Попкова, Ю.В. Новикова. – СПб.: СПбГИЭУ, 2002</w:t>
      </w:r>
    </w:p>
    <w:p w:rsidR="00D96AEC" w:rsidRPr="00D96AEC" w:rsidRDefault="00D96AEC" w:rsidP="0085534B">
      <w:pPr>
        <w:ind w:left="360"/>
        <w:rPr>
          <w:sz w:val="20"/>
          <w:szCs w:val="20"/>
        </w:rPr>
      </w:pPr>
      <w:r w:rsidRPr="00D96AEC">
        <w:rPr>
          <w:sz w:val="20"/>
          <w:szCs w:val="20"/>
        </w:rPr>
        <w:t>7. Экономика предприятия (фирмы): Учебник / под ред. О.И. Волкова и О.В. Девяткина. – М.: ИНФРА-М, 2008</w:t>
      </w:r>
    </w:p>
    <w:p w:rsidR="00D96AEC" w:rsidRPr="00D96AEC" w:rsidRDefault="00D96AEC" w:rsidP="0085534B">
      <w:pPr>
        <w:ind w:left="360"/>
        <w:rPr>
          <w:sz w:val="20"/>
          <w:szCs w:val="20"/>
        </w:rPr>
      </w:pPr>
      <w:r w:rsidRPr="00D96AEC">
        <w:rPr>
          <w:sz w:val="20"/>
          <w:szCs w:val="20"/>
        </w:rPr>
        <w:t xml:space="preserve">8. Экономика фирмы: Учебник / под ред. Н.П. Иващенко.- М.: ИНФРА-М, 2008. </w:t>
      </w:r>
    </w:p>
    <w:p w:rsidR="004C3F78" w:rsidRDefault="004C3F78" w:rsidP="0085534B">
      <w:pPr>
        <w:ind w:left="360"/>
        <w:jc w:val="center"/>
        <w:rPr>
          <w:b/>
          <w:bCs/>
          <w:i/>
          <w:iCs/>
          <w:sz w:val="20"/>
          <w:szCs w:val="28"/>
        </w:rPr>
      </w:pPr>
    </w:p>
    <w:p w:rsidR="00D167DA" w:rsidRDefault="00D167DA" w:rsidP="0085534B">
      <w:pPr>
        <w:ind w:left="360"/>
        <w:jc w:val="center"/>
        <w:rPr>
          <w:b/>
          <w:bCs/>
          <w:i/>
          <w:iCs/>
          <w:sz w:val="20"/>
          <w:szCs w:val="28"/>
        </w:rPr>
      </w:pPr>
      <w:r>
        <w:rPr>
          <w:b/>
          <w:bCs/>
          <w:i/>
          <w:iCs/>
          <w:sz w:val="20"/>
          <w:szCs w:val="28"/>
        </w:rPr>
        <w:t>Специальность 080502.65 «Экономика и управление на предприятии туризма, гостиничного хозяйства»</w:t>
      </w:r>
    </w:p>
    <w:p w:rsidR="0085534B" w:rsidRPr="00907965" w:rsidRDefault="0085534B" w:rsidP="0085534B">
      <w:pPr>
        <w:ind w:left="360"/>
        <w:rPr>
          <w:sz w:val="20"/>
          <w:szCs w:val="20"/>
        </w:rPr>
      </w:pPr>
    </w:p>
    <w:p w:rsidR="0085534B" w:rsidRPr="00907965" w:rsidRDefault="0085534B" w:rsidP="0085534B">
      <w:pPr>
        <w:ind w:left="360" w:firstLine="709"/>
        <w:rPr>
          <w:sz w:val="20"/>
          <w:szCs w:val="20"/>
        </w:rPr>
      </w:pPr>
      <w:r w:rsidRPr="00907965">
        <w:rPr>
          <w:sz w:val="20"/>
          <w:szCs w:val="20"/>
        </w:rPr>
        <w:t xml:space="preserve">Контрольные работы выполняются студентами самостоятельно по  варианту, выбранному по последней цифре зачетной книжки. Выполнение контрольной работы имеет целью формирование у студентов навыков работы с научной и специальной литературой, приобретение навыков анализа информации, обобщения материала, умения сделать выводы. </w:t>
      </w:r>
    </w:p>
    <w:p w:rsidR="0085534B" w:rsidRPr="00907965" w:rsidRDefault="0085534B" w:rsidP="0085534B">
      <w:pPr>
        <w:ind w:left="360" w:firstLine="709"/>
        <w:rPr>
          <w:sz w:val="20"/>
          <w:szCs w:val="20"/>
        </w:rPr>
      </w:pPr>
      <w:r w:rsidRPr="00907965">
        <w:rPr>
          <w:sz w:val="20"/>
          <w:szCs w:val="20"/>
        </w:rPr>
        <w:t>Объем контрольной работы 10-20 страниц машинописного текста, Титульный лист оформляется в следующем виде: наименование министерства  или ведомства, наименование учебного заведения и кафедры, название дисциплины, название работы, фамилия и инициалы автора и номер его учебной группы, номер зачетной книжки, должность, ученое звание, фамилия и инициалы  преподавателя.</w:t>
      </w:r>
    </w:p>
    <w:p w:rsidR="0085534B" w:rsidRPr="00907965" w:rsidRDefault="0085534B" w:rsidP="0085534B">
      <w:pPr>
        <w:ind w:left="360" w:firstLine="709"/>
        <w:rPr>
          <w:sz w:val="20"/>
          <w:szCs w:val="20"/>
        </w:rPr>
      </w:pPr>
      <w:r w:rsidRPr="00907965">
        <w:rPr>
          <w:sz w:val="20"/>
          <w:szCs w:val="20"/>
        </w:rPr>
        <w:t xml:space="preserve">Структура контрольной работы: </w:t>
      </w:r>
    </w:p>
    <w:p w:rsidR="0085534B" w:rsidRPr="00907965" w:rsidRDefault="0085534B" w:rsidP="00FA316A">
      <w:pPr>
        <w:numPr>
          <w:ilvl w:val="0"/>
          <w:numId w:val="78"/>
        </w:numPr>
        <w:ind w:left="360"/>
        <w:rPr>
          <w:sz w:val="20"/>
          <w:szCs w:val="20"/>
        </w:rPr>
      </w:pPr>
      <w:r w:rsidRPr="00907965">
        <w:rPr>
          <w:sz w:val="20"/>
          <w:szCs w:val="20"/>
        </w:rPr>
        <w:t>титульный лист;</w:t>
      </w:r>
    </w:p>
    <w:p w:rsidR="0085534B" w:rsidRPr="00907965" w:rsidRDefault="0085534B" w:rsidP="00FA316A">
      <w:pPr>
        <w:numPr>
          <w:ilvl w:val="0"/>
          <w:numId w:val="78"/>
        </w:numPr>
        <w:ind w:left="360"/>
        <w:rPr>
          <w:sz w:val="20"/>
          <w:szCs w:val="20"/>
        </w:rPr>
      </w:pPr>
      <w:r w:rsidRPr="00907965">
        <w:rPr>
          <w:sz w:val="20"/>
          <w:szCs w:val="20"/>
        </w:rPr>
        <w:t>введение;</w:t>
      </w:r>
    </w:p>
    <w:p w:rsidR="0085534B" w:rsidRPr="00907965" w:rsidRDefault="0085534B" w:rsidP="00FA316A">
      <w:pPr>
        <w:numPr>
          <w:ilvl w:val="0"/>
          <w:numId w:val="78"/>
        </w:numPr>
        <w:ind w:left="360"/>
        <w:rPr>
          <w:sz w:val="20"/>
          <w:szCs w:val="20"/>
        </w:rPr>
      </w:pPr>
      <w:r w:rsidRPr="00907965">
        <w:rPr>
          <w:sz w:val="20"/>
          <w:szCs w:val="20"/>
        </w:rPr>
        <w:t>основная часть;</w:t>
      </w:r>
    </w:p>
    <w:p w:rsidR="0085534B" w:rsidRPr="00907965" w:rsidRDefault="0085534B" w:rsidP="00FA316A">
      <w:pPr>
        <w:numPr>
          <w:ilvl w:val="0"/>
          <w:numId w:val="78"/>
        </w:numPr>
        <w:ind w:left="360"/>
        <w:rPr>
          <w:sz w:val="20"/>
          <w:szCs w:val="20"/>
        </w:rPr>
      </w:pPr>
      <w:r w:rsidRPr="00907965">
        <w:rPr>
          <w:sz w:val="20"/>
          <w:szCs w:val="20"/>
        </w:rPr>
        <w:t>заключение;</w:t>
      </w:r>
    </w:p>
    <w:p w:rsidR="0085534B" w:rsidRPr="00907965" w:rsidRDefault="0085534B" w:rsidP="00FA316A">
      <w:pPr>
        <w:numPr>
          <w:ilvl w:val="0"/>
          <w:numId w:val="78"/>
        </w:numPr>
        <w:ind w:left="360"/>
        <w:rPr>
          <w:sz w:val="20"/>
          <w:szCs w:val="20"/>
        </w:rPr>
      </w:pPr>
      <w:r w:rsidRPr="00907965">
        <w:rPr>
          <w:sz w:val="20"/>
          <w:szCs w:val="20"/>
        </w:rPr>
        <w:t xml:space="preserve">библиографический список.                                                                                           </w:t>
      </w:r>
    </w:p>
    <w:p w:rsidR="0085534B" w:rsidRPr="00907965" w:rsidRDefault="0085534B" w:rsidP="0085534B">
      <w:pPr>
        <w:ind w:left="360"/>
        <w:rPr>
          <w:sz w:val="20"/>
          <w:szCs w:val="20"/>
        </w:rPr>
      </w:pPr>
      <w:r w:rsidRPr="00907965">
        <w:rPr>
          <w:sz w:val="20"/>
          <w:szCs w:val="20"/>
        </w:rPr>
        <w:t>Таблица 1. Темы контрольных работ</w:t>
      </w:r>
    </w:p>
    <w:tbl>
      <w:tblPr>
        <w:tblW w:w="7308" w:type="dxa"/>
        <w:tblLook w:val="01E0" w:firstRow="1" w:lastRow="1" w:firstColumn="1" w:lastColumn="1" w:noHBand="0" w:noVBand="0"/>
      </w:tblPr>
      <w:tblGrid>
        <w:gridCol w:w="5173"/>
        <w:gridCol w:w="2135"/>
      </w:tblGrid>
      <w:tr w:rsidR="0085534B" w:rsidRPr="00907965">
        <w:tc>
          <w:tcPr>
            <w:tcW w:w="5173" w:type="dxa"/>
          </w:tcPr>
          <w:p w:rsidR="0085534B" w:rsidRPr="00907965" w:rsidRDefault="0085534B" w:rsidP="0085534B">
            <w:pPr>
              <w:ind w:left="360"/>
              <w:jc w:val="center"/>
              <w:rPr>
                <w:sz w:val="20"/>
                <w:szCs w:val="20"/>
              </w:rPr>
            </w:pPr>
            <w:r w:rsidRPr="00907965">
              <w:rPr>
                <w:sz w:val="20"/>
                <w:szCs w:val="20"/>
              </w:rPr>
              <w:t>Варианты выполнения контрольных работ</w:t>
            </w:r>
          </w:p>
        </w:tc>
        <w:tc>
          <w:tcPr>
            <w:tcW w:w="2135" w:type="dxa"/>
          </w:tcPr>
          <w:p w:rsidR="0085534B" w:rsidRDefault="0085534B" w:rsidP="0085534B">
            <w:pPr>
              <w:ind w:left="360"/>
              <w:jc w:val="center"/>
              <w:rPr>
                <w:sz w:val="20"/>
                <w:szCs w:val="20"/>
              </w:rPr>
            </w:pPr>
            <w:r w:rsidRPr="00907965">
              <w:rPr>
                <w:sz w:val="20"/>
                <w:szCs w:val="20"/>
              </w:rPr>
              <w:t xml:space="preserve">Последняя цифра </w:t>
            </w:r>
          </w:p>
          <w:p w:rsidR="0085534B" w:rsidRPr="00907965" w:rsidRDefault="0085534B" w:rsidP="00144DCD">
            <w:pPr>
              <w:ind w:left="47" w:right="72"/>
              <w:jc w:val="center"/>
              <w:rPr>
                <w:sz w:val="20"/>
                <w:szCs w:val="20"/>
              </w:rPr>
            </w:pPr>
            <w:r w:rsidRPr="00907965">
              <w:rPr>
                <w:sz w:val="20"/>
                <w:szCs w:val="20"/>
              </w:rPr>
              <w:t xml:space="preserve"> зачетной книжки</w:t>
            </w:r>
          </w:p>
        </w:tc>
      </w:tr>
      <w:tr w:rsidR="0085534B" w:rsidRPr="00907965">
        <w:tc>
          <w:tcPr>
            <w:tcW w:w="5173" w:type="dxa"/>
          </w:tcPr>
          <w:p w:rsidR="0085534B" w:rsidRPr="00907965" w:rsidRDefault="0085534B" w:rsidP="0085534B">
            <w:pPr>
              <w:ind w:left="360"/>
              <w:rPr>
                <w:sz w:val="20"/>
                <w:szCs w:val="20"/>
              </w:rPr>
            </w:pPr>
            <w:r w:rsidRPr="00907965">
              <w:rPr>
                <w:sz w:val="20"/>
                <w:szCs w:val="20"/>
              </w:rPr>
              <w:t>Вариант 1:</w:t>
            </w:r>
          </w:p>
          <w:p w:rsidR="0085534B" w:rsidRPr="00907965" w:rsidRDefault="0085534B" w:rsidP="0085534B">
            <w:pPr>
              <w:ind w:left="360"/>
              <w:rPr>
                <w:sz w:val="20"/>
                <w:szCs w:val="20"/>
              </w:rPr>
            </w:pPr>
            <w:r w:rsidRPr="00907965">
              <w:rPr>
                <w:sz w:val="20"/>
                <w:szCs w:val="20"/>
              </w:rPr>
              <w:t>1.1 Особенности функционирования предприятия в различных системах хозяйствования</w:t>
            </w:r>
          </w:p>
          <w:p w:rsidR="0085534B" w:rsidRPr="00907965" w:rsidRDefault="0085534B" w:rsidP="0085534B">
            <w:pPr>
              <w:ind w:left="360"/>
              <w:rPr>
                <w:sz w:val="20"/>
                <w:szCs w:val="20"/>
              </w:rPr>
            </w:pPr>
            <w:r w:rsidRPr="00907965">
              <w:rPr>
                <w:sz w:val="20"/>
                <w:szCs w:val="20"/>
              </w:rPr>
              <w:t>1.2 Процесс ценообразования в туризме</w:t>
            </w:r>
          </w:p>
          <w:p w:rsidR="0085534B" w:rsidRPr="00907965" w:rsidRDefault="0085534B" w:rsidP="0085534B">
            <w:pPr>
              <w:ind w:left="360"/>
              <w:rPr>
                <w:sz w:val="20"/>
                <w:szCs w:val="20"/>
              </w:rPr>
            </w:pPr>
            <w:r w:rsidRPr="00907965">
              <w:rPr>
                <w:sz w:val="20"/>
                <w:szCs w:val="20"/>
              </w:rPr>
              <w:t>1.3 Задача 1</w:t>
            </w:r>
          </w:p>
        </w:tc>
        <w:tc>
          <w:tcPr>
            <w:tcW w:w="2135" w:type="dxa"/>
          </w:tcPr>
          <w:p w:rsidR="0085534B" w:rsidRPr="00907965" w:rsidRDefault="0085534B" w:rsidP="0085534B">
            <w:pPr>
              <w:ind w:left="360"/>
              <w:rPr>
                <w:sz w:val="20"/>
                <w:szCs w:val="20"/>
              </w:rPr>
            </w:pPr>
          </w:p>
          <w:p w:rsidR="0085534B" w:rsidRPr="00907965" w:rsidRDefault="0085534B" w:rsidP="0085534B">
            <w:pPr>
              <w:ind w:left="360"/>
              <w:rPr>
                <w:sz w:val="20"/>
                <w:szCs w:val="20"/>
              </w:rPr>
            </w:pPr>
          </w:p>
          <w:p w:rsidR="0085534B" w:rsidRPr="00907965" w:rsidRDefault="0085534B" w:rsidP="0085534B">
            <w:pPr>
              <w:ind w:left="360"/>
              <w:rPr>
                <w:sz w:val="20"/>
                <w:szCs w:val="20"/>
              </w:rPr>
            </w:pPr>
            <w:r w:rsidRPr="00907965">
              <w:rPr>
                <w:sz w:val="20"/>
                <w:szCs w:val="20"/>
              </w:rPr>
              <w:t xml:space="preserve">                  1</w:t>
            </w:r>
          </w:p>
        </w:tc>
      </w:tr>
      <w:tr w:rsidR="0085534B" w:rsidRPr="00907965">
        <w:tc>
          <w:tcPr>
            <w:tcW w:w="5173" w:type="dxa"/>
          </w:tcPr>
          <w:p w:rsidR="0085534B" w:rsidRPr="00907965" w:rsidRDefault="0085534B" w:rsidP="0085534B">
            <w:pPr>
              <w:ind w:left="360"/>
              <w:rPr>
                <w:sz w:val="20"/>
                <w:szCs w:val="20"/>
              </w:rPr>
            </w:pPr>
            <w:r w:rsidRPr="00907965">
              <w:rPr>
                <w:sz w:val="20"/>
                <w:szCs w:val="20"/>
              </w:rPr>
              <w:t>Вариант 2:</w:t>
            </w:r>
          </w:p>
          <w:p w:rsidR="0085534B" w:rsidRPr="00907965" w:rsidRDefault="0085534B" w:rsidP="0085534B">
            <w:pPr>
              <w:ind w:left="360"/>
              <w:rPr>
                <w:sz w:val="20"/>
                <w:szCs w:val="20"/>
              </w:rPr>
            </w:pPr>
            <w:r w:rsidRPr="00907965">
              <w:rPr>
                <w:sz w:val="20"/>
                <w:szCs w:val="20"/>
              </w:rPr>
              <w:t>1.1 Ресурсное обеспечение предприятия</w:t>
            </w:r>
          </w:p>
          <w:p w:rsidR="0085534B" w:rsidRPr="00907965" w:rsidRDefault="0085534B" w:rsidP="0085534B">
            <w:pPr>
              <w:ind w:left="360"/>
              <w:rPr>
                <w:sz w:val="20"/>
                <w:szCs w:val="20"/>
              </w:rPr>
            </w:pPr>
            <w:r w:rsidRPr="00907965">
              <w:rPr>
                <w:sz w:val="20"/>
                <w:szCs w:val="20"/>
              </w:rPr>
              <w:t>1.2 Методы калькулирования себестоимости турпродукта</w:t>
            </w:r>
          </w:p>
          <w:p w:rsidR="0085534B" w:rsidRPr="00907965" w:rsidRDefault="0085534B" w:rsidP="0085534B">
            <w:pPr>
              <w:ind w:left="360"/>
              <w:rPr>
                <w:sz w:val="20"/>
                <w:szCs w:val="20"/>
              </w:rPr>
            </w:pPr>
            <w:r w:rsidRPr="00907965">
              <w:rPr>
                <w:sz w:val="20"/>
                <w:szCs w:val="20"/>
              </w:rPr>
              <w:t>1.3 Задача 2</w:t>
            </w:r>
          </w:p>
        </w:tc>
        <w:tc>
          <w:tcPr>
            <w:tcW w:w="2135" w:type="dxa"/>
          </w:tcPr>
          <w:p w:rsidR="0085534B" w:rsidRPr="00907965" w:rsidRDefault="0085534B" w:rsidP="0085534B">
            <w:pPr>
              <w:ind w:left="360"/>
              <w:rPr>
                <w:sz w:val="20"/>
                <w:szCs w:val="20"/>
              </w:rPr>
            </w:pPr>
          </w:p>
          <w:p w:rsidR="0085534B" w:rsidRPr="00907965" w:rsidRDefault="0085534B" w:rsidP="0085534B">
            <w:pPr>
              <w:ind w:left="360"/>
              <w:rPr>
                <w:sz w:val="20"/>
                <w:szCs w:val="20"/>
              </w:rPr>
            </w:pPr>
          </w:p>
          <w:p w:rsidR="0085534B" w:rsidRPr="00907965" w:rsidRDefault="0085534B" w:rsidP="0085534B">
            <w:pPr>
              <w:ind w:left="360"/>
              <w:rPr>
                <w:sz w:val="20"/>
                <w:szCs w:val="20"/>
              </w:rPr>
            </w:pPr>
            <w:r w:rsidRPr="00907965">
              <w:rPr>
                <w:sz w:val="20"/>
                <w:szCs w:val="20"/>
              </w:rPr>
              <w:t xml:space="preserve">                  2</w:t>
            </w:r>
          </w:p>
        </w:tc>
      </w:tr>
      <w:tr w:rsidR="0085534B" w:rsidRPr="00907965">
        <w:tc>
          <w:tcPr>
            <w:tcW w:w="5173" w:type="dxa"/>
          </w:tcPr>
          <w:p w:rsidR="0085534B" w:rsidRPr="00907965" w:rsidRDefault="0085534B" w:rsidP="0085534B">
            <w:pPr>
              <w:ind w:left="360"/>
              <w:rPr>
                <w:sz w:val="20"/>
                <w:szCs w:val="20"/>
              </w:rPr>
            </w:pPr>
            <w:r w:rsidRPr="00907965">
              <w:rPr>
                <w:sz w:val="20"/>
                <w:szCs w:val="20"/>
              </w:rPr>
              <w:t xml:space="preserve">Вариант 3: </w:t>
            </w:r>
          </w:p>
          <w:p w:rsidR="0085534B" w:rsidRPr="00907965" w:rsidRDefault="0085534B" w:rsidP="0085534B">
            <w:pPr>
              <w:ind w:left="360"/>
              <w:rPr>
                <w:sz w:val="20"/>
                <w:szCs w:val="20"/>
              </w:rPr>
            </w:pPr>
            <w:r w:rsidRPr="00907965">
              <w:rPr>
                <w:sz w:val="20"/>
                <w:szCs w:val="20"/>
              </w:rPr>
              <w:t xml:space="preserve">1.1 Роль трудовых ресурсов в процессе производства и </w:t>
            </w:r>
            <w:r w:rsidRPr="00907965">
              <w:rPr>
                <w:sz w:val="20"/>
                <w:szCs w:val="20"/>
              </w:rPr>
              <w:pgNum/>
            </w:r>
            <w:r w:rsidRPr="00907965">
              <w:rPr>
                <w:sz w:val="20"/>
                <w:szCs w:val="20"/>
              </w:rPr>
              <w:t xml:space="preserve">еалиизации гостиничных услуг </w:t>
            </w:r>
          </w:p>
          <w:p w:rsidR="0085534B" w:rsidRPr="00907965" w:rsidRDefault="0085534B" w:rsidP="0085534B">
            <w:pPr>
              <w:ind w:left="360"/>
              <w:rPr>
                <w:sz w:val="20"/>
                <w:szCs w:val="20"/>
              </w:rPr>
            </w:pPr>
            <w:r w:rsidRPr="00907965">
              <w:rPr>
                <w:sz w:val="20"/>
                <w:szCs w:val="20"/>
              </w:rPr>
              <w:t xml:space="preserve">1.2 Критерии определения качества турпродукта </w:t>
            </w:r>
          </w:p>
          <w:p w:rsidR="0085534B" w:rsidRPr="00907965" w:rsidRDefault="0085534B" w:rsidP="0085534B">
            <w:pPr>
              <w:ind w:left="360"/>
              <w:rPr>
                <w:sz w:val="20"/>
                <w:szCs w:val="20"/>
              </w:rPr>
            </w:pPr>
            <w:r w:rsidRPr="00907965">
              <w:rPr>
                <w:sz w:val="20"/>
                <w:szCs w:val="20"/>
              </w:rPr>
              <w:t>1.3 Задача  3</w:t>
            </w:r>
          </w:p>
        </w:tc>
        <w:tc>
          <w:tcPr>
            <w:tcW w:w="2135" w:type="dxa"/>
          </w:tcPr>
          <w:p w:rsidR="0085534B" w:rsidRPr="00907965" w:rsidRDefault="0085534B" w:rsidP="0085534B">
            <w:pPr>
              <w:ind w:left="360"/>
              <w:rPr>
                <w:sz w:val="20"/>
                <w:szCs w:val="20"/>
              </w:rPr>
            </w:pPr>
          </w:p>
          <w:p w:rsidR="0085534B" w:rsidRPr="00907965" w:rsidRDefault="0085534B" w:rsidP="0085534B">
            <w:pPr>
              <w:ind w:left="360"/>
              <w:rPr>
                <w:sz w:val="20"/>
                <w:szCs w:val="20"/>
              </w:rPr>
            </w:pPr>
          </w:p>
          <w:p w:rsidR="0085534B" w:rsidRPr="00907965" w:rsidRDefault="0085534B" w:rsidP="0085534B">
            <w:pPr>
              <w:ind w:left="360"/>
              <w:rPr>
                <w:sz w:val="20"/>
                <w:szCs w:val="20"/>
              </w:rPr>
            </w:pPr>
            <w:r w:rsidRPr="00907965">
              <w:rPr>
                <w:sz w:val="20"/>
                <w:szCs w:val="20"/>
              </w:rPr>
              <w:t xml:space="preserve">                  3</w:t>
            </w:r>
          </w:p>
        </w:tc>
      </w:tr>
      <w:tr w:rsidR="0085534B" w:rsidRPr="00907965">
        <w:tc>
          <w:tcPr>
            <w:tcW w:w="5173" w:type="dxa"/>
          </w:tcPr>
          <w:p w:rsidR="0085534B" w:rsidRPr="00907965" w:rsidRDefault="0085534B" w:rsidP="0085534B">
            <w:pPr>
              <w:ind w:left="360"/>
              <w:rPr>
                <w:sz w:val="20"/>
                <w:szCs w:val="20"/>
              </w:rPr>
            </w:pPr>
            <w:r w:rsidRPr="00907965">
              <w:rPr>
                <w:sz w:val="20"/>
                <w:szCs w:val="20"/>
              </w:rPr>
              <w:t>Вариант 4:</w:t>
            </w:r>
          </w:p>
          <w:p w:rsidR="0085534B" w:rsidRPr="00907965" w:rsidRDefault="0085534B" w:rsidP="0085534B">
            <w:pPr>
              <w:numPr>
                <w:ilvl w:val="1"/>
                <w:numId w:val="79"/>
              </w:numPr>
              <w:rPr>
                <w:sz w:val="20"/>
                <w:szCs w:val="20"/>
              </w:rPr>
            </w:pPr>
            <w:r w:rsidRPr="00907965">
              <w:rPr>
                <w:sz w:val="20"/>
                <w:szCs w:val="20"/>
              </w:rPr>
              <w:t>Основной капитал  предприятия как ресурс длительного использования</w:t>
            </w:r>
          </w:p>
          <w:p w:rsidR="0085534B" w:rsidRPr="00907965" w:rsidRDefault="0085534B" w:rsidP="0085534B">
            <w:pPr>
              <w:numPr>
                <w:ilvl w:val="1"/>
                <w:numId w:val="79"/>
              </w:numPr>
              <w:rPr>
                <w:sz w:val="20"/>
                <w:szCs w:val="20"/>
              </w:rPr>
            </w:pPr>
            <w:r w:rsidRPr="00907965">
              <w:rPr>
                <w:sz w:val="20"/>
                <w:szCs w:val="20"/>
              </w:rPr>
              <w:t>Структура дохода туристских организаций</w:t>
            </w:r>
          </w:p>
          <w:p w:rsidR="0085534B" w:rsidRPr="00907965" w:rsidRDefault="0085534B" w:rsidP="0085534B">
            <w:pPr>
              <w:numPr>
                <w:ilvl w:val="1"/>
                <w:numId w:val="79"/>
              </w:numPr>
              <w:rPr>
                <w:sz w:val="20"/>
                <w:szCs w:val="20"/>
              </w:rPr>
            </w:pPr>
            <w:r w:rsidRPr="00907965">
              <w:rPr>
                <w:sz w:val="20"/>
                <w:szCs w:val="20"/>
              </w:rPr>
              <w:t>Задача 4</w:t>
            </w:r>
          </w:p>
        </w:tc>
        <w:tc>
          <w:tcPr>
            <w:tcW w:w="2135" w:type="dxa"/>
          </w:tcPr>
          <w:p w:rsidR="0085534B" w:rsidRPr="00907965" w:rsidRDefault="0085534B" w:rsidP="0085534B">
            <w:pPr>
              <w:ind w:left="360"/>
              <w:rPr>
                <w:sz w:val="20"/>
                <w:szCs w:val="20"/>
              </w:rPr>
            </w:pPr>
          </w:p>
          <w:p w:rsidR="0085534B" w:rsidRPr="00907965" w:rsidRDefault="0085534B" w:rsidP="0085534B">
            <w:pPr>
              <w:ind w:left="360"/>
              <w:rPr>
                <w:sz w:val="20"/>
                <w:szCs w:val="20"/>
              </w:rPr>
            </w:pPr>
          </w:p>
          <w:p w:rsidR="0085534B" w:rsidRPr="00907965" w:rsidRDefault="0085534B" w:rsidP="0085534B">
            <w:pPr>
              <w:ind w:left="360"/>
              <w:rPr>
                <w:sz w:val="20"/>
                <w:szCs w:val="20"/>
              </w:rPr>
            </w:pPr>
            <w:r w:rsidRPr="00907965">
              <w:rPr>
                <w:sz w:val="20"/>
                <w:szCs w:val="20"/>
              </w:rPr>
              <w:t xml:space="preserve">                  4</w:t>
            </w:r>
          </w:p>
        </w:tc>
      </w:tr>
      <w:tr w:rsidR="0085534B" w:rsidRPr="00907965">
        <w:tc>
          <w:tcPr>
            <w:tcW w:w="5173" w:type="dxa"/>
          </w:tcPr>
          <w:p w:rsidR="0085534B" w:rsidRPr="00907965" w:rsidRDefault="0085534B" w:rsidP="0085534B">
            <w:pPr>
              <w:ind w:left="360"/>
              <w:rPr>
                <w:sz w:val="20"/>
                <w:szCs w:val="20"/>
              </w:rPr>
            </w:pPr>
            <w:r w:rsidRPr="00907965">
              <w:rPr>
                <w:sz w:val="20"/>
                <w:szCs w:val="20"/>
              </w:rPr>
              <w:t>Вариант 5:</w:t>
            </w:r>
          </w:p>
          <w:p w:rsidR="0085534B" w:rsidRPr="00907965" w:rsidRDefault="0085534B" w:rsidP="0085534B">
            <w:pPr>
              <w:numPr>
                <w:ilvl w:val="1"/>
                <w:numId w:val="80"/>
              </w:numPr>
              <w:rPr>
                <w:sz w:val="20"/>
                <w:szCs w:val="20"/>
              </w:rPr>
            </w:pPr>
            <w:r w:rsidRPr="00907965">
              <w:rPr>
                <w:sz w:val="20"/>
                <w:szCs w:val="20"/>
              </w:rPr>
              <w:t>Классификация затрат рабочего времени и методы их изучения</w:t>
            </w:r>
          </w:p>
          <w:p w:rsidR="0085534B" w:rsidRPr="00907965" w:rsidRDefault="0085534B" w:rsidP="0085534B">
            <w:pPr>
              <w:numPr>
                <w:ilvl w:val="1"/>
                <w:numId w:val="80"/>
              </w:numPr>
              <w:rPr>
                <w:sz w:val="20"/>
                <w:szCs w:val="20"/>
              </w:rPr>
            </w:pPr>
            <w:r w:rsidRPr="00907965">
              <w:rPr>
                <w:sz w:val="20"/>
                <w:szCs w:val="20"/>
              </w:rPr>
              <w:t>Структура расходов туристских организаций</w:t>
            </w:r>
          </w:p>
          <w:p w:rsidR="0085534B" w:rsidRPr="00907965" w:rsidRDefault="0085534B" w:rsidP="0085534B">
            <w:pPr>
              <w:numPr>
                <w:ilvl w:val="1"/>
                <w:numId w:val="80"/>
              </w:numPr>
              <w:rPr>
                <w:sz w:val="20"/>
                <w:szCs w:val="20"/>
              </w:rPr>
            </w:pPr>
            <w:r w:rsidRPr="00907965">
              <w:rPr>
                <w:sz w:val="20"/>
                <w:szCs w:val="20"/>
              </w:rPr>
              <w:t>Задача 5</w:t>
            </w:r>
          </w:p>
        </w:tc>
        <w:tc>
          <w:tcPr>
            <w:tcW w:w="2135" w:type="dxa"/>
          </w:tcPr>
          <w:p w:rsidR="0085534B" w:rsidRPr="00907965" w:rsidRDefault="0085534B" w:rsidP="0085534B">
            <w:pPr>
              <w:ind w:left="360"/>
              <w:rPr>
                <w:sz w:val="20"/>
                <w:szCs w:val="20"/>
              </w:rPr>
            </w:pPr>
          </w:p>
          <w:p w:rsidR="0085534B" w:rsidRPr="00907965" w:rsidRDefault="0085534B" w:rsidP="0085534B">
            <w:pPr>
              <w:ind w:left="360"/>
              <w:rPr>
                <w:sz w:val="20"/>
                <w:szCs w:val="20"/>
              </w:rPr>
            </w:pPr>
          </w:p>
          <w:p w:rsidR="0085534B" w:rsidRPr="00907965" w:rsidRDefault="0085534B" w:rsidP="0085534B">
            <w:pPr>
              <w:ind w:left="360"/>
              <w:rPr>
                <w:sz w:val="20"/>
                <w:szCs w:val="20"/>
              </w:rPr>
            </w:pPr>
            <w:r w:rsidRPr="00907965">
              <w:rPr>
                <w:sz w:val="20"/>
                <w:szCs w:val="20"/>
              </w:rPr>
              <w:t xml:space="preserve">                  5</w:t>
            </w:r>
          </w:p>
        </w:tc>
      </w:tr>
      <w:tr w:rsidR="0085534B" w:rsidRPr="00907965">
        <w:tc>
          <w:tcPr>
            <w:tcW w:w="5173" w:type="dxa"/>
          </w:tcPr>
          <w:p w:rsidR="0085534B" w:rsidRPr="00907965" w:rsidRDefault="0085534B" w:rsidP="0085534B">
            <w:pPr>
              <w:ind w:left="360"/>
              <w:rPr>
                <w:sz w:val="20"/>
                <w:szCs w:val="20"/>
              </w:rPr>
            </w:pPr>
            <w:r w:rsidRPr="00907965">
              <w:rPr>
                <w:sz w:val="20"/>
                <w:szCs w:val="20"/>
              </w:rPr>
              <w:t>Вариант 6:</w:t>
            </w:r>
          </w:p>
          <w:p w:rsidR="0085534B" w:rsidRPr="00907965" w:rsidRDefault="0085534B" w:rsidP="0085534B">
            <w:pPr>
              <w:numPr>
                <w:ilvl w:val="1"/>
                <w:numId w:val="81"/>
              </w:numPr>
              <w:rPr>
                <w:sz w:val="20"/>
                <w:szCs w:val="20"/>
              </w:rPr>
            </w:pPr>
            <w:r w:rsidRPr="00907965">
              <w:rPr>
                <w:sz w:val="20"/>
                <w:szCs w:val="20"/>
              </w:rPr>
              <w:t>Формы и системы оплаты труда в гостиничном хозяйстве</w:t>
            </w:r>
          </w:p>
          <w:p w:rsidR="0085534B" w:rsidRPr="00907965" w:rsidRDefault="0085534B" w:rsidP="0085534B">
            <w:pPr>
              <w:numPr>
                <w:ilvl w:val="1"/>
                <w:numId w:val="81"/>
              </w:numPr>
              <w:rPr>
                <w:sz w:val="20"/>
                <w:szCs w:val="20"/>
              </w:rPr>
            </w:pPr>
            <w:r w:rsidRPr="00907965">
              <w:rPr>
                <w:sz w:val="20"/>
                <w:szCs w:val="20"/>
              </w:rPr>
              <w:t>Дополнительные источники пополнения финансовых средств предприятий в условиях рынка</w:t>
            </w:r>
          </w:p>
          <w:p w:rsidR="0085534B" w:rsidRPr="00907965" w:rsidRDefault="0085534B" w:rsidP="0085534B">
            <w:pPr>
              <w:numPr>
                <w:ilvl w:val="1"/>
                <w:numId w:val="81"/>
              </w:numPr>
              <w:rPr>
                <w:sz w:val="20"/>
                <w:szCs w:val="20"/>
              </w:rPr>
            </w:pPr>
            <w:r w:rsidRPr="00907965">
              <w:rPr>
                <w:sz w:val="20"/>
                <w:szCs w:val="20"/>
              </w:rPr>
              <w:t>Задача 6</w:t>
            </w:r>
          </w:p>
        </w:tc>
        <w:tc>
          <w:tcPr>
            <w:tcW w:w="2135" w:type="dxa"/>
          </w:tcPr>
          <w:p w:rsidR="0085534B" w:rsidRPr="00907965" w:rsidRDefault="0085534B" w:rsidP="0085534B">
            <w:pPr>
              <w:ind w:left="360"/>
              <w:rPr>
                <w:sz w:val="20"/>
                <w:szCs w:val="20"/>
              </w:rPr>
            </w:pPr>
          </w:p>
          <w:p w:rsidR="0085534B" w:rsidRPr="00907965" w:rsidRDefault="0085534B" w:rsidP="0085534B">
            <w:pPr>
              <w:ind w:left="360"/>
              <w:rPr>
                <w:sz w:val="20"/>
                <w:szCs w:val="20"/>
              </w:rPr>
            </w:pPr>
            <w:r w:rsidRPr="00907965">
              <w:rPr>
                <w:sz w:val="20"/>
                <w:szCs w:val="20"/>
              </w:rPr>
              <w:t xml:space="preserve">                  6</w:t>
            </w:r>
          </w:p>
        </w:tc>
      </w:tr>
      <w:tr w:rsidR="0085534B" w:rsidRPr="00907965">
        <w:tc>
          <w:tcPr>
            <w:tcW w:w="5173" w:type="dxa"/>
          </w:tcPr>
          <w:p w:rsidR="0085534B" w:rsidRPr="00907965" w:rsidRDefault="0085534B" w:rsidP="0085534B">
            <w:pPr>
              <w:ind w:left="360"/>
              <w:rPr>
                <w:sz w:val="20"/>
                <w:szCs w:val="20"/>
              </w:rPr>
            </w:pPr>
            <w:r w:rsidRPr="00907965">
              <w:rPr>
                <w:sz w:val="20"/>
                <w:szCs w:val="20"/>
              </w:rPr>
              <w:t xml:space="preserve">Вариант 7: </w:t>
            </w:r>
          </w:p>
          <w:p w:rsidR="0085534B" w:rsidRPr="00907965" w:rsidRDefault="0085534B" w:rsidP="0085534B">
            <w:pPr>
              <w:numPr>
                <w:ilvl w:val="1"/>
                <w:numId w:val="82"/>
              </w:numPr>
              <w:rPr>
                <w:sz w:val="20"/>
                <w:szCs w:val="20"/>
              </w:rPr>
            </w:pPr>
            <w:r w:rsidRPr="00907965">
              <w:rPr>
                <w:sz w:val="20"/>
                <w:szCs w:val="20"/>
              </w:rPr>
              <w:t>Формирование и распределение прибыли на предприятии. Факторы, влияющие на уровень рентабельности работы предприятия.</w:t>
            </w:r>
          </w:p>
          <w:p w:rsidR="0085534B" w:rsidRPr="00907965" w:rsidRDefault="0085534B" w:rsidP="0085534B">
            <w:pPr>
              <w:numPr>
                <w:ilvl w:val="1"/>
                <w:numId w:val="82"/>
              </w:numPr>
              <w:rPr>
                <w:sz w:val="20"/>
                <w:szCs w:val="20"/>
              </w:rPr>
            </w:pPr>
            <w:r w:rsidRPr="00907965">
              <w:rPr>
                <w:sz w:val="20"/>
                <w:szCs w:val="20"/>
              </w:rPr>
              <w:t>Роль предприятия в условиях рынка</w:t>
            </w:r>
          </w:p>
          <w:p w:rsidR="0085534B" w:rsidRPr="00907965" w:rsidRDefault="0085534B" w:rsidP="0085534B">
            <w:pPr>
              <w:numPr>
                <w:ilvl w:val="1"/>
                <w:numId w:val="82"/>
              </w:numPr>
              <w:rPr>
                <w:sz w:val="20"/>
                <w:szCs w:val="20"/>
              </w:rPr>
            </w:pPr>
            <w:r w:rsidRPr="00907965">
              <w:rPr>
                <w:sz w:val="20"/>
                <w:szCs w:val="20"/>
              </w:rPr>
              <w:t>Задача 7</w:t>
            </w:r>
          </w:p>
        </w:tc>
        <w:tc>
          <w:tcPr>
            <w:tcW w:w="2135" w:type="dxa"/>
          </w:tcPr>
          <w:p w:rsidR="0085534B" w:rsidRPr="00907965" w:rsidRDefault="0085534B" w:rsidP="0085534B">
            <w:pPr>
              <w:ind w:left="360"/>
              <w:rPr>
                <w:sz w:val="20"/>
                <w:szCs w:val="20"/>
              </w:rPr>
            </w:pPr>
          </w:p>
          <w:p w:rsidR="0085534B" w:rsidRPr="00907965" w:rsidRDefault="0085534B" w:rsidP="0085534B">
            <w:pPr>
              <w:ind w:left="360"/>
              <w:rPr>
                <w:sz w:val="20"/>
                <w:szCs w:val="20"/>
              </w:rPr>
            </w:pPr>
          </w:p>
          <w:p w:rsidR="0085534B" w:rsidRPr="00907965" w:rsidRDefault="0085534B" w:rsidP="0085534B">
            <w:pPr>
              <w:ind w:left="360"/>
              <w:rPr>
                <w:sz w:val="20"/>
                <w:szCs w:val="20"/>
              </w:rPr>
            </w:pPr>
            <w:r w:rsidRPr="00907965">
              <w:rPr>
                <w:sz w:val="20"/>
                <w:szCs w:val="20"/>
              </w:rPr>
              <w:t xml:space="preserve">                  7</w:t>
            </w:r>
          </w:p>
        </w:tc>
      </w:tr>
      <w:tr w:rsidR="0085534B" w:rsidRPr="00907965">
        <w:tc>
          <w:tcPr>
            <w:tcW w:w="5173" w:type="dxa"/>
          </w:tcPr>
          <w:p w:rsidR="0085534B" w:rsidRPr="00907965" w:rsidRDefault="0085534B" w:rsidP="0085534B">
            <w:pPr>
              <w:ind w:left="360"/>
              <w:rPr>
                <w:sz w:val="20"/>
                <w:szCs w:val="20"/>
              </w:rPr>
            </w:pPr>
            <w:r w:rsidRPr="00907965">
              <w:rPr>
                <w:sz w:val="20"/>
                <w:szCs w:val="20"/>
              </w:rPr>
              <w:t>Вариант 8:</w:t>
            </w:r>
          </w:p>
          <w:p w:rsidR="0085534B" w:rsidRPr="00907965" w:rsidRDefault="0085534B" w:rsidP="0085534B">
            <w:pPr>
              <w:numPr>
                <w:ilvl w:val="1"/>
                <w:numId w:val="83"/>
              </w:numPr>
              <w:rPr>
                <w:sz w:val="20"/>
                <w:szCs w:val="20"/>
              </w:rPr>
            </w:pPr>
            <w:r w:rsidRPr="00907965">
              <w:rPr>
                <w:sz w:val="20"/>
                <w:szCs w:val="20"/>
              </w:rPr>
              <w:t>Структура дохода работника предприятия</w:t>
            </w:r>
          </w:p>
          <w:p w:rsidR="0085534B" w:rsidRPr="00907965" w:rsidRDefault="0085534B" w:rsidP="0085534B">
            <w:pPr>
              <w:numPr>
                <w:ilvl w:val="1"/>
                <w:numId w:val="83"/>
              </w:numPr>
              <w:rPr>
                <w:sz w:val="20"/>
                <w:szCs w:val="20"/>
              </w:rPr>
            </w:pPr>
            <w:r w:rsidRPr="00907965">
              <w:rPr>
                <w:sz w:val="20"/>
                <w:szCs w:val="20"/>
              </w:rPr>
              <w:t>Экономические показатели эффективности использования основных фондов предприятия</w:t>
            </w:r>
          </w:p>
          <w:p w:rsidR="0085534B" w:rsidRPr="00907965" w:rsidRDefault="0085534B" w:rsidP="0085534B">
            <w:pPr>
              <w:numPr>
                <w:ilvl w:val="1"/>
                <w:numId w:val="83"/>
              </w:numPr>
              <w:rPr>
                <w:sz w:val="20"/>
                <w:szCs w:val="20"/>
              </w:rPr>
            </w:pPr>
            <w:r w:rsidRPr="00907965">
              <w:rPr>
                <w:sz w:val="20"/>
                <w:szCs w:val="20"/>
              </w:rPr>
              <w:t>Задача 8</w:t>
            </w:r>
          </w:p>
        </w:tc>
        <w:tc>
          <w:tcPr>
            <w:tcW w:w="2135" w:type="dxa"/>
          </w:tcPr>
          <w:p w:rsidR="0085534B" w:rsidRPr="00907965" w:rsidRDefault="0085534B" w:rsidP="0085534B">
            <w:pPr>
              <w:ind w:left="360"/>
              <w:rPr>
                <w:sz w:val="20"/>
                <w:szCs w:val="20"/>
              </w:rPr>
            </w:pPr>
          </w:p>
          <w:p w:rsidR="0085534B" w:rsidRPr="00907965" w:rsidRDefault="0085534B" w:rsidP="0085534B">
            <w:pPr>
              <w:ind w:left="360"/>
              <w:rPr>
                <w:sz w:val="20"/>
                <w:szCs w:val="20"/>
              </w:rPr>
            </w:pPr>
          </w:p>
          <w:p w:rsidR="0085534B" w:rsidRPr="00907965" w:rsidRDefault="0085534B" w:rsidP="0085534B">
            <w:pPr>
              <w:ind w:left="360"/>
              <w:rPr>
                <w:sz w:val="20"/>
                <w:szCs w:val="20"/>
              </w:rPr>
            </w:pPr>
            <w:r w:rsidRPr="00907965">
              <w:rPr>
                <w:sz w:val="20"/>
                <w:szCs w:val="20"/>
              </w:rPr>
              <w:t xml:space="preserve">                  8</w:t>
            </w:r>
          </w:p>
        </w:tc>
      </w:tr>
      <w:tr w:rsidR="0085534B" w:rsidRPr="00907965">
        <w:tc>
          <w:tcPr>
            <w:tcW w:w="5173" w:type="dxa"/>
          </w:tcPr>
          <w:p w:rsidR="0085534B" w:rsidRPr="00907965" w:rsidRDefault="0085534B" w:rsidP="0085534B">
            <w:pPr>
              <w:ind w:left="360"/>
              <w:rPr>
                <w:sz w:val="20"/>
                <w:szCs w:val="20"/>
              </w:rPr>
            </w:pPr>
            <w:r w:rsidRPr="00907965">
              <w:rPr>
                <w:sz w:val="20"/>
                <w:szCs w:val="20"/>
              </w:rPr>
              <w:t xml:space="preserve">Вариант 9: </w:t>
            </w:r>
          </w:p>
          <w:p w:rsidR="0085534B" w:rsidRPr="00907965" w:rsidRDefault="0085534B" w:rsidP="0085534B">
            <w:pPr>
              <w:numPr>
                <w:ilvl w:val="1"/>
                <w:numId w:val="84"/>
              </w:numPr>
              <w:rPr>
                <w:sz w:val="20"/>
                <w:szCs w:val="20"/>
              </w:rPr>
            </w:pPr>
            <w:r w:rsidRPr="00907965">
              <w:rPr>
                <w:sz w:val="20"/>
                <w:szCs w:val="20"/>
              </w:rPr>
              <w:t>Методы начисления амортизации основных средств</w:t>
            </w:r>
          </w:p>
          <w:p w:rsidR="0085534B" w:rsidRPr="00907965" w:rsidRDefault="0085534B" w:rsidP="0085534B">
            <w:pPr>
              <w:numPr>
                <w:ilvl w:val="1"/>
                <w:numId w:val="84"/>
              </w:numPr>
              <w:rPr>
                <w:sz w:val="20"/>
                <w:szCs w:val="20"/>
              </w:rPr>
            </w:pPr>
            <w:r w:rsidRPr="00907965">
              <w:rPr>
                <w:sz w:val="20"/>
                <w:szCs w:val="20"/>
              </w:rPr>
              <w:t>Формы занятости населения в условиях рынка. Сущность понятия «рабочая сила»</w:t>
            </w:r>
          </w:p>
          <w:p w:rsidR="0085534B" w:rsidRPr="00907965" w:rsidRDefault="0085534B" w:rsidP="0085534B">
            <w:pPr>
              <w:numPr>
                <w:ilvl w:val="1"/>
                <w:numId w:val="84"/>
              </w:numPr>
              <w:rPr>
                <w:sz w:val="20"/>
                <w:szCs w:val="20"/>
              </w:rPr>
            </w:pPr>
            <w:r w:rsidRPr="00907965">
              <w:rPr>
                <w:sz w:val="20"/>
                <w:szCs w:val="20"/>
              </w:rPr>
              <w:t>Задача 9</w:t>
            </w:r>
          </w:p>
        </w:tc>
        <w:tc>
          <w:tcPr>
            <w:tcW w:w="2135" w:type="dxa"/>
          </w:tcPr>
          <w:p w:rsidR="0085534B" w:rsidRPr="00907965" w:rsidRDefault="0085534B" w:rsidP="0085534B">
            <w:pPr>
              <w:ind w:left="360"/>
              <w:rPr>
                <w:sz w:val="20"/>
                <w:szCs w:val="20"/>
              </w:rPr>
            </w:pPr>
          </w:p>
          <w:p w:rsidR="0085534B" w:rsidRPr="00907965" w:rsidRDefault="0085534B" w:rsidP="0085534B">
            <w:pPr>
              <w:ind w:left="360"/>
              <w:rPr>
                <w:sz w:val="20"/>
                <w:szCs w:val="20"/>
              </w:rPr>
            </w:pPr>
            <w:r w:rsidRPr="00907965">
              <w:rPr>
                <w:sz w:val="20"/>
                <w:szCs w:val="20"/>
              </w:rPr>
              <w:t xml:space="preserve">                  9</w:t>
            </w:r>
          </w:p>
        </w:tc>
      </w:tr>
      <w:tr w:rsidR="0085534B" w:rsidRPr="00907965">
        <w:tc>
          <w:tcPr>
            <w:tcW w:w="5173" w:type="dxa"/>
          </w:tcPr>
          <w:p w:rsidR="0085534B" w:rsidRPr="00907965" w:rsidRDefault="0085534B" w:rsidP="0085534B">
            <w:pPr>
              <w:ind w:left="360"/>
              <w:rPr>
                <w:sz w:val="20"/>
                <w:szCs w:val="20"/>
              </w:rPr>
            </w:pPr>
            <w:r w:rsidRPr="00907965">
              <w:rPr>
                <w:sz w:val="20"/>
                <w:szCs w:val="20"/>
              </w:rPr>
              <w:t>Вариант 10:</w:t>
            </w:r>
          </w:p>
          <w:p w:rsidR="0085534B" w:rsidRPr="00907965" w:rsidRDefault="0085534B" w:rsidP="0085534B">
            <w:pPr>
              <w:numPr>
                <w:ilvl w:val="1"/>
                <w:numId w:val="85"/>
              </w:numPr>
              <w:rPr>
                <w:sz w:val="20"/>
                <w:szCs w:val="20"/>
              </w:rPr>
            </w:pPr>
            <w:r w:rsidRPr="00907965">
              <w:rPr>
                <w:sz w:val="20"/>
                <w:szCs w:val="20"/>
              </w:rPr>
              <w:t>Формирование конечных результатов деятельности предприятия</w:t>
            </w:r>
          </w:p>
          <w:p w:rsidR="0085534B" w:rsidRPr="00907965" w:rsidRDefault="0085534B" w:rsidP="0085534B">
            <w:pPr>
              <w:numPr>
                <w:ilvl w:val="1"/>
                <w:numId w:val="85"/>
              </w:numPr>
              <w:rPr>
                <w:sz w:val="20"/>
                <w:szCs w:val="20"/>
              </w:rPr>
            </w:pPr>
            <w:r w:rsidRPr="00907965">
              <w:rPr>
                <w:sz w:val="20"/>
                <w:szCs w:val="20"/>
              </w:rPr>
              <w:t>Виды рисков в предпринимательской деятельности</w:t>
            </w:r>
          </w:p>
          <w:p w:rsidR="0085534B" w:rsidRPr="00907965" w:rsidRDefault="0085534B" w:rsidP="0085534B">
            <w:pPr>
              <w:numPr>
                <w:ilvl w:val="1"/>
                <w:numId w:val="85"/>
              </w:numPr>
              <w:rPr>
                <w:sz w:val="20"/>
                <w:szCs w:val="20"/>
              </w:rPr>
            </w:pPr>
            <w:r w:rsidRPr="00907965">
              <w:rPr>
                <w:sz w:val="20"/>
                <w:szCs w:val="20"/>
              </w:rPr>
              <w:t>Задача 10</w:t>
            </w:r>
          </w:p>
        </w:tc>
        <w:tc>
          <w:tcPr>
            <w:tcW w:w="2135" w:type="dxa"/>
          </w:tcPr>
          <w:p w:rsidR="0085534B" w:rsidRPr="00907965" w:rsidRDefault="0085534B" w:rsidP="0085534B">
            <w:pPr>
              <w:ind w:left="360"/>
              <w:rPr>
                <w:sz w:val="20"/>
                <w:szCs w:val="20"/>
              </w:rPr>
            </w:pPr>
          </w:p>
          <w:p w:rsidR="0085534B" w:rsidRPr="00907965" w:rsidRDefault="0085534B" w:rsidP="0085534B">
            <w:pPr>
              <w:ind w:left="360"/>
              <w:rPr>
                <w:sz w:val="20"/>
                <w:szCs w:val="20"/>
              </w:rPr>
            </w:pPr>
            <w:r w:rsidRPr="00907965">
              <w:rPr>
                <w:sz w:val="20"/>
                <w:szCs w:val="20"/>
              </w:rPr>
              <w:t xml:space="preserve"> </w:t>
            </w:r>
          </w:p>
          <w:p w:rsidR="0085534B" w:rsidRPr="00907965" w:rsidRDefault="0085534B" w:rsidP="0085534B">
            <w:pPr>
              <w:ind w:left="360"/>
              <w:rPr>
                <w:sz w:val="20"/>
                <w:szCs w:val="20"/>
              </w:rPr>
            </w:pPr>
            <w:r w:rsidRPr="00907965">
              <w:rPr>
                <w:sz w:val="20"/>
                <w:szCs w:val="20"/>
              </w:rPr>
              <w:t xml:space="preserve">                  0</w:t>
            </w:r>
          </w:p>
        </w:tc>
      </w:tr>
    </w:tbl>
    <w:p w:rsidR="0085534B" w:rsidRPr="00907965" w:rsidRDefault="0085534B" w:rsidP="0085534B">
      <w:pPr>
        <w:ind w:left="360"/>
        <w:rPr>
          <w:sz w:val="20"/>
          <w:szCs w:val="20"/>
        </w:rPr>
      </w:pPr>
    </w:p>
    <w:p w:rsidR="0085534B" w:rsidRPr="00907965" w:rsidRDefault="0085534B" w:rsidP="0085534B">
      <w:pPr>
        <w:ind w:left="360"/>
        <w:jc w:val="center"/>
        <w:rPr>
          <w:b/>
          <w:sz w:val="20"/>
          <w:szCs w:val="20"/>
        </w:rPr>
      </w:pPr>
      <w:r w:rsidRPr="00907965">
        <w:rPr>
          <w:b/>
          <w:sz w:val="20"/>
          <w:szCs w:val="20"/>
        </w:rPr>
        <w:t>Задача 1</w:t>
      </w:r>
    </w:p>
    <w:p w:rsidR="0085534B" w:rsidRPr="00907965" w:rsidRDefault="0085534B" w:rsidP="0085534B">
      <w:pPr>
        <w:ind w:left="360"/>
        <w:rPr>
          <w:b/>
          <w:sz w:val="20"/>
          <w:szCs w:val="20"/>
        </w:rPr>
      </w:pPr>
      <w:r w:rsidRPr="00907965">
        <w:rPr>
          <w:sz w:val="20"/>
          <w:szCs w:val="20"/>
        </w:rPr>
        <w:t>Таблица 2. Исходная информация для выполнения задания по определению потребности в оборотных средствах предприятия</w:t>
      </w:r>
    </w:p>
    <w:tbl>
      <w:tblPr>
        <w:tblW w:w="0" w:type="auto"/>
        <w:tblLook w:val="01E0" w:firstRow="1" w:lastRow="1" w:firstColumn="1" w:lastColumn="1" w:noHBand="0" w:noVBand="0"/>
      </w:tblPr>
      <w:tblGrid>
        <w:gridCol w:w="5148"/>
        <w:gridCol w:w="2160"/>
      </w:tblGrid>
      <w:tr w:rsidR="0085534B" w:rsidRPr="00907965">
        <w:tc>
          <w:tcPr>
            <w:tcW w:w="5148" w:type="dxa"/>
          </w:tcPr>
          <w:p w:rsidR="0085534B" w:rsidRPr="00907965" w:rsidRDefault="0085534B" w:rsidP="0085534B">
            <w:pPr>
              <w:ind w:left="360"/>
              <w:jc w:val="center"/>
              <w:rPr>
                <w:sz w:val="20"/>
                <w:szCs w:val="20"/>
              </w:rPr>
            </w:pPr>
            <w:r w:rsidRPr="00907965">
              <w:rPr>
                <w:sz w:val="20"/>
                <w:szCs w:val="20"/>
              </w:rPr>
              <w:t>Показатели</w:t>
            </w:r>
          </w:p>
        </w:tc>
        <w:tc>
          <w:tcPr>
            <w:tcW w:w="2160" w:type="dxa"/>
          </w:tcPr>
          <w:p w:rsidR="0085534B" w:rsidRPr="00907965" w:rsidRDefault="0085534B" w:rsidP="0085534B">
            <w:pPr>
              <w:ind w:left="360"/>
              <w:jc w:val="center"/>
              <w:rPr>
                <w:sz w:val="20"/>
                <w:szCs w:val="20"/>
              </w:rPr>
            </w:pPr>
            <w:r w:rsidRPr="00907965">
              <w:rPr>
                <w:sz w:val="20"/>
                <w:szCs w:val="20"/>
              </w:rPr>
              <w:t>Сумма</w:t>
            </w:r>
          </w:p>
        </w:tc>
      </w:tr>
      <w:tr w:rsidR="0085534B" w:rsidRPr="00907965">
        <w:tc>
          <w:tcPr>
            <w:tcW w:w="5148" w:type="dxa"/>
          </w:tcPr>
          <w:p w:rsidR="0085534B" w:rsidRPr="00907965" w:rsidRDefault="0085534B" w:rsidP="0085534B">
            <w:pPr>
              <w:ind w:left="360"/>
              <w:rPr>
                <w:sz w:val="20"/>
                <w:szCs w:val="20"/>
              </w:rPr>
            </w:pPr>
            <w:r w:rsidRPr="00907965">
              <w:rPr>
                <w:sz w:val="20"/>
                <w:szCs w:val="20"/>
              </w:rPr>
              <w:t>1. Средний остаток оборотных средств предприятия за квартал отчетного периода, тыс. руб.</w:t>
            </w:r>
          </w:p>
        </w:tc>
        <w:tc>
          <w:tcPr>
            <w:tcW w:w="2160" w:type="dxa"/>
          </w:tcPr>
          <w:p w:rsidR="0085534B" w:rsidRPr="00907965" w:rsidRDefault="0085534B" w:rsidP="0085534B">
            <w:pPr>
              <w:ind w:left="360"/>
              <w:jc w:val="center"/>
              <w:rPr>
                <w:sz w:val="20"/>
                <w:szCs w:val="20"/>
              </w:rPr>
            </w:pPr>
          </w:p>
          <w:p w:rsidR="0085534B" w:rsidRPr="00907965" w:rsidRDefault="0085534B" w:rsidP="0085534B">
            <w:pPr>
              <w:ind w:left="360"/>
              <w:jc w:val="center"/>
              <w:rPr>
                <w:sz w:val="20"/>
                <w:szCs w:val="20"/>
              </w:rPr>
            </w:pPr>
            <w:r w:rsidRPr="00907965">
              <w:rPr>
                <w:sz w:val="20"/>
                <w:szCs w:val="20"/>
              </w:rPr>
              <w:t>3250,7</w:t>
            </w:r>
          </w:p>
        </w:tc>
      </w:tr>
      <w:tr w:rsidR="0085534B" w:rsidRPr="00907965">
        <w:tc>
          <w:tcPr>
            <w:tcW w:w="5148" w:type="dxa"/>
          </w:tcPr>
          <w:p w:rsidR="0085534B" w:rsidRPr="00907965" w:rsidRDefault="0085534B" w:rsidP="0085534B">
            <w:pPr>
              <w:ind w:left="360"/>
              <w:rPr>
                <w:sz w:val="20"/>
                <w:szCs w:val="20"/>
              </w:rPr>
            </w:pPr>
            <w:r w:rsidRPr="00907965">
              <w:rPr>
                <w:sz w:val="20"/>
                <w:szCs w:val="20"/>
              </w:rPr>
              <w:t>В  том числе:</w:t>
            </w:r>
          </w:p>
        </w:tc>
        <w:tc>
          <w:tcPr>
            <w:tcW w:w="2160" w:type="dxa"/>
          </w:tcPr>
          <w:p w:rsidR="0085534B" w:rsidRPr="00907965" w:rsidRDefault="0085534B" w:rsidP="0085534B">
            <w:pPr>
              <w:ind w:left="360"/>
              <w:jc w:val="center"/>
              <w:rPr>
                <w:sz w:val="20"/>
                <w:szCs w:val="20"/>
              </w:rPr>
            </w:pPr>
          </w:p>
        </w:tc>
      </w:tr>
      <w:tr w:rsidR="0085534B" w:rsidRPr="00907965">
        <w:tc>
          <w:tcPr>
            <w:tcW w:w="5148" w:type="dxa"/>
          </w:tcPr>
          <w:p w:rsidR="0085534B" w:rsidRPr="00907965" w:rsidRDefault="0085534B" w:rsidP="00FA316A">
            <w:pPr>
              <w:numPr>
                <w:ilvl w:val="0"/>
                <w:numId w:val="86"/>
              </w:numPr>
              <w:ind w:left="360"/>
              <w:rPr>
                <w:sz w:val="20"/>
                <w:szCs w:val="20"/>
              </w:rPr>
            </w:pPr>
            <w:r w:rsidRPr="00907965">
              <w:rPr>
                <w:sz w:val="20"/>
                <w:szCs w:val="20"/>
              </w:rPr>
              <w:t>стоимость материально-производственных запасов, которые не востребованы;</w:t>
            </w:r>
          </w:p>
        </w:tc>
        <w:tc>
          <w:tcPr>
            <w:tcW w:w="2160" w:type="dxa"/>
          </w:tcPr>
          <w:p w:rsidR="0085534B" w:rsidRPr="00907965" w:rsidRDefault="0085534B" w:rsidP="0085534B">
            <w:pPr>
              <w:ind w:left="360"/>
              <w:jc w:val="center"/>
              <w:rPr>
                <w:sz w:val="20"/>
                <w:szCs w:val="20"/>
              </w:rPr>
            </w:pPr>
          </w:p>
          <w:p w:rsidR="0085534B" w:rsidRPr="00907965" w:rsidRDefault="0085534B" w:rsidP="0085534B">
            <w:pPr>
              <w:ind w:left="360"/>
              <w:jc w:val="center"/>
              <w:rPr>
                <w:sz w:val="20"/>
                <w:szCs w:val="20"/>
              </w:rPr>
            </w:pPr>
            <w:r w:rsidRPr="00907965">
              <w:rPr>
                <w:sz w:val="20"/>
                <w:szCs w:val="20"/>
              </w:rPr>
              <w:t>235,8</w:t>
            </w:r>
          </w:p>
          <w:p w:rsidR="0085534B" w:rsidRPr="00907965" w:rsidRDefault="0085534B" w:rsidP="0085534B">
            <w:pPr>
              <w:ind w:left="360"/>
              <w:jc w:val="center"/>
              <w:rPr>
                <w:sz w:val="20"/>
                <w:szCs w:val="20"/>
              </w:rPr>
            </w:pPr>
          </w:p>
        </w:tc>
      </w:tr>
      <w:tr w:rsidR="0085534B" w:rsidRPr="00907965">
        <w:tc>
          <w:tcPr>
            <w:tcW w:w="5148" w:type="dxa"/>
          </w:tcPr>
          <w:p w:rsidR="0085534B" w:rsidRPr="00907965" w:rsidRDefault="0085534B" w:rsidP="00FA316A">
            <w:pPr>
              <w:numPr>
                <w:ilvl w:val="0"/>
                <w:numId w:val="86"/>
              </w:numPr>
              <w:ind w:left="360"/>
              <w:rPr>
                <w:sz w:val="20"/>
                <w:szCs w:val="20"/>
              </w:rPr>
            </w:pPr>
            <w:r w:rsidRPr="00907965">
              <w:rPr>
                <w:sz w:val="20"/>
                <w:szCs w:val="20"/>
              </w:rPr>
              <w:t>просроченная задолженность покупателей</w:t>
            </w:r>
          </w:p>
        </w:tc>
        <w:tc>
          <w:tcPr>
            <w:tcW w:w="2160" w:type="dxa"/>
          </w:tcPr>
          <w:p w:rsidR="0085534B" w:rsidRPr="00907965" w:rsidRDefault="0085534B" w:rsidP="0085534B">
            <w:pPr>
              <w:ind w:left="360"/>
              <w:jc w:val="center"/>
              <w:rPr>
                <w:sz w:val="20"/>
                <w:szCs w:val="20"/>
              </w:rPr>
            </w:pPr>
            <w:r w:rsidRPr="00907965">
              <w:rPr>
                <w:sz w:val="20"/>
                <w:szCs w:val="20"/>
              </w:rPr>
              <w:t>358,9</w:t>
            </w:r>
          </w:p>
        </w:tc>
      </w:tr>
      <w:tr w:rsidR="0085534B" w:rsidRPr="00907965">
        <w:tc>
          <w:tcPr>
            <w:tcW w:w="5148" w:type="dxa"/>
          </w:tcPr>
          <w:p w:rsidR="0085534B" w:rsidRPr="00907965" w:rsidRDefault="0085534B" w:rsidP="0085534B">
            <w:pPr>
              <w:ind w:left="360"/>
              <w:rPr>
                <w:sz w:val="20"/>
                <w:szCs w:val="20"/>
              </w:rPr>
            </w:pPr>
            <w:r w:rsidRPr="00907965">
              <w:rPr>
                <w:sz w:val="20"/>
                <w:szCs w:val="20"/>
              </w:rPr>
              <w:t>2. Выручка от реализации услуг за квартал отчетного периода, тыс. руб.</w:t>
            </w:r>
          </w:p>
        </w:tc>
        <w:tc>
          <w:tcPr>
            <w:tcW w:w="2160" w:type="dxa"/>
          </w:tcPr>
          <w:p w:rsidR="0085534B" w:rsidRPr="00907965" w:rsidRDefault="0085534B" w:rsidP="0085534B">
            <w:pPr>
              <w:ind w:left="360"/>
              <w:jc w:val="center"/>
              <w:rPr>
                <w:sz w:val="20"/>
                <w:szCs w:val="20"/>
              </w:rPr>
            </w:pPr>
          </w:p>
          <w:p w:rsidR="0085534B" w:rsidRPr="00907965" w:rsidRDefault="0085534B" w:rsidP="0085534B">
            <w:pPr>
              <w:ind w:left="360"/>
              <w:jc w:val="center"/>
              <w:rPr>
                <w:sz w:val="20"/>
                <w:szCs w:val="20"/>
              </w:rPr>
            </w:pPr>
            <w:r w:rsidRPr="00907965">
              <w:rPr>
                <w:sz w:val="20"/>
                <w:szCs w:val="20"/>
              </w:rPr>
              <w:t>13 568,5</w:t>
            </w:r>
          </w:p>
        </w:tc>
      </w:tr>
      <w:tr w:rsidR="0085534B" w:rsidRPr="00907965">
        <w:tc>
          <w:tcPr>
            <w:tcW w:w="5148" w:type="dxa"/>
          </w:tcPr>
          <w:p w:rsidR="0085534B" w:rsidRPr="00907965" w:rsidRDefault="0085534B" w:rsidP="0085534B">
            <w:pPr>
              <w:ind w:left="360"/>
              <w:rPr>
                <w:sz w:val="20"/>
                <w:szCs w:val="20"/>
              </w:rPr>
            </w:pPr>
            <w:r w:rsidRPr="00907965">
              <w:rPr>
                <w:sz w:val="20"/>
                <w:szCs w:val="20"/>
              </w:rPr>
              <w:t>3. Темп прироста выручки от реализации услуг на планируемый период (квартал), %</w:t>
            </w:r>
          </w:p>
        </w:tc>
        <w:tc>
          <w:tcPr>
            <w:tcW w:w="2160" w:type="dxa"/>
          </w:tcPr>
          <w:p w:rsidR="0085534B" w:rsidRPr="00907965" w:rsidRDefault="0085534B" w:rsidP="0085534B">
            <w:pPr>
              <w:ind w:left="360"/>
              <w:jc w:val="center"/>
              <w:rPr>
                <w:sz w:val="20"/>
                <w:szCs w:val="20"/>
              </w:rPr>
            </w:pPr>
          </w:p>
          <w:p w:rsidR="0085534B" w:rsidRPr="00907965" w:rsidRDefault="0085534B" w:rsidP="0085534B">
            <w:pPr>
              <w:ind w:left="360"/>
              <w:jc w:val="center"/>
              <w:rPr>
                <w:sz w:val="20"/>
                <w:szCs w:val="20"/>
              </w:rPr>
            </w:pPr>
            <w:r w:rsidRPr="00907965">
              <w:rPr>
                <w:sz w:val="20"/>
                <w:szCs w:val="20"/>
              </w:rPr>
              <w:t>7</w:t>
            </w:r>
          </w:p>
        </w:tc>
      </w:tr>
    </w:tbl>
    <w:p w:rsidR="0085534B" w:rsidRPr="00907965" w:rsidRDefault="0085534B" w:rsidP="0085534B">
      <w:pPr>
        <w:ind w:left="360"/>
        <w:rPr>
          <w:sz w:val="20"/>
          <w:szCs w:val="20"/>
        </w:rPr>
      </w:pPr>
    </w:p>
    <w:p w:rsidR="0085534B" w:rsidRPr="00907965" w:rsidRDefault="0085534B" w:rsidP="0085534B">
      <w:pPr>
        <w:ind w:left="360"/>
        <w:rPr>
          <w:sz w:val="20"/>
          <w:szCs w:val="20"/>
        </w:rPr>
      </w:pPr>
      <w:r w:rsidRPr="00907965">
        <w:rPr>
          <w:sz w:val="20"/>
          <w:szCs w:val="20"/>
        </w:rPr>
        <w:t>Примечание: расчеты производить до двух цифр после запятой</w:t>
      </w:r>
    </w:p>
    <w:p w:rsidR="0085534B" w:rsidRPr="00907965" w:rsidRDefault="0085534B" w:rsidP="0085534B">
      <w:pPr>
        <w:ind w:left="360"/>
        <w:rPr>
          <w:sz w:val="20"/>
          <w:szCs w:val="20"/>
        </w:rPr>
      </w:pPr>
      <w:r w:rsidRPr="00907965">
        <w:rPr>
          <w:b/>
          <w:sz w:val="20"/>
          <w:szCs w:val="20"/>
        </w:rPr>
        <w:t xml:space="preserve">Определить: </w:t>
      </w:r>
      <w:r w:rsidRPr="00907965">
        <w:rPr>
          <w:sz w:val="20"/>
          <w:szCs w:val="20"/>
        </w:rPr>
        <w:t>потребность в оборотных средствах предприятия на планируемый период (квартал) при условии сокращения излишних запасов и просроченной дебиторской задолженности на 50 %.</w:t>
      </w:r>
    </w:p>
    <w:p w:rsidR="0085534B" w:rsidRPr="00907965" w:rsidRDefault="0085534B" w:rsidP="0085534B">
      <w:pPr>
        <w:ind w:left="360"/>
        <w:jc w:val="center"/>
        <w:rPr>
          <w:b/>
          <w:sz w:val="20"/>
          <w:szCs w:val="20"/>
        </w:rPr>
      </w:pPr>
      <w:r w:rsidRPr="00907965">
        <w:rPr>
          <w:b/>
          <w:sz w:val="20"/>
          <w:szCs w:val="20"/>
        </w:rPr>
        <w:t>Задача 2</w:t>
      </w:r>
    </w:p>
    <w:p w:rsidR="0085534B" w:rsidRPr="00907965" w:rsidRDefault="0085534B" w:rsidP="0085534B">
      <w:pPr>
        <w:ind w:left="360" w:firstLine="709"/>
        <w:jc w:val="both"/>
        <w:rPr>
          <w:sz w:val="20"/>
          <w:szCs w:val="20"/>
        </w:rPr>
      </w:pPr>
      <w:r w:rsidRPr="00907965">
        <w:rPr>
          <w:sz w:val="20"/>
          <w:szCs w:val="20"/>
        </w:rPr>
        <w:t>Основные фонды гостиничного комплекса на начало года составили 3 500 тыс. руб. Ввод и выбытие объектов в течение отчетного периода отражены в таблице.</w:t>
      </w:r>
    </w:p>
    <w:p w:rsidR="0085534B" w:rsidRPr="00907965" w:rsidRDefault="0085534B" w:rsidP="0085534B">
      <w:pPr>
        <w:ind w:left="360"/>
        <w:rPr>
          <w:sz w:val="20"/>
          <w:szCs w:val="20"/>
        </w:rPr>
      </w:pPr>
      <w:r w:rsidRPr="00907965">
        <w:rPr>
          <w:sz w:val="20"/>
          <w:szCs w:val="20"/>
        </w:rPr>
        <w:t>Таблица 1. Движение основных фондов в течение отчетного периода (тыс.руб.)</w:t>
      </w:r>
    </w:p>
    <w:tbl>
      <w:tblPr>
        <w:tblW w:w="0" w:type="auto"/>
        <w:tblLook w:val="01E0" w:firstRow="1" w:lastRow="1" w:firstColumn="1" w:lastColumn="1" w:noHBand="0" w:noVBand="0"/>
      </w:tblPr>
      <w:tblGrid>
        <w:gridCol w:w="2808"/>
        <w:gridCol w:w="2340"/>
        <w:gridCol w:w="2160"/>
      </w:tblGrid>
      <w:tr w:rsidR="0085534B" w:rsidRPr="00907965">
        <w:tc>
          <w:tcPr>
            <w:tcW w:w="2808" w:type="dxa"/>
            <w:tcBorders>
              <w:top w:val="single" w:sz="4" w:space="0" w:color="auto"/>
              <w:left w:val="single" w:sz="4" w:space="0" w:color="auto"/>
              <w:bottom w:val="single" w:sz="4" w:space="0" w:color="auto"/>
              <w:right w:val="single" w:sz="4" w:space="0" w:color="auto"/>
            </w:tcBorders>
            <w:vAlign w:val="center"/>
          </w:tcPr>
          <w:p w:rsidR="0085534B" w:rsidRPr="00907965" w:rsidRDefault="0085534B" w:rsidP="0085534B">
            <w:pPr>
              <w:suppressAutoHyphens/>
              <w:ind w:left="360"/>
              <w:jc w:val="center"/>
              <w:rPr>
                <w:b/>
                <w:sz w:val="20"/>
                <w:szCs w:val="20"/>
              </w:rPr>
            </w:pPr>
            <w:r w:rsidRPr="00907965">
              <w:rPr>
                <w:b/>
                <w:sz w:val="20"/>
                <w:szCs w:val="20"/>
              </w:rPr>
              <w:t>Дата ввода/выбытия основных фондов</w:t>
            </w:r>
          </w:p>
        </w:tc>
        <w:tc>
          <w:tcPr>
            <w:tcW w:w="2340" w:type="dxa"/>
            <w:tcBorders>
              <w:top w:val="single" w:sz="4" w:space="0" w:color="auto"/>
              <w:left w:val="single" w:sz="4" w:space="0" w:color="auto"/>
              <w:bottom w:val="single" w:sz="4" w:space="0" w:color="auto"/>
              <w:right w:val="single" w:sz="4" w:space="0" w:color="auto"/>
            </w:tcBorders>
            <w:vAlign w:val="center"/>
          </w:tcPr>
          <w:p w:rsidR="0085534B" w:rsidRPr="00907965" w:rsidRDefault="0085534B" w:rsidP="0085534B">
            <w:pPr>
              <w:ind w:left="360"/>
              <w:jc w:val="center"/>
              <w:rPr>
                <w:b/>
                <w:sz w:val="20"/>
                <w:szCs w:val="20"/>
              </w:rPr>
            </w:pPr>
            <w:r w:rsidRPr="00907965">
              <w:rPr>
                <w:b/>
                <w:sz w:val="20"/>
                <w:szCs w:val="20"/>
              </w:rPr>
              <w:t>Ввод основных фондов</w:t>
            </w:r>
          </w:p>
        </w:tc>
        <w:tc>
          <w:tcPr>
            <w:tcW w:w="2160" w:type="dxa"/>
            <w:tcBorders>
              <w:top w:val="single" w:sz="4" w:space="0" w:color="auto"/>
              <w:left w:val="single" w:sz="4" w:space="0" w:color="auto"/>
              <w:bottom w:val="single" w:sz="4" w:space="0" w:color="auto"/>
              <w:right w:val="single" w:sz="4" w:space="0" w:color="auto"/>
            </w:tcBorders>
            <w:vAlign w:val="center"/>
          </w:tcPr>
          <w:p w:rsidR="0085534B" w:rsidRPr="00907965" w:rsidRDefault="0085534B" w:rsidP="007532E8">
            <w:pPr>
              <w:tabs>
                <w:tab w:val="left" w:pos="1944"/>
              </w:tabs>
              <w:jc w:val="center"/>
              <w:rPr>
                <w:b/>
                <w:sz w:val="20"/>
                <w:szCs w:val="20"/>
              </w:rPr>
            </w:pPr>
            <w:r w:rsidRPr="00907965">
              <w:rPr>
                <w:b/>
                <w:sz w:val="20"/>
                <w:szCs w:val="20"/>
              </w:rPr>
              <w:t>Выбытие основных фондов</w:t>
            </w:r>
          </w:p>
        </w:tc>
      </w:tr>
      <w:tr w:rsidR="0085534B" w:rsidRPr="00907965">
        <w:tc>
          <w:tcPr>
            <w:tcW w:w="2808" w:type="dxa"/>
            <w:tcBorders>
              <w:top w:val="single" w:sz="4" w:space="0" w:color="auto"/>
              <w:left w:val="single" w:sz="4" w:space="0" w:color="auto"/>
              <w:bottom w:val="single" w:sz="4" w:space="0" w:color="auto"/>
              <w:right w:val="single" w:sz="4" w:space="0" w:color="auto"/>
            </w:tcBorders>
          </w:tcPr>
          <w:p w:rsidR="0085534B" w:rsidRPr="00907965" w:rsidRDefault="0085534B" w:rsidP="0085534B">
            <w:pPr>
              <w:ind w:left="360"/>
              <w:rPr>
                <w:sz w:val="20"/>
                <w:szCs w:val="20"/>
              </w:rPr>
            </w:pPr>
            <w:r w:rsidRPr="00907965">
              <w:rPr>
                <w:sz w:val="20"/>
                <w:szCs w:val="20"/>
              </w:rPr>
              <w:t>На 5 марта</w:t>
            </w:r>
          </w:p>
        </w:tc>
        <w:tc>
          <w:tcPr>
            <w:tcW w:w="2340" w:type="dxa"/>
            <w:tcBorders>
              <w:top w:val="single" w:sz="4" w:space="0" w:color="auto"/>
              <w:left w:val="single" w:sz="4" w:space="0" w:color="auto"/>
              <w:bottom w:val="single" w:sz="4" w:space="0" w:color="auto"/>
              <w:right w:val="single" w:sz="4" w:space="0" w:color="auto"/>
            </w:tcBorders>
          </w:tcPr>
          <w:p w:rsidR="0085534B" w:rsidRPr="00907965" w:rsidRDefault="0085534B" w:rsidP="0085534B">
            <w:pPr>
              <w:ind w:left="360"/>
              <w:jc w:val="center"/>
              <w:rPr>
                <w:sz w:val="20"/>
                <w:szCs w:val="20"/>
              </w:rPr>
            </w:pPr>
            <w:r w:rsidRPr="00907965">
              <w:rPr>
                <w:sz w:val="20"/>
                <w:szCs w:val="20"/>
              </w:rPr>
              <w:t>88,0</w:t>
            </w:r>
          </w:p>
        </w:tc>
        <w:tc>
          <w:tcPr>
            <w:tcW w:w="2160" w:type="dxa"/>
            <w:tcBorders>
              <w:top w:val="single" w:sz="4" w:space="0" w:color="auto"/>
              <w:left w:val="single" w:sz="4" w:space="0" w:color="auto"/>
              <w:bottom w:val="single" w:sz="4" w:space="0" w:color="auto"/>
              <w:right w:val="single" w:sz="4" w:space="0" w:color="auto"/>
            </w:tcBorders>
          </w:tcPr>
          <w:p w:rsidR="0085534B" w:rsidRPr="00907965" w:rsidRDefault="0085534B" w:rsidP="0085534B">
            <w:pPr>
              <w:ind w:left="360"/>
              <w:jc w:val="center"/>
              <w:rPr>
                <w:sz w:val="20"/>
                <w:szCs w:val="20"/>
              </w:rPr>
            </w:pPr>
            <w:r w:rsidRPr="00907965">
              <w:rPr>
                <w:sz w:val="20"/>
                <w:szCs w:val="20"/>
              </w:rPr>
              <w:t>26,1</w:t>
            </w:r>
          </w:p>
        </w:tc>
      </w:tr>
      <w:tr w:rsidR="0085534B" w:rsidRPr="00907965">
        <w:tc>
          <w:tcPr>
            <w:tcW w:w="2808" w:type="dxa"/>
            <w:tcBorders>
              <w:top w:val="single" w:sz="4" w:space="0" w:color="auto"/>
              <w:left w:val="single" w:sz="4" w:space="0" w:color="auto"/>
              <w:bottom w:val="single" w:sz="4" w:space="0" w:color="auto"/>
              <w:right w:val="single" w:sz="4" w:space="0" w:color="auto"/>
            </w:tcBorders>
          </w:tcPr>
          <w:p w:rsidR="0085534B" w:rsidRPr="00907965" w:rsidRDefault="0085534B" w:rsidP="0085534B">
            <w:pPr>
              <w:ind w:left="360"/>
              <w:rPr>
                <w:sz w:val="20"/>
                <w:szCs w:val="20"/>
              </w:rPr>
            </w:pPr>
            <w:r w:rsidRPr="00907965">
              <w:rPr>
                <w:sz w:val="20"/>
                <w:szCs w:val="20"/>
              </w:rPr>
              <w:t>На 23 мая</w:t>
            </w:r>
          </w:p>
        </w:tc>
        <w:tc>
          <w:tcPr>
            <w:tcW w:w="2340" w:type="dxa"/>
            <w:tcBorders>
              <w:top w:val="single" w:sz="4" w:space="0" w:color="auto"/>
              <w:left w:val="single" w:sz="4" w:space="0" w:color="auto"/>
              <w:bottom w:val="single" w:sz="4" w:space="0" w:color="auto"/>
              <w:right w:val="single" w:sz="4" w:space="0" w:color="auto"/>
            </w:tcBorders>
          </w:tcPr>
          <w:p w:rsidR="0085534B" w:rsidRPr="00907965" w:rsidRDefault="0085534B" w:rsidP="0085534B">
            <w:pPr>
              <w:ind w:left="360"/>
              <w:jc w:val="center"/>
              <w:rPr>
                <w:sz w:val="20"/>
                <w:szCs w:val="20"/>
              </w:rPr>
            </w:pPr>
            <w:r w:rsidRPr="00907965">
              <w:rPr>
                <w:sz w:val="20"/>
                <w:szCs w:val="20"/>
              </w:rPr>
              <w:t>57,2</w:t>
            </w:r>
          </w:p>
        </w:tc>
        <w:tc>
          <w:tcPr>
            <w:tcW w:w="2160" w:type="dxa"/>
            <w:tcBorders>
              <w:top w:val="single" w:sz="4" w:space="0" w:color="auto"/>
              <w:left w:val="single" w:sz="4" w:space="0" w:color="auto"/>
              <w:bottom w:val="single" w:sz="4" w:space="0" w:color="auto"/>
              <w:right w:val="single" w:sz="4" w:space="0" w:color="auto"/>
            </w:tcBorders>
          </w:tcPr>
          <w:p w:rsidR="0085534B" w:rsidRPr="00907965" w:rsidRDefault="0085534B" w:rsidP="0085534B">
            <w:pPr>
              <w:ind w:left="360"/>
              <w:jc w:val="center"/>
              <w:rPr>
                <w:sz w:val="20"/>
                <w:szCs w:val="20"/>
              </w:rPr>
            </w:pPr>
            <w:r w:rsidRPr="00907965">
              <w:rPr>
                <w:sz w:val="20"/>
                <w:szCs w:val="20"/>
              </w:rPr>
              <w:t>7,0</w:t>
            </w:r>
          </w:p>
        </w:tc>
      </w:tr>
      <w:tr w:rsidR="0085534B" w:rsidRPr="00907965">
        <w:tc>
          <w:tcPr>
            <w:tcW w:w="2808" w:type="dxa"/>
            <w:tcBorders>
              <w:top w:val="single" w:sz="4" w:space="0" w:color="auto"/>
              <w:left w:val="single" w:sz="4" w:space="0" w:color="auto"/>
              <w:bottom w:val="single" w:sz="4" w:space="0" w:color="auto"/>
              <w:right w:val="single" w:sz="4" w:space="0" w:color="auto"/>
            </w:tcBorders>
          </w:tcPr>
          <w:p w:rsidR="0085534B" w:rsidRPr="00907965" w:rsidRDefault="0085534B" w:rsidP="0085534B">
            <w:pPr>
              <w:ind w:left="360"/>
              <w:rPr>
                <w:sz w:val="20"/>
                <w:szCs w:val="20"/>
              </w:rPr>
            </w:pPr>
            <w:r w:rsidRPr="00907965">
              <w:rPr>
                <w:sz w:val="20"/>
                <w:szCs w:val="20"/>
              </w:rPr>
              <w:t>На 7 сентября</w:t>
            </w:r>
          </w:p>
        </w:tc>
        <w:tc>
          <w:tcPr>
            <w:tcW w:w="2340" w:type="dxa"/>
            <w:tcBorders>
              <w:top w:val="single" w:sz="4" w:space="0" w:color="auto"/>
              <w:left w:val="single" w:sz="4" w:space="0" w:color="auto"/>
              <w:bottom w:val="single" w:sz="4" w:space="0" w:color="auto"/>
              <w:right w:val="single" w:sz="4" w:space="0" w:color="auto"/>
            </w:tcBorders>
          </w:tcPr>
          <w:p w:rsidR="0085534B" w:rsidRPr="00907965" w:rsidRDefault="0085534B" w:rsidP="0085534B">
            <w:pPr>
              <w:ind w:left="360"/>
              <w:jc w:val="center"/>
              <w:rPr>
                <w:sz w:val="20"/>
                <w:szCs w:val="20"/>
              </w:rPr>
            </w:pPr>
            <w:r w:rsidRPr="00907965">
              <w:rPr>
                <w:sz w:val="20"/>
                <w:szCs w:val="20"/>
              </w:rPr>
              <w:t>73,5</w:t>
            </w:r>
          </w:p>
        </w:tc>
        <w:tc>
          <w:tcPr>
            <w:tcW w:w="2160" w:type="dxa"/>
            <w:tcBorders>
              <w:top w:val="single" w:sz="4" w:space="0" w:color="auto"/>
              <w:left w:val="single" w:sz="4" w:space="0" w:color="auto"/>
              <w:bottom w:val="single" w:sz="4" w:space="0" w:color="auto"/>
              <w:right w:val="single" w:sz="4" w:space="0" w:color="auto"/>
            </w:tcBorders>
          </w:tcPr>
          <w:p w:rsidR="0085534B" w:rsidRPr="00907965" w:rsidRDefault="0085534B" w:rsidP="0085534B">
            <w:pPr>
              <w:ind w:left="360"/>
              <w:jc w:val="center"/>
              <w:rPr>
                <w:sz w:val="20"/>
                <w:szCs w:val="20"/>
              </w:rPr>
            </w:pPr>
            <w:r w:rsidRPr="00907965">
              <w:rPr>
                <w:sz w:val="20"/>
                <w:szCs w:val="20"/>
              </w:rPr>
              <w:t>29,1</w:t>
            </w:r>
          </w:p>
        </w:tc>
      </w:tr>
      <w:tr w:rsidR="0085534B" w:rsidRPr="00907965">
        <w:tc>
          <w:tcPr>
            <w:tcW w:w="2808" w:type="dxa"/>
            <w:tcBorders>
              <w:top w:val="single" w:sz="4" w:space="0" w:color="auto"/>
              <w:left w:val="single" w:sz="4" w:space="0" w:color="auto"/>
              <w:bottom w:val="single" w:sz="4" w:space="0" w:color="auto"/>
              <w:right w:val="single" w:sz="4" w:space="0" w:color="auto"/>
            </w:tcBorders>
          </w:tcPr>
          <w:p w:rsidR="0085534B" w:rsidRPr="00907965" w:rsidRDefault="0085534B" w:rsidP="0085534B">
            <w:pPr>
              <w:ind w:left="360"/>
              <w:rPr>
                <w:sz w:val="20"/>
                <w:szCs w:val="20"/>
              </w:rPr>
            </w:pPr>
            <w:r w:rsidRPr="00907965">
              <w:rPr>
                <w:sz w:val="20"/>
                <w:szCs w:val="20"/>
              </w:rPr>
              <w:t xml:space="preserve">На 12 ноября </w:t>
            </w:r>
          </w:p>
        </w:tc>
        <w:tc>
          <w:tcPr>
            <w:tcW w:w="2340" w:type="dxa"/>
            <w:tcBorders>
              <w:top w:val="single" w:sz="4" w:space="0" w:color="auto"/>
              <w:left w:val="single" w:sz="4" w:space="0" w:color="auto"/>
              <w:bottom w:val="single" w:sz="4" w:space="0" w:color="auto"/>
              <w:right w:val="single" w:sz="4" w:space="0" w:color="auto"/>
            </w:tcBorders>
          </w:tcPr>
          <w:p w:rsidR="0085534B" w:rsidRPr="00907965" w:rsidRDefault="0085534B" w:rsidP="0085534B">
            <w:pPr>
              <w:ind w:left="360"/>
              <w:jc w:val="center"/>
              <w:rPr>
                <w:sz w:val="20"/>
                <w:szCs w:val="20"/>
              </w:rPr>
            </w:pPr>
            <w:r w:rsidRPr="00907965">
              <w:rPr>
                <w:sz w:val="20"/>
                <w:szCs w:val="20"/>
              </w:rPr>
              <w:t>45,8</w:t>
            </w:r>
          </w:p>
        </w:tc>
        <w:tc>
          <w:tcPr>
            <w:tcW w:w="2160" w:type="dxa"/>
            <w:tcBorders>
              <w:top w:val="single" w:sz="4" w:space="0" w:color="auto"/>
              <w:left w:val="single" w:sz="4" w:space="0" w:color="auto"/>
              <w:bottom w:val="single" w:sz="4" w:space="0" w:color="auto"/>
              <w:right w:val="single" w:sz="4" w:space="0" w:color="auto"/>
            </w:tcBorders>
          </w:tcPr>
          <w:p w:rsidR="0085534B" w:rsidRPr="00907965" w:rsidRDefault="0085534B" w:rsidP="0085534B">
            <w:pPr>
              <w:ind w:left="360"/>
              <w:jc w:val="center"/>
              <w:rPr>
                <w:sz w:val="20"/>
                <w:szCs w:val="20"/>
              </w:rPr>
            </w:pPr>
            <w:r w:rsidRPr="00907965">
              <w:rPr>
                <w:sz w:val="20"/>
                <w:szCs w:val="20"/>
              </w:rPr>
              <w:t>25,9</w:t>
            </w:r>
          </w:p>
        </w:tc>
      </w:tr>
    </w:tbl>
    <w:p w:rsidR="0085534B" w:rsidRPr="00907965" w:rsidRDefault="0085534B" w:rsidP="0085534B">
      <w:pPr>
        <w:ind w:left="360"/>
        <w:rPr>
          <w:sz w:val="20"/>
          <w:szCs w:val="20"/>
        </w:rPr>
      </w:pPr>
      <w:r w:rsidRPr="00907965">
        <w:rPr>
          <w:b/>
          <w:sz w:val="20"/>
          <w:szCs w:val="20"/>
        </w:rPr>
        <w:t xml:space="preserve">Определить: </w:t>
      </w:r>
      <w:r w:rsidRPr="00907965">
        <w:rPr>
          <w:sz w:val="20"/>
          <w:szCs w:val="20"/>
        </w:rPr>
        <w:t>выходящую стоимость основных фондов; среднегодовую  стоимость основных фондов; коэффициент выбытия; коэффициент обновления.</w:t>
      </w:r>
    </w:p>
    <w:p w:rsidR="0085534B" w:rsidRPr="00907965" w:rsidRDefault="0085534B" w:rsidP="0085534B">
      <w:pPr>
        <w:ind w:left="360"/>
        <w:jc w:val="center"/>
        <w:rPr>
          <w:b/>
          <w:sz w:val="20"/>
          <w:szCs w:val="20"/>
        </w:rPr>
      </w:pPr>
      <w:r w:rsidRPr="00907965">
        <w:rPr>
          <w:b/>
          <w:sz w:val="20"/>
          <w:szCs w:val="20"/>
        </w:rPr>
        <w:t>Задача 3</w:t>
      </w:r>
    </w:p>
    <w:p w:rsidR="0085534B" w:rsidRPr="00907965" w:rsidRDefault="0085534B" w:rsidP="0085534B">
      <w:pPr>
        <w:ind w:left="360" w:firstLine="709"/>
        <w:jc w:val="both"/>
        <w:rPr>
          <w:sz w:val="20"/>
          <w:szCs w:val="20"/>
        </w:rPr>
      </w:pPr>
      <w:r w:rsidRPr="00907965">
        <w:rPr>
          <w:sz w:val="20"/>
          <w:szCs w:val="20"/>
        </w:rPr>
        <w:t>Определите прибыль (убыток) от реализации, общие переменные и общие постоянные расходы туристского предприятия по следующим данным (в условных единицах):</w:t>
      </w:r>
    </w:p>
    <w:p w:rsidR="0085534B" w:rsidRPr="00907965" w:rsidRDefault="0085534B" w:rsidP="0085534B">
      <w:pPr>
        <w:ind w:left="360"/>
        <w:jc w:val="both"/>
        <w:rPr>
          <w:sz w:val="20"/>
          <w:szCs w:val="20"/>
        </w:rPr>
      </w:pPr>
      <w:r w:rsidRPr="00907965">
        <w:rPr>
          <w:sz w:val="20"/>
          <w:szCs w:val="20"/>
        </w:rPr>
        <w:t>Таблица 2. Исходная информация</w:t>
      </w:r>
    </w:p>
    <w:tbl>
      <w:tblPr>
        <w:tblW w:w="6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68"/>
        <w:gridCol w:w="1440"/>
        <w:gridCol w:w="1080"/>
      </w:tblGrid>
      <w:tr w:rsidR="0085534B" w:rsidRPr="00907965">
        <w:trPr>
          <w:cantSplit/>
        </w:trPr>
        <w:tc>
          <w:tcPr>
            <w:tcW w:w="4068" w:type="dxa"/>
            <w:vMerge w:val="restart"/>
            <w:tcBorders>
              <w:top w:val="single" w:sz="4" w:space="0" w:color="auto"/>
              <w:left w:val="single" w:sz="4" w:space="0" w:color="auto"/>
              <w:bottom w:val="single" w:sz="4" w:space="0" w:color="auto"/>
              <w:right w:val="single" w:sz="4" w:space="0" w:color="auto"/>
            </w:tcBorders>
          </w:tcPr>
          <w:p w:rsidR="0085534B" w:rsidRPr="00907965" w:rsidRDefault="0085534B" w:rsidP="0085534B">
            <w:pPr>
              <w:ind w:left="360"/>
              <w:jc w:val="center"/>
              <w:rPr>
                <w:b/>
                <w:sz w:val="20"/>
                <w:szCs w:val="20"/>
              </w:rPr>
            </w:pPr>
            <w:r w:rsidRPr="00907965">
              <w:rPr>
                <w:b/>
                <w:sz w:val="20"/>
                <w:szCs w:val="20"/>
              </w:rPr>
              <w:t>Показатели</w:t>
            </w:r>
          </w:p>
        </w:tc>
        <w:tc>
          <w:tcPr>
            <w:tcW w:w="2520" w:type="dxa"/>
            <w:gridSpan w:val="2"/>
            <w:tcBorders>
              <w:top w:val="single" w:sz="4" w:space="0" w:color="auto"/>
              <w:left w:val="single" w:sz="4" w:space="0" w:color="auto"/>
              <w:bottom w:val="single" w:sz="4" w:space="0" w:color="auto"/>
              <w:right w:val="single" w:sz="4" w:space="0" w:color="auto"/>
            </w:tcBorders>
          </w:tcPr>
          <w:p w:rsidR="0085534B" w:rsidRPr="00907965" w:rsidRDefault="0085534B" w:rsidP="0085534B">
            <w:pPr>
              <w:ind w:left="360"/>
              <w:jc w:val="center"/>
              <w:rPr>
                <w:b/>
                <w:sz w:val="20"/>
                <w:szCs w:val="20"/>
              </w:rPr>
            </w:pPr>
            <w:r w:rsidRPr="00907965">
              <w:rPr>
                <w:b/>
                <w:sz w:val="20"/>
                <w:szCs w:val="20"/>
              </w:rPr>
              <w:t>На конец периода</w:t>
            </w:r>
          </w:p>
        </w:tc>
      </w:tr>
      <w:tr w:rsidR="0085534B" w:rsidRPr="00907965">
        <w:trPr>
          <w:cantSplit/>
          <w:trHeight w:val="606"/>
        </w:trPr>
        <w:tc>
          <w:tcPr>
            <w:tcW w:w="4068" w:type="dxa"/>
            <w:vMerge/>
            <w:tcBorders>
              <w:top w:val="single" w:sz="4" w:space="0" w:color="auto"/>
              <w:left w:val="single" w:sz="4" w:space="0" w:color="auto"/>
              <w:bottom w:val="single" w:sz="4" w:space="0" w:color="auto"/>
              <w:right w:val="single" w:sz="4" w:space="0" w:color="auto"/>
            </w:tcBorders>
            <w:vAlign w:val="center"/>
          </w:tcPr>
          <w:p w:rsidR="0085534B" w:rsidRPr="00907965" w:rsidRDefault="0085534B" w:rsidP="0085534B">
            <w:pPr>
              <w:ind w:left="360"/>
              <w:rPr>
                <w:b/>
                <w:sz w:val="20"/>
                <w:szCs w:val="20"/>
              </w:rPr>
            </w:pPr>
          </w:p>
        </w:tc>
        <w:tc>
          <w:tcPr>
            <w:tcW w:w="1440" w:type="dxa"/>
            <w:tcBorders>
              <w:top w:val="single" w:sz="4" w:space="0" w:color="auto"/>
              <w:left w:val="single" w:sz="4" w:space="0" w:color="auto"/>
              <w:bottom w:val="single" w:sz="4" w:space="0" w:color="auto"/>
              <w:right w:val="single" w:sz="4" w:space="0" w:color="auto"/>
            </w:tcBorders>
          </w:tcPr>
          <w:p w:rsidR="0085534B" w:rsidRPr="00907965" w:rsidRDefault="0085534B" w:rsidP="0085534B">
            <w:pPr>
              <w:ind w:left="360"/>
              <w:jc w:val="center"/>
              <w:rPr>
                <w:b/>
                <w:sz w:val="20"/>
                <w:szCs w:val="20"/>
              </w:rPr>
            </w:pPr>
            <w:r w:rsidRPr="00907965">
              <w:rPr>
                <w:b/>
                <w:sz w:val="20"/>
                <w:szCs w:val="20"/>
              </w:rPr>
              <w:t>Уровень показателя</w:t>
            </w:r>
          </w:p>
        </w:tc>
        <w:tc>
          <w:tcPr>
            <w:tcW w:w="1080" w:type="dxa"/>
            <w:tcBorders>
              <w:top w:val="single" w:sz="4" w:space="0" w:color="auto"/>
              <w:left w:val="single" w:sz="4" w:space="0" w:color="auto"/>
              <w:bottom w:val="single" w:sz="4" w:space="0" w:color="auto"/>
              <w:right w:val="single" w:sz="4" w:space="0" w:color="auto"/>
            </w:tcBorders>
          </w:tcPr>
          <w:p w:rsidR="0085534B" w:rsidRPr="00907965" w:rsidRDefault="0085534B" w:rsidP="0085534B">
            <w:pPr>
              <w:ind w:left="360"/>
              <w:jc w:val="center"/>
              <w:rPr>
                <w:b/>
                <w:sz w:val="20"/>
                <w:szCs w:val="20"/>
              </w:rPr>
            </w:pPr>
            <w:r w:rsidRPr="00907965">
              <w:rPr>
                <w:b/>
                <w:sz w:val="20"/>
                <w:szCs w:val="20"/>
              </w:rPr>
              <w:t>Расчет   показателя</w:t>
            </w:r>
          </w:p>
        </w:tc>
      </w:tr>
      <w:tr w:rsidR="0085534B" w:rsidRPr="00907965">
        <w:tc>
          <w:tcPr>
            <w:tcW w:w="4068" w:type="dxa"/>
            <w:tcBorders>
              <w:top w:val="single" w:sz="4" w:space="0" w:color="auto"/>
              <w:left w:val="single" w:sz="4" w:space="0" w:color="auto"/>
              <w:bottom w:val="single" w:sz="4" w:space="0" w:color="auto"/>
              <w:right w:val="single" w:sz="4" w:space="0" w:color="auto"/>
            </w:tcBorders>
          </w:tcPr>
          <w:p w:rsidR="0085534B" w:rsidRPr="00907965" w:rsidRDefault="0085534B" w:rsidP="0085534B">
            <w:pPr>
              <w:numPr>
                <w:ilvl w:val="0"/>
                <w:numId w:val="87"/>
              </w:numPr>
              <w:rPr>
                <w:sz w:val="20"/>
                <w:szCs w:val="20"/>
              </w:rPr>
            </w:pPr>
            <w:r w:rsidRPr="00907965">
              <w:rPr>
                <w:sz w:val="20"/>
                <w:szCs w:val="20"/>
              </w:rPr>
              <w:t>Выручка от реализации</w:t>
            </w:r>
          </w:p>
          <w:p w:rsidR="0085534B" w:rsidRPr="00907965" w:rsidRDefault="0085534B" w:rsidP="0085534B">
            <w:pPr>
              <w:numPr>
                <w:ilvl w:val="0"/>
                <w:numId w:val="87"/>
              </w:numPr>
              <w:rPr>
                <w:sz w:val="20"/>
                <w:szCs w:val="20"/>
              </w:rPr>
            </w:pPr>
            <w:r w:rsidRPr="00907965">
              <w:rPr>
                <w:sz w:val="20"/>
                <w:szCs w:val="20"/>
              </w:rPr>
              <w:t>Себестоимость реализованной продукции</w:t>
            </w:r>
          </w:p>
          <w:p w:rsidR="0085534B" w:rsidRPr="00907965" w:rsidRDefault="0085534B" w:rsidP="0085534B">
            <w:pPr>
              <w:numPr>
                <w:ilvl w:val="0"/>
                <w:numId w:val="87"/>
              </w:numPr>
              <w:rPr>
                <w:sz w:val="20"/>
                <w:szCs w:val="20"/>
              </w:rPr>
            </w:pPr>
            <w:r w:rsidRPr="00907965">
              <w:rPr>
                <w:sz w:val="20"/>
                <w:szCs w:val="20"/>
              </w:rPr>
              <w:t>Коммерческие расходы</w:t>
            </w:r>
          </w:p>
          <w:p w:rsidR="0085534B" w:rsidRPr="00907965" w:rsidRDefault="0085534B" w:rsidP="0085534B">
            <w:pPr>
              <w:numPr>
                <w:ilvl w:val="0"/>
                <w:numId w:val="87"/>
              </w:numPr>
              <w:rPr>
                <w:sz w:val="20"/>
                <w:szCs w:val="20"/>
              </w:rPr>
            </w:pPr>
            <w:r w:rsidRPr="00907965">
              <w:rPr>
                <w:sz w:val="20"/>
                <w:szCs w:val="20"/>
              </w:rPr>
              <w:t>Управленческие расходы</w:t>
            </w:r>
          </w:p>
          <w:p w:rsidR="0085534B" w:rsidRPr="00907965" w:rsidRDefault="0085534B" w:rsidP="0085534B">
            <w:pPr>
              <w:numPr>
                <w:ilvl w:val="0"/>
                <w:numId w:val="87"/>
              </w:numPr>
              <w:rPr>
                <w:sz w:val="20"/>
                <w:szCs w:val="20"/>
              </w:rPr>
            </w:pPr>
            <w:r w:rsidRPr="00907965">
              <w:rPr>
                <w:sz w:val="20"/>
                <w:szCs w:val="20"/>
              </w:rPr>
              <w:t>Прибыль (убыток) от реализации</w:t>
            </w:r>
          </w:p>
          <w:p w:rsidR="0085534B" w:rsidRPr="00907965" w:rsidRDefault="0085534B" w:rsidP="0085534B">
            <w:pPr>
              <w:numPr>
                <w:ilvl w:val="0"/>
                <w:numId w:val="87"/>
              </w:numPr>
              <w:rPr>
                <w:sz w:val="20"/>
                <w:szCs w:val="20"/>
              </w:rPr>
            </w:pPr>
            <w:r w:rsidRPr="00907965">
              <w:rPr>
                <w:sz w:val="20"/>
                <w:szCs w:val="20"/>
              </w:rPr>
              <w:t>Себестоимость реализованной продукции  а) переменные расходы                                 б) постоянные расходы</w:t>
            </w:r>
          </w:p>
          <w:p w:rsidR="0085534B" w:rsidRPr="00907965" w:rsidRDefault="0085534B" w:rsidP="0085534B">
            <w:pPr>
              <w:numPr>
                <w:ilvl w:val="0"/>
                <w:numId w:val="87"/>
              </w:numPr>
              <w:rPr>
                <w:sz w:val="20"/>
                <w:szCs w:val="20"/>
              </w:rPr>
            </w:pPr>
            <w:r w:rsidRPr="00907965">
              <w:rPr>
                <w:sz w:val="20"/>
                <w:szCs w:val="20"/>
              </w:rPr>
              <w:t>Всего переменных расходов</w:t>
            </w:r>
          </w:p>
          <w:p w:rsidR="0085534B" w:rsidRPr="00907965" w:rsidRDefault="0085534B" w:rsidP="0085534B">
            <w:pPr>
              <w:numPr>
                <w:ilvl w:val="0"/>
                <w:numId w:val="87"/>
              </w:numPr>
              <w:rPr>
                <w:sz w:val="20"/>
                <w:szCs w:val="20"/>
              </w:rPr>
            </w:pPr>
            <w:r w:rsidRPr="00907965">
              <w:rPr>
                <w:sz w:val="20"/>
                <w:szCs w:val="20"/>
              </w:rPr>
              <w:t>Всего постоянных расходов</w:t>
            </w:r>
          </w:p>
        </w:tc>
        <w:tc>
          <w:tcPr>
            <w:tcW w:w="1440" w:type="dxa"/>
            <w:tcBorders>
              <w:top w:val="single" w:sz="4" w:space="0" w:color="auto"/>
              <w:left w:val="single" w:sz="4" w:space="0" w:color="auto"/>
              <w:bottom w:val="single" w:sz="4" w:space="0" w:color="auto"/>
              <w:right w:val="single" w:sz="4" w:space="0" w:color="auto"/>
            </w:tcBorders>
          </w:tcPr>
          <w:p w:rsidR="0085534B" w:rsidRPr="00907965" w:rsidRDefault="0085534B" w:rsidP="0085534B">
            <w:pPr>
              <w:ind w:left="360"/>
              <w:jc w:val="center"/>
              <w:rPr>
                <w:sz w:val="20"/>
                <w:szCs w:val="20"/>
              </w:rPr>
            </w:pPr>
            <w:r w:rsidRPr="00907965">
              <w:rPr>
                <w:sz w:val="20"/>
                <w:szCs w:val="20"/>
              </w:rPr>
              <w:t>81 458</w:t>
            </w:r>
          </w:p>
          <w:p w:rsidR="0085534B" w:rsidRPr="00907965" w:rsidRDefault="0085534B" w:rsidP="0085534B">
            <w:pPr>
              <w:ind w:left="360"/>
              <w:jc w:val="center"/>
              <w:rPr>
                <w:sz w:val="20"/>
                <w:szCs w:val="20"/>
              </w:rPr>
            </w:pPr>
            <w:r w:rsidRPr="00907965">
              <w:rPr>
                <w:sz w:val="20"/>
                <w:szCs w:val="20"/>
              </w:rPr>
              <w:t>45 487</w:t>
            </w:r>
          </w:p>
          <w:p w:rsidR="0085534B" w:rsidRPr="00907965" w:rsidRDefault="0085534B" w:rsidP="0085534B">
            <w:pPr>
              <w:ind w:left="360"/>
              <w:jc w:val="center"/>
              <w:rPr>
                <w:sz w:val="20"/>
                <w:szCs w:val="20"/>
              </w:rPr>
            </w:pPr>
            <w:r w:rsidRPr="00907965">
              <w:rPr>
                <w:sz w:val="20"/>
                <w:szCs w:val="20"/>
              </w:rPr>
              <w:t>1 090</w:t>
            </w:r>
          </w:p>
          <w:p w:rsidR="0085534B" w:rsidRPr="00907965" w:rsidRDefault="0085534B" w:rsidP="0085534B">
            <w:pPr>
              <w:ind w:left="360"/>
              <w:jc w:val="center"/>
              <w:rPr>
                <w:sz w:val="20"/>
                <w:szCs w:val="20"/>
              </w:rPr>
            </w:pPr>
            <w:r w:rsidRPr="00907965">
              <w:rPr>
                <w:sz w:val="20"/>
                <w:szCs w:val="20"/>
              </w:rPr>
              <w:t>16 200</w:t>
            </w:r>
          </w:p>
          <w:p w:rsidR="0085534B" w:rsidRPr="00907965" w:rsidRDefault="0085534B" w:rsidP="0085534B">
            <w:pPr>
              <w:ind w:left="360"/>
              <w:jc w:val="center"/>
              <w:rPr>
                <w:sz w:val="20"/>
                <w:szCs w:val="20"/>
              </w:rPr>
            </w:pPr>
          </w:p>
          <w:p w:rsidR="0085534B" w:rsidRPr="00907965" w:rsidRDefault="0085534B" w:rsidP="0085534B">
            <w:pPr>
              <w:ind w:left="360"/>
              <w:jc w:val="center"/>
              <w:rPr>
                <w:sz w:val="20"/>
                <w:szCs w:val="20"/>
              </w:rPr>
            </w:pPr>
          </w:p>
          <w:p w:rsidR="0085534B" w:rsidRPr="00907965" w:rsidRDefault="0085534B" w:rsidP="0085534B">
            <w:pPr>
              <w:ind w:left="360"/>
              <w:jc w:val="center"/>
              <w:rPr>
                <w:sz w:val="20"/>
                <w:szCs w:val="20"/>
              </w:rPr>
            </w:pPr>
          </w:p>
          <w:p w:rsidR="0085534B" w:rsidRPr="00907965" w:rsidRDefault="0085534B" w:rsidP="0085534B">
            <w:pPr>
              <w:ind w:left="360"/>
              <w:jc w:val="center"/>
              <w:rPr>
                <w:sz w:val="20"/>
                <w:szCs w:val="20"/>
              </w:rPr>
            </w:pPr>
            <w:r w:rsidRPr="00907965">
              <w:rPr>
                <w:sz w:val="20"/>
                <w:szCs w:val="20"/>
              </w:rPr>
              <w:t>35 600</w:t>
            </w:r>
          </w:p>
          <w:p w:rsidR="0085534B" w:rsidRPr="00907965" w:rsidRDefault="0085534B" w:rsidP="0085534B">
            <w:pPr>
              <w:ind w:left="360"/>
              <w:jc w:val="center"/>
              <w:rPr>
                <w:b/>
                <w:sz w:val="20"/>
                <w:szCs w:val="20"/>
              </w:rPr>
            </w:pPr>
          </w:p>
        </w:tc>
        <w:tc>
          <w:tcPr>
            <w:tcW w:w="1080" w:type="dxa"/>
            <w:tcBorders>
              <w:top w:val="single" w:sz="4" w:space="0" w:color="auto"/>
              <w:left w:val="single" w:sz="4" w:space="0" w:color="auto"/>
              <w:bottom w:val="single" w:sz="4" w:space="0" w:color="auto"/>
              <w:right w:val="single" w:sz="4" w:space="0" w:color="auto"/>
            </w:tcBorders>
          </w:tcPr>
          <w:p w:rsidR="0085534B" w:rsidRPr="00907965" w:rsidRDefault="0085534B" w:rsidP="0085534B">
            <w:pPr>
              <w:ind w:left="360"/>
              <w:jc w:val="center"/>
              <w:rPr>
                <w:sz w:val="20"/>
                <w:szCs w:val="20"/>
              </w:rPr>
            </w:pPr>
            <w:r w:rsidRPr="00907965">
              <w:rPr>
                <w:sz w:val="20"/>
                <w:szCs w:val="20"/>
              </w:rPr>
              <w:t>-</w:t>
            </w:r>
          </w:p>
          <w:p w:rsidR="0085534B" w:rsidRPr="00907965" w:rsidRDefault="0085534B" w:rsidP="0085534B">
            <w:pPr>
              <w:ind w:left="360"/>
              <w:jc w:val="center"/>
              <w:rPr>
                <w:sz w:val="20"/>
                <w:szCs w:val="20"/>
              </w:rPr>
            </w:pPr>
            <w:r w:rsidRPr="00907965">
              <w:rPr>
                <w:sz w:val="20"/>
                <w:szCs w:val="20"/>
              </w:rPr>
              <w:t>-</w:t>
            </w:r>
          </w:p>
          <w:p w:rsidR="0085534B" w:rsidRPr="00907965" w:rsidRDefault="0085534B" w:rsidP="0085534B">
            <w:pPr>
              <w:ind w:left="360"/>
              <w:jc w:val="center"/>
              <w:rPr>
                <w:sz w:val="20"/>
                <w:szCs w:val="20"/>
              </w:rPr>
            </w:pPr>
            <w:r w:rsidRPr="00907965">
              <w:rPr>
                <w:sz w:val="20"/>
                <w:szCs w:val="20"/>
              </w:rPr>
              <w:t>-</w:t>
            </w:r>
          </w:p>
          <w:p w:rsidR="0085534B" w:rsidRPr="00907965" w:rsidRDefault="0085534B" w:rsidP="0085534B">
            <w:pPr>
              <w:ind w:left="360"/>
              <w:jc w:val="center"/>
              <w:rPr>
                <w:sz w:val="20"/>
                <w:szCs w:val="20"/>
              </w:rPr>
            </w:pPr>
            <w:r w:rsidRPr="00907965">
              <w:rPr>
                <w:sz w:val="20"/>
                <w:szCs w:val="20"/>
              </w:rPr>
              <w:t>-</w:t>
            </w:r>
          </w:p>
          <w:p w:rsidR="0085534B" w:rsidRPr="00907965" w:rsidRDefault="0085534B" w:rsidP="0085534B">
            <w:pPr>
              <w:ind w:left="360"/>
              <w:jc w:val="center"/>
              <w:rPr>
                <w:sz w:val="20"/>
                <w:szCs w:val="20"/>
              </w:rPr>
            </w:pPr>
          </w:p>
          <w:p w:rsidR="0085534B" w:rsidRPr="00907965" w:rsidRDefault="0085534B" w:rsidP="0085534B">
            <w:pPr>
              <w:ind w:left="360"/>
              <w:jc w:val="center"/>
              <w:rPr>
                <w:sz w:val="20"/>
                <w:szCs w:val="20"/>
              </w:rPr>
            </w:pPr>
          </w:p>
          <w:p w:rsidR="0085534B" w:rsidRPr="00907965" w:rsidRDefault="0085534B" w:rsidP="0085534B">
            <w:pPr>
              <w:ind w:left="360"/>
              <w:jc w:val="center"/>
              <w:rPr>
                <w:sz w:val="20"/>
                <w:szCs w:val="20"/>
              </w:rPr>
            </w:pPr>
          </w:p>
          <w:p w:rsidR="0085534B" w:rsidRPr="00907965" w:rsidRDefault="0085534B" w:rsidP="0085534B">
            <w:pPr>
              <w:ind w:left="360"/>
              <w:jc w:val="center"/>
              <w:rPr>
                <w:sz w:val="20"/>
                <w:szCs w:val="20"/>
              </w:rPr>
            </w:pPr>
            <w:r w:rsidRPr="00907965">
              <w:rPr>
                <w:sz w:val="20"/>
                <w:szCs w:val="20"/>
              </w:rPr>
              <w:t>-</w:t>
            </w:r>
          </w:p>
          <w:p w:rsidR="0085534B" w:rsidRPr="00907965" w:rsidRDefault="0085534B" w:rsidP="0085534B">
            <w:pPr>
              <w:ind w:left="360"/>
              <w:rPr>
                <w:sz w:val="20"/>
                <w:szCs w:val="20"/>
              </w:rPr>
            </w:pPr>
          </w:p>
          <w:p w:rsidR="0085534B" w:rsidRPr="00907965" w:rsidRDefault="0085534B" w:rsidP="0085534B">
            <w:pPr>
              <w:ind w:left="360"/>
              <w:rPr>
                <w:sz w:val="20"/>
                <w:szCs w:val="20"/>
              </w:rPr>
            </w:pPr>
          </w:p>
        </w:tc>
      </w:tr>
    </w:tbl>
    <w:p w:rsidR="0085534B" w:rsidRPr="00907965" w:rsidRDefault="0085534B" w:rsidP="0085534B">
      <w:pPr>
        <w:ind w:left="360"/>
        <w:rPr>
          <w:sz w:val="20"/>
          <w:szCs w:val="20"/>
        </w:rPr>
      </w:pPr>
    </w:p>
    <w:p w:rsidR="0085534B" w:rsidRPr="00907965" w:rsidRDefault="0085534B" w:rsidP="0085534B">
      <w:pPr>
        <w:ind w:left="360"/>
        <w:jc w:val="center"/>
        <w:rPr>
          <w:b/>
          <w:sz w:val="20"/>
          <w:szCs w:val="20"/>
        </w:rPr>
      </w:pPr>
      <w:r w:rsidRPr="00907965">
        <w:rPr>
          <w:b/>
          <w:sz w:val="20"/>
          <w:szCs w:val="20"/>
        </w:rPr>
        <w:t>Задача 4</w:t>
      </w:r>
    </w:p>
    <w:p w:rsidR="0085534B" w:rsidRPr="00907965" w:rsidRDefault="0085534B" w:rsidP="0085534B">
      <w:pPr>
        <w:ind w:left="360" w:firstLine="709"/>
        <w:jc w:val="both"/>
        <w:rPr>
          <w:sz w:val="20"/>
          <w:szCs w:val="20"/>
        </w:rPr>
      </w:pPr>
      <w:r w:rsidRPr="00907965">
        <w:rPr>
          <w:sz w:val="20"/>
          <w:szCs w:val="20"/>
        </w:rPr>
        <w:t xml:space="preserve">Туроператор планирует чартерный недельный авиарейс в Турцию. Стоимость чартерного рейса – 720 000 руб. Максимальная загрузка авиалайнера – 150 чел. Согласно договору между туроператором и отелем  определен мягкий блок бронирования: неограниченное количество мест в отеле по цене 5 500 руб. за обслуживание 1 чел.  Получены предварительные заявки на 105 турпутевок. Определить: </w:t>
      </w:r>
    </w:p>
    <w:p w:rsidR="0085534B" w:rsidRPr="00907965" w:rsidRDefault="0085534B" w:rsidP="00FA316A">
      <w:pPr>
        <w:numPr>
          <w:ilvl w:val="0"/>
          <w:numId w:val="86"/>
        </w:numPr>
        <w:ind w:left="360"/>
        <w:jc w:val="both"/>
        <w:rPr>
          <w:sz w:val="20"/>
          <w:szCs w:val="20"/>
        </w:rPr>
      </w:pPr>
      <w:r w:rsidRPr="00907965">
        <w:rPr>
          <w:sz w:val="20"/>
          <w:szCs w:val="20"/>
        </w:rPr>
        <w:t>отпускную цену тура при условии объема реализации на уровне предварительных заявок;</w:t>
      </w:r>
    </w:p>
    <w:p w:rsidR="0085534B" w:rsidRPr="00907965" w:rsidRDefault="0085534B" w:rsidP="00FA316A">
      <w:pPr>
        <w:numPr>
          <w:ilvl w:val="0"/>
          <w:numId w:val="86"/>
        </w:numPr>
        <w:ind w:left="360"/>
        <w:jc w:val="both"/>
        <w:rPr>
          <w:sz w:val="20"/>
          <w:szCs w:val="20"/>
        </w:rPr>
      </w:pPr>
      <w:r w:rsidRPr="00907965">
        <w:rPr>
          <w:sz w:val="20"/>
          <w:szCs w:val="20"/>
        </w:rPr>
        <w:t>прибыль туроператора при увеличения объема продаж турпутевок на 20 %.</w:t>
      </w:r>
    </w:p>
    <w:p w:rsidR="0085534B" w:rsidRPr="00907965" w:rsidRDefault="0085534B" w:rsidP="0085534B">
      <w:pPr>
        <w:ind w:left="360"/>
        <w:jc w:val="center"/>
        <w:rPr>
          <w:b/>
          <w:sz w:val="20"/>
          <w:szCs w:val="20"/>
        </w:rPr>
      </w:pPr>
      <w:r w:rsidRPr="00907965">
        <w:rPr>
          <w:b/>
          <w:sz w:val="20"/>
          <w:szCs w:val="20"/>
        </w:rPr>
        <w:t>Задача 5</w:t>
      </w:r>
    </w:p>
    <w:p w:rsidR="0085534B" w:rsidRPr="00907965" w:rsidRDefault="0085534B" w:rsidP="0085534B">
      <w:pPr>
        <w:ind w:left="360" w:firstLine="709"/>
        <w:jc w:val="both"/>
        <w:rPr>
          <w:sz w:val="20"/>
          <w:szCs w:val="20"/>
        </w:rPr>
      </w:pPr>
      <w:r w:rsidRPr="00907965">
        <w:rPr>
          <w:sz w:val="20"/>
          <w:szCs w:val="20"/>
        </w:rPr>
        <w:t>В отчетном году оборотные средства гостиницы составили 4 400 тыс. руб. Удельный вес стройматериалов в общей сумме оборотных средств составляет 25 %. В будущем периоде в связи с окончанием ремонтных работ планируется снизить расход материалов на 15 %.</w:t>
      </w:r>
    </w:p>
    <w:p w:rsidR="0085534B" w:rsidRPr="00907965" w:rsidRDefault="0085534B" w:rsidP="0085534B">
      <w:pPr>
        <w:ind w:left="360" w:firstLine="720"/>
        <w:jc w:val="both"/>
        <w:rPr>
          <w:sz w:val="20"/>
          <w:szCs w:val="20"/>
        </w:rPr>
      </w:pPr>
      <w:r w:rsidRPr="00907965">
        <w:rPr>
          <w:b/>
          <w:sz w:val="20"/>
          <w:szCs w:val="20"/>
        </w:rPr>
        <w:t>Определить:</w:t>
      </w:r>
      <w:r w:rsidRPr="00907965">
        <w:rPr>
          <w:sz w:val="20"/>
          <w:szCs w:val="20"/>
        </w:rPr>
        <w:t xml:space="preserve"> величину оборотных средств в будущем периоде с учетом сокращения удельного веса стройматериалов.</w:t>
      </w:r>
    </w:p>
    <w:p w:rsidR="0085534B" w:rsidRPr="00907965" w:rsidRDefault="0085534B" w:rsidP="0085534B">
      <w:pPr>
        <w:ind w:left="360"/>
        <w:jc w:val="center"/>
        <w:rPr>
          <w:b/>
          <w:bCs/>
          <w:sz w:val="20"/>
          <w:szCs w:val="20"/>
        </w:rPr>
      </w:pPr>
      <w:r w:rsidRPr="00907965">
        <w:rPr>
          <w:b/>
          <w:bCs/>
          <w:sz w:val="20"/>
          <w:szCs w:val="20"/>
        </w:rPr>
        <w:t>Задача 6</w:t>
      </w:r>
    </w:p>
    <w:p w:rsidR="0085534B" w:rsidRPr="00907965" w:rsidRDefault="0085534B" w:rsidP="0085534B">
      <w:pPr>
        <w:ind w:left="360" w:firstLine="709"/>
        <w:jc w:val="both"/>
        <w:rPr>
          <w:sz w:val="20"/>
          <w:szCs w:val="20"/>
        </w:rPr>
      </w:pPr>
      <w:r w:rsidRPr="00907965">
        <w:rPr>
          <w:sz w:val="20"/>
          <w:szCs w:val="20"/>
        </w:rPr>
        <w:t>В отчетном году сумма оборотных средств предприятия составила 1 000 тыс. руб.  Длительность одного оборота – 45 дней. В будущем году объем дохода от реализации увеличится на 10 %.</w:t>
      </w:r>
    </w:p>
    <w:p w:rsidR="0085534B" w:rsidRPr="00907965" w:rsidRDefault="0085534B" w:rsidP="0085534B">
      <w:pPr>
        <w:ind w:left="360" w:firstLine="720"/>
        <w:jc w:val="both"/>
        <w:rPr>
          <w:sz w:val="20"/>
          <w:szCs w:val="20"/>
        </w:rPr>
      </w:pPr>
      <w:r w:rsidRPr="00907965">
        <w:rPr>
          <w:b/>
          <w:sz w:val="20"/>
          <w:szCs w:val="20"/>
        </w:rPr>
        <w:t>Определить:</w:t>
      </w:r>
      <w:r w:rsidRPr="00907965">
        <w:rPr>
          <w:sz w:val="20"/>
          <w:szCs w:val="20"/>
        </w:rPr>
        <w:t xml:space="preserve"> сокращение длительности одного оборота в днях при условии сохранения имеющегося размера оборотных средств. </w:t>
      </w:r>
    </w:p>
    <w:p w:rsidR="0085534B" w:rsidRPr="00907965" w:rsidRDefault="0085534B" w:rsidP="0085534B">
      <w:pPr>
        <w:ind w:left="360"/>
        <w:jc w:val="center"/>
        <w:rPr>
          <w:b/>
          <w:sz w:val="20"/>
          <w:szCs w:val="20"/>
        </w:rPr>
      </w:pPr>
      <w:r w:rsidRPr="00907965">
        <w:rPr>
          <w:b/>
          <w:sz w:val="20"/>
          <w:szCs w:val="20"/>
        </w:rPr>
        <w:t>Задача 7</w:t>
      </w:r>
    </w:p>
    <w:p w:rsidR="0085534B" w:rsidRPr="00907965" w:rsidRDefault="0085534B" w:rsidP="0085534B">
      <w:pPr>
        <w:ind w:left="360" w:firstLine="709"/>
        <w:jc w:val="both"/>
        <w:rPr>
          <w:sz w:val="20"/>
          <w:szCs w:val="20"/>
        </w:rPr>
      </w:pPr>
      <w:r w:rsidRPr="00907965">
        <w:rPr>
          <w:sz w:val="20"/>
          <w:szCs w:val="20"/>
        </w:rPr>
        <w:t>Использование данных баланса рабочего времени для внутрифирменных плановых расчетов. Исходная информация: для выполнения планового задания требуется 34 000 чел/дней; праздничные и выходные дни – 115; ежегодные отпуска: 98 % работников – 28 календарных дней. 2 % работников – 38 календарных дней; другие виды затрат рабочего времени за отчетный период:</w:t>
      </w:r>
    </w:p>
    <w:p w:rsidR="0085534B" w:rsidRPr="00907965" w:rsidRDefault="0085534B" w:rsidP="0085534B">
      <w:pPr>
        <w:ind w:left="360"/>
        <w:jc w:val="both"/>
        <w:rPr>
          <w:sz w:val="20"/>
          <w:szCs w:val="20"/>
        </w:rPr>
      </w:pPr>
      <w:r w:rsidRPr="00907965">
        <w:rPr>
          <w:sz w:val="20"/>
          <w:szCs w:val="20"/>
        </w:rPr>
        <w:t>1/ отпуска по беременности родам – 13  чел/дней;</w:t>
      </w:r>
    </w:p>
    <w:p w:rsidR="0085534B" w:rsidRPr="00907965" w:rsidRDefault="0085534B" w:rsidP="0085534B">
      <w:pPr>
        <w:ind w:left="360"/>
        <w:jc w:val="both"/>
        <w:rPr>
          <w:sz w:val="20"/>
          <w:szCs w:val="20"/>
        </w:rPr>
      </w:pPr>
      <w:r w:rsidRPr="00907965">
        <w:rPr>
          <w:sz w:val="20"/>
          <w:szCs w:val="20"/>
        </w:rPr>
        <w:t>2/ отпуска по учебе – 3 чел/дня;</w:t>
      </w:r>
    </w:p>
    <w:p w:rsidR="0085534B" w:rsidRPr="00907965" w:rsidRDefault="0085534B" w:rsidP="0085534B">
      <w:pPr>
        <w:ind w:left="360"/>
        <w:jc w:val="both"/>
        <w:rPr>
          <w:sz w:val="20"/>
          <w:szCs w:val="20"/>
        </w:rPr>
      </w:pPr>
      <w:r w:rsidRPr="00907965">
        <w:rPr>
          <w:sz w:val="20"/>
          <w:szCs w:val="20"/>
        </w:rPr>
        <w:t>3/ неявки, разрешенные законодательством – 3 чел/дня.</w:t>
      </w:r>
    </w:p>
    <w:p w:rsidR="0085534B" w:rsidRPr="00907965" w:rsidRDefault="0085534B" w:rsidP="0085534B">
      <w:pPr>
        <w:ind w:left="360"/>
        <w:jc w:val="both"/>
        <w:rPr>
          <w:sz w:val="20"/>
          <w:szCs w:val="20"/>
        </w:rPr>
      </w:pPr>
      <w:r w:rsidRPr="00907965">
        <w:rPr>
          <w:sz w:val="20"/>
          <w:szCs w:val="20"/>
        </w:rPr>
        <w:t>Определить: среднюю продолжительность ежегодного отпуска; общее число неотработанных дней в расчете на 1 работника за год; число рабочих дней за год (плановый показатель); численность работников, которая потребуется для выполнения планового задания.</w:t>
      </w:r>
    </w:p>
    <w:p w:rsidR="0085534B" w:rsidRPr="00907965" w:rsidRDefault="0085534B" w:rsidP="0085534B">
      <w:pPr>
        <w:ind w:left="360"/>
        <w:jc w:val="center"/>
        <w:rPr>
          <w:b/>
          <w:sz w:val="20"/>
          <w:szCs w:val="20"/>
        </w:rPr>
      </w:pPr>
      <w:r w:rsidRPr="00907965">
        <w:rPr>
          <w:b/>
          <w:sz w:val="20"/>
          <w:szCs w:val="20"/>
        </w:rPr>
        <w:t>Задача 8</w:t>
      </w:r>
    </w:p>
    <w:p w:rsidR="0085534B" w:rsidRPr="00907965" w:rsidRDefault="0085534B" w:rsidP="0085534B">
      <w:pPr>
        <w:ind w:left="360" w:firstLine="709"/>
        <w:jc w:val="both"/>
        <w:rPr>
          <w:sz w:val="20"/>
          <w:szCs w:val="20"/>
        </w:rPr>
      </w:pPr>
      <w:r w:rsidRPr="00907965">
        <w:rPr>
          <w:sz w:val="20"/>
          <w:szCs w:val="20"/>
        </w:rPr>
        <w:t>Имеются следующие показатели деятельности гостиничного  предприятия:</w:t>
      </w:r>
    </w:p>
    <w:p w:rsidR="0085534B" w:rsidRPr="00907965" w:rsidRDefault="0085534B" w:rsidP="00FA316A">
      <w:pPr>
        <w:numPr>
          <w:ilvl w:val="0"/>
          <w:numId w:val="88"/>
        </w:numPr>
        <w:ind w:left="360"/>
        <w:jc w:val="both"/>
        <w:rPr>
          <w:sz w:val="20"/>
          <w:szCs w:val="20"/>
        </w:rPr>
      </w:pPr>
      <w:r w:rsidRPr="00907965">
        <w:rPr>
          <w:sz w:val="20"/>
          <w:szCs w:val="20"/>
        </w:rPr>
        <w:t>количество мест – 250;</w:t>
      </w:r>
    </w:p>
    <w:p w:rsidR="0085534B" w:rsidRPr="00907965" w:rsidRDefault="0085534B" w:rsidP="00FA316A">
      <w:pPr>
        <w:numPr>
          <w:ilvl w:val="0"/>
          <w:numId w:val="88"/>
        </w:numPr>
        <w:ind w:left="360"/>
        <w:jc w:val="both"/>
        <w:rPr>
          <w:sz w:val="20"/>
          <w:szCs w:val="20"/>
        </w:rPr>
      </w:pPr>
      <w:r w:rsidRPr="00907965">
        <w:rPr>
          <w:sz w:val="20"/>
          <w:szCs w:val="20"/>
        </w:rPr>
        <w:t>средняя прейскурантная цена одного места – 1 500 руб.;</w:t>
      </w:r>
    </w:p>
    <w:p w:rsidR="0085534B" w:rsidRPr="00907965" w:rsidRDefault="0085534B" w:rsidP="00FA316A">
      <w:pPr>
        <w:numPr>
          <w:ilvl w:val="0"/>
          <w:numId w:val="88"/>
        </w:numPr>
        <w:ind w:left="360"/>
        <w:jc w:val="both"/>
        <w:rPr>
          <w:sz w:val="20"/>
          <w:szCs w:val="20"/>
        </w:rPr>
      </w:pPr>
      <w:r w:rsidRPr="00907965">
        <w:rPr>
          <w:sz w:val="20"/>
          <w:szCs w:val="20"/>
        </w:rPr>
        <w:t>средняя цена реализации – 1 230 руб.;</w:t>
      </w:r>
    </w:p>
    <w:p w:rsidR="0085534B" w:rsidRPr="00907965" w:rsidRDefault="0085534B" w:rsidP="00FA316A">
      <w:pPr>
        <w:numPr>
          <w:ilvl w:val="0"/>
          <w:numId w:val="88"/>
        </w:numPr>
        <w:ind w:left="360"/>
        <w:jc w:val="both"/>
        <w:rPr>
          <w:sz w:val="20"/>
          <w:szCs w:val="20"/>
        </w:rPr>
      </w:pPr>
      <w:r w:rsidRPr="00907965">
        <w:rPr>
          <w:sz w:val="20"/>
          <w:szCs w:val="20"/>
        </w:rPr>
        <w:t>реализовано за отчетный период (месяц) 6 450 койко-мест.</w:t>
      </w:r>
    </w:p>
    <w:p w:rsidR="0085534B" w:rsidRPr="00907965" w:rsidRDefault="0085534B" w:rsidP="0085534B">
      <w:pPr>
        <w:ind w:left="360"/>
        <w:jc w:val="both"/>
        <w:rPr>
          <w:sz w:val="20"/>
          <w:szCs w:val="20"/>
        </w:rPr>
      </w:pPr>
      <w:r w:rsidRPr="00907965">
        <w:rPr>
          <w:sz w:val="20"/>
          <w:szCs w:val="20"/>
        </w:rPr>
        <w:t>Определить: коэффициент загрузки гостиницы; показатель процентного дохода за месяц.</w:t>
      </w:r>
    </w:p>
    <w:p w:rsidR="0085534B" w:rsidRPr="00907965" w:rsidRDefault="0085534B" w:rsidP="0085534B">
      <w:pPr>
        <w:ind w:left="360"/>
        <w:jc w:val="center"/>
        <w:rPr>
          <w:b/>
          <w:sz w:val="20"/>
          <w:szCs w:val="20"/>
        </w:rPr>
      </w:pPr>
      <w:r w:rsidRPr="00907965">
        <w:rPr>
          <w:b/>
          <w:sz w:val="20"/>
          <w:szCs w:val="20"/>
        </w:rPr>
        <w:t>Задача 9</w:t>
      </w:r>
    </w:p>
    <w:p w:rsidR="0085534B" w:rsidRPr="00907965" w:rsidRDefault="0085534B" w:rsidP="0085534B">
      <w:pPr>
        <w:ind w:left="360" w:firstLine="709"/>
        <w:jc w:val="both"/>
        <w:rPr>
          <w:sz w:val="20"/>
          <w:szCs w:val="20"/>
        </w:rPr>
      </w:pPr>
      <w:r w:rsidRPr="00907965">
        <w:rPr>
          <w:sz w:val="20"/>
          <w:szCs w:val="20"/>
        </w:rPr>
        <w:t>Произвести расчет нулевой рентабельности тура на основе информации:</w:t>
      </w:r>
    </w:p>
    <w:p w:rsidR="0085534B" w:rsidRPr="00907965" w:rsidRDefault="0085534B" w:rsidP="00FA316A">
      <w:pPr>
        <w:numPr>
          <w:ilvl w:val="0"/>
          <w:numId w:val="89"/>
        </w:numPr>
        <w:ind w:left="360"/>
        <w:jc w:val="both"/>
        <w:rPr>
          <w:sz w:val="20"/>
          <w:szCs w:val="20"/>
        </w:rPr>
      </w:pPr>
      <w:r w:rsidRPr="00907965">
        <w:rPr>
          <w:sz w:val="20"/>
          <w:szCs w:val="20"/>
        </w:rPr>
        <w:t>длительность тура 5 дней;</w:t>
      </w:r>
    </w:p>
    <w:p w:rsidR="0085534B" w:rsidRPr="00907965" w:rsidRDefault="0085534B" w:rsidP="00FA316A">
      <w:pPr>
        <w:numPr>
          <w:ilvl w:val="0"/>
          <w:numId w:val="89"/>
        </w:numPr>
        <w:ind w:left="360"/>
        <w:jc w:val="both"/>
        <w:rPr>
          <w:sz w:val="20"/>
          <w:szCs w:val="20"/>
        </w:rPr>
      </w:pPr>
      <w:r w:rsidRPr="00907965">
        <w:rPr>
          <w:sz w:val="20"/>
          <w:szCs w:val="20"/>
        </w:rPr>
        <w:t>плановая цена тура 15000 руб.;</w:t>
      </w:r>
    </w:p>
    <w:p w:rsidR="0085534B" w:rsidRPr="00907965" w:rsidRDefault="0085534B" w:rsidP="00FA316A">
      <w:pPr>
        <w:numPr>
          <w:ilvl w:val="0"/>
          <w:numId w:val="89"/>
        </w:numPr>
        <w:ind w:left="360"/>
        <w:jc w:val="both"/>
        <w:rPr>
          <w:sz w:val="20"/>
          <w:szCs w:val="20"/>
        </w:rPr>
      </w:pPr>
      <w:r w:rsidRPr="00907965">
        <w:rPr>
          <w:sz w:val="20"/>
          <w:szCs w:val="20"/>
        </w:rPr>
        <w:t>переменные издержки по туру 11500 руб.;</w:t>
      </w:r>
    </w:p>
    <w:p w:rsidR="0085534B" w:rsidRPr="00907965" w:rsidRDefault="0085534B" w:rsidP="00FA316A">
      <w:pPr>
        <w:numPr>
          <w:ilvl w:val="0"/>
          <w:numId w:val="89"/>
        </w:numPr>
        <w:ind w:left="360"/>
        <w:jc w:val="both"/>
        <w:rPr>
          <w:sz w:val="20"/>
          <w:szCs w:val="20"/>
        </w:rPr>
      </w:pPr>
      <w:r w:rsidRPr="00907965">
        <w:rPr>
          <w:sz w:val="20"/>
          <w:szCs w:val="20"/>
        </w:rPr>
        <w:t>постоянные издержки  90000 руб.</w:t>
      </w:r>
    </w:p>
    <w:p w:rsidR="0085534B" w:rsidRPr="00907965" w:rsidRDefault="0085534B" w:rsidP="0085534B">
      <w:pPr>
        <w:ind w:left="360"/>
        <w:jc w:val="both"/>
        <w:rPr>
          <w:sz w:val="20"/>
          <w:szCs w:val="20"/>
        </w:rPr>
      </w:pPr>
      <w:r w:rsidRPr="00907965">
        <w:rPr>
          <w:sz w:val="20"/>
          <w:szCs w:val="20"/>
        </w:rPr>
        <w:t>Определить необходимый объем продаж при условии получения целевой прибыли  в размере 20 %.</w:t>
      </w:r>
    </w:p>
    <w:p w:rsidR="0085534B" w:rsidRPr="00907965" w:rsidRDefault="0085534B" w:rsidP="0085534B">
      <w:pPr>
        <w:ind w:left="360" w:firstLine="720"/>
        <w:jc w:val="center"/>
        <w:rPr>
          <w:b/>
          <w:sz w:val="20"/>
          <w:szCs w:val="20"/>
        </w:rPr>
      </w:pPr>
      <w:r w:rsidRPr="00907965">
        <w:rPr>
          <w:b/>
          <w:sz w:val="20"/>
          <w:szCs w:val="20"/>
        </w:rPr>
        <w:t>Задача 10</w:t>
      </w:r>
    </w:p>
    <w:p w:rsidR="0085534B" w:rsidRPr="00907965" w:rsidRDefault="0085534B" w:rsidP="0085534B">
      <w:pPr>
        <w:ind w:left="360" w:firstLine="709"/>
        <w:rPr>
          <w:sz w:val="20"/>
          <w:szCs w:val="20"/>
        </w:rPr>
      </w:pPr>
      <w:r w:rsidRPr="00907965">
        <w:rPr>
          <w:sz w:val="20"/>
          <w:szCs w:val="20"/>
        </w:rPr>
        <w:t xml:space="preserve">Туроператор планирует организовать чартерную цепочку с регулярностью в 10 дней в Турцию. Для обеспечения обслуживания туристов был заключен договор с твердой квотой мест в количестве 160, стоимость обслуживания 1 чел. по которому составляет 675 руб. в сутки (проживание и питание). Авиакомпания предоставляет для осуществления перелетов воздушное судно вместимостью 160 чел. Стоимость одного чартерного рейса – 750 000 руб. </w:t>
      </w:r>
    </w:p>
    <w:p w:rsidR="0085534B" w:rsidRPr="00907965" w:rsidRDefault="0085534B" w:rsidP="0085534B">
      <w:pPr>
        <w:ind w:left="360"/>
        <w:rPr>
          <w:sz w:val="20"/>
          <w:szCs w:val="20"/>
        </w:rPr>
      </w:pPr>
      <w:r w:rsidRPr="00907965">
        <w:rPr>
          <w:sz w:val="20"/>
          <w:szCs w:val="20"/>
        </w:rPr>
        <w:t xml:space="preserve">     Определить отпускную цену тура с учетом:</w:t>
      </w:r>
    </w:p>
    <w:p w:rsidR="0085534B" w:rsidRPr="00907965" w:rsidRDefault="0085534B" w:rsidP="00FA316A">
      <w:pPr>
        <w:numPr>
          <w:ilvl w:val="0"/>
          <w:numId w:val="90"/>
        </w:numPr>
        <w:ind w:left="360"/>
        <w:rPr>
          <w:sz w:val="20"/>
          <w:szCs w:val="20"/>
        </w:rPr>
      </w:pPr>
      <w:r w:rsidRPr="00907965">
        <w:rPr>
          <w:sz w:val="20"/>
          <w:szCs w:val="20"/>
        </w:rPr>
        <w:t>получения целевой прибыли в размере 30 %;</w:t>
      </w:r>
    </w:p>
    <w:p w:rsidR="0085534B" w:rsidRPr="00907965" w:rsidRDefault="0085534B" w:rsidP="00FA316A">
      <w:pPr>
        <w:numPr>
          <w:ilvl w:val="0"/>
          <w:numId w:val="90"/>
        </w:numPr>
        <w:ind w:left="360"/>
        <w:rPr>
          <w:sz w:val="20"/>
          <w:szCs w:val="20"/>
        </w:rPr>
      </w:pPr>
      <w:r w:rsidRPr="00907965">
        <w:rPr>
          <w:sz w:val="20"/>
          <w:szCs w:val="20"/>
        </w:rPr>
        <w:t>выплаты комиссионного вознаграждения турагентам в размере 12 %.</w:t>
      </w:r>
    </w:p>
    <w:p w:rsidR="00D167DA" w:rsidRDefault="00D167DA" w:rsidP="0085534B">
      <w:pPr>
        <w:ind w:left="360"/>
        <w:jc w:val="center"/>
        <w:rPr>
          <w:b/>
          <w:bCs/>
          <w:i/>
          <w:iCs/>
          <w:sz w:val="20"/>
          <w:szCs w:val="28"/>
        </w:rPr>
      </w:pPr>
    </w:p>
    <w:p w:rsidR="00D167DA" w:rsidRDefault="00D167DA" w:rsidP="0085534B">
      <w:pPr>
        <w:ind w:left="360"/>
        <w:jc w:val="center"/>
        <w:rPr>
          <w:rFonts w:ascii="Arial" w:hAnsi="Arial" w:cs="Arial"/>
          <w:sz w:val="20"/>
          <w:szCs w:val="28"/>
        </w:rPr>
      </w:pPr>
      <w:r>
        <w:rPr>
          <w:rFonts w:ascii="Arial" w:hAnsi="Arial" w:cs="Arial"/>
          <w:sz w:val="20"/>
          <w:szCs w:val="28"/>
        </w:rPr>
        <w:t>Список рекомендованной литературы</w:t>
      </w:r>
    </w:p>
    <w:p w:rsidR="00D167DA" w:rsidRDefault="00D167DA" w:rsidP="0085534B">
      <w:pPr>
        <w:ind w:left="360"/>
        <w:jc w:val="center"/>
        <w:rPr>
          <w:sz w:val="20"/>
          <w:szCs w:val="28"/>
        </w:rPr>
      </w:pPr>
    </w:p>
    <w:p w:rsidR="00D167DA" w:rsidRDefault="00D167DA" w:rsidP="0085534B">
      <w:pPr>
        <w:ind w:left="360"/>
        <w:jc w:val="center"/>
        <w:rPr>
          <w:sz w:val="20"/>
          <w:szCs w:val="28"/>
        </w:rPr>
      </w:pPr>
      <w:r>
        <w:rPr>
          <w:b/>
          <w:bCs/>
          <w:sz w:val="20"/>
          <w:szCs w:val="28"/>
        </w:rPr>
        <w:t>Основная литература</w:t>
      </w:r>
    </w:p>
    <w:p w:rsidR="00D167DA" w:rsidRDefault="00D167DA" w:rsidP="00FA316A">
      <w:pPr>
        <w:numPr>
          <w:ilvl w:val="0"/>
          <w:numId w:val="41"/>
        </w:numPr>
        <w:ind w:left="360"/>
        <w:jc w:val="both"/>
        <w:rPr>
          <w:sz w:val="20"/>
          <w:szCs w:val="28"/>
        </w:rPr>
      </w:pPr>
      <w:r>
        <w:rPr>
          <w:sz w:val="20"/>
          <w:szCs w:val="28"/>
        </w:rPr>
        <w:t>Закон РФ «Об основах туристской деятельности в РФ».</w:t>
      </w:r>
    </w:p>
    <w:p w:rsidR="00D167DA" w:rsidRDefault="00D167DA" w:rsidP="00FA316A">
      <w:pPr>
        <w:numPr>
          <w:ilvl w:val="0"/>
          <w:numId w:val="41"/>
        </w:numPr>
        <w:ind w:left="360"/>
        <w:jc w:val="both"/>
        <w:rPr>
          <w:sz w:val="20"/>
          <w:szCs w:val="28"/>
        </w:rPr>
      </w:pPr>
      <w:r>
        <w:rPr>
          <w:sz w:val="20"/>
          <w:szCs w:val="28"/>
        </w:rPr>
        <w:t>Закон РФ «О защите прав потребителей».</w:t>
      </w:r>
    </w:p>
    <w:p w:rsidR="00D167DA" w:rsidRDefault="00D167DA" w:rsidP="00FA316A">
      <w:pPr>
        <w:numPr>
          <w:ilvl w:val="0"/>
          <w:numId w:val="41"/>
        </w:numPr>
        <w:ind w:left="360"/>
        <w:jc w:val="both"/>
        <w:rPr>
          <w:sz w:val="20"/>
          <w:szCs w:val="28"/>
        </w:rPr>
      </w:pPr>
      <w:r>
        <w:rPr>
          <w:sz w:val="20"/>
          <w:szCs w:val="28"/>
        </w:rPr>
        <w:t>Закон РФ «О техническом регулировании.</w:t>
      </w:r>
    </w:p>
    <w:p w:rsidR="00D167DA" w:rsidRDefault="00D167DA" w:rsidP="00FA316A">
      <w:pPr>
        <w:numPr>
          <w:ilvl w:val="0"/>
          <w:numId w:val="41"/>
        </w:numPr>
        <w:ind w:left="360"/>
        <w:jc w:val="both"/>
        <w:rPr>
          <w:sz w:val="20"/>
          <w:szCs w:val="28"/>
        </w:rPr>
      </w:pPr>
      <w:r>
        <w:rPr>
          <w:sz w:val="20"/>
          <w:szCs w:val="28"/>
        </w:rPr>
        <w:t>Закон Тверской области «О туристской деятельности в Тверской области».</w:t>
      </w:r>
    </w:p>
    <w:p w:rsidR="00D167DA" w:rsidRDefault="00D167DA" w:rsidP="00FA316A">
      <w:pPr>
        <w:numPr>
          <w:ilvl w:val="0"/>
          <w:numId w:val="41"/>
        </w:numPr>
        <w:ind w:left="360"/>
        <w:jc w:val="both"/>
        <w:rPr>
          <w:sz w:val="20"/>
          <w:szCs w:val="28"/>
        </w:rPr>
      </w:pPr>
      <w:r>
        <w:rPr>
          <w:sz w:val="20"/>
          <w:szCs w:val="28"/>
        </w:rPr>
        <w:t>ГОСТ Р 50681-94 «Проектирование туристских услуг».</w:t>
      </w:r>
    </w:p>
    <w:p w:rsidR="00D167DA" w:rsidRDefault="00D167DA" w:rsidP="00FA316A">
      <w:pPr>
        <w:numPr>
          <w:ilvl w:val="0"/>
          <w:numId w:val="41"/>
        </w:numPr>
        <w:ind w:left="360"/>
        <w:jc w:val="both"/>
        <w:rPr>
          <w:sz w:val="20"/>
          <w:szCs w:val="28"/>
        </w:rPr>
      </w:pPr>
      <w:r>
        <w:rPr>
          <w:sz w:val="20"/>
          <w:szCs w:val="28"/>
        </w:rPr>
        <w:t>ГОСТ Р 50690-94 «Туристские услуги. Общие требования».</w:t>
      </w:r>
    </w:p>
    <w:p w:rsidR="00D167DA" w:rsidRDefault="00D167DA" w:rsidP="00FA316A">
      <w:pPr>
        <w:numPr>
          <w:ilvl w:val="0"/>
          <w:numId w:val="41"/>
        </w:numPr>
        <w:ind w:left="360"/>
        <w:jc w:val="both"/>
        <w:rPr>
          <w:sz w:val="20"/>
          <w:szCs w:val="28"/>
        </w:rPr>
      </w:pPr>
      <w:r>
        <w:rPr>
          <w:sz w:val="20"/>
          <w:szCs w:val="28"/>
        </w:rPr>
        <w:t>ГОСТ Р 51185-98 «Туристские услуги. Средства размещения».</w:t>
      </w:r>
    </w:p>
    <w:p w:rsidR="00D167DA" w:rsidRDefault="00D167DA" w:rsidP="00FA316A">
      <w:pPr>
        <w:numPr>
          <w:ilvl w:val="0"/>
          <w:numId w:val="41"/>
        </w:numPr>
        <w:ind w:left="360"/>
        <w:jc w:val="both"/>
        <w:rPr>
          <w:sz w:val="20"/>
          <w:szCs w:val="28"/>
        </w:rPr>
      </w:pPr>
      <w:r>
        <w:rPr>
          <w:sz w:val="20"/>
          <w:szCs w:val="28"/>
        </w:rPr>
        <w:t xml:space="preserve">Концепция развития туризма в РФ на период до </w:t>
      </w:r>
      <w:smartTag w:uri="urn:schemas-microsoft-com:office:smarttags" w:element="metricconverter">
        <w:smartTagPr>
          <w:attr w:name="ProductID" w:val="2005 г"/>
        </w:smartTagPr>
        <w:r>
          <w:rPr>
            <w:sz w:val="20"/>
            <w:szCs w:val="28"/>
          </w:rPr>
          <w:t>2005 г</w:t>
        </w:r>
      </w:smartTag>
      <w:r>
        <w:rPr>
          <w:sz w:val="20"/>
          <w:szCs w:val="28"/>
        </w:rPr>
        <w:t>.</w:t>
      </w:r>
    </w:p>
    <w:p w:rsidR="00D167DA" w:rsidRDefault="00D167DA" w:rsidP="00FA316A">
      <w:pPr>
        <w:numPr>
          <w:ilvl w:val="0"/>
          <w:numId w:val="41"/>
        </w:numPr>
        <w:ind w:left="360"/>
        <w:jc w:val="both"/>
        <w:rPr>
          <w:sz w:val="20"/>
          <w:szCs w:val="28"/>
        </w:rPr>
      </w:pPr>
      <w:r>
        <w:rPr>
          <w:sz w:val="20"/>
          <w:szCs w:val="28"/>
        </w:rPr>
        <w:t>Баканов М.И., Шеремет А.Д. Теория экономического анализа: Учебник. М., Финансы и статистика, 2002.</w:t>
      </w:r>
    </w:p>
    <w:p w:rsidR="00D167DA" w:rsidRDefault="00D167DA" w:rsidP="00FA316A">
      <w:pPr>
        <w:numPr>
          <w:ilvl w:val="0"/>
          <w:numId w:val="41"/>
        </w:numPr>
        <w:ind w:left="360"/>
        <w:jc w:val="both"/>
        <w:rPr>
          <w:sz w:val="20"/>
          <w:szCs w:val="28"/>
        </w:rPr>
      </w:pPr>
      <w:r>
        <w:rPr>
          <w:sz w:val="20"/>
          <w:szCs w:val="28"/>
        </w:rPr>
        <w:t>Балабанов И.Т., Балабанов А.И. Экономика туризма: Учебное пособие. М., 1999.</w:t>
      </w:r>
    </w:p>
    <w:p w:rsidR="00D167DA" w:rsidRDefault="00D167DA" w:rsidP="00FA316A">
      <w:pPr>
        <w:numPr>
          <w:ilvl w:val="0"/>
          <w:numId w:val="41"/>
        </w:numPr>
        <w:ind w:left="360"/>
        <w:jc w:val="both"/>
        <w:rPr>
          <w:sz w:val="20"/>
          <w:szCs w:val="28"/>
        </w:rPr>
      </w:pPr>
      <w:r>
        <w:rPr>
          <w:sz w:val="20"/>
          <w:szCs w:val="28"/>
        </w:rPr>
        <w:t>Волков О.И. Скляренко В.К. Экономика предприятия: Курс лекций. М., ИНФРА-М, 2002.</w:t>
      </w:r>
    </w:p>
    <w:p w:rsidR="00D167DA" w:rsidRDefault="00D167DA" w:rsidP="00FA316A">
      <w:pPr>
        <w:numPr>
          <w:ilvl w:val="0"/>
          <w:numId w:val="41"/>
        </w:numPr>
        <w:ind w:left="360"/>
        <w:jc w:val="both"/>
        <w:rPr>
          <w:sz w:val="20"/>
          <w:szCs w:val="28"/>
        </w:rPr>
      </w:pPr>
      <w:r>
        <w:rPr>
          <w:sz w:val="20"/>
          <w:szCs w:val="28"/>
        </w:rPr>
        <w:t>Волков Ю.Ф. Экономика гостиничного бизнеса / Серия «Учебники, учебные пособия», Ростов н/Д., 2003.</w:t>
      </w:r>
    </w:p>
    <w:p w:rsidR="00D167DA" w:rsidRDefault="00D167DA" w:rsidP="00FA316A">
      <w:pPr>
        <w:numPr>
          <w:ilvl w:val="0"/>
          <w:numId w:val="41"/>
        </w:numPr>
        <w:ind w:left="360"/>
        <w:jc w:val="both"/>
        <w:rPr>
          <w:sz w:val="20"/>
          <w:szCs w:val="28"/>
        </w:rPr>
      </w:pPr>
      <w:r>
        <w:rPr>
          <w:sz w:val="20"/>
          <w:szCs w:val="28"/>
        </w:rPr>
        <w:t>Любушкин Н.П. Комплексный  экономический анализ хозяйственной деятельности : Учебное пособие. М., ЮНИТИ-ДАНА, 2005.</w:t>
      </w:r>
    </w:p>
    <w:p w:rsidR="00D167DA" w:rsidRDefault="00D167DA" w:rsidP="00FA316A">
      <w:pPr>
        <w:numPr>
          <w:ilvl w:val="0"/>
          <w:numId w:val="41"/>
        </w:numPr>
        <w:ind w:left="360"/>
        <w:jc w:val="both"/>
        <w:rPr>
          <w:sz w:val="20"/>
          <w:szCs w:val="28"/>
        </w:rPr>
      </w:pPr>
      <w:r>
        <w:rPr>
          <w:sz w:val="20"/>
          <w:szCs w:val="28"/>
        </w:rPr>
        <w:t>Савицкая Г.В. Экономический анализ: Учебник. Новое знание, М., 2003.</w:t>
      </w:r>
    </w:p>
    <w:p w:rsidR="00D167DA" w:rsidRDefault="00D167DA" w:rsidP="00FA316A">
      <w:pPr>
        <w:numPr>
          <w:ilvl w:val="0"/>
          <w:numId w:val="41"/>
        </w:numPr>
        <w:ind w:left="360"/>
        <w:jc w:val="both"/>
        <w:rPr>
          <w:sz w:val="20"/>
          <w:szCs w:val="28"/>
        </w:rPr>
      </w:pPr>
      <w:r>
        <w:rPr>
          <w:sz w:val="20"/>
          <w:szCs w:val="28"/>
        </w:rPr>
        <w:t>Соболева Е.А., Соболев И.И. Финансово-экономический анализ деятельности турфирм: Учебно-методическое пособие, М., Финансы и статистика, 2002.</w:t>
      </w:r>
    </w:p>
    <w:p w:rsidR="00D167DA" w:rsidRDefault="00D167DA" w:rsidP="00FA316A">
      <w:pPr>
        <w:numPr>
          <w:ilvl w:val="0"/>
          <w:numId w:val="41"/>
        </w:numPr>
        <w:ind w:left="360"/>
        <w:jc w:val="both"/>
        <w:rPr>
          <w:sz w:val="20"/>
          <w:szCs w:val="28"/>
        </w:rPr>
      </w:pPr>
      <w:r>
        <w:rPr>
          <w:sz w:val="20"/>
          <w:szCs w:val="28"/>
        </w:rPr>
        <w:t>Скляренко В.А., Прудников В.М., Акуленко Н.Б., Кучеренко А.И. Экономика предприятия: Учебное пособие. М., 2002.</w:t>
      </w:r>
    </w:p>
    <w:p w:rsidR="00D167DA" w:rsidRDefault="00D167DA" w:rsidP="00FA316A">
      <w:pPr>
        <w:numPr>
          <w:ilvl w:val="0"/>
          <w:numId w:val="41"/>
        </w:numPr>
        <w:ind w:left="360"/>
        <w:jc w:val="both"/>
        <w:rPr>
          <w:sz w:val="20"/>
          <w:szCs w:val="28"/>
        </w:rPr>
      </w:pPr>
      <w:r>
        <w:rPr>
          <w:sz w:val="20"/>
          <w:szCs w:val="28"/>
        </w:rPr>
        <w:t>Филатов О.К. Планирование, финансы, управление на предприятии: Практическое пособие. М., Финансы и статистика, 2004.</w:t>
      </w:r>
    </w:p>
    <w:p w:rsidR="00D167DA" w:rsidRDefault="00D167DA" w:rsidP="00FA316A">
      <w:pPr>
        <w:numPr>
          <w:ilvl w:val="0"/>
          <w:numId w:val="41"/>
        </w:numPr>
        <w:ind w:left="360"/>
        <w:jc w:val="both"/>
        <w:rPr>
          <w:sz w:val="20"/>
          <w:szCs w:val="28"/>
        </w:rPr>
      </w:pPr>
      <w:r>
        <w:rPr>
          <w:sz w:val="20"/>
          <w:szCs w:val="28"/>
        </w:rPr>
        <w:t>Чернов В.А. Экономический анализ: торговля, общественное питание, туристический бизнес: Учебное пособие. М., ЮНИТИ-ДАНА, 2003.</w:t>
      </w:r>
    </w:p>
    <w:p w:rsidR="00D167DA" w:rsidRDefault="00D167DA" w:rsidP="00FA316A">
      <w:pPr>
        <w:numPr>
          <w:ilvl w:val="0"/>
          <w:numId w:val="41"/>
        </w:numPr>
        <w:ind w:left="360"/>
        <w:jc w:val="both"/>
        <w:rPr>
          <w:sz w:val="20"/>
          <w:szCs w:val="28"/>
        </w:rPr>
      </w:pPr>
      <w:r>
        <w:rPr>
          <w:sz w:val="20"/>
          <w:szCs w:val="28"/>
        </w:rPr>
        <w:t>Экономика предприятия: Учебное пособие / Под ред. Н.А. Асаула, Л.Г. Головач, В.Ф. Глущенко, Г.А. Краюхина, В.Н. Старинского. СПБ.:СПбГИЭУ, 1999.</w:t>
      </w:r>
    </w:p>
    <w:p w:rsidR="00D167DA" w:rsidRDefault="00D167DA" w:rsidP="00FA316A">
      <w:pPr>
        <w:numPr>
          <w:ilvl w:val="0"/>
          <w:numId w:val="41"/>
        </w:numPr>
        <w:ind w:left="360"/>
        <w:jc w:val="both"/>
        <w:rPr>
          <w:sz w:val="20"/>
          <w:szCs w:val="28"/>
        </w:rPr>
      </w:pPr>
      <w:r>
        <w:rPr>
          <w:sz w:val="20"/>
          <w:szCs w:val="28"/>
        </w:rPr>
        <w:t>Экономика предприятия: Учебник. / Под ред. Н.А. Сафронова, М., Юрист, 2002.</w:t>
      </w:r>
    </w:p>
    <w:p w:rsidR="00D167DA" w:rsidRDefault="00D167DA" w:rsidP="00FA316A">
      <w:pPr>
        <w:numPr>
          <w:ilvl w:val="0"/>
          <w:numId w:val="41"/>
        </w:numPr>
        <w:ind w:left="360"/>
        <w:jc w:val="both"/>
        <w:rPr>
          <w:sz w:val="20"/>
          <w:szCs w:val="28"/>
        </w:rPr>
      </w:pPr>
      <w:r>
        <w:rPr>
          <w:sz w:val="20"/>
          <w:szCs w:val="28"/>
        </w:rPr>
        <w:t>Экономика предприятия (в схемах, таблицах, расчетах): Учебное пособие / Под ред. В.А. Скляренко, В.М. Прудникова. М., ИНФРА-М, 2002.</w:t>
      </w:r>
    </w:p>
    <w:p w:rsidR="00D167DA" w:rsidRDefault="00D167DA" w:rsidP="0085534B">
      <w:pPr>
        <w:ind w:left="360"/>
        <w:jc w:val="both"/>
        <w:rPr>
          <w:sz w:val="20"/>
          <w:szCs w:val="28"/>
        </w:rPr>
      </w:pPr>
    </w:p>
    <w:p w:rsidR="00D167DA" w:rsidRDefault="00D167DA" w:rsidP="0085534B">
      <w:pPr>
        <w:ind w:left="360"/>
        <w:jc w:val="center"/>
        <w:rPr>
          <w:b/>
          <w:bCs/>
          <w:sz w:val="20"/>
          <w:szCs w:val="28"/>
        </w:rPr>
      </w:pPr>
      <w:r>
        <w:rPr>
          <w:b/>
          <w:bCs/>
          <w:sz w:val="20"/>
          <w:szCs w:val="28"/>
        </w:rPr>
        <w:t>Дополнительная литература</w:t>
      </w:r>
    </w:p>
    <w:p w:rsidR="00D167DA" w:rsidRDefault="00D167DA" w:rsidP="0085534B">
      <w:pPr>
        <w:ind w:left="360"/>
        <w:rPr>
          <w:sz w:val="20"/>
          <w:szCs w:val="28"/>
        </w:rPr>
      </w:pPr>
    </w:p>
    <w:p w:rsidR="00D167DA" w:rsidRDefault="00D167DA" w:rsidP="00FA316A">
      <w:pPr>
        <w:numPr>
          <w:ilvl w:val="0"/>
          <w:numId w:val="42"/>
        </w:numPr>
        <w:ind w:left="360"/>
        <w:jc w:val="both"/>
        <w:rPr>
          <w:sz w:val="20"/>
          <w:szCs w:val="28"/>
        </w:rPr>
      </w:pPr>
      <w:r>
        <w:rPr>
          <w:sz w:val="20"/>
          <w:szCs w:val="28"/>
        </w:rPr>
        <w:t>Волков Ю.Ф. Технология гостиничного обслуживания. Ростов н/Д., 2003.</w:t>
      </w:r>
    </w:p>
    <w:p w:rsidR="00D167DA" w:rsidRDefault="00D167DA" w:rsidP="00FA316A">
      <w:pPr>
        <w:numPr>
          <w:ilvl w:val="0"/>
          <w:numId w:val="42"/>
        </w:numPr>
        <w:ind w:left="360"/>
        <w:jc w:val="both"/>
        <w:rPr>
          <w:sz w:val="20"/>
          <w:szCs w:val="28"/>
        </w:rPr>
      </w:pPr>
      <w:r>
        <w:rPr>
          <w:sz w:val="20"/>
          <w:szCs w:val="28"/>
        </w:rPr>
        <w:t>Волков Ю.Ф. Индексы спроса и рыночной эффективности как характеристики   потребительского рынка гостиничных услуг // Ж. Отель., 1999, № 4.</w:t>
      </w:r>
    </w:p>
    <w:p w:rsidR="00D167DA" w:rsidRDefault="00D167DA" w:rsidP="00FA316A">
      <w:pPr>
        <w:numPr>
          <w:ilvl w:val="0"/>
          <w:numId w:val="42"/>
        </w:numPr>
        <w:ind w:left="360"/>
        <w:jc w:val="both"/>
        <w:rPr>
          <w:sz w:val="20"/>
          <w:szCs w:val="28"/>
        </w:rPr>
      </w:pPr>
      <w:r>
        <w:rPr>
          <w:sz w:val="20"/>
          <w:szCs w:val="28"/>
        </w:rPr>
        <w:t>Герасименко В.В. Ценовая политика фирмы. М., 1995.</w:t>
      </w:r>
    </w:p>
    <w:p w:rsidR="00D167DA" w:rsidRDefault="00D167DA" w:rsidP="00FA316A">
      <w:pPr>
        <w:numPr>
          <w:ilvl w:val="0"/>
          <w:numId w:val="42"/>
        </w:numPr>
        <w:ind w:left="360"/>
        <w:jc w:val="both"/>
        <w:rPr>
          <w:sz w:val="20"/>
          <w:szCs w:val="28"/>
        </w:rPr>
      </w:pPr>
      <w:r>
        <w:rPr>
          <w:sz w:val="20"/>
          <w:szCs w:val="28"/>
        </w:rPr>
        <w:t>Ефремова М.В. Основы технологии туристского бизнеса: Учебное пособие. М., 2001.</w:t>
      </w:r>
    </w:p>
    <w:p w:rsidR="00D167DA" w:rsidRDefault="00D167DA" w:rsidP="00FA316A">
      <w:pPr>
        <w:numPr>
          <w:ilvl w:val="0"/>
          <w:numId w:val="42"/>
        </w:numPr>
        <w:ind w:left="360"/>
        <w:jc w:val="both"/>
        <w:rPr>
          <w:sz w:val="20"/>
          <w:szCs w:val="28"/>
        </w:rPr>
      </w:pPr>
      <w:r>
        <w:rPr>
          <w:sz w:val="20"/>
          <w:szCs w:val="28"/>
        </w:rPr>
        <w:t>Ильина Е.Н. Туроперейтинг: организация деятельности: Учебник. М., 2002.</w:t>
      </w:r>
    </w:p>
    <w:p w:rsidR="00D167DA" w:rsidRDefault="00D167DA" w:rsidP="00FA316A">
      <w:pPr>
        <w:numPr>
          <w:ilvl w:val="0"/>
          <w:numId w:val="42"/>
        </w:numPr>
        <w:ind w:left="360"/>
        <w:jc w:val="both"/>
        <w:rPr>
          <w:sz w:val="20"/>
          <w:szCs w:val="28"/>
        </w:rPr>
      </w:pPr>
      <w:r>
        <w:rPr>
          <w:sz w:val="20"/>
          <w:szCs w:val="28"/>
        </w:rPr>
        <w:t>Кукушкина Л.П. Особенности ведения бухгалтерского учета в гостиничном бизнесе. М., 2000.</w:t>
      </w:r>
    </w:p>
    <w:p w:rsidR="00D167DA" w:rsidRDefault="00D167DA" w:rsidP="00FA316A">
      <w:pPr>
        <w:numPr>
          <w:ilvl w:val="0"/>
          <w:numId w:val="42"/>
        </w:numPr>
        <w:ind w:left="360"/>
        <w:jc w:val="both"/>
        <w:rPr>
          <w:sz w:val="20"/>
          <w:szCs w:val="28"/>
        </w:rPr>
      </w:pPr>
      <w:r>
        <w:rPr>
          <w:sz w:val="20"/>
          <w:szCs w:val="28"/>
        </w:rPr>
        <w:t>Люкшинов А.Н. Стратегический менеджмент: Учебное пособие. М., 2000.</w:t>
      </w:r>
    </w:p>
    <w:p w:rsidR="00D167DA" w:rsidRDefault="00D167DA" w:rsidP="00FA316A">
      <w:pPr>
        <w:numPr>
          <w:ilvl w:val="0"/>
          <w:numId w:val="42"/>
        </w:numPr>
        <w:ind w:left="360"/>
        <w:jc w:val="both"/>
        <w:rPr>
          <w:sz w:val="20"/>
          <w:szCs w:val="28"/>
        </w:rPr>
      </w:pPr>
      <w:r>
        <w:rPr>
          <w:sz w:val="20"/>
          <w:szCs w:val="28"/>
        </w:rPr>
        <w:t>Моисеева Н.К. Стратегическое управление турфирмой: Учебник. М., 2001.</w:t>
      </w:r>
    </w:p>
    <w:p w:rsidR="00D167DA" w:rsidRDefault="00D167DA" w:rsidP="00FA316A">
      <w:pPr>
        <w:numPr>
          <w:ilvl w:val="0"/>
          <w:numId w:val="42"/>
        </w:numPr>
        <w:ind w:left="360"/>
        <w:jc w:val="both"/>
        <w:rPr>
          <w:sz w:val="20"/>
          <w:szCs w:val="28"/>
        </w:rPr>
      </w:pPr>
      <w:r>
        <w:rPr>
          <w:sz w:val="20"/>
          <w:szCs w:val="28"/>
        </w:rPr>
        <w:t>Организация и управление гостиничным бизнесом: Учебник. / Под ред. А.П. Лесника, А.В. Чернышева. М., 2001.</w:t>
      </w:r>
    </w:p>
    <w:p w:rsidR="00D167DA" w:rsidRDefault="00D167DA" w:rsidP="00FA316A">
      <w:pPr>
        <w:numPr>
          <w:ilvl w:val="0"/>
          <w:numId w:val="42"/>
        </w:numPr>
        <w:ind w:left="360"/>
        <w:jc w:val="both"/>
        <w:rPr>
          <w:sz w:val="20"/>
          <w:szCs w:val="28"/>
        </w:rPr>
      </w:pPr>
      <w:r>
        <w:rPr>
          <w:sz w:val="20"/>
          <w:szCs w:val="28"/>
        </w:rPr>
        <w:t>Папирян Г.А. Менеджмент в индустрии гостеприимства: отели рестораны. М., 2000.</w:t>
      </w:r>
    </w:p>
    <w:p w:rsidR="00D167DA" w:rsidRDefault="00D167DA" w:rsidP="00FA316A">
      <w:pPr>
        <w:numPr>
          <w:ilvl w:val="0"/>
          <w:numId w:val="42"/>
        </w:numPr>
        <w:ind w:left="360"/>
        <w:jc w:val="both"/>
        <w:rPr>
          <w:sz w:val="20"/>
          <w:szCs w:val="28"/>
        </w:rPr>
      </w:pPr>
      <w:r>
        <w:rPr>
          <w:sz w:val="20"/>
          <w:szCs w:val="28"/>
        </w:rPr>
        <w:t xml:space="preserve">Ревинский И.А., Романова Л.С. Поведение фирмы на рынке услуг: Учебное пособие. Новосибирск, 2001. </w:t>
      </w:r>
    </w:p>
    <w:p w:rsidR="00D167DA" w:rsidRDefault="00D167DA" w:rsidP="00FA316A">
      <w:pPr>
        <w:numPr>
          <w:ilvl w:val="0"/>
          <w:numId w:val="42"/>
        </w:numPr>
        <w:ind w:left="360"/>
        <w:jc w:val="both"/>
        <w:rPr>
          <w:sz w:val="20"/>
          <w:szCs w:val="28"/>
        </w:rPr>
      </w:pPr>
      <w:r>
        <w:rPr>
          <w:sz w:val="20"/>
          <w:szCs w:val="28"/>
        </w:rPr>
        <w:t>Система качества: Сборник нормативно-методических документов. М., 1989.</w:t>
      </w:r>
    </w:p>
    <w:p w:rsidR="00D167DA" w:rsidRDefault="00D167DA" w:rsidP="00FA316A">
      <w:pPr>
        <w:numPr>
          <w:ilvl w:val="0"/>
          <w:numId w:val="42"/>
        </w:numPr>
        <w:ind w:left="360"/>
        <w:jc w:val="both"/>
        <w:rPr>
          <w:sz w:val="20"/>
          <w:szCs w:val="28"/>
        </w:rPr>
      </w:pPr>
      <w:r>
        <w:rPr>
          <w:sz w:val="20"/>
          <w:szCs w:val="28"/>
        </w:rPr>
        <w:t>Туризм и гостиничное хозяйство: Учебное пособие. / Под ред. Л.П. Шматько. М. – Ростов н/Д., 2004.</w:t>
      </w:r>
    </w:p>
    <w:p w:rsidR="00D167DA" w:rsidRDefault="00D167DA" w:rsidP="00FA316A">
      <w:pPr>
        <w:numPr>
          <w:ilvl w:val="0"/>
          <w:numId w:val="42"/>
        </w:numPr>
        <w:ind w:left="360"/>
        <w:jc w:val="both"/>
        <w:rPr>
          <w:sz w:val="20"/>
          <w:szCs w:val="28"/>
        </w:rPr>
      </w:pPr>
      <w:r>
        <w:rPr>
          <w:sz w:val="20"/>
          <w:szCs w:val="28"/>
        </w:rPr>
        <w:t>Туристические фирмы и гостиницы: нормативное регулирование деятельности / Под ред. О.А. Агеевой., М., 2001</w:t>
      </w:r>
    </w:p>
    <w:p w:rsidR="00D167DA" w:rsidRDefault="00D167DA" w:rsidP="0085534B">
      <w:pPr>
        <w:ind w:left="360"/>
        <w:rPr>
          <w:rFonts w:ascii="Franklin Gothic Medium" w:eastAsia="Arial Unicode MS" w:hAnsi="Franklin Gothic Medium"/>
          <w:b/>
          <w:bCs/>
        </w:rPr>
      </w:pPr>
    </w:p>
    <w:p w:rsidR="00D167DA" w:rsidRDefault="00D167DA" w:rsidP="0085534B">
      <w:pPr>
        <w:ind w:left="360"/>
        <w:jc w:val="both"/>
        <w:rPr>
          <w:sz w:val="20"/>
        </w:rPr>
      </w:pPr>
      <w:r>
        <w:rPr>
          <w:szCs w:val="28"/>
        </w:rPr>
        <w:t xml:space="preserve"> </w:t>
      </w:r>
    </w:p>
    <w:p w:rsidR="00D167DA" w:rsidRDefault="00D167DA" w:rsidP="0085534B">
      <w:pPr>
        <w:ind w:left="360"/>
        <w:jc w:val="both"/>
        <w:rPr>
          <w:sz w:val="20"/>
        </w:rPr>
      </w:pPr>
    </w:p>
    <w:p w:rsidR="00570D2A" w:rsidRDefault="00570D2A" w:rsidP="0085534B">
      <w:pPr>
        <w:pStyle w:val="ac"/>
        <w:spacing w:line="240" w:lineRule="auto"/>
        <w:ind w:left="360"/>
        <w:rPr>
          <w:rFonts w:ascii="Franklin Gothic Medium" w:hAnsi="Franklin Gothic Medium"/>
          <w:bCs/>
          <w:sz w:val="22"/>
        </w:rPr>
      </w:pPr>
    </w:p>
    <w:p w:rsidR="00D167DA" w:rsidRDefault="000F58A2" w:rsidP="004101A5">
      <w:pPr>
        <w:pStyle w:val="ac"/>
        <w:pageBreakBefore/>
        <w:spacing w:line="240" w:lineRule="auto"/>
        <w:ind w:left="357"/>
        <w:rPr>
          <w:rFonts w:ascii="Franklin Gothic Medium" w:hAnsi="Franklin Gothic Medium"/>
          <w:bCs/>
          <w:sz w:val="22"/>
        </w:rPr>
      </w:pPr>
      <w:r>
        <w:rPr>
          <w:rFonts w:ascii="Franklin Gothic Medium" w:hAnsi="Franklin Gothic Medium"/>
          <w:bCs/>
          <w:sz w:val="22"/>
        </w:rPr>
        <w:t xml:space="preserve"> </w:t>
      </w:r>
      <w:r w:rsidR="00D167DA">
        <w:rPr>
          <w:rFonts w:ascii="Franklin Gothic Medium" w:hAnsi="Franklin Gothic Medium"/>
          <w:bCs/>
          <w:sz w:val="22"/>
        </w:rPr>
        <w:t xml:space="preserve"> Техника и технология транспорта в туризме</w:t>
      </w:r>
    </w:p>
    <w:p w:rsidR="00D167DA" w:rsidRDefault="00D167DA" w:rsidP="0085534B">
      <w:pPr>
        <w:pStyle w:val="ac"/>
        <w:spacing w:line="240" w:lineRule="auto"/>
        <w:ind w:left="360"/>
        <w:rPr>
          <w:rFonts w:ascii="Franklin Gothic Demi Cond" w:hAnsi="Franklin Gothic Demi Cond"/>
          <w:bCs/>
          <w:sz w:val="22"/>
        </w:rPr>
      </w:pPr>
    </w:p>
    <w:p w:rsidR="00D167DA" w:rsidRDefault="00D167DA" w:rsidP="0085534B">
      <w:pPr>
        <w:ind w:left="360"/>
        <w:jc w:val="both"/>
        <w:rPr>
          <w:bCs/>
          <w:sz w:val="20"/>
        </w:rPr>
      </w:pPr>
      <w:r>
        <w:rPr>
          <w:bCs/>
          <w:sz w:val="20"/>
        </w:rPr>
        <w:t>Контрольная работа по дисциплине «техника и технология транспорта в туризме» состоит из двух вопросов, которые выполняются в соответствии с последним номером зачетной книжки студента.</w:t>
      </w:r>
    </w:p>
    <w:p w:rsidR="00D167DA" w:rsidRDefault="00D167DA" w:rsidP="0085534B">
      <w:pPr>
        <w:ind w:left="360"/>
        <w:jc w:val="both"/>
        <w:rPr>
          <w:bCs/>
          <w:sz w:val="20"/>
        </w:rPr>
      </w:pPr>
    </w:p>
    <w:p w:rsidR="00D167DA" w:rsidRDefault="00D167DA" w:rsidP="00FA316A">
      <w:pPr>
        <w:numPr>
          <w:ilvl w:val="0"/>
          <w:numId w:val="5"/>
        </w:numPr>
        <w:ind w:left="360"/>
        <w:rPr>
          <w:sz w:val="20"/>
        </w:rPr>
      </w:pPr>
      <w:r>
        <w:rPr>
          <w:sz w:val="20"/>
        </w:rPr>
        <w:t>Классификация средств передвижения, используемых в туристском обслуживании и оценка предпочтительности использования.</w:t>
      </w:r>
    </w:p>
    <w:p w:rsidR="00D167DA" w:rsidRDefault="00D167DA" w:rsidP="0085534B">
      <w:pPr>
        <w:ind w:left="360" w:hanging="360"/>
        <w:rPr>
          <w:sz w:val="20"/>
        </w:rPr>
      </w:pPr>
      <w:r>
        <w:rPr>
          <w:sz w:val="20"/>
        </w:rPr>
        <w:t xml:space="preserve">       Анализ рынка транспортных средств г. Твери, используемых в   сфере туризма.</w:t>
      </w:r>
    </w:p>
    <w:p w:rsidR="00D167DA" w:rsidRDefault="00D167DA" w:rsidP="0085534B">
      <w:pPr>
        <w:ind w:left="360"/>
        <w:rPr>
          <w:sz w:val="20"/>
        </w:rPr>
      </w:pPr>
    </w:p>
    <w:p w:rsidR="00D167DA" w:rsidRDefault="00D167DA" w:rsidP="00FA316A">
      <w:pPr>
        <w:numPr>
          <w:ilvl w:val="0"/>
          <w:numId w:val="5"/>
        </w:numPr>
        <w:ind w:left="360"/>
        <w:rPr>
          <w:sz w:val="20"/>
        </w:rPr>
      </w:pPr>
      <w:r>
        <w:rPr>
          <w:sz w:val="20"/>
        </w:rPr>
        <w:t>Основные правовые акты транспортного законодательства Российской Федерации.</w:t>
      </w:r>
    </w:p>
    <w:p w:rsidR="00D167DA" w:rsidRDefault="00D167DA" w:rsidP="0085534B">
      <w:pPr>
        <w:ind w:left="360"/>
        <w:rPr>
          <w:sz w:val="20"/>
        </w:rPr>
      </w:pPr>
      <w:r>
        <w:rPr>
          <w:sz w:val="20"/>
        </w:rPr>
        <w:t xml:space="preserve"> Анализ региональных нормативно-правовых документов, регулирующих и координирующих транспортные услуги г. Твери, используемые в сфере туризма.</w:t>
      </w:r>
    </w:p>
    <w:p w:rsidR="00D167DA" w:rsidRDefault="00D167DA" w:rsidP="0085534B">
      <w:pPr>
        <w:ind w:left="360"/>
        <w:rPr>
          <w:sz w:val="20"/>
        </w:rPr>
      </w:pPr>
    </w:p>
    <w:p w:rsidR="00D167DA" w:rsidRDefault="00D167DA" w:rsidP="00FA316A">
      <w:pPr>
        <w:numPr>
          <w:ilvl w:val="0"/>
          <w:numId w:val="5"/>
        </w:numPr>
        <w:ind w:left="360"/>
        <w:rPr>
          <w:sz w:val="20"/>
        </w:rPr>
      </w:pPr>
      <w:r>
        <w:rPr>
          <w:sz w:val="20"/>
        </w:rPr>
        <w:t>Транспортное обслуживание туристов: основные этапы.</w:t>
      </w:r>
    </w:p>
    <w:p w:rsidR="00D167DA" w:rsidRDefault="00D167DA" w:rsidP="0085534B">
      <w:pPr>
        <w:ind w:left="360"/>
        <w:rPr>
          <w:sz w:val="20"/>
        </w:rPr>
      </w:pPr>
      <w:r>
        <w:rPr>
          <w:sz w:val="20"/>
        </w:rPr>
        <w:t>Анализ транспортной инфраструктуры г. Твери в сфере туризма.</w:t>
      </w:r>
    </w:p>
    <w:p w:rsidR="00D167DA" w:rsidRDefault="00D167DA" w:rsidP="0085534B">
      <w:pPr>
        <w:ind w:left="360"/>
        <w:rPr>
          <w:sz w:val="20"/>
        </w:rPr>
      </w:pPr>
    </w:p>
    <w:p w:rsidR="00D167DA" w:rsidRDefault="00D167DA" w:rsidP="00FA316A">
      <w:pPr>
        <w:numPr>
          <w:ilvl w:val="0"/>
          <w:numId w:val="5"/>
        </w:numPr>
        <w:ind w:left="360"/>
        <w:rPr>
          <w:sz w:val="20"/>
        </w:rPr>
      </w:pPr>
      <w:r>
        <w:rPr>
          <w:sz w:val="20"/>
        </w:rPr>
        <w:t>Российская Федерация как обладатель уникальных возможностей для осуществления речных путешествий.</w:t>
      </w:r>
    </w:p>
    <w:p w:rsidR="00D167DA" w:rsidRDefault="00D167DA" w:rsidP="0085534B">
      <w:pPr>
        <w:ind w:left="360"/>
        <w:rPr>
          <w:sz w:val="20"/>
        </w:rPr>
      </w:pPr>
      <w:r>
        <w:rPr>
          <w:sz w:val="20"/>
        </w:rPr>
        <w:t>Анализ рынка транспортных услуг г. Твери, используемых в сфере туризма.</w:t>
      </w:r>
    </w:p>
    <w:p w:rsidR="00D167DA" w:rsidRDefault="00D167DA" w:rsidP="0085534B">
      <w:pPr>
        <w:ind w:left="360"/>
        <w:rPr>
          <w:sz w:val="20"/>
        </w:rPr>
      </w:pPr>
    </w:p>
    <w:p w:rsidR="00D167DA" w:rsidRDefault="00D167DA" w:rsidP="00FA316A">
      <w:pPr>
        <w:numPr>
          <w:ilvl w:val="0"/>
          <w:numId w:val="5"/>
        </w:numPr>
        <w:ind w:left="360"/>
        <w:rPr>
          <w:sz w:val="20"/>
        </w:rPr>
      </w:pPr>
      <w:r>
        <w:rPr>
          <w:sz w:val="20"/>
        </w:rPr>
        <w:t>Авиарынок как одна из наиболее прибыльных областей коммерческой деятельности в сфере туризма.</w:t>
      </w:r>
    </w:p>
    <w:p w:rsidR="00D167DA" w:rsidRDefault="00D167DA" w:rsidP="0085534B">
      <w:pPr>
        <w:ind w:left="360"/>
        <w:rPr>
          <w:sz w:val="20"/>
        </w:rPr>
      </w:pPr>
      <w:r>
        <w:rPr>
          <w:sz w:val="20"/>
        </w:rPr>
        <w:t>Анализ рынка транспортных услуг г. Твери, используемых в сфере туризма.</w:t>
      </w:r>
    </w:p>
    <w:p w:rsidR="00D167DA" w:rsidRDefault="00D167DA" w:rsidP="0085534B">
      <w:pPr>
        <w:ind w:left="360"/>
        <w:rPr>
          <w:sz w:val="20"/>
        </w:rPr>
      </w:pPr>
    </w:p>
    <w:p w:rsidR="00D167DA" w:rsidRDefault="00D167DA" w:rsidP="00FA316A">
      <w:pPr>
        <w:numPr>
          <w:ilvl w:val="0"/>
          <w:numId w:val="5"/>
        </w:numPr>
        <w:ind w:left="360"/>
        <w:rPr>
          <w:sz w:val="20"/>
        </w:rPr>
      </w:pPr>
      <w:r>
        <w:rPr>
          <w:sz w:val="20"/>
        </w:rPr>
        <w:t>Конкурентоспособность железнодорожного транспорта для использования в сфере туризма.</w:t>
      </w:r>
    </w:p>
    <w:p w:rsidR="00D167DA" w:rsidRDefault="00D167DA" w:rsidP="0085534B">
      <w:pPr>
        <w:ind w:left="360"/>
        <w:rPr>
          <w:sz w:val="20"/>
        </w:rPr>
      </w:pPr>
      <w:r>
        <w:rPr>
          <w:sz w:val="20"/>
        </w:rPr>
        <w:t>Анализ рынка транспортных услуг г. Твери, используемых в сфере туризма.</w:t>
      </w:r>
    </w:p>
    <w:p w:rsidR="00D167DA" w:rsidRDefault="00D167DA" w:rsidP="0085534B">
      <w:pPr>
        <w:ind w:left="360"/>
        <w:rPr>
          <w:sz w:val="20"/>
        </w:rPr>
      </w:pPr>
    </w:p>
    <w:p w:rsidR="00D167DA" w:rsidRDefault="00D167DA" w:rsidP="00FA316A">
      <w:pPr>
        <w:numPr>
          <w:ilvl w:val="0"/>
          <w:numId w:val="5"/>
        </w:numPr>
        <w:ind w:left="360"/>
        <w:rPr>
          <w:sz w:val="20"/>
        </w:rPr>
      </w:pPr>
      <w:r>
        <w:rPr>
          <w:sz w:val="20"/>
        </w:rPr>
        <w:t>Особенности современного развития морского круизного отдыха.</w:t>
      </w:r>
    </w:p>
    <w:p w:rsidR="00D167DA" w:rsidRDefault="00D167DA" w:rsidP="0085534B">
      <w:pPr>
        <w:ind w:left="360"/>
        <w:rPr>
          <w:sz w:val="20"/>
        </w:rPr>
      </w:pPr>
      <w:r>
        <w:rPr>
          <w:sz w:val="20"/>
        </w:rPr>
        <w:t>Анализ рынка транспортных услуг г. Твери, используемых в сфере туризма.</w:t>
      </w:r>
    </w:p>
    <w:p w:rsidR="00D167DA" w:rsidRDefault="00D167DA" w:rsidP="0085534B">
      <w:pPr>
        <w:ind w:left="360"/>
        <w:rPr>
          <w:sz w:val="20"/>
        </w:rPr>
      </w:pPr>
    </w:p>
    <w:p w:rsidR="00D167DA" w:rsidRDefault="00D167DA" w:rsidP="00FA316A">
      <w:pPr>
        <w:numPr>
          <w:ilvl w:val="0"/>
          <w:numId w:val="5"/>
        </w:numPr>
        <w:ind w:left="360"/>
        <w:rPr>
          <w:sz w:val="20"/>
        </w:rPr>
      </w:pPr>
      <w:r>
        <w:rPr>
          <w:sz w:val="20"/>
        </w:rPr>
        <w:t>Потребительские характеристики различных видов транспорта.</w:t>
      </w:r>
    </w:p>
    <w:p w:rsidR="00D167DA" w:rsidRDefault="00D167DA" w:rsidP="0085534B">
      <w:pPr>
        <w:ind w:left="360"/>
        <w:rPr>
          <w:sz w:val="20"/>
        </w:rPr>
      </w:pPr>
      <w:r>
        <w:rPr>
          <w:sz w:val="20"/>
        </w:rPr>
        <w:t>Анализ рынка транспортных средств г. Твери, используемых в сфере туризма.</w:t>
      </w:r>
    </w:p>
    <w:p w:rsidR="00D167DA" w:rsidRDefault="00D167DA" w:rsidP="0085534B">
      <w:pPr>
        <w:ind w:left="360"/>
        <w:rPr>
          <w:sz w:val="20"/>
        </w:rPr>
      </w:pPr>
    </w:p>
    <w:p w:rsidR="00D167DA" w:rsidRDefault="00D167DA" w:rsidP="00FA316A">
      <w:pPr>
        <w:numPr>
          <w:ilvl w:val="0"/>
          <w:numId w:val="5"/>
        </w:numPr>
        <w:ind w:left="360"/>
        <w:rPr>
          <w:sz w:val="20"/>
        </w:rPr>
      </w:pPr>
      <w:r>
        <w:rPr>
          <w:sz w:val="20"/>
        </w:rPr>
        <w:t>Возможности нетрадиционных видов транспорта в развитии туристской деятельности.</w:t>
      </w:r>
    </w:p>
    <w:p w:rsidR="00D167DA" w:rsidRDefault="00D167DA" w:rsidP="0085534B">
      <w:pPr>
        <w:ind w:left="360"/>
        <w:rPr>
          <w:sz w:val="20"/>
        </w:rPr>
      </w:pPr>
      <w:r>
        <w:rPr>
          <w:sz w:val="20"/>
        </w:rPr>
        <w:t>Анализ рынка транспортных услуг г. Твери, используемых в сфере туризма.</w:t>
      </w:r>
    </w:p>
    <w:p w:rsidR="00D167DA" w:rsidRDefault="00D167DA" w:rsidP="0085534B">
      <w:pPr>
        <w:ind w:left="360"/>
        <w:rPr>
          <w:sz w:val="20"/>
        </w:rPr>
      </w:pPr>
    </w:p>
    <w:p w:rsidR="00D167DA" w:rsidRDefault="00D167DA" w:rsidP="00FA316A">
      <w:pPr>
        <w:numPr>
          <w:ilvl w:val="0"/>
          <w:numId w:val="5"/>
        </w:numPr>
        <w:ind w:left="360"/>
        <w:rPr>
          <w:sz w:val="20"/>
        </w:rPr>
      </w:pPr>
      <w:r>
        <w:rPr>
          <w:sz w:val="20"/>
        </w:rPr>
        <w:t>Техника и технология организации автобусных перевозок.</w:t>
      </w:r>
    </w:p>
    <w:p w:rsidR="00D167DA" w:rsidRDefault="00D167DA" w:rsidP="0085534B">
      <w:pPr>
        <w:ind w:left="360"/>
        <w:rPr>
          <w:sz w:val="20"/>
        </w:rPr>
      </w:pPr>
      <w:r>
        <w:rPr>
          <w:sz w:val="20"/>
        </w:rPr>
        <w:t>Анализ рынка транспортных услуг г. Твери, используемых в сфере туризма.</w:t>
      </w:r>
    </w:p>
    <w:p w:rsidR="00D167DA" w:rsidRDefault="00D167DA" w:rsidP="0085534B">
      <w:pPr>
        <w:ind w:left="360"/>
        <w:rPr>
          <w:sz w:val="20"/>
        </w:rPr>
      </w:pPr>
    </w:p>
    <w:p w:rsidR="00D167DA" w:rsidRDefault="00D167DA" w:rsidP="0085534B">
      <w:pPr>
        <w:ind w:left="360"/>
        <w:jc w:val="center"/>
        <w:rPr>
          <w:rFonts w:ascii="Arial" w:hAnsi="Arial" w:cs="Arial"/>
          <w:bCs/>
          <w:sz w:val="20"/>
          <w:szCs w:val="28"/>
        </w:rPr>
      </w:pPr>
      <w:r>
        <w:rPr>
          <w:rFonts w:ascii="Arial" w:hAnsi="Arial" w:cs="Arial"/>
          <w:bCs/>
          <w:sz w:val="20"/>
          <w:szCs w:val="28"/>
        </w:rPr>
        <w:t>Список рекомендованной литературы</w:t>
      </w:r>
    </w:p>
    <w:p w:rsidR="00D167DA" w:rsidRDefault="00D167DA" w:rsidP="0085534B">
      <w:pPr>
        <w:ind w:left="360"/>
        <w:jc w:val="center"/>
        <w:rPr>
          <w:b/>
          <w:sz w:val="20"/>
        </w:rPr>
      </w:pPr>
    </w:p>
    <w:p w:rsidR="00D167DA" w:rsidRDefault="00D167DA" w:rsidP="0085534B">
      <w:pPr>
        <w:ind w:left="360"/>
        <w:rPr>
          <w:b/>
          <w:sz w:val="20"/>
        </w:rPr>
      </w:pPr>
      <w:r>
        <w:rPr>
          <w:b/>
          <w:sz w:val="20"/>
        </w:rPr>
        <w:t>Основная литература:</w:t>
      </w:r>
    </w:p>
    <w:p w:rsidR="00D167DA" w:rsidRDefault="00D167DA" w:rsidP="00FA316A">
      <w:pPr>
        <w:numPr>
          <w:ilvl w:val="0"/>
          <w:numId w:val="45"/>
        </w:numPr>
        <w:shd w:val="clear" w:color="auto" w:fill="FFFFFF"/>
        <w:spacing w:before="180"/>
        <w:ind w:left="360" w:right="30"/>
        <w:rPr>
          <w:sz w:val="20"/>
        </w:rPr>
      </w:pPr>
      <w:r>
        <w:rPr>
          <w:sz w:val="20"/>
        </w:rPr>
        <w:t xml:space="preserve">Гражданский кодекс Российской Федерации: Части первая и вторая: Официальный текст по состоянию на 1 октября </w:t>
      </w:r>
      <w:smartTag w:uri="urn:schemas-microsoft-com:office:smarttags" w:element="metricconverter">
        <w:smartTagPr>
          <w:attr w:name="ProductID" w:val="2001 г"/>
        </w:smartTagPr>
        <w:r>
          <w:rPr>
            <w:sz w:val="20"/>
          </w:rPr>
          <w:t>2001 г</w:t>
        </w:r>
      </w:smartTag>
      <w:r>
        <w:rPr>
          <w:sz w:val="20"/>
        </w:rPr>
        <w:t>. — М., 2001.</w:t>
      </w:r>
    </w:p>
    <w:p w:rsidR="00D167DA" w:rsidRDefault="00D167DA" w:rsidP="00FA316A">
      <w:pPr>
        <w:numPr>
          <w:ilvl w:val="0"/>
          <w:numId w:val="45"/>
        </w:numPr>
        <w:shd w:val="clear" w:color="auto" w:fill="FFFFFF"/>
        <w:ind w:left="360" w:right="30"/>
        <w:rPr>
          <w:sz w:val="20"/>
        </w:rPr>
      </w:pPr>
      <w:r>
        <w:rPr>
          <w:sz w:val="20"/>
        </w:rPr>
        <w:t xml:space="preserve">Закон Российской Федерации от 9 октября </w:t>
      </w:r>
      <w:smartTag w:uri="urn:schemas-microsoft-com:office:smarttags" w:element="metricconverter">
        <w:smartTagPr>
          <w:attr w:name="ProductID" w:val="1992 г"/>
        </w:smartTagPr>
        <w:r>
          <w:rPr>
            <w:sz w:val="20"/>
          </w:rPr>
          <w:t>1992 г</w:t>
        </w:r>
      </w:smartTag>
      <w:r>
        <w:rPr>
          <w:sz w:val="20"/>
        </w:rPr>
        <w:t>. «О валютном регу</w:t>
      </w:r>
      <w:r>
        <w:rPr>
          <w:sz w:val="20"/>
        </w:rPr>
        <w:softHyphen/>
        <w:t>лировании и валютном контроле». — М., 2002.</w:t>
      </w:r>
    </w:p>
    <w:p w:rsidR="00D167DA" w:rsidRDefault="00D167DA" w:rsidP="00FA316A">
      <w:pPr>
        <w:numPr>
          <w:ilvl w:val="0"/>
          <w:numId w:val="45"/>
        </w:numPr>
        <w:shd w:val="clear" w:color="auto" w:fill="FFFFFF"/>
        <w:ind w:left="360" w:right="30"/>
        <w:rPr>
          <w:sz w:val="20"/>
        </w:rPr>
      </w:pPr>
      <w:r>
        <w:rPr>
          <w:sz w:val="20"/>
        </w:rPr>
        <w:t xml:space="preserve">Закон Российской Федерации от 7 февраля </w:t>
      </w:r>
      <w:smartTag w:uri="urn:schemas-microsoft-com:office:smarttags" w:element="metricconverter">
        <w:smartTagPr>
          <w:attr w:name="ProductID" w:val="1992 г"/>
        </w:smartTagPr>
        <w:r>
          <w:rPr>
            <w:sz w:val="20"/>
          </w:rPr>
          <w:t>1992 г</w:t>
        </w:r>
      </w:smartTag>
      <w:r>
        <w:rPr>
          <w:sz w:val="20"/>
        </w:rPr>
        <w:t>. «О защите прав потребителей». — М., 2003.</w:t>
      </w:r>
    </w:p>
    <w:p w:rsidR="00D167DA" w:rsidRDefault="00D167DA" w:rsidP="00FA316A">
      <w:pPr>
        <w:numPr>
          <w:ilvl w:val="0"/>
          <w:numId w:val="45"/>
        </w:numPr>
        <w:shd w:val="clear" w:color="auto" w:fill="FFFFFF"/>
        <w:ind w:left="360" w:right="30"/>
        <w:rPr>
          <w:sz w:val="20"/>
        </w:rPr>
      </w:pPr>
      <w:r>
        <w:rPr>
          <w:sz w:val="20"/>
        </w:rPr>
        <w:t xml:space="preserve">Закон Российской Федерации от 1 апреля </w:t>
      </w:r>
      <w:smartTag w:uri="urn:schemas-microsoft-com:office:smarttags" w:element="metricconverter">
        <w:smartTagPr>
          <w:attr w:name="ProductID" w:val="1993 г"/>
        </w:smartTagPr>
        <w:r>
          <w:rPr>
            <w:sz w:val="20"/>
          </w:rPr>
          <w:t>1993 г</w:t>
        </w:r>
      </w:smartTag>
      <w:r>
        <w:rPr>
          <w:sz w:val="20"/>
        </w:rPr>
        <w:t>. «О Государственной границе Российской Федерации». — М., 2001.</w:t>
      </w:r>
    </w:p>
    <w:p w:rsidR="00D167DA" w:rsidRDefault="00D167DA" w:rsidP="00FA316A">
      <w:pPr>
        <w:numPr>
          <w:ilvl w:val="0"/>
          <w:numId w:val="45"/>
        </w:numPr>
        <w:shd w:val="clear" w:color="auto" w:fill="FFFFFF"/>
        <w:ind w:left="360" w:right="30"/>
        <w:jc w:val="both"/>
        <w:rPr>
          <w:sz w:val="20"/>
        </w:rPr>
      </w:pPr>
      <w:r>
        <w:rPr>
          <w:sz w:val="20"/>
        </w:rPr>
        <w:t xml:space="preserve">Закон Российской Федерации от 15 апреля </w:t>
      </w:r>
      <w:smartTag w:uri="urn:schemas-microsoft-com:office:smarttags" w:element="metricconverter">
        <w:smartTagPr>
          <w:attr w:name="ProductID" w:val="1993 г"/>
        </w:smartTagPr>
        <w:r>
          <w:rPr>
            <w:sz w:val="20"/>
          </w:rPr>
          <w:t>1993 г</w:t>
        </w:r>
      </w:smartTag>
      <w:r>
        <w:rPr>
          <w:sz w:val="20"/>
        </w:rPr>
        <w:t>. № 4804-1 «О вывозе и ввозе культурных ценностей». — М., 2003.</w:t>
      </w:r>
    </w:p>
    <w:p w:rsidR="00D167DA" w:rsidRDefault="00D167DA" w:rsidP="00FA316A">
      <w:pPr>
        <w:numPr>
          <w:ilvl w:val="0"/>
          <w:numId w:val="45"/>
        </w:numPr>
        <w:shd w:val="clear" w:color="auto" w:fill="FFFFFF"/>
        <w:ind w:left="360" w:right="30"/>
        <w:jc w:val="both"/>
        <w:rPr>
          <w:sz w:val="20"/>
        </w:rPr>
      </w:pPr>
      <w:r>
        <w:rPr>
          <w:spacing w:val="-4"/>
          <w:sz w:val="20"/>
        </w:rPr>
        <w:t xml:space="preserve">Федеральный закон от 15 августа </w:t>
      </w:r>
      <w:smartTag w:uri="urn:schemas-microsoft-com:office:smarttags" w:element="metricconverter">
        <w:smartTagPr>
          <w:attr w:name="ProductID" w:val="1996 г"/>
        </w:smartTagPr>
        <w:r>
          <w:rPr>
            <w:spacing w:val="-4"/>
            <w:sz w:val="20"/>
          </w:rPr>
          <w:t>1996 г</w:t>
        </w:r>
      </w:smartTag>
      <w:r>
        <w:rPr>
          <w:spacing w:val="-4"/>
          <w:sz w:val="20"/>
        </w:rPr>
        <w:t xml:space="preserve">. № 114-ФЗ «О порядке выезда из </w:t>
      </w:r>
      <w:r>
        <w:rPr>
          <w:sz w:val="20"/>
        </w:rPr>
        <w:t>Российской Федерации и въезда в Российскую Федерацию». — М., 2003.</w:t>
      </w:r>
    </w:p>
    <w:p w:rsidR="00D167DA" w:rsidRDefault="00D167DA" w:rsidP="00FA316A">
      <w:pPr>
        <w:numPr>
          <w:ilvl w:val="0"/>
          <w:numId w:val="45"/>
        </w:numPr>
        <w:shd w:val="clear" w:color="auto" w:fill="FFFFFF"/>
        <w:ind w:left="360" w:right="30"/>
        <w:jc w:val="both"/>
        <w:rPr>
          <w:sz w:val="20"/>
        </w:rPr>
      </w:pPr>
      <w:r>
        <w:rPr>
          <w:sz w:val="20"/>
        </w:rPr>
        <w:t>Федеральный закон «О железнодорожном транспорте в Российской Федерации». — М., 2003.</w:t>
      </w:r>
    </w:p>
    <w:p w:rsidR="00D167DA" w:rsidRDefault="00D167DA" w:rsidP="00FA316A">
      <w:pPr>
        <w:numPr>
          <w:ilvl w:val="0"/>
          <w:numId w:val="45"/>
        </w:numPr>
        <w:shd w:val="clear" w:color="auto" w:fill="FFFFFF"/>
        <w:ind w:left="360" w:right="30"/>
        <w:jc w:val="both"/>
        <w:rPr>
          <w:sz w:val="20"/>
        </w:rPr>
      </w:pPr>
      <w:r>
        <w:rPr>
          <w:sz w:val="20"/>
        </w:rPr>
        <w:t xml:space="preserve">Федеральный закон «Устав железнодорожного транспорта Российской Федерации от 10 января </w:t>
      </w:r>
      <w:smartTag w:uri="urn:schemas-microsoft-com:office:smarttags" w:element="metricconverter">
        <w:smartTagPr>
          <w:attr w:name="ProductID" w:val="2003 г"/>
        </w:smartTagPr>
        <w:r>
          <w:rPr>
            <w:sz w:val="20"/>
          </w:rPr>
          <w:t>2003 г</w:t>
        </w:r>
      </w:smartTag>
      <w:r>
        <w:rPr>
          <w:sz w:val="20"/>
        </w:rPr>
        <w:t>. № 18-ФЗ». — М., 2003.</w:t>
      </w:r>
    </w:p>
    <w:p w:rsidR="00D167DA" w:rsidRDefault="00D167DA" w:rsidP="00FA316A">
      <w:pPr>
        <w:numPr>
          <w:ilvl w:val="0"/>
          <w:numId w:val="45"/>
        </w:numPr>
        <w:shd w:val="clear" w:color="auto" w:fill="FFFFFF"/>
        <w:ind w:left="360" w:right="30"/>
        <w:jc w:val="both"/>
        <w:rPr>
          <w:sz w:val="20"/>
        </w:rPr>
      </w:pPr>
      <w:r>
        <w:rPr>
          <w:sz w:val="20"/>
        </w:rPr>
        <w:t xml:space="preserve">Федеральный закон от 10 декабря </w:t>
      </w:r>
      <w:smartTag w:uri="urn:schemas-microsoft-com:office:smarttags" w:element="metricconverter">
        <w:smartTagPr>
          <w:attr w:name="ProductID" w:val="1995 г"/>
        </w:smartTagPr>
        <w:r>
          <w:rPr>
            <w:sz w:val="20"/>
          </w:rPr>
          <w:t>1995 г</w:t>
        </w:r>
      </w:smartTag>
      <w:r>
        <w:rPr>
          <w:sz w:val="20"/>
        </w:rPr>
        <w:t>. № 196-ФЗ «О безопасности дорожного движения» (с изменениями от 02.03.99 г.). — М., 2000.</w:t>
      </w:r>
    </w:p>
    <w:p w:rsidR="00D167DA" w:rsidRDefault="00D167DA" w:rsidP="00FA316A">
      <w:pPr>
        <w:numPr>
          <w:ilvl w:val="0"/>
          <w:numId w:val="45"/>
        </w:numPr>
        <w:shd w:val="clear" w:color="auto" w:fill="FFFFFF"/>
        <w:ind w:left="360" w:right="30"/>
        <w:jc w:val="both"/>
        <w:rPr>
          <w:sz w:val="20"/>
        </w:rPr>
      </w:pPr>
      <w:r>
        <w:rPr>
          <w:sz w:val="20"/>
        </w:rPr>
        <w:t xml:space="preserve">Федеральный закон от 25 июля </w:t>
      </w:r>
      <w:smartTag w:uri="urn:schemas-microsoft-com:office:smarttags" w:element="metricconverter">
        <w:smartTagPr>
          <w:attr w:name="ProductID" w:val="2002 г"/>
        </w:smartTagPr>
        <w:r>
          <w:rPr>
            <w:sz w:val="20"/>
          </w:rPr>
          <w:t>2002 г</w:t>
        </w:r>
      </w:smartTag>
      <w:r>
        <w:rPr>
          <w:sz w:val="20"/>
        </w:rPr>
        <w:t>. № 115-ФЗ «О правовом поло</w:t>
      </w:r>
      <w:r>
        <w:rPr>
          <w:sz w:val="20"/>
        </w:rPr>
        <w:softHyphen/>
        <w:t>жении иностранных граждан в Российской Федерации». — М., 2000.</w:t>
      </w:r>
    </w:p>
    <w:p w:rsidR="00D167DA" w:rsidRDefault="00D167DA" w:rsidP="00FA316A">
      <w:pPr>
        <w:numPr>
          <w:ilvl w:val="0"/>
          <w:numId w:val="45"/>
        </w:numPr>
        <w:shd w:val="clear" w:color="auto" w:fill="FFFFFF"/>
        <w:ind w:left="360" w:right="30"/>
        <w:jc w:val="both"/>
        <w:rPr>
          <w:sz w:val="20"/>
        </w:rPr>
      </w:pPr>
      <w:r>
        <w:rPr>
          <w:sz w:val="20"/>
        </w:rPr>
        <w:t xml:space="preserve">Федеральный закон от 30 марта </w:t>
      </w:r>
      <w:smartTag w:uri="urn:schemas-microsoft-com:office:smarttags" w:element="metricconverter">
        <w:smartTagPr>
          <w:attr w:name="ProductID" w:val="1996 г"/>
        </w:smartTagPr>
        <w:r>
          <w:rPr>
            <w:sz w:val="20"/>
          </w:rPr>
          <w:t>1996 г</w:t>
        </w:r>
      </w:smartTag>
      <w:r>
        <w:rPr>
          <w:sz w:val="20"/>
        </w:rPr>
        <w:t>. «О санитарно-эпидемиологи</w:t>
      </w:r>
      <w:r>
        <w:rPr>
          <w:sz w:val="20"/>
        </w:rPr>
        <w:softHyphen/>
        <w:t>ческом благополучии населения». — М., 2003.</w:t>
      </w:r>
    </w:p>
    <w:p w:rsidR="00D167DA" w:rsidRDefault="00D167DA" w:rsidP="00FA316A">
      <w:pPr>
        <w:numPr>
          <w:ilvl w:val="0"/>
          <w:numId w:val="45"/>
        </w:numPr>
        <w:shd w:val="clear" w:color="auto" w:fill="FFFFFF"/>
        <w:ind w:left="360" w:right="30"/>
        <w:jc w:val="both"/>
        <w:rPr>
          <w:sz w:val="20"/>
        </w:rPr>
      </w:pPr>
      <w:r>
        <w:rPr>
          <w:sz w:val="20"/>
        </w:rPr>
        <w:t xml:space="preserve">Федеральный закон от 13 декабря </w:t>
      </w:r>
      <w:smartTag w:uri="urn:schemas-microsoft-com:office:smarttags" w:element="metricconverter">
        <w:smartTagPr>
          <w:attr w:name="ProductID" w:val="1996 г"/>
        </w:smartTagPr>
        <w:r>
          <w:rPr>
            <w:sz w:val="20"/>
          </w:rPr>
          <w:t>1996 г</w:t>
        </w:r>
      </w:smartTag>
      <w:r>
        <w:rPr>
          <w:sz w:val="20"/>
        </w:rPr>
        <w:t>. № 150-ФЗ «Об оружии». — М., 2003.</w:t>
      </w:r>
    </w:p>
    <w:p w:rsidR="00D167DA" w:rsidRDefault="00D167DA" w:rsidP="00FA316A">
      <w:pPr>
        <w:numPr>
          <w:ilvl w:val="0"/>
          <w:numId w:val="45"/>
        </w:numPr>
        <w:shd w:val="clear" w:color="auto" w:fill="FFFFFF"/>
        <w:ind w:left="360" w:right="30"/>
        <w:jc w:val="both"/>
        <w:rPr>
          <w:sz w:val="20"/>
        </w:rPr>
      </w:pPr>
      <w:r>
        <w:rPr>
          <w:sz w:val="20"/>
        </w:rPr>
        <w:t xml:space="preserve">Воздушный кодекс Российской Федерации: Официальный текст по состоянию на 15 декабря </w:t>
      </w:r>
      <w:smartTag w:uri="urn:schemas-microsoft-com:office:smarttags" w:element="metricconverter">
        <w:smartTagPr>
          <w:attr w:name="ProductID" w:val="2000 г"/>
        </w:smartTagPr>
        <w:r>
          <w:rPr>
            <w:sz w:val="20"/>
          </w:rPr>
          <w:t>2000 г</w:t>
        </w:r>
      </w:smartTag>
      <w:r>
        <w:rPr>
          <w:sz w:val="20"/>
        </w:rPr>
        <w:t>. — М., 2001.</w:t>
      </w:r>
    </w:p>
    <w:p w:rsidR="00D167DA" w:rsidRDefault="00D167DA" w:rsidP="00FA316A">
      <w:pPr>
        <w:numPr>
          <w:ilvl w:val="0"/>
          <w:numId w:val="45"/>
        </w:numPr>
        <w:shd w:val="clear" w:color="auto" w:fill="FFFFFF"/>
        <w:ind w:left="360" w:right="30"/>
        <w:jc w:val="both"/>
        <w:rPr>
          <w:sz w:val="20"/>
        </w:rPr>
      </w:pPr>
      <w:r>
        <w:rPr>
          <w:sz w:val="20"/>
        </w:rPr>
        <w:t>Кодекс торгового мореплавания Российской Федерации. — М., 1999.</w:t>
      </w:r>
    </w:p>
    <w:p w:rsidR="00D167DA" w:rsidRDefault="00D167DA" w:rsidP="00FA316A">
      <w:pPr>
        <w:numPr>
          <w:ilvl w:val="0"/>
          <w:numId w:val="45"/>
        </w:numPr>
        <w:shd w:val="clear" w:color="auto" w:fill="FFFFFF"/>
        <w:ind w:left="360" w:right="30"/>
        <w:jc w:val="both"/>
        <w:rPr>
          <w:sz w:val="20"/>
        </w:rPr>
      </w:pPr>
      <w:r>
        <w:rPr>
          <w:sz w:val="20"/>
        </w:rPr>
        <w:t>Кодекс внутреннего водного транспорта Российской Федерации. — М., 2001.</w:t>
      </w:r>
    </w:p>
    <w:p w:rsidR="00D167DA" w:rsidRDefault="00D167DA" w:rsidP="00FA316A">
      <w:pPr>
        <w:numPr>
          <w:ilvl w:val="0"/>
          <w:numId w:val="45"/>
        </w:numPr>
        <w:shd w:val="clear" w:color="auto" w:fill="FFFFFF"/>
        <w:ind w:left="360" w:right="30"/>
        <w:jc w:val="both"/>
        <w:rPr>
          <w:sz w:val="20"/>
        </w:rPr>
      </w:pPr>
      <w:r>
        <w:rPr>
          <w:sz w:val="20"/>
        </w:rPr>
        <w:t xml:space="preserve">Постановление Правительства Российской Федерации от 6 февраля </w:t>
      </w:r>
      <w:smartTag w:uri="urn:schemas-microsoft-com:office:smarttags" w:element="metricconverter">
        <w:smartTagPr>
          <w:attr w:name="ProductID" w:val="2003 г"/>
        </w:smartTagPr>
        <w:r>
          <w:rPr>
            <w:sz w:val="20"/>
          </w:rPr>
          <w:t>2003 г</w:t>
        </w:r>
      </w:smartTag>
      <w:r>
        <w:rPr>
          <w:sz w:val="20"/>
        </w:rPr>
        <w:t>. № 72 «Об утверждении правил оказания услуг по перевозке пас</w:t>
      </w:r>
      <w:r>
        <w:rPr>
          <w:sz w:val="20"/>
        </w:rPr>
        <w:softHyphen/>
        <w:t>сажиров, багажа, грузов для личных (бытовых) нужд на внутреннем вод</w:t>
      </w:r>
      <w:r>
        <w:rPr>
          <w:sz w:val="20"/>
        </w:rPr>
        <w:softHyphen/>
        <w:t>ном транспорте» // Российская газета. — 2003. — 20 февр.</w:t>
      </w:r>
    </w:p>
    <w:p w:rsidR="00D167DA" w:rsidRDefault="00D167DA" w:rsidP="00FA316A">
      <w:pPr>
        <w:numPr>
          <w:ilvl w:val="0"/>
          <w:numId w:val="45"/>
        </w:numPr>
        <w:shd w:val="clear" w:color="auto" w:fill="FFFFFF"/>
        <w:ind w:left="360" w:right="30"/>
        <w:jc w:val="both"/>
        <w:rPr>
          <w:sz w:val="20"/>
        </w:rPr>
      </w:pPr>
      <w:r>
        <w:rPr>
          <w:sz w:val="20"/>
        </w:rPr>
        <w:t xml:space="preserve">Постановление Правительства Российской Федерации от 26 июля </w:t>
      </w:r>
      <w:smartTag w:uri="urn:schemas-microsoft-com:office:smarttags" w:element="metricconverter">
        <w:smartTagPr>
          <w:attr w:name="ProductID" w:val="2002 г"/>
        </w:smartTagPr>
        <w:r>
          <w:rPr>
            <w:sz w:val="20"/>
          </w:rPr>
          <w:t>2002 г</w:t>
        </w:r>
      </w:smartTag>
      <w:r>
        <w:rPr>
          <w:sz w:val="20"/>
        </w:rPr>
        <w:t>. № 277 «Об утверждении правил оказания услуг по перевозке пас</w:t>
      </w:r>
      <w:r>
        <w:rPr>
          <w:sz w:val="20"/>
        </w:rPr>
        <w:softHyphen/>
        <w:t>сажиров, багажа, грузов для личных (бытовых) нужд на федеральном железнодорожном транспорте» // 2002. — 11 июл.</w:t>
      </w:r>
    </w:p>
    <w:p w:rsidR="00D167DA" w:rsidRDefault="00D167DA" w:rsidP="00FA316A">
      <w:pPr>
        <w:numPr>
          <w:ilvl w:val="0"/>
          <w:numId w:val="45"/>
        </w:numPr>
        <w:shd w:val="clear" w:color="auto" w:fill="FFFFFF"/>
        <w:ind w:left="360" w:right="30"/>
        <w:jc w:val="both"/>
        <w:rPr>
          <w:sz w:val="20"/>
        </w:rPr>
      </w:pPr>
      <w:r>
        <w:rPr>
          <w:sz w:val="20"/>
        </w:rPr>
        <w:t xml:space="preserve">Приказ Минтранса РФ от 21 ноября </w:t>
      </w:r>
      <w:smartTag w:uri="urn:schemas-microsoft-com:office:smarttags" w:element="metricconverter">
        <w:smartTagPr>
          <w:attr w:name="ProductID" w:val="1995 г"/>
        </w:smartTagPr>
        <w:r>
          <w:rPr>
            <w:sz w:val="20"/>
          </w:rPr>
          <w:t>1995 г</w:t>
        </w:r>
      </w:smartTag>
      <w:r>
        <w:rPr>
          <w:sz w:val="20"/>
        </w:rPr>
        <w:t>. № 102 «Руководство по производству досмотра пассажиров, членов экипажей гражданских судов, обслуживающего персонала, ручной клади, багажа, грузов, почты и бортовых запасов» // 1995. — 4 дек.</w:t>
      </w:r>
    </w:p>
    <w:p w:rsidR="00D167DA" w:rsidRDefault="00D167DA" w:rsidP="00FA316A">
      <w:pPr>
        <w:numPr>
          <w:ilvl w:val="0"/>
          <w:numId w:val="45"/>
        </w:numPr>
        <w:shd w:val="clear" w:color="auto" w:fill="FFFFFF"/>
        <w:ind w:left="360" w:right="30"/>
        <w:jc w:val="both"/>
        <w:rPr>
          <w:sz w:val="20"/>
        </w:rPr>
      </w:pPr>
      <w:r>
        <w:rPr>
          <w:sz w:val="20"/>
        </w:rPr>
        <w:t xml:space="preserve">Приказ МВД РФ, МИД РФ, Минтранса РФ, МПС РФ, ГТК РФ, ФПС РФ от 11 ноября </w:t>
      </w:r>
      <w:smartTag w:uri="urn:schemas-microsoft-com:office:smarttags" w:element="metricconverter">
        <w:smartTagPr>
          <w:attr w:name="ProductID" w:val="2002 г"/>
        </w:smartTagPr>
        <w:r>
          <w:rPr>
            <w:sz w:val="20"/>
          </w:rPr>
          <w:t>2002 г</w:t>
        </w:r>
      </w:smartTag>
      <w:r>
        <w:rPr>
          <w:sz w:val="20"/>
        </w:rPr>
        <w:t>. № 1095/16531/143/49/1189/692 «О введении в действие миграционных карт» // Российская газета. — 2002. — 13 нояб.</w:t>
      </w:r>
    </w:p>
    <w:p w:rsidR="00D167DA" w:rsidRDefault="00D167DA" w:rsidP="00FA316A">
      <w:pPr>
        <w:numPr>
          <w:ilvl w:val="0"/>
          <w:numId w:val="45"/>
        </w:numPr>
        <w:shd w:val="clear" w:color="auto" w:fill="FFFFFF"/>
        <w:ind w:left="360" w:right="30"/>
        <w:jc w:val="both"/>
        <w:rPr>
          <w:sz w:val="20"/>
        </w:rPr>
      </w:pPr>
      <w:r>
        <w:rPr>
          <w:spacing w:val="-1"/>
          <w:sz w:val="20"/>
        </w:rPr>
        <w:t>Приказ Министерства транспорта РФ от 29.09.1997 г. «Временные пра</w:t>
      </w:r>
      <w:r>
        <w:rPr>
          <w:spacing w:val="-1"/>
          <w:sz w:val="20"/>
        </w:rPr>
        <w:softHyphen/>
      </w:r>
      <w:r>
        <w:rPr>
          <w:sz w:val="20"/>
        </w:rPr>
        <w:t>вила перевозок пассажиров и багажа автомобильным транспортом в Рос</w:t>
      </w:r>
      <w:r>
        <w:rPr>
          <w:sz w:val="20"/>
        </w:rPr>
        <w:softHyphen/>
        <w:t>сийской Федерации» // 1997. — 12 окт.</w:t>
      </w:r>
    </w:p>
    <w:p w:rsidR="00D167DA" w:rsidRDefault="00D167DA" w:rsidP="00FA316A">
      <w:pPr>
        <w:numPr>
          <w:ilvl w:val="0"/>
          <w:numId w:val="45"/>
        </w:numPr>
        <w:shd w:val="clear" w:color="auto" w:fill="FFFFFF"/>
        <w:ind w:left="360" w:right="30"/>
        <w:jc w:val="both"/>
        <w:rPr>
          <w:sz w:val="20"/>
        </w:rPr>
      </w:pPr>
      <w:r>
        <w:rPr>
          <w:sz w:val="20"/>
        </w:rPr>
        <w:t>Приказ Министра транспорта РФ № 2 от 08.01.1997 г. «Положение об обеспечении безопасности перевозок пассажиров автобусами» // 1997. — 22 янв.</w:t>
      </w:r>
    </w:p>
    <w:p w:rsidR="00D167DA" w:rsidRDefault="00D167DA" w:rsidP="00FA316A">
      <w:pPr>
        <w:numPr>
          <w:ilvl w:val="0"/>
          <w:numId w:val="45"/>
        </w:numPr>
        <w:shd w:val="clear" w:color="auto" w:fill="FFFFFF"/>
        <w:spacing w:before="7"/>
        <w:ind w:left="360" w:right="30"/>
        <w:jc w:val="both"/>
        <w:rPr>
          <w:sz w:val="20"/>
        </w:rPr>
      </w:pPr>
      <w:r>
        <w:rPr>
          <w:sz w:val="20"/>
        </w:rPr>
        <w:t xml:space="preserve">Таможенный кодекс Российской Федерации: Официальный текст по состоянию на 15 марта </w:t>
      </w:r>
      <w:smartTag w:uri="urn:schemas-microsoft-com:office:smarttags" w:element="metricconverter">
        <w:smartTagPr>
          <w:attr w:name="ProductID" w:val="2003 г"/>
        </w:smartTagPr>
        <w:r>
          <w:rPr>
            <w:sz w:val="20"/>
          </w:rPr>
          <w:t>2003 г</w:t>
        </w:r>
      </w:smartTag>
      <w:r>
        <w:rPr>
          <w:sz w:val="20"/>
        </w:rPr>
        <w:t>. — М., 2003.</w:t>
      </w:r>
    </w:p>
    <w:p w:rsidR="00D167DA" w:rsidRDefault="00D167DA" w:rsidP="00FA316A">
      <w:pPr>
        <w:numPr>
          <w:ilvl w:val="0"/>
          <w:numId w:val="45"/>
        </w:numPr>
        <w:shd w:val="clear" w:color="auto" w:fill="FFFFFF"/>
        <w:spacing w:before="7"/>
        <w:ind w:left="360" w:right="30"/>
        <w:jc w:val="both"/>
        <w:rPr>
          <w:sz w:val="20"/>
        </w:rPr>
      </w:pPr>
      <w:r>
        <w:rPr>
          <w:sz w:val="20"/>
        </w:rPr>
        <w:t>Устав автомобильного транспорта РСФСР. Постановление Совета Министров РСФСР от 08.01.1969 г. с последующими изменениями в дей</w:t>
      </w:r>
      <w:r>
        <w:rPr>
          <w:sz w:val="20"/>
        </w:rPr>
        <w:softHyphen/>
        <w:t xml:space="preserve">ствующей редакции. </w:t>
      </w:r>
    </w:p>
    <w:p w:rsidR="00D167DA" w:rsidRDefault="00D167DA" w:rsidP="00FA316A">
      <w:pPr>
        <w:numPr>
          <w:ilvl w:val="0"/>
          <w:numId w:val="45"/>
        </w:numPr>
        <w:shd w:val="clear" w:color="auto" w:fill="FFFFFF"/>
        <w:spacing w:before="7"/>
        <w:ind w:left="360" w:right="30"/>
        <w:jc w:val="both"/>
        <w:rPr>
          <w:sz w:val="20"/>
        </w:rPr>
      </w:pPr>
      <w:r>
        <w:rPr>
          <w:sz w:val="20"/>
        </w:rPr>
        <w:t>Постановление ВС РФ № 6404-1 от 03.03.1993.</w:t>
      </w:r>
    </w:p>
    <w:p w:rsidR="00D167DA" w:rsidRDefault="00D167DA" w:rsidP="00FA316A">
      <w:pPr>
        <w:numPr>
          <w:ilvl w:val="0"/>
          <w:numId w:val="45"/>
        </w:numPr>
        <w:shd w:val="clear" w:color="auto" w:fill="FFFFFF"/>
        <w:ind w:left="360" w:right="30"/>
        <w:jc w:val="both"/>
        <w:rPr>
          <w:sz w:val="20"/>
        </w:rPr>
      </w:pPr>
      <w:r>
        <w:rPr>
          <w:sz w:val="20"/>
        </w:rPr>
        <w:t xml:space="preserve">Указ Президента РФ от 7 июля </w:t>
      </w:r>
      <w:smartTag w:uri="urn:schemas-microsoft-com:office:smarttags" w:element="metricconverter">
        <w:smartTagPr>
          <w:attr w:name="ProductID" w:val="1992 г"/>
        </w:smartTagPr>
        <w:r>
          <w:rPr>
            <w:sz w:val="20"/>
          </w:rPr>
          <w:t>1992 г</w:t>
        </w:r>
      </w:smartTag>
      <w:r>
        <w:rPr>
          <w:sz w:val="20"/>
        </w:rPr>
        <w:t>. № 750 «Об обязательном лич</w:t>
      </w:r>
      <w:r>
        <w:rPr>
          <w:sz w:val="20"/>
        </w:rPr>
        <w:softHyphen/>
        <w:t>ном страховании пассажиров» // — 1992. — 23 июл.</w:t>
      </w:r>
    </w:p>
    <w:p w:rsidR="00D167DA" w:rsidRDefault="00D167DA" w:rsidP="00FA316A">
      <w:pPr>
        <w:numPr>
          <w:ilvl w:val="0"/>
          <w:numId w:val="45"/>
        </w:numPr>
        <w:shd w:val="clear" w:color="auto" w:fill="FFFFFF"/>
        <w:ind w:left="360" w:right="30"/>
        <w:jc w:val="both"/>
        <w:rPr>
          <w:sz w:val="20"/>
        </w:rPr>
      </w:pPr>
      <w:r>
        <w:rPr>
          <w:sz w:val="20"/>
        </w:rPr>
        <w:t xml:space="preserve">Комментарий к Уставу железнодорожного транспорта Российской Федерации от 10 января </w:t>
      </w:r>
      <w:smartTag w:uri="urn:schemas-microsoft-com:office:smarttags" w:element="metricconverter">
        <w:smartTagPr>
          <w:attr w:name="ProductID" w:val="2003 г"/>
        </w:smartTagPr>
        <w:r>
          <w:rPr>
            <w:sz w:val="20"/>
          </w:rPr>
          <w:t>2003 г</w:t>
        </w:r>
      </w:smartTag>
      <w:r>
        <w:rPr>
          <w:sz w:val="20"/>
        </w:rPr>
        <w:t>. № 18-ФЗ. — М., 2003.</w:t>
      </w:r>
    </w:p>
    <w:p w:rsidR="00D167DA" w:rsidRDefault="00D167DA" w:rsidP="00FA316A">
      <w:pPr>
        <w:numPr>
          <w:ilvl w:val="0"/>
          <w:numId w:val="45"/>
        </w:numPr>
        <w:shd w:val="clear" w:color="auto" w:fill="FFFFFF"/>
        <w:ind w:left="360" w:right="30"/>
        <w:jc w:val="both"/>
        <w:rPr>
          <w:sz w:val="20"/>
        </w:rPr>
      </w:pPr>
      <w:r>
        <w:rPr>
          <w:sz w:val="20"/>
        </w:rPr>
        <w:t>Европейское соглашение, касающееся работы экипажей транспорт</w:t>
      </w:r>
      <w:r>
        <w:rPr>
          <w:sz w:val="20"/>
        </w:rPr>
        <w:softHyphen/>
        <w:t>ных средств, производящих международные автомобильные перевозки: Официальный текст по состоянию на 01.01.1999. — М., 2002.</w:t>
      </w:r>
    </w:p>
    <w:p w:rsidR="00D167DA" w:rsidRDefault="00D167DA" w:rsidP="00FA316A">
      <w:pPr>
        <w:numPr>
          <w:ilvl w:val="0"/>
          <w:numId w:val="45"/>
        </w:numPr>
        <w:shd w:val="clear" w:color="auto" w:fill="FFFFFF"/>
        <w:ind w:left="360" w:right="30"/>
        <w:rPr>
          <w:sz w:val="20"/>
        </w:rPr>
      </w:pPr>
      <w:r>
        <w:rPr>
          <w:sz w:val="20"/>
        </w:rPr>
        <w:t>Железнодорожный транспорт: Энциклопедия. — М., 1995.</w:t>
      </w:r>
    </w:p>
    <w:p w:rsidR="00D167DA" w:rsidRDefault="00D167DA" w:rsidP="00FA316A">
      <w:pPr>
        <w:numPr>
          <w:ilvl w:val="0"/>
          <w:numId w:val="45"/>
        </w:numPr>
        <w:shd w:val="clear" w:color="auto" w:fill="FFFFFF"/>
        <w:spacing w:before="7"/>
        <w:ind w:left="360" w:right="30"/>
        <w:rPr>
          <w:sz w:val="20"/>
        </w:rPr>
      </w:pPr>
      <w:r>
        <w:rPr>
          <w:sz w:val="20"/>
        </w:rPr>
        <w:t>Инструкция проводнику пассажирского вагона. — М., 1998.</w:t>
      </w:r>
    </w:p>
    <w:p w:rsidR="00D167DA" w:rsidRDefault="00D167DA" w:rsidP="00FA316A">
      <w:pPr>
        <w:numPr>
          <w:ilvl w:val="0"/>
          <w:numId w:val="45"/>
        </w:numPr>
        <w:shd w:val="clear" w:color="auto" w:fill="FFFFFF"/>
        <w:spacing w:before="7"/>
        <w:ind w:left="360" w:right="30"/>
        <w:rPr>
          <w:sz w:val="20"/>
        </w:rPr>
      </w:pPr>
      <w:r>
        <w:rPr>
          <w:sz w:val="20"/>
        </w:rPr>
        <w:t>Гуляев В.Г. Организация туристских перевозок. – М.: Финансы и статистика, 2003. – 512 с.: ил.</w:t>
      </w:r>
    </w:p>
    <w:p w:rsidR="00D167DA" w:rsidRDefault="00D167DA" w:rsidP="00FA316A">
      <w:pPr>
        <w:numPr>
          <w:ilvl w:val="0"/>
          <w:numId w:val="45"/>
        </w:numPr>
        <w:shd w:val="clear" w:color="auto" w:fill="FFFFFF"/>
        <w:spacing w:before="7"/>
        <w:ind w:left="360" w:right="30"/>
        <w:rPr>
          <w:sz w:val="20"/>
        </w:rPr>
      </w:pPr>
      <w:r>
        <w:rPr>
          <w:sz w:val="20"/>
        </w:rPr>
        <w:t>Осипова О.Я. Транспортное обслуживание туристов: Учеб. пособие для студ. высш. учеб. заведений.- М.: Издательский центр «Академия», 2004. – 368 с.</w:t>
      </w:r>
    </w:p>
    <w:p w:rsidR="00D167DA" w:rsidRDefault="00D167DA" w:rsidP="0085534B">
      <w:pPr>
        <w:ind w:left="360" w:right="30"/>
        <w:rPr>
          <w:b/>
          <w:sz w:val="20"/>
        </w:rPr>
      </w:pPr>
    </w:p>
    <w:p w:rsidR="00D167DA" w:rsidRDefault="00D167DA" w:rsidP="0085534B">
      <w:pPr>
        <w:ind w:left="360" w:right="30"/>
        <w:rPr>
          <w:b/>
          <w:sz w:val="20"/>
        </w:rPr>
      </w:pPr>
      <w:r>
        <w:rPr>
          <w:b/>
          <w:sz w:val="20"/>
        </w:rPr>
        <w:t>Дополнительная литература:</w:t>
      </w:r>
    </w:p>
    <w:p w:rsidR="00D167DA" w:rsidRDefault="00D167DA" w:rsidP="00FA316A">
      <w:pPr>
        <w:numPr>
          <w:ilvl w:val="0"/>
          <w:numId w:val="44"/>
        </w:numPr>
        <w:shd w:val="clear" w:color="auto" w:fill="FFFFFF"/>
        <w:overflowPunct w:val="0"/>
        <w:autoSpaceDE w:val="0"/>
        <w:autoSpaceDN w:val="0"/>
        <w:adjustRightInd w:val="0"/>
        <w:spacing w:before="187"/>
        <w:ind w:left="360" w:right="30"/>
        <w:jc w:val="both"/>
        <w:textAlignment w:val="baseline"/>
        <w:rPr>
          <w:sz w:val="20"/>
        </w:rPr>
      </w:pPr>
      <w:r>
        <w:rPr>
          <w:iCs/>
          <w:sz w:val="20"/>
        </w:rPr>
        <w:t>Авчинкин Д. В.</w:t>
      </w:r>
      <w:r>
        <w:rPr>
          <w:i/>
          <w:iCs/>
          <w:sz w:val="20"/>
        </w:rPr>
        <w:t xml:space="preserve"> </w:t>
      </w:r>
      <w:r>
        <w:rPr>
          <w:sz w:val="20"/>
        </w:rPr>
        <w:t>Международные перевозки: Правовые аспекты переме</w:t>
      </w:r>
      <w:r>
        <w:rPr>
          <w:sz w:val="20"/>
        </w:rPr>
        <w:softHyphen/>
        <w:t>щения грузов и пассажиров. — Минск, 1999.</w:t>
      </w:r>
    </w:p>
    <w:p w:rsidR="00D167DA" w:rsidRDefault="00D167DA" w:rsidP="00FA316A">
      <w:pPr>
        <w:numPr>
          <w:ilvl w:val="0"/>
          <w:numId w:val="44"/>
        </w:numPr>
        <w:shd w:val="clear" w:color="auto" w:fill="FFFFFF"/>
        <w:overflowPunct w:val="0"/>
        <w:autoSpaceDE w:val="0"/>
        <w:autoSpaceDN w:val="0"/>
        <w:adjustRightInd w:val="0"/>
        <w:ind w:left="360" w:right="30"/>
        <w:jc w:val="both"/>
        <w:textAlignment w:val="baseline"/>
        <w:rPr>
          <w:sz w:val="20"/>
        </w:rPr>
      </w:pPr>
      <w:r>
        <w:rPr>
          <w:iCs/>
          <w:sz w:val="20"/>
        </w:rPr>
        <w:t>Биржаков М.Б., Никифоров В. И</w:t>
      </w:r>
      <w:r>
        <w:rPr>
          <w:i/>
          <w:iCs/>
          <w:sz w:val="20"/>
        </w:rPr>
        <w:t xml:space="preserve">. </w:t>
      </w:r>
      <w:r>
        <w:rPr>
          <w:sz w:val="20"/>
        </w:rPr>
        <w:t>Индустрия туризма: Перевозки. — СПб., 2001.</w:t>
      </w:r>
    </w:p>
    <w:p w:rsidR="00D167DA" w:rsidRDefault="00D167DA" w:rsidP="00FA316A">
      <w:pPr>
        <w:numPr>
          <w:ilvl w:val="0"/>
          <w:numId w:val="44"/>
        </w:numPr>
        <w:shd w:val="clear" w:color="auto" w:fill="FFFFFF"/>
        <w:overflowPunct w:val="0"/>
        <w:autoSpaceDE w:val="0"/>
        <w:autoSpaceDN w:val="0"/>
        <w:adjustRightInd w:val="0"/>
        <w:spacing w:before="7"/>
        <w:ind w:left="360" w:right="30"/>
        <w:jc w:val="both"/>
        <w:textAlignment w:val="baseline"/>
        <w:rPr>
          <w:sz w:val="20"/>
        </w:rPr>
      </w:pPr>
      <w:r>
        <w:rPr>
          <w:iCs/>
          <w:spacing w:val="-4"/>
          <w:sz w:val="20"/>
        </w:rPr>
        <w:t>Буравлёв Ю. В., Павлова Е. И.</w:t>
      </w:r>
      <w:r>
        <w:rPr>
          <w:i/>
          <w:iCs/>
          <w:spacing w:val="-4"/>
          <w:sz w:val="20"/>
        </w:rPr>
        <w:t xml:space="preserve"> </w:t>
      </w:r>
      <w:r>
        <w:rPr>
          <w:spacing w:val="-4"/>
          <w:sz w:val="20"/>
        </w:rPr>
        <w:t>Безопасность жизнедеятельности на транс</w:t>
      </w:r>
      <w:r>
        <w:rPr>
          <w:spacing w:val="-4"/>
          <w:sz w:val="20"/>
        </w:rPr>
        <w:softHyphen/>
      </w:r>
      <w:r>
        <w:rPr>
          <w:sz w:val="20"/>
        </w:rPr>
        <w:t>порте. - М., 1999.</w:t>
      </w:r>
    </w:p>
    <w:p w:rsidR="00D167DA" w:rsidRDefault="00D167DA" w:rsidP="00FA316A">
      <w:pPr>
        <w:numPr>
          <w:ilvl w:val="0"/>
          <w:numId w:val="44"/>
        </w:numPr>
        <w:shd w:val="clear" w:color="auto" w:fill="FFFFFF"/>
        <w:overflowPunct w:val="0"/>
        <w:autoSpaceDE w:val="0"/>
        <w:autoSpaceDN w:val="0"/>
        <w:adjustRightInd w:val="0"/>
        <w:spacing w:before="7"/>
        <w:ind w:left="360" w:right="30"/>
        <w:jc w:val="both"/>
        <w:textAlignment w:val="baseline"/>
        <w:rPr>
          <w:sz w:val="20"/>
        </w:rPr>
      </w:pPr>
      <w:r>
        <w:rPr>
          <w:iCs/>
          <w:spacing w:val="-1"/>
          <w:sz w:val="20"/>
        </w:rPr>
        <w:t>Волкова Л. П.</w:t>
      </w:r>
      <w:r>
        <w:rPr>
          <w:i/>
          <w:iCs/>
          <w:spacing w:val="-1"/>
          <w:sz w:val="20"/>
        </w:rPr>
        <w:t xml:space="preserve"> </w:t>
      </w:r>
      <w:r>
        <w:rPr>
          <w:spacing w:val="-1"/>
          <w:sz w:val="20"/>
        </w:rPr>
        <w:t xml:space="preserve">Организация перевозок на воздушном транспорте. — М., </w:t>
      </w:r>
      <w:r>
        <w:rPr>
          <w:sz w:val="20"/>
        </w:rPr>
        <w:t>1998.</w:t>
      </w:r>
    </w:p>
    <w:p w:rsidR="00D167DA" w:rsidRDefault="00D167DA" w:rsidP="00FA316A">
      <w:pPr>
        <w:numPr>
          <w:ilvl w:val="0"/>
          <w:numId w:val="44"/>
        </w:numPr>
        <w:shd w:val="clear" w:color="auto" w:fill="FFFFFF"/>
        <w:overflowPunct w:val="0"/>
        <w:autoSpaceDE w:val="0"/>
        <w:autoSpaceDN w:val="0"/>
        <w:adjustRightInd w:val="0"/>
        <w:spacing w:before="14"/>
        <w:ind w:left="360" w:right="30"/>
        <w:jc w:val="both"/>
        <w:textAlignment w:val="baseline"/>
        <w:rPr>
          <w:sz w:val="20"/>
        </w:rPr>
      </w:pPr>
      <w:r>
        <w:rPr>
          <w:iCs/>
          <w:spacing w:val="-1"/>
          <w:sz w:val="20"/>
        </w:rPr>
        <w:t xml:space="preserve">Вороницына Г. </w:t>
      </w:r>
      <w:r>
        <w:rPr>
          <w:spacing w:val="-1"/>
          <w:sz w:val="20"/>
        </w:rPr>
        <w:t xml:space="preserve">С, </w:t>
      </w:r>
      <w:r>
        <w:rPr>
          <w:iCs/>
          <w:spacing w:val="-1"/>
          <w:sz w:val="20"/>
        </w:rPr>
        <w:t>Волкова Л. П.</w:t>
      </w:r>
      <w:r>
        <w:rPr>
          <w:i/>
          <w:iCs/>
          <w:spacing w:val="-1"/>
          <w:sz w:val="20"/>
        </w:rPr>
        <w:t xml:space="preserve"> </w:t>
      </w:r>
      <w:r>
        <w:rPr>
          <w:spacing w:val="-1"/>
          <w:sz w:val="20"/>
        </w:rPr>
        <w:t xml:space="preserve">Технология перевозок на воздушном </w:t>
      </w:r>
      <w:r>
        <w:rPr>
          <w:sz w:val="20"/>
        </w:rPr>
        <w:t>транспорте. — М., 1998.</w:t>
      </w:r>
    </w:p>
    <w:p w:rsidR="00D167DA" w:rsidRDefault="00D167DA" w:rsidP="00FA316A">
      <w:pPr>
        <w:numPr>
          <w:ilvl w:val="0"/>
          <w:numId w:val="44"/>
        </w:numPr>
        <w:shd w:val="clear" w:color="auto" w:fill="FFFFFF"/>
        <w:overflowPunct w:val="0"/>
        <w:autoSpaceDE w:val="0"/>
        <w:autoSpaceDN w:val="0"/>
        <w:adjustRightInd w:val="0"/>
        <w:spacing w:before="14"/>
        <w:ind w:left="360" w:right="30"/>
        <w:jc w:val="both"/>
        <w:textAlignment w:val="baseline"/>
        <w:rPr>
          <w:sz w:val="20"/>
        </w:rPr>
      </w:pPr>
      <w:r>
        <w:rPr>
          <w:sz w:val="20"/>
        </w:rPr>
        <w:t>Гостиничный и туристский бизнес / Под ред. А.Д.Чудновского. — М., 1998.</w:t>
      </w:r>
    </w:p>
    <w:p w:rsidR="00D167DA" w:rsidRDefault="00D167DA" w:rsidP="00FA316A">
      <w:pPr>
        <w:numPr>
          <w:ilvl w:val="0"/>
          <w:numId w:val="44"/>
        </w:numPr>
        <w:shd w:val="clear" w:color="auto" w:fill="FFFFFF"/>
        <w:overflowPunct w:val="0"/>
        <w:autoSpaceDE w:val="0"/>
        <w:autoSpaceDN w:val="0"/>
        <w:adjustRightInd w:val="0"/>
        <w:spacing w:before="14"/>
        <w:ind w:left="360" w:right="30"/>
        <w:textAlignment w:val="baseline"/>
        <w:rPr>
          <w:sz w:val="20"/>
        </w:rPr>
      </w:pPr>
      <w:r>
        <w:rPr>
          <w:iCs/>
          <w:sz w:val="20"/>
        </w:rPr>
        <w:t xml:space="preserve">Гуляев В. Г. </w:t>
      </w:r>
      <w:r>
        <w:rPr>
          <w:sz w:val="20"/>
        </w:rPr>
        <w:t>Туристские перевозки. — М., 1998.</w:t>
      </w:r>
    </w:p>
    <w:p w:rsidR="00D167DA" w:rsidRDefault="00D167DA" w:rsidP="00FA316A">
      <w:pPr>
        <w:numPr>
          <w:ilvl w:val="0"/>
          <w:numId w:val="44"/>
        </w:numPr>
        <w:shd w:val="clear" w:color="auto" w:fill="FFFFFF"/>
        <w:overflowPunct w:val="0"/>
        <w:autoSpaceDE w:val="0"/>
        <w:autoSpaceDN w:val="0"/>
        <w:adjustRightInd w:val="0"/>
        <w:ind w:left="360" w:right="30"/>
        <w:jc w:val="both"/>
        <w:textAlignment w:val="baseline"/>
        <w:rPr>
          <w:sz w:val="20"/>
        </w:rPr>
      </w:pPr>
      <w:r>
        <w:rPr>
          <w:iCs/>
          <w:spacing w:val="-3"/>
          <w:sz w:val="20"/>
        </w:rPr>
        <w:t>Гуляев В. Г</w:t>
      </w:r>
      <w:r>
        <w:rPr>
          <w:i/>
          <w:iCs/>
          <w:spacing w:val="-3"/>
          <w:sz w:val="20"/>
        </w:rPr>
        <w:t xml:space="preserve">. </w:t>
      </w:r>
      <w:r>
        <w:rPr>
          <w:spacing w:val="-3"/>
          <w:sz w:val="20"/>
        </w:rPr>
        <w:t>Новые информационные технологии в туризме. — М., 1999.</w:t>
      </w:r>
    </w:p>
    <w:p w:rsidR="00D167DA" w:rsidRDefault="00D167DA" w:rsidP="00FA316A">
      <w:pPr>
        <w:numPr>
          <w:ilvl w:val="0"/>
          <w:numId w:val="44"/>
        </w:numPr>
        <w:shd w:val="clear" w:color="auto" w:fill="FFFFFF"/>
        <w:overflowPunct w:val="0"/>
        <w:autoSpaceDE w:val="0"/>
        <w:autoSpaceDN w:val="0"/>
        <w:adjustRightInd w:val="0"/>
        <w:spacing w:before="7"/>
        <w:ind w:left="360" w:right="30"/>
        <w:jc w:val="both"/>
        <w:textAlignment w:val="baseline"/>
        <w:rPr>
          <w:sz w:val="20"/>
        </w:rPr>
      </w:pPr>
      <w:r>
        <w:rPr>
          <w:iCs/>
          <w:sz w:val="20"/>
        </w:rPr>
        <w:t>Гуляев В. Г.</w:t>
      </w:r>
      <w:r>
        <w:rPr>
          <w:i/>
          <w:iCs/>
          <w:sz w:val="20"/>
        </w:rPr>
        <w:t xml:space="preserve"> </w:t>
      </w:r>
      <w:r>
        <w:rPr>
          <w:sz w:val="20"/>
        </w:rPr>
        <w:t>Организация туристских перевозок. — М., 2001.</w:t>
      </w:r>
    </w:p>
    <w:p w:rsidR="00D167DA" w:rsidRDefault="00D167DA" w:rsidP="00FA316A">
      <w:pPr>
        <w:numPr>
          <w:ilvl w:val="0"/>
          <w:numId w:val="44"/>
        </w:numPr>
        <w:shd w:val="clear" w:color="auto" w:fill="FFFFFF"/>
        <w:overflowPunct w:val="0"/>
        <w:autoSpaceDE w:val="0"/>
        <w:autoSpaceDN w:val="0"/>
        <w:adjustRightInd w:val="0"/>
        <w:spacing w:before="7"/>
        <w:ind w:left="360" w:right="30"/>
        <w:jc w:val="both"/>
        <w:textAlignment w:val="baseline"/>
        <w:rPr>
          <w:sz w:val="20"/>
        </w:rPr>
      </w:pPr>
      <w:r>
        <w:rPr>
          <w:iCs/>
          <w:spacing w:val="-1"/>
          <w:sz w:val="20"/>
        </w:rPr>
        <w:t>Елисеев Б. П.</w:t>
      </w:r>
      <w:r>
        <w:rPr>
          <w:i/>
          <w:iCs/>
          <w:spacing w:val="-1"/>
          <w:sz w:val="20"/>
        </w:rPr>
        <w:t xml:space="preserve"> </w:t>
      </w:r>
      <w:r>
        <w:rPr>
          <w:spacing w:val="-1"/>
          <w:sz w:val="20"/>
        </w:rPr>
        <w:t xml:space="preserve">Воздушные перевозки: Нормативные акты. Комментарии и рекомендации. Судебная практика. Образцы документов. — М., 2001. — </w:t>
      </w:r>
      <w:r>
        <w:rPr>
          <w:sz w:val="20"/>
        </w:rPr>
        <w:t>(Серия «Юридические справочники»).</w:t>
      </w:r>
    </w:p>
    <w:p w:rsidR="00D167DA" w:rsidRDefault="00D167DA" w:rsidP="00FA316A">
      <w:pPr>
        <w:numPr>
          <w:ilvl w:val="0"/>
          <w:numId w:val="44"/>
        </w:numPr>
        <w:shd w:val="clear" w:color="auto" w:fill="FFFFFF"/>
        <w:overflowPunct w:val="0"/>
        <w:autoSpaceDE w:val="0"/>
        <w:autoSpaceDN w:val="0"/>
        <w:adjustRightInd w:val="0"/>
        <w:ind w:left="360" w:right="30"/>
        <w:jc w:val="both"/>
        <w:textAlignment w:val="baseline"/>
        <w:rPr>
          <w:sz w:val="20"/>
        </w:rPr>
      </w:pPr>
      <w:r>
        <w:rPr>
          <w:sz w:val="20"/>
        </w:rPr>
        <w:t>Единая транспортная система / Под ред. В. Г. Галабурды. — М., 1996.</w:t>
      </w:r>
    </w:p>
    <w:p w:rsidR="00D167DA" w:rsidRDefault="00D167DA" w:rsidP="00FA316A">
      <w:pPr>
        <w:numPr>
          <w:ilvl w:val="0"/>
          <w:numId w:val="44"/>
        </w:numPr>
        <w:shd w:val="clear" w:color="auto" w:fill="FFFFFF"/>
        <w:overflowPunct w:val="0"/>
        <w:autoSpaceDE w:val="0"/>
        <w:autoSpaceDN w:val="0"/>
        <w:adjustRightInd w:val="0"/>
        <w:spacing w:before="7"/>
        <w:ind w:left="360" w:right="30"/>
        <w:jc w:val="both"/>
        <w:textAlignment w:val="baseline"/>
        <w:rPr>
          <w:sz w:val="20"/>
        </w:rPr>
      </w:pPr>
      <w:r>
        <w:rPr>
          <w:iCs/>
          <w:sz w:val="20"/>
        </w:rPr>
        <w:t>Ильина Е.Н.</w:t>
      </w:r>
      <w:r>
        <w:rPr>
          <w:i/>
          <w:iCs/>
          <w:sz w:val="20"/>
        </w:rPr>
        <w:t xml:space="preserve"> </w:t>
      </w:r>
      <w:r>
        <w:rPr>
          <w:sz w:val="20"/>
        </w:rPr>
        <w:t>Менеджмент транспортных услуг. — М., 1997.</w:t>
      </w:r>
    </w:p>
    <w:p w:rsidR="00D167DA" w:rsidRDefault="00D167DA" w:rsidP="00FA316A">
      <w:pPr>
        <w:numPr>
          <w:ilvl w:val="0"/>
          <w:numId w:val="44"/>
        </w:numPr>
        <w:shd w:val="clear" w:color="auto" w:fill="FFFFFF"/>
        <w:overflowPunct w:val="0"/>
        <w:autoSpaceDE w:val="0"/>
        <w:autoSpaceDN w:val="0"/>
        <w:adjustRightInd w:val="0"/>
        <w:spacing w:before="7"/>
        <w:ind w:left="360" w:right="30"/>
        <w:jc w:val="both"/>
        <w:textAlignment w:val="baseline"/>
        <w:rPr>
          <w:sz w:val="20"/>
        </w:rPr>
      </w:pPr>
      <w:r>
        <w:rPr>
          <w:sz w:val="20"/>
        </w:rPr>
        <w:t>Ильина Е.Н. Организация железнодорожных путешествий: Учеб. – метод. пособие. – М.: Советский спорт, 2003 – 104 с.</w:t>
      </w:r>
    </w:p>
    <w:p w:rsidR="00D167DA" w:rsidRDefault="00D167DA" w:rsidP="00FA316A">
      <w:pPr>
        <w:numPr>
          <w:ilvl w:val="0"/>
          <w:numId w:val="44"/>
        </w:numPr>
        <w:shd w:val="clear" w:color="auto" w:fill="FFFFFF"/>
        <w:overflowPunct w:val="0"/>
        <w:autoSpaceDE w:val="0"/>
        <w:autoSpaceDN w:val="0"/>
        <w:adjustRightInd w:val="0"/>
        <w:ind w:left="360" w:right="30"/>
        <w:jc w:val="both"/>
        <w:textAlignment w:val="baseline"/>
        <w:rPr>
          <w:sz w:val="20"/>
        </w:rPr>
      </w:pPr>
      <w:r>
        <w:rPr>
          <w:sz w:val="20"/>
        </w:rPr>
        <w:t>Как провезти через границу культурные ценности, оружие и боепри</w:t>
      </w:r>
      <w:r>
        <w:rPr>
          <w:sz w:val="20"/>
        </w:rPr>
        <w:softHyphen/>
        <w:t xml:space="preserve">пасы, растения и животных: Таможенный альманах № 5, </w:t>
      </w:r>
      <w:smartTag w:uri="urn:schemas-microsoft-com:office:smarttags" w:element="metricconverter">
        <w:smartTagPr>
          <w:attr w:name="ProductID" w:val="1998 г"/>
        </w:smartTagPr>
        <w:r>
          <w:rPr>
            <w:sz w:val="20"/>
          </w:rPr>
          <w:t>1998 г</w:t>
        </w:r>
      </w:smartTag>
      <w:r>
        <w:rPr>
          <w:sz w:val="20"/>
        </w:rPr>
        <w:t>. — М.,</w:t>
      </w:r>
      <w:r>
        <w:rPr>
          <w:spacing w:val="-11"/>
          <w:sz w:val="20"/>
        </w:rPr>
        <w:t>1998.</w:t>
      </w:r>
    </w:p>
    <w:p w:rsidR="00D167DA" w:rsidRDefault="00D167DA" w:rsidP="00FA316A">
      <w:pPr>
        <w:numPr>
          <w:ilvl w:val="0"/>
          <w:numId w:val="44"/>
        </w:numPr>
        <w:shd w:val="clear" w:color="auto" w:fill="FFFFFF"/>
        <w:overflowPunct w:val="0"/>
        <w:autoSpaceDE w:val="0"/>
        <w:autoSpaceDN w:val="0"/>
        <w:adjustRightInd w:val="0"/>
        <w:ind w:left="360" w:right="30"/>
        <w:jc w:val="both"/>
        <w:textAlignment w:val="baseline"/>
        <w:rPr>
          <w:sz w:val="20"/>
        </w:rPr>
      </w:pPr>
      <w:r>
        <w:rPr>
          <w:iCs/>
          <w:spacing w:val="-1"/>
          <w:sz w:val="20"/>
        </w:rPr>
        <w:t>Квартальное В.А. и др.</w:t>
      </w:r>
      <w:r>
        <w:rPr>
          <w:i/>
          <w:iCs/>
          <w:spacing w:val="-1"/>
          <w:sz w:val="20"/>
        </w:rPr>
        <w:t xml:space="preserve"> </w:t>
      </w:r>
      <w:r>
        <w:rPr>
          <w:spacing w:val="-1"/>
          <w:sz w:val="20"/>
        </w:rPr>
        <w:t>Менеджмент туризма. Туризм как вид деятель</w:t>
      </w:r>
      <w:r>
        <w:rPr>
          <w:spacing w:val="-1"/>
          <w:sz w:val="20"/>
        </w:rPr>
        <w:softHyphen/>
      </w:r>
      <w:r>
        <w:rPr>
          <w:sz w:val="20"/>
        </w:rPr>
        <w:t>ности: Учебник. — М., 2001.</w:t>
      </w:r>
    </w:p>
    <w:p w:rsidR="00D167DA" w:rsidRDefault="00D167DA" w:rsidP="00FA316A">
      <w:pPr>
        <w:numPr>
          <w:ilvl w:val="0"/>
          <w:numId w:val="44"/>
        </w:numPr>
        <w:shd w:val="clear" w:color="auto" w:fill="FFFFFF"/>
        <w:overflowPunct w:val="0"/>
        <w:autoSpaceDE w:val="0"/>
        <w:autoSpaceDN w:val="0"/>
        <w:adjustRightInd w:val="0"/>
        <w:ind w:left="360" w:right="30"/>
        <w:textAlignment w:val="baseline"/>
        <w:rPr>
          <w:sz w:val="20"/>
        </w:rPr>
      </w:pPr>
      <w:r>
        <w:rPr>
          <w:sz w:val="20"/>
        </w:rPr>
        <w:t xml:space="preserve">Круизы по всему свету: Каталог </w:t>
      </w:r>
      <w:r>
        <w:rPr>
          <w:sz w:val="20"/>
          <w:lang w:val="en-US"/>
        </w:rPr>
        <w:t>Royal</w:t>
      </w:r>
      <w:r>
        <w:rPr>
          <w:sz w:val="20"/>
        </w:rPr>
        <w:t xml:space="preserve"> </w:t>
      </w:r>
      <w:r>
        <w:rPr>
          <w:sz w:val="20"/>
          <w:lang w:val="en-US"/>
        </w:rPr>
        <w:t>Caribbean</w:t>
      </w:r>
      <w:r>
        <w:rPr>
          <w:sz w:val="20"/>
        </w:rPr>
        <w:t xml:space="preserve"> </w:t>
      </w:r>
      <w:r>
        <w:rPr>
          <w:sz w:val="20"/>
          <w:lang w:val="en-US"/>
        </w:rPr>
        <w:t>International</w:t>
      </w:r>
      <w:r>
        <w:rPr>
          <w:sz w:val="20"/>
        </w:rPr>
        <w:t>, 1999—</w:t>
      </w:r>
      <w:r>
        <w:rPr>
          <w:spacing w:val="-6"/>
          <w:sz w:val="20"/>
        </w:rPr>
        <w:t>2002.</w:t>
      </w:r>
    </w:p>
    <w:p w:rsidR="00D167DA" w:rsidRDefault="00D167DA" w:rsidP="00FA316A">
      <w:pPr>
        <w:numPr>
          <w:ilvl w:val="0"/>
          <w:numId w:val="44"/>
        </w:numPr>
        <w:shd w:val="clear" w:color="auto" w:fill="FFFFFF"/>
        <w:overflowPunct w:val="0"/>
        <w:autoSpaceDE w:val="0"/>
        <w:autoSpaceDN w:val="0"/>
        <w:adjustRightInd w:val="0"/>
        <w:ind w:left="360" w:right="30"/>
        <w:jc w:val="both"/>
        <w:textAlignment w:val="baseline"/>
        <w:rPr>
          <w:sz w:val="20"/>
        </w:rPr>
      </w:pPr>
      <w:r>
        <w:rPr>
          <w:iCs/>
          <w:sz w:val="20"/>
        </w:rPr>
        <w:t>Куршин А.Б., Николаев В.Б</w:t>
      </w:r>
      <w:r>
        <w:rPr>
          <w:i/>
          <w:iCs/>
          <w:sz w:val="20"/>
        </w:rPr>
        <w:t xml:space="preserve">. </w:t>
      </w:r>
      <w:r>
        <w:rPr>
          <w:sz w:val="20"/>
        </w:rPr>
        <w:t>Организация перевозок пассажиров авто</w:t>
      </w:r>
      <w:r>
        <w:rPr>
          <w:sz w:val="20"/>
        </w:rPr>
        <w:softHyphen/>
        <w:t>бусами в международном сообщении. — М., 1999.</w:t>
      </w:r>
    </w:p>
    <w:p w:rsidR="00D167DA" w:rsidRDefault="00D167DA" w:rsidP="00FA316A">
      <w:pPr>
        <w:numPr>
          <w:ilvl w:val="0"/>
          <w:numId w:val="44"/>
        </w:numPr>
        <w:shd w:val="clear" w:color="auto" w:fill="FFFFFF"/>
        <w:overflowPunct w:val="0"/>
        <w:autoSpaceDE w:val="0"/>
        <w:autoSpaceDN w:val="0"/>
        <w:adjustRightInd w:val="0"/>
        <w:ind w:left="360" w:right="30"/>
        <w:textAlignment w:val="baseline"/>
        <w:rPr>
          <w:sz w:val="20"/>
        </w:rPr>
      </w:pPr>
      <w:r>
        <w:rPr>
          <w:iCs/>
          <w:sz w:val="20"/>
        </w:rPr>
        <w:t>Маринин М.М.</w:t>
      </w:r>
      <w:r>
        <w:rPr>
          <w:i/>
          <w:iCs/>
          <w:sz w:val="20"/>
        </w:rPr>
        <w:t xml:space="preserve"> </w:t>
      </w:r>
      <w:r>
        <w:rPr>
          <w:sz w:val="20"/>
        </w:rPr>
        <w:t>Туристские формальности и безопасность в туризме. —М., 1999.</w:t>
      </w:r>
    </w:p>
    <w:p w:rsidR="00D167DA" w:rsidRDefault="00D167DA" w:rsidP="00FA316A">
      <w:pPr>
        <w:numPr>
          <w:ilvl w:val="0"/>
          <w:numId w:val="44"/>
        </w:numPr>
        <w:shd w:val="clear" w:color="auto" w:fill="FFFFFF"/>
        <w:overflowPunct w:val="0"/>
        <w:autoSpaceDE w:val="0"/>
        <w:autoSpaceDN w:val="0"/>
        <w:adjustRightInd w:val="0"/>
        <w:ind w:left="360" w:right="30"/>
        <w:textAlignment w:val="baseline"/>
        <w:rPr>
          <w:sz w:val="20"/>
        </w:rPr>
      </w:pPr>
      <w:r>
        <w:rPr>
          <w:iCs/>
          <w:sz w:val="20"/>
        </w:rPr>
        <w:t>Полозов А.С.</w:t>
      </w:r>
      <w:r>
        <w:rPr>
          <w:i/>
          <w:iCs/>
          <w:sz w:val="20"/>
        </w:rPr>
        <w:t xml:space="preserve"> </w:t>
      </w:r>
      <w:r>
        <w:rPr>
          <w:sz w:val="20"/>
        </w:rPr>
        <w:t>Солнечный транспорт. — М., 1996.</w:t>
      </w:r>
    </w:p>
    <w:p w:rsidR="00D167DA" w:rsidRDefault="00D167DA" w:rsidP="00FA316A">
      <w:pPr>
        <w:numPr>
          <w:ilvl w:val="0"/>
          <w:numId w:val="44"/>
        </w:numPr>
        <w:shd w:val="clear" w:color="auto" w:fill="FFFFFF"/>
        <w:overflowPunct w:val="0"/>
        <w:autoSpaceDE w:val="0"/>
        <w:autoSpaceDN w:val="0"/>
        <w:adjustRightInd w:val="0"/>
        <w:ind w:left="360" w:right="30"/>
        <w:jc w:val="both"/>
        <w:textAlignment w:val="baseline"/>
        <w:rPr>
          <w:sz w:val="20"/>
        </w:rPr>
      </w:pPr>
      <w:r>
        <w:rPr>
          <w:sz w:val="20"/>
        </w:rPr>
        <w:t>Сборник межправительственных соглашений о международном авто</w:t>
      </w:r>
      <w:r>
        <w:rPr>
          <w:sz w:val="20"/>
        </w:rPr>
        <w:softHyphen/>
        <w:t>мобильном сообщении. — М., 2000.</w:t>
      </w:r>
    </w:p>
    <w:p w:rsidR="00D167DA" w:rsidRDefault="00D167DA" w:rsidP="00FA316A">
      <w:pPr>
        <w:numPr>
          <w:ilvl w:val="0"/>
          <w:numId w:val="44"/>
        </w:numPr>
        <w:shd w:val="clear" w:color="auto" w:fill="FFFFFF"/>
        <w:overflowPunct w:val="0"/>
        <w:autoSpaceDE w:val="0"/>
        <w:autoSpaceDN w:val="0"/>
        <w:adjustRightInd w:val="0"/>
        <w:ind w:left="360" w:right="30"/>
        <w:textAlignment w:val="baseline"/>
        <w:rPr>
          <w:sz w:val="20"/>
        </w:rPr>
      </w:pPr>
      <w:r>
        <w:rPr>
          <w:iCs/>
          <w:sz w:val="20"/>
        </w:rPr>
        <w:t xml:space="preserve">Сенин </w:t>
      </w:r>
      <w:r>
        <w:rPr>
          <w:iCs/>
          <w:sz w:val="20"/>
          <w:lang w:val="en-US"/>
        </w:rPr>
        <w:t>B</w:t>
      </w:r>
      <w:r>
        <w:rPr>
          <w:iCs/>
          <w:sz w:val="20"/>
        </w:rPr>
        <w:t>.</w:t>
      </w:r>
      <w:r>
        <w:rPr>
          <w:iCs/>
          <w:sz w:val="20"/>
          <w:lang w:val="en-US"/>
        </w:rPr>
        <w:t>C</w:t>
      </w:r>
      <w:r>
        <w:rPr>
          <w:iCs/>
          <w:sz w:val="20"/>
        </w:rPr>
        <w:t>.</w:t>
      </w:r>
      <w:r>
        <w:rPr>
          <w:i/>
          <w:iCs/>
          <w:sz w:val="20"/>
        </w:rPr>
        <w:t xml:space="preserve"> </w:t>
      </w:r>
      <w:r>
        <w:rPr>
          <w:sz w:val="20"/>
        </w:rPr>
        <w:t>Организация международного туризма. — М., 1999.</w:t>
      </w:r>
    </w:p>
    <w:p w:rsidR="00D167DA" w:rsidRDefault="00D167DA" w:rsidP="00FA316A">
      <w:pPr>
        <w:numPr>
          <w:ilvl w:val="0"/>
          <w:numId w:val="44"/>
        </w:numPr>
        <w:shd w:val="clear" w:color="auto" w:fill="FFFFFF"/>
        <w:overflowPunct w:val="0"/>
        <w:autoSpaceDE w:val="0"/>
        <w:autoSpaceDN w:val="0"/>
        <w:adjustRightInd w:val="0"/>
        <w:ind w:left="360" w:right="30"/>
        <w:jc w:val="both"/>
        <w:textAlignment w:val="baseline"/>
        <w:rPr>
          <w:sz w:val="20"/>
        </w:rPr>
      </w:pPr>
      <w:r>
        <w:rPr>
          <w:iCs/>
          <w:spacing w:val="-2"/>
          <w:sz w:val="20"/>
        </w:rPr>
        <w:t xml:space="preserve">Сиваков О.В., Новосельцев А.Б., Ермолаев В.Г., Маковский Ю.Б. </w:t>
      </w:r>
      <w:r>
        <w:rPr>
          <w:spacing w:val="-2"/>
          <w:sz w:val="20"/>
        </w:rPr>
        <w:t>Транс</w:t>
      </w:r>
      <w:r>
        <w:rPr>
          <w:spacing w:val="-2"/>
          <w:sz w:val="20"/>
        </w:rPr>
        <w:softHyphen/>
      </w:r>
      <w:r>
        <w:rPr>
          <w:sz w:val="20"/>
        </w:rPr>
        <w:t>портное право: Учеб. пособие. — М., 2001.</w:t>
      </w:r>
    </w:p>
    <w:p w:rsidR="00D167DA" w:rsidRDefault="00D167DA" w:rsidP="00FA316A">
      <w:pPr>
        <w:numPr>
          <w:ilvl w:val="0"/>
          <w:numId w:val="44"/>
        </w:numPr>
        <w:shd w:val="clear" w:color="auto" w:fill="FFFFFF"/>
        <w:overflowPunct w:val="0"/>
        <w:autoSpaceDE w:val="0"/>
        <w:autoSpaceDN w:val="0"/>
        <w:adjustRightInd w:val="0"/>
        <w:ind w:left="360" w:right="30"/>
        <w:textAlignment w:val="baseline"/>
        <w:rPr>
          <w:sz w:val="20"/>
        </w:rPr>
      </w:pPr>
      <w:r>
        <w:rPr>
          <w:iCs/>
          <w:sz w:val="20"/>
        </w:rPr>
        <w:t xml:space="preserve">Сотников Е.А. </w:t>
      </w:r>
      <w:r>
        <w:rPr>
          <w:sz w:val="20"/>
        </w:rPr>
        <w:t xml:space="preserve">Железные дороги мира из </w:t>
      </w:r>
      <w:r>
        <w:rPr>
          <w:sz w:val="20"/>
          <w:lang w:val="en-US"/>
        </w:rPr>
        <w:t>XIX</w:t>
      </w:r>
      <w:r>
        <w:rPr>
          <w:sz w:val="20"/>
        </w:rPr>
        <w:t xml:space="preserve"> в </w:t>
      </w:r>
      <w:r>
        <w:rPr>
          <w:sz w:val="20"/>
          <w:lang w:val="en-US"/>
        </w:rPr>
        <w:t>XXI</w:t>
      </w:r>
      <w:r>
        <w:rPr>
          <w:sz w:val="20"/>
        </w:rPr>
        <w:t xml:space="preserve"> век. — М., 1993.</w:t>
      </w:r>
    </w:p>
    <w:p w:rsidR="00D167DA" w:rsidRDefault="00D167DA" w:rsidP="00FA316A">
      <w:pPr>
        <w:numPr>
          <w:ilvl w:val="0"/>
          <w:numId w:val="44"/>
        </w:numPr>
        <w:shd w:val="clear" w:color="auto" w:fill="FFFFFF"/>
        <w:overflowPunct w:val="0"/>
        <w:autoSpaceDE w:val="0"/>
        <w:autoSpaceDN w:val="0"/>
        <w:adjustRightInd w:val="0"/>
        <w:spacing w:before="7"/>
        <w:ind w:left="360" w:right="30"/>
        <w:textAlignment w:val="baseline"/>
        <w:rPr>
          <w:sz w:val="20"/>
        </w:rPr>
      </w:pPr>
      <w:r>
        <w:rPr>
          <w:iCs/>
          <w:sz w:val="20"/>
        </w:rPr>
        <w:t>Спирин И.В.</w:t>
      </w:r>
      <w:r>
        <w:rPr>
          <w:i/>
          <w:iCs/>
          <w:sz w:val="20"/>
        </w:rPr>
        <w:t xml:space="preserve"> </w:t>
      </w:r>
      <w:r>
        <w:rPr>
          <w:sz w:val="20"/>
        </w:rPr>
        <w:t>Транспортное право. — М., 2001.</w:t>
      </w:r>
    </w:p>
    <w:p w:rsidR="00D167DA" w:rsidRDefault="00D167DA" w:rsidP="00FA316A">
      <w:pPr>
        <w:numPr>
          <w:ilvl w:val="0"/>
          <w:numId w:val="44"/>
        </w:numPr>
        <w:shd w:val="clear" w:color="auto" w:fill="FFFFFF"/>
        <w:overflowPunct w:val="0"/>
        <w:autoSpaceDE w:val="0"/>
        <w:autoSpaceDN w:val="0"/>
        <w:adjustRightInd w:val="0"/>
        <w:ind w:left="360" w:right="30"/>
        <w:textAlignment w:val="baseline"/>
        <w:rPr>
          <w:sz w:val="20"/>
        </w:rPr>
      </w:pPr>
      <w:r>
        <w:rPr>
          <w:sz w:val="20"/>
        </w:rPr>
        <w:t>Справочник по международным автомобильным перевозкам. — М.,</w:t>
      </w:r>
      <w:r>
        <w:rPr>
          <w:spacing w:val="-8"/>
          <w:sz w:val="20"/>
        </w:rPr>
        <w:t>2000.</w:t>
      </w:r>
    </w:p>
    <w:p w:rsidR="00D167DA" w:rsidRDefault="00D167DA" w:rsidP="00FA316A">
      <w:pPr>
        <w:numPr>
          <w:ilvl w:val="0"/>
          <w:numId w:val="44"/>
        </w:numPr>
        <w:shd w:val="clear" w:color="auto" w:fill="FFFFFF"/>
        <w:overflowPunct w:val="0"/>
        <w:autoSpaceDE w:val="0"/>
        <w:autoSpaceDN w:val="0"/>
        <w:adjustRightInd w:val="0"/>
        <w:ind w:left="360" w:right="30"/>
        <w:jc w:val="both"/>
        <w:textAlignment w:val="baseline"/>
        <w:rPr>
          <w:sz w:val="20"/>
        </w:rPr>
      </w:pPr>
      <w:r>
        <w:rPr>
          <w:sz w:val="20"/>
        </w:rPr>
        <w:t>Туризм. Транспорт: Комментарий адвокатской практики по делам о защите прав потребителей. — М., 1997.</w:t>
      </w:r>
    </w:p>
    <w:p w:rsidR="00D167DA" w:rsidRDefault="00D167DA" w:rsidP="00FA316A">
      <w:pPr>
        <w:numPr>
          <w:ilvl w:val="0"/>
          <w:numId w:val="44"/>
        </w:numPr>
        <w:shd w:val="clear" w:color="auto" w:fill="FFFFFF"/>
        <w:overflowPunct w:val="0"/>
        <w:autoSpaceDE w:val="0"/>
        <w:autoSpaceDN w:val="0"/>
        <w:adjustRightInd w:val="0"/>
        <w:ind w:left="360" w:right="30"/>
        <w:textAlignment w:val="baseline"/>
        <w:rPr>
          <w:sz w:val="20"/>
        </w:rPr>
      </w:pPr>
      <w:r>
        <w:rPr>
          <w:iCs/>
          <w:sz w:val="20"/>
        </w:rPr>
        <w:t>Чабан Ю.М.</w:t>
      </w:r>
      <w:r>
        <w:rPr>
          <w:i/>
          <w:iCs/>
          <w:sz w:val="20"/>
        </w:rPr>
        <w:t xml:space="preserve"> </w:t>
      </w:r>
      <w:r>
        <w:rPr>
          <w:sz w:val="20"/>
        </w:rPr>
        <w:t>Автотранспортные перевозки и право. — СПб., 1998.</w:t>
      </w:r>
    </w:p>
    <w:p w:rsidR="00D167DA" w:rsidRDefault="00D167DA" w:rsidP="00FA316A">
      <w:pPr>
        <w:numPr>
          <w:ilvl w:val="0"/>
          <w:numId w:val="44"/>
        </w:numPr>
        <w:shd w:val="clear" w:color="auto" w:fill="FFFFFF"/>
        <w:overflowPunct w:val="0"/>
        <w:autoSpaceDE w:val="0"/>
        <w:autoSpaceDN w:val="0"/>
        <w:adjustRightInd w:val="0"/>
        <w:ind w:left="360" w:right="30"/>
        <w:textAlignment w:val="baseline"/>
        <w:rPr>
          <w:sz w:val="20"/>
        </w:rPr>
      </w:pPr>
      <w:r>
        <w:rPr>
          <w:iCs/>
          <w:sz w:val="20"/>
        </w:rPr>
        <w:t>Чудновский А.Д., Жукова М.А.</w:t>
      </w:r>
      <w:r>
        <w:rPr>
          <w:i/>
          <w:iCs/>
          <w:sz w:val="20"/>
        </w:rPr>
        <w:t xml:space="preserve"> </w:t>
      </w:r>
      <w:r>
        <w:rPr>
          <w:sz w:val="20"/>
        </w:rPr>
        <w:t>Менеджмент туризма. — М., 2002.</w:t>
      </w:r>
    </w:p>
    <w:p w:rsidR="00D167DA" w:rsidRDefault="00D167DA" w:rsidP="00FA316A">
      <w:pPr>
        <w:numPr>
          <w:ilvl w:val="0"/>
          <w:numId w:val="44"/>
        </w:numPr>
        <w:shd w:val="clear" w:color="auto" w:fill="FFFFFF"/>
        <w:overflowPunct w:val="0"/>
        <w:autoSpaceDE w:val="0"/>
        <w:autoSpaceDN w:val="0"/>
        <w:adjustRightInd w:val="0"/>
        <w:ind w:left="360" w:right="30"/>
        <w:jc w:val="both"/>
        <w:textAlignment w:val="baseline"/>
        <w:rPr>
          <w:sz w:val="20"/>
        </w:rPr>
      </w:pPr>
      <w:r>
        <w:rPr>
          <w:iCs/>
          <w:sz w:val="20"/>
        </w:rPr>
        <w:t>Шутов И.И.</w:t>
      </w:r>
      <w:r>
        <w:rPr>
          <w:i/>
          <w:iCs/>
          <w:sz w:val="20"/>
        </w:rPr>
        <w:t xml:space="preserve"> </w:t>
      </w:r>
      <w:r>
        <w:rPr>
          <w:sz w:val="20"/>
        </w:rPr>
        <w:t>Пассажирские перевозки: Пособие для проводников пас</w:t>
      </w:r>
      <w:r>
        <w:rPr>
          <w:sz w:val="20"/>
        </w:rPr>
        <w:softHyphen/>
        <w:t>сажирских вагонов. — М., 1999.</w:t>
      </w:r>
    </w:p>
    <w:p w:rsidR="00D167DA" w:rsidRDefault="00D167DA" w:rsidP="0085534B">
      <w:pPr>
        <w:shd w:val="clear" w:color="auto" w:fill="FFFFFF"/>
        <w:spacing w:before="259"/>
        <w:ind w:left="360" w:right="-850"/>
        <w:rPr>
          <w:b/>
          <w:sz w:val="20"/>
        </w:rPr>
      </w:pPr>
      <w:r>
        <w:rPr>
          <w:rFonts w:ascii="Arial" w:hAnsi="Arial" w:cs="Arial"/>
          <w:b/>
          <w:sz w:val="20"/>
        </w:rPr>
        <w:t>Интернет-ресурсы:</w:t>
      </w:r>
    </w:p>
    <w:p w:rsidR="00D167DA" w:rsidRDefault="00D167DA" w:rsidP="00FA316A">
      <w:pPr>
        <w:numPr>
          <w:ilvl w:val="0"/>
          <w:numId w:val="44"/>
        </w:numPr>
        <w:shd w:val="clear" w:color="auto" w:fill="FFFFFF"/>
        <w:overflowPunct w:val="0"/>
        <w:autoSpaceDE w:val="0"/>
        <w:autoSpaceDN w:val="0"/>
        <w:adjustRightInd w:val="0"/>
        <w:spacing w:before="202"/>
        <w:ind w:left="360" w:right="-851" w:hanging="357"/>
        <w:textAlignment w:val="baseline"/>
        <w:rPr>
          <w:sz w:val="20"/>
        </w:rPr>
      </w:pPr>
      <w:r>
        <w:rPr>
          <w:spacing w:val="-1"/>
          <w:sz w:val="20"/>
          <w:lang w:val="en-US"/>
        </w:rPr>
        <w:t>www</w:t>
      </w:r>
      <w:r>
        <w:rPr>
          <w:spacing w:val="-1"/>
          <w:sz w:val="20"/>
        </w:rPr>
        <w:t>.</w:t>
      </w:r>
      <w:r>
        <w:rPr>
          <w:spacing w:val="-1"/>
          <w:sz w:val="20"/>
          <w:lang w:val="en-US"/>
        </w:rPr>
        <w:t>gsga</w:t>
      </w:r>
      <w:r>
        <w:rPr>
          <w:spacing w:val="-1"/>
          <w:sz w:val="20"/>
        </w:rPr>
        <w:t>.</w:t>
      </w:r>
      <w:r>
        <w:rPr>
          <w:spacing w:val="-1"/>
          <w:sz w:val="20"/>
          <w:lang w:val="en-US"/>
        </w:rPr>
        <w:t>ru</w:t>
      </w:r>
      <w:r>
        <w:rPr>
          <w:spacing w:val="-1"/>
          <w:sz w:val="20"/>
        </w:rPr>
        <w:t>/</w:t>
      </w:r>
    </w:p>
    <w:p w:rsidR="00D167DA" w:rsidRDefault="00D167DA" w:rsidP="00FA316A">
      <w:pPr>
        <w:numPr>
          <w:ilvl w:val="0"/>
          <w:numId w:val="44"/>
        </w:numPr>
        <w:shd w:val="clear" w:color="auto" w:fill="FFFFFF"/>
        <w:overflowPunct w:val="0"/>
        <w:autoSpaceDE w:val="0"/>
        <w:autoSpaceDN w:val="0"/>
        <w:adjustRightInd w:val="0"/>
        <w:ind w:left="360" w:right="-851" w:hanging="357"/>
        <w:textAlignment w:val="baseline"/>
        <w:rPr>
          <w:sz w:val="20"/>
        </w:rPr>
      </w:pPr>
      <w:r>
        <w:rPr>
          <w:sz w:val="20"/>
          <w:lang w:val="en-US"/>
        </w:rPr>
        <w:t>www</w:t>
      </w:r>
      <w:r>
        <w:rPr>
          <w:sz w:val="20"/>
        </w:rPr>
        <w:t>.</w:t>
      </w:r>
      <w:r>
        <w:rPr>
          <w:sz w:val="20"/>
          <w:lang w:val="en-US"/>
        </w:rPr>
        <w:t>ptlco</w:t>
      </w:r>
      <w:r>
        <w:rPr>
          <w:sz w:val="20"/>
        </w:rPr>
        <w:t>.</w:t>
      </w:r>
      <w:r>
        <w:rPr>
          <w:sz w:val="20"/>
          <w:lang w:val="en-US"/>
        </w:rPr>
        <w:t>ru</w:t>
      </w:r>
      <w:r>
        <w:rPr>
          <w:sz w:val="20"/>
        </w:rPr>
        <w:t>/</w:t>
      </w:r>
      <w:r>
        <w:rPr>
          <w:sz w:val="20"/>
          <w:lang w:val="en-US"/>
        </w:rPr>
        <w:t>docsO</w:t>
      </w:r>
      <w:r>
        <w:rPr>
          <w:sz w:val="20"/>
        </w:rPr>
        <w:t>.</w:t>
      </w:r>
      <w:r>
        <w:rPr>
          <w:sz w:val="20"/>
          <w:lang w:val="en-US"/>
        </w:rPr>
        <w:t>htm</w:t>
      </w:r>
    </w:p>
    <w:p w:rsidR="00D167DA" w:rsidRDefault="00D167DA" w:rsidP="00FA316A">
      <w:pPr>
        <w:numPr>
          <w:ilvl w:val="0"/>
          <w:numId w:val="44"/>
        </w:numPr>
        <w:shd w:val="clear" w:color="auto" w:fill="FFFFFF"/>
        <w:overflowPunct w:val="0"/>
        <w:autoSpaceDE w:val="0"/>
        <w:autoSpaceDN w:val="0"/>
        <w:adjustRightInd w:val="0"/>
        <w:ind w:left="360" w:right="-851" w:hanging="357"/>
        <w:textAlignment w:val="baseline"/>
        <w:rPr>
          <w:sz w:val="20"/>
        </w:rPr>
      </w:pPr>
      <w:r>
        <w:rPr>
          <w:sz w:val="20"/>
          <w:lang w:val="en-US"/>
        </w:rPr>
        <w:t>guide</w:t>
      </w:r>
      <w:r>
        <w:rPr>
          <w:sz w:val="20"/>
        </w:rPr>
        <w:t>.</w:t>
      </w:r>
      <w:r>
        <w:rPr>
          <w:sz w:val="20"/>
          <w:lang w:val="en-US"/>
        </w:rPr>
        <w:t>zodchiy</w:t>
      </w:r>
      <w:r>
        <w:rPr>
          <w:sz w:val="20"/>
        </w:rPr>
        <w:t>.</w:t>
      </w:r>
      <w:r>
        <w:rPr>
          <w:sz w:val="20"/>
          <w:lang w:val="en-US"/>
        </w:rPr>
        <w:t>ru</w:t>
      </w:r>
    </w:p>
    <w:p w:rsidR="00D167DA" w:rsidRDefault="00D167DA" w:rsidP="00FA316A">
      <w:pPr>
        <w:numPr>
          <w:ilvl w:val="0"/>
          <w:numId w:val="44"/>
        </w:numPr>
        <w:shd w:val="clear" w:color="auto" w:fill="FFFFFF"/>
        <w:overflowPunct w:val="0"/>
        <w:autoSpaceDE w:val="0"/>
        <w:autoSpaceDN w:val="0"/>
        <w:adjustRightInd w:val="0"/>
        <w:ind w:left="360" w:right="-851" w:hanging="357"/>
        <w:textAlignment w:val="baseline"/>
        <w:rPr>
          <w:sz w:val="20"/>
        </w:rPr>
      </w:pPr>
      <w:r>
        <w:rPr>
          <w:sz w:val="20"/>
          <w:lang w:val="en-US"/>
        </w:rPr>
        <w:t>www</w:t>
      </w:r>
      <w:r>
        <w:rPr>
          <w:sz w:val="20"/>
        </w:rPr>
        <w:t>.</w:t>
      </w:r>
      <w:r>
        <w:rPr>
          <w:sz w:val="20"/>
          <w:lang w:val="en-US"/>
        </w:rPr>
        <w:t>cfto</w:t>
      </w:r>
      <w:r>
        <w:rPr>
          <w:sz w:val="20"/>
        </w:rPr>
        <w:t>.</w:t>
      </w:r>
      <w:r>
        <w:rPr>
          <w:sz w:val="20"/>
          <w:lang w:val="en-US"/>
        </w:rPr>
        <w:t>css</w:t>
      </w:r>
      <w:r>
        <w:rPr>
          <w:sz w:val="20"/>
        </w:rPr>
        <w:t>-</w:t>
      </w:r>
      <w:r>
        <w:rPr>
          <w:sz w:val="20"/>
          <w:lang w:val="en-US"/>
        </w:rPr>
        <w:t>mps</w:t>
      </w:r>
      <w:r>
        <w:rPr>
          <w:sz w:val="20"/>
        </w:rPr>
        <w:t>.</w:t>
      </w:r>
      <w:r>
        <w:rPr>
          <w:sz w:val="20"/>
          <w:lang w:val="en-US"/>
        </w:rPr>
        <w:t>ru</w:t>
      </w:r>
      <w:r>
        <w:rPr>
          <w:sz w:val="20"/>
        </w:rPr>
        <w:t>/</w:t>
      </w:r>
      <w:r>
        <w:rPr>
          <w:sz w:val="20"/>
          <w:lang w:val="en-US"/>
        </w:rPr>
        <w:t>normdocs</w:t>
      </w:r>
      <w:r>
        <w:rPr>
          <w:sz w:val="20"/>
        </w:rPr>
        <w:t>/</w:t>
      </w:r>
      <w:r>
        <w:rPr>
          <w:sz w:val="20"/>
          <w:lang w:val="en-US"/>
        </w:rPr>
        <w:t>ustav</w:t>
      </w:r>
      <w:r>
        <w:rPr>
          <w:sz w:val="20"/>
        </w:rPr>
        <w:t>/</w:t>
      </w:r>
      <w:r>
        <w:rPr>
          <w:sz w:val="20"/>
          <w:lang w:val="en-US"/>
        </w:rPr>
        <w:t>ustav</w:t>
      </w:r>
      <w:r>
        <w:rPr>
          <w:sz w:val="20"/>
        </w:rPr>
        <w:t>.</w:t>
      </w:r>
      <w:r>
        <w:rPr>
          <w:sz w:val="20"/>
          <w:lang w:val="en-US"/>
        </w:rPr>
        <w:t>html</w:t>
      </w:r>
    </w:p>
    <w:p w:rsidR="00D167DA" w:rsidRDefault="00D167DA" w:rsidP="00FA316A">
      <w:pPr>
        <w:numPr>
          <w:ilvl w:val="0"/>
          <w:numId w:val="44"/>
        </w:numPr>
        <w:shd w:val="clear" w:color="auto" w:fill="FFFFFF"/>
        <w:overflowPunct w:val="0"/>
        <w:autoSpaceDE w:val="0"/>
        <w:autoSpaceDN w:val="0"/>
        <w:adjustRightInd w:val="0"/>
        <w:ind w:left="360" w:right="-851" w:hanging="357"/>
        <w:textAlignment w:val="baseline"/>
        <w:rPr>
          <w:sz w:val="20"/>
        </w:rPr>
      </w:pPr>
      <w:r>
        <w:rPr>
          <w:sz w:val="20"/>
          <w:lang w:val="en-US"/>
        </w:rPr>
        <w:t>www</w:t>
      </w:r>
      <w:r>
        <w:rPr>
          <w:sz w:val="20"/>
        </w:rPr>
        <w:t>.</w:t>
      </w:r>
      <w:r>
        <w:rPr>
          <w:sz w:val="20"/>
          <w:lang w:val="en-US"/>
        </w:rPr>
        <w:t>mps</w:t>
      </w:r>
      <w:r>
        <w:rPr>
          <w:sz w:val="20"/>
        </w:rPr>
        <w:t>.</w:t>
      </w:r>
      <w:r>
        <w:rPr>
          <w:sz w:val="20"/>
          <w:lang w:val="en-US"/>
        </w:rPr>
        <w:t>ru</w:t>
      </w:r>
      <w:r>
        <w:rPr>
          <w:sz w:val="20"/>
        </w:rPr>
        <w:t>/</w:t>
      </w:r>
      <w:r>
        <w:rPr>
          <w:sz w:val="20"/>
          <w:lang w:val="en-US"/>
        </w:rPr>
        <w:t>cfto</w:t>
      </w:r>
      <w:r>
        <w:rPr>
          <w:sz w:val="20"/>
        </w:rPr>
        <w:t>/</w:t>
      </w:r>
      <w:r>
        <w:rPr>
          <w:sz w:val="20"/>
          <w:lang w:val="en-US"/>
        </w:rPr>
        <w:t>normdocs</w:t>
      </w:r>
      <w:r>
        <w:rPr>
          <w:sz w:val="20"/>
        </w:rPr>
        <w:t>/</w:t>
      </w:r>
      <w:r>
        <w:rPr>
          <w:sz w:val="20"/>
          <w:lang w:val="en-US"/>
        </w:rPr>
        <w:t>ustav</w:t>
      </w:r>
      <w:r>
        <w:rPr>
          <w:sz w:val="20"/>
        </w:rPr>
        <w:t>.</w:t>
      </w:r>
      <w:r>
        <w:rPr>
          <w:sz w:val="20"/>
          <w:lang w:val="en-US"/>
        </w:rPr>
        <w:t>html</w:t>
      </w:r>
    </w:p>
    <w:p w:rsidR="00D167DA" w:rsidRDefault="00D167DA" w:rsidP="00FA316A">
      <w:pPr>
        <w:numPr>
          <w:ilvl w:val="0"/>
          <w:numId w:val="44"/>
        </w:numPr>
        <w:shd w:val="clear" w:color="auto" w:fill="FFFFFF"/>
        <w:overflowPunct w:val="0"/>
        <w:autoSpaceDE w:val="0"/>
        <w:autoSpaceDN w:val="0"/>
        <w:adjustRightInd w:val="0"/>
        <w:spacing w:before="14"/>
        <w:ind w:left="360" w:right="-851" w:hanging="357"/>
        <w:textAlignment w:val="baseline"/>
        <w:rPr>
          <w:sz w:val="20"/>
        </w:rPr>
      </w:pPr>
      <w:r>
        <w:rPr>
          <w:sz w:val="20"/>
          <w:lang w:val="en-US"/>
        </w:rPr>
        <w:t>travel</w:t>
      </w:r>
      <w:r>
        <w:rPr>
          <w:sz w:val="20"/>
        </w:rPr>
        <w:t>.</w:t>
      </w:r>
      <w:r>
        <w:rPr>
          <w:sz w:val="20"/>
          <w:lang w:val="en-US"/>
        </w:rPr>
        <w:t>ru</w:t>
      </w:r>
      <w:r>
        <w:rPr>
          <w:sz w:val="20"/>
        </w:rPr>
        <w:t>/</w:t>
      </w:r>
    </w:p>
    <w:p w:rsidR="00D167DA" w:rsidRDefault="00D167DA" w:rsidP="00FA316A">
      <w:pPr>
        <w:numPr>
          <w:ilvl w:val="0"/>
          <w:numId w:val="44"/>
        </w:numPr>
        <w:shd w:val="clear" w:color="auto" w:fill="FFFFFF"/>
        <w:overflowPunct w:val="0"/>
        <w:autoSpaceDE w:val="0"/>
        <w:autoSpaceDN w:val="0"/>
        <w:adjustRightInd w:val="0"/>
        <w:ind w:left="360" w:right="-851" w:hanging="357"/>
        <w:textAlignment w:val="baseline"/>
        <w:rPr>
          <w:sz w:val="20"/>
        </w:rPr>
      </w:pPr>
      <w:r>
        <w:rPr>
          <w:spacing w:val="-2"/>
          <w:sz w:val="20"/>
          <w:lang w:val="en-US"/>
        </w:rPr>
        <w:t>www</w:t>
      </w:r>
      <w:r>
        <w:rPr>
          <w:spacing w:val="-2"/>
          <w:sz w:val="20"/>
        </w:rPr>
        <w:t>.</w:t>
      </w:r>
      <w:r>
        <w:rPr>
          <w:spacing w:val="-2"/>
          <w:sz w:val="20"/>
          <w:lang w:val="en-US"/>
        </w:rPr>
        <w:t>km</w:t>
      </w:r>
      <w:r>
        <w:rPr>
          <w:spacing w:val="-2"/>
          <w:sz w:val="20"/>
        </w:rPr>
        <w:t>.</w:t>
      </w:r>
      <w:r>
        <w:rPr>
          <w:spacing w:val="-2"/>
          <w:sz w:val="20"/>
          <w:lang w:val="en-US"/>
        </w:rPr>
        <w:t>ru</w:t>
      </w:r>
    </w:p>
    <w:p w:rsidR="00D167DA" w:rsidRDefault="00D167DA" w:rsidP="00FA316A">
      <w:pPr>
        <w:numPr>
          <w:ilvl w:val="0"/>
          <w:numId w:val="44"/>
        </w:numPr>
        <w:shd w:val="clear" w:color="auto" w:fill="FFFFFF"/>
        <w:overflowPunct w:val="0"/>
        <w:autoSpaceDE w:val="0"/>
        <w:autoSpaceDN w:val="0"/>
        <w:adjustRightInd w:val="0"/>
        <w:ind w:left="360" w:right="-851" w:hanging="357"/>
        <w:textAlignment w:val="baseline"/>
        <w:rPr>
          <w:sz w:val="20"/>
          <w:lang w:val="en-US"/>
        </w:rPr>
      </w:pPr>
      <w:r>
        <w:rPr>
          <w:spacing w:val="-2"/>
          <w:sz w:val="20"/>
          <w:lang w:val="en-US"/>
        </w:rPr>
        <w:t>travel.ipclub.ru/avia/infoO 1 .htm</w:t>
      </w:r>
    </w:p>
    <w:p w:rsidR="00D167DA" w:rsidRDefault="00D167DA" w:rsidP="00FA316A">
      <w:pPr>
        <w:numPr>
          <w:ilvl w:val="0"/>
          <w:numId w:val="44"/>
        </w:numPr>
        <w:shd w:val="clear" w:color="auto" w:fill="FFFFFF"/>
        <w:overflowPunct w:val="0"/>
        <w:autoSpaceDE w:val="0"/>
        <w:autoSpaceDN w:val="0"/>
        <w:adjustRightInd w:val="0"/>
        <w:spacing w:before="14"/>
        <w:ind w:left="360" w:right="-851" w:hanging="357"/>
        <w:textAlignment w:val="baseline"/>
        <w:rPr>
          <w:sz w:val="20"/>
          <w:lang w:val="en-US"/>
        </w:rPr>
      </w:pPr>
      <w:r>
        <w:rPr>
          <w:spacing w:val="-2"/>
          <w:sz w:val="20"/>
          <w:lang w:val="en-US"/>
        </w:rPr>
        <w:t>www.avantix.ru</w:t>
      </w:r>
    </w:p>
    <w:p w:rsidR="00D167DA" w:rsidRDefault="00D167DA" w:rsidP="00FA316A">
      <w:pPr>
        <w:numPr>
          <w:ilvl w:val="0"/>
          <w:numId w:val="44"/>
        </w:numPr>
        <w:shd w:val="clear" w:color="auto" w:fill="FFFFFF"/>
        <w:overflowPunct w:val="0"/>
        <w:autoSpaceDE w:val="0"/>
        <w:autoSpaceDN w:val="0"/>
        <w:adjustRightInd w:val="0"/>
        <w:ind w:left="360" w:right="-851" w:hanging="357"/>
        <w:textAlignment w:val="baseline"/>
        <w:rPr>
          <w:sz w:val="20"/>
          <w:lang w:val="en-US"/>
        </w:rPr>
      </w:pPr>
      <w:r>
        <w:rPr>
          <w:spacing w:val="-1"/>
          <w:sz w:val="20"/>
          <w:lang w:val="en-US"/>
        </w:rPr>
        <w:t>www.pulkovo.ru</w:t>
      </w:r>
    </w:p>
    <w:p w:rsidR="00D167DA" w:rsidRDefault="00D167DA" w:rsidP="0085534B">
      <w:pPr>
        <w:ind w:left="360"/>
        <w:rPr>
          <w:sz w:val="20"/>
        </w:rPr>
      </w:pPr>
    </w:p>
    <w:p w:rsidR="00D167DA" w:rsidRDefault="00D167DA" w:rsidP="0085534B">
      <w:pPr>
        <w:ind w:left="360"/>
        <w:rPr>
          <w:sz w:val="20"/>
        </w:rPr>
      </w:pPr>
    </w:p>
    <w:p w:rsidR="00BF0D2F" w:rsidRPr="00570D2A" w:rsidRDefault="00BF0D2F" w:rsidP="00BF0D2F">
      <w:pPr>
        <w:ind w:firstLine="360"/>
        <w:jc w:val="center"/>
        <w:rPr>
          <w:b/>
          <w:sz w:val="26"/>
          <w:szCs w:val="22"/>
          <w:lang w:val="uk-UA"/>
        </w:rPr>
      </w:pPr>
      <w:r w:rsidRPr="00570D2A">
        <w:rPr>
          <w:rFonts w:ascii="Franklin Gothic Medium" w:hAnsi="Franklin Gothic Medium"/>
          <w:b/>
          <w:bCs/>
          <w:sz w:val="22"/>
          <w:szCs w:val="22"/>
        </w:rPr>
        <w:t xml:space="preserve">   Маркетиг</w:t>
      </w:r>
    </w:p>
    <w:p w:rsidR="009936B6" w:rsidRDefault="00BF0D2F" w:rsidP="009936B6">
      <w:pPr>
        <w:ind w:left="360"/>
        <w:jc w:val="center"/>
        <w:rPr>
          <w:b/>
          <w:bCs/>
          <w:i/>
          <w:iCs/>
          <w:sz w:val="20"/>
          <w:szCs w:val="28"/>
        </w:rPr>
      </w:pPr>
      <w:r>
        <w:t xml:space="preserve"> </w:t>
      </w:r>
      <w:r w:rsidR="009936B6">
        <w:rPr>
          <w:b/>
          <w:bCs/>
          <w:i/>
          <w:iCs/>
          <w:sz w:val="20"/>
          <w:szCs w:val="28"/>
        </w:rPr>
        <w:t>Специальность 080502.65 «Экономика и управление на предприятии туризма, гостиничного хозяйства»</w:t>
      </w:r>
    </w:p>
    <w:p w:rsidR="00BF0D2F" w:rsidRPr="00BF0D2F" w:rsidRDefault="00BF0D2F" w:rsidP="00BF0D2F">
      <w:pPr>
        <w:ind w:firstLine="360"/>
        <w:jc w:val="both"/>
        <w:rPr>
          <w:sz w:val="20"/>
          <w:szCs w:val="20"/>
        </w:rPr>
      </w:pPr>
      <w:r w:rsidRPr="00BF0D2F">
        <w:rPr>
          <w:sz w:val="20"/>
          <w:szCs w:val="20"/>
        </w:rPr>
        <w:t xml:space="preserve">В условиях формирования рыночных отношений для эффективности работы   предприятий специалист должен  иметь глубокие теоретические знания дисциплин, которые формируют его  как специалиста высокого уровня. Достижению этой цели будет  способствовать изучение </w:t>
      </w:r>
      <w:r w:rsidRPr="00BF0D2F">
        <w:rPr>
          <w:b/>
          <w:bCs/>
          <w:sz w:val="20"/>
          <w:szCs w:val="20"/>
        </w:rPr>
        <w:t xml:space="preserve"> </w:t>
      </w:r>
      <w:r w:rsidRPr="00BF0D2F">
        <w:rPr>
          <w:sz w:val="20"/>
          <w:szCs w:val="20"/>
        </w:rPr>
        <w:t xml:space="preserve">учебных дисциплин и выполнение контрольных работ  студентами заочной формы обучения. Контрольная работа выполняется и осуществляется      в установленные учебным планом сроки. После проверки  и  собеседования со студентами по вопросам контрольной работы принимается  </w:t>
      </w:r>
      <w:r w:rsidR="009936B6">
        <w:rPr>
          <w:sz w:val="20"/>
          <w:szCs w:val="20"/>
        </w:rPr>
        <w:t>зачет</w:t>
      </w:r>
      <w:r w:rsidRPr="00BF0D2F">
        <w:rPr>
          <w:sz w:val="20"/>
          <w:szCs w:val="20"/>
        </w:rPr>
        <w:t xml:space="preserve">. Контрольная работа  выполняется в тетради (правое поле – отступ </w:t>
      </w:r>
      <w:smartTag w:uri="urn:schemas-microsoft-com:office:smarttags" w:element="metricconverter">
        <w:smartTagPr>
          <w:attr w:name="ProductID" w:val="20 мм"/>
        </w:smartTagPr>
        <w:r w:rsidRPr="00BF0D2F">
          <w:rPr>
            <w:sz w:val="20"/>
            <w:szCs w:val="20"/>
          </w:rPr>
          <w:t>20 мм</w:t>
        </w:r>
      </w:smartTag>
      <w:r w:rsidRPr="00BF0D2F">
        <w:rPr>
          <w:sz w:val="20"/>
          <w:szCs w:val="20"/>
        </w:rPr>
        <w:t xml:space="preserve"> для пометок преподавателя).   Объём работы должен составлять  15-20 страниц. После изложения  материала необходимо указать  список использованной  литературы,  нормативных документов.</w:t>
      </w:r>
    </w:p>
    <w:p w:rsidR="00BF0D2F" w:rsidRPr="00BF0D2F" w:rsidRDefault="00BF0D2F" w:rsidP="00BF0D2F">
      <w:pPr>
        <w:ind w:firstLine="360"/>
        <w:jc w:val="both"/>
        <w:rPr>
          <w:sz w:val="20"/>
          <w:szCs w:val="20"/>
        </w:rPr>
      </w:pPr>
      <w:r w:rsidRPr="00BF0D2F">
        <w:rPr>
          <w:sz w:val="20"/>
          <w:szCs w:val="20"/>
        </w:rPr>
        <w:t xml:space="preserve"> </w:t>
      </w:r>
    </w:p>
    <w:p w:rsidR="00BF0D2F" w:rsidRPr="00BF0D2F" w:rsidRDefault="00BF0D2F" w:rsidP="00BF0D2F">
      <w:pPr>
        <w:ind w:firstLine="360"/>
        <w:rPr>
          <w:sz w:val="20"/>
          <w:szCs w:val="20"/>
        </w:rPr>
      </w:pPr>
    </w:p>
    <w:p w:rsidR="00BF0D2F" w:rsidRPr="00BF0D2F" w:rsidRDefault="00BF0D2F" w:rsidP="00BF0D2F">
      <w:pPr>
        <w:ind w:firstLine="360"/>
        <w:jc w:val="center"/>
        <w:rPr>
          <w:b/>
          <w:bCs/>
          <w:sz w:val="20"/>
          <w:szCs w:val="20"/>
        </w:rPr>
      </w:pPr>
      <w:r w:rsidRPr="00BF0D2F">
        <w:rPr>
          <w:b/>
          <w:bCs/>
          <w:sz w:val="20"/>
          <w:szCs w:val="20"/>
        </w:rPr>
        <w:t>Задание по выполнению контрольной  работы.</w:t>
      </w:r>
    </w:p>
    <w:p w:rsidR="00BF0D2F" w:rsidRPr="00BF0D2F" w:rsidRDefault="00BF0D2F" w:rsidP="00BF0D2F">
      <w:pPr>
        <w:ind w:firstLine="360"/>
        <w:jc w:val="center"/>
        <w:rPr>
          <w:b/>
          <w:bCs/>
          <w:sz w:val="20"/>
          <w:szCs w:val="20"/>
        </w:rPr>
      </w:pPr>
    </w:p>
    <w:p w:rsidR="00BF0D2F" w:rsidRPr="00BF0D2F" w:rsidRDefault="00BF0D2F" w:rsidP="00BF0D2F">
      <w:pPr>
        <w:ind w:firstLine="360"/>
        <w:jc w:val="both"/>
        <w:rPr>
          <w:sz w:val="20"/>
          <w:szCs w:val="20"/>
        </w:rPr>
      </w:pPr>
      <w:r w:rsidRPr="00BF0D2F">
        <w:rPr>
          <w:sz w:val="20"/>
          <w:szCs w:val="20"/>
        </w:rPr>
        <w:t>Целью контрольной работы является подготовка студентов на основе самостоятельного изучения курсов специальных  дисциплин, умения  использования знаний для решения практических  вопросов хозяйственной деятельности предприятий в условиях экономической самостоятельности.</w:t>
      </w:r>
    </w:p>
    <w:p w:rsidR="00BF0D2F" w:rsidRPr="00BF0D2F" w:rsidRDefault="00BF0D2F" w:rsidP="00BF0D2F">
      <w:pPr>
        <w:ind w:firstLine="360"/>
        <w:jc w:val="both"/>
        <w:rPr>
          <w:sz w:val="20"/>
          <w:szCs w:val="20"/>
          <w:lang w:val="uk-UA"/>
        </w:rPr>
      </w:pPr>
      <w:r w:rsidRPr="00BF0D2F">
        <w:rPr>
          <w:sz w:val="20"/>
          <w:szCs w:val="20"/>
        </w:rPr>
        <w:t>Контрольная работа   по маркетингу  слагается  из двух частей:</w:t>
      </w:r>
      <w:r w:rsidRPr="00BF0D2F">
        <w:rPr>
          <w:sz w:val="20"/>
          <w:szCs w:val="20"/>
          <w:lang w:val="uk-UA"/>
        </w:rPr>
        <w:t xml:space="preserve"> трёх теоретических  вопросов и практического задания. </w:t>
      </w:r>
    </w:p>
    <w:p w:rsidR="00BF0D2F" w:rsidRPr="00BF0D2F" w:rsidRDefault="00BF0D2F" w:rsidP="00BF0D2F">
      <w:pPr>
        <w:ind w:firstLine="360"/>
        <w:jc w:val="both"/>
        <w:rPr>
          <w:sz w:val="20"/>
          <w:szCs w:val="20"/>
          <w:lang w:val="uk-UA"/>
        </w:rPr>
      </w:pPr>
      <w:r w:rsidRPr="00BF0D2F">
        <w:rPr>
          <w:sz w:val="20"/>
          <w:szCs w:val="20"/>
          <w:u w:val="single"/>
          <w:lang w:val="uk-UA"/>
        </w:rPr>
        <w:t>Теоретический вопрос</w:t>
      </w:r>
      <w:r w:rsidRPr="00BF0D2F">
        <w:rPr>
          <w:sz w:val="20"/>
          <w:szCs w:val="20"/>
          <w:lang w:val="uk-UA"/>
        </w:rPr>
        <w:t xml:space="preserve">  (Приложение 1). При ответе на теоретический вопрос  следует  использовать соответствующие литературные источники, нормативные документы, научные разработки и т.д. При этом ответы должны быть творческой работой  студента с приведением  примеров практического применения  отдельных вопросов, расчётами (при необхлдимости, рисунками, схемами,  таблицами, графиками). Прямое переписывание книг не допускается. Творчество студента в личном  отношении его к обоснованию вопросов.</w:t>
      </w:r>
    </w:p>
    <w:p w:rsidR="00BF0D2F" w:rsidRPr="00BF0D2F" w:rsidRDefault="00BF0D2F" w:rsidP="00BF0D2F">
      <w:pPr>
        <w:pStyle w:val="22"/>
        <w:rPr>
          <w:sz w:val="20"/>
          <w:szCs w:val="20"/>
        </w:rPr>
      </w:pPr>
      <w:r w:rsidRPr="00BF0D2F">
        <w:rPr>
          <w:sz w:val="20"/>
          <w:szCs w:val="20"/>
        </w:rPr>
        <w:t xml:space="preserve"> </w:t>
      </w:r>
    </w:p>
    <w:p w:rsidR="00BF0D2F" w:rsidRPr="00BF0D2F" w:rsidRDefault="00BF0D2F" w:rsidP="00BF0D2F">
      <w:pPr>
        <w:ind w:firstLine="360"/>
        <w:jc w:val="both"/>
        <w:rPr>
          <w:sz w:val="20"/>
          <w:szCs w:val="20"/>
          <w:lang w:val="uk-UA"/>
        </w:rPr>
      </w:pPr>
      <w:r w:rsidRPr="00BF0D2F">
        <w:rPr>
          <w:sz w:val="20"/>
          <w:szCs w:val="20"/>
          <w:u w:val="single"/>
          <w:lang w:val="uk-UA"/>
        </w:rPr>
        <w:t>Практические задания.</w:t>
      </w:r>
      <w:r w:rsidRPr="00BF0D2F">
        <w:rPr>
          <w:sz w:val="20"/>
          <w:szCs w:val="20"/>
          <w:lang w:val="uk-UA"/>
        </w:rPr>
        <w:t xml:space="preserve"> При выполнении практического задания  учитывается место  работы студента и его  должность. Тему практического  задания  студент согласует  с преподавателем. (Приложение 2).</w:t>
      </w:r>
    </w:p>
    <w:p w:rsidR="00BF0D2F" w:rsidRPr="00BF0D2F" w:rsidRDefault="00BF0D2F" w:rsidP="00BF0D2F">
      <w:pPr>
        <w:ind w:firstLine="360"/>
        <w:jc w:val="right"/>
        <w:rPr>
          <w:sz w:val="20"/>
          <w:szCs w:val="20"/>
          <w:lang w:val="uk-UA"/>
        </w:rPr>
      </w:pPr>
      <w:r w:rsidRPr="00BF0D2F">
        <w:rPr>
          <w:sz w:val="20"/>
          <w:szCs w:val="20"/>
          <w:lang w:val="uk-UA"/>
        </w:rPr>
        <w:t>Приложение 1.</w:t>
      </w:r>
    </w:p>
    <w:p w:rsidR="00BF0D2F" w:rsidRPr="00BF0D2F" w:rsidRDefault="00BF0D2F" w:rsidP="00BF0D2F">
      <w:pPr>
        <w:ind w:firstLine="360"/>
        <w:jc w:val="right"/>
        <w:rPr>
          <w:sz w:val="20"/>
          <w:szCs w:val="20"/>
          <w:lang w:val="uk-UA"/>
        </w:rPr>
      </w:pPr>
    </w:p>
    <w:p w:rsidR="00BF0D2F" w:rsidRPr="00BF0D2F" w:rsidRDefault="00BF0D2F" w:rsidP="00BF0D2F">
      <w:pPr>
        <w:ind w:firstLine="360"/>
        <w:jc w:val="center"/>
        <w:rPr>
          <w:sz w:val="20"/>
          <w:szCs w:val="20"/>
          <w:lang w:val="uk-UA"/>
        </w:rPr>
      </w:pPr>
      <w:r w:rsidRPr="00BF0D2F">
        <w:rPr>
          <w:sz w:val="20"/>
          <w:szCs w:val="20"/>
          <w:lang w:val="uk-UA"/>
        </w:rPr>
        <w:t>Теоретические вопросы.</w:t>
      </w:r>
    </w:p>
    <w:p w:rsidR="00BF0D2F" w:rsidRPr="00BF0D2F" w:rsidRDefault="00BF0D2F" w:rsidP="00BF0D2F">
      <w:pPr>
        <w:ind w:firstLine="360"/>
        <w:jc w:val="center"/>
        <w:rPr>
          <w:sz w:val="20"/>
          <w:szCs w:val="20"/>
          <w:lang w:val="uk-UA"/>
        </w:rPr>
      </w:pPr>
    </w:p>
    <w:p w:rsidR="00BF0D2F" w:rsidRPr="00BF0D2F" w:rsidRDefault="00BF0D2F" w:rsidP="00BF0D2F">
      <w:pPr>
        <w:numPr>
          <w:ilvl w:val="0"/>
          <w:numId w:val="108"/>
        </w:numPr>
        <w:rPr>
          <w:sz w:val="20"/>
          <w:szCs w:val="20"/>
        </w:rPr>
      </w:pPr>
      <w:r w:rsidRPr="00BF0D2F">
        <w:rPr>
          <w:sz w:val="20"/>
          <w:szCs w:val="20"/>
        </w:rPr>
        <w:t>История  возникновения  маркетинга, его сущность и содержание</w:t>
      </w:r>
    </w:p>
    <w:p w:rsidR="00BF0D2F" w:rsidRPr="00BF0D2F" w:rsidRDefault="00BF0D2F" w:rsidP="00BF0D2F">
      <w:pPr>
        <w:numPr>
          <w:ilvl w:val="0"/>
          <w:numId w:val="108"/>
        </w:numPr>
        <w:rPr>
          <w:sz w:val="20"/>
          <w:szCs w:val="20"/>
        </w:rPr>
      </w:pPr>
      <w:r w:rsidRPr="00BF0D2F">
        <w:rPr>
          <w:sz w:val="20"/>
          <w:szCs w:val="20"/>
        </w:rPr>
        <w:t>Основные категории маркетинга, их сущность и значение</w:t>
      </w:r>
    </w:p>
    <w:p w:rsidR="00BF0D2F" w:rsidRPr="00BF0D2F" w:rsidRDefault="00BF0D2F" w:rsidP="00BF0D2F">
      <w:pPr>
        <w:numPr>
          <w:ilvl w:val="0"/>
          <w:numId w:val="108"/>
        </w:numPr>
        <w:rPr>
          <w:sz w:val="20"/>
          <w:szCs w:val="20"/>
        </w:rPr>
      </w:pPr>
      <w:r w:rsidRPr="00BF0D2F">
        <w:rPr>
          <w:sz w:val="20"/>
          <w:szCs w:val="20"/>
        </w:rPr>
        <w:t>Возможность и необходимость применения маркетинга  на российских предприятиях</w:t>
      </w:r>
    </w:p>
    <w:p w:rsidR="00BF0D2F" w:rsidRPr="00BF0D2F" w:rsidRDefault="00BF0D2F" w:rsidP="00BF0D2F">
      <w:pPr>
        <w:numPr>
          <w:ilvl w:val="0"/>
          <w:numId w:val="108"/>
        </w:numPr>
        <w:rPr>
          <w:sz w:val="20"/>
          <w:szCs w:val="20"/>
        </w:rPr>
      </w:pPr>
      <w:r w:rsidRPr="00BF0D2F">
        <w:rPr>
          <w:sz w:val="20"/>
          <w:szCs w:val="20"/>
        </w:rPr>
        <w:t>Концепция маркетинга и его роль в рыночной экономике</w:t>
      </w:r>
    </w:p>
    <w:p w:rsidR="00BF0D2F" w:rsidRPr="00BF0D2F" w:rsidRDefault="00BF0D2F" w:rsidP="00BF0D2F">
      <w:pPr>
        <w:numPr>
          <w:ilvl w:val="0"/>
          <w:numId w:val="108"/>
        </w:numPr>
        <w:rPr>
          <w:sz w:val="20"/>
          <w:szCs w:val="20"/>
        </w:rPr>
      </w:pPr>
      <w:r w:rsidRPr="00BF0D2F">
        <w:rPr>
          <w:sz w:val="20"/>
          <w:szCs w:val="20"/>
        </w:rPr>
        <w:t>Виды маркетинга</w:t>
      </w:r>
    </w:p>
    <w:p w:rsidR="00BF0D2F" w:rsidRPr="00BF0D2F" w:rsidRDefault="00BF0D2F" w:rsidP="00BF0D2F">
      <w:pPr>
        <w:numPr>
          <w:ilvl w:val="0"/>
          <w:numId w:val="108"/>
        </w:numPr>
        <w:rPr>
          <w:sz w:val="20"/>
          <w:szCs w:val="20"/>
        </w:rPr>
      </w:pPr>
      <w:r w:rsidRPr="00BF0D2F">
        <w:rPr>
          <w:sz w:val="20"/>
          <w:szCs w:val="20"/>
        </w:rPr>
        <w:t>Система маркетинговой  информации</w:t>
      </w:r>
    </w:p>
    <w:p w:rsidR="00BF0D2F" w:rsidRPr="00BF0D2F" w:rsidRDefault="00BF0D2F" w:rsidP="00BF0D2F">
      <w:pPr>
        <w:numPr>
          <w:ilvl w:val="0"/>
          <w:numId w:val="108"/>
        </w:numPr>
        <w:rPr>
          <w:sz w:val="20"/>
          <w:szCs w:val="20"/>
        </w:rPr>
      </w:pPr>
      <w:r w:rsidRPr="00BF0D2F">
        <w:rPr>
          <w:sz w:val="20"/>
          <w:szCs w:val="20"/>
        </w:rPr>
        <w:t>Необходимость и  значение маркетинговых исследований</w:t>
      </w:r>
    </w:p>
    <w:p w:rsidR="00BF0D2F" w:rsidRPr="00BF0D2F" w:rsidRDefault="00BF0D2F" w:rsidP="00BF0D2F">
      <w:pPr>
        <w:numPr>
          <w:ilvl w:val="0"/>
          <w:numId w:val="108"/>
        </w:numPr>
        <w:rPr>
          <w:sz w:val="20"/>
          <w:szCs w:val="20"/>
        </w:rPr>
      </w:pPr>
      <w:r w:rsidRPr="00BF0D2F">
        <w:rPr>
          <w:sz w:val="20"/>
          <w:szCs w:val="20"/>
        </w:rPr>
        <w:t>План маркетинговых исследований, его структура и содержание</w:t>
      </w:r>
    </w:p>
    <w:p w:rsidR="00BF0D2F" w:rsidRPr="00BF0D2F" w:rsidRDefault="00BF0D2F" w:rsidP="00BF0D2F">
      <w:pPr>
        <w:numPr>
          <w:ilvl w:val="0"/>
          <w:numId w:val="108"/>
        </w:numPr>
        <w:rPr>
          <w:sz w:val="20"/>
          <w:szCs w:val="20"/>
        </w:rPr>
      </w:pPr>
      <w:r w:rsidRPr="00BF0D2F">
        <w:rPr>
          <w:sz w:val="20"/>
          <w:szCs w:val="20"/>
        </w:rPr>
        <w:t>Понятие  о маркетинговой среде, ее основные элементы</w:t>
      </w:r>
    </w:p>
    <w:p w:rsidR="00BF0D2F" w:rsidRPr="00BF0D2F" w:rsidRDefault="00BF0D2F" w:rsidP="00BF0D2F">
      <w:pPr>
        <w:numPr>
          <w:ilvl w:val="0"/>
          <w:numId w:val="108"/>
        </w:numPr>
        <w:rPr>
          <w:sz w:val="20"/>
          <w:szCs w:val="20"/>
        </w:rPr>
      </w:pPr>
      <w:r w:rsidRPr="00BF0D2F">
        <w:rPr>
          <w:sz w:val="20"/>
          <w:szCs w:val="20"/>
        </w:rPr>
        <w:t>Методы проведения маркетинговых исследований</w:t>
      </w:r>
    </w:p>
    <w:p w:rsidR="00BF0D2F" w:rsidRPr="00BF0D2F" w:rsidRDefault="00BF0D2F" w:rsidP="00BF0D2F">
      <w:pPr>
        <w:numPr>
          <w:ilvl w:val="0"/>
          <w:numId w:val="108"/>
        </w:numPr>
        <w:rPr>
          <w:sz w:val="20"/>
          <w:szCs w:val="20"/>
        </w:rPr>
      </w:pPr>
      <w:r w:rsidRPr="00BF0D2F">
        <w:rPr>
          <w:sz w:val="20"/>
          <w:szCs w:val="20"/>
        </w:rPr>
        <w:t>Понятие, особенности и структура  потребительского рынка, их  влияние на маркетинговую стратегию фирмы</w:t>
      </w:r>
    </w:p>
    <w:p w:rsidR="00BF0D2F" w:rsidRPr="00BF0D2F" w:rsidRDefault="00BF0D2F" w:rsidP="00BF0D2F">
      <w:pPr>
        <w:numPr>
          <w:ilvl w:val="0"/>
          <w:numId w:val="108"/>
        </w:numPr>
        <w:rPr>
          <w:sz w:val="20"/>
          <w:szCs w:val="20"/>
        </w:rPr>
      </w:pPr>
      <w:r w:rsidRPr="00BF0D2F">
        <w:rPr>
          <w:sz w:val="20"/>
          <w:szCs w:val="20"/>
        </w:rPr>
        <w:t>Концепция жизненного цикла товара, ее сущность , содержание и задачи маркетинга</w:t>
      </w:r>
    </w:p>
    <w:p w:rsidR="00BF0D2F" w:rsidRPr="00BF0D2F" w:rsidRDefault="00BF0D2F" w:rsidP="00BF0D2F">
      <w:pPr>
        <w:numPr>
          <w:ilvl w:val="0"/>
          <w:numId w:val="108"/>
        </w:numPr>
        <w:rPr>
          <w:sz w:val="20"/>
          <w:szCs w:val="20"/>
        </w:rPr>
      </w:pPr>
      <w:r w:rsidRPr="00BF0D2F">
        <w:rPr>
          <w:sz w:val="20"/>
          <w:szCs w:val="20"/>
        </w:rPr>
        <w:t>Сегментация рынка и его параметры. Критерии  сегментации рынка</w:t>
      </w:r>
    </w:p>
    <w:p w:rsidR="00BF0D2F" w:rsidRPr="00BF0D2F" w:rsidRDefault="00BF0D2F" w:rsidP="00BF0D2F">
      <w:pPr>
        <w:numPr>
          <w:ilvl w:val="0"/>
          <w:numId w:val="108"/>
        </w:numPr>
        <w:rPr>
          <w:sz w:val="20"/>
          <w:szCs w:val="20"/>
        </w:rPr>
      </w:pPr>
      <w:r w:rsidRPr="00BF0D2F">
        <w:rPr>
          <w:sz w:val="20"/>
          <w:szCs w:val="20"/>
        </w:rPr>
        <w:t>Формирование товарной и ассортиментной политики фирмы</w:t>
      </w:r>
    </w:p>
    <w:p w:rsidR="00BF0D2F" w:rsidRPr="00BF0D2F" w:rsidRDefault="00BF0D2F" w:rsidP="00BF0D2F">
      <w:pPr>
        <w:numPr>
          <w:ilvl w:val="0"/>
          <w:numId w:val="108"/>
        </w:numPr>
        <w:rPr>
          <w:sz w:val="20"/>
          <w:szCs w:val="20"/>
        </w:rPr>
      </w:pPr>
      <w:r w:rsidRPr="00BF0D2F">
        <w:rPr>
          <w:sz w:val="20"/>
          <w:szCs w:val="20"/>
        </w:rPr>
        <w:t xml:space="preserve">Методы сегментации рынка. </w:t>
      </w:r>
    </w:p>
    <w:p w:rsidR="00BF0D2F" w:rsidRPr="00BF0D2F" w:rsidRDefault="00BF0D2F" w:rsidP="00BF0D2F">
      <w:pPr>
        <w:numPr>
          <w:ilvl w:val="0"/>
          <w:numId w:val="108"/>
        </w:numPr>
        <w:rPr>
          <w:sz w:val="20"/>
          <w:szCs w:val="20"/>
        </w:rPr>
      </w:pPr>
      <w:r w:rsidRPr="00BF0D2F">
        <w:rPr>
          <w:sz w:val="20"/>
          <w:szCs w:val="20"/>
        </w:rPr>
        <w:t>Стратегия маркетинга. Понятие и основные требования к ее формированию.</w:t>
      </w:r>
    </w:p>
    <w:p w:rsidR="00BF0D2F" w:rsidRPr="00BF0D2F" w:rsidRDefault="00BF0D2F" w:rsidP="00BF0D2F">
      <w:pPr>
        <w:numPr>
          <w:ilvl w:val="0"/>
          <w:numId w:val="108"/>
        </w:numPr>
        <w:rPr>
          <w:sz w:val="20"/>
          <w:szCs w:val="20"/>
        </w:rPr>
      </w:pPr>
      <w:r w:rsidRPr="00BF0D2F">
        <w:rPr>
          <w:sz w:val="20"/>
          <w:szCs w:val="20"/>
        </w:rPr>
        <w:t>Матрица « Бостон консалтинг групп»</w:t>
      </w:r>
    </w:p>
    <w:p w:rsidR="00BF0D2F" w:rsidRPr="00BF0D2F" w:rsidRDefault="00BF0D2F" w:rsidP="00BF0D2F">
      <w:pPr>
        <w:numPr>
          <w:ilvl w:val="0"/>
          <w:numId w:val="108"/>
        </w:numPr>
        <w:rPr>
          <w:sz w:val="20"/>
          <w:szCs w:val="20"/>
        </w:rPr>
      </w:pPr>
      <w:r w:rsidRPr="00BF0D2F">
        <w:rPr>
          <w:sz w:val="20"/>
          <w:szCs w:val="20"/>
        </w:rPr>
        <w:t>Матрица возможностей по товарам/ рынкам</w:t>
      </w:r>
    </w:p>
    <w:p w:rsidR="00BF0D2F" w:rsidRPr="00BF0D2F" w:rsidRDefault="00BF0D2F" w:rsidP="00BF0D2F">
      <w:pPr>
        <w:numPr>
          <w:ilvl w:val="0"/>
          <w:numId w:val="108"/>
        </w:numPr>
        <w:rPr>
          <w:sz w:val="20"/>
          <w:szCs w:val="20"/>
        </w:rPr>
      </w:pPr>
      <w:r w:rsidRPr="00BF0D2F">
        <w:rPr>
          <w:sz w:val="20"/>
          <w:szCs w:val="20"/>
        </w:rPr>
        <w:t>Рекламная деятельность в системе маркетинга</w:t>
      </w:r>
    </w:p>
    <w:p w:rsidR="00BF0D2F" w:rsidRPr="00BF0D2F" w:rsidRDefault="00BF0D2F" w:rsidP="00BF0D2F">
      <w:pPr>
        <w:numPr>
          <w:ilvl w:val="0"/>
          <w:numId w:val="108"/>
        </w:numPr>
        <w:rPr>
          <w:sz w:val="20"/>
          <w:szCs w:val="20"/>
        </w:rPr>
      </w:pPr>
      <w:r w:rsidRPr="00BF0D2F">
        <w:rPr>
          <w:sz w:val="20"/>
          <w:szCs w:val="20"/>
        </w:rPr>
        <w:t>Создание  общественной репутации. Мероприятия паблик рилейшнз</w:t>
      </w:r>
    </w:p>
    <w:p w:rsidR="00BF0D2F" w:rsidRPr="00BF0D2F" w:rsidRDefault="00BF0D2F" w:rsidP="00BF0D2F">
      <w:pPr>
        <w:numPr>
          <w:ilvl w:val="0"/>
          <w:numId w:val="108"/>
        </w:numPr>
        <w:rPr>
          <w:sz w:val="20"/>
          <w:szCs w:val="20"/>
        </w:rPr>
      </w:pPr>
      <w:r w:rsidRPr="00BF0D2F">
        <w:rPr>
          <w:sz w:val="20"/>
          <w:szCs w:val="20"/>
        </w:rPr>
        <w:t>Цены и ценовая политика в условиях рыночной  экономики</w:t>
      </w:r>
    </w:p>
    <w:p w:rsidR="00BF0D2F" w:rsidRPr="00BF0D2F" w:rsidRDefault="00BF0D2F" w:rsidP="00BF0D2F">
      <w:pPr>
        <w:numPr>
          <w:ilvl w:val="0"/>
          <w:numId w:val="108"/>
        </w:numPr>
        <w:rPr>
          <w:sz w:val="20"/>
          <w:szCs w:val="20"/>
        </w:rPr>
      </w:pPr>
      <w:r w:rsidRPr="00BF0D2F">
        <w:rPr>
          <w:sz w:val="20"/>
          <w:szCs w:val="20"/>
        </w:rPr>
        <w:t>Коммуникационная деятельность предприятия</w:t>
      </w:r>
    </w:p>
    <w:p w:rsidR="00BF0D2F" w:rsidRPr="00BF0D2F" w:rsidRDefault="00BF0D2F" w:rsidP="00BF0D2F">
      <w:pPr>
        <w:numPr>
          <w:ilvl w:val="0"/>
          <w:numId w:val="108"/>
        </w:numPr>
        <w:rPr>
          <w:sz w:val="20"/>
          <w:szCs w:val="20"/>
        </w:rPr>
      </w:pPr>
      <w:r w:rsidRPr="00BF0D2F">
        <w:rPr>
          <w:sz w:val="20"/>
          <w:szCs w:val="20"/>
        </w:rPr>
        <w:t>Подходы к ценообразованию</w:t>
      </w:r>
    </w:p>
    <w:p w:rsidR="00BF0D2F" w:rsidRPr="00BF0D2F" w:rsidRDefault="00BF0D2F" w:rsidP="00BF0D2F">
      <w:pPr>
        <w:numPr>
          <w:ilvl w:val="0"/>
          <w:numId w:val="108"/>
        </w:numPr>
        <w:rPr>
          <w:sz w:val="20"/>
          <w:szCs w:val="20"/>
        </w:rPr>
      </w:pPr>
      <w:r w:rsidRPr="00BF0D2F">
        <w:rPr>
          <w:sz w:val="20"/>
          <w:szCs w:val="20"/>
        </w:rPr>
        <w:t>Позиционирование товара, критерии его эффективности</w:t>
      </w:r>
    </w:p>
    <w:p w:rsidR="00BF0D2F" w:rsidRPr="00BF0D2F" w:rsidRDefault="00BF0D2F" w:rsidP="00BF0D2F">
      <w:pPr>
        <w:numPr>
          <w:ilvl w:val="0"/>
          <w:numId w:val="108"/>
        </w:numPr>
        <w:rPr>
          <w:sz w:val="20"/>
          <w:szCs w:val="20"/>
        </w:rPr>
      </w:pPr>
      <w:r w:rsidRPr="00BF0D2F">
        <w:rPr>
          <w:sz w:val="20"/>
          <w:szCs w:val="20"/>
        </w:rPr>
        <w:t>Изучение мотивов поведения покупателей. Модель покупательского поведения</w:t>
      </w:r>
    </w:p>
    <w:p w:rsidR="00BF0D2F" w:rsidRPr="00BF0D2F" w:rsidRDefault="00BF0D2F" w:rsidP="00BF0D2F">
      <w:pPr>
        <w:numPr>
          <w:ilvl w:val="0"/>
          <w:numId w:val="108"/>
        </w:numPr>
        <w:rPr>
          <w:sz w:val="20"/>
          <w:szCs w:val="20"/>
        </w:rPr>
      </w:pPr>
      <w:r w:rsidRPr="00BF0D2F">
        <w:rPr>
          <w:sz w:val="20"/>
          <w:szCs w:val="20"/>
        </w:rPr>
        <w:t>Понятие и значение системы товародвижения . Выбор способа товародвижения</w:t>
      </w:r>
    </w:p>
    <w:p w:rsidR="00BF0D2F" w:rsidRPr="00BF0D2F" w:rsidRDefault="00BF0D2F" w:rsidP="00BF0D2F">
      <w:pPr>
        <w:numPr>
          <w:ilvl w:val="0"/>
          <w:numId w:val="108"/>
        </w:numPr>
        <w:rPr>
          <w:sz w:val="20"/>
          <w:szCs w:val="20"/>
        </w:rPr>
      </w:pPr>
      <w:r w:rsidRPr="00BF0D2F">
        <w:rPr>
          <w:sz w:val="20"/>
          <w:szCs w:val="20"/>
        </w:rPr>
        <w:t>Организация  оптовой деятельности предприятия</w:t>
      </w:r>
    </w:p>
    <w:p w:rsidR="00BF0D2F" w:rsidRPr="00BF0D2F" w:rsidRDefault="00BF0D2F" w:rsidP="00BF0D2F">
      <w:pPr>
        <w:numPr>
          <w:ilvl w:val="0"/>
          <w:numId w:val="108"/>
        </w:numPr>
        <w:rPr>
          <w:sz w:val="20"/>
          <w:szCs w:val="20"/>
        </w:rPr>
      </w:pPr>
      <w:r w:rsidRPr="00BF0D2F">
        <w:rPr>
          <w:sz w:val="20"/>
          <w:szCs w:val="20"/>
        </w:rPr>
        <w:t>Розничная торговля, ее значение для сбытовой политики фирмы</w:t>
      </w:r>
    </w:p>
    <w:p w:rsidR="00BF0D2F" w:rsidRPr="00BF0D2F" w:rsidRDefault="00BF0D2F" w:rsidP="00BF0D2F">
      <w:pPr>
        <w:numPr>
          <w:ilvl w:val="0"/>
          <w:numId w:val="108"/>
        </w:numPr>
        <w:rPr>
          <w:sz w:val="20"/>
          <w:szCs w:val="20"/>
        </w:rPr>
      </w:pPr>
      <w:r w:rsidRPr="00BF0D2F">
        <w:rPr>
          <w:sz w:val="20"/>
          <w:szCs w:val="20"/>
        </w:rPr>
        <w:t>Понятие товара, его классификация</w:t>
      </w:r>
    </w:p>
    <w:p w:rsidR="00BF0D2F" w:rsidRPr="00BF0D2F" w:rsidRDefault="00BF0D2F" w:rsidP="00BF0D2F">
      <w:pPr>
        <w:numPr>
          <w:ilvl w:val="0"/>
          <w:numId w:val="108"/>
        </w:numPr>
        <w:rPr>
          <w:sz w:val="20"/>
          <w:szCs w:val="20"/>
        </w:rPr>
      </w:pPr>
      <w:r w:rsidRPr="00BF0D2F">
        <w:rPr>
          <w:sz w:val="20"/>
          <w:szCs w:val="20"/>
        </w:rPr>
        <w:t>Микросреда маркетинга</w:t>
      </w:r>
    </w:p>
    <w:p w:rsidR="00BF0D2F" w:rsidRPr="00BF0D2F" w:rsidRDefault="00BF0D2F" w:rsidP="00BF0D2F">
      <w:pPr>
        <w:numPr>
          <w:ilvl w:val="0"/>
          <w:numId w:val="108"/>
        </w:numPr>
        <w:rPr>
          <w:sz w:val="20"/>
          <w:szCs w:val="20"/>
        </w:rPr>
      </w:pPr>
      <w:r w:rsidRPr="00BF0D2F">
        <w:rPr>
          <w:sz w:val="20"/>
          <w:szCs w:val="20"/>
        </w:rPr>
        <w:t>Макросреда  маркетинга</w:t>
      </w:r>
    </w:p>
    <w:p w:rsidR="00BF0D2F" w:rsidRPr="00BF0D2F" w:rsidRDefault="00BF0D2F" w:rsidP="00BF0D2F">
      <w:pPr>
        <w:numPr>
          <w:ilvl w:val="0"/>
          <w:numId w:val="108"/>
        </w:numPr>
        <w:rPr>
          <w:sz w:val="20"/>
          <w:szCs w:val="20"/>
        </w:rPr>
      </w:pPr>
      <w:r w:rsidRPr="00BF0D2F">
        <w:rPr>
          <w:sz w:val="20"/>
          <w:szCs w:val="20"/>
        </w:rPr>
        <w:t>Формирование спроса и стимулирование сбыта</w:t>
      </w:r>
    </w:p>
    <w:p w:rsidR="00BF0D2F" w:rsidRPr="00BF0D2F" w:rsidRDefault="00BF0D2F" w:rsidP="00BF0D2F">
      <w:pPr>
        <w:numPr>
          <w:ilvl w:val="0"/>
          <w:numId w:val="108"/>
        </w:numPr>
        <w:rPr>
          <w:sz w:val="20"/>
          <w:szCs w:val="20"/>
        </w:rPr>
      </w:pPr>
      <w:r w:rsidRPr="00BF0D2F">
        <w:rPr>
          <w:sz w:val="20"/>
          <w:szCs w:val="20"/>
        </w:rPr>
        <w:t>Стратегическое  планирование маркетинга, его сущность и значение для фирмы</w:t>
      </w:r>
    </w:p>
    <w:p w:rsidR="00BF0D2F" w:rsidRPr="00BF0D2F" w:rsidRDefault="00BF0D2F" w:rsidP="00BF0D2F">
      <w:pPr>
        <w:numPr>
          <w:ilvl w:val="0"/>
          <w:numId w:val="108"/>
        </w:numPr>
        <w:rPr>
          <w:sz w:val="20"/>
          <w:szCs w:val="20"/>
        </w:rPr>
      </w:pPr>
      <w:r w:rsidRPr="00BF0D2F">
        <w:rPr>
          <w:sz w:val="20"/>
          <w:szCs w:val="20"/>
        </w:rPr>
        <w:t>Система   скидок и  льгот</w:t>
      </w:r>
    </w:p>
    <w:p w:rsidR="00BF0D2F" w:rsidRPr="00BF0D2F" w:rsidRDefault="00BF0D2F" w:rsidP="00BF0D2F">
      <w:pPr>
        <w:numPr>
          <w:ilvl w:val="0"/>
          <w:numId w:val="108"/>
        </w:numPr>
        <w:rPr>
          <w:sz w:val="20"/>
          <w:szCs w:val="20"/>
        </w:rPr>
      </w:pPr>
      <w:r w:rsidRPr="00BF0D2F">
        <w:rPr>
          <w:sz w:val="20"/>
          <w:szCs w:val="20"/>
        </w:rPr>
        <w:t>Понятие консюмеризма, его значение для охраны интересов потребителей</w:t>
      </w:r>
    </w:p>
    <w:p w:rsidR="00BF0D2F" w:rsidRPr="00BF0D2F" w:rsidRDefault="00BF0D2F" w:rsidP="00BF0D2F">
      <w:pPr>
        <w:numPr>
          <w:ilvl w:val="0"/>
          <w:numId w:val="108"/>
        </w:numPr>
        <w:rPr>
          <w:sz w:val="20"/>
          <w:szCs w:val="20"/>
        </w:rPr>
      </w:pPr>
      <w:r w:rsidRPr="00BF0D2F">
        <w:rPr>
          <w:sz w:val="20"/>
          <w:szCs w:val="20"/>
        </w:rPr>
        <w:t>Понятие социально-этичного маркетинга. Моральные принципы маркетинга</w:t>
      </w:r>
    </w:p>
    <w:p w:rsidR="00BF0D2F" w:rsidRPr="00BF0D2F" w:rsidRDefault="00BF0D2F" w:rsidP="00BF0D2F">
      <w:pPr>
        <w:numPr>
          <w:ilvl w:val="0"/>
          <w:numId w:val="108"/>
        </w:numPr>
        <w:rPr>
          <w:sz w:val="20"/>
          <w:szCs w:val="20"/>
        </w:rPr>
      </w:pPr>
      <w:r w:rsidRPr="00BF0D2F">
        <w:rPr>
          <w:sz w:val="20"/>
          <w:szCs w:val="20"/>
        </w:rPr>
        <w:t>Эффективность  рекламной кампании</w:t>
      </w:r>
    </w:p>
    <w:p w:rsidR="00BF0D2F" w:rsidRPr="00BF0D2F" w:rsidRDefault="00BF0D2F" w:rsidP="00BF0D2F">
      <w:pPr>
        <w:numPr>
          <w:ilvl w:val="0"/>
          <w:numId w:val="108"/>
        </w:numPr>
        <w:rPr>
          <w:sz w:val="20"/>
          <w:szCs w:val="20"/>
        </w:rPr>
      </w:pPr>
      <w:r w:rsidRPr="00BF0D2F">
        <w:rPr>
          <w:sz w:val="20"/>
          <w:szCs w:val="20"/>
        </w:rPr>
        <w:t>Роль и значение службы маркетинга на предприятии</w:t>
      </w:r>
    </w:p>
    <w:p w:rsidR="00BF0D2F" w:rsidRPr="00BF0D2F" w:rsidRDefault="00BF0D2F" w:rsidP="00BF0D2F">
      <w:pPr>
        <w:numPr>
          <w:ilvl w:val="0"/>
          <w:numId w:val="108"/>
        </w:numPr>
        <w:rPr>
          <w:sz w:val="20"/>
          <w:szCs w:val="20"/>
        </w:rPr>
      </w:pPr>
      <w:r w:rsidRPr="00BF0D2F">
        <w:rPr>
          <w:sz w:val="20"/>
          <w:szCs w:val="20"/>
        </w:rPr>
        <w:t>Способы построения службы маркетинга</w:t>
      </w:r>
    </w:p>
    <w:p w:rsidR="00BF0D2F" w:rsidRPr="00BF0D2F" w:rsidRDefault="00BF0D2F" w:rsidP="00BF0D2F">
      <w:pPr>
        <w:numPr>
          <w:ilvl w:val="0"/>
          <w:numId w:val="108"/>
        </w:numPr>
        <w:rPr>
          <w:sz w:val="20"/>
          <w:szCs w:val="20"/>
        </w:rPr>
      </w:pPr>
      <w:r w:rsidRPr="00BF0D2F">
        <w:rPr>
          <w:sz w:val="20"/>
          <w:szCs w:val="20"/>
        </w:rPr>
        <w:t>Основные принципы и  функции маркетинга</w:t>
      </w:r>
    </w:p>
    <w:p w:rsidR="00BF0D2F" w:rsidRPr="00BF0D2F" w:rsidRDefault="00BF0D2F" w:rsidP="00BF0D2F">
      <w:pPr>
        <w:ind w:firstLine="360"/>
        <w:jc w:val="right"/>
        <w:rPr>
          <w:sz w:val="20"/>
          <w:szCs w:val="20"/>
        </w:rPr>
      </w:pPr>
      <w:r w:rsidRPr="00BF0D2F">
        <w:rPr>
          <w:sz w:val="20"/>
          <w:szCs w:val="20"/>
        </w:rPr>
        <w:t>Приложение 2.</w:t>
      </w:r>
    </w:p>
    <w:p w:rsidR="00BF0D2F" w:rsidRPr="00BF0D2F" w:rsidRDefault="00BF0D2F" w:rsidP="00BF0D2F">
      <w:pPr>
        <w:ind w:firstLine="360"/>
        <w:jc w:val="right"/>
        <w:rPr>
          <w:sz w:val="20"/>
          <w:szCs w:val="20"/>
        </w:rPr>
      </w:pPr>
    </w:p>
    <w:p w:rsidR="00BF0D2F" w:rsidRPr="00BF0D2F" w:rsidRDefault="00BF0D2F" w:rsidP="00BF0D2F">
      <w:pPr>
        <w:ind w:firstLine="360"/>
        <w:jc w:val="center"/>
        <w:rPr>
          <w:sz w:val="20"/>
          <w:szCs w:val="20"/>
        </w:rPr>
      </w:pPr>
      <w:r w:rsidRPr="00BF0D2F">
        <w:rPr>
          <w:sz w:val="20"/>
          <w:szCs w:val="20"/>
        </w:rPr>
        <w:t>Темы практических заданий.</w:t>
      </w:r>
    </w:p>
    <w:p w:rsidR="00BF0D2F" w:rsidRPr="00BF0D2F" w:rsidRDefault="00BF0D2F" w:rsidP="00BF0D2F">
      <w:pPr>
        <w:ind w:firstLine="360"/>
        <w:jc w:val="center"/>
        <w:rPr>
          <w:sz w:val="20"/>
          <w:szCs w:val="20"/>
        </w:rPr>
      </w:pPr>
    </w:p>
    <w:p w:rsidR="00BF0D2F" w:rsidRPr="00BF0D2F" w:rsidRDefault="00BF0D2F" w:rsidP="00BF0D2F">
      <w:pPr>
        <w:numPr>
          <w:ilvl w:val="0"/>
          <w:numId w:val="107"/>
        </w:numPr>
        <w:rPr>
          <w:sz w:val="20"/>
          <w:szCs w:val="20"/>
        </w:rPr>
      </w:pPr>
      <w:r w:rsidRPr="00BF0D2F">
        <w:rPr>
          <w:sz w:val="20"/>
          <w:szCs w:val="20"/>
        </w:rPr>
        <w:t>Разработать анкету  по изучению спроса на   товар (услуги).</w:t>
      </w:r>
    </w:p>
    <w:p w:rsidR="00BF0D2F" w:rsidRPr="00BF0D2F" w:rsidRDefault="00BF0D2F" w:rsidP="00BF0D2F">
      <w:pPr>
        <w:numPr>
          <w:ilvl w:val="0"/>
          <w:numId w:val="107"/>
        </w:numPr>
        <w:rPr>
          <w:sz w:val="20"/>
          <w:szCs w:val="20"/>
        </w:rPr>
      </w:pPr>
      <w:r w:rsidRPr="00BF0D2F">
        <w:rPr>
          <w:sz w:val="20"/>
          <w:szCs w:val="20"/>
          <w:lang w:val="uk-UA"/>
        </w:rPr>
        <w:t xml:space="preserve">Используя  метод </w:t>
      </w:r>
      <w:r w:rsidRPr="00BF0D2F">
        <w:rPr>
          <w:sz w:val="20"/>
          <w:szCs w:val="20"/>
          <w:lang w:val="en-US"/>
        </w:rPr>
        <w:t>SWOT</w:t>
      </w:r>
      <w:r w:rsidRPr="00BF0D2F">
        <w:rPr>
          <w:sz w:val="20"/>
          <w:szCs w:val="20"/>
        </w:rPr>
        <w:t>, определить конкурентные преимущества  предприятия</w:t>
      </w:r>
    </w:p>
    <w:p w:rsidR="00BF0D2F" w:rsidRPr="00BF0D2F" w:rsidRDefault="00BF0D2F" w:rsidP="00BF0D2F">
      <w:pPr>
        <w:numPr>
          <w:ilvl w:val="0"/>
          <w:numId w:val="107"/>
        </w:numPr>
        <w:rPr>
          <w:sz w:val="20"/>
          <w:szCs w:val="20"/>
        </w:rPr>
      </w:pPr>
      <w:r w:rsidRPr="00BF0D2F">
        <w:rPr>
          <w:sz w:val="20"/>
          <w:szCs w:val="20"/>
        </w:rPr>
        <w:t>Привести портфельный  анализ  стратегии фирмы  методом БКГ, используя таблицу, в которую следует занести данные о деятельности предприятия</w:t>
      </w:r>
    </w:p>
    <w:p w:rsidR="00BF0D2F" w:rsidRPr="00BF0D2F" w:rsidRDefault="00BF0D2F" w:rsidP="00BF0D2F">
      <w:pPr>
        <w:jc w:val="both"/>
        <w:rPr>
          <w:sz w:val="20"/>
          <w:szCs w:val="20"/>
        </w:rPr>
      </w:pPr>
      <w:r w:rsidRPr="00BF0D2F">
        <w:rPr>
          <w:sz w:val="20"/>
          <w:szCs w:val="20"/>
        </w:rPr>
        <w:t xml:space="preserve"> </w:t>
      </w:r>
    </w:p>
    <w:tbl>
      <w:tblPr>
        <w:tblW w:w="702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1800"/>
        <w:gridCol w:w="1260"/>
        <w:gridCol w:w="1620"/>
        <w:gridCol w:w="1440"/>
      </w:tblGrid>
      <w:tr w:rsidR="00BF0D2F" w:rsidRPr="00BF0D2F">
        <w:tc>
          <w:tcPr>
            <w:tcW w:w="900" w:type="dxa"/>
          </w:tcPr>
          <w:p w:rsidR="00BF0D2F" w:rsidRPr="00BF0D2F" w:rsidRDefault="00BF0D2F" w:rsidP="00D22BFD">
            <w:pPr>
              <w:jc w:val="both"/>
              <w:rPr>
                <w:sz w:val="20"/>
                <w:szCs w:val="20"/>
              </w:rPr>
            </w:pPr>
            <w:r w:rsidRPr="00BF0D2F">
              <w:rPr>
                <w:sz w:val="20"/>
                <w:szCs w:val="20"/>
              </w:rPr>
              <w:t>СХЕ</w:t>
            </w:r>
          </w:p>
        </w:tc>
        <w:tc>
          <w:tcPr>
            <w:tcW w:w="1800" w:type="dxa"/>
          </w:tcPr>
          <w:p w:rsidR="00BF0D2F" w:rsidRPr="00BF0D2F" w:rsidRDefault="00BF0D2F" w:rsidP="00D22BFD">
            <w:pPr>
              <w:jc w:val="both"/>
              <w:rPr>
                <w:sz w:val="20"/>
                <w:szCs w:val="20"/>
              </w:rPr>
            </w:pPr>
            <w:r w:rsidRPr="00BF0D2F">
              <w:rPr>
                <w:sz w:val="20"/>
                <w:szCs w:val="20"/>
              </w:rPr>
              <w:t>Объем реализации,</w:t>
            </w:r>
            <w:r>
              <w:rPr>
                <w:sz w:val="20"/>
                <w:szCs w:val="20"/>
              </w:rPr>
              <w:t xml:space="preserve">       </w:t>
            </w:r>
            <w:r w:rsidRPr="00BF0D2F">
              <w:rPr>
                <w:sz w:val="20"/>
                <w:szCs w:val="20"/>
              </w:rPr>
              <w:t>млн. руб.</w:t>
            </w:r>
          </w:p>
        </w:tc>
        <w:tc>
          <w:tcPr>
            <w:tcW w:w="1260" w:type="dxa"/>
          </w:tcPr>
          <w:p w:rsidR="00BF0D2F" w:rsidRPr="00BF0D2F" w:rsidRDefault="00BF0D2F" w:rsidP="00D22BFD">
            <w:pPr>
              <w:jc w:val="both"/>
              <w:rPr>
                <w:sz w:val="20"/>
                <w:szCs w:val="20"/>
              </w:rPr>
            </w:pPr>
            <w:r w:rsidRPr="00BF0D2F">
              <w:rPr>
                <w:sz w:val="20"/>
                <w:szCs w:val="20"/>
              </w:rPr>
              <w:t>Число конкурентов</w:t>
            </w:r>
          </w:p>
        </w:tc>
        <w:tc>
          <w:tcPr>
            <w:tcW w:w="1620" w:type="dxa"/>
          </w:tcPr>
          <w:p w:rsidR="00BF0D2F" w:rsidRPr="00BF0D2F" w:rsidRDefault="00BF0D2F" w:rsidP="00D22BFD">
            <w:pPr>
              <w:jc w:val="both"/>
              <w:rPr>
                <w:sz w:val="20"/>
                <w:szCs w:val="20"/>
              </w:rPr>
            </w:pPr>
            <w:r w:rsidRPr="00BF0D2F">
              <w:rPr>
                <w:sz w:val="20"/>
                <w:szCs w:val="20"/>
              </w:rPr>
              <w:t>Объем реализации 3-х главных конкурентов,</w:t>
            </w:r>
          </w:p>
          <w:p w:rsidR="00BF0D2F" w:rsidRPr="00BF0D2F" w:rsidRDefault="00BF0D2F" w:rsidP="00D22BFD">
            <w:pPr>
              <w:jc w:val="both"/>
              <w:rPr>
                <w:sz w:val="20"/>
                <w:szCs w:val="20"/>
              </w:rPr>
            </w:pPr>
            <w:r w:rsidRPr="00BF0D2F">
              <w:rPr>
                <w:sz w:val="20"/>
                <w:szCs w:val="20"/>
              </w:rPr>
              <w:t>млн. руб.</w:t>
            </w:r>
          </w:p>
        </w:tc>
        <w:tc>
          <w:tcPr>
            <w:tcW w:w="1440" w:type="dxa"/>
          </w:tcPr>
          <w:p w:rsidR="00BF0D2F" w:rsidRPr="00BF0D2F" w:rsidRDefault="00BF0D2F" w:rsidP="009936B6">
            <w:pPr>
              <w:jc w:val="both"/>
              <w:rPr>
                <w:sz w:val="20"/>
                <w:szCs w:val="20"/>
              </w:rPr>
            </w:pPr>
            <w:r w:rsidRPr="00BF0D2F">
              <w:rPr>
                <w:sz w:val="20"/>
                <w:szCs w:val="20"/>
              </w:rPr>
              <w:t>Скорость роста рынка, %</w:t>
            </w:r>
          </w:p>
        </w:tc>
      </w:tr>
      <w:tr w:rsidR="00BF0D2F" w:rsidRPr="00BF0D2F">
        <w:tc>
          <w:tcPr>
            <w:tcW w:w="900" w:type="dxa"/>
          </w:tcPr>
          <w:p w:rsidR="00BF0D2F" w:rsidRPr="00BF0D2F" w:rsidRDefault="00BF0D2F" w:rsidP="00D22BFD">
            <w:pPr>
              <w:jc w:val="both"/>
              <w:rPr>
                <w:sz w:val="20"/>
                <w:szCs w:val="20"/>
              </w:rPr>
            </w:pPr>
            <w:r w:rsidRPr="00BF0D2F">
              <w:rPr>
                <w:sz w:val="20"/>
                <w:szCs w:val="20"/>
              </w:rPr>
              <w:t>А</w:t>
            </w:r>
          </w:p>
        </w:tc>
        <w:tc>
          <w:tcPr>
            <w:tcW w:w="1800" w:type="dxa"/>
          </w:tcPr>
          <w:p w:rsidR="00BF0D2F" w:rsidRPr="00BF0D2F" w:rsidRDefault="00BF0D2F" w:rsidP="00D22BFD">
            <w:pPr>
              <w:jc w:val="both"/>
              <w:rPr>
                <w:sz w:val="20"/>
                <w:szCs w:val="20"/>
              </w:rPr>
            </w:pPr>
          </w:p>
        </w:tc>
        <w:tc>
          <w:tcPr>
            <w:tcW w:w="1260" w:type="dxa"/>
          </w:tcPr>
          <w:p w:rsidR="00BF0D2F" w:rsidRPr="00BF0D2F" w:rsidRDefault="00BF0D2F" w:rsidP="00D22BFD">
            <w:pPr>
              <w:jc w:val="both"/>
              <w:rPr>
                <w:sz w:val="20"/>
                <w:szCs w:val="20"/>
              </w:rPr>
            </w:pPr>
          </w:p>
        </w:tc>
        <w:tc>
          <w:tcPr>
            <w:tcW w:w="1620" w:type="dxa"/>
          </w:tcPr>
          <w:p w:rsidR="00BF0D2F" w:rsidRPr="00BF0D2F" w:rsidRDefault="00BF0D2F" w:rsidP="00D22BFD">
            <w:pPr>
              <w:jc w:val="both"/>
              <w:rPr>
                <w:sz w:val="20"/>
                <w:szCs w:val="20"/>
              </w:rPr>
            </w:pPr>
          </w:p>
        </w:tc>
        <w:tc>
          <w:tcPr>
            <w:tcW w:w="1440" w:type="dxa"/>
          </w:tcPr>
          <w:p w:rsidR="00BF0D2F" w:rsidRPr="00BF0D2F" w:rsidRDefault="00BF0D2F" w:rsidP="00D22BFD">
            <w:pPr>
              <w:jc w:val="both"/>
              <w:rPr>
                <w:sz w:val="20"/>
                <w:szCs w:val="20"/>
              </w:rPr>
            </w:pPr>
          </w:p>
        </w:tc>
      </w:tr>
      <w:tr w:rsidR="00BF0D2F" w:rsidRPr="00BF0D2F">
        <w:tc>
          <w:tcPr>
            <w:tcW w:w="900" w:type="dxa"/>
          </w:tcPr>
          <w:p w:rsidR="00BF0D2F" w:rsidRPr="00BF0D2F" w:rsidRDefault="00BF0D2F" w:rsidP="00D22BFD">
            <w:pPr>
              <w:jc w:val="both"/>
              <w:rPr>
                <w:sz w:val="20"/>
                <w:szCs w:val="20"/>
              </w:rPr>
            </w:pPr>
            <w:r w:rsidRPr="00BF0D2F">
              <w:rPr>
                <w:sz w:val="20"/>
                <w:szCs w:val="20"/>
              </w:rPr>
              <w:t>Б</w:t>
            </w:r>
          </w:p>
        </w:tc>
        <w:tc>
          <w:tcPr>
            <w:tcW w:w="1800" w:type="dxa"/>
          </w:tcPr>
          <w:p w:rsidR="00BF0D2F" w:rsidRPr="00BF0D2F" w:rsidRDefault="00BF0D2F" w:rsidP="00D22BFD">
            <w:pPr>
              <w:jc w:val="both"/>
              <w:rPr>
                <w:sz w:val="20"/>
                <w:szCs w:val="20"/>
              </w:rPr>
            </w:pPr>
          </w:p>
        </w:tc>
        <w:tc>
          <w:tcPr>
            <w:tcW w:w="1260" w:type="dxa"/>
          </w:tcPr>
          <w:p w:rsidR="00BF0D2F" w:rsidRPr="00BF0D2F" w:rsidRDefault="00BF0D2F" w:rsidP="00D22BFD">
            <w:pPr>
              <w:jc w:val="both"/>
              <w:rPr>
                <w:sz w:val="20"/>
                <w:szCs w:val="20"/>
              </w:rPr>
            </w:pPr>
          </w:p>
        </w:tc>
        <w:tc>
          <w:tcPr>
            <w:tcW w:w="1620" w:type="dxa"/>
          </w:tcPr>
          <w:p w:rsidR="00BF0D2F" w:rsidRPr="00BF0D2F" w:rsidRDefault="00BF0D2F" w:rsidP="00D22BFD">
            <w:pPr>
              <w:jc w:val="both"/>
              <w:rPr>
                <w:sz w:val="20"/>
                <w:szCs w:val="20"/>
              </w:rPr>
            </w:pPr>
          </w:p>
        </w:tc>
        <w:tc>
          <w:tcPr>
            <w:tcW w:w="1440" w:type="dxa"/>
          </w:tcPr>
          <w:p w:rsidR="00BF0D2F" w:rsidRPr="00BF0D2F" w:rsidRDefault="00BF0D2F" w:rsidP="00D22BFD">
            <w:pPr>
              <w:jc w:val="both"/>
              <w:rPr>
                <w:sz w:val="20"/>
                <w:szCs w:val="20"/>
              </w:rPr>
            </w:pPr>
          </w:p>
        </w:tc>
      </w:tr>
      <w:tr w:rsidR="00BF0D2F" w:rsidRPr="00BF0D2F">
        <w:tc>
          <w:tcPr>
            <w:tcW w:w="900" w:type="dxa"/>
          </w:tcPr>
          <w:p w:rsidR="00BF0D2F" w:rsidRPr="00BF0D2F" w:rsidRDefault="00BF0D2F" w:rsidP="00D22BFD">
            <w:pPr>
              <w:jc w:val="both"/>
              <w:rPr>
                <w:sz w:val="20"/>
                <w:szCs w:val="20"/>
              </w:rPr>
            </w:pPr>
            <w:r w:rsidRPr="00BF0D2F">
              <w:rPr>
                <w:sz w:val="20"/>
                <w:szCs w:val="20"/>
              </w:rPr>
              <w:t>В</w:t>
            </w:r>
          </w:p>
        </w:tc>
        <w:tc>
          <w:tcPr>
            <w:tcW w:w="1800" w:type="dxa"/>
          </w:tcPr>
          <w:p w:rsidR="00BF0D2F" w:rsidRPr="00BF0D2F" w:rsidRDefault="00BF0D2F" w:rsidP="00D22BFD">
            <w:pPr>
              <w:jc w:val="both"/>
              <w:rPr>
                <w:sz w:val="20"/>
                <w:szCs w:val="20"/>
              </w:rPr>
            </w:pPr>
          </w:p>
        </w:tc>
        <w:tc>
          <w:tcPr>
            <w:tcW w:w="1260" w:type="dxa"/>
          </w:tcPr>
          <w:p w:rsidR="00BF0D2F" w:rsidRPr="00BF0D2F" w:rsidRDefault="00BF0D2F" w:rsidP="00D22BFD">
            <w:pPr>
              <w:jc w:val="both"/>
              <w:rPr>
                <w:sz w:val="20"/>
                <w:szCs w:val="20"/>
              </w:rPr>
            </w:pPr>
          </w:p>
        </w:tc>
        <w:tc>
          <w:tcPr>
            <w:tcW w:w="1620" w:type="dxa"/>
          </w:tcPr>
          <w:p w:rsidR="00BF0D2F" w:rsidRPr="00BF0D2F" w:rsidRDefault="00BF0D2F" w:rsidP="00D22BFD">
            <w:pPr>
              <w:jc w:val="both"/>
              <w:rPr>
                <w:sz w:val="20"/>
                <w:szCs w:val="20"/>
              </w:rPr>
            </w:pPr>
          </w:p>
        </w:tc>
        <w:tc>
          <w:tcPr>
            <w:tcW w:w="1440" w:type="dxa"/>
          </w:tcPr>
          <w:p w:rsidR="00BF0D2F" w:rsidRPr="00BF0D2F" w:rsidRDefault="00BF0D2F" w:rsidP="00D22BFD">
            <w:pPr>
              <w:jc w:val="both"/>
              <w:rPr>
                <w:sz w:val="20"/>
                <w:szCs w:val="20"/>
              </w:rPr>
            </w:pPr>
          </w:p>
        </w:tc>
      </w:tr>
      <w:tr w:rsidR="00BF0D2F" w:rsidRPr="00BF0D2F">
        <w:tc>
          <w:tcPr>
            <w:tcW w:w="900" w:type="dxa"/>
          </w:tcPr>
          <w:p w:rsidR="00BF0D2F" w:rsidRPr="00BF0D2F" w:rsidRDefault="00BF0D2F" w:rsidP="00D22BFD">
            <w:pPr>
              <w:jc w:val="both"/>
              <w:rPr>
                <w:sz w:val="20"/>
                <w:szCs w:val="20"/>
              </w:rPr>
            </w:pPr>
            <w:r w:rsidRPr="00BF0D2F">
              <w:rPr>
                <w:sz w:val="20"/>
                <w:szCs w:val="20"/>
              </w:rPr>
              <w:t>Г</w:t>
            </w:r>
          </w:p>
        </w:tc>
        <w:tc>
          <w:tcPr>
            <w:tcW w:w="1800" w:type="dxa"/>
          </w:tcPr>
          <w:p w:rsidR="00BF0D2F" w:rsidRPr="00BF0D2F" w:rsidRDefault="00BF0D2F" w:rsidP="00D22BFD">
            <w:pPr>
              <w:jc w:val="both"/>
              <w:rPr>
                <w:sz w:val="20"/>
                <w:szCs w:val="20"/>
              </w:rPr>
            </w:pPr>
          </w:p>
        </w:tc>
        <w:tc>
          <w:tcPr>
            <w:tcW w:w="1260" w:type="dxa"/>
          </w:tcPr>
          <w:p w:rsidR="00BF0D2F" w:rsidRPr="00BF0D2F" w:rsidRDefault="00BF0D2F" w:rsidP="00D22BFD">
            <w:pPr>
              <w:jc w:val="both"/>
              <w:rPr>
                <w:sz w:val="20"/>
                <w:szCs w:val="20"/>
              </w:rPr>
            </w:pPr>
          </w:p>
        </w:tc>
        <w:tc>
          <w:tcPr>
            <w:tcW w:w="1620" w:type="dxa"/>
          </w:tcPr>
          <w:p w:rsidR="00BF0D2F" w:rsidRPr="00BF0D2F" w:rsidRDefault="00BF0D2F" w:rsidP="00D22BFD">
            <w:pPr>
              <w:jc w:val="both"/>
              <w:rPr>
                <w:sz w:val="20"/>
                <w:szCs w:val="20"/>
              </w:rPr>
            </w:pPr>
          </w:p>
        </w:tc>
        <w:tc>
          <w:tcPr>
            <w:tcW w:w="1440" w:type="dxa"/>
          </w:tcPr>
          <w:p w:rsidR="00BF0D2F" w:rsidRPr="00BF0D2F" w:rsidRDefault="00BF0D2F" w:rsidP="00D22BFD">
            <w:pPr>
              <w:jc w:val="both"/>
              <w:rPr>
                <w:sz w:val="20"/>
                <w:szCs w:val="20"/>
              </w:rPr>
            </w:pPr>
          </w:p>
        </w:tc>
      </w:tr>
      <w:tr w:rsidR="00BF0D2F" w:rsidRPr="00BF0D2F">
        <w:tc>
          <w:tcPr>
            <w:tcW w:w="900" w:type="dxa"/>
          </w:tcPr>
          <w:p w:rsidR="00BF0D2F" w:rsidRPr="00BF0D2F" w:rsidRDefault="00BF0D2F" w:rsidP="00D22BFD">
            <w:pPr>
              <w:jc w:val="both"/>
              <w:rPr>
                <w:sz w:val="20"/>
                <w:szCs w:val="20"/>
              </w:rPr>
            </w:pPr>
            <w:r w:rsidRPr="00BF0D2F">
              <w:rPr>
                <w:sz w:val="20"/>
                <w:szCs w:val="20"/>
              </w:rPr>
              <w:t>Д</w:t>
            </w:r>
          </w:p>
        </w:tc>
        <w:tc>
          <w:tcPr>
            <w:tcW w:w="1800" w:type="dxa"/>
          </w:tcPr>
          <w:p w:rsidR="00BF0D2F" w:rsidRPr="00BF0D2F" w:rsidRDefault="00BF0D2F" w:rsidP="00D22BFD">
            <w:pPr>
              <w:jc w:val="both"/>
              <w:rPr>
                <w:sz w:val="20"/>
                <w:szCs w:val="20"/>
              </w:rPr>
            </w:pPr>
          </w:p>
        </w:tc>
        <w:tc>
          <w:tcPr>
            <w:tcW w:w="1260" w:type="dxa"/>
          </w:tcPr>
          <w:p w:rsidR="00BF0D2F" w:rsidRPr="00BF0D2F" w:rsidRDefault="00BF0D2F" w:rsidP="00D22BFD">
            <w:pPr>
              <w:jc w:val="both"/>
              <w:rPr>
                <w:sz w:val="20"/>
                <w:szCs w:val="20"/>
              </w:rPr>
            </w:pPr>
          </w:p>
        </w:tc>
        <w:tc>
          <w:tcPr>
            <w:tcW w:w="1620" w:type="dxa"/>
          </w:tcPr>
          <w:p w:rsidR="00BF0D2F" w:rsidRPr="00BF0D2F" w:rsidRDefault="00BF0D2F" w:rsidP="00D22BFD">
            <w:pPr>
              <w:jc w:val="both"/>
              <w:rPr>
                <w:sz w:val="20"/>
                <w:szCs w:val="20"/>
              </w:rPr>
            </w:pPr>
          </w:p>
        </w:tc>
        <w:tc>
          <w:tcPr>
            <w:tcW w:w="1440" w:type="dxa"/>
          </w:tcPr>
          <w:p w:rsidR="00BF0D2F" w:rsidRPr="00BF0D2F" w:rsidRDefault="00BF0D2F" w:rsidP="00D22BFD">
            <w:pPr>
              <w:jc w:val="both"/>
              <w:rPr>
                <w:sz w:val="20"/>
                <w:szCs w:val="20"/>
              </w:rPr>
            </w:pPr>
          </w:p>
        </w:tc>
      </w:tr>
    </w:tbl>
    <w:p w:rsidR="00BF0D2F" w:rsidRPr="00BF0D2F" w:rsidRDefault="00BF0D2F" w:rsidP="00BF0D2F">
      <w:pPr>
        <w:jc w:val="both"/>
        <w:rPr>
          <w:sz w:val="20"/>
          <w:szCs w:val="20"/>
        </w:rPr>
      </w:pPr>
    </w:p>
    <w:p w:rsidR="00BF0D2F" w:rsidRPr="00BF0D2F" w:rsidRDefault="00BF0D2F" w:rsidP="00BF0D2F">
      <w:pPr>
        <w:jc w:val="both"/>
        <w:rPr>
          <w:sz w:val="20"/>
          <w:szCs w:val="20"/>
        </w:rPr>
      </w:pPr>
      <w:r w:rsidRPr="00BF0D2F">
        <w:rPr>
          <w:sz w:val="20"/>
          <w:szCs w:val="20"/>
        </w:rPr>
        <w:t>Проанализируйте портфель методом БКГ и дайте свой диагноз его состояния. Что Вы можете порекомендовать по результатам анализа? Какую стратегию следует выбрать каждой СХЕ?</w:t>
      </w:r>
    </w:p>
    <w:p w:rsidR="00BF0D2F" w:rsidRPr="00BF0D2F" w:rsidRDefault="00BF0D2F" w:rsidP="00BF0D2F">
      <w:pPr>
        <w:jc w:val="center"/>
        <w:rPr>
          <w:b/>
          <w:bCs/>
          <w:sz w:val="20"/>
          <w:szCs w:val="20"/>
        </w:rPr>
      </w:pPr>
    </w:p>
    <w:p w:rsidR="00BF0D2F" w:rsidRPr="00BF0D2F" w:rsidRDefault="00BF0D2F" w:rsidP="00BF0D2F">
      <w:pPr>
        <w:pStyle w:val="1"/>
        <w:rPr>
          <w:sz w:val="20"/>
          <w:szCs w:val="20"/>
        </w:rPr>
      </w:pPr>
      <w:r w:rsidRPr="00BF0D2F">
        <w:rPr>
          <w:sz w:val="20"/>
          <w:szCs w:val="20"/>
        </w:rPr>
        <w:t>ОСНОВНАЯ ЛИТЕРАТУРА</w:t>
      </w:r>
    </w:p>
    <w:p w:rsidR="00BF0D2F" w:rsidRPr="00BF0D2F" w:rsidRDefault="00BF0D2F" w:rsidP="00BF0D2F">
      <w:pPr>
        <w:jc w:val="both"/>
        <w:rPr>
          <w:sz w:val="20"/>
          <w:szCs w:val="20"/>
        </w:rPr>
      </w:pPr>
    </w:p>
    <w:p w:rsidR="00BF0D2F" w:rsidRPr="00BF0D2F" w:rsidRDefault="00BF0D2F" w:rsidP="00BF0D2F">
      <w:pPr>
        <w:numPr>
          <w:ilvl w:val="0"/>
          <w:numId w:val="109"/>
        </w:numPr>
        <w:jc w:val="both"/>
        <w:rPr>
          <w:sz w:val="20"/>
          <w:szCs w:val="20"/>
        </w:rPr>
      </w:pPr>
      <w:r w:rsidRPr="00BF0D2F">
        <w:rPr>
          <w:sz w:val="20"/>
          <w:szCs w:val="20"/>
        </w:rPr>
        <w:t>Азоев Г.Л. Анализ деятельности конкурентов. Учебное пособие. -М.: ГАУ, 1995.-75с.</w:t>
      </w:r>
    </w:p>
    <w:p w:rsidR="00BF0D2F" w:rsidRPr="00BF0D2F" w:rsidRDefault="00BF0D2F" w:rsidP="00BF0D2F">
      <w:pPr>
        <w:numPr>
          <w:ilvl w:val="0"/>
          <w:numId w:val="109"/>
        </w:numPr>
        <w:jc w:val="both"/>
        <w:rPr>
          <w:sz w:val="20"/>
          <w:szCs w:val="20"/>
        </w:rPr>
      </w:pPr>
      <w:r w:rsidRPr="00BF0D2F">
        <w:rPr>
          <w:sz w:val="20"/>
          <w:szCs w:val="20"/>
        </w:rPr>
        <w:t>Азоев Г.Л. Конкуренция: анализ, стратегия и практика. - М: ЦЭИМ,1996.- 207с.</w:t>
      </w:r>
    </w:p>
    <w:p w:rsidR="00BF0D2F" w:rsidRPr="00BF0D2F" w:rsidRDefault="00BF0D2F" w:rsidP="00BF0D2F">
      <w:pPr>
        <w:numPr>
          <w:ilvl w:val="0"/>
          <w:numId w:val="109"/>
        </w:numPr>
        <w:jc w:val="both"/>
        <w:rPr>
          <w:sz w:val="20"/>
          <w:szCs w:val="20"/>
        </w:rPr>
      </w:pPr>
      <w:r w:rsidRPr="00BF0D2F">
        <w:rPr>
          <w:sz w:val="20"/>
          <w:szCs w:val="20"/>
        </w:rPr>
        <w:t>Амблер Т. Практический маркетинг. СПб. : ПИТЕР, 1999.</w:t>
      </w:r>
    </w:p>
    <w:p w:rsidR="00BF0D2F" w:rsidRPr="00BF0D2F" w:rsidRDefault="00BF0D2F" w:rsidP="00BF0D2F">
      <w:pPr>
        <w:numPr>
          <w:ilvl w:val="0"/>
          <w:numId w:val="109"/>
        </w:numPr>
        <w:jc w:val="both"/>
        <w:rPr>
          <w:sz w:val="20"/>
          <w:szCs w:val="20"/>
        </w:rPr>
      </w:pPr>
      <w:r w:rsidRPr="00BF0D2F">
        <w:rPr>
          <w:sz w:val="20"/>
          <w:szCs w:val="20"/>
        </w:rPr>
        <w:t>Герчикова И.Н. Маркетинг: методические рекомендации и система показателей. М.: МГИМО, 1994.</w:t>
      </w:r>
    </w:p>
    <w:p w:rsidR="00BF0D2F" w:rsidRPr="00BF0D2F" w:rsidRDefault="00BF0D2F" w:rsidP="00BF0D2F">
      <w:pPr>
        <w:numPr>
          <w:ilvl w:val="0"/>
          <w:numId w:val="109"/>
        </w:numPr>
        <w:jc w:val="both"/>
        <w:rPr>
          <w:sz w:val="20"/>
          <w:szCs w:val="20"/>
        </w:rPr>
      </w:pPr>
      <w:r w:rsidRPr="00BF0D2F">
        <w:rPr>
          <w:sz w:val="20"/>
          <w:szCs w:val="20"/>
        </w:rPr>
        <w:t xml:space="preserve"> Диксон П.Р. Управление маркетингом. М.: БИНОМ, 1998.</w:t>
      </w:r>
    </w:p>
    <w:p w:rsidR="00BF0D2F" w:rsidRPr="00BF0D2F" w:rsidRDefault="00BF0D2F" w:rsidP="00BF0D2F">
      <w:pPr>
        <w:numPr>
          <w:ilvl w:val="0"/>
          <w:numId w:val="109"/>
        </w:numPr>
        <w:jc w:val="both"/>
        <w:rPr>
          <w:sz w:val="20"/>
          <w:szCs w:val="20"/>
        </w:rPr>
      </w:pPr>
      <w:r w:rsidRPr="00BF0D2F">
        <w:rPr>
          <w:sz w:val="20"/>
          <w:szCs w:val="20"/>
        </w:rPr>
        <w:t>Котлер Ф. Основы маркетинга. -М.: Прогресс,1990.- 734с</w:t>
      </w:r>
    </w:p>
    <w:p w:rsidR="00BF0D2F" w:rsidRPr="00BF0D2F" w:rsidRDefault="00BF0D2F" w:rsidP="00BF0D2F">
      <w:pPr>
        <w:jc w:val="both"/>
        <w:rPr>
          <w:sz w:val="20"/>
          <w:szCs w:val="20"/>
        </w:rPr>
      </w:pPr>
      <w:r w:rsidRPr="00BF0D2F">
        <w:rPr>
          <w:sz w:val="20"/>
          <w:szCs w:val="20"/>
        </w:rPr>
        <w:t>7.    Котлер Ф. Маркетинг. Менеджмент.-СПб,1998.-896с..</w:t>
      </w:r>
    </w:p>
    <w:p w:rsidR="00BF0D2F" w:rsidRPr="00BF0D2F" w:rsidRDefault="00BF0D2F" w:rsidP="00BF0D2F">
      <w:pPr>
        <w:numPr>
          <w:ilvl w:val="0"/>
          <w:numId w:val="111"/>
        </w:numPr>
        <w:jc w:val="both"/>
        <w:rPr>
          <w:sz w:val="20"/>
          <w:szCs w:val="20"/>
        </w:rPr>
      </w:pPr>
      <w:r w:rsidRPr="00BF0D2F">
        <w:rPr>
          <w:sz w:val="20"/>
          <w:szCs w:val="20"/>
        </w:rPr>
        <w:t>Ламбен Ж. Стратегический маркетинг. - СПб: Наука, 1996.- 589с.</w:t>
      </w:r>
    </w:p>
    <w:p w:rsidR="00BF0D2F" w:rsidRPr="00BF0D2F" w:rsidRDefault="00BF0D2F" w:rsidP="00BF0D2F">
      <w:pPr>
        <w:numPr>
          <w:ilvl w:val="0"/>
          <w:numId w:val="111"/>
        </w:numPr>
        <w:jc w:val="both"/>
        <w:rPr>
          <w:sz w:val="20"/>
          <w:szCs w:val="20"/>
        </w:rPr>
      </w:pPr>
      <w:r w:rsidRPr="00BF0D2F">
        <w:rPr>
          <w:sz w:val="20"/>
          <w:szCs w:val="20"/>
        </w:rPr>
        <w:t>Маркетинг : Учебник / Под ред. А.Н. Романова. – М.: Банки и биржи, ЮНИТИ,1995.</w:t>
      </w:r>
    </w:p>
    <w:p w:rsidR="00BF0D2F" w:rsidRPr="00BF0D2F" w:rsidRDefault="00BF0D2F" w:rsidP="00BF0D2F">
      <w:pPr>
        <w:numPr>
          <w:ilvl w:val="0"/>
          <w:numId w:val="111"/>
        </w:numPr>
        <w:jc w:val="both"/>
        <w:rPr>
          <w:sz w:val="20"/>
          <w:szCs w:val="20"/>
        </w:rPr>
      </w:pPr>
      <w:r w:rsidRPr="00BF0D2F">
        <w:rPr>
          <w:sz w:val="20"/>
          <w:szCs w:val="20"/>
        </w:rPr>
        <w:t>Мори А., Азоев Г.Л. Маркетинговый анализ деятельности предприятия. Учебное пособие. - М.: ГАУ, 1993.- 76с.</w:t>
      </w:r>
    </w:p>
    <w:p w:rsidR="00BF0D2F" w:rsidRPr="00BF0D2F" w:rsidRDefault="00BF0D2F" w:rsidP="00BF0D2F">
      <w:pPr>
        <w:numPr>
          <w:ilvl w:val="0"/>
          <w:numId w:val="111"/>
        </w:numPr>
        <w:jc w:val="both"/>
        <w:rPr>
          <w:sz w:val="20"/>
          <w:szCs w:val="20"/>
        </w:rPr>
      </w:pPr>
      <w:r w:rsidRPr="00BF0D2F">
        <w:rPr>
          <w:sz w:val="20"/>
          <w:szCs w:val="20"/>
        </w:rPr>
        <w:t>Эванс Дж.,Берман Б.  Маркетинг. - М.: Экономика, 1990.- 350с.</w:t>
      </w:r>
    </w:p>
    <w:p w:rsidR="00BF0D2F" w:rsidRPr="00BF0D2F" w:rsidRDefault="00BF0D2F" w:rsidP="00BF0D2F">
      <w:pPr>
        <w:numPr>
          <w:ilvl w:val="0"/>
          <w:numId w:val="111"/>
        </w:numPr>
        <w:jc w:val="both"/>
        <w:rPr>
          <w:sz w:val="20"/>
          <w:szCs w:val="20"/>
        </w:rPr>
      </w:pPr>
      <w:r w:rsidRPr="00BF0D2F">
        <w:rPr>
          <w:sz w:val="20"/>
          <w:szCs w:val="20"/>
        </w:rPr>
        <w:t>Панкрухин А.П. Маркетинг. - М.: Институт международного права и экономики,1999.-398с.</w:t>
      </w:r>
    </w:p>
    <w:p w:rsidR="00BF0D2F" w:rsidRPr="00BF0D2F" w:rsidRDefault="00BF0D2F" w:rsidP="00BF0D2F">
      <w:pPr>
        <w:numPr>
          <w:ilvl w:val="0"/>
          <w:numId w:val="111"/>
        </w:numPr>
        <w:jc w:val="both"/>
        <w:rPr>
          <w:sz w:val="20"/>
          <w:szCs w:val="20"/>
        </w:rPr>
      </w:pPr>
      <w:r w:rsidRPr="00BF0D2F">
        <w:rPr>
          <w:sz w:val="20"/>
          <w:szCs w:val="20"/>
        </w:rPr>
        <w:t>Ноздрева Р.Б., Гречков В.Ю. Маркетинг. Учебник. - М.: ЮРИСТЪ, 2000.-564с.</w:t>
      </w:r>
    </w:p>
    <w:p w:rsidR="00BF0D2F" w:rsidRPr="00BF0D2F" w:rsidRDefault="00BF0D2F" w:rsidP="00BF0D2F">
      <w:pPr>
        <w:numPr>
          <w:ilvl w:val="0"/>
          <w:numId w:val="111"/>
        </w:numPr>
        <w:jc w:val="both"/>
        <w:rPr>
          <w:sz w:val="20"/>
          <w:szCs w:val="20"/>
        </w:rPr>
      </w:pPr>
      <w:r w:rsidRPr="00BF0D2F">
        <w:rPr>
          <w:sz w:val="20"/>
          <w:szCs w:val="20"/>
        </w:rPr>
        <w:t>Ханс Хершген  Маркетинг. Учебник. - М.: ИНФРА-М, 2000.-319с.</w:t>
      </w:r>
    </w:p>
    <w:p w:rsidR="00BF0D2F" w:rsidRPr="00BF0D2F" w:rsidRDefault="00BF0D2F" w:rsidP="00BF0D2F">
      <w:pPr>
        <w:jc w:val="both"/>
        <w:rPr>
          <w:sz w:val="20"/>
          <w:szCs w:val="20"/>
        </w:rPr>
      </w:pPr>
    </w:p>
    <w:p w:rsidR="00BF0D2F" w:rsidRPr="00BF0D2F" w:rsidRDefault="00BF0D2F" w:rsidP="00BF0D2F">
      <w:pPr>
        <w:jc w:val="both"/>
        <w:rPr>
          <w:sz w:val="20"/>
          <w:szCs w:val="20"/>
        </w:rPr>
      </w:pPr>
      <w:r w:rsidRPr="00BF0D2F">
        <w:rPr>
          <w:sz w:val="20"/>
          <w:szCs w:val="20"/>
        </w:rPr>
        <w:t xml:space="preserve">                                   </w:t>
      </w:r>
    </w:p>
    <w:p w:rsidR="00570D2A" w:rsidRDefault="00570D2A" w:rsidP="00BF0D2F">
      <w:pPr>
        <w:jc w:val="center"/>
        <w:rPr>
          <w:sz w:val="20"/>
          <w:szCs w:val="20"/>
        </w:rPr>
      </w:pPr>
    </w:p>
    <w:p w:rsidR="00570D2A" w:rsidRDefault="00570D2A" w:rsidP="00BF0D2F">
      <w:pPr>
        <w:jc w:val="center"/>
        <w:rPr>
          <w:sz w:val="20"/>
          <w:szCs w:val="20"/>
        </w:rPr>
      </w:pPr>
    </w:p>
    <w:p w:rsidR="00BF0D2F" w:rsidRPr="00BF0D2F" w:rsidRDefault="00BF0D2F" w:rsidP="00BF0D2F">
      <w:pPr>
        <w:jc w:val="center"/>
        <w:rPr>
          <w:sz w:val="20"/>
          <w:szCs w:val="20"/>
        </w:rPr>
      </w:pPr>
      <w:r w:rsidRPr="00BF0D2F">
        <w:rPr>
          <w:sz w:val="20"/>
          <w:szCs w:val="20"/>
        </w:rPr>
        <w:t>Дополнительная  литература</w:t>
      </w:r>
    </w:p>
    <w:p w:rsidR="00BF0D2F" w:rsidRPr="00BF0D2F" w:rsidRDefault="00BF0D2F" w:rsidP="00BF0D2F">
      <w:pPr>
        <w:jc w:val="both"/>
        <w:rPr>
          <w:sz w:val="20"/>
          <w:szCs w:val="20"/>
        </w:rPr>
      </w:pPr>
    </w:p>
    <w:p w:rsidR="00BF0D2F" w:rsidRPr="00BF0D2F" w:rsidRDefault="00BF0D2F" w:rsidP="00BF0D2F">
      <w:pPr>
        <w:jc w:val="both"/>
        <w:rPr>
          <w:sz w:val="20"/>
          <w:szCs w:val="20"/>
        </w:rPr>
      </w:pPr>
    </w:p>
    <w:p w:rsidR="00BF0D2F" w:rsidRPr="00BF0D2F" w:rsidRDefault="00BF0D2F" w:rsidP="00BF0D2F">
      <w:pPr>
        <w:numPr>
          <w:ilvl w:val="0"/>
          <w:numId w:val="110"/>
        </w:numPr>
        <w:jc w:val="both"/>
        <w:rPr>
          <w:sz w:val="20"/>
          <w:szCs w:val="20"/>
        </w:rPr>
      </w:pPr>
      <w:r w:rsidRPr="00BF0D2F">
        <w:rPr>
          <w:sz w:val="20"/>
          <w:szCs w:val="20"/>
        </w:rPr>
        <w:t xml:space="preserve">Абрамова Г.П. Маркетинг: Вопросы и ответы. - М.: Агропромиздат, </w:t>
      </w:r>
      <w:r w:rsidR="004E3E0B">
        <w:rPr>
          <w:sz w:val="20"/>
          <w:szCs w:val="20"/>
        </w:rPr>
        <w:t>200</w:t>
      </w:r>
      <w:r w:rsidRPr="00BF0D2F">
        <w:rPr>
          <w:sz w:val="20"/>
          <w:szCs w:val="20"/>
        </w:rPr>
        <w:t>1.</w:t>
      </w:r>
    </w:p>
    <w:p w:rsidR="00BF0D2F" w:rsidRPr="00BF0D2F" w:rsidRDefault="00BF0D2F" w:rsidP="00BF0D2F">
      <w:pPr>
        <w:numPr>
          <w:ilvl w:val="0"/>
          <w:numId w:val="110"/>
        </w:numPr>
        <w:jc w:val="both"/>
        <w:rPr>
          <w:sz w:val="20"/>
          <w:szCs w:val="20"/>
        </w:rPr>
      </w:pPr>
      <w:r w:rsidRPr="00BF0D2F">
        <w:rPr>
          <w:sz w:val="20"/>
          <w:szCs w:val="20"/>
        </w:rPr>
        <w:t>Ансофф И. Стратегическое управление. – М.: Экономика, 1989.-519с.</w:t>
      </w:r>
    </w:p>
    <w:p w:rsidR="00BF0D2F" w:rsidRPr="00BF0D2F" w:rsidRDefault="00BF0D2F" w:rsidP="00BF0D2F">
      <w:pPr>
        <w:numPr>
          <w:ilvl w:val="0"/>
          <w:numId w:val="110"/>
        </w:numPr>
        <w:jc w:val="both"/>
        <w:rPr>
          <w:sz w:val="20"/>
          <w:szCs w:val="20"/>
        </w:rPr>
      </w:pPr>
      <w:r w:rsidRPr="00BF0D2F">
        <w:rPr>
          <w:sz w:val="20"/>
          <w:szCs w:val="20"/>
        </w:rPr>
        <w:t xml:space="preserve">Багиев Г.Л. Основы современного маркетинга : Учебное пособие. - СПб, </w:t>
      </w:r>
      <w:r w:rsidR="004E3E0B">
        <w:rPr>
          <w:sz w:val="20"/>
          <w:szCs w:val="20"/>
        </w:rPr>
        <w:t>200</w:t>
      </w:r>
      <w:r w:rsidRPr="00BF0D2F">
        <w:rPr>
          <w:sz w:val="20"/>
          <w:szCs w:val="20"/>
        </w:rPr>
        <w:t>5.-116с.</w:t>
      </w:r>
    </w:p>
    <w:p w:rsidR="00BF0D2F" w:rsidRPr="00BF0D2F" w:rsidRDefault="00BF0D2F" w:rsidP="00BF0D2F">
      <w:pPr>
        <w:numPr>
          <w:ilvl w:val="0"/>
          <w:numId w:val="110"/>
        </w:numPr>
        <w:jc w:val="both"/>
        <w:rPr>
          <w:sz w:val="20"/>
          <w:szCs w:val="20"/>
        </w:rPr>
      </w:pPr>
      <w:r w:rsidRPr="00BF0D2F">
        <w:rPr>
          <w:sz w:val="20"/>
          <w:szCs w:val="20"/>
        </w:rPr>
        <w:t xml:space="preserve">Барканд Б.И. Поймем наш бизнес: как сегментировать рынок и изучать потребителя. - Л. Аквилон, </w:t>
      </w:r>
      <w:r w:rsidR="004E3E0B">
        <w:rPr>
          <w:sz w:val="20"/>
          <w:szCs w:val="20"/>
        </w:rPr>
        <w:t>200</w:t>
      </w:r>
      <w:r w:rsidRPr="00BF0D2F">
        <w:rPr>
          <w:sz w:val="20"/>
          <w:szCs w:val="20"/>
        </w:rPr>
        <w:t>1.-77с.</w:t>
      </w:r>
    </w:p>
    <w:p w:rsidR="00BF0D2F" w:rsidRPr="00BF0D2F" w:rsidRDefault="00BF0D2F" w:rsidP="00BF0D2F">
      <w:pPr>
        <w:numPr>
          <w:ilvl w:val="0"/>
          <w:numId w:val="110"/>
        </w:numPr>
        <w:jc w:val="both"/>
        <w:rPr>
          <w:sz w:val="20"/>
          <w:szCs w:val="20"/>
        </w:rPr>
      </w:pPr>
      <w:r w:rsidRPr="00BF0D2F">
        <w:rPr>
          <w:sz w:val="20"/>
          <w:szCs w:val="20"/>
        </w:rPr>
        <w:t xml:space="preserve">Божук С.Г., Маслова Т.Д. Маркетинговая деятельность. Субъекты.Функции. Виды. Организация. Курс лекций.- СПб, </w:t>
      </w:r>
      <w:r w:rsidR="004E3E0B">
        <w:rPr>
          <w:sz w:val="20"/>
          <w:szCs w:val="20"/>
        </w:rPr>
        <w:t>200</w:t>
      </w:r>
      <w:r w:rsidRPr="00BF0D2F">
        <w:rPr>
          <w:sz w:val="20"/>
          <w:szCs w:val="20"/>
        </w:rPr>
        <w:t>7ю-140с.</w:t>
      </w:r>
    </w:p>
    <w:p w:rsidR="00BF0D2F" w:rsidRPr="00BF0D2F" w:rsidRDefault="00BF0D2F" w:rsidP="00BF0D2F">
      <w:pPr>
        <w:numPr>
          <w:ilvl w:val="0"/>
          <w:numId w:val="110"/>
        </w:numPr>
        <w:jc w:val="both"/>
        <w:rPr>
          <w:sz w:val="20"/>
          <w:szCs w:val="20"/>
        </w:rPr>
      </w:pPr>
      <w:r w:rsidRPr="00BF0D2F">
        <w:rPr>
          <w:sz w:val="20"/>
          <w:szCs w:val="20"/>
        </w:rPr>
        <w:t>Блэк Сэм. Паблик рилейшнз: что это такое? – М. : Новости, АСЭС, 1990.</w:t>
      </w:r>
    </w:p>
    <w:p w:rsidR="00BF0D2F" w:rsidRPr="00BF0D2F" w:rsidRDefault="00BF0D2F" w:rsidP="00BF0D2F">
      <w:pPr>
        <w:numPr>
          <w:ilvl w:val="0"/>
          <w:numId w:val="110"/>
        </w:numPr>
        <w:jc w:val="both"/>
        <w:rPr>
          <w:sz w:val="20"/>
          <w:szCs w:val="20"/>
        </w:rPr>
      </w:pPr>
      <w:r w:rsidRPr="00BF0D2F">
        <w:rPr>
          <w:sz w:val="20"/>
          <w:szCs w:val="20"/>
        </w:rPr>
        <w:t>Голубков Е.П. Маркетинговые исследования: теория, методология, практика.-_М.:»Финпресс»,</w:t>
      </w:r>
      <w:r w:rsidR="004E3E0B">
        <w:rPr>
          <w:sz w:val="20"/>
          <w:szCs w:val="20"/>
        </w:rPr>
        <w:t>200</w:t>
      </w:r>
      <w:r w:rsidRPr="00BF0D2F">
        <w:rPr>
          <w:sz w:val="20"/>
          <w:szCs w:val="20"/>
        </w:rPr>
        <w:t>8.-414с.</w:t>
      </w:r>
    </w:p>
    <w:p w:rsidR="00BF0D2F" w:rsidRPr="00BF0D2F" w:rsidRDefault="00BF0D2F" w:rsidP="00BF0D2F">
      <w:pPr>
        <w:numPr>
          <w:ilvl w:val="0"/>
          <w:numId w:val="110"/>
        </w:numPr>
        <w:jc w:val="both"/>
        <w:rPr>
          <w:sz w:val="20"/>
          <w:szCs w:val="20"/>
        </w:rPr>
      </w:pPr>
      <w:r w:rsidRPr="00BF0D2F">
        <w:rPr>
          <w:sz w:val="20"/>
          <w:szCs w:val="20"/>
        </w:rPr>
        <w:t>Генри Ассэль Маркетинг: принципы и стратегия. Учебник для вузов. – М.: ИНФРА-М,</w:t>
      </w:r>
      <w:r w:rsidR="004E3E0B">
        <w:rPr>
          <w:sz w:val="20"/>
          <w:szCs w:val="20"/>
        </w:rPr>
        <w:t>200</w:t>
      </w:r>
      <w:r w:rsidRPr="00BF0D2F">
        <w:rPr>
          <w:sz w:val="20"/>
          <w:szCs w:val="20"/>
        </w:rPr>
        <w:t>9.-803с.</w:t>
      </w:r>
    </w:p>
    <w:p w:rsidR="00BF0D2F" w:rsidRPr="00BF0D2F" w:rsidRDefault="00BF0D2F" w:rsidP="00BF0D2F">
      <w:pPr>
        <w:numPr>
          <w:ilvl w:val="0"/>
          <w:numId w:val="110"/>
        </w:numPr>
        <w:jc w:val="both"/>
        <w:rPr>
          <w:sz w:val="20"/>
          <w:szCs w:val="20"/>
        </w:rPr>
      </w:pPr>
      <w:r w:rsidRPr="00BF0D2F">
        <w:rPr>
          <w:sz w:val="20"/>
          <w:szCs w:val="20"/>
        </w:rPr>
        <w:t>Дихль Е., Хершген Х. Практический маркетинг. – М.: Высш. Школа,1995.</w:t>
      </w:r>
    </w:p>
    <w:p w:rsidR="00BF0D2F" w:rsidRPr="00BF0D2F" w:rsidRDefault="00BF0D2F" w:rsidP="00BF0D2F">
      <w:pPr>
        <w:numPr>
          <w:ilvl w:val="0"/>
          <w:numId w:val="110"/>
        </w:numPr>
        <w:jc w:val="both"/>
        <w:rPr>
          <w:sz w:val="20"/>
          <w:szCs w:val="20"/>
        </w:rPr>
      </w:pPr>
      <w:r w:rsidRPr="00BF0D2F">
        <w:rPr>
          <w:sz w:val="20"/>
          <w:szCs w:val="20"/>
        </w:rPr>
        <w:t>Маслова Т.Д. , Божук С.Г. Маркетинг. Пособие для подготовки к экзамену.- СПб: Питер, 2001.-225с.</w:t>
      </w:r>
    </w:p>
    <w:p w:rsidR="00BF0D2F" w:rsidRPr="00BF0D2F" w:rsidRDefault="00BF0D2F" w:rsidP="00BF0D2F">
      <w:pPr>
        <w:numPr>
          <w:ilvl w:val="0"/>
          <w:numId w:val="110"/>
        </w:numPr>
        <w:jc w:val="both"/>
        <w:rPr>
          <w:sz w:val="20"/>
          <w:szCs w:val="20"/>
        </w:rPr>
      </w:pPr>
      <w:r w:rsidRPr="00BF0D2F">
        <w:rPr>
          <w:sz w:val="20"/>
          <w:szCs w:val="20"/>
        </w:rPr>
        <w:t xml:space="preserve">Маккей Х. Как уцелеть среди акул( Опередить конкурентов в    умении продавать, руководить, стимулировать, заключать сделки).- М.: Экономика, </w:t>
      </w:r>
      <w:r w:rsidR="004E3E0B">
        <w:rPr>
          <w:sz w:val="20"/>
          <w:szCs w:val="20"/>
        </w:rPr>
        <w:t>200</w:t>
      </w:r>
      <w:r w:rsidRPr="00BF0D2F">
        <w:rPr>
          <w:sz w:val="20"/>
          <w:szCs w:val="20"/>
        </w:rPr>
        <w:t>2.- 172с.</w:t>
      </w:r>
    </w:p>
    <w:p w:rsidR="00BF0D2F" w:rsidRPr="00BF0D2F" w:rsidRDefault="00BF0D2F" w:rsidP="004E3E0B">
      <w:pPr>
        <w:numPr>
          <w:ilvl w:val="0"/>
          <w:numId w:val="110"/>
        </w:numPr>
        <w:jc w:val="both"/>
        <w:rPr>
          <w:sz w:val="20"/>
          <w:szCs w:val="20"/>
        </w:rPr>
      </w:pPr>
      <w:r w:rsidRPr="00BF0D2F">
        <w:rPr>
          <w:sz w:val="20"/>
          <w:szCs w:val="20"/>
        </w:rPr>
        <w:t xml:space="preserve">Маслова Т.Д. Системное управление реализацией  маркетинговой концепции  развития предприятия .- СПб, </w:t>
      </w:r>
      <w:r w:rsidR="004E3E0B">
        <w:rPr>
          <w:sz w:val="20"/>
          <w:szCs w:val="20"/>
        </w:rPr>
        <w:t>2002</w:t>
      </w:r>
      <w:r w:rsidRPr="00BF0D2F">
        <w:rPr>
          <w:sz w:val="20"/>
          <w:szCs w:val="20"/>
        </w:rPr>
        <w:t>. –198с.</w:t>
      </w:r>
    </w:p>
    <w:p w:rsidR="00BF0D2F" w:rsidRPr="00BF0D2F" w:rsidRDefault="00BF0D2F" w:rsidP="00BF0D2F">
      <w:pPr>
        <w:numPr>
          <w:ilvl w:val="0"/>
          <w:numId w:val="110"/>
        </w:numPr>
        <w:jc w:val="both"/>
        <w:rPr>
          <w:sz w:val="20"/>
          <w:szCs w:val="20"/>
        </w:rPr>
      </w:pPr>
      <w:r w:rsidRPr="00BF0D2F">
        <w:rPr>
          <w:sz w:val="20"/>
          <w:szCs w:val="20"/>
        </w:rPr>
        <w:t>Романов А.Н., Лукасевич И.Я. Оценка коммерческой деятельности предпринимательства: опыт зарубежных корпораций.- М.: Финансы,</w:t>
      </w:r>
      <w:r w:rsidR="004E3E0B">
        <w:rPr>
          <w:sz w:val="20"/>
          <w:szCs w:val="20"/>
        </w:rPr>
        <w:t>200</w:t>
      </w:r>
      <w:r w:rsidRPr="00BF0D2F">
        <w:rPr>
          <w:sz w:val="20"/>
          <w:szCs w:val="20"/>
        </w:rPr>
        <w:t>3.- 96с.</w:t>
      </w:r>
    </w:p>
    <w:p w:rsidR="00BF0D2F" w:rsidRDefault="00BF0D2F" w:rsidP="00BF0D2F">
      <w:pPr>
        <w:jc w:val="both"/>
        <w:rPr>
          <w:sz w:val="28"/>
        </w:rPr>
      </w:pPr>
    </w:p>
    <w:p w:rsidR="007532E8" w:rsidRDefault="007532E8" w:rsidP="0085534B">
      <w:pPr>
        <w:tabs>
          <w:tab w:val="left" w:pos="360"/>
        </w:tabs>
        <w:ind w:left="360"/>
        <w:jc w:val="center"/>
        <w:rPr>
          <w:rFonts w:ascii="Franklin Gothic Medium" w:hAnsi="Franklin Gothic Medium"/>
          <w:b/>
          <w:bCs/>
          <w:sz w:val="22"/>
        </w:rPr>
      </w:pPr>
    </w:p>
    <w:p w:rsidR="00D167DA" w:rsidRDefault="00D167DA" w:rsidP="0085534B">
      <w:pPr>
        <w:tabs>
          <w:tab w:val="left" w:pos="360"/>
        </w:tabs>
        <w:ind w:left="360"/>
        <w:jc w:val="center"/>
        <w:rPr>
          <w:rFonts w:ascii="Franklin Gothic Medium" w:hAnsi="Franklin Gothic Medium"/>
          <w:b/>
          <w:bCs/>
          <w:sz w:val="22"/>
        </w:rPr>
      </w:pPr>
      <w:r>
        <w:rPr>
          <w:rFonts w:ascii="Franklin Gothic Medium" w:hAnsi="Franklin Gothic Medium"/>
          <w:b/>
          <w:bCs/>
          <w:sz w:val="22"/>
          <w:lang w:val="en-US"/>
        </w:rPr>
        <w:t>III</w:t>
      </w:r>
      <w:r>
        <w:rPr>
          <w:rFonts w:ascii="Franklin Gothic Medium" w:hAnsi="Franklin Gothic Medium"/>
          <w:b/>
          <w:bCs/>
          <w:sz w:val="22"/>
        </w:rPr>
        <w:t>. ВОПРОСЫ ДЛЯ ПОДГОТОВКИ К ЭКЗАМЕНАМ (ЗАЧЕТАМ)</w:t>
      </w:r>
    </w:p>
    <w:p w:rsidR="00D167DA" w:rsidRDefault="00D167DA" w:rsidP="0085534B">
      <w:pPr>
        <w:tabs>
          <w:tab w:val="left" w:pos="360"/>
        </w:tabs>
        <w:ind w:left="360"/>
        <w:jc w:val="center"/>
        <w:rPr>
          <w:rFonts w:ascii="Franklin Gothic Medium" w:hAnsi="Franklin Gothic Medium"/>
          <w:b/>
          <w:bCs/>
          <w:sz w:val="22"/>
        </w:rPr>
      </w:pPr>
    </w:p>
    <w:p w:rsidR="00D167DA" w:rsidRDefault="00D167DA" w:rsidP="0085534B">
      <w:pPr>
        <w:tabs>
          <w:tab w:val="left" w:pos="360"/>
        </w:tabs>
        <w:ind w:left="360"/>
        <w:jc w:val="center"/>
        <w:rPr>
          <w:rFonts w:ascii="Franklin Gothic Medium" w:hAnsi="Franklin Gothic Medium"/>
          <w:bCs/>
          <w:i/>
          <w:sz w:val="22"/>
        </w:rPr>
      </w:pPr>
      <w:r>
        <w:rPr>
          <w:rFonts w:ascii="Franklin Gothic Medium" w:hAnsi="Franklin Gothic Medium"/>
          <w:bCs/>
          <w:i/>
          <w:sz w:val="22"/>
        </w:rPr>
        <w:t>Вопросы к зачетам</w:t>
      </w:r>
    </w:p>
    <w:p w:rsidR="00D167DA" w:rsidRDefault="00D167DA" w:rsidP="0085534B">
      <w:pPr>
        <w:tabs>
          <w:tab w:val="left" w:pos="360"/>
        </w:tabs>
        <w:ind w:left="360"/>
        <w:jc w:val="center"/>
        <w:rPr>
          <w:rFonts w:ascii="Franklin Gothic Medium" w:hAnsi="Franklin Gothic Medium"/>
          <w:b/>
          <w:bCs/>
          <w:sz w:val="22"/>
        </w:rPr>
      </w:pPr>
    </w:p>
    <w:p w:rsidR="00D167DA" w:rsidRDefault="000F58A2" w:rsidP="0085534B">
      <w:pPr>
        <w:ind w:left="360"/>
        <w:jc w:val="center"/>
        <w:rPr>
          <w:rFonts w:ascii="Franklin Gothic Medium" w:eastAsia="Arial Unicode MS" w:hAnsi="Franklin Gothic Medium"/>
          <w:b/>
          <w:iCs/>
          <w:sz w:val="22"/>
        </w:rPr>
      </w:pPr>
      <w:r>
        <w:rPr>
          <w:rFonts w:ascii="Franklin Gothic Medium" w:eastAsia="Arial Unicode MS" w:hAnsi="Franklin Gothic Medium"/>
          <w:b/>
          <w:iCs/>
          <w:sz w:val="22"/>
        </w:rPr>
        <w:t xml:space="preserve"> </w:t>
      </w:r>
      <w:r w:rsidR="00D167DA">
        <w:rPr>
          <w:rFonts w:ascii="Franklin Gothic Medium" w:eastAsia="Arial Unicode MS" w:hAnsi="Franklin Gothic Medium"/>
          <w:b/>
          <w:iCs/>
          <w:sz w:val="22"/>
        </w:rPr>
        <w:t xml:space="preserve"> Иностранный язык (английский)</w:t>
      </w:r>
    </w:p>
    <w:p w:rsidR="00D167DA" w:rsidRDefault="00D167DA" w:rsidP="0085534B">
      <w:pPr>
        <w:ind w:left="360"/>
        <w:jc w:val="center"/>
        <w:outlineLvl w:val="0"/>
        <w:rPr>
          <w:sz w:val="20"/>
          <w:szCs w:val="28"/>
          <w:u w:val="single"/>
        </w:rPr>
      </w:pPr>
    </w:p>
    <w:p w:rsidR="00D167DA" w:rsidRDefault="00D167DA" w:rsidP="0085534B">
      <w:pPr>
        <w:ind w:left="360"/>
        <w:jc w:val="center"/>
        <w:outlineLvl w:val="0"/>
        <w:rPr>
          <w:sz w:val="20"/>
          <w:szCs w:val="28"/>
        </w:rPr>
      </w:pPr>
    </w:p>
    <w:p w:rsidR="00D167DA" w:rsidRDefault="00D167DA" w:rsidP="0085534B">
      <w:pPr>
        <w:ind w:left="360"/>
        <w:jc w:val="center"/>
        <w:rPr>
          <w:sz w:val="20"/>
          <w:szCs w:val="28"/>
          <w:u w:val="single"/>
        </w:rPr>
      </w:pPr>
      <w:r>
        <w:rPr>
          <w:b/>
          <w:bCs/>
          <w:sz w:val="20"/>
          <w:szCs w:val="28"/>
        </w:rPr>
        <w:t>Требования к зачету</w:t>
      </w:r>
    </w:p>
    <w:p w:rsidR="00D167DA" w:rsidRDefault="00D167DA" w:rsidP="0085534B">
      <w:pPr>
        <w:ind w:left="360"/>
        <w:jc w:val="both"/>
        <w:rPr>
          <w:spacing w:val="-8"/>
          <w:sz w:val="20"/>
          <w:szCs w:val="28"/>
        </w:rPr>
      </w:pPr>
      <w:r>
        <w:rPr>
          <w:spacing w:val="-8"/>
          <w:sz w:val="20"/>
          <w:szCs w:val="28"/>
        </w:rPr>
        <w:t>Зачеты проводятся в письменной форме, как итоговая контрольная работа за семестр. Ниже приводятся образцы заданий для итоговых контрольных работ.</w:t>
      </w:r>
    </w:p>
    <w:p w:rsidR="00D167DA" w:rsidRDefault="00D167DA" w:rsidP="0085534B">
      <w:pPr>
        <w:ind w:left="360"/>
        <w:jc w:val="both"/>
        <w:rPr>
          <w:i/>
          <w:sz w:val="20"/>
          <w:szCs w:val="28"/>
        </w:rPr>
      </w:pPr>
      <w:r>
        <w:rPr>
          <w:sz w:val="20"/>
          <w:szCs w:val="28"/>
        </w:rPr>
        <w:t xml:space="preserve">Лексические единицы, вынесенные на зачет, отражают только терминологическую лексику. Единицы широкого бытового плана сюда не включены. Кроме обозначенных лексических единиц, студенты должны знать их производные (например, </w:t>
      </w:r>
      <w:r>
        <w:rPr>
          <w:sz w:val="20"/>
          <w:szCs w:val="28"/>
          <w:lang w:val="en-US"/>
        </w:rPr>
        <w:t>produce</w:t>
      </w:r>
      <w:r>
        <w:rPr>
          <w:sz w:val="20"/>
          <w:szCs w:val="28"/>
        </w:rPr>
        <w:t xml:space="preserve"> – </w:t>
      </w:r>
      <w:r>
        <w:rPr>
          <w:sz w:val="20"/>
          <w:szCs w:val="28"/>
          <w:lang w:val="en-US"/>
        </w:rPr>
        <w:t>production</w:t>
      </w:r>
      <w:r>
        <w:rPr>
          <w:sz w:val="20"/>
          <w:szCs w:val="28"/>
        </w:rPr>
        <w:t xml:space="preserve">, </w:t>
      </w:r>
      <w:r>
        <w:rPr>
          <w:sz w:val="20"/>
          <w:szCs w:val="28"/>
          <w:lang w:val="en-US"/>
        </w:rPr>
        <w:t>etc</w:t>
      </w:r>
      <w:r>
        <w:rPr>
          <w:sz w:val="20"/>
          <w:szCs w:val="28"/>
        </w:rPr>
        <w:t>.), а также формы неправильных глаголов</w:t>
      </w:r>
      <w:r>
        <w:rPr>
          <w:i/>
          <w:sz w:val="20"/>
          <w:szCs w:val="28"/>
        </w:rPr>
        <w:t xml:space="preserve">. </w:t>
      </w:r>
    </w:p>
    <w:p w:rsidR="00D167DA" w:rsidRDefault="00D167DA" w:rsidP="0085534B">
      <w:pPr>
        <w:ind w:left="360"/>
        <w:jc w:val="center"/>
        <w:outlineLvl w:val="0"/>
        <w:rPr>
          <w:sz w:val="20"/>
        </w:rPr>
      </w:pPr>
    </w:p>
    <w:p w:rsidR="00D167DA" w:rsidRDefault="00D167DA" w:rsidP="0085534B">
      <w:pPr>
        <w:ind w:left="360"/>
        <w:jc w:val="center"/>
        <w:outlineLvl w:val="0"/>
        <w:rPr>
          <w:sz w:val="20"/>
          <w:szCs w:val="28"/>
          <w:u w:val="single"/>
        </w:rPr>
      </w:pPr>
    </w:p>
    <w:p w:rsidR="00D167DA" w:rsidRDefault="00D167DA" w:rsidP="0085534B">
      <w:pPr>
        <w:ind w:left="360"/>
        <w:jc w:val="center"/>
        <w:outlineLvl w:val="0"/>
        <w:rPr>
          <w:b/>
          <w:bCs/>
          <w:sz w:val="20"/>
          <w:szCs w:val="28"/>
        </w:rPr>
      </w:pPr>
      <w:r>
        <w:rPr>
          <w:b/>
          <w:bCs/>
          <w:sz w:val="20"/>
          <w:szCs w:val="28"/>
        </w:rPr>
        <w:t>Образцы контрольных заданий зачета</w:t>
      </w:r>
    </w:p>
    <w:p w:rsidR="00D167DA" w:rsidRDefault="00D167DA" w:rsidP="0085534B">
      <w:pPr>
        <w:ind w:left="360"/>
        <w:jc w:val="center"/>
        <w:outlineLvl w:val="0"/>
        <w:rPr>
          <w:sz w:val="20"/>
          <w:szCs w:val="28"/>
          <w:u w:val="single"/>
        </w:rPr>
      </w:pPr>
    </w:p>
    <w:p w:rsidR="00D167DA" w:rsidRDefault="00D167DA" w:rsidP="0085534B">
      <w:pPr>
        <w:ind w:left="360"/>
        <w:jc w:val="center"/>
        <w:outlineLvl w:val="0"/>
        <w:rPr>
          <w:sz w:val="20"/>
          <w:szCs w:val="28"/>
          <w:u w:val="single"/>
        </w:rPr>
      </w:pPr>
      <w:r>
        <w:rPr>
          <w:sz w:val="20"/>
          <w:szCs w:val="28"/>
          <w:u w:val="single"/>
        </w:rPr>
        <w:t>№ 1</w:t>
      </w:r>
    </w:p>
    <w:p w:rsidR="00D167DA" w:rsidRDefault="00D167DA" w:rsidP="0085534B">
      <w:pPr>
        <w:ind w:left="360"/>
        <w:jc w:val="center"/>
        <w:outlineLvl w:val="0"/>
        <w:rPr>
          <w:b/>
          <w:sz w:val="20"/>
          <w:szCs w:val="18"/>
        </w:rPr>
      </w:pPr>
    </w:p>
    <w:p w:rsidR="00D167DA" w:rsidRDefault="00D167DA" w:rsidP="00FA316A">
      <w:pPr>
        <w:numPr>
          <w:ilvl w:val="0"/>
          <w:numId w:val="58"/>
        </w:numPr>
        <w:ind w:left="360"/>
        <w:rPr>
          <w:sz w:val="20"/>
          <w:u w:val="single"/>
        </w:rPr>
      </w:pPr>
      <w:r>
        <w:rPr>
          <w:sz w:val="20"/>
          <w:szCs w:val="28"/>
          <w:u w:val="single"/>
        </w:rPr>
        <w:t>Подберите определения к следующим словам и словосочетаниям</w:t>
      </w:r>
      <w:r>
        <w:rPr>
          <w:sz w:val="20"/>
          <w:u w:val="single"/>
        </w:rPr>
        <w:t>:</w:t>
      </w:r>
    </w:p>
    <w:p w:rsidR="00D167DA" w:rsidRDefault="00D167DA" w:rsidP="0085534B">
      <w:pPr>
        <w:ind w:left="360"/>
        <w:rPr>
          <w:sz w:val="20"/>
        </w:rPr>
      </w:pPr>
    </w:p>
    <w:p w:rsidR="00D167DA" w:rsidRDefault="00D167DA" w:rsidP="0085534B">
      <w:pPr>
        <w:ind w:left="360"/>
        <w:rPr>
          <w:i/>
          <w:sz w:val="20"/>
          <w:lang w:val="en-US"/>
        </w:rPr>
      </w:pPr>
      <w:r>
        <w:rPr>
          <w:i/>
          <w:sz w:val="20"/>
          <w:lang w:val="en-US"/>
        </w:rPr>
        <w:t>Customer care, code of practice, products , services, profit margin</w:t>
      </w:r>
    </w:p>
    <w:p w:rsidR="00D167DA" w:rsidRDefault="00D167DA" w:rsidP="0085534B">
      <w:pPr>
        <w:ind w:left="360"/>
        <w:rPr>
          <w:i/>
          <w:sz w:val="20"/>
          <w:lang w:val="en-US"/>
        </w:rPr>
      </w:pPr>
    </w:p>
    <w:p w:rsidR="00D167DA" w:rsidRDefault="00D167DA" w:rsidP="0085534B">
      <w:pPr>
        <w:ind w:left="360"/>
        <w:rPr>
          <w:sz w:val="20"/>
          <w:lang w:val="en-US"/>
        </w:rPr>
      </w:pPr>
      <w:r>
        <w:rPr>
          <w:sz w:val="20"/>
          <w:lang w:val="en-US"/>
        </w:rPr>
        <w:t>a)   items made by business</w:t>
      </w:r>
    </w:p>
    <w:p w:rsidR="00D167DA" w:rsidRDefault="00D167DA" w:rsidP="00FA316A">
      <w:pPr>
        <w:numPr>
          <w:ilvl w:val="0"/>
          <w:numId w:val="54"/>
        </w:numPr>
        <w:ind w:left="360"/>
        <w:rPr>
          <w:sz w:val="20"/>
          <w:lang w:val="en-US"/>
        </w:rPr>
      </w:pPr>
      <w:r>
        <w:rPr>
          <w:sz w:val="20"/>
          <w:lang w:val="en-US"/>
        </w:rPr>
        <w:t>a set of rules telling people what they can expect a company to do</w:t>
      </w:r>
    </w:p>
    <w:p w:rsidR="00D167DA" w:rsidRDefault="00D167DA" w:rsidP="00FA316A">
      <w:pPr>
        <w:numPr>
          <w:ilvl w:val="0"/>
          <w:numId w:val="54"/>
        </w:numPr>
        <w:ind w:left="360"/>
        <w:rPr>
          <w:sz w:val="20"/>
          <w:lang w:val="en-US"/>
        </w:rPr>
      </w:pPr>
      <w:r>
        <w:rPr>
          <w:sz w:val="20"/>
          <w:lang w:val="en-US"/>
        </w:rPr>
        <w:t>the difference between how much it costs to produce goods and the price a customer pays for them</w:t>
      </w:r>
    </w:p>
    <w:p w:rsidR="00D167DA" w:rsidRDefault="00D167DA" w:rsidP="00FA316A">
      <w:pPr>
        <w:numPr>
          <w:ilvl w:val="0"/>
          <w:numId w:val="54"/>
        </w:numPr>
        <w:ind w:left="360"/>
        <w:rPr>
          <w:sz w:val="20"/>
          <w:lang w:val="en-US"/>
        </w:rPr>
      </w:pPr>
      <w:r>
        <w:rPr>
          <w:sz w:val="20"/>
          <w:lang w:val="en-US"/>
        </w:rPr>
        <w:t>jobs where people do or provide something rather than produce something</w:t>
      </w:r>
    </w:p>
    <w:p w:rsidR="00D167DA" w:rsidRDefault="00D167DA" w:rsidP="00FA316A">
      <w:pPr>
        <w:numPr>
          <w:ilvl w:val="0"/>
          <w:numId w:val="54"/>
        </w:numPr>
        <w:ind w:left="360"/>
        <w:rPr>
          <w:sz w:val="20"/>
          <w:lang w:val="en-US"/>
        </w:rPr>
      </w:pPr>
      <w:r>
        <w:rPr>
          <w:sz w:val="20"/>
          <w:lang w:val="en-US"/>
        </w:rPr>
        <w:t>what companies do to satisfy their customers</w:t>
      </w:r>
    </w:p>
    <w:p w:rsidR="00D167DA" w:rsidRDefault="00D167DA" w:rsidP="0085534B">
      <w:pPr>
        <w:ind w:left="360"/>
        <w:rPr>
          <w:sz w:val="20"/>
          <w:lang w:val="en-US"/>
        </w:rPr>
      </w:pPr>
    </w:p>
    <w:p w:rsidR="00D167DA" w:rsidRDefault="00D167DA" w:rsidP="0085534B">
      <w:pPr>
        <w:ind w:left="360"/>
        <w:rPr>
          <w:sz w:val="20"/>
          <w:lang w:val="en-US"/>
        </w:rPr>
      </w:pPr>
    </w:p>
    <w:p w:rsidR="00D167DA" w:rsidRDefault="00D167DA" w:rsidP="0085534B">
      <w:pPr>
        <w:ind w:left="360"/>
        <w:rPr>
          <w:sz w:val="20"/>
          <w:u w:val="single"/>
        </w:rPr>
      </w:pPr>
      <w:r>
        <w:rPr>
          <w:sz w:val="20"/>
        </w:rPr>
        <w:t xml:space="preserve">2. </w:t>
      </w:r>
      <w:r>
        <w:rPr>
          <w:sz w:val="20"/>
          <w:szCs w:val="28"/>
          <w:u w:val="single"/>
        </w:rPr>
        <w:t>Преобразуйте данные вопросы в косвенные</w:t>
      </w:r>
    </w:p>
    <w:p w:rsidR="00D167DA" w:rsidRDefault="00D167DA" w:rsidP="0085534B">
      <w:pPr>
        <w:ind w:left="360"/>
        <w:rPr>
          <w:sz w:val="20"/>
        </w:rPr>
      </w:pPr>
    </w:p>
    <w:p w:rsidR="00D167DA" w:rsidRDefault="00D167DA" w:rsidP="00FA316A">
      <w:pPr>
        <w:numPr>
          <w:ilvl w:val="0"/>
          <w:numId w:val="55"/>
        </w:numPr>
        <w:ind w:left="360"/>
        <w:rPr>
          <w:sz w:val="20"/>
          <w:lang w:val="en-US"/>
        </w:rPr>
      </w:pPr>
      <w:r>
        <w:rPr>
          <w:sz w:val="20"/>
          <w:lang w:val="en-US"/>
        </w:rPr>
        <w:t>How much do you charge for your service?</w:t>
      </w:r>
    </w:p>
    <w:p w:rsidR="00D167DA" w:rsidRDefault="00D167DA" w:rsidP="00FA316A">
      <w:pPr>
        <w:numPr>
          <w:ilvl w:val="0"/>
          <w:numId w:val="55"/>
        </w:numPr>
        <w:ind w:left="360"/>
        <w:rPr>
          <w:sz w:val="20"/>
          <w:lang w:val="en-US"/>
        </w:rPr>
      </w:pPr>
      <w:r>
        <w:rPr>
          <w:sz w:val="20"/>
          <w:lang w:val="en-US"/>
        </w:rPr>
        <w:t>What are your objectives?</w:t>
      </w:r>
    </w:p>
    <w:p w:rsidR="00D167DA" w:rsidRDefault="00D167DA" w:rsidP="00FA316A">
      <w:pPr>
        <w:numPr>
          <w:ilvl w:val="0"/>
          <w:numId w:val="55"/>
        </w:numPr>
        <w:ind w:left="360"/>
        <w:rPr>
          <w:sz w:val="20"/>
          <w:lang w:val="en-US"/>
        </w:rPr>
      </w:pPr>
      <w:r>
        <w:rPr>
          <w:sz w:val="20"/>
          <w:lang w:val="en-US"/>
        </w:rPr>
        <w:t>Is this the shortest way to the railway station?</w:t>
      </w:r>
    </w:p>
    <w:p w:rsidR="00D167DA" w:rsidRDefault="00D167DA" w:rsidP="0085534B">
      <w:pPr>
        <w:ind w:left="360"/>
        <w:rPr>
          <w:sz w:val="20"/>
          <w:lang w:val="en-US"/>
        </w:rPr>
      </w:pPr>
    </w:p>
    <w:p w:rsidR="00D167DA" w:rsidRDefault="00D167DA" w:rsidP="0085534B">
      <w:pPr>
        <w:ind w:left="360"/>
        <w:rPr>
          <w:sz w:val="20"/>
          <w:lang w:val="en-US"/>
        </w:rPr>
      </w:pPr>
    </w:p>
    <w:p w:rsidR="00D167DA" w:rsidRDefault="00D167DA" w:rsidP="0085534B">
      <w:pPr>
        <w:ind w:left="360"/>
        <w:rPr>
          <w:sz w:val="20"/>
        </w:rPr>
      </w:pPr>
      <w:r>
        <w:rPr>
          <w:sz w:val="20"/>
        </w:rPr>
        <w:t xml:space="preserve">3. </w:t>
      </w:r>
      <w:r>
        <w:rPr>
          <w:sz w:val="20"/>
          <w:szCs w:val="28"/>
          <w:u w:val="single"/>
        </w:rPr>
        <w:t>Закончите предложения данными словами или их производными</w:t>
      </w:r>
      <w:r>
        <w:rPr>
          <w:sz w:val="20"/>
        </w:rPr>
        <w:t>.</w:t>
      </w:r>
    </w:p>
    <w:p w:rsidR="00D167DA" w:rsidRDefault="00D167DA" w:rsidP="0085534B">
      <w:pPr>
        <w:ind w:left="360"/>
        <w:rPr>
          <w:sz w:val="20"/>
        </w:rPr>
      </w:pPr>
    </w:p>
    <w:p w:rsidR="00D167DA" w:rsidRDefault="00D167DA" w:rsidP="0085534B">
      <w:pPr>
        <w:ind w:left="360"/>
        <w:rPr>
          <w:i/>
          <w:sz w:val="20"/>
          <w:lang w:val="en-US"/>
        </w:rPr>
      </w:pPr>
      <w:r>
        <w:rPr>
          <w:i/>
          <w:sz w:val="20"/>
          <w:lang w:val="en-US"/>
        </w:rPr>
        <w:t>To manufacture, to expand, to operate</w:t>
      </w:r>
    </w:p>
    <w:p w:rsidR="00D167DA" w:rsidRDefault="00D167DA" w:rsidP="0085534B">
      <w:pPr>
        <w:ind w:left="360"/>
        <w:rPr>
          <w:i/>
          <w:sz w:val="20"/>
          <w:lang w:val="en-US"/>
        </w:rPr>
      </w:pPr>
    </w:p>
    <w:p w:rsidR="00D167DA" w:rsidRDefault="00D167DA" w:rsidP="0085534B">
      <w:pPr>
        <w:ind w:left="360"/>
        <w:rPr>
          <w:sz w:val="20"/>
          <w:lang w:val="en-US"/>
        </w:rPr>
      </w:pPr>
      <w:r>
        <w:rPr>
          <w:sz w:val="20"/>
          <w:lang w:val="en-US"/>
        </w:rPr>
        <w:t>International Fibres is a …. of fabrics and clothes. It ……in three markets. The company is focusing on the ….of its subsidiaries</w:t>
      </w:r>
    </w:p>
    <w:p w:rsidR="00D167DA" w:rsidRDefault="00D167DA" w:rsidP="0085534B">
      <w:pPr>
        <w:ind w:left="360"/>
        <w:rPr>
          <w:sz w:val="20"/>
          <w:lang w:val="en-US"/>
        </w:rPr>
      </w:pPr>
    </w:p>
    <w:p w:rsidR="00D167DA" w:rsidRDefault="00D167DA" w:rsidP="0085534B">
      <w:pPr>
        <w:ind w:left="360"/>
        <w:rPr>
          <w:sz w:val="20"/>
          <w:lang w:val="en-US"/>
        </w:rPr>
      </w:pPr>
    </w:p>
    <w:p w:rsidR="00D167DA" w:rsidRDefault="00D167DA" w:rsidP="0085534B">
      <w:pPr>
        <w:ind w:left="360"/>
        <w:rPr>
          <w:sz w:val="20"/>
          <w:szCs w:val="28"/>
          <w:u w:val="single"/>
        </w:rPr>
      </w:pPr>
      <w:r>
        <w:rPr>
          <w:sz w:val="20"/>
          <w:u w:val="single"/>
        </w:rPr>
        <w:t>4.</w:t>
      </w:r>
      <w:r>
        <w:rPr>
          <w:sz w:val="20"/>
          <w:szCs w:val="28"/>
          <w:u w:val="single"/>
        </w:rPr>
        <w:t>Поставить глагол в скобках в соответствующем времени  (</w:t>
      </w:r>
      <w:r>
        <w:rPr>
          <w:sz w:val="20"/>
          <w:szCs w:val="28"/>
          <w:u w:val="single"/>
          <w:lang w:val="en-US"/>
        </w:rPr>
        <w:t>present</w:t>
      </w:r>
      <w:r>
        <w:rPr>
          <w:sz w:val="20"/>
          <w:szCs w:val="28"/>
          <w:u w:val="single"/>
        </w:rPr>
        <w:t xml:space="preserve"> </w:t>
      </w:r>
      <w:r>
        <w:rPr>
          <w:sz w:val="20"/>
          <w:szCs w:val="28"/>
          <w:u w:val="single"/>
          <w:lang w:val="en-US"/>
        </w:rPr>
        <w:t>simple</w:t>
      </w:r>
      <w:r>
        <w:rPr>
          <w:sz w:val="20"/>
          <w:szCs w:val="28"/>
          <w:u w:val="single"/>
        </w:rPr>
        <w:t xml:space="preserve"> /</w:t>
      </w:r>
      <w:r>
        <w:rPr>
          <w:sz w:val="20"/>
          <w:szCs w:val="28"/>
          <w:u w:val="single"/>
          <w:lang w:val="en-US"/>
        </w:rPr>
        <w:t>present</w:t>
      </w:r>
      <w:r>
        <w:rPr>
          <w:sz w:val="20"/>
          <w:szCs w:val="28"/>
          <w:u w:val="single"/>
        </w:rPr>
        <w:t xml:space="preserve"> </w:t>
      </w:r>
      <w:r>
        <w:rPr>
          <w:sz w:val="20"/>
          <w:szCs w:val="28"/>
          <w:u w:val="single"/>
          <w:lang w:val="en-US"/>
        </w:rPr>
        <w:t>continuous</w:t>
      </w:r>
      <w:r>
        <w:rPr>
          <w:sz w:val="20"/>
          <w:szCs w:val="28"/>
          <w:u w:val="single"/>
        </w:rPr>
        <w:t>)</w:t>
      </w:r>
    </w:p>
    <w:p w:rsidR="00D167DA" w:rsidRDefault="00D167DA" w:rsidP="0085534B">
      <w:pPr>
        <w:ind w:left="360"/>
        <w:rPr>
          <w:sz w:val="20"/>
        </w:rPr>
      </w:pPr>
    </w:p>
    <w:p w:rsidR="00D167DA" w:rsidRDefault="00D167DA" w:rsidP="0085534B">
      <w:pPr>
        <w:ind w:left="360"/>
        <w:rPr>
          <w:sz w:val="20"/>
          <w:lang w:val="en-US"/>
        </w:rPr>
      </w:pPr>
      <w:r>
        <w:rPr>
          <w:sz w:val="20"/>
          <w:lang w:val="en-US"/>
        </w:rPr>
        <w:t xml:space="preserve">Maria and Pat (to be) marketing officers for Sony. At the moment they (to meet) their  partners from </w:t>
      </w:r>
      <w:smartTag w:uri="urn:schemas-microsoft-com:office:smarttags" w:element="place">
        <w:smartTag w:uri="urn:schemas-microsoft-com:office:smarttags" w:element="country-region">
          <w:r>
            <w:rPr>
              <w:sz w:val="20"/>
              <w:lang w:val="en-US"/>
            </w:rPr>
            <w:t>Japan</w:t>
          </w:r>
        </w:smartTag>
      </w:smartTag>
      <w:r>
        <w:rPr>
          <w:sz w:val="20"/>
          <w:lang w:val="en-US"/>
        </w:rPr>
        <w:t>. They ( to discuss) the company strategy. They usually (to design) advertising campaigns.</w:t>
      </w:r>
    </w:p>
    <w:p w:rsidR="00D167DA" w:rsidRDefault="00D167DA" w:rsidP="0085534B">
      <w:pPr>
        <w:ind w:left="360"/>
        <w:rPr>
          <w:sz w:val="20"/>
          <w:lang w:val="en-US"/>
        </w:rPr>
      </w:pPr>
    </w:p>
    <w:p w:rsidR="00D167DA" w:rsidRDefault="00D167DA" w:rsidP="0085534B">
      <w:pPr>
        <w:ind w:left="360"/>
        <w:rPr>
          <w:sz w:val="20"/>
          <w:u w:val="single"/>
        </w:rPr>
      </w:pPr>
      <w:r>
        <w:rPr>
          <w:sz w:val="20"/>
        </w:rPr>
        <w:t xml:space="preserve">5. </w:t>
      </w:r>
      <w:r>
        <w:rPr>
          <w:sz w:val="20"/>
          <w:szCs w:val="28"/>
          <w:u w:val="single"/>
        </w:rPr>
        <w:t xml:space="preserve">Описать деятельность компании: </w:t>
      </w:r>
      <w:r>
        <w:rPr>
          <w:sz w:val="20"/>
          <w:szCs w:val="28"/>
          <w:u w:val="single"/>
          <w:lang w:val="en-US"/>
        </w:rPr>
        <w:t>Sony</w:t>
      </w:r>
    </w:p>
    <w:p w:rsidR="00D167DA" w:rsidRDefault="00D167DA" w:rsidP="0085534B">
      <w:pPr>
        <w:ind w:left="360"/>
        <w:rPr>
          <w:sz w:val="20"/>
          <w:u w:val="single"/>
        </w:rPr>
      </w:pPr>
    </w:p>
    <w:p w:rsidR="00D167DA" w:rsidRDefault="00D167DA" w:rsidP="0085534B">
      <w:pPr>
        <w:ind w:left="360"/>
        <w:rPr>
          <w:sz w:val="20"/>
          <w:u w:val="single"/>
        </w:rPr>
      </w:pPr>
    </w:p>
    <w:p w:rsidR="00D167DA" w:rsidRDefault="00D167DA" w:rsidP="0085534B">
      <w:pPr>
        <w:ind w:left="360"/>
        <w:rPr>
          <w:sz w:val="20"/>
          <w:u w:val="single"/>
        </w:rPr>
      </w:pPr>
      <w:r>
        <w:rPr>
          <w:sz w:val="20"/>
        </w:rPr>
        <w:t xml:space="preserve">6. </w:t>
      </w:r>
      <w:r>
        <w:rPr>
          <w:sz w:val="20"/>
          <w:szCs w:val="28"/>
          <w:u w:val="single"/>
        </w:rPr>
        <w:t>Перевести на английский язык</w:t>
      </w:r>
    </w:p>
    <w:p w:rsidR="00D167DA" w:rsidRDefault="00D167DA" w:rsidP="0085534B">
      <w:pPr>
        <w:ind w:left="360"/>
        <w:rPr>
          <w:sz w:val="20"/>
        </w:rPr>
      </w:pPr>
    </w:p>
    <w:p w:rsidR="00D167DA" w:rsidRDefault="00D167DA" w:rsidP="0085534B">
      <w:pPr>
        <w:ind w:left="360"/>
        <w:rPr>
          <w:sz w:val="20"/>
        </w:rPr>
      </w:pPr>
      <w:r>
        <w:rPr>
          <w:sz w:val="20"/>
          <w:lang w:val="en-US"/>
        </w:rPr>
        <w:t>a</w:t>
      </w:r>
      <w:r>
        <w:rPr>
          <w:sz w:val="20"/>
        </w:rPr>
        <w:t>) Финансовое положение компании очень слабое. Нам следует проанализировать деятельность компании.</w:t>
      </w:r>
    </w:p>
    <w:p w:rsidR="00D167DA" w:rsidRDefault="00D167DA" w:rsidP="0085534B">
      <w:pPr>
        <w:ind w:left="360"/>
        <w:rPr>
          <w:sz w:val="20"/>
        </w:rPr>
      </w:pPr>
      <w:r>
        <w:rPr>
          <w:sz w:val="20"/>
          <w:lang w:val="en-US"/>
        </w:rPr>
        <w:t>b</w:t>
      </w:r>
      <w:r>
        <w:rPr>
          <w:sz w:val="20"/>
        </w:rPr>
        <w:t>)  Расходы по управлению гостиницей очень высокие. Нам следует подумать о путях их сокращения.</w:t>
      </w:r>
    </w:p>
    <w:p w:rsidR="00D167DA" w:rsidRDefault="00D167DA" w:rsidP="0085534B">
      <w:pPr>
        <w:ind w:left="360"/>
        <w:rPr>
          <w:sz w:val="20"/>
        </w:rPr>
      </w:pPr>
    </w:p>
    <w:p w:rsidR="00D167DA" w:rsidRDefault="00D167DA" w:rsidP="00FA316A">
      <w:pPr>
        <w:numPr>
          <w:ilvl w:val="0"/>
          <w:numId w:val="56"/>
        </w:numPr>
        <w:ind w:left="360"/>
        <w:rPr>
          <w:sz w:val="20"/>
          <w:lang w:val="en-US"/>
        </w:rPr>
      </w:pPr>
      <w:r>
        <w:rPr>
          <w:sz w:val="20"/>
          <w:szCs w:val="28"/>
          <w:u w:val="single"/>
        </w:rPr>
        <w:t>Предложите</w:t>
      </w:r>
      <w:r>
        <w:rPr>
          <w:sz w:val="20"/>
          <w:szCs w:val="28"/>
          <w:u w:val="single"/>
          <w:lang w:val="en-US"/>
        </w:rPr>
        <w:t xml:space="preserve"> </w:t>
      </w:r>
      <w:r>
        <w:rPr>
          <w:sz w:val="20"/>
          <w:szCs w:val="28"/>
          <w:u w:val="single"/>
        </w:rPr>
        <w:t>что</w:t>
      </w:r>
      <w:r>
        <w:rPr>
          <w:sz w:val="20"/>
          <w:szCs w:val="28"/>
          <w:u w:val="single"/>
          <w:lang w:val="en-US"/>
        </w:rPr>
        <w:t>-</w:t>
      </w:r>
      <w:r>
        <w:rPr>
          <w:sz w:val="20"/>
          <w:szCs w:val="28"/>
          <w:u w:val="single"/>
        </w:rPr>
        <w:t>либо</w:t>
      </w:r>
      <w:r>
        <w:rPr>
          <w:sz w:val="20"/>
          <w:lang w:val="en-US"/>
        </w:rPr>
        <w:t>: That’s a very heavy suitcase.</w:t>
      </w:r>
    </w:p>
    <w:p w:rsidR="00D167DA" w:rsidRDefault="00D167DA" w:rsidP="0085534B">
      <w:pPr>
        <w:ind w:left="360"/>
        <w:rPr>
          <w:sz w:val="20"/>
          <w:lang w:val="en-US"/>
        </w:rPr>
      </w:pPr>
    </w:p>
    <w:p w:rsidR="00D167DA" w:rsidRDefault="00D167DA" w:rsidP="00FA316A">
      <w:pPr>
        <w:numPr>
          <w:ilvl w:val="0"/>
          <w:numId w:val="56"/>
        </w:numPr>
        <w:ind w:left="360"/>
        <w:rPr>
          <w:sz w:val="20"/>
          <w:szCs w:val="28"/>
          <w:u w:val="single"/>
        </w:rPr>
      </w:pPr>
      <w:r>
        <w:rPr>
          <w:sz w:val="20"/>
          <w:szCs w:val="28"/>
          <w:u w:val="single"/>
        </w:rPr>
        <w:t xml:space="preserve">Задайте вопросы по программе г-на </w:t>
      </w:r>
      <w:r>
        <w:rPr>
          <w:sz w:val="20"/>
          <w:szCs w:val="28"/>
          <w:u w:val="single"/>
          <w:lang w:val="en-US"/>
        </w:rPr>
        <w:t>Mark</w:t>
      </w:r>
      <w:r>
        <w:rPr>
          <w:sz w:val="20"/>
          <w:szCs w:val="28"/>
          <w:u w:val="single"/>
        </w:rPr>
        <w:t xml:space="preserve"> </w:t>
      </w:r>
      <w:r>
        <w:rPr>
          <w:sz w:val="20"/>
          <w:szCs w:val="28"/>
          <w:u w:val="single"/>
          <w:lang w:val="en-US"/>
        </w:rPr>
        <w:t>Dean</w:t>
      </w:r>
      <w:r>
        <w:rPr>
          <w:sz w:val="20"/>
          <w:szCs w:val="28"/>
          <w:u w:val="single"/>
        </w:rPr>
        <w:t xml:space="preserve"> </w:t>
      </w:r>
    </w:p>
    <w:p w:rsidR="00D167DA" w:rsidRDefault="00D167DA" w:rsidP="0085534B">
      <w:pPr>
        <w:ind w:left="360"/>
        <w:rPr>
          <w:sz w:val="20"/>
          <w:u w:val="single"/>
        </w:rPr>
      </w:pPr>
    </w:p>
    <w:p w:rsidR="00D167DA" w:rsidRDefault="00D167DA" w:rsidP="0085534B">
      <w:pPr>
        <w:ind w:left="360"/>
        <w:rPr>
          <w:sz w:val="20"/>
          <w:lang w:val="en-US"/>
        </w:rPr>
      </w:pPr>
      <w:r>
        <w:rPr>
          <w:sz w:val="20"/>
          <w:lang w:val="en-US"/>
        </w:rPr>
        <w:t xml:space="preserve">Monday. Arrive </w:t>
      </w:r>
      <w:smartTag w:uri="urn:schemas-microsoft-com:office:smarttags" w:element="place">
        <w:smartTag w:uri="urn:schemas-microsoft-com:office:smarttags" w:element="City">
          <w:r>
            <w:rPr>
              <w:sz w:val="20"/>
              <w:lang w:val="en-US"/>
            </w:rPr>
            <w:t>Barcelona</w:t>
          </w:r>
        </w:smartTag>
      </w:smartTag>
      <w:r>
        <w:rPr>
          <w:sz w:val="20"/>
          <w:lang w:val="en-US"/>
        </w:rPr>
        <w:t xml:space="preserve"> ….p.m.</w:t>
      </w:r>
    </w:p>
    <w:p w:rsidR="00D167DA" w:rsidRDefault="00D167DA" w:rsidP="0085534B">
      <w:pPr>
        <w:ind w:left="360"/>
        <w:rPr>
          <w:sz w:val="20"/>
        </w:rPr>
      </w:pPr>
      <w:r>
        <w:rPr>
          <w:sz w:val="20"/>
          <w:lang w:val="en-US"/>
        </w:rPr>
        <w:t>Tuesday</w:t>
      </w:r>
      <w:r>
        <w:rPr>
          <w:sz w:val="20"/>
        </w:rPr>
        <w:t>. ……</w:t>
      </w:r>
    </w:p>
    <w:p w:rsidR="00D167DA" w:rsidRDefault="00D167DA" w:rsidP="0085534B">
      <w:pPr>
        <w:ind w:left="360"/>
        <w:rPr>
          <w:sz w:val="20"/>
        </w:rPr>
      </w:pPr>
    </w:p>
    <w:p w:rsidR="00D167DA" w:rsidRDefault="00D167DA" w:rsidP="00FA316A">
      <w:pPr>
        <w:numPr>
          <w:ilvl w:val="0"/>
          <w:numId w:val="56"/>
        </w:numPr>
        <w:ind w:left="360"/>
        <w:rPr>
          <w:sz w:val="20"/>
          <w:szCs w:val="28"/>
          <w:u w:val="single"/>
        </w:rPr>
      </w:pPr>
      <w:r>
        <w:rPr>
          <w:sz w:val="20"/>
          <w:szCs w:val="28"/>
          <w:u w:val="single"/>
        </w:rPr>
        <w:t>Укажите национальность людей, проживающих в этих странах:</w:t>
      </w:r>
    </w:p>
    <w:p w:rsidR="00D167DA" w:rsidRDefault="00D167DA" w:rsidP="0085534B">
      <w:pPr>
        <w:ind w:left="360"/>
        <w:rPr>
          <w:sz w:val="20"/>
        </w:rPr>
      </w:pPr>
    </w:p>
    <w:p w:rsidR="00D167DA" w:rsidRDefault="00D167DA" w:rsidP="0085534B">
      <w:pPr>
        <w:ind w:left="360"/>
        <w:rPr>
          <w:i/>
          <w:sz w:val="20"/>
          <w:lang w:val="en-US"/>
        </w:rPr>
      </w:pPr>
      <w:smartTag w:uri="urn:schemas-microsoft-com:office:smarttags" w:element="country-region">
        <w:r>
          <w:rPr>
            <w:i/>
            <w:sz w:val="20"/>
            <w:lang w:val="en-US"/>
          </w:rPr>
          <w:t>China</w:t>
        </w:r>
      </w:smartTag>
      <w:r>
        <w:rPr>
          <w:i/>
          <w:sz w:val="20"/>
          <w:lang w:val="en-US"/>
        </w:rPr>
        <w:t xml:space="preserve">, </w:t>
      </w:r>
      <w:smartTag w:uri="urn:schemas-microsoft-com:office:smarttags" w:element="country-region">
        <w:r>
          <w:rPr>
            <w:i/>
            <w:sz w:val="20"/>
            <w:lang w:val="en-US"/>
          </w:rPr>
          <w:t>Pakistan</w:t>
        </w:r>
      </w:smartTag>
      <w:r>
        <w:rPr>
          <w:i/>
          <w:sz w:val="20"/>
          <w:lang w:val="en-US"/>
        </w:rPr>
        <w:t xml:space="preserve">, </w:t>
      </w:r>
      <w:smartTag w:uri="urn:schemas-microsoft-com:office:smarttags" w:element="country-region">
        <w:r>
          <w:rPr>
            <w:i/>
            <w:sz w:val="20"/>
            <w:lang w:val="en-US"/>
          </w:rPr>
          <w:t>Belgium</w:t>
        </w:r>
      </w:smartTag>
      <w:r>
        <w:rPr>
          <w:i/>
          <w:sz w:val="20"/>
          <w:lang w:val="en-US"/>
        </w:rPr>
        <w:t xml:space="preserve">, </w:t>
      </w:r>
      <w:smartTag w:uri="urn:schemas-microsoft-com:office:smarttags" w:element="country-region">
        <w:r>
          <w:rPr>
            <w:i/>
            <w:sz w:val="20"/>
            <w:lang w:val="en-US"/>
          </w:rPr>
          <w:t>Finland</w:t>
        </w:r>
      </w:smartTag>
      <w:r>
        <w:rPr>
          <w:i/>
          <w:sz w:val="20"/>
          <w:lang w:val="en-US"/>
        </w:rPr>
        <w:t xml:space="preserve">, </w:t>
      </w:r>
      <w:smartTag w:uri="urn:schemas-microsoft-com:office:smarttags" w:element="country-region">
        <w:smartTag w:uri="urn:schemas-microsoft-com:office:smarttags" w:element="place">
          <w:r>
            <w:rPr>
              <w:i/>
              <w:sz w:val="20"/>
              <w:lang w:val="en-US"/>
            </w:rPr>
            <w:t>Hungary</w:t>
          </w:r>
        </w:smartTag>
      </w:smartTag>
    </w:p>
    <w:p w:rsidR="00D167DA" w:rsidRDefault="00D167DA" w:rsidP="0085534B">
      <w:pPr>
        <w:ind w:left="360"/>
        <w:rPr>
          <w:i/>
          <w:sz w:val="20"/>
          <w:lang w:val="en-US"/>
        </w:rPr>
      </w:pPr>
    </w:p>
    <w:p w:rsidR="00D167DA" w:rsidRDefault="00D167DA" w:rsidP="0085534B">
      <w:pPr>
        <w:ind w:left="360"/>
        <w:rPr>
          <w:sz w:val="20"/>
          <w:szCs w:val="28"/>
        </w:rPr>
      </w:pPr>
      <w:r>
        <w:rPr>
          <w:sz w:val="20"/>
        </w:rPr>
        <w:t xml:space="preserve">10.  </w:t>
      </w:r>
      <w:r>
        <w:rPr>
          <w:sz w:val="20"/>
          <w:szCs w:val="28"/>
          <w:u w:val="single"/>
        </w:rPr>
        <w:t>Посоветуйте что-либо</w:t>
      </w:r>
      <w:r>
        <w:rPr>
          <w:sz w:val="20"/>
          <w:szCs w:val="28"/>
        </w:rPr>
        <w:t>:</w:t>
      </w:r>
    </w:p>
    <w:p w:rsidR="00D167DA" w:rsidRDefault="00D167DA" w:rsidP="0085534B">
      <w:pPr>
        <w:ind w:left="360"/>
        <w:rPr>
          <w:sz w:val="20"/>
        </w:rPr>
      </w:pPr>
    </w:p>
    <w:p w:rsidR="00D167DA" w:rsidRDefault="00D167DA" w:rsidP="0085534B">
      <w:pPr>
        <w:ind w:left="360"/>
        <w:rPr>
          <w:sz w:val="20"/>
          <w:lang w:val="en-US"/>
        </w:rPr>
      </w:pPr>
      <w:r>
        <w:rPr>
          <w:sz w:val="20"/>
          <w:lang w:val="en-US"/>
        </w:rPr>
        <w:t>a) The company is losing its good reputation.</w:t>
      </w:r>
    </w:p>
    <w:p w:rsidR="00D167DA" w:rsidRDefault="00D167DA" w:rsidP="0085534B">
      <w:pPr>
        <w:ind w:left="360"/>
        <w:rPr>
          <w:sz w:val="20"/>
          <w:lang w:val="en-US"/>
        </w:rPr>
      </w:pPr>
      <w:r>
        <w:rPr>
          <w:sz w:val="20"/>
          <w:lang w:val="en-US"/>
        </w:rPr>
        <w:t>b) Your customers are moving to your competitors because their prices are low.</w:t>
      </w:r>
    </w:p>
    <w:p w:rsidR="00D167DA" w:rsidRDefault="00D167DA" w:rsidP="0085534B">
      <w:pPr>
        <w:ind w:left="360"/>
        <w:rPr>
          <w:sz w:val="20"/>
          <w:lang w:val="en-US"/>
        </w:rPr>
      </w:pPr>
    </w:p>
    <w:p w:rsidR="00D167DA" w:rsidRDefault="00D167DA" w:rsidP="0085534B">
      <w:pPr>
        <w:ind w:left="360"/>
        <w:rPr>
          <w:sz w:val="20"/>
          <w:u w:val="single"/>
          <w:lang w:val="en-US"/>
        </w:rPr>
      </w:pPr>
      <w:r>
        <w:rPr>
          <w:sz w:val="20"/>
          <w:lang w:val="en-US"/>
        </w:rPr>
        <w:t>11</w:t>
      </w:r>
      <w:r>
        <w:rPr>
          <w:sz w:val="20"/>
          <w:szCs w:val="28"/>
          <w:lang w:val="en-US"/>
        </w:rPr>
        <w:t xml:space="preserve">. </w:t>
      </w:r>
      <w:r>
        <w:rPr>
          <w:sz w:val="20"/>
          <w:szCs w:val="28"/>
          <w:u w:val="single"/>
        </w:rPr>
        <w:t>Найдите</w:t>
      </w:r>
      <w:r>
        <w:rPr>
          <w:sz w:val="20"/>
          <w:szCs w:val="28"/>
          <w:u w:val="single"/>
          <w:lang w:val="en-US"/>
        </w:rPr>
        <w:t xml:space="preserve"> </w:t>
      </w:r>
      <w:r>
        <w:rPr>
          <w:sz w:val="20"/>
          <w:szCs w:val="28"/>
          <w:u w:val="single"/>
        </w:rPr>
        <w:t>синонимы</w:t>
      </w:r>
    </w:p>
    <w:p w:rsidR="00D167DA" w:rsidRDefault="00D167DA" w:rsidP="0085534B">
      <w:pPr>
        <w:ind w:left="360"/>
        <w:rPr>
          <w:sz w:val="20"/>
          <w:lang w:val="en-US"/>
        </w:rPr>
      </w:pPr>
    </w:p>
    <w:p w:rsidR="00D167DA" w:rsidRDefault="00D167DA" w:rsidP="0085534B">
      <w:pPr>
        <w:ind w:left="360"/>
        <w:rPr>
          <w:sz w:val="20"/>
          <w:lang w:val="en-US"/>
        </w:rPr>
      </w:pPr>
      <w:r>
        <w:rPr>
          <w:sz w:val="20"/>
        </w:rPr>
        <w:t>а</w:t>
      </w:r>
      <w:r>
        <w:rPr>
          <w:sz w:val="20"/>
          <w:lang w:val="en-US"/>
        </w:rPr>
        <w:t>)Goal, best-known, strength, performance, employ, throwaway</w:t>
      </w:r>
    </w:p>
    <w:p w:rsidR="00D167DA" w:rsidRDefault="00D167DA" w:rsidP="0085534B">
      <w:pPr>
        <w:ind w:left="360"/>
        <w:rPr>
          <w:sz w:val="20"/>
          <w:lang w:val="en-US"/>
        </w:rPr>
      </w:pPr>
      <w:r>
        <w:rPr>
          <w:sz w:val="20"/>
        </w:rPr>
        <w:t>в</w:t>
      </w:r>
      <w:r>
        <w:rPr>
          <w:sz w:val="20"/>
          <w:lang w:val="en-US"/>
        </w:rPr>
        <w:t>)Famous, work, recruit, objective, disposable, strong point</w:t>
      </w:r>
    </w:p>
    <w:p w:rsidR="00D167DA" w:rsidRDefault="00D167DA" w:rsidP="0085534B">
      <w:pPr>
        <w:ind w:left="360"/>
        <w:rPr>
          <w:sz w:val="20"/>
          <w:lang w:val="en-US"/>
        </w:rPr>
      </w:pPr>
    </w:p>
    <w:p w:rsidR="00D167DA" w:rsidRDefault="00D167DA" w:rsidP="0085534B">
      <w:pPr>
        <w:ind w:left="360"/>
        <w:rPr>
          <w:sz w:val="20"/>
          <w:u w:val="single"/>
        </w:rPr>
      </w:pPr>
      <w:r>
        <w:rPr>
          <w:sz w:val="20"/>
        </w:rPr>
        <w:t xml:space="preserve">12. </w:t>
      </w:r>
      <w:r>
        <w:rPr>
          <w:sz w:val="20"/>
          <w:szCs w:val="28"/>
          <w:u w:val="single"/>
        </w:rPr>
        <w:t>Соедините главное и определительное предложение</w:t>
      </w:r>
    </w:p>
    <w:p w:rsidR="00D167DA" w:rsidRDefault="00D167DA" w:rsidP="0085534B">
      <w:pPr>
        <w:ind w:left="360"/>
        <w:rPr>
          <w:sz w:val="20"/>
        </w:rPr>
      </w:pPr>
    </w:p>
    <w:p w:rsidR="00D167DA" w:rsidRDefault="00D167DA" w:rsidP="0085534B">
      <w:pPr>
        <w:ind w:left="360"/>
        <w:rPr>
          <w:sz w:val="20"/>
          <w:lang w:val="en-US"/>
        </w:rPr>
      </w:pPr>
      <w:r>
        <w:rPr>
          <w:sz w:val="20"/>
          <w:lang w:val="en-US"/>
        </w:rPr>
        <w:t>a) A management consultant is a person….gives advice to companies.</w:t>
      </w:r>
    </w:p>
    <w:p w:rsidR="00D167DA" w:rsidRDefault="00D167DA" w:rsidP="0085534B">
      <w:pPr>
        <w:ind w:left="360"/>
        <w:rPr>
          <w:sz w:val="20"/>
          <w:lang w:val="en-US"/>
        </w:rPr>
      </w:pPr>
      <w:r>
        <w:rPr>
          <w:sz w:val="20"/>
          <w:lang w:val="en-US"/>
        </w:rPr>
        <w:t>b) Ford is a company….manufactures cars.</w:t>
      </w:r>
    </w:p>
    <w:p w:rsidR="00D167DA" w:rsidRDefault="00D167DA" w:rsidP="0085534B">
      <w:pPr>
        <w:ind w:left="360"/>
        <w:rPr>
          <w:sz w:val="20"/>
          <w:lang w:val="en-US"/>
        </w:rPr>
      </w:pPr>
      <w:r>
        <w:rPr>
          <w:sz w:val="20"/>
          <w:lang w:val="en-US"/>
        </w:rPr>
        <w:t>c) Retail outlets are any place….consumers can buy things.</w:t>
      </w:r>
    </w:p>
    <w:p w:rsidR="00D167DA" w:rsidRDefault="00D167DA" w:rsidP="0085534B">
      <w:pPr>
        <w:ind w:left="360"/>
        <w:rPr>
          <w:sz w:val="20"/>
          <w:lang w:val="en-US"/>
        </w:rPr>
      </w:pPr>
    </w:p>
    <w:p w:rsidR="00D167DA" w:rsidRDefault="00D167DA" w:rsidP="0085534B">
      <w:pPr>
        <w:ind w:left="360"/>
        <w:rPr>
          <w:sz w:val="20"/>
          <w:u w:val="single"/>
        </w:rPr>
      </w:pPr>
      <w:r>
        <w:rPr>
          <w:sz w:val="20"/>
        </w:rPr>
        <w:t xml:space="preserve">13. </w:t>
      </w:r>
      <w:r>
        <w:rPr>
          <w:sz w:val="20"/>
          <w:szCs w:val="28"/>
          <w:u w:val="single"/>
        </w:rPr>
        <w:t>Переведите на английский язык</w:t>
      </w:r>
    </w:p>
    <w:p w:rsidR="00D167DA" w:rsidRDefault="00D167DA" w:rsidP="0085534B">
      <w:pPr>
        <w:ind w:left="360"/>
        <w:rPr>
          <w:sz w:val="20"/>
          <w:u w:val="single"/>
        </w:rPr>
      </w:pPr>
    </w:p>
    <w:p w:rsidR="00D167DA" w:rsidRDefault="00D167DA" w:rsidP="0085534B">
      <w:pPr>
        <w:ind w:left="360"/>
        <w:rPr>
          <w:sz w:val="20"/>
        </w:rPr>
      </w:pPr>
      <w:r>
        <w:rPr>
          <w:sz w:val="20"/>
          <w:lang w:val="en-US"/>
        </w:rPr>
        <w:t>a</w:t>
      </w:r>
      <w:r>
        <w:rPr>
          <w:sz w:val="20"/>
        </w:rPr>
        <w:t xml:space="preserve">) </w:t>
      </w:r>
      <w:r>
        <w:rPr>
          <w:sz w:val="20"/>
          <w:lang w:val="en-US"/>
        </w:rPr>
        <w:t>Lazlo</w:t>
      </w:r>
      <w:r>
        <w:rPr>
          <w:sz w:val="20"/>
        </w:rPr>
        <w:t xml:space="preserve"> </w:t>
      </w:r>
      <w:r>
        <w:rPr>
          <w:sz w:val="20"/>
          <w:lang w:val="en-US"/>
        </w:rPr>
        <w:t>Biro</w:t>
      </w:r>
      <w:r>
        <w:rPr>
          <w:sz w:val="20"/>
        </w:rPr>
        <w:t xml:space="preserve"> изобрел шариковую ручку</w:t>
      </w:r>
    </w:p>
    <w:p w:rsidR="00D167DA" w:rsidRDefault="00D167DA" w:rsidP="0085534B">
      <w:pPr>
        <w:ind w:left="360"/>
        <w:rPr>
          <w:sz w:val="20"/>
        </w:rPr>
      </w:pPr>
      <w:r>
        <w:rPr>
          <w:sz w:val="20"/>
        </w:rPr>
        <w:t>в) Что сначала выпускала Шкода?</w:t>
      </w:r>
    </w:p>
    <w:p w:rsidR="00D167DA" w:rsidRDefault="00D167DA" w:rsidP="0085534B">
      <w:pPr>
        <w:ind w:left="360"/>
        <w:rPr>
          <w:sz w:val="20"/>
        </w:rPr>
      </w:pPr>
    </w:p>
    <w:p w:rsidR="00D167DA" w:rsidRDefault="00D167DA" w:rsidP="0085534B">
      <w:pPr>
        <w:ind w:left="360"/>
        <w:rPr>
          <w:sz w:val="20"/>
        </w:rPr>
      </w:pPr>
    </w:p>
    <w:p w:rsidR="00D167DA" w:rsidRDefault="00D167DA" w:rsidP="0085534B">
      <w:pPr>
        <w:ind w:left="360"/>
        <w:rPr>
          <w:sz w:val="20"/>
          <w:u w:val="single"/>
        </w:rPr>
      </w:pPr>
      <w:r>
        <w:rPr>
          <w:sz w:val="20"/>
        </w:rPr>
        <w:t xml:space="preserve">14. </w:t>
      </w:r>
      <w:r>
        <w:rPr>
          <w:sz w:val="20"/>
          <w:szCs w:val="28"/>
          <w:u w:val="single"/>
        </w:rPr>
        <w:t>Задайте вопрос по отсутствующей информации</w:t>
      </w:r>
    </w:p>
    <w:p w:rsidR="00D167DA" w:rsidRDefault="00D167DA" w:rsidP="0085534B">
      <w:pPr>
        <w:ind w:left="360"/>
        <w:rPr>
          <w:sz w:val="20"/>
        </w:rPr>
      </w:pPr>
    </w:p>
    <w:p w:rsidR="00D167DA" w:rsidRDefault="00D167DA" w:rsidP="0085534B">
      <w:pPr>
        <w:ind w:left="360"/>
        <w:rPr>
          <w:sz w:val="20"/>
          <w:lang w:val="en-US"/>
        </w:rPr>
      </w:pPr>
      <w:r>
        <w:rPr>
          <w:sz w:val="20"/>
          <w:lang w:val="en-US"/>
        </w:rPr>
        <w:t>In 1911 Ford’s first assembly plant opened in …..</w:t>
      </w:r>
    </w:p>
    <w:p w:rsidR="00D167DA" w:rsidRDefault="00D167DA" w:rsidP="0085534B">
      <w:pPr>
        <w:ind w:left="360"/>
        <w:rPr>
          <w:sz w:val="20"/>
          <w:u w:val="single"/>
          <w:lang w:val="en-US"/>
        </w:rPr>
      </w:pPr>
    </w:p>
    <w:p w:rsidR="00D167DA" w:rsidRDefault="00D167DA" w:rsidP="0085534B">
      <w:pPr>
        <w:ind w:left="360"/>
        <w:rPr>
          <w:sz w:val="20"/>
          <w:u w:val="single"/>
          <w:lang w:val="en-US"/>
        </w:rPr>
      </w:pPr>
      <w:r>
        <w:rPr>
          <w:sz w:val="20"/>
          <w:lang w:val="en-US"/>
        </w:rPr>
        <w:t>15</w:t>
      </w:r>
      <w:r>
        <w:rPr>
          <w:sz w:val="20"/>
          <w:szCs w:val="28"/>
          <w:lang w:val="en-US"/>
        </w:rPr>
        <w:t xml:space="preserve">. </w:t>
      </w:r>
      <w:r>
        <w:rPr>
          <w:sz w:val="20"/>
          <w:szCs w:val="28"/>
          <w:u w:val="single"/>
        </w:rPr>
        <w:t>Составьте</w:t>
      </w:r>
      <w:r>
        <w:rPr>
          <w:sz w:val="20"/>
          <w:szCs w:val="28"/>
          <w:u w:val="single"/>
          <w:lang w:val="en-US"/>
        </w:rPr>
        <w:t xml:space="preserve"> </w:t>
      </w:r>
      <w:r>
        <w:rPr>
          <w:sz w:val="20"/>
          <w:szCs w:val="28"/>
          <w:u w:val="single"/>
        </w:rPr>
        <w:t>предложения</w:t>
      </w:r>
    </w:p>
    <w:p w:rsidR="00D167DA" w:rsidRDefault="00D167DA" w:rsidP="0085534B">
      <w:pPr>
        <w:ind w:left="360"/>
        <w:rPr>
          <w:sz w:val="20"/>
          <w:lang w:val="en-US"/>
        </w:rPr>
      </w:pPr>
    </w:p>
    <w:p w:rsidR="00D167DA" w:rsidRDefault="00D167DA" w:rsidP="0085534B">
      <w:pPr>
        <w:ind w:left="360"/>
        <w:rPr>
          <w:sz w:val="20"/>
          <w:lang w:val="en-US"/>
        </w:rPr>
      </w:pPr>
      <w:r>
        <w:rPr>
          <w:sz w:val="20"/>
          <w:lang w:val="en-US"/>
        </w:rPr>
        <w:t>1. TV shopping channels</w:t>
      </w:r>
      <w:r>
        <w:rPr>
          <w:sz w:val="20"/>
          <w:lang w:val="en-US"/>
        </w:rPr>
        <w:tab/>
        <w:t>A. is a large shop which sells all types of food.</w:t>
      </w:r>
    </w:p>
    <w:p w:rsidR="00D167DA" w:rsidRDefault="00D167DA" w:rsidP="0085534B">
      <w:pPr>
        <w:ind w:left="360"/>
        <w:rPr>
          <w:sz w:val="20"/>
          <w:lang w:val="en-US"/>
        </w:rPr>
      </w:pPr>
      <w:smartTag w:uri="urn:schemas-microsoft-com:office:smarttags" w:element="metricconverter">
        <w:smartTagPr>
          <w:attr w:name="ProductID" w:val="2. A"/>
        </w:smartTagPr>
        <w:r>
          <w:rPr>
            <w:sz w:val="20"/>
            <w:lang w:val="en-US"/>
          </w:rPr>
          <w:t>2. A</w:t>
        </w:r>
      </w:smartTag>
      <w:r>
        <w:rPr>
          <w:sz w:val="20"/>
          <w:lang w:val="en-US"/>
        </w:rPr>
        <w:t xml:space="preserve"> supermarket</w:t>
      </w:r>
      <w:r>
        <w:rPr>
          <w:sz w:val="20"/>
          <w:lang w:val="en-US"/>
        </w:rPr>
        <w:tab/>
      </w:r>
      <w:r>
        <w:rPr>
          <w:sz w:val="20"/>
          <w:lang w:val="en-US"/>
        </w:rPr>
        <w:tab/>
        <w:t>B. is a large building where goods are kept.</w:t>
      </w:r>
    </w:p>
    <w:p w:rsidR="00D167DA" w:rsidRDefault="00D167DA" w:rsidP="0085534B">
      <w:pPr>
        <w:ind w:left="360"/>
        <w:rPr>
          <w:sz w:val="20"/>
          <w:lang w:val="en-US"/>
        </w:rPr>
      </w:pPr>
      <w:smartTag w:uri="urn:schemas-microsoft-com:office:smarttags" w:element="metricconverter">
        <w:smartTagPr>
          <w:attr w:name="ProductID" w:val="3. A"/>
        </w:smartTagPr>
        <w:r>
          <w:rPr>
            <w:sz w:val="20"/>
            <w:lang w:val="en-US"/>
          </w:rPr>
          <w:t>3. A</w:t>
        </w:r>
      </w:smartTag>
      <w:r>
        <w:rPr>
          <w:sz w:val="20"/>
          <w:lang w:val="en-US"/>
        </w:rPr>
        <w:t xml:space="preserve"> warehouse</w:t>
      </w:r>
      <w:r>
        <w:rPr>
          <w:sz w:val="20"/>
          <w:lang w:val="en-US"/>
        </w:rPr>
        <w:tab/>
      </w:r>
      <w:r>
        <w:rPr>
          <w:sz w:val="20"/>
          <w:lang w:val="en-US"/>
        </w:rPr>
        <w:tab/>
      </w:r>
      <w:r>
        <w:rPr>
          <w:sz w:val="20"/>
          <w:lang w:val="en-US"/>
        </w:rPr>
        <w:tab/>
        <w:t>C. sell products to viewers who pay by credit card.</w:t>
      </w:r>
    </w:p>
    <w:p w:rsidR="00D167DA" w:rsidRDefault="00D167DA" w:rsidP="0085534B">
      <w:pPr>
        <w:ind w:left="360"/>
        <w:rPr>
          <w:sz w:val="20"/>
          <w:lang w:val="en-US"/>
        </w:rPr>
      </w:pPr>
      <w:r>
        <w:rPr>
          <w:sz w:val="20"/>
          <w:lang w:val="en-US"/>
        </w:rPr>
        <w:t>4. Retail outlet</w:t>
      </w:r>
      <w:r>
        <w:rPr>
          <w:sz w:val="20"/>
          <w:lang w:val="en-US"/>
        </w:rPr>
        <w:tab/>
      </w:r>
      <w:r>
        <w:rPr>
          <w:sz w:val="20"/>
          <w:lang w:val="en-US"/>
        </w:rPr>
        <w:tab/>
      </w:r>
      <w:r>
        <w:rPr>
          <w:sz w:val="20"/>
          <w:lang w:val="en-US"/>
        </w:rPr>
        <w:tab/>
        <w:t>D. is any place where consumers can buy things.</w:t>
      </w:r>
    </w:p>
    <w:p w:rsidR="00D167DA" w:rsidRDefault="00D167DA" w:rsidP="0085534B">
      <w:pPr>
        <w:ind w:left="360"/>
        <w:rPr>
          <w:sz w:val="20"/>
          <w:lang w:val="en-US"/>
        </w:rPr>
      </w:pPr>
    </w:p>
    <w:p w:rsidR="00D167DA" w:rsidRDefault="00D167DA" w:rsidP="0085534B">
      <w:pPr>
        <w:ind w:left="360"/>
        <w:rPr>
          <w:sz w:val="20"/>
          <w:lang w:val="en-US"/>
        </w:rPr>
      </w:pPr>
    </w:p>
    <w:p w:rsidR="00D167DA" w:rsidRDefault="00D167DA" w:rsidP="0085534B">
      <w:pPr>
        <w:ind w:left="360"/>
        <w:rPr>
          <w:sz w:val="20"/>
        </w:rPr>
      </w:pPr>
      <w:r>
        <w:rPr>
          <w:sz w:val="20"/>
        </w:rPr>
        <w:t xml:space="preserve">16. </w:t>
      </w:r>
      <w:r>
        <w:rPr>
          <w:sz w:val="20"/>
          <w:szCs w:val="28"/>
          <w:u w:val="single"/>
        </w:rPr>
        <w:t>Задайте вопросы, которые обычно задаются при опросе покупателей</w:t>
      </w:r>
      <w:r>
        <w:rPr>
          <w:sz w:val="20"/>
        </w:rPr>
        <w:t>.</w:t>
      </w:r>
    </w:p>
    <w:p w:rsidR="00D167DA" w:rsidRDefault="00D167DA" w:rsidP="0085534B">
      <w:pPr>
        <w:ind w:left="360"/>
        <w:rPr>
          <w:sz w:val="20"/>
          <w:u w:val="single"/>
        </w:rPr>
      </w:pPr>
    </w:p>
    <w:p w:rsidR="00D167DA" w:rsidRDefault="00D167DA" w:rsidP="0085534B">
      <w:pPr>
        <w:ind w:left="360"/>
        <w:rPr>
          <w:sz w:val="20"/>
          <w:lang w:val="en-US"/>
        </w:rPr>
      </w:pPr>
      <w:r>
        <w:rPr>
          <w:sz w:val="20"/>
          <w:lang w:val="en-US"/>
        </w:rPr>
        <w:t>a) Frequency of visits to Olymp.</w:t>
      </w:r>
    </w:p>
    <w:p w:rsidR="00D167DA" w:rsidRDefault="00D167DA" w:rsidP="0085534B">
      <w:pPr>
        <w:ind w:left="360"/>
        <w:rPr>
          <w:sz w:val="20"/>
          <w:lang w:val="en-US"/>
        </w:rPr>
      </w:pPr>
      <w:r>
        <w:rPr>
          <w:sz w:val="20"/>
          <w:lang w:val="en-US"/>
        </w:rPr>
        <w:t>b) Opinion of Olymp stores.</w:t>
      </w:r>
    </w:p>
    <w:p w:rsidR="00D167DA" w:rsidRDefault="00D167DA" w:rsidP="0085534B">
      <w:pPr>
        <w:ind w:left="360"/>
        <w:rPr>
          <w:sz w:val="20"/>
          <w:u w:val="single"/>
          <w:lang w:val="en-US"/>
        </w:rPr>
      </w:pPr>
    </w:p>
    <w:p w:rsidR="00D167DA" w:rsidRDefault="00D167DA" w:rsidP="0085534B">
      <w:pPr>
        <w:ind w:left="360"/>
        <w:rPr>
          <w:sz w:val="20"/>
          <w:u w:val="single"/>
          <w:lang w:val="en-US"/>
        </w:rPr>
      </w:pPr>
    </w:p>
    <w:p w:rsidR="00D167DA" w:rsidRDefault="00D167DA" w:rsidP="0085534B">
      <w:pPr>
        <w:ind w:left="360"/>
        <w:rPr>
          <w:sz w:val="20"/>
          <w:u w:val="single"/>
          <w:lang w:val="en-US"/>
        </w:rPr>
      </w:pPr>
    </w:p>
    <w:p w:rsidR="00D167DA" w:rsidRDefault="00D167DA" w:rsidP="0085534B">
      <w:pPr>
        <w:ind w:left="360"/>
        <w:jc w:val="center"/>
        <w:outlineLvl w:val="0"/>
        <w:rPr>
          <w:sz w:val="20"/>
          <w:szCs w:val="28"/>
          <w:u w:val="single"/>
          <w:lang w:val="en-US"/>
        </w:rPr>
      </w:pPr>
      <w:r>
        <w:rPr>
          <w:sz w:val="20"/>
          <w:szCs w:val="28"/>
          <w:u w:val="single"/>
          <w:lang w:val="en-US"/>
        </w:rPr>
        <w:t>N 2</w:t>
      </w:r>
    </w:p>
    <w:p w:rsidR="00D167DA" w:rsidRDefault="00D167DA" w:rsidP="0085534B">
      <w:pPr>
        <w:ind w:left="360"/>
        <w:jc w:val="center"/>
        <w:outlineLvl w:val="0"/>
        <w:rPr>
          <w:sz w:val="20"/>
          <w:szCs w:val="28"/>
          <w:u w:val="single"/>
          <w:lang w:val="en-US"/>
        </w:rPr>
      </w:pPr>
    </w:p>
    <w:p w:rsidR="00D167DA" w:rsidRDefault="00D167DA" w:rsidP="0085534B">
      <w:pPr>
        <w:ind w:left="360"/>
        <w:jc w:val="center"/>
        <w:rPr>
          <w:i/>
          <w:sz w:val="20"/>
          <w:szCs w:val="28"/>
          <w:u w:val="single"/>
          <w:lang w:val="en-US"/>
        </w:rPr>
      </w:pPr>
      <w:r>
        <w:rPr>
          <w:i/>
          <w:sz w:val="20"/>
          <w:szCs w:val="28"/>
          <w:u w:val="single"/>
          <w:lang w:val="en-US"/>
        </w:rPr>
        <w:t xml:space="preserve">I-e </w:t>
      </w:r>
      <w:r>
        <w:rPr>
          <w:i/>
          <w:sz w:val="20"/>
          <w:szCs w:val="28"/>
          <w:u w:val="single"/>
        </w:rPr>
        <w:t>Задание</w:t>
      </w:r>
    </w:p>
    <w:p w:rsidR="00D167DA" w:rsidRDefault="00D167DA" w:rsidP="0085534B">
      <w:pPr>
        <w:ind w:left="360"/>
        <w:jc w:val="center"/>
        <w:rPr>
          <w:sz w:val="20"/>
          <w:lang w:val="en-US"/>
        </w:rPr>
      </w:pPr>
    </w:p>
    <w:p w:rsidR="00D167DA" w:rsidRDefault="00D167DA" w:rsidP="0085534B">
      <w:pPr>
        <w:ind w:left="360"/>
        <w:jc w:val="both"/>
        <w:rPr>
          <w:sz w:val="20"/>
          <w:lang w:val="en-US"/>
        </w:rPr>
      </w:pPr>
      <w:r>
        <w:rPr>
          <w:sz w:val="20"/>
          <w:lang w:val="en-US"/>
        </w:rPr>
        <w:t>1.</w:t>
      </w:r>
      <w:r>
        <w:rPr>
          <w:sz w:val="20"/>
          <w:szCs w:val="28"/>
          <w:u w:val="single"/>
        </w:rPr>
        <w:t>Привести</w:t>
      </w:r>
      <w:r>
        <w:rPr>
          <w:sz w:val="20"/>
          <w:szCs w:val="28"/>
          <w:u w:val="single"/>
          <w:lang w:val="en-US"/>
        </w:rPr>
        <w:t xml:space="preserve"> </w:t>
      </w:r>
      <w:r>
        <w:rPr>
          <w:sz w:val="20"/>
          <w:szCs w:val="28"/>
          <w:u w:val="single"/>
        </w:rPr>
        <w:t>примеры</w:t>
      </w:r>
      <w:r>
        <w:rPr>
          <w:sz w:val="20"/>
          <w:lang w:val="en-US"/>
        </w:rPr>
        <w:t>: a) fast moving consumer goods (3)</w:t>
      </w:r>
      <w:r>
        <w:rPr>
          <w:sz w:val="20"/>
          <w:lang w:val="en-US"/>
        </w:rPr>
        <w:tab/>
        <w:t>b) consumer durables (3)</w:t>
      </w:r>
    </w:p>
    <w:p w:rsidR="00D167DA" w:rsidRDefault="00D167DA" w:rsidP="0085534B">
      <w:pPr>
        <w:ind w:left="360"/>
        <w:jc w:val="both"/>
        <w:rPr>
          <w:sz w:val="20"/>
          <w:lang w:val="en-US"/>
        </w:rPr>
      </w:pPr>
    </w:p>
    <w:p w:rsidR="00D167DA" w:rsidRDefault="00D167DA" w:rsidP="0085534B">
      <w:pPr>
        <w:ind w:left="360"/>
        <w:jc w:val="both"/>
        <w:rPr>
          <w:sz w:val="20"/>
        </w:rPr>
      </w:pPr>
      <w:r>
        <w:rPr>
          <w:sz w:val="20"/>
        </w:rPr>
        <w:t>2</w:t>
      </w:r>
      <w:r>
        <w:rPr>
          <w:sz w:val="20"/>
          <w:u w:val="single"/>
        </w:rPr>
        <w:t>.</w:t>
      </w:r>
      <w:r>
        <w:rPr>
          <w:sz w:val="20"/>
          <w:szCs w:val="28"/>
          <w:u w:val="single"/>
        </w:rPr>
        <w:t>Сравните велосипеды</w:t>
      </w:r>
      <w:r>
        <w:rPr>
          <w:sz w:val="20"/>
        </w:rPr>
        <w:t xml:space="preserve">:  </w:t>
      </w:r>
    </w:p>
    <w:p w:rsidR="00D167DA" w:rsidRDefault="00D167DA" w:rsidP="0085534B">
      <w:pPr>
        <w:ind w:left="360"/>
        <w:jc w:val="both"/>
        <w:rPr>
          <w:b/>
          <w:sz w:val="20"/>
        </w:rPr>
      </w:pPr>
      <w:r>
        <w:rPr>
          <w:b/>
          <w:sz w:val="20"/>
          <w:lang w:val="en-US"/>
        </w:rPr>
        <w:t>Weight</w:t>
      </w:r>
    </w:p>
    <w:p w:rsidR="00D167DA" w:rsidRDefault="00D167DA" w:rsidP="0085534B">
      <w:pPr>
        <w:ind w:left="360"/>
        <w:jc w:val="both"/>
        <w:rPr>
          <w:sz w:val="20"/>
        </w:rPr>
      </w:pPr>
    </w:p>
    <w:p w:rsidR="00D167DA" w:rsidRDefault="00D167DA" w:rsidP="0085534B">
      <w:pPr>
        <w:ind w:left="360"/>
        <w:jc w:val="both"/>
        <w:rPr>
          <w:sz w:val="20"/>
        </w:rPr>
      </w:pPr>
      <w:r>
        <w:rPr>
          <w:sz w:val="20"/>
          <w:lang w:val="en-US"/>
        </w:rPr>
        <w:t>ZC</w:t>
      </w:r>
      <w:r>
        <w:rPr>
          <w:sz w:val="20"/>
        </w:rPr>
        <w:t>7</w:t>
      </w:r>
      <w:r>
        <w:rPr>
          <w:sz w:val="20"/>
        </w:rPr>
        <w:tab/>
      </w:r>
      <w:r>
        <w:rPr>
          <w:sz w:val="20"/>
        </w:rPr>
        <w:tab/>
      </w:r>
      <w:r>
        <w:rPr>
          <w:sz w:val="20"/>
        </w:rPr>
        <w:tab/>
      </w:r>
      <w:r>
        <w:rPr>
          <w:sz w:val="20"/>
        </w:rPr>
        <w:tab/>
        <w:t>900</w:t>
      </w:r>
      <w:r>
        <w:rPr>
          <w:sz w:val="20"/>
          <w:lang w:val="en-US"/>
        </w:rPr>
        <w:t>K</w:t>
      </w:r>
      <w:r>
        <w:rPr>
          <w:sz w:val="20"/>
        </w:rPr>
        <w:tab/>
      </w:r>
      <w:r>
        <w:rPr>
          <w:sz w:val="20"/>
        </w:rPr>
        <w:tab/>
      </w:r>
      <w:r>
        <w:rPr>
          <w:sz w:val="20"/>
        </w:rPr>
        <w:tab/>
      </w:r>
      <w:r>
        <w:rPr>
          <w:sz w:val="20"/>
          <w:lang w:val="en-US"/>
        </w:rPr>
        <w:t>DKM</w:t>
      </w:r>
      <w:r>
        <w:rPr>
          <w:sz w:val="20"/>
        </w:rPr>
        <w:t>500</w:t>
      </w:r>
    </w:p>
    <w:p w:rsidR="00D167DA" w:rsidRDefault="00D167DA" w:rsidP="0085534B">
      <w:pPr>
        <w:ind w:left="360"/>
        <w:outlineLvl w:val="0"/>
        <w:rPr>
          <w:sz w:val="20"/>
        </w:rPr>
      </w:pPr>
      <w:smartTag w:uri="urn:schemas-microsoft-com:office:smarttags" w:element="metricconverter">
        <w:smartTagPr>
          <w:attr w:name="ProductID" w:val="15 kg"/>
        </w:smartTagPr>
        <w:r>
          <w:rPr>
            <w:sz w:val="20"/>
          </w:rPr>
          <w:t xml:space="preserve">15 </w:t>
        </w:r>
        <w:r>
          <w:rPr>
            <w:sz w:val="20"/>
            <w:lang w:val="en-US"/>
          </w:rPr>
          <w:t>kg</w:t>
        </w:r>
      </w:smartTag>
      <w:r>
        <w:rPr>
          <w:sz w:val="20"/>
        </w:rPr>
        <w:tab/>
      </w:r>
      <w:r>
        <w:rPr>
          <w:sz w:val="20"/>
        </w:rPr>
        <w:tab/>
      </w:r>
      <w:r>
        <w:rPr>
          <w:sz w:val="20"/>
        </w:rPr>
        <w:tab/>
      </w:r>
      <w:r>
        <w:rPr>
          <w:sz w:val="20"/>
        </w:rPr>
        <w:tab/>
      </w:r>
      <w:smartTag w:uri="urn:schemas-microsoft-com:office:smarttags" w:element="metricconverter">
        <w:smartTagPr>
          <w:attr w:name="ProductID" w:val="18 kg"/>
        </w:smartTagPr>
        <w:r>
          <w:rPr>
            <w:sz w:val="20"/>
          </w:rPr>
          <w:t xml:space="preserve">18 </w:t>
        </w:r>
        <w:r>
          <w:rPr>
            <w:sz w:val="20"/>
            <w:lang w:val="en-US"/>
          </w:rPr>
          <w:t>kg</w:t>
        </w:r>
      </w:smartTag>
      <w:r>
        <w:rPr>
          <w:sz w:val="20"/>
        </w:rPr>
        <w:tab/>
      </w:r>
      <w:r>
        <w:rPr>
          <w:sz w:val="20"/>
        </w:rPr>
        <w:tab/>
      </w:r>
      <w:r>
        <w:rPr>
          <w:sz w:val="20"/>
        </w:rPr>
        <w:tab/>
      </w:r>
      <w:smartTag w:uri="urn:schemas-microsoft-com:office:smarttags" w:element="metricconverter">
        <w:smartTagPr>
          <w:attr w:name="ProductID" w:val="22 kg"/>
        </w:smartTagPr>
        <w:r>
          <w:rPr>
            <w:sz w:val="20"/>
          </w:rPr>
          <w:t xml:space="preserve">22 </w:t>
        </w:r>
        <w:r>
          <w:rPr>
            <w:sz w:val="20"/>
            <w:lang w:val="en-US"/>
          </w:rPr>
          <w:t>kg</w:t>
        </w:r>
      </w:smartTag>
    </w:p>
    <w:p w:rsidR="00D167DA" w:rsidRDefault="00D167DA" w:rsidP="0085534B">
      <w:pPr>
        <w:pStyle w:val="ad"/>
        <w:overflowPunct/>
        <w:autoSpaceDE/>
        <w:autoSpaceDN/>
        <w:adjustRightInd/>
        <w:ind w:left="360"/>
        <w:textAlignment w:val="auto"/>
        <w:outlineLvl w:val="0"/>
        <w:rPr>
          <w:szCs w:val="24"/>
        </w:rPr>
      </w:pPr>
    </w:p>
    <w:p w:rsidR="00D167DA" w:rsidRDefault="00D167DA" w:rsidP="0085534B">
      <w:pPr>
        <w:ind w:left="360"/>
        <w:outlineLvl w:val="0"/>
        <w:rPr>
          <w:sz w:val="20"/>
        </w:rPr>
      </w:pPr>
      <w:r>
        <w:rPr>
          <w:sz w:val="20"/>
        </w:rPr>
        <w:t>3.</w:t>
      </w:r>
      <w:r>
        <w:rPr>
          <w:sz w:val="20"/>
          <w:szCs w:val="28"/>
          <w:u w:val="single"/>
        </w:rPr>
        <w:t>Поставьте прилагательные в правильном порядке</w:t>
      </w:r>
      <w:r>
        <w:rPr>
          <w:sz w:val="20"/>
        </w:rPr>
        <w:t xml:space="preserve">: </w:t>
      </w:r>
      <w:r>
        <w:rPr>
          <w:sz w:val="20"/>
          <w:lang w:val="en-US"/>
        </w:rPr>
        <w:t>Yellow</w:t>
      </w:r>
      <w:r>
        <w:rPr>
          <w:sz w:val="20"/>
        </w:rPr>
        <w:t xml:space="preserve">, </w:t>
      </w:r>
      <w:r>
        <w:rPr>
          <w:sz w:val="20"/>
          <w:lang w:val="en-US"/>
        </w:rPr>
        <w:t>Dyson</w:t>
      </w:r>
      <w:r>
        <w:rPr>
          <w:sz w:val="20"/>
        </w:rPr>
        <w:t xml:space="preserve">, </w:t>
      </w:r>
      <w:r>
        <w:rPr>
          <w:sz w:val="20"/>
          <w:lang w:val="en-US"/>
        </w:rPr>
        <w:t>stylish</w:t>
      </w:r>
      <w:r>
        <w:rPr>
          <w:sz w:val="20"/>
        </w:rPr>
        <w:t xml:space="preserve">, </w:t>
      </w:r>
      <w:r>
        <w:rPr>
          <w:sz w:val="20"/>
          <w:lang w:val="en-US"/>
        </w:rPr>
        <w:t>upright</w:t>
      </w:r>
      <w:r>
        <w:rPr>
          <w:sz w:val="20"/>
        </w:rPr>
        <w:t xml:space="preserve"> </w:t>
      </w:r>
      <w:r>
        <w:rPr>
          <w:sz w:val="20"/>
          <w:lang w:val="en-US"/>
        </w:rPr>
        <w:t>vacuum</w:t>
      </w:r>
      <w:r>
        <w:rPr>
          <w:sz w:val="20"/>
        </w:rPr>
        <w:t xml:space="preserve"> </w:t>
      </w:r>
      <w:r>
        <w:rPr>
          <w:sz w:val="20"/>
          <w:lang w:val="en-US"/>
        </w:rPr>
        <w:t>cleaner</w:t>
      </w:r>
    </w:p>
    <w:p w:rsidR="00D167DA" w:rsidRDefault="00D167DA" w:rsidP="0085534B">
      <w:pPr>
        <w:ind w:left="360"/>
        <w:outlineLvl w:val="0"/>
        <w:rPr>
          <w:sz w:val="20"/>
        </w:rPr>
      </w:pPr>
    </w:p>
    <w:p w:rsidR="00D167DA" w:rsidRDefault="00D167DA" w:rsidP="0085534B">
      <w:pPr>
        <w:ind w:left="360"/>
        <w:outlineLvl w:val="0"/>
        <w:rPr>
          <w:sz w:val="20"/>
          <w:u w:val="single"/>
        </w:rPr>
      </w:pPr>
      <w:r>
        <w:rPr>
          <w:sz w:val="20"/>
        </w:rPr>
        <w:t xml:space="preserve">4. </w:t>
      </w:r>
      <w:r>
        <w:rPr>
          <w:sz w:val="20"/>
          <w:szCs w:val="28"/>
          <w:u w:val="single"/>
        </w:rPr>
        <w:t>Образуйте соответствующую</w:t>
      </w:r>
      <w:r>
        <w:rPr>
          <w:sz w:val="20"/>
          <w:u w:val="single"/>
        </w:rPr>
        <w:t xml:space="preserve"> </w:t>
      </w:r>
      <w:r>
        <w:rPr>
          <w:sz w:val="20"/>
          <w:szCs w:val="28"/>
          <w:u w:val="single"/>
        </w:rPr>
        <w:t>часть речи</w:t>
      </w:r>
    </w:p>
    <w:p w:rsidR="00D167DA" w:rsidRDefault="00D167DA" w:rsidP="0085534B">
      <w:pPr>
        <w:ind w:left="360"/>
        <w:outlineLvl w:val="0"/>
        <w:rPr>
          <w:sz w:val="20"/>
          <w:u w:val="single"/>
        </w:rPr>
      </w:pPr>
    </w:p>
    <w:p w:rsidR="00D167DA" w:rsidRDefault="00D167DA" w:rsidP="0085534B">
      <w:pPr>
        <w:ind w:left="360"/>
        <w:outlineLvl w:val="0"/>
        <w:rPr>
          <w:sz w:val="20"/>
          <w:lang w:val="en-US"/>
        </w:rPr>
      </w:pPr>
      <w:r>
        <w:rPr>
          <w:sz w:val="20"/>
          <w:lang w:val="en-US"/>
        </w:rPr>
        <w:t>a) Cristina Stuart is a (to manage) director.</w:t>
      </w:r>
      <w:r>
        <w:rPr>
          <w:sz w:val="20"/>
          <w:lang w:val="en-US"/>
        </w:rPr>
        <w:tab/>
      </w:r>
      <w:r>
        <w:rPr>
          <w:sz w:val="20"/>
          <w:lang w:val="en-US"/>
        </w:rPr>
        <w:tab/>
      </w:r>
    </w:p>
    <w:p w:rsidR="00D167DA" w:rsidRDefault="00D167DA" w:rsidP="0085534B">
      <w:pPr>
        <w:ind w:left="360"/>
        <w:outlineLvl w:val="0"/>
        <w:rPr>
          <w:sz w:val="20"/>
          <w:lang w:val="en-US"/>
        </w:rPr>
      </w:pPr>
      <w:r>
        <w:rPr>
          <w:sz w:val="20"/>
          <w:lang w:val="en-US"/>
        </w:rPr>
        <w:t>b) Women welcome others’ opinions and (to contribute) more.</w:t>
      </w:r>
    </w:p>
    <w:p w:rsidR="00D167DA" w:rsidRDefault="00D167DA" w:rsidP="0085534B">
      <w:pPr>
        <w:ind w:left="360"/>
        <w:outlineLvl w:val="0"/>
        <w:rPr>
          <w:sz w:val="20"/>
          <w:lang w:val="en-US"/>
        </w:rPr>
      </w:pPr>
    </w:p>
    <w:p w:rsidR="00D167DA" w:rsidRDefault="00D167DA" w:rsidP="0085534B">
      <w:pPr>
        <w:ind w:left="360"/>
        <w:outlineLvl w:val="0"/>
        <w:rPr>
          <w:sz w:val="20"/>
        </w:rPr>
      </w:pPr>
      <w:r>
        <w:rPr>
          <w:sz w:val="20"/>
        </w:rPr>
        <w:t xml:space="preserve">5. </w:t>
      </w:r>
      <w:r>
        <w:rPr>
          <w:sz w:val="20"/>
          <w:szCs w:val="28"/>
          <w:u w:val="single"/>
        </w:rPr>
        <w:t>Поберите слово/словосочетание к определению</w:t>
      </w:r>
    </w:p>
    <w:p w:rsidR="00D167DA" w:rsidRDefault="00D167DA" w:rsidP="0085534B">
      <w:pPr>
        <w:ind w:left="360"/>
        <w:outlineLvl w:val="0"/>
        <w:rPr>
          <w:sz w:val="20"/>
          <w:lang w:val="en-US"/>
        </w:rPr>
      </w:pPr>
      <w:r>
        <w:rPr>
          <w:sz w:val="20"/>
          <w:lang w:val="en-US"/>
        </w:rPr>
        <w:t>a) labour costs</w:t>
      </w:r>
      <w:r>
        <w:rPr>
          <w:sz w:val="20"/>
          <w:lang w:val="en-US"/>
        </w:rPr>
        <w:tab/>
      </w:r>
      <w:r>
        <w:rPr>
          <w:sz w:val="20"/>
          <w:lang w:val="en-US"/>
        </w:rPr>
        <w:tab/>
        <w:t>b) economic recession</w:t>
      </w:r>
      <w:r>
        <w:rPr>
          <w:sz w:val="20"/>
          <w:lang w:val="en-US"/>
        </w:rPr>
        <w:tab/>
        <w:t>c) availability of labour</w:t>
      </w:r>
      <w:r>
        <w:rPr>
          <w:sz w:val="20"/>
          <w:lang w:val="en-US"/>
        </w:rPr>
        <w:tab/>
        <w:t>d) taxes</w:t>
      </w:r>
    </w:p>
    <w:p w:rsidR="00D167DA" w:rsidRDefault="00D167DA" w:rsidP="0085534B">
      <w:pPr>
        <w:ind w:left="360"/>
        <w:outlineLvl w:val="0"/>
        <w:rPr>
          <w:sz w:val="20"/>
          <w:lang w:val="en-US"/>
        </w:rPr>
      </w:pPr>
      <w:r>
        <w:rPr>
          <w:sz w:val="20"/>
          <w:lang w:val="en-US"/>
        </w:rPr>
        <w:tab/>
      </w:r>
    </w:p>
    <w:p w:rsidR="00D167DA" w:rsidRDefault="00D167DA" w:rsidP="0085534B">
      <w:pPr>
        <w:ind w:left="360"/>
        <w:outlineLvl w:val="0"/>
        <w:rPr>
          <w:sz w:val="20"/>
          <w:lang w:val="en-US"/>
        </w:rPr>
      </w:pPr>
      <w:r>
        <w:rPr>
          <w:sz w:val="20"/>
          <w:lang w:val="en-US"/>
        </w:rPr>
        <w:t>Period of time when businesses suffer and their profits fall.</w:t>
      </w:r>
    </w:p>
    <w:p w:rsidR="00D167DA" w:rsidRDefault="00D167DA" w:rsidP="0085534B">
      <w:pPr>
        <w:ind w:left="360"/>
        <w:outlineLvl w:val="0"/>
        <w:rPr>
          <w:sz w:val="20"/>
          <w:lang w:val="en-US"/>
        </w:rPr>
      </w:pPr>
    </w:p>
    <w:p w:rsidR="00D167DA" w:rsidRDefault="00D167DA" w:rsidP="0085534B">
      <w:pPr>
        <w:ind w:left="360"/>
        <w:outlineLvl w:val="0"/>
        <w:rPr>
          <w:sz w:val="20"/>
          <w:szCs w:val="28"/>
          <w:u w:val="single"/>
          <w:lang w:val="en-US"/>
        </w:rPr>
      </w:pPr>
      <w:r>
        <w:rPr>
          <w:sz w:val="20"/>
          <w:lang w:val="en-US"/>
        </w:rPr>
        <w:t xml:space="preserve">6. </w:t>
      </w:r>
      <w:r>
        <w:rPr>
          <w:sz w:val="20"/>
          <w:szCs w:val="28"/>
          <w:u w:val="single"/>
        </w:rPr>
        <w:t>Действие</w:t>
      </w:r>
      <w:r>
        <w:rPr>
          <w:sz w:val="20"/>
          <w:szCs w:val="28"/>
          <w:u w:val="single"/>
          <w:lang w:val="en-US"/>
        </w:rPr>
        <w:t xml:space="preserve"> </w:t>
      </w:r>
      <w:r>
        <w:rPr>
          <w:sz w:val="20"/>
          <w:szCs w:val="28"/>
          <w:u w:val="single"/>
        </w:rPr>
        <w:t>в</w:t>
      </w:r>
      <w:r>
        <w:rPr>
          <w:sz w:val="20"/>
          <w:szCs w:val="28"/>
          <w:u w:val="single"/>
          <w:lang w:val="en-US"/>
        </w:rPr>
        <w:t xml:space="preserve"> </w:t>
      </w:r>
      <w:r>
        <w:rPr>
          <w:sz w:val="20"/>
          <w:szCs w:val="28"/>
          <w:u w:val="single"/>
        </w:rPr>
        <w:t>будущем</w:t>
      </w:r>
    </w:p>
    <w:p w:rsidR="00D167DA" w:rsidRDefault="00D167DA" w:rsidP="0085534B">
      <w:pPr>
        <w:ind w:left="360"/>
        <w:outlineLvl w:val="0"/>
        <w:rPr>
          <w:sz w:val="20"/>
          <w:szCs w:val="28"/>
          <w:lang w:val="en-US"/>
        </w:rPr>
      </w:pPr>
    </w:p>
    <w:p w:rsidR="00D167DA" w:rsidRDefault="00D167DA" w:rsidP="0085534B">
      <w:pPr>
        <w:ind w:left="360"/>
        <w:outlineLvl w:val="0"/>
        <w:rPr>
          <w:sz w:val="20"/>
          <w:lang w:val="en-US"/>
        </w:rPr>
      </w:pPr>
      <w:r>
        <w:rPr>
          <w:sz w:val="20"/>
          <w:lang w:val="en-US"/>
        </w:rPr>
        <w:t>a) In future computers (to reshape) the workplace</w:t>
      </w:r>
    </w:p>
    <w:p w:rsidR="00D167DA" w:rsidRDefault="00D167DA" w:rsidP="0085534B">
      <w:pPr>
        <w:ind w:left="360"/>
        <w:outlineLvl w:val="0"/>
        <w:rPr>
          <w:sz w:val="20"/>
          <w:lang w:val="en-US"/>
        </w:rPr>
      </w:pPr>
      <w:r>
        <w:rPr>
          <w:sz w:val="20"/>
          <w:lang w:val="en-US"/>
        </w:rPr>
        <w:t>b) He (to go) on a business trip next week.</w:t>
      </w:r>
    </w:p>
    <w:p w:rsidR="00D167DA" w:rsidRDefault="00D167DA" w:rsidP="0085534B">
      <w:pPr>
        <w:ind w:left="360"/>
        <w:outlineLvl w:val="0"/>
        <w:rPr>
          <w:sz w:val="20"/>
          <w:lang w:val="en-US"/>
        </w:rPr>
      </w:pPr>
      <w:r>
        <w:rPr>
          <w:sz w:val="20"/>
          <w:lang w:val="en-US"/>
        </w:rPr>
        <w:t>c)The train ( to leave) at 6.40 p.m.</w:t>
      </w:r>
    </w:p>
    <w:p w:rsidR="00D167DA" w:rsidRDefault="00D167DA" w:rsidP="0085534B">
      <w:pPr>
        <w:ind w:left="360"/>
        <w:outlineLvl w:val="0"/>
        <w:rPr>
          <w:sz w:val="20"/>
          <w:lang w:val="en-US"/>
        </w:rPr>
      </w:pPr>
    </w:p>
    <w:p w:rsidR="00D167DA" w:rsidRDefault="00D167DA" w:rsidP="00FA316A">
      <w:pPr>
        <w:numPr>
          <w:ilvl w:val="0"/>
          <w:numId w:val="57"/>
        </w:numPr>
        <w:ind w:left="360"/>
        <w:outlineLvl w:val="0"/>
        <w:rPr>
          <w:sz w:val="20"/>
          <w:szCs w:val="28"/>
          <w:u w:val="single"/>
          <w:lang w:val="en-US"/>
        </w:rPr>
      </w:pPr>
      <w:r>
        <w:rPr>
          <w:sz w:val="20"/>
          <w:szCs w:val="28"/>
          <w:u w:val="single"/>
        </w:rPr>
        <w:t>Определите</w:t>
      </w:r>
      <w:r>
        <w:rPr>
          <w:sz w:val="20"/>
          <w:szCs w:val="28"/>
          <w:u w:val="single"/>
          <w:lang w:val="en-US"/>
        </w:rPr>
        <w:t xml:space="preserve"> </w:t>
      </w:r>
      <w:r>
        <w:rPr>
          <w:sz w:val="20"/>
          <w:szCs w:val="28"/>
          <w:u w:val="single"/>
        </w:rPr>
        <w:t>возможную</w:t>
      </w:r>
      <w:r>
        <w:rPr>
          <w:sz w:val="20"/>
          <w:szCs w:val="28"/>
          <w:u w:val="single"/>
          <w:lang w:val="en-US"/>
        </w:rPr>
        <w:t xml:space="preserve"> </w:t>
      </w:r>
      <w:r>
        <w:rPr>
          <w:sz w:val="20"/>
          <w:szCs w:val="28"/>
          <w:u w:val="single"/>
        </w:rPr>
        <w:t>причину</w:t>
      </w:r>
    </w:p>
    <w:p w:rsidR="00D167DA" w:rsidRDefault="00D167DA" w:rsidP="0085534B">
      <w:pPr>
        <w:ind w:left="360"/>
        <w:outlineLvl w:val="0"/>
        <w:rPr>
          <w:sz w:val="20"/>
          <w:lang w:val="en-US"/>
        </w:rPr>
      </w:pPr>
    </w:p>
    <w:p w:rsidR="00D167DA" w:rsidRDefault="00D167DA" w:rsidP="0085534B">
      <w:pPr>
        <w:ind w:left="360"/>
        <w:outlineLvl w:val="0"/>
        <w:rPr>
          <w:sz w:val="20"/>
          <w:lang w:val="en-US"/>
        </w:rPr>
      </w:pPr>
      <w:r>
        <w:rPr>
          <w:sz w:val="20"/>
          <w:lang w:val="en-US"/>
        </w:rPr>
        <w:t>The companies have to make cuts.</w:t>
      </w:r>
    </w:p>
    <w:p w:rsidR="00D167DA" w:rsidRDefault="00D167DA" w:rsidP="0085534B">
      <w:pPr>
        <w:ind w:left="360"/>
        <w:outlineLvl w:val="0"/>
        <w:rPr>
          <w:sz w:val="20"/>
          <w:lang w:val="en-US"/>
        </w:rPr>
      </w:pPr>
    </w:p>
    <w:p w:rsidR="00D167DA" w:rsidRDefault="00D167DA" w:rsidP="0085534B">
      <w:pPr>
        <w:ind w:left="360"/>
        <w:outlineLvl w:val="0"/>
        <w:rPr>
          <w:sz w:val="20"/>
        </w:rPr>
      </w:pPr>
      <w:r>
        <w:rPr>
          <w:sz w:val="20"/>
        </w:rPr>
        <w:t>8.</w:t>
      </w:r>
      <w:r>
        <w:rPr>
          <w:sz w:val="20"/>
          <w:szCs w:val="28"/>
          <w:u w:val="single"/>
        </w:rPr>
        <w:t>Вставьте соответствующие предлоги</w:t>
      </w:r>
      <w:r>
        <w:rPr>
          <w:sz w:val="20"/>
        </w:rPr>
        <w:t xml:space="preserve">: </w:t>
      </w:r>
    </w:p>
    <w:p w:rsidR="00D167DA" w:rsidRDefault="00D167DA" w:rsidP="0085534B">
      <w:pPr>
        <w:ind w:left="360"/>
        <w:outlineLvl w:val="0"/>
        <w:rPr>
          <w:sz w:val="20"/>
        </w:rPr>
      </w:pPr>
    </w:p>
    <w:p w:rsidR="00D167DA" w:rsidRDefault="00D167DA" w:rsidP="0085534B">
      <w:pPr>
        <w:ind w:left="360"/>
        <w:outlineLvl w:val="0"/>
        <w:rPr>
          <w:sz w:val="20"/>
          <w:lang w:val="en-US"/>
        </w:rPr>
      </w:pPr>
      <w:r>
        <w:rPr>
          <w:sz w:val="20"/>
          <w:lang w:val="en-US"/>
        </w:rPr>
        <w:t>Car sales decreased ….about 2.3 mln ….1992…1993.</w:t>
      </w:r>
    </w:p>
    <w:p w:rsidR="00D167DA" w:rsidRDefault="00D167DA" w:rsidP="0085534B">
      <w:pPr>
        <w:ind w:left="360"/>
        <w:outlineLvl w:val="0"/>
        <w:rPr>
          <w:sz w:val="20"/>
          <w:lang w:val="en-US"/>
        </w:rPr>
      </w:pPr>
    </w:p>
    <w:p w:rsidR="00D167DA" w:rsidRDefault="00D167DA" w:rsidP="0085534B">
      <w:pPr>
        <w:ind w:left="360"/>
        <w:outlineLvl w:val="0"/>
        <w:rPr>
          <w:sz w:val="20"/>
          <w:u w:val="single"/>
        </w:rPr>
      </w:pPr>
      <w:r>
        <w:rPr>
          <w:sz w:val="20"/>
        </w:rPr>
        <w:t xml:space="preserve">9. </w:t>
      </w:r>
      <w:r>
        <w:rPr>
          <w:sz w:val="20"/>
          <w:szCs w:val="28"/>
          <w:u w:val="single"/>
        </w:rPr>
        <w:t>Преобразуйте в пассивный залог</w:t>
      </w:r>
    </w:p>
    <w:p w:rsidR="00D167DA" w:rsidRDefault="00D167DA" w:rsidP="0085534B">
      <w:pPr>
        <w:ind w:left="360"/>
        <w:outlineLvl w:val="0"/>
        <w:rPr>
          <w:sz w:val="20"/>
          <w:u w:val="single"/>
        </w:rPr>
      </w:pPr>
    </w:p>
    <w:p w:rsidR="00D167DA" w:rsidRDefault="00D167DA" w:rsidP="0085534B">
      <w:pPr>
        <w:ind w:left="360"/>
        <w:outlineLvl w:val="0"/>
        <w:rPr>
          <w:sz w:val="20"/>
          <w:lang w:val="en-US"/>
        </w:rPr>
      </w:pPr>
      <w:r>
        <w:rPr>
          <w:sz w:val="20"/>
          <w:lang w:val="en-US"/>
        </w:rPr>
        <w:t>a) An electrical fault could have caused the fire.</w:t>
      </w:r>
    </w:p>
    <w:p w:rsidR="00D167DA" w:rsidRDefault="00D167DA" w:rsidP="0085534B">
      <w:pPr>
        <w:ind w:left="360"/>
        <w:outlineLvl w:val="0"/>
        <w:rPr>
          <w:sz w:val="20"/>
          <w:lang w:val="en-US"/>
        </w:rPr>
      </w:pPr>
      <w:r>
        <w:rPr>
          <w:sz w:val="20"/>
          <w:lang w:val="en-US"/>
        </w:rPr>
        <w:t>b) My husband sent for the police.</w:t>
      </w:r>
    </w:p>
    <w:p w:rsidR="00D167DA" w:rsidRDefault="00D167DA" w:rsidP="0085534B">
      <w:pPr>
        <w:ind w:left="360"/>
        <w:outlineLvl w:val="0"/>
        <w:rPr>
          <w:sz w:val="20"/>
          <w:lang w:val="en-US"/>
        </w:rPr>
      </w:pPr>
      <w:r>
        <w:rPr>
          <w:sz w:val="20"/>
          <w:lang w:val="en-US"/>
        </w:rPr>
        <w:t>c) I think they’ll take him into court soon.</w:t>
      </w:r>
    </w:p>
    <w:p w:rsidR="00D167DA" w:rsidRDefault="00D167DA" w:rsidP="0085534B">
      <w:pPr>
        <w:ind w:left="360"/>
        <w:outlineLvl w:val="0"/>
        <w:rPr>
          <w:sz w:val="20"/>
          <w:lang w:val="en-US"/>
        </w:rPr>
      </w:pPr>
    </w:p>
    <w:p w:rsidR="00D167DA" w:rsidRDefault="00D167DA" w:rsidP="0085534B">
      <w:pPr>
        <w:ind w:left="360"/>
        <w:outlineLvl w:val="0"/>
        <w:rPr>
          <w:sz w:val="20"/>
          <w:u w:val="single"/>
        </w:rPr>
      </w:pPr>
      <w:r>
        <w:rPr>
          <w:sz w:val="20"/>
        </w:rPr>
        <w:t xml:space="preserve">10. </w:t>
      </w:r>
      <w:r>
        <w:rPr>
          <w:sz w:val="20"/>
          <w:szCs w:val="28"/>
          <w:u w:val="single"/>
        </w:rPr>
        <w:t>Переведите на английский язык</w:t>
      </w:r>
    </w:p>
    <w:p w:rsidR="00D167DA" w:rsidRDefault="00D167DA" w:rsidP="0085534B">
      <w:pPr>
        <w:ind w:left="360"/>
        <w:outlineLvl w:val="0"/>
        <w:rPr>
          <w:sz w:val="20"/>
        </w:rPr>
      </w:pPr>
    </w:p>
    <w:p w:rsidR="00D167DA" w:rsidRDefault="00D167DA" w:rsidP="0085534B">
      <w:pPr>
        <w:ind w:left="360"/>
        <w:outlineLvl w:val="0"/>
        <w:rPr>
          <w:sz w:val="20"/>
        </w:rPr>
      </w:pPr>
      <w:r>
        <w:rPr>
          <w:sz w:val="20"/>
          <w:lang w:val="en-US"/>
        </w:rPr>
        <w:t>a</w:t>
      </w:r>
      <w:r>
        <w:rPr>
          <w:sz w:val="20"/>
        </w:rPr>
        <w:t>)Если Кока-Кола увеличит свою долю на рынке, она станет самой сильной маркой  безалкогольных напитков  в мире.</w:t>
      </w:r>
    </w:p>
    <w:p w:rsidR="00D167DA" w:rsidRDefault="00D167DA" w:rsidP="0085534B">
      <w:pPr>
        <w:ind w:left="360"/>
        <w:outlineLvl w:val="0"/>
        <w:rPr>
          <w:sz w:val="20"/>
        </w:rPr>
      </w:pPr>
      <w:r>
        <w:rPr>
          <w:sz w:val="20"/>
        </w:rPr>
        <w:t xml:space="preserve"> b)Если прибыль ЕССО упадет, компании потребуется новая стратегия.</w:t>
      </w:r>
    </w:p>
    <w:p w:rsidR="00D167DA" w:rsidRDefault="00D167DA" w:rsidP="0085534B">
      <w:pPr>
        <w:ind w:left="360"/>
        <w:outlineLvl w:val="0"/>
        <w:rPr>
          <w:sz w:val="20"/>
        </w:rPr>
      </w:pPr>
      <w:r>
        <w:rPr>
          <w:sz w:val="20"/>
        </w:rPr>
        <w:t xml:space="preserve"> </w:t>
      </w:r>
      <w:r>
        <w:rPr>
          <w:sz w:val="20"/>
          <w:lang w:val="en-US"/>
        </w:rPr>
        <w:t>c</w:t>
      </w:r>
      <w:r>
        <w:rPr>
          <w:sz w:val="20"/>
        </w:rPr>
        <w:t xml:space="preserve">)Если компания будет испытывать косметику на животных, покупатели не будут покупать ее продукцию. </w:t>
      </w:r>
    </w:p>
    <w:p w:rsidR="00D167DA" w:rsidRDefault="00D167DA" w:rsidP="0085534B">
      <w:pPr>
        <w:ind w:left="360"/>
        <w:outlineLvl w:val="0"/>
        <w:rPr>
          <w:sz w:val="20"/>
        </w:rPr>
      </w:pPr>
    </w:p>
    <w:p w:rsidR="00D167DA" w:rsidRDefault="00D167DA" w:rsidP="0085534B">
      <w:pPr>
        <w:ind w:left="360"/>
        <w:outlineLvl w:val="0"/>
        <w:rPr>
          <w:sz w:val="20"/>
          <w:u w:val="single"/>
          <w:lang w:val="en-US"/>
        </w:rPr>
      </w:pPr>
      <w:r>
        <w:rPr>
          <w:sz w:val="20"/>
          <w:lang w:val="en-US"/>
        </w:rPr>
        <w:t>11.</w:t>
      </w:r>
      <w:r>
        <w:rPr>
          <w:sz w:val="20"/>
          <w:szCs w:val="28"/>
          <w:u w:val="single"/>
        </w:rPr>
        <w:t>Составьте</w:t>
      </w:r>
      <w:r>
        <w:rPr>
          <w:sz w:val="20"/>
          <w:szCs w:val="28"/>
          <w:u w:val="single"/>
          <w:lang w:val="en-US"/>
        </w:rPr>
        <w:t xml:space="preserve"> </w:t>
      </w:r>
      <w:r>
        <w:rPr>
          <w:sz w:val="20"/>
          <w:szCs w:val="28"/>
          <w:u w:val="single"/>
        </w:rPr>
        <w:t>предложения</w:t>
      </w:r>
    </w:p>
    <w:p w:rsidR="00D167DA" w:rsidRDefault="00D167DA" w:rsidP="0085534B">
      <w:pPr>
        <w:ind w:left="360"/>
        <w:outlineLvl w:val="0"/>
        <w:rPr>
          <w:sz w:val="20"/>
          <w:lang w:val="en-US"/>
        </w:rPr>
      </w:pPr>
    </w:p>
    <w:p w:rsidR="00D167DA" w:rsidRDefault="00D167DA" w:rsidP="0085534B">
      <w:pPr>
        <w:ind w:left="360"/>
        <w:outlineLvl w:val="0"/>
        <w:rPr>
          <w:sz w:val="20"/>
          <w:lang w:val="en-US"/>
        </w:rPr>
      </w:pPr>
      <w:r>
        <w:rPr>
          <w:sz w:val="20"/>
          <w:lang w:val="en-US"/>
        </w:rPr>
        <w:t xml:space="preserve"> a)C&amp; W – maintain a presence in the </w:t>
      </w:r>
      <w:smartTag w:uri="urn:schemas-microsoft-com:office:smarttags" w:element="place">
        <w:r>
          <w:rPr>
            <w:sz w:val="20"/>
            <w:lang w:val="en-US"/>
          </w:rPr>
          <w:t>Arabian Gulf</w:t>
        </w:r>
      </w:smartTag>
      <w:r>
        <w:rPr>
          <w:sz w:val="20"/>
          <w:lang w:val="en-US"/>
        </w:rPr>
        <w:t xml:space="preserve"> – 1870</w:t>
      </w:r>
    </w:p>
    <w:p w:rsidR="00D167DA" w:rsidRDefault="00D167DA" w:rsidP="0085534B">
      <w:pPr>
        <w:ind w:left="360"/>
        <w:outlineLvl w:val="0"/>
        <w:rPr>
          <w:sz w:val="20"/>
          <w:lang w:val="en-US"/>
        </w:rPr>
      </w:pPr>
      <w:r>
        <w:rPr>
          <w:sz w:val="20"/>
          <w:lang w:val="en-US"/>
        </w:rPr>
        <w:t xml:space="preserve">b) C&amp;W – operate – </w:t>
      </w:r>
      <w:smartTag w:uri="urn:schemas-microsoft-com:office:smarttags" w:element="place">
        <w:r>
          <w:rPr>
            <w:sz w:val="20"/>
            <w:lang w:val="en-US"/>
          </w:rPr>
          <w:t>Asia</w:t>
        </w:r>
      </w:smartTag>
      <w:r>
        <w:rPr>
          <w:sz w:val="20"/>
          <w:lang w:val="en-US"/>
        </w:rPr>
        <w:t xml:space="preserve"> – over 100 years.</w:t>
      </w:r>
    </w:p>
    <w:p w:rsidR="00D167DA" w:rsidRDefault="00D167DA" w:rsidP="0085534B">
      <w:pPr>
        <w:ind w:left="360"/>
        <w:outlineLvl w:val="0"/>
        <w:rPr>
          <w:i/>
          <w:sz w:val="20"/>
          <w:u w:val="single"/>
        </w:rPr>
      </w:pPr>
    </w:p>
    <w:p w:rsidR="00D167DA" w:rsidRDefault="00D167DA" w:rsidP="0085534B">
      <w:pPr>
        <w:ind w:left="360"/>
        <w:outlineLvl w:val="0"/>
        <w:rPr>
          <w:i/>
          <w:sz w:val="20"/>
          <w:u w:val="single"/>
        </w:rPr>
      </w:pPr>
    </w:p>
    <w:p w:rsidR="00D167DA" w:rsidRDefault="00D167DA" w:rsidP="0085534B">
      <w:pPr>
        <w:ind w:left="360"/>
        <w:jc w:val="center"/>
        <w:outlineLvl w:val="0"/>
        <w:rPr>
          <w:sz w:val="20"/>
          <w:szCs w:val="28"/>
        </w:rPr>
      </w:pPr>
      <w:r>
        <w:rPr>
          <w:i/>
          <w:sz w:val="20"/>
          <w:szCs w:val="28"/>
          <w:u w:val="single"/>
          <w:lang w:val="en-US"/>
        </w:rPr>
        <w:t>II</w:t>
      </w:r>
      <w:r>
        <w:rPr>
          <w:i/>
          <w:sz w:val="20"/>
          <w:szCs w:val="28"/>
          <w:u w:val="single"/>
        </w:rPr>
        <w:t>-</w:t>
      </w:r>
      <w:r>
        <w:rPr>
          <w:i/>
          <w:sz w:val="20"/>
          <w:szCs w:val="28"/>
          <w:u w:val="single"/>
          <w:lang w:val="en-US"/>
        </w:rPr>
        <w:t>e</w:t>
      </w:r>
      <w:r>
        <w:rPr>
          <w:i/>
          <w:sz w:val="20"/>
          <w:szCs w:val="28"/>
          <w:u w:val="single"/>
        </w:rPr>
        <w:t xml:space="preserve"> Задание : Передать на английском языке содержание русского текста</w:t>
      </w:r>
    </w:p>
    <w:p w:rsidR="00D167DA" w:rsidRDefault="00D167DA" w:rsidP="0085534B">
      <w:pPr>
        <w:ind w:left="360"/>
        <w:jc w:val="center"/>
        <w:outlineLvl w:val="0"/>
        <w:rPr>
          <w:sz w:val="20"/>
        </w:rPr>
      </w:pPr>
    </w:p>
    <w:p w:rsidR="00D167DA" w:rsidRDefault="00D167DA" w:rsidP="0085534B">
      <w:pPr>
        <w:ind w:left="360"/>
        <w:jc w:val="center"/>
        <w:outlineLvl w:val="0"/>
        <w:rPr>
          <w:i/>
          <w:sz w:val="20"/>
          <w:szCs w:val="28"/>
          <w:u w:val="single"/>
        </w:rPr>
      </w:pPr>
      <w:r>
        <w:rPr>
          <w:i/>
          <w:sz w:val="20"/>
          <w:szCs w:val="28"/>
          <w:u w:val="single"/>
        </w:rPr>
        <w:t>Культурные различия</w:t>
      </w:r>
    </w:p>
    <w:p w:rsidR="00D167DA" w:rsidRDefault="00D167DA" w:rsidP="0085534B">
      <w:pPr>
        <w:ind w:left="360"/>
        <w:jc w:val="center"/>
        <w:outlineLvl w:val="0"/>
        <w:rPr>
          <w:i/>
          <w:sz w:val="20"/>
          <w:u w:val="single"/>
        </w:rPr>
      </w:pPr>
    </w:p>
    <w:p w:rsidR="00D167DA" w:rsidRDefault="00D167DA" w:rsidP="0085534B">
      <w:pPr>
        <w:ind w:left="360"/>
        <w:jc w:val="both"/>
        <w:rPr>
          <w:sz w:val="20"/>
          <w:szCs w:val="28"/>
        </w:rPr>
      </w:pPr>
      <w:r>
        <w:rPr>
          <w:sz w:val="20"/>
          <w:szCs w:val="28"/>
        </w:rPr>
        <w:t>В наше время бизнес стал интернациональным. Чтобы успешно заниматься бизнесом  в других странах, нужно знать, что существуют культурные различия между народами. Так, например, отправляясь в командировку в Японию, вы должны проконсультироваться с человеком, который хорошо знает  японские традиции и обычаи. Даже в одной стране существуют большие различия в диалектах, климате и культуре, поэтому вам должен помогать квалифицированный переводчик. Язык – это одна из самых больших трудностей. Японцы – очень вежливые люди, и они никогда не выражают свое недовольство или несогласие. Они уважают мнение большинства и не любят спорить. В японском бизнесе очень важны личные контакты, поэтому надо избегать посредников. В японском обществе мужчины играют доминирующую роль и женщины никогда не занимают высоких постов в бизнесе. Если вы хотите пригласить в ресторан ваших деловых партнеров, вы должны знать, что японцы едят очень мало и почти не употребляют мясо, отдавая предпочтение рыбе. Японцы очень любят дарить и получать подарки.</w:t>
      </w:r>
    </w:p>
    <w:p w:rsidR="00D167DA" w:rsidRDefault="00D167DA" w:rsidP="0085534B">
      <w:pPr>
        <w:ind w:left="360"/>
        <w:jc w:val="center"/>
        <w:rPr>
          <w:sz w:val="20"/>
          <w:u w:val="single"/>
        </w:rPr>
      </w:pPr>
    </w:p>
    <w:p w:rsidR="00D167DA" w:rsidRDefault="00D167DA" w:rsidP="0085534B">
      <w:pPr>
        <w:ind w:left="360"/>
        <w:jc w:val="center"/>
        <w:rPr>
          <w:sz w:val="20"/>
          <w:u w:val="single"/>
        </w:rPr>
      </w:pPr>
    </w:p>
    <w:p w:rsidR="00D167DA" w:rsidRDefault="00D167DA" w:rsidP="0085534B">
      <w:pPr>
        <w:ind w:left="360"/>
        <w:jc w:val="center"/>
        <w:rPr>
          <w:sz w:val="20"/>
          <w:szCs w:val="28"/>
          <w:u w:val="single"/>
        </w:rPr>
      </w:pPr>
      <w:r>
        <w:rPr>
          <w:sz w:val="20"/>
          <w:u w:val="single"/>
          <w:lang w:val="en-US"/>
        </w:rPr>
        <w:t>N</w:t>
      </w:r>
      <w:r>
        <w:rPr>
          <w:sz w:val="20"/>
          <w:u w:val="single"/>
        </w:rPr>
        <w:t xml:space="preserve"> 3</w:t>
      </w:r>
    </w:p>
    <w:p w:rsidR="00D167DA" w:rsidRDefault="00D167DA" w:rsidP="0085534B">
      <w:pPr>
        <w:ind w:left="360"/>
        <w:jc w:val="both"/>
        <w:rPr>
          <w:sz w:val="20"/>
          <w:u w:val="single"/>
        </w:rPr>
      </w:pPr>
      <w:r>
        <w:rPr>
          <w:sz w:val="20"/>
          <w:lang w:val="en-US"/>
        </w:rPr>
        <w:t>I</w:t>
      </w:r>
      <w:r>
        <w:rPr>
          <w:sz w:val="20"/>
        </w:rPr>
        <w:t>.</w:t>
      </w:r>
      <w:r>
        <w:rPr>
          <w:sz w:val="20"/>
          <w:szCs w:val="28"/>
          <w:u w:val="single"/>
        </w:rPr>
        <w:t>Найдите словосочетания, которые не являются названиями отделов в компании</w:t>
      </w:r>
    </w:p>
    <w:p w:rsidR="00D167DA" w:rsidRDefault="00D167DA" w:rsidP="0085534B">
      <w:pPr>
        <w:ind w:left="360"/>
        <w:jc w:val="both"/>
        <w:rPr>
          <w:sz w:val="20"/>
        </w:rPr>
      </w:pPr>
    </w:p>
    <w:p w:rsidR="00D167DA" w:rsidRDefault="00D167DA" w:rsidP="0085534B">
      <w:pPr>
        <w:ind w:left="360"/>
        <w:jc w:val="both"/>
        <w:rPr>
          <w:sz w:val="20"/>
          <w:lang w:val="en-US"/>
        </w:rPr>
      </w:pPr>
      <w:r>
        <w:rPr>
          <w:sz w:val="20"/>
          <w:lang w:val="en-US"/>
        </w:rPr>
        <w:t xml:space="preserve">a) Human Resources     </w:t>
      </w:r>
    </w:p>
    <w:p w:rsidR="00D167DA" w:rsidRDefault="00D167DA" w:rsidP="0085534B">
      <w:pPr>
        <w:ind w:left="360"/>
        <w:jc w:val="both"/>
        <w:rPr>
          <w:sz w:val="20"/>
          <w:lang w:val="en-US"/>
        </w:rPr>
      </w:pPr>
      <w:r>
        <w:rPr>
          <w:sz w:val="20"/>
          <w:lang w:val="en-US"/>
        </w:rPr>
        <w:t>b) Accounting &amp; Control</w:t>
      </w:r>
      <w:r>
        <w:rPr>
          <w:sz w:val="20"/>
          <w:lang w:val="en-US"/>
        </w:rPr>
        <w:tab/>
      </w:r>
      <w:r>
        <w:rPr>
          <w:sz w:val="20"/>
          <w:lang w:val="en-US"/>
        </w:rPr>
        <w:tab/>
      </w:r>
    </w:p>
    <w:p w:rsidR="00D167DA" w:rsidRDefault="00D167DA" w:rsidP="0085534B">
      <w:pPr>
        <w:ind w:left="360"/>
        <w:jc w:val="both"/>
        <w:rPr>
          <w:sz w:val="20"/>
          <w:lang w:val="en-US"/>
        </w:rPr>
      </w:pPr>
      <w:r>
        <w:rPr>
          <w:sz w:val="20"/>
          <w:lang w:val="en-US"/>
        </w:rPr>
        <w:t>c) Information Technology</w:t>
      </w:r>
    </w:p>
    <w:p w:rsidR="00D167DA" w:rsidRDefault="00D167DA" w:rsidP="0085534B">
      <w:pPr>
        <w:ind w:left="360"/>
        <w:jc w:val="both"/>
        <w:rPr>
          <w:sz w:val="20"/>
          <w:lang w:val="en-US"/>
        </w:rPr>
      </w:pPr>
      <w:r>
        <w:rPr>
          <w:sz w:val="20"/>
          <w:lang w:val="en-US"/>
        </w:rPr>
        <w:t>d) Production</w:t>
      </w:r>
      <w:r>
        <w:rPr>
          <w:sz w:val="20"/>
          <w:lang w:val="en-US"/>
        </w:rPr>
        <w:tab/>
      </w:r>
      <w:r>
        <w:rPr>
          <w:sz w:val="20"/>
          <w:lang w:val="en-US"/>
        </w:rPr>
        <w:tab/>
      </w:r>
      <w:r>
        <w:rPr>
          <w:sz w:val="20"/>
          <w:lang w:val="en-US"/>
        </w:rPr>
        <w:tab/>
      </w:r>
    </w:p>
    <w:p w:rsidR="00D167DA" w:rsidRDefault="00D167DA" w:rsidP="0085534B">
      <w:pPr>
        <w:ind w:left="360"/>
        <w:jc w:val="both"/>
        <w:rPr>
          <w:sz w:val="20"/>
          <w:lang w:val="en-US"/>
        </w:rPr>
      </w:pPr>
      <w:r>
        <w:rPr>
          <w:sz w:val="20"/>
          <w:lang w:val="en-US"/>
        </w:rPr>
        <w:t>e)Career Opportunities</w:t>
      </w:r>
      <w:r>
        <w:rPr>
          <w:sz w:val="20"/>
          <w:lang w:val="en-US"/>
        </w:rPr>
        <w:tab/>
      </w:r>
      <w:r>
        <w:rPr>
          <w:sz w:val="20"/>
          <w:lang w:val="en-US"/>
        </w:rPr>
        <w:tab/>
      </w:r>
    </w:p>
    <w:p w:rsidR="00D167DA" w:rsidRDefault="00D167DA" w:rsidP="0085534B">
      <w:pPr>
        <w:ind w:left="360"/>
        <w:jc w:val="both"/>
        <w:rPr>
          <w:sz w:val="20"/>
          <w:lang w:val="en-US"/>
        </w:rPr>
      </w:pPr>
      <w:r>
        <w:rPr>
          <w:sz w:val="20"/>
          <w:lang w:val="en-US"/>
        </w:rPr>
        <w:t>f) Planning</w:t>
      </w:r>
    </w:p>
    <w:p w:rsidR="00D167DA" w:rsidRDefault="00D167DA" w:rsidP="0085534B">
      <w:pPr>
        <w:ind w:left="360"/>
        <w:jc w:val="both"/>
        <w:rPr>
          <w:sz w:val="20"/>
        </w:rPr>
      </w:pPr>
      <w:r>
        <w:rPr>
          <w:sz w:val="20"/>
          <w:lang w:val="en-US"/>
        </w:rPr>
        <w:t>g) Marketing Requirement</w:t>
      </w:r>
      <w:r>
        <w:rPr>
          <w:sz w:val="20"/>
          <w:lang w:val="en-US"/>
        </w:rPr>
        <w:tab/>
      </w:r>
    </w:p>
    <w:p w:rsidR="00D167DA" w:rsidRDefault="00D167DA" w:rsidP="0085534B">
      <w:pPr>
        <w:ind w:left="360"/>
        <w:jc w:val="both"/>
        <w:rPr>
          <w:sz w:val="20"/>
        </w:rPr>
      </w:pPr>
      <w:r>
        <w:rPr>
          <w:sz w:val="20"/>
          <w:lang w:val="en-US"/>
        </w:rPr>
        <w:t>i) Customer Service</w:t>
      </w:r>
    </w:p>
    <w:p w:rsidR="00D167DA" w:rsidRDefault="00D167DA" w:rsidP="0085534B">
      <w:pPr>
        <w:ind w:left="360"/>
        <w:jc w:val="both"/>
        <w:rPr>
          <w:i/>
          <w:sz w:val="20"/>
        </w:rPr>
      </w:pPr>
      <w:r>
        <w:rPr>
          <w:sz w:val="20"/>
          <w:lang w:val="en-US"/>
        </w:rPr>
        <w:t>II</w:t>
      </w:r>
      <w:r>
        <w:rPr>
          <w:sz w:val="20"/>
        </w:rPr>
        <w:t>.</w:t>
      </w:r>
      <w:r>
        <w:rPr>
          <w:sz w:val="20"/>
          <w:szCs w:val="28"/>
          <w:u w:val="single"/>
        </w:rPr>
        <w:t>Подберите определения к терминам</w:t>
      </w:r>
      <w:r>
        <w:rPr>
          <w:sz w:val="20"/>
          <w:u w:val="single"/>
        </w:rPr>
        <w:t xml:space="preserve">  </w:t>
      </w:r>
      <w:r>
        <w:rPr>
          <w:i/>
          <w:sz w:val="20"/>
        </w:rPr>
        <w:t xml:space="preserve">:    </w:t>
      </w:r>
      <w:r>
        <w:rPr>
          <w:i/>
          <w:sz w:val="20"/>
          <w:lang w:val="en-US"/>
        </w:rPr>
        <w:t>patent</w:t>
      </w:r>
      <w:r>
        <w:rPr>
          <w:i/>
          <w:sz w:val="20"/>
        </w:rPr>
        <w:t xml:space="preserve">, </w:t>
      </w:r>
      <w:r>
        <w:rPr>
          <w:i/>
          <w:sz w:val="20"/>
          <w:lang w:val="en-US"/>
        </w:rPr>
        <w:t>headquarters</w:t>
      </w:r>
      <w:r>
        <w:rPr>
          <w:i/>
          <w:sz w:val="20"/>
        </w:rPr>
        <w:t xml:space="preserve">, </w:t>
      </w:r>
      <w:r>
        <w:rPr>
          <w:i/>
          <w:sz w:val="20"/>
          <w:lang w:val="en-US"/>
        </w:rPr>
        <w:t>salary</w:t>
      </w:r>
    </w:p>
    <w:p w:rsidR="00D167DA" w:rsidRDefault="00D167DA" w:rsidP="0085534B">
      <w:pPr>
        <w:ind w:left="360"/>
        <w:jc w:val="both"/>
        <w:rPr>
          <w:sz w:val="20"/>
          <w:u w:val="single"/>
        </w:rPr>
      </w:pPr>
    </w:p>
    <w:p w:rsidR="00D167DA" w:rsidRDefault="00D167DA" w:rsidP="0085534B">
      <w:pPr>
        <w:ind w:left="360"/>
        <w:jc w:val="both"/>
        <w:rPr>
          <w:sz w:val="20"/>
          <w:lang w:val="en-US"/>
        </w:rPr>
      </w:pPr>
      <w:r>
        <w:rPr>
          <w:sz w:val="20"/>
          <w:lang w:val="en-US"/>
        </w:rPr>
        <w:t>a) a person who buys goods or services;</w:t>
      </w:r>
      <w:r>
        <w:rPr>
          <w:sz w:val="20"/>
          <w:lang w:val="en-US"/>
        </w:rPr>
        <w:tab/>
        <w:t xml:space="preserve"> b) the right to make or sell an invention</w:t>
      </w:r>
    </w:p>
    <w:p w:rsidR="00D167DA" w:rsidRDefault="00D167DA" w:rsidP="0085534B">
      <w:pPr>
        <w:ind w:left="360"/>
        <w:jc w:val="both"/>
        <w:rPr>
          <w:sz w:val="20"/>
          <w:lang w:val="en-US"/>
        </w:rPr>
      </w:pPr>
      <w:r>
        <w:rPr>
          <w:sz w:val="20"/>
          <w:lang w:val="en-US"/>
        </w:rPr>
        <w:t>c) a place or address</w:t>
      </w:r>
      <w:r>
        <w:rPr>
          <w:sz w:val="20"/>
          <w:lang w:val="en-US"/>
        </w:rPr>
        <w:tab/>
      </w:r>
      <w:r>
        <w:rPr>
          <w:sz w:val="20"/>
          <w:lang w:val="en-US"/>
        </w:rPr>
        <w:tab/>
      </w:r>
      <w:r>
        <w:rPr>
          <w:sz w:val="20"/>
          <w:lang w:val="en-US"/>
        </w:rPr>
        <w:tab/>
      </w:r>
      <w:r>
        <w:rPr>
          <w:sz w:val="20"/>
          <w:lang w:val="en-US"/>
        </w:rPr>
        <w:tab/>
        <w:t>d) main offices</w:t>
      </w:r>
    </w:p>
    <w:p w:rsidR="00D167DA" w:rsidRDefault="00D167DA" w:rsidP="0085534B">
      <w:pPr>
        <w:ind w:left="360"/>
        <w:jc w:val="both"/>
        <w:rPr>
          <w:sz w:val="20"/>
          <w:lang w:val="en-US"/>
        </w:rPr>
      </w:pPr>
      <w:r>
        <w:rPr>
          <w:sz w:val="20"/>
          <w:lang w:val="en-US"/>
        </w:rPr>
        <w:t>e) payment for work</w:t>
      </w:r>
      <w:r>
        <w:rPr>
          <w:sz w:val="20"/>
          <w:lang w:val="en-US"/>
        </w:rPr>
        <w:tab/>
      </w:r>
      <w:r>
        <w:rPr>
          <w:sz w:val="20"/>
          <w:lang w:val="en-US"/>
        </w:rPr>
        <w:tab/>
      </w:r>
      <w:r>
        <w:rPr>
          <w:sz w:val="20"/>
          <w:lang w:val="en-US"/>
        </w:rPr>
        <w:tab/>
      </w:r>
      <w:r>
        <w:rPr>
          <w:sz w:val="20"/>
          <w:lang w:val="en-US"/>
        </w:rPr>
        <w:tab/>
        <w:t>f) a selection or series</w:t>
      </w:r>
    </w:p>
    <w:p w:rsidR="00D167DA" w:rsidRDefault="00D167DA" w:rsidP="0085534B">
      <w:pPr>
        <w:ind w:left="360"/>
        <w:jc w:val="both"/>
        <w:rPr>
          <w:sz w:val="20"/>
          <w:lang w:val="en-US"/>
        </w:rPr>
      </w:pPr>
    </w:p>
    <w:p w:rsidR="00D167DA" w:rsidRDefault="00D167DA" w:rsidP="0085534B">
      <w:pPr>
        <w:ind w:left="360"/>
        <w:jc w:val="both"/>
        <w:rPr>
          <w:sz w:val="20"/>
          <w:u w:val="single"/>
          <w:lang w:val="en-US"/>
        </w:rPr>
      </w:pPr>
      <w:r>
        <w:rPr>
          <w:sz w:val="20"/>
          <w:lang w:val="en-US"/>
        </w:rPr>
        <w:t xml:space="preserve">III. </w:t>
      </w:r>
      <w:r>
        <w:rPr>
          <w:sz w:val="20"/>
          <w:u w:val="single"/>
        </w:rPr>
        <w:t>Подберите</w:t>
      </w:r>
      <w:r>
        <w:rPr>
          <w:sz w:val="20"/>
          <w:u w:val="single"/>
          <w:lang w:val="en-US"/>
        </w:rPr>
        <w:t xml:space="preserve"> </w:t>
      </w:r>
      <w:r>
        <w:rPr>
          <w:sz w:val="20"/>
          <w:u w:val="single"/>
        </w:rPr>
        <w:t>синонимы</w:t>
      </w:r>
    </w:p>
    <w:p w:rsidR="00D167DA" w:rsidRDefault="00D167DA" w:rsidP="0085534B">
      <w:pPr>
        <w:ind w:left="360"/>
        <w:jc w:val="both"/>
        <w:rPr>
          <w:sz w:val="20"/>
          <w:lang w:val="en-US"/>
        </w:rPr>
      </w:pPr>
    </w:p>
    <w:p w:rsidR="00D167DA" w:rsidRDefault="00D167DA" w:rsidP="0085534B">
      <w:pPr>
        <w:ind w:left="360"/>
        <w:jc w:val="both"/>
        <w:rPr>
          <w:sz w:val="20"/>
          <w:lang w:val="en-US"/>
        </w:rPr>
      </w:pPr>
      <w:r>
        <w:rPr>
          <w:sz w:val="20"/>
          <w:lang w:val="en-US"/>
        </w:rPr>
        <w:t>1.Introduce</w:t>
      </w:r>
      <w:r>
        <w:rPr>
          <w:sz w:val="20"/>
          <w:lang w:val="en-US"/>
        </w:rPr>
        <w:tab/>
      </w:r>
      <w:r>
        <w:rPr>
          <w:sz w:val="20"/>
          <w:lang w:val="en-US"/>
        </w:rPr>
        <w:tab/>
        <w:t>2. Sector</w:t>
      </w:r>
      <w:r>
        <w:rPr>
          <w:sz w:val="20"/>
          <w:lang w:val="en-US"/>
        </w:rPr>
        <w:tab/>
      </w:r>
      <w:r>
        <w:rPr>
          <w:sz w:val="20"/>
          <w:lang w:val="en-US"/>
        </w:rPr>
        <w:tab/>
        <w:t xml:space="preserve">                3. Run</w:t>
      </w:r>
      <w:r>
        <w:rPr>
          <w:sz w:val="20"/>
          <w:lang w:val="en-US"/>
        </w:rPr>
        <w:tab/>
      </w:r>
      <w:r>
        <w:rPr>
          <w:sz w:val="20"/>
          <w:lang w:val="en-US"/>
        </w:rPr>
        <w:tab/>
      </w:r>
      <w:r>
        <w:rPr>
          <w:sz w:val="20"/>
          <w:lang w:val="en-US"/>
        </w:rPr>
        <w:tab/>
        <w:t>4. Put into production</w:t>
      </w:r>
    </w:p>
    <w:p w:rsidR="00D167DA" w:rsidRDefault="00D167DA" w:rsidP="0085534B">
      <w:pPr>
        <w:ind w:left="360"/>
        <w:jc w:val="both"/>
        <w:rPr>
          <w:sz w:val="20"/>
          <w:lang w:val="en-US"/>
        </w:rPr>
      </w:pPr>
      <w:r>
        <w:rPr>
          <w:sz w:val="20"/>
          <w:lang w:val="en-US"/>
        </w:rPr>
        <w:t>a) Manage</w:t>
      </w:r>
      <w:r>
        <w:rPr>
          <w:sz w:val="20"/>
          <w:lang w:val="en-US"/>
        </w:rPr>
        <w:tab/>
      </w:r>
      <w:r>
        <w:rPr>
          <w:sz w:val="20"/>
          <w:lang w:val="en-US"/>
        </w:rPr>
        <w:tab/>
        <w:t>b) Implement</w:t>
      </w:r>
      <w:r>
        <w:rPr>
          <w:sz w:val="20"/>
          <w:lang w:val="en-US"/>
        </w:rPr>
        <w:tab/>
      </w:r>
      <w:r>
        <w:rPr>
          <w:sz w:val="20"/>
          <w:lang w:val="en-US"/>
        </w:rPr>
        <w:tab/>
        <w:t>c) Launch</w:t>
      </w:r>
      <w:r>
        <w:rPr>
          <w:sz w:val="20"/>
          <w:lang w:val="en-US"/>
        </w:rPr>
        <w:tab/>
      </w:r>
      <w:r>
        <w:rPr>
          <w:sz w:val="20"/>
          <w:lang w:val="en-US"/>
        </w:rPr>
        <w:tab/>
        <w:t>d) Department</w:t>
      </w:r>
    </w:p>
    <w:p w:rsidR="00D167DA" w:rsidRDefault="00D167DA" w:rsidP="0085534B">
      <w:pPr>
        <w:ind w:left="360"/>
        <w:jc w:val="both"/>
        <w:rPr>
          <w:sz w:val="20"/>
          <w:lang w:val="en-US"/>
        </w:rPr>
      </w:pPr>
    </w:p>
    <w:p w:rsidR="00D167DA" w:rsidRDefault="00D167DA" w:rsidP="0085534B">
      <w:pPr>
        <w:ind w:left="360"/>
        <w:jc w:val="both"/>
        <w:rPr>
          <w:sz w:val="20"/>
          <w:lang w:val="en-US"/>
        </w:rPr>
      </w:pPr>
    </w:p>
    <w:p w:rsidR="00D167DA" w:rsidRDefault="00D167DA" w:rsidP="0085534B">
      <w:pPr>
        <w:ind w:left="360"/>
        <w:jc w:val="both"/>
        <w:rPr>
          <w:sz w:val="20"/>
          <w:u w:val="single"/>
        </w:rPr>
      </w:pPr>
      <w:r>
        <w:rPr>
          <w:sz w:val="20"/>
          <w:lang w:val="en-US"/>
        </w:rPr>
        <w:t>IV</w:t>
      </w:r>
      <w:r>
        <w:rPr>
          <w:sz w:val="20"/>
          <w:szCs w:val="28"/>
        </w:rPr>
        <w:t xml:space="preserve">. </w:t>
      </w:r>
      <w:r>
        <w:rPr>
          <w:sz w:val="20"/>
          <w:szCs w:val="28"/>
          <w:u w:val="single"/>
        </w:rPr>
        <w:t>Поставьте глагол в соответствующем времени</w:t>
      </w:r>
    </w:p>
    <w:p w:rsidR="00D167DA" w:rsidRDefault="00D167DA" w:rsidP="0085534B">
      <w:pPr>
        <w:ind w:left="360"/>
        <w:jc w:val="both"/>
        <w:rPr>
          <w:sz w:val="20"/>
        </w:rPr>
      </w:pPr>
    </w:p>
    <w:p w:rsidR="00D167DA" w:rsidRDefault="00D167DA" w:rsidP="0085534B">
      <w:pPr>
        <w:ind w:left="360"/>
        <w:jc w:val="both"/>
        <w:rPr>
          <w:sz w:val="20"/>
          <w:lang w:val="en-US"/>
        </w:rPr>
      </w:pPr>
      <w:r>
        <w:rPr>
          <w:sz w:val="20"/>
          <w:lang w:val="en-US"/>
        </w:rPr>
        <w:t>1. The company (to pay always) close attention to the environment.</w:t>
      </w:r>
    </w:p>
    <w:p w:rsidR="00D167DA" w:rsidRDefault="00D167DA" w:rsidP="0085534B">
      <w:pPr>
        <w:ind w:left="360"/>
        <w:jc w:val="both"/>
        <w:rPr>
          <w:sz w:val="20"/>
          <w:lang w:val="en-US"/>
        </w:rPr>
      </w:pPr>
      <w:r>
        <w:rPr>
          <w:sz w:val="20"/>
          <w:lang w:val="en-US"/>
        </w:rPr>
        <w:t>2. Procter and Gamble sales (to reach) $ 10 billion in 1980.</w:t>
      </w:r>
    </w:p>
    <w:p w:rsidR="00D167DA" w:rsidRDefault="00D167DA" w:rsidP="0085534B">
      <w:pPr>
        <w:ind w:left="360"/>
        <w:jc w:val="both"/>
        <w:rPr>
          <w:sz w:val="20"/>
          <w:lang w:val="en-US"/>
        </w:rPr>
      </w:pPr>
      <w:r>
        <w:rPr>
          <w:sz w:val="20"/>
          <w:lang w:val="en-US"/>
        </w:rPr>
        <w:t>3. Colgate–Palmolive (to become) a truly global consumer products company?</w:t>
      </w:r>
    </w:p>
    <w:p w:rsidR="00D167DA" w:rsidRDefault="00D167DA" w:rsidP="0085534B">
      <w:pPr>
        <w:ind w:left="360"/>
        <w:jc w:val="both"/>
        <w:rPr>
          <w:sz w:val="20"/>
          <w:lang w:val="en-US"/>
        </w:rPr>
      </w:pPr>
    </w:p>
    <w:p w:rsidR="00D167DA" w:rsidRDefault="00D167DA" w:rsidP="0085534B">
      <w:pPr>
        <w:ind w:left="360"/>
        <w:jc w:val="both"/>
        <w:rPr>
          <w:sz w:val="20"/>
          <w:szCs w:val="28"/>
          <w:u w:val="single"/>
        </w:rPr>
      </w:pPr>
      <w:r>
        <w:rPr>
          <w:sz w:val="20"/>
          <w:lang w:val="en-US"/>
        </w:rPr>
        <w:t>V</w:t>
      </w:r>
      <w:r>
        <w:rPr>
          <w:sz w:val="20"/>
        </w:rPr>
        <w:t xml:space="preserve">. </w:t>
      </w:r>
      <w:r>
        <w:rPr>
          <w:sz w:val="20"/>
          <w:szCs w:val="28"/>
          <w:u w:val="single"/>
        </w:rPr>
        <w:t>Переведите на английский язык</w:t>
      </w:r>
    </w:p>
    <w:p w:rsidR="00D167DA" w:rsidRDefault="00D167DA" w:rsidP="0085534B">
      <w:pPr>
        <w:ind w:left="360"/>
        <w:jc w:val="both"/>
        <w:rPr>
          <w:sz w:val="20"/>
          <w:u w:val="single"/>
        </w:rPr>
      </w:pPr>
    </w:p>
    <w:p w:rsidR="00D167DA" w:rsidRDefault="00D167DA" w:rsidP="0085534B">
      <w:pPr>
        <w:ind w:left="360"/>
        <w:jc w:val="both"/>
        <w:rPr>
          <w:sz w:val="20"/>
        </w:rPr>
      </w:pPr>
      <w:r>
        <w:rPr>
          <w:sz w:val="20"/>
        </w:rPr>
        <w:t>1. Он работает в небольшой компьютерной компании.</w:t>
      </w:r>
    </w:p>
    <w:p w:rsidR="00D167DA" w:rsidRDefault="00D167DA" w:rsidP="0085534B">
      <w:pPr>
        <w:ind w:left="360"/>
        <w:jc w:val="both"/>
        <w:rPr>
          <w:sz w:val="20"/>
        </w:rPr>
      </w:pPr>
      <w:r>
        <w:rPr>
          <w:sz w:val="20"/>
        </w:rPr>
        <w:t>2. Сейчас компания запускает на рынок новую компьютерную программу.</w:t>
      </w:r>
    </w:p>
    <w:p w:rsidR="00D167DA" w:rsidRDefault="00D167DA" w:rsidP="0085534B">
      <w:pPr>
        <w:ind w:left="360"/>
        <w:jc w:val="both"/>
        <w:rPr>
          <w:sz w:val="20"/>
        </w:rPr>
      </w:pPr>
    </w:p>
    <w:p w:rsidR="00D167DA" w:rsidRDefault="00D167DA" w:rsidP="0085534B">
      <w:pPr>
        <w:ind w:left="360"/>
        <w:jc w:val="both"/>
        <w:rPr>
          <w:sz w:val="20"/>
        </w:rPr>
      </w:pPr>
      <w:r>
        <w:rPr>
          <w:sz w:val="20"/>
          <w:lang w:val="en-US"/>
        </w:rPr>
        <w:t>VI</w:t>
      </w:r>
      <w:r>
        <w:rPr>
          <w:sz w:val="20"/>
        </w:rPr>
        <w:t>.</w:t>
      </w:r>
      <w:r>
        <w:rPr>
          <w:sz w:val="20"/>
          <w:szCs w:val="28"/>
          <w:u w:val="single"/>
        </w:rPr>
        <w:t>Заполните пропуск в предложении соответствующим словом</w:t>
      </w:r>
      <w:r>
        <w:rPr>
          <w:sz w:val="20"/>
          <w:u w:val="single"/>
        </w:rPr>
        <w:t xml:space="preserve"> ; </w:t>
      </w:r>
      <w:r>
        <w:rPr>
          <w:i/>
          <w:sz w:val="20"/>
          <w:lang w:val="en-US"/>
        </w:rPr>
        <w:t>Skills</w:t>
      </w:r>
      <w:r>
        <w:rPr>
          <w:i/>
          <w:sz w:val="20"/>
        </w:rPr>
        <w:t xml:space="preserve">, </w:t>
      </w:r>
      <w:r>
        <w:rPr>
          <w:i/>
          <w:sz w:val="20"/>
          <w:lang w:val="en-US"/>
        </w:rPr>
        <w:t>hire</w:t>
      </w:r>
      <w:r>
        <w:rPr>
          <w:i/>
          <w:sz w:val="20"/>
        </w:rPr>
        <w:t xml:space="preserve">, </w:t>
      </w:r>
      <w:r>
        <w:rPr>
          <w:i/>
          <w:sz w:val="20"/>
          <w:lang w:val="en-US"/>
        </w:rPr>
        <w:t>experience</w:t>
      </w:r>
      <w:r>
        <w:rPr>
          <w:i/>
          <w:sz w:val="20"/>
        </w:rPr>
        <w:t xml:space="preserve">, </w:t>
      </w:r>
      <w:r>
        <w:rPr>
          <w:i/>
          <w:sz w:val="20"/>
          <w:lang w:val="en-US"/>
        </w:rPr>
        <w:t>interviews</w:t>
      </w:r>
      <w:r>
        <w:rPr>
          <w:i/>
          <w:sz w:val="20"/>
        </w:rPr>
        <w:t xml:space="preserve">, </w:t>
      </w:r>
      <w:r>
        <w:rPr>
          <w:i/>
          <w:sz w:val="20"/>
          <w:lang w:val="en-US"/>
        </w:rPr>
        <w:t>win</w:t>
      </w:r>
      <w:r>
        <w:rPr>
          <w:i/>
          <w:sz w:val="20"/>
        </w:rPr>
        <w:t xml:space="preserve"> ,  </w:t>
      </w:r>
      <w:r>
        <w:rPr>
          <w:i/>
          <w:sz w:val="20"/>
          <w:lang w:val="en-US"/>
        </w:rPr>
        <w:t>accomplishment</w:t>
      </w:r>
    </w:p>
    <w:p w:rsidR="00D167DA" w:rsidRDefault="00D167DA" w:rsidP="0085534B">
      <w:pPr>
        <w:ind w:left="360"/>
        <w:jc w:val="both"/>
        <w:rPr>
          <w:sz w:val="20"/>
          <w:u w:val="single"/>
        </w:rPr>
      </w:pPr>
    </w:p>
    <w:p w:rsidR="00D167DA" w:rsidRDefault="00D167DA" w:rsidP="0085534B">
      <w:pPr>
        <w:ind w:left="360"/>
        <w:jc w:val="both"/>
        <w:rPr>
          <w:sz w:val="20"/>
          <w:lang w:val="en-US"/>
        </w:rPr>
      </w:pPr>
      <w:r>
        <w:rPr>
          <w:sz w:val="20"/>
          <w:lang w:val="en-US"/>
        </w:rPr>
        <w:t>1.The companies are no longer satisfied  with traditional job …….</w:t>
      </w:r>
    </w:p>
    <w:p w:rsidR="00D167DA" w:rsidRDefault="00D167DA" w:rsidP="0085534B">
      <w:pPr>
        <w:ind w:left="360"/>
        <w:jc w:val="both"/>
        <w:rPr>
          <w:sz w:val="20"/>
          <w:lang w:val="en-US"/>
        </w:rPr>
      </w:pPr>
      <w:r>
        <w:rPr>
          <w:sz w:val="20"/>
          <w:lang w:val="en-US"/>
        </w:rPr>
        <w:t>2. Companies should be more careful if they want to …..</w:t>
      </w:r>
    </w:p>
    <w:p w:rsidR="00D167DA" w:rsidRDefault="00D167DA" w:rsidP="0085534B">
      <w:pPr>
        <w:ind w:left="360"/>
        <w:jc w:val="both"/>
        <w:rPr>
          <w:sz w:val="20"/>
          <w:lang w:val="en-US"/>
        </w:rPr>
      </w:pPr>
      <w:r>
        <w:rPr>
          <w:sz w:val="20"/>
          <w:lang w:val="en-US"/>
        </w:rPr>
        <w:t>3.Ten years ago candidates could ….. a top job with the right look.</w:t>
      </w:r>
    </w:p>
    <w:p w:rsidR="00D167DA" w:rsidRDefault="00D167DA" w:rsidP="0085534B">
      <w:pPr>
        <w:ind w:left="360"/>
        <w:jc w:val="both"/>
        <w:rPr>
          <w:sz w:val="20"/>
          <w:lang w:val="en-US"/>
        </w:rPr>
      </w:pPr>
    </w:p>
    <w:p w:rsidR="00D167DA" w:rsidRDefault="00D167DA" w:rsidP="0085534B">
      <w:pPr>
        <w:ind w:left="360"/>
        <w:jc w:val="both"/>
        <w:rPr>
          <w:sz w:val="20"/>
          <w:u w:val="single"/>
          <w:lang w:val="en-US"/>
        </w:rPr>
      </w:pPr>
      <w:r>
        <w:rPr>
          <w:sz w:val="20"/>
          <w:lang w:val="en-US"/>
        </w:rPr>
        <w:t xml:space="preserve">VII. </w:t>
      </w:r>
      <w:r>
        <w:rPr>
          <w:sz w:val="20"/>
          <w:szCs w:val="28"/>
          <w:u w:val="single"/>
        </w:rPr>
        <w:t>Составьте</w:t>
      </w:r>
      <w:r>
        <w:rPr>
          <w:sz w:val="20"/>
          <w:szCs w:val="28"/>
          <w:u w:val="single"/>
          <w:lang w:val="en-US"/>
        </w:rPr>
        <w:t xml:space="preserve"> </w:t>
      </w:r>
      <w:r>
        <w:rPr>
          <w:sz w:val="20"/>
          <w:szCs w:val="28"/>
          <w:u w:val="single"/>
        </w:rPr>
        <w:t>вопрос</w:t>
      </w:r>
    </w:p>
    <w:p w:rsidR="00D167DA" w:rsidRDefault="00D167DA" w:rsidP="0085534B">
      <w:pPr>
        <w:ind w:left="360"/>
        <w:jc w:val="both"/>
        <w:rPr>
          <w:sz w:val="20"/>
          <w:lang w:val="en-US"/>
        </w:rPr>
      </w:pPr>
    </w:p>
    <w:p w:rsidR="00D167DA" w:rsidRDefault="00D167DA" w:rsidP="0085534B">
      <w:pPr>
        <w:ind w:left="360"/>
        <w:jc w:val="both"/>
        <w:rPr>
          <w:sz w:val="20"/>
          <w:lang w:val="en-US"/>
        </w:rPr>
      </w:pPr>
      <w:r>
        <w:rPr>
          <w:sz w:val="20"/>
          <w:lang w:val="en-US"/>
        </w:rPr>
        <w:t>1.You, find, fair, a , what, do, salary?</w:t>
      </w:r>
    </w:p>
    <w:p w:rsidR="00D167DA" w:rsidRDefault="00D167DA" w:rsidP="0085534B">
      <w:pPr>
        <w:ind w:left="360"/>
        <w:jc w:val="both"/>
        <w:rPr>
          <w:sz w:val="20"/>
          <w:lang w:val="en-US"/>
        </w:rPr>
      </w:pPr>
      <w:r>
        <w:rPr>
          <w:sz w:val="20"/>
          <w:lang w:val="en-US"/>
        </w:rPr>
        <w:t>2. Any, would, to, are, questions, me, there, you, ask, like?</w:t>
      </w:r>
    </w:p>
    <w:p w:rsidR="00D167DA" w:rsidRDefault="00D167DA" w:rsidP="0085534B">
      <w:pPr>
        <w:ind w:left="360"/>
        <w:jc w:val="both"/>
        <w:rPr>
          <w:sz w:val="20"/>
          <w:lang w:val="en-US"/>
        </w:rPr>
      </w:pPr>
    </w:p>
    <w:p w:rsidR="00D167DA" w:rsidRDefault="00D167DA" w:rsidP="0085534B">
      <w:pPr>
        <w:ind w:left="360"/>
        <w:jc w:val="both"/>
        <w:rPr>
          <w:sz w:val="20"/>
          <w:u w:val="single"/>
          <w:lang w:val="en-US"/>
        </w:rPr>
      </w:pPr>
      <w:r>
        <w:rPr>
          <w:sz w:val="20"/>
          <w:lang w:val="en-US"/>
        </w:rPr>
        <w:t>VIII.</w:t>
      </w:r>
      <w:r>
        <w:rPr>
          <w:sz w:val="20"/>
          <w:szCs w:val="28"/>
          <w:u w:val="single"/>
        </w:rPr>
        <w:t>Образуйте</w:t>
      </w:r>
      <w:r>
        <w:rPr>
          <w:sz w:val="20"/>
          <w:szCs w:val="28"/>
          <w:u w:val="single"/>
          <w:lang w:val="en-US"/>
        </w:rPr>
        <w:t xml:space="preserve"> </w:t>
      </w:r>
      <w:r>
        <w:rPr>
          <w:sz w:val="20"/>
          <w:szCs w:val="28"/>
          <w:u w:val="single"/>
        </w:rPr>
        <w:t>словосочетания</w:t>
      </w:r>
    </w:p>
    <w:p w:rsidR="00D167DA" w:rsidRDefault="00D167DA" w:rsidP="0085534B">
      <w:pPr>
        <w:ind w:left="360"/>
        <w:jc w:val="both"/>
        <w:rPr>
          <w:sz w:val="20"/>
          <w:lang w:val="en-US"/>
        </w:rPr>
      </w:pPr>
    </w:p>
    <w:p w:rsidR="00D167DA" w:rsidRDefault="00D167DA" w:rsidP="0085534B">
      <w:pPr>
        <w:ind w:left="360"/>
        <w:jc w:val="both"/>
        <w:rPr>
          <w:sz w:val="20"/>
          <w:lang w:val="en-US"/>
        </w:rPr>
      </w:pPr>
      <w:r>
        <w:rPr>
          <w:sz w:val="20"/>
          <w:lang w:val="en-US"/>
        </w:rPr>
        <w:t>1. Retail</w:t>
      </w:r>
      <w:r>
        <w:rPr>
          <w:sz w:val="20"/>
          <w:lang w:val="en-US"/>
        </w:rPr>
        <w:tab/>
      </w:r>
      <w:r>
        <w:rPr>
          <w:sz w:val="20"/>
          <w:lang w:val="en-US"/>
        </w:rPr>
        <w:tab/>
        <w:t>2. Special</w:t>
      </w:r>
      <w:r>
        <w:rPr>
          <w:sz w:val="20"/>
          <w:lang w:val="en-US"/>
        </w:rPr>
        <w:tab/>
      </w:r>
      <w:r>
        <w:rPr>
          <w:sz w:val="20"/>
          <w:lang w:val="en-US"/>
        </w:rPr>
        <w:tab/>
        <w:t>3. Chain</w:t>
      </w:r>
      <w:r>
        <w:rPr>
          <w:sz w:val="20"/>
          <w:lang w:val="en-US"/>
        </w:rPr>
        <w:tab/>
      </w:r>
      <w:r>
        <w:rPr>
          <w:sz w:val="20"/>
          <w:lang w:val="en-US"/>
        </w:rPr>
        <w:tab/>
        <w:t>4. Consumer</w:t>
      </w:r>
    </w:p>
    <w:p w:rsidR="00D167DA" w:rsidRDefault="00D167DA" w:rsidP="0085534B">
      <w:pPr>
        <w:ind w:left="360"/>
        <w:jc w:val="both"/>
        <w:rPr>
          <w:sz w:val="20"/>
          <w:lang w:val="en-US"/>
        </w:rPr>
      </w:pPr>
      <w:r>
        <w:rPr>
          <w:sz w:val="20"/>
          <w:lang w:val="en-US"/>
        </w:rPr>
        <w:t>a) Offers</w:t>
      </w:r>
      <w:r>
        <w:rPr>
          <w:sz w:val="20"/>
          <w:lang w:val="en-US"/>
        </w:rPr>
        <w:tab/>
      </w:r>
      <w:r>
        <w:rPr>
          <w:sz w:val="20"/>
          <w:lang w:val="en-US"/>
        </w:rPr>
        <w:tab/>
        <w:t>b)Stores</w:t>
      </w:r>
      <w:r>
        <w:rPr>
          <w:sz w:val="20"/>
          <w:lang w:val="en-US"/>
        </w:rPr>
        <w:tab/>
      </w:r>
      <w:r>
        <w:rPr>
          <w:sz w:val="20"/>
          <w:lang w:val="en-US"/>
        </w:rPr>
        <w:tab/>
        <w:t>c) goods</w:t>
      </w:r>
      <w:r>
        <w:rPr>
          <w:sz w:val="20"/>
          <w:lang w:val="en-US"/>
        </w:rPr>
        <w:tab/>
      </w:r>
      <w:r>
        <w:rPr>
          <w:sz w:val="20"/>
          <w:lang w:val="en-US"/>
        </w:rPr>
        <w:tab/>
        <w:t>d) Outlets</w:t>
      </w:r>
    </w:p>
    <w:p w:rsidR="00D167DA" w:rsidRDefault="00D167DA" w:rsidP="0085534B">
      <w:pPr>
        <w:ind w:left="360"/>
        <w:jc w:val="both"/>
        <w:rPr>
          <w:sz w:val="20"/>
          <w:lang w:val="en-US"/>
        </w:rPr>
      </w:pPr>
    </w:p>
    <w:p w:rsidR="00D167DA" w:rsidRDefault="00D167DA" w:rsidP="0085534B">
      <w:pPr>
        <w:ind w:left="360"/>
        <w:jc w:val="both"/>
        <w:rPr>
          <w:i/>
          <w:sz w:val="20"/>
          <w:u w:val="single"/>
        </w:rPr>
      </w:pPr>
      <w:r>
        <w:rPr>
          <w:sz w:val="20"/>
          <w:lang w:val="en-US"/>
        </w:rPr>
        <w:t>IX</w:t>
      </w:r>
      <w:r>
        <w:rPr>
          <w:sz w:val="20"/>
        </w:rPr>
        <w:t>.</w:t>
      </w:r>
      <w:r>
        <w:rPr>
          <w:sz w:val="20"/>
          <w:szCs w:val="28"/>
          <w:u w:val="single"/>
        </w:rPr>
        <w:t xml:space="preserve">Употребите </w:t>
      </w:r>
      <w:r>
        <w:rPr>
          <w:i/>
          <w:sz w:val="20"/>
          <w:szCs w:val="28"/>
          <w:u w:val="single"/>
          <w:lang w:val="en-US"/>
        </w:rPr>
        <w:t>DO</w:t>
      </w:r>
      <w:r>
        <w:rPr>
          <w:sz w:val="20"/>
          <w:szCs w:val="28"/>
          <w:u w:val="single"/>
        </w:rPr>
        <w:t xml:space="preserve">  или  </w:t>
      </w:r>
      <w:r>
        <w:rPr>
          <w:i/>
          <w:sz w:val="20"/>
          <w:szCs w:val="28"/>
          <w:u w:val="single"/>
          <w:lang w:val="en-US"/>
        </w:rPr>
        <w:t>MAKE</w:t>
      </w:r>
    </w:p>
    <w:p w:rsidR="00D167DA" w:rsidRDefault="00D167DA" w:rsidP="0085534B">
      <w:pPr>
        <w:ind w:left="360"/>
        <w:jc w:val="both"/>
        <w:rPr>
          <w:sz w:val="20"/>
        </w:rPr>
      </w:pPr>
    </w:p>
    <w:p w:rsidR="00D167DA" w:rsidRDefault="00D167DA" w:rsidP="0085534B">
      <w:pPr>
        <w:ind w:left="360"/>
        <w:jc w:val="both"/>
        <w:rPr>
          <w:sz w:val="20"/>
          <w:lang w:val="en-US"/>
        </w:rPr>
      </w:pPr>
      <w:smartTag w:uri="urn:schemas-microsoft-com:office:smarttags" w:element="metricconverter">
        <w:smartTagPr>
          <w:attr w:name="ProductID" w:val="1. A"/>
        </w:smartTagPr>
        <w:r>
          <w:rPr>
            <w:sz w:val="20"/>
            <w:lang w:val="en-US"/>
          </w:rPr>
          <w:t>1. A</w:t>
        </w:r>
      </w:smartTag>
      <w:r>
        <w:rPr>
          <w:sz w:val="20"/>
          <w:lang w:val="en-US"/>
        </w:rPr>
        <w:t xml:space="preserve"> customer is going to ….. a complain.</w:t>
      </w:r>
    </w:p>
    <w:p w:rsidR="00D167DA" w:rsidRDefault="00D167DA" w:rsidP="0085534B">
      <w:pPr>
        <w:ind w:left="360"/>
        <w:jc w:val="both"/>
        <w:rPr>
          <w:sz w:val="20"/>
          <w:lang w:val="en-US"/>
        </w:rPr>
      </w:pPr>
      <w:r>
        <w:rPr>
          <w:sz w:val="20"/>
          <w:lang w:val="en-US"/>
        </w:rPr>
        <w:t>2. Did you ….enough money?</w:t>
      </w:r>
    </w:p>
    <w:p w:rsidR="00D167DA" w:rsidRDefault="00D167DA" w:rsidP="0085534B">
      <w:pPr>
        <w:ind w:left="360"/>
        <w:jc w:val="both"/>
        <w:rPr>
          <w:sz w:val="20"/>
          <w:lang w:val="en-US"/>
        </w:rPr>
      </w:pPr>
      <w:r>
        <w:rPr>
          <w:sz w:val="20"/>
          <w:lang w:val="en-US"/>
        </w:rPr>
        <w:t>3. Try to …your best at the interview.</w:t>
      </w:r>
    </w:p>
    <w:p w:rsidR="00D167DA" w:rsidRDefault="00D167DA" w:rsidP="0085534B">
      <w:pPr>
        <w:ind w:left="360"/>
        <w:jc w:val="both"/>
        <w:rPr>
          <w:sz w:val="20"/>
          <w:lang w:val="en-US"/>
        </w:rPr>
      </w:pPr>
    </w:p>
    <w:p w:rsidR="00D167DA" w:rsidRDefault="00D167DA" w:rsidP="0085534B">
      <w:pPr>
        <w:ind w:left="360"/>
        <w:jc w:val="both"/>
        <w:rPr>
          <w:i/>
          <w:sz w:val="20"/>
          <w:u w:val="single"/>
        </w:rPr>
      </w:pPr>
      <w:r>
        <w:rPr>
          <w:sz w:val="20"/>
          <w:lang w:val="en-US"/>
        </w:rPr>
        <w:t>X</w:t>
      </w:r>
      <w:r>
        <w:rPr>
          <w:sz w:val="20"/>
        </w:rPr>
        <w:t>.</w:t>
      </w:r>
      <w:r>
        <w:rPr>
          <w:sz w:val="20"/>
          <w:szCs w:val="28"/>
          <w:u w:val="single"/>
        </w:rPr>
        <w:t xml:space="preserve">Определите какие утверждения относятся к </w:t>
      </w:r>
      <w:r>
        <w:rPr>
          <w:i/>
          <w:sz w:val="20"/>
          <w:szCs w:val="28"/>
          <w:u w:val="single"/>
          <w:lang w:val="en-US"/>
        </w:rPr>
        <w:t>Franchiser</w:t>
      </w:r>
      <w:r>
        <w:rPr>
          <w:i/>
          <w:sz w:val="20"/>
          <w:szCs w:val="28"/>
          <w:u w:val="single"/>
        </w:rPr>
        <w:t xml:space="preserve"> (</w:t>
      </w:r>
      <w:r>
        <w:rPr>
          <w:i/>
          <w:sz w:val="20"/>
          <w:szCs w:val="28"/>
          <w:u w:val="single"/>
          <w:lang w:val="en-US"/>
        </w:rPr>
        <w:t>FR</w:t>
      </w:r>
      <w:r>
        <w:rPr>
          <w:i/>
          <w:sz w:val="20"/>
          <w:szCs w:val="28"/>
          <w:u w:val="single"/>
        </w:rPr>
        <w:t>)</w:t>
      </w:r>
      <w:r>
        <w:rPr>
          <w:sz w:val="20"/>
          <w:szCs w:val="28"/>
          <w:u w:val="single"/>
        </w:rPr>
        <w:t xml:space="preserve"> , а какие к </w:t>
      </w:r>
      <w:r>
        <w:rPr>
          <w:i/>
          <w:sz w:val="20"/>
          <w:szCs w:val="28"/>
          <w:u w:val="single"/>
          <w:lang w:val="en-US"/>
        </w:rPr>
        <w:t>Franchisee</w:t>
      </w:r>
      <w:r>
        <w:rPr>
          <w:i/>
          <w:sz w:val="20"/>
          <w:szCs w:val="28"/>
          <w:u w:val="single"/>
        </w:rPr>
        <w:t xml:space="preserve"> (</w:t>
      </w:r>
      <w:r>
        <w:rPr>
          <w:i/>
          <w:sz w:val="20"/>
          <w:szCs w:val="28"/>
          <w:u w:val="single"/>
          <w:lang w:val="en-US"/>
        </w:rPr>
        <w:t>FE</w:t>
      </w:r>
      <w:r>
        <w:rPr>
          <w:i/>
          <w:sz w:val="20"/>
          <w:u w:val="single"/>
        </w:rPr>
        <w:t>)</w:t>
      </w:r>
    </w:p>
    <w:p w:rsidR="00D167DA" w:rsidRDefault="00D167DA" w:rsidP="0085534B">
      <w:pPr>
        <w:ind w:left="360"/>
        <w:jc w:val="both"/>
        <w:rPr>
          <w:sz w:val="20"/>
          <w:u w:val="single"/>
        </w:rPr>
      </w:pPr>
    </w:p>
    <w:p w:rsidR="00D167DA" w:rsidRDefault="00D167DA" w:rsidP="0085534B">
      <w:pPr>
        <w:ind w:left="360"/>
        <w:jc w:val="both"/>
        <w:rPr>
          <w:sz w:val="20"/>
          <w:lang w:val="en-US"/>
        </w:rPr>
      </w:pPr>
      <w:r>
        <w:rPr>
          <w:sz w:val="20"/>
          <w:lang w:val="en-US"/>
        </w:rPr>
        <w:t>1. They are responsible for national advertising.</w:t>
      </w:r>
    </w:p>
    <w:p w:rsidR="00D167DA" w:rsidRDefault="00D167DA" w:rsidP="0085534B">
      <w:pPr>
        <w:ind w:left="360"/>
        <w:jc w:val="both"/>
        <w:rPr>
          <w:sz w:val="20"/>
          <w:lang w:val="en-US"/>
        </w:rPr>
      </w:pPr>
      <w:r>
        <w:rPr>
          <w:sz w:val="20"/>
          <w:lang w:val="en-US"/>
        </w:rPr>
        <w:t>2. They pay an initial fee.</w:t>
      </w:r>
    </w:p>
    <w:p w:rsidR="00D167DA" w:rsidRDefault="00D167DA" w:rsidP="0085534B">
      <w:pPr>
        <w:ind w:left="360"/>
        <w:jc w:val="both"/>
        <w:rPr>
          <w:sz w:val="20"/>
          <w:lang w:val="en-US"/>
        </w:rPr>
      </w:pPr>
      <w:r>
        <w:rPr>
          <w:sz w:val="20"/>
          <w:lang w:val="en-US"/>
        </w:rPr>
        <w:t>3. They run training courses for employees.</w:t>
      </w:r>
    </w:p>
    <w:p w:rsidR="00D167DA" w:rsidRDefault="00D167DA" w:rsidP="0085534B">
      <w:pPr>
        <w:ind w:left="360"/>
        <w:jc w:val="both"/>
        <w:rPr>
          <w:sz w:val="20"/>
          <w:lang w:val="en-US"/>
        </w:rPr>
      </w:pPr>
      <w:r>
        <w:rPr>
          <w:sz w:val="20"/>
          <w:lang w:val="en-US"/>
        </w:rPr>
        <w:t>4. They must respect certain rules.</w:t>
      </w:r>
    </w:p>
    <w:p w:rsidR="00D167DA" w:rsidRDefault="00D167DA" w:rsidP="0085534B">
      <w:pPr>
        <w:ind w:left="360"/>
        <w:jc w:val="both"/>
        <w:rPr>
          <w:sz w:val="20"/>
          <w:lang w:val="en-US"/>
        </w:rPr>
      </w:pPr>
    </w:p>
    <w:p w:rsidR="00D167DA" w:rsidRDefault="00D167DA" w:rsidP="0085534B">
      <w:pPr>
        <w:ind w:left="360"/>
        <w:jc w:val="both"/>
        <w:rPr>
          <w:i/>
          <w:sz w:val="20"/>
          <w:u w:val="single"/>
          <w:lang w:val="en-US"/>
        </w:rPr>
      </w:pPr>
      <w:r>
        <w:rPr>
          <w:sz w:val="20"/>
          <w:lang w:val="en-US"/>
        </w:rPr>
        <w:t>XI.</w:t>
      </w:r>
      <w:r>
        <w:rPr>
          <w:sz w:val="20"/>
          <w:szCs w:val="28"/>
          <w:u w:val="single"/>
        </w:rPr>
        <w:t>Употребите</w:t>
      </w:r>
      <w:r>
        <w:rPr>
          <w:sz w:val="20"/>
          <w:szCs w:val="28"/>
          <w:u w:val="single"/>
          <w:lang w:val="en-US"/>
        </w:rPr>
        <w:t xml:space="preserve"> </w:t>
      </w:r>
      <w:r>
        <w:rPr>
          <w:i/>
          <w:sz w:val="20"/>
          <w:szCs w:val="28"/>
          <w:u w:val="single"/>
          <w:lang w:val="en-US"/>
        </w:rPr>
        <w:t>used to do</w:t>
      </w:r>
      <w:r>
        <w:rPr>
          <w:sz w:val="20"/>
          <w:szCs w:val="28"/>
          <w:u w:val="single"/>
          <w:lang w:val="en-US"/>
        </w:rPr>
        <w:t xml:space="preserve"> </w:t>
      </w:r>
      <w:r>
        <w:rPr>
          <w:sz w:val="20"/>
          <w:szCs w:val="28"/>
          <w:u w:val="single"/>
        </w:rPr>
        <w:t>или</w:t>
      </w:r>
      <w:r>
        <w:rPr>
          <w:sz w:val="20"/>
          <w:szCs w:val="28"/>
          <w:u w:val="single"/>
          <w:lang w:val="en-US"/>
        </w:rPr>
        <w:t xml:space="preserve"> </w:t>
      </w:r>
      <w:r>
        <w:rPr>
          <w:i/>
          <w:sz w:val="20"/>
          <w:szCs w:val="28"/>
          <w:u w:val="single"/>
          <w:lang w:val="en-US"/>
        </w:rPr>
        <w:t>be used to doing</w:t>
      </w:r>
    </w:p>
    <w:p w:rsidR="00D167DA" w:rsidRDefault="00D167DA" w:rsidP="0085534B">
      <w:pPr>
        <w:ind w:left="360"/>
        <w:jc w:val="both"/>
        <w:rPr>
          <w:sz w:val="20"/>
          <w:lang w:val="en-US"/>
        </w:rPr>
      </w:pPr>
    </w:p>
    <w:p w:rsidR="00D167DA" w:rsidRDefault="00D167DA" w:rsidP="0085534B">
      <w:pPr>
        <w:ind w:left="360"/>
        <w:jc w:val="both"/>
        <w:rPr>
          <w:sz w:val="20"/>
          <w:lang w:val="en-US"/>
        </w:rPr>
      </w:pPr>
      <w:r>
        <w:rPr>
          <w:sz w:val="20"/>
          <w:lang w:val="en-US"/>
        </w:rPr>
        <w:t>1. Customers (to get) speedy service, so I sometimes have to handle counter sales when we get  a rush.</w:t>
      </w:r>
    </w:p>
    <w:p w:rsidR="00D167DA" w:rsidRDefault="00D167DA" w:rsidP="0085534B">
      <w:pPr>
        <w:ind w:left="360"/>
        <w:jc w:val="both"/>
        <w:rPr>
          <w:sz w:val="20"/>
          <w:lang w:val="en-US"/>
        </w:rPr>
      </w:pPr>
      <w:r>
        <w:rPr>
          <w:sz w:val="20"/>
          <w:lang w:val="en-US"/>
        </w:rPr>
        <w:t>2. Laura Pyke (to work) as an accountancy teacher at a small business college before she became the owner of a Big Apple Bagels franchise.</w:t>
      </w:r>
    </w:p>
    <w:p w:rsidR="00D167DA" w:rsidRDefault="00D167DA" w:rsidP="0085534B">
      <w:pPr>
        <w:ind w:left="360"/>
        <w:jc w:val="both"/>
        <w:rPr>
          <w:sz w:val="20"/>
          <w:lang w:val="en-US"/>
        </w:rPr>
      </w:pPr>
      <w:r>
        <w:rPr>
          <w:sz w:val="20"/>
          <w:lang w:val="en-US"/>
        </w:rPr>
        <w:t>3. Filter coffee (to be) our best selling drink, but people now prefer Italian-style cappuccinos and caffe lattes.</w:t>
      </w:r>
    </w:p>
    <w:p w:rsidR="00D167DA" w:rsidRDefault="00D167DA" w:rsidP="0085534B">
      <w:pPr>
        <w:ind w:left="360"/>
        <w:jc w:val="both"/>
        <w:rPr>
          <w:sz w:val="20"/>
          <w:lang w:val="en-US"/>
        </w:rPr>
      </w:pPr>
    </w:p>
    <w:p w:rsidR="00D167DA" w:rsidRDefault="00D167DA" w:rsidP="0085534B">
      <w:pPr>
        <w:ind w:left="360"/>
        <w:jc w:val="both"/>
        <w:rPr>
          <w:sz w:val="20"/>
          <w:u w:val="single"/>
        </w:rPr>
      </w:pPr>
      <w:r>
        <w:rPr>
          <w:sz w:val="20"/>
          <w:lang w:val="en-US"/>
        </w:rPr>
        <w:t>XII</w:t>
      </w:r>
      <w:r>
        <w:rPr>
          <w:sz w:val="20"/>
        </w:rPr>
        <w:t>.</w:t>
      </w:r>
      <w:r>
        <w:rPr>
          <w:sz w:val="20"/>
          <w:szCs w:val="28"/>
          <w:u w:val="single"/>
        </w:rPr>
        <w:t>Закончите предложение соответствующим прилагательным национальности</w:t>
      </w:r>
    </w:p>
    <w:p w:rsidR="00D167DA" w:rsidRDefault="00D167DA" w:rsidP="0085534B">
      <w:pPr>
        <w:ind w:left="360"/>
        <w:jc w:val="both"/>
        <w:rPr>
          <w:sz w:val="20"/>
        </w:rPr>
      </w:pPr>
    </w:p>
    <w:p w:rsidR="00D167DA" w:rsidRDefault="00D167DA" w:rsidP="0085534B">
      <w:pPr>
        <w:ind w:left="360"/>
        <w:jc w:val="both"/>
        <w:rPr>
          <w:sz w:val="20"/>
          <w:lang w:val="en-US"/>
        </w:rPr>
      </w:pPr>
      <w:r>
        <w:rPr>
          <w:sz w:val="20"/>
          <w:lang w:val="en-US"/>
        </w:rPr>
        <w:t xml:space="preserve">1.Nordak is currently recruiting a senior manager who will head up the </w:t>
      </w:r>
      <w:smartTag w:uri="urn:schemas-microsoft-com:office:smarttags" w:element="place">
        <w:smartTag w:uri="urn:schemas-microsoft-com:office:smarttags" w:element="country-region">
          <w:r>
            <w:rPr>
              <w:sz w:val="20"/>
              <w:lang w:val="en-US"/>
            </w:rPr>
            <w:t>UK</w:t>
          </w:r>
        </w:smartTag>
      </w:smartTag>
      <w:r>
        <w:rPr>
          <w:sz w:val="20"/>
          <w:lang w:val="en-US"/>
        </w:rPr>
        <w:t xml:space="preserve"> office of its first foreign subsidiary.  Nordak is not of _______origin.</w:t>
      </w:r>
    </w:p>
    <w:p w:rsidR="00D167DA" w:rsidRDefault="00D167DA" w:rsidP="0085534B">
      <w:pPr>
        <w:ind w:left="360"/>
        <w:jc w:val="both"/>
        <w:rPr>
          <w:sz w:val="20"/>
          <w:lang w:val="en-US"/>
        </w:rPr>
      </w:pPr>
      <w:r>
        <w:rPr>
          <w:sz w:val="20"/>
          <w:lang w:val="en-US"/>
        </w:rPr>
        <w:t xml:space="preserve">2. The shares of </w:t>
      </w:r>
      <w:smartTag w:uri="urn:schemas-microsoft-com:office:smarttags" w:element="City">
        <w:r>
          <w:rPr>
            <w:sz w:val="20"/>
            <w:lang w:val="en-US"/>
          </w:rPr>
          <w:t>Heineken</w:t>
        </w:r>
      </w:smartTag>
      <w:r>
        <w:rPr>
          <w:sz w:val="20"/>
          <w:lang w:val="en-US"/>
        </w:rPr>
        <w:t xml:space="preserve"> </w:t>
      </w:r>
      <w:smartTag w:uri="urn:schemas-microsoft-com:office:smarttags" w:element="State">
        <w:r>
          <w:rPr>
            <w:sz w:val="20"/>
            <w:lang w:val="en-US"/>
          </w:rPr>
          <w:t>NV</w:t>
        </w:r>
      </w:smartTag>
      <w:r>
        <w:rPr>
          <w:sz w:val="20"/>
          <w:lang w:val="en-US"/>
        </w:rPr>
        <w:t xml:space="preserve"> have reached a record level in their home market in </w:t>
      </w:r>
      <w:smartTag w:uri="urn:schemas-microsoft-com:office:smarttags" w:element="City">
        <w:r>
          <w:rPr>
            <w:sz w:val="20"/>
            <w:lang w:val="en-US"/>
          </w:rPr>
          <w:t>Amsterdam</w:t>
        </w:r>
      </w:smartTag>
      <w:r>
        <w:rPr>
          <w:sz w:val="20"/>
          <w:lang w:val="en-US"/>
        </w:rPr>
        <w:t xml:space="preserve">, </w:t>
      </w:r>
      <w:smartTag w:uri="urn:schemas-microsoft-com:office:smarttags" w:element="City">
        <w:smartTag w:uri="urn:schemas-microsoft-com:office:smarttags" w:element="place">
          <w:r>
            <w:rPr>
              <w:sz w:val="20"/>
              <w:lang w:val="en-US"/>
            </w:rPr>
            <w:t>Holland</w:t>
          </w:r>
        </w:smartTag>
      </w:smartTag>
      <w:r>
        <w:rPr>
          <w:sz w:val="20"/>
          <w:lang w:val="en-US"/>
        </w:rPr>
        <w:t>.  Heineken is a ______ company</w:t>
      </w:r>
    </w:p>
    <w:p w:rsidR="00D167DA" w:rsidRDefault="00D167DA" w:rsidP="0085534B">
      <w:pPr>
        <w:ind w:left="360"/>
        <w:jc w:val="both"/>
        <w:rPr>
          <w:sz w:val="20"/>
          <w:szCs w:val="28"/>
          <w:lang w:val="en-US"/>
        </w:rPr>
      </w:pPr>
      <w:r>
        <w:rPr>
          <w:sz w:val="20"/>
          <w:lang w:val="en-US"/>
        </w:rPr>
        <w:t xml:space="preserve">3. Although our company was originally from </w:t>
      </w:r>
      <w:smartTag w:uri="urn:schemas-microsoft-com:office:smarttags" w:element="country-region">
        <w:r>
          <w:rPr>
            <w:sz w:val="20"/>
            <w:lang w:val="en-US"/>
          </w:rPr>
          <w:t>Sweden</w:t>
        </w:r>
      </w:smartTag>
      <w:r>
        <w:rPr>
          <w:sz w:val="20"/>
          <w:lang w:val="en-US"/>
        </w:rPr>
        <w:t xml:space="preserve">, four years ago we transferred all our operations to </w:t>
      </w:r>
      <w:smartTag w:uri="urn:schemas-microsoft-com:office:smarttags" w:element="country-region">
        <w:smartTag w:uri="urn:schemas-microsoft-com:office:smarttags" w:element="place">
          <w:r>
            <w:rPr>
              <w:sz w:val="20"/>
              <w:lang w:val="en-US"/>
            </w:rPr>
            <w:t>Switzerland</w:t>
          </w:r>
        </w:smartTag>
      </w:smartTag>
      <w:r>
        <w:rPr>
          <w:sz w:val="20"/>
          <w:lang w:val="en-US"/>
        </w:rPr>
        <w:t>. The company is no longer_______. To</w:t>
      </w:r>
      <w:r>
        <w:rPr>
          <w:sz w:val="20"/>
          <w:szCs w:val="28"/>
          <w:lang w:val="en-US"/>
        </w:rPr>
        <w:t>day it is ___</w:t>
      </w:r>
    </w:p>
    <w:p w:rsidR="00D167DA" w:rsidRDefault="00D167DA" w:rsidP="0085534B">
      <w:pPr>
        <w:ind w:left="360"/>
        <w:jc w:val="center"/>
        <w:outlineLvl w:val="0"/>
        <w:rPr>
          <w:sz w:val="20"/>
          <w:szCs w:val="28"/>
          <w:u w:val="single"/>
          <w:lang w:val="en-US"/>
        </w:rPr>
      </w:pPr>
    </w:p>
    <w:p w:rsidR="00D167DA" w:rsidRDefault="00D167DA" w:rsidP="0085534B">
      <w:pPr>
        <w:ind w:left="360"/>
        <w:jc w:val="center"/>
        <w:rPr>
          <w:rFonts w:ascii="Franklin Gothic Medium" w:eastAsia="Arial Unicode MS" w:hAnsi="Franklin Gothic Medium"/>
          <w:b/>
          <w:iCs/>
          <w:sz w:val="20"/>
          <w:lang w:val="en-US"/>
        </w:rPr>
      </w:pPr>
    </w:p>
    <w:p w:rsidR="00D167DA" w:rsidRDefault="00D167DA" w:rsidP="0085534B">
      <w:pPr>
        <w:ind w:left="360"/>
        <w:jc w:val="center"/>
        <w:rPr>
          <w:rFonts w:ascii="Franklin Gothic Medium" w:eastAsia="Arial Unicode MS" w:hAnsi="Franklin Gothic Medium"/>
          <w:b/>
          <w:iCs/>
          <w:sz w:val="22"/>
          <w:lang w:val="en-US"/>
        </w:rPr>
      </w:pPr>
    </w:p>
    <w:p w:rsidR="00D167DA" w:rsidRDefault="000F58A2" w:rsidP="0085534B">
      <w:pPr>
        <w:ind w:left="360"/>
        <w:jc w:val="center"/>
        <w:rPr>
          <w:rFonts w:ascii="Franklin Gothic Medium" w:eastAsia="Arial Unicode MS" w:hAnsi="Franklin Gothic Medium"/>
          <w:b/>
          <w:iCs/>
          <w:sz w:val="22"/>
        </w:rPr>
      </w:pPr>
      <w:r>
        <w:rPr>
          <w:rFonts w:ascii="Franklin Gothic Medium" w:eastAsia="Arial Unicode MS" w:hAnsi="Franklin Gothic Medium"/>
          <w:b/>
          <w:iCs/>
          <w:sz w:val="22"/>
        </w:rPr>
        <w:t xml:space="preserve"> </w:t>
      </w:r>
      <w:r w:rsidR="00D167DA">
        <w:rPr>
          <w:rFonts w:ascii="Franklin Gothic Medium" w:eastAsia="Arial Unicode MS" w:hAnsi="Franklin Gothic Medium"/>
          <w:b/>
          <w:iCs/>
          <w:sz w:val="22"/>
        </w:rPr>
        <w:t xml:space="preserve"> Иностранный язык (немецкий)</w:t>
      </w:r>
    </w:p>
    <w:p w:rsidR="00D167DA" w:rsidRDefault="00D167DA" w:rsidP="0085534B">
      <w:pPr>
        <w:tabs>
          <w:tab w:val="left" w:pos="0"/>
        </w:tabs>
        <w:ind w:left="360"/>
        <w:jc w:val="center"/>
        <w:rPr>
          <w:b/>
          <w:bCs/>
          <w:sz w:val="20"/>
        </w:rPr>
      </w:pPr>
    </w:p>
    <w:p w:rsidR="00D167DA" w:rsidRDefault="00D167DA" w:rsidP="0085534B">
      <w:pPr>
        <w:tabs>
          <w:tab w:val="left" w:pos="0"/>
        </w:tabs>
        <w:ind w:left="360"/>
        <w:jc w:val="center"/>
        <w:rPr>
          <w:b/>
          <w:bCs/>
          <w:sz w:val="20"/>
        </w:rPr>
      </w:pPr>
      <w:r>
        <w:rPr>
          <w:b/>
          <w:bCs/>
          <w:sz w:val="20"/>
        </w:rPr>
        <w:t xml:space="preserve">Теоретические вопросы к зачету </w:t>
      </w:r>
    </w:p>
    <w:p w:rsidR="00D167DA" w:rsidRDefault="00D167DA" w:rsidP="0085534B">
      <w:pPr>
        <w:tabs>
          <w:tab w:val="left" w:pos="360"/>
        </w:tabs>
        <w:ind w:left="360"/>
        <w:jc w:val="center"/>
        <w:rPr>
          <w:rFonts w:ascii="Franklin Gothic Medium" w:hAnsi="Franklin Gothic Medium"/>
          <w:b/>
          <w:bCs/>
          <w:sz w:val="20"/>
        </w:rPr>
      </w:pPr>
    </w:p>
    <w:p w:rsidR="00D167DA" w:rsidRDefault="00D167DA" w:rsidP="0085534B">
      <w:pPr>
        <w:tabs>
          <w:tab w:val="left" w:pos="0"/>
        </w:tabs>
        <w:ind w:left="360" w:firstLine="360"/>
        <w:jc w:val="both"/>
        <w:rPr>
          <w:sz w:val="20"/>
        </w:rPr>
      </w:pPr>
      <w:r>
        <w:rPr>
          <w:sz w:val="20"/>
        </w:rPr>
        <w:t>Зачет  по немецкому языку  состоит из теоретических вопросов и  выполнения практических заданий.</w:t>
      </w:r>
    </w:p>
    <w:p w:rsidR="00D167DA" w:rsidRDefault="00D167DA" w:rsidP="0085534B">
      <w:pPr>
        <w:tabs>
          <w:tab w:val="left" w:pos="0"/>
        </w:tabs>
        <w:ind w:left="360" w:firstLine="360"/>
        <w:jc w:val="both"/>
        <w:rPr>
          <w:sz w:val="20"/>
        </w:rPr>
      </w:pPr>
    </w:p>
    <w:p w:rsidR="00D167DA" w:rsidRDefault="00D167DA" w:rsidP="0085534B">
      <w:pPr>
        <w:tabs>
          <w:tab w:val="left" w:pos="360"/>
        </w:tabs>
        <w:ind w:left="360"/>
        <w:jc w:val="center"/>
        <w:rPr>
          <w:b/>
          <w:bCs/>
          <w:i/>
          <w:iCs/>
          <w:sz w:val="20"/>
        </w:rPr>
      </w:pPr>
      <w:r>
        <w:rPr>
          <w:b/>
          <w:bCs/>
          <w:i/>
          <w:iCs/>
          <w:sz w:val="20"/>
        </w:rPr>
        <w:t>Специальность 080502.65 «Экономика и управление на предприятии транспорта», «Экономика и управление на предприятии городского хозяйства»</w:t>
      </w:r>
    </w:p>
    <w:p w:rsidR="00D167DA" w:rsidRDefault="00D167DA" w:rsidP="0085534B">
      <w:pPr>
        <w:tabs>
          <w:tab w:val="left" w:pos="360"/>
        </w:tabs>
        <w:ind w:left="360"/>
        <w:jc w:val="center"/>
        <w:rPr>
          <w:b/>
          <w:bCs/>
          <w:i/>
          <w:iCs/>
          <w:sz w:val="20"/>
        </w:rPr>
      </w:pPr>
    </w:p>
    <w:p w:rsidR="00D167DA" w:rsidRDefault="00D167DA" w:rsidP="00FA316A">
      <w:pPr>
        <w:pStyle w:val="a4"/>
        <w:numPr>
          <w:ilvl w:val="0"/>
          <w:numId w:val="50"/>
        </w:numPr>
        <w:tabs>
          <w:tab w:val="left" w:pos="360"/>
        </w:tabs>
        <w:ind w:left="360"/>
        <w:rPr>
          <w:sz w:val="20"/>
        </w:rPr>
      </w:pPr>
      <w:r>
        <w:rPr>
          <w:sz w:val="20"/>
        </w:rPr>
        <w:t xml:space="preserve">Пассив состояния. </w:t>
      </w:r>
    </w:p>
    <w:p w:rsidR="00D167DA" w:rsidRDefault="00D167DA" w:rsidP="00FA316A">
      <w:pPr>
        <w:pStyle w:val="a4"/>
        <w:numPr>
          <w:ilvl w:val="0"/>
          <w:numId w:val="50"/>
        </w:numPr>
        <w:tabs>
          <w:tab w:val="left" w:pos="360"/>
        </w:tabs>
        <w:ind w:left="360"/>
        <w:rPr>
          <w:sz w:val="20"/>
        </w:rPr>
      </w:pPr>
      <w:r>
        <w:rPr>
          <w:sz w:val="20"/>
        </w:rPr>
        <w:t xml:space="preserve">Предлоги родительного падежа. </w:t>
      </w:r>
    </w:p>
    <w:p w:rsidR="00D167DA" w:rsidRDefault="00D167DA" w:rsidP="00FA316A">
      <w:pPr>
        <w:pStyle w:val="a4"/>
        <w:numPr>
          <w:ilvl w:val="0"/>
          <w:numId w:val="50"/>
        </w:numPr>
        <w:tabs>
          <w:tab w:val="left" w:pos="360"/>
        </w:tabs>
        <w:ind w:left="360"/>
        <w:rPr>
          <w:sz w:val="20"/>
        </w:rPr>
      </w:pPr>
      <w:r>
        <w:rPr>
          <w:sz w:val="20"/>
        </w:rPr>
        <w:t xml:space="preserve">Придаточное условное. </w:t>
      </w:r>
    </w:p>
    <w:p w:rsidR="00D167DA" w:rsidRDefault="00D167DA" w:rsidP="00FA316A">
      <w:pPr>
        <w:pStyle w:val="a4"/>
        <w:numPr>
          <w:ilvl w:val="0"/>
          <w:numId w:val="50"/>
        </w:numPr>
        <w:tabs>
          <w:tab w:val="left" w:pos="360"/>
        </w:tabs>
        <w:ind w:left="360"/>
        <w:rPr>
          <w:sz w:val="20"/>
        </w:rPr>
      </w:pPr>
      <w:r>
        <w:rPr>
          <w:sz w:val="20"/>
        </w:rPr>
        <w:t>Придаточное предложение причины.</w:t>
      </w:r>
    </w:p>
    <w:p w:rsidR="00D167DA" w:rsidRDefault="00D167DA" w:rsidP="00FA316A">
      <w:pPr>
        <w:pStyle w:val="a4"/>
        <w:numPr>
          <w:ilvl w:val="0"/>
          <w:numId w:val="50"/>
        </w:numPr>
        <w:tabs>
          <w:tab w:val="left" w:pos="360"/>
        </w:tabs>
        <w:ind w:left="360"/>
        <w:rPr>
          <w:sz w:val="20"/>
        </w:rPr>
      </w:pPr>
      <w:r>
        <w:rPr>
          <w:sz w:val="20"/>
        </w:rPr>
        <w:t>Сложные союзы.</w:t>
      </w:r>
    </w:p>
    <w:p w:rsidR="00D167DA" w:rsidRDefault="00D167DA" w:rsidP="00FA316A">
      <w:pPr>
        <w:pStyle w:val="a4"/>
        <w:numPr>
          <w:ilvl w:val="0"/>
          <w:numId w:val="50"/>
        </w:numPr>
        <w:tabs>
          <w:tab w:val="left" w:pos="360"/>
        </w:tabs>
        <w:ind w:left="360"/>
        <w:rPr>
          <w:sz w:val="20"/>
        </w:rPr>
      </w:pPr>
      <w:r>
        <w:rPr>
          <w:sz w:val="20"/>
        </w:rPr>
        <w:t>Инфинитивные конструкции.</w:t>
      </w:r>
    </w:p>
    <w:p w:rsidR="00D167DA" w:rsidRDefault="00D167DA" w:rsidP="00FA316A">
      <w:pPr>
        <w:pStyle w:val="a4"/>
        <w:numPr>
          <w:ilvl w:val="0"/>
          <w:numId w:val="50"/>
        </w:numPr>
        <w:tabs>
          <w:tab w:val="left" w:pos="360"/>
        </w:tabs>
        <w:ind w:left="360"/>
        <w:rPr>
          <w:sz w:val="20"/>
        </w:rPr>
      </w:pPr>
      <w:r>
        <w:rPr>
          <w:sz w:val="20"/>
        </w:rPr>
        <w:t xml:space="preserve">Инфинитивный оборот </w:t>
      </w:r>
      <w:r>
        <w:rPr>
          <w:sz w:val="20"/>
          <w:lang w:val="de-DE"/>
        </w:rPr>
        <w:t xml:space="preserve">um </w:t>
      </w:r>
      <w:r>
        <w:rPr>
          <w:sz w:val="20"/>
        </w:rPr>
        <w:t>+</w:t>
      </w:r>
      <w:r>
        <w:rPr>
          <w:sz w:val="20"/>
          <w:lang w:val="de-DE"/>
        </w:rPr>
        <w:t>zu</w:t>
      </w:r>
      <w:r>
        <w:rPr>
          <w:sz w:val="20"/>
        </w:rPr>
        <w:t xml:space="preserve"> +</w:t>
      </w:r>
      <w:r>
        <w:rPr>
          <w:sz w:val="20"/>
          <w:lang w:val="de-DE"/>
        </w:rPr>
        <w:t xml:space="preserve"> Inf.</w:t>
      </w:r>
    </w:p>
    <w:p w:rsidR="00D167DA" w:rsidRDefault="00D167DA" w:rsidP="00FA316A">
      <w:pPr>
        <w:pStyle w:val="a4"/>
        <w:numPr>
          <w:ilvl w:val="0"/>
          <w:numId w:val="50"/>
        </w:numPr>
        <w:tabs>
          <w:tab w:val="left" w:pos="360"/>
        </w:tabs>
        <w:ind w:left="360"/>
        <w:rPr>
          <w:sz w:val="20"/>
        </w:rPr>
      </w:pPr>
      <w:r>
        <w:rPr>
          <w:sz w:val="20"/>
        </w:rPr>
        <w:t>Плюсквамперфект пассив.</w:t>
      </w:r>
    </w:p>
    <w:p w:rsidR="00D167DA" w:rsidRDefault="00D167DA" w:rsidP="00FA316A">
      <w:pPr>
        <w:pStyle w:val="a4"/>
        <w:numPr>
          <w:ilvl w:val="0"/>
          <w:numId w:val="50"/>
        </w:numPr>
        <w:tabs>
          <w:tab w:val="left" w:pos="360"/>
        </w:tabs>
        <w:ind w:left="360"/>
        <w:rPr>
          <w:sz w:val="20"/>
        </w:rPr>
      </w:pPr>
      <w:r>
        <w:rPr>
          <w:sz w:val="20"/>
        </w:rPr>
        <w:t>Придаточное предложение цели.</w:t>
      </w:r>
    </w:p>
    <w:p w:rsidR="00D167DA" w:rsidRDefault="00D167DA" w:rsidP="0085534B">
      <w:pPr>
        <w:tabs>
          <w:tab w:val="left" w:pos="360"/>
        </w:tabs>
        <w:ind w:left="360"/>
        <w:jc w:val="center"/>
        <w:rPr>
          <w:rFonts w:ascii="Franklin Gothic Medium" w:hAnsi="Franklin Gothic Medium"/>
          <w:b/>
          <w:bCs/>
          <w:sz w:val="22"/>
        </w:rPr>
      </w:pPr>
    </w:p>
    <w:p w:rsidR="00D167DA" w:rsidRDefault="00D167DA" w:rsidP="0085534B">
      <w:pPr>
        <w:tabs>
          <w:tab w:val="left" w:pos="360"/>
        </w:tabs>
        <w:ind w:left="360"/>
        <w:jc w:val="center"/>
        <w:rPr>
          <w:b/>
          <w:bCs/>
          <w:i/>
          <w:iCs/>
          <w:sz w:val="20"/>
        </w:rPr>
      </w:pPr>
      <w:r>
        <w:rPr>
          <w:b/>
          <w:bCs/>
          <w:i/>
          <w:iCs/>
          <w:sz w:val="20"/>
        </w:rPr>
        <w:t>Специальность 080502.65 «Экономика и управление на предприятии туризма, гостиничного хозяйства»</w:t>
      </w:r>
    </w:p>
    <w:p w:rsidR="00D167DA" w:rsidRDefault="00D167DA" w:rsidP="00FA316A">
      <w:pPr>
        <w:pStyle w:val="a4"/>
        <w:numPr>
          <w:ilvl w:val="0"/>
          <w:numId w:val="51"/>
        </w:numPr>
        <w:ind w:left="360"/>
        <w:rPr>
          <w:sz w:val="20"/>
        </w:rPr>
      </w:pPr>
      <w:r>
        <w:rPr>
          <w:sz w:val="20"/>
        </w:rPr>
        <w:t>Претерит</w:t>
      </w:r>
    </w:p>
    <w:p w:rsidR="00D167DA" w:rsidRDefault="00D167DA" w:rsidP="00FA316A">
      <w:pPr>
        <w:pStyle w:val="a4"/>
        <w:numPr>
          <w:ilvl w:val="0"/>
          <w:numId w:val="51"/>
        </w:numPr>
        <w:ind w:left="360"/>
        <w:rPr>
          <w:sz w:val="20"/>
        </w:rPr>
      </w:pPr>
      <w:r>
        <w:rPr>
          <w:sz w:val="20"/>
        </w:rPr>
        <w:t>Инфинитив</w:t>
      </w:r>
    </w:p>
    <w:p w:rsidR="00D167DA" w:rsidRDefault="00D167DA" w:rsidP="00FA316A">
      <w:pPr>
        <w:pStyle w:val="a4"/>
        <w:numPr>
          <w:ilvl w:val="0"/>
          <w:numId w:val="51"/>
        </w:numPr>
        <w:ind w:left="360"/>
        <w:rPr>
          <w:sz w:val="20"/>
        </w:rPr>
      </w:pPr>
      <w:r>
        <w:rPr>
          <w:sz w:val="20"/>
        </w:rPr>
        <w:t>Инфинитивные группы</w:t>
      </w:r>
    </w:p>
    <w:p w:rsidR="00D167DA" w:rsidRDefault="00D167DA" w:rsidP="00FA316A">
      <w:pPr>
        <w:pStyle w:val="a4"/>
        <w:numPr>
          <w:ilvl w:val="0"/>
          <w:numId w:val="51"/>
        </w:numPr>
        <w:ind w:left="360"/>
        <w:rPr>
          <w:sz w:val="20"/>
        </w:rPr>
      </w:pPr>
      <w:r>
        <w:rPr>
          <w:sz w:val="20"/>
        </w:rPr>
        <w:t>Сложноподчиненное предложение.</w:t>
      </w:r>
    </w:p>
    <w:p w:rsidR="00D167DA" w:rsidRDefault="00D167DA" w:rsidP="00FA316A">
      <w:pPr>
        <w:pStyle w:val="a4"/>
        <w:numPr>
          <w:ilvl w:val="0"/>
          <w:numId w:val="51"/>
        </w:numPr>
        <w:ind w:left="360"/>
        <w:rPr>
          <w:sz w:val="20"/>
        </w:rPr>
      </w:pPr>
      <w:r>
        <w:rPr>
          <w:sz w:val="20"/>
        </w:rPr>
        <w:t>Придаточное дополнительное предложение.</w:t>
      </w:r>
    </w:p>
    <w:p w:rsidR="00D167DA" w:rsidRDefault="00D167DA" w:rsidP="00FA316A">
      <w:pPr>
        <w:pStyle w:val="a4"/>
        <w:numPr>
          <w:ilvl w:val="0"/>
          <w:numId w:val="51"/>
        </w:numPr>
        <w:ind w:left="360"/>
        <w:rPr>
          <w:sz w:val="20"/>
        </w:rPr>
      </w:pPr>
      <w:r>
        <w:rPr>
          <w:sz w:val="20"/>
        </w:rPr>
        <w:t>Придаточное условное предложение.</w:t>
      </w:r>
    </w:p>
    <w:p w:rsidR="00D167DA" w:rsidRDefault="00D167DA" w:rsidP="0085534B">
      <w:pPr>
        <w:tabs>
          <w:tab w:val="left" w:pos="360"/>
        </w:tabs>
        <w:ind w:left="360"/>
        <w:jc w:val="center"/>
        <w:rPr>
          <w:rFonts w:ascii="Franklin Gothic Medium" w:hAnsi="Franklin Gothic Medium"/>
          <w:b/>
          <w:bCs/>
          <w:sz w:val="22"/>
        </w:rPr>
      </w:pPr>
    </w:p>
    <w:p w:rsidR="00D167DA" w:rsidRDefault="00D167DA" w:rsidP="0085534B">
      <w:pPr>
        <w:tabs>
          <w:tab w:val="left" w:pos="360"/>
        </w:tabs>
        <w:ind w:left="360"/>
        <w:jc w:val="center"/>
        <w:rPr>
          <w:rFonts w:ascii="Franklin Gothic Medium" w:hAnsi="Franklin Gothic Medium"/>
          <w:b/>
          <w:bCs/>
          <w:sz w:val="22"/>
        </w:rPr>
      </w:pPr>
      <w:r>
        <w:rPr>
          <w:rFonts w:ascii="Franklin Gothic Medium" w:hAnsi="Franklin Gothic Medium"/>
          <w:b/>
          <w:bCs/>
          <w:sz w:val="22"/>
        </w:rPr>
        <w:t>Экология</w:t>
      </w:r>
    </w:p>
    <w:p w:rsidR="00D167DA" w:rsidRDefault="00D167DA" w:rsidP="0085534B">
      <w:pPr>
        <w:tabs>
          <w:tab w:val="left" w:pos="360"/>
        </w:tabs>
        <w:ind w:left="360"/>
        <w:jc w:val="center"/>
        <w:rPr>
          <w:rFonts w:ascii="Franklin Gothic Medium" w:hAnsi="Franklin Gothic Medium"/>
          <w:b/>
          <w:bCs/>
          <w:sz w:val="22"/>
        </w:rPr>
      </w:pPr>
    </w:p>
    <w:p w:rsidR="00D167DA" w:rsidRDefault="00D167DA" w:rsidP="0085534B">
      <w:pPr>
        <w:tabs>
          <w:tab w:val="left" w:pos="360"/>
        </w:tabs>
        <w:ind w:left="360"/>
        <w:jc w:val="center"/>
        <w:rPr>
          <w:b/>
          <w:bCs/>
          <w:sz w:val="20"/>
        </w:rPr>
      </w:pPr>
      <w:r>
        <w:rPr>
          <w:b/>
          <w:bCs/>
          <w:sz w:val="20"/>
        </w:rPr>
        <w:t>Вопросы к зачету</w:t>
      </w:r>
    </w:p>
    <w:p w:rsidR="00D167DA" w:rsidRDefault="00D167DA" w:rsidP="007532E8">
      <w:pPr>
        <w:numPr>
          <w:ilvl w:val="0"/>
          <w:numId w:val="48"/>
        </w:numPr>
        <w:tabs>
          <w:tab w:val="num" w:pos="2310"/>
        </w:tabs>
        <w:ind w:left="360" w:firstLine="0"/>
        <w:jc w:val="both"/>
        <w:rPr>
          <w:sz w:val="20"/>
          <w:szCs w:val="28"/>
        </w:rPr>
      </w:pPr>
      <w:r>
        <w:rPr>
          <w:sz w:val="20"/>
          <w:szCs w:val="28"/>
        </w:rPr>
        <w:t>Предмет, задачи и методы экологии как науки.</w:t>
      </w:r>
    </w:p>
    <w:p w:rsidR="00D167DA" w:rsidRDefault="00D167DA" w:rsidP="007532E8">
      <w:pPr>
        <w:numPr>
          <w:ilvl w:val="0"/>
          <w:numId w:val="48"/>
        </w:numPr>
        <w:tabs>
          <w:tab w:val="num" w:pos="2310"/>
        </w:tabs>
        <w:ind w:left="360" w:firstLine="0"/>
        <w:jc w:val="both"/>
        <w:rPr>
          <w:sz w:val="20"/>
          <w:szCs w:val="28"/>
        </w:rPr>
      </w:pPr>
      <w:r>
        <w:rPr>
          <w:sz w:val="20"/>
          <w:szCs w:val="28"/>
        </w:rPr>
        <w:t>История экологии, ее современное состояние и основные разделы.</w:t>
      </w:r>
    </w:p>
    <w:p w:rsidR="00D167DA" w:rsidRDefault="00D167DA" w:rsidP="007532E8">
      <w:pPr>
        <w:numPr>
          <w:ilvl w:val="0"/>
          <w:numId w:val="48"/>
        </w:numPr>
        <w:tabs>
          <w:tab w:val="num" w:pos="2310"/>
        </w:tabs>
        <w:ind w:left="360" w:firstLine="0"/>
        <w:jc w:val="both"/>
        <w:rPr>
          <w:sz w:val="20"/>
          <w:szCs w:val="28"/>
        </w:rPr>
      </w:pPr>
      <w:r>
        <w:rPr>
          <w:sz w:val="20"/>
          <w:szCs w:val="28"/>
        </w:rPr>
        <w:t>Основные законы и принципы экологии.</w:t>
      </w:r>
    </w:p>
    <w:p w:rsidR="00D167DA" w:rsidRDefault="00D167DA" w:rsidP="007532E8">
      <w:pPr>
        <w:numPr>
          <w:ilvl w:val="0"/>
          <w:numId w:val="48"/>
        </w:numPr>
        <w:tabs>
          <w:tab w:val="num" w:pos="2310"/>
        </w:tabs>
        <w:ind w:left="360" w:firstLine="0"/>
        <w:jc w:val="both"/>
        <w:rPr>
          <w:sz w:val="20"/>
          <w:szCs w:val="28"/>
        </w:rPr>
      </w:pPr>
      <w:r>
        <w:rPr>
          <w:sz w:val="20"/>
          <w:szCs w:val="28"/>
        </w:rPr>
        <w:t>Классификация живых организмов по сходству и родству.</w:t>
      </w:r>
    </w:p>
    <w:p w:rsidR="00D167DA" w:rsidRDefault="00D167DA" w:rsidP="007532E8">
      <w:pPr>
        <w:numPr>
          <w:ilvl w:val="0"/>
          <w:numId w:val="48"/>
        </w:numPr>
        <w:tabs>
          <w:tab w:val="num" w:pos="2310"/>
        </w:tabs>
        <w:ind w:left="360" w:firstLine="0"/>
        <w:jc w:val="both"/>
        <w:rPr>
          <w:sz w:val="20"/>
          <w:szCs w:val="28"/>
        </w:rPr>
      </w:pPr>
      <w:r>
        <w:rPr>
          <w:sz w:val="20"/>
          <w:szCs w:val="28"/>
        </w:rPr>
        <w:t>Классификация живых организмов по типу питания.</w:t>
      </w:r>
    </w:p>
    <w:p w:rsidR="00D167DA" w:rsidRDefault="00D167DA" w:rsidP="007532E8">
      <w:pPr>
        <w:numPr>
          <w:ilvl w:val="0"/>
          <w:numId w:val="48"/>
        </w:numPr>
        <w:tabs>
          <w:tab w:val="num" w:pos="2310"/>
        </w:tabs>
        <w:ind w:left="360" w:firstLine="0"/>
        <w:jc w:val="both"/>
        <w:rPr>
          <w:sz w:val="20"/>
          <w:szCs w:val="28"/>
        </w:rPr>
      </w:pPr>
      <w:r>
        <w:rPr>
          <w:sz w:val="20"/>
          <w:szCs w:val="28"/>
        </w:rPr>
        <w:t>Метаболические процессы в живых организмах.</w:t>
      </w:r>
    </w:p>
    <w:p w:rsidR="00D167DA" w:rsidRDefault="00D167DA" w:rsidP="007532E8">
      <w:pPr>
        <w:numPr>
          <w:ilvl w:val="0"/>
          <w:numId w:val="48"/>
        </w:numPr>
        <w:tabs>
          <w:tab w:val="num" w:pos="2310"/>
        </w:tabs>
        <w:ind w:left="360" w:firstLine="0"/>
        <w:jc w:val="both"/>
        <w:rPr>
          <w:sz w:val="20"/>
          <w:szCs w:val="28"/>
        </w:rPr>
      </w:pPr>
      <w:r>
        <w:rPr>
          <w:sz w:val="20"/>
          <w:szCs w:val="28"/>
        </w:rPr>
        <w:t>Среда. Элементы среды. Фактор среды. Условия существования организмов.</w:t>
      </w:r>
    </w:p>
    <w:p w:rsidR="00D167DA" w:rsidRDefault="00D167DA" w:rsidP="007532E8">
      <w:pPr>
        <w:numPr>
          <w:ilvl w:val="0"/>
          <w:numId w:val="48"/>
        </w:numPr>
        <w:tabs>
          <w:tab w:val="num" w:pos="2310"/>
        </w:tabs>
        <w:ind w:left="360" w:firstLine="0"/>
        <w:jc w:val="both"/>
        <w:rPr>
          <w:sz w:val="20"/>
          <w:szCs w:val="28"/>
        </w:rPr>
      </w:pPr>
      <w:r>
        <w:rPr>
          <w:sz w:val="20"/>
          <w:szCs w:val="28"/>
        </w:rPr>
        <w:t>Экологические факторы и их классификация.</w:t>
      </w:r>
    </w:p>
    <w:p w:rsidR="00D167DA" w:rsidRDefault="00D167DA" w:rsidP="007532E8">
      <w:pPr>
        <w:numPr>
          <w:ilvl w:val="0"/>
          <w:numId w:val="48"/>
        </w:numPr>
        <w:tabs>
          <w:tab w:val="num" w:pos="2310"/>
        </w:tabs>
        <w:ind w:left="360" w:firstLine="0"/>
        <w:jc w:val="both"/>
        <w:rPr>
          <w:sz w:val="20"/>
          <w:szCs w:val="28"/>
        </w:rPr>
      </w:pPr>
      <w:r>
        <w:rPr>
          <w:sz w:val="20"/>
          <w:szCs w:val="28"/>
        </w:rPr>
        <w:t>Адаптация организма к условиям среды.</w:t>
      </w:r>
    </w:p>
    <w:p w:rsidR="00D167DA" w:rsidRDefault="00D167DA" w:rsidP="007532E8">
      <w:pPr>
        <w:numPr>
          <w:ilvl w:val="0"/>
          <w:numId w:val="48"/>
        </w:numPr>
        <w:tabs>
          <w:tab w:val="num" w:pos="2310"/>
        </w:tabs>
        <w:ind w:left="360" w:firstLine="0"/>
        <w:jc w:val="both"/>
        <w:rPr>
          <w:sz w:val="20"/>
          <w:szCs w:val="28"/>
        </w:rPr>
      </w:pPr>
      <w:r>
        <w:rPr>
          <w:sz w:val="20"/>
          <w:szCs w:val="28"/>
        </w:rPr>
        <w:t>Основные закономерности действия экологических факторов.</w:t>
      </w:r>
    </w:p>
    <w:p w:rsidR="00D167DA" w:rsidRDefault="00D167DA" w:rsidP="007532E8">
      <w:pPr>
        <w:numPr>
          <w:ilvl w:val="0"/>
          <w:numId w:val="48"/>
        </w:numPr>
        <w:tabs>
          <w:tab w:val="num" w:pos="2310"/>
        </w:tabs>
        <w:ind w:left="360" w:firstLine="0"/>
        <w:jc w:val="both"/>
        <w:rPr>
          <w:sz w:val="20"/>
          <w:szCs w:val="28"/>
        </w:rPr>
      </w:pPr>
      <w:r>
        <w:rPr>
          <w:sz w:val="20"/>
          <w:szCs w:val="28"/>
        </w:rPr>
        <w:t xml:space="preserve"> Компоненты природы как экологические факторы: свет, температура, вода, рельеф, почвы.</w:t>
      </w:r>
    </w:p>
    <w:p w:rsidR="00D167DA" w:rsidRDefault="00D167DA" w:rsidP="007532E8">
      <w:pPr>
        <w:numPr>
          <w:ilvl w:val="0"/>
          <w:numId w:val="48"/>
        </w:numPr>
        <w:tabs>
          <w:tab w:val="num" w:pos="2310"/>
        </w:tabs>
        <w:ind w:left="360" w:firstLine="0"/>
        <w:jc w:val="both"/>
        <w:rPr>
          <w:sz w:val="20"/>
          <w:szCs w:val="28"/>
        </w:rPr>
      </w:pPr>
      <w:r>
        <w:rPr>
          <w:sz w:val="20"/>
          <w:szCs w:val="28"/>
        </w:rPr>
        <w:t xml:space="preserve"> Антропогенные факторы. </w:t>
      </w:r>
    </w:p>
    <w:p w:rsidR="00D167DA" w:rsidRDefault="00D167DA" w:rsidP="007532E8">
      <w:pPr>
        <w:numPr>
          <w:ilvl w:val="0"/>
          <w:numId w:val="48"/>
        </w:numPr>
        <w:tabs>
          <w:tab w:val="num" w:pos="2310"/>
        </w:tabs>
        <w:ind w:left="360" w:firstLine="0"/>
        <w:jc w:val="both"/>
        <w:rPr>
          <w:sz w:val="20"/>
          <w:szCs w:val="28"/>
        </w:rPr>
      </w:pPr>
      <w:r>
        <w:rPr>
          <w:sz w:val="20"/>
          <w:szCs w:val="28"/>
        </w:rPr>
        <w:t xml:space="preserve"> Возникновение жизни на Земле. Теории, гипотезы.</w:t>
      </w:r>
    </w:p>
    <w:p w:rsidR="00D167DA" w:rsidRDefault="00D167DA" w:rsidP="007532E8">
      <w:pPr>
        <w:numPr>
          <w:ilvl w:val="0"/>
          <w:numId w:val="48"/>
        </w:numPr>
        <w:tabs>
          <w:tab w:val="num" w:pos="2310"/>
        </w:tabs>
        <w:ind w:left="360" w:firstLine="0"/>
        <w:jc w:val="both"/>
        <w:rPr>
          <w:sz w:val="20"/>
          <w:szCs w:val="28"/>
        </w:rPr>
      </w:pPr>
      <w:r>
        <w:rPr>
          <w:sz w:val="20"/>
          <w:szCs w:val="28"/>
        </w:rPr>
        <w:t xml:space="preserve"> Учение В.И.Вернадского о био- и ноосфере Земли.</w:t>
      </w:r>
    </w:p>
    <w:p w:rsidR="00D167DA" w:rsidRDefault="00D167DA" w:rsidP="007532E8">
      <w:pPr>
        <w:numPr>
          <w:ilvl w:val="0"/>
          <w:numId w:val="48"/>
        </w:numPr>
        <w:tabs>
          <w:tab w:val="num" w:pos="2310"/>
        </w:tabs>
        <w:ind w:left="360" w:firstLine="0"/>
        <w:jc w:val="both"/>
        <w:rPr>
          <w:sz w:val="20"/>
          <w:szCs w:val="28"/>
        </w:rPr>
      </w:pPr>
      <w:r>
        <w:rPr>
          <w:sz w:val="20"/>
          <w:szCs w:val="28"/>
        </w:rPr>
        <w:t xml:space="preserve"> Биосфера, значение, структура, границы.</w:t>
      </w:r>
    </w:p>
    <w:p w:rsidR="00D167DA" w:rsidRDefault="00D167DA" w:rsidP="007532E8">
      <w:pPr>
        <w:numPr>
          <w:ilvl w:val="0"/>
          <w:numId w:val="48"/>
        </w:numPr>
        <w:tabs>
          <w:tab w:val="num" w:pos="2310"/>
        </w:tabs>
        <w:ind w:left="360" w:firstLine="0"/>
        <w:jc w:val="both"/>
        <w:rPr>
          <w:sz w:val="20"/>
          <w:szCs w:val="28"/>
        </w:rPr>
      </w:pPr>
      <w:r>
        <w:rPr>
          <w:sz w:val="20"/>
          <w:szCs w:val="28"/>
        </w:rPr>
        <w:t xml:space="preserve"> Типы вещества в биосфере.</w:t>
      </w:r>
    </w:p>
    <w:p w:rsidR="00D167DA" w:rsidRDefault="00D167DA" w:rsidP="007532E8">
      <w:pPr>
        <w:numPr>
          <w:ilvl w:val="0"/>
          <w:numId w:val="48"/>
        </w:numPr>
        <w:tabs>
          <w:tab w:val="num" w:pos="2310"/>
        </w:tabs>
        <w:ind w:left="360" w:firstLine="0"/>
        <w:jc w:val="both"/>
        <w:rPr>
          <w:sz w:val="20"/>
          <w:szCs w:val="28"/>
        </w:rPr>
      </w:pPr>
      <w:r>
        <w:rPr>
          <w:sz w:val="20"/>
          <w:szCs w:val="28"/>
        </w:rPr>
        <w:t xml:space="preserve"> Типы круговоротов веществ в биосфере.</w:t>
      </w:r>
    </w:p>
    <w:p w:rsidR="00D167DA" w:rsidRDefault="00D167DA" w:rsidP="007532E8">
      <w:pPr>
        <w:numPr>
          <w:ilvl w:val="0"/>
          <w:numId w:val="48"/>
        </w:numPr>
        <w:tabs>
          <w:tab w:val="num" w:pos="2310"/>
        </w:tabs>
        <w:ind w:left="360" w:firstLine="0"/>
        <w:jc w:val="both"/>
        <w:rPr>
          <w:sz w:val="20"/>
          <w:szCs w:val="28"/>
        </w:rPr>
      </w:pPr>
      <w:r>
        <w:rPr>
          <w:sz w:val="20"/>
          <w:szCs w:val="28"/>
        </w:rPr>
        <w:t xml:space="preserve"> Свойства и функции живого вещества в биосфере.</w:t>
      </w:r>
    </w:p>
    <w:p w:rsidR="00D167DA" w:rsidRDefault="00D167DA" w:rsidP="007532E8">
      <w:pPr>
        <w:numPr>
          <w:ilvl w:val="0"/>
          <w:numId w:val="48"/>
        </w:numPr>
        <w:tabs>
          <w:tab w:val="num" w:pos="2310"/>
        </w:tabs>
        <w:ind w:left="360" w:firstLine="0"/>
        <w:jc w:val="both"/>
        <w:rPr>
          <w:sz w:val="20"/>
          <w:szCs w:val="28"/>
        </w:rPr>
      </w:pPr>
      <w:r>
        <w:rPr>
          <w:sz w:val="20"/>
          <w:szCs w:val="28"/>
        </w:rPr>
        <w:t xml:space="preserve"> Биологические ритмы.</w:t>
      </w:r>
    </w:p>
    <w:p w:rsidR="00D167DA" w:rsidRDefault="00D167DA" w:rsidP="007532E8">
      <w:pPr>
        <w:numPr>
          <w:ilvl w:val="0"/>
          <w:numId w:val="48"/>
        </w:numPr>
        <w:tabs>
          <w:tab w:val="num" w:pos="2310"/>
        </w:tabs>
        <w:ind w:left="360" w:firstLine="0"/>
        <w:jc w:val="both"/>
        <w:rPr>
          <w:sz w:val="20"/>
          <w:szCs w:val="28"/>
        </w:rPr>
      </w:pPr>
      <w:r>
        <w:rPr>
          <w:sz w:val="20"/>
          <w:szCs w:val="28"/>
        </w:rPr>
        <w:t xml:space="preserve"> Жизненные формы растений и животных.</w:t>
      </w:r>
    </w:p>
    <w:p w:rsidR="00D167DA" w:rsidRDefault="00D167DA" w:rsidP="007532E8">
      <w:pPr>
        <w:numPr>
          <w:ilvl w:val="0"/>
          <w:numId w:val="48"/>
        </w:numPr>
        <w:tabs>
          <w:tab w:val="num" w:pos="2310"/>
        </w:tabs>
        <w:ind w:left="360" w:firstLine="0"/>
        <w:jc w:val="both"/>
        <w:rPr>
          <w:sz w:val="20"/>
          <w:szCs w:val="28"/>
        </w:rPr>
      </w:pPr>
      <w:r>
        <w:rPr>
          <w:sz w:val="20"/>
          <w:szCs w:val="28"/>
        </w:rPr>
        <w:t xml:space="preserve"> Популяции, классификации популяций.</w:t>
      </w:r>
    </w:p>
    <w:p w:rsidR="00D167DA" w:rsidRDefault="00D167DA" w:rsidP="007532E8">
      <w:pPr>
        <w:numPr>
          <w:ilvl w:val="0"/>
          <w:numId w:val="48"/>
        </w:numPr>
        <w:tabs>
          <w:tab w:val="num" w:pos="2310"/>
        </w:tabs>
        <w:ind w:left="360" w:firstLine="0"/>
        <w:jc w:val="both"/>
        <w:rPr>
          <w:sz w:val="20"/>
          <w:szCs w:val="28"/>
        </w:rPr>
      </w:pPr>
      <w:r>
        <w:rPr>
          <w:sz w:val="20"/>
          <w:szCs w:val="28"/>
        </w:rPr>
        <w:t xml:space="preserve"> Статические показатели популяции.</w:t>
      </w:r>
    </w:p>
    <w:p w:rsidR="00D167DA" w:rsidRDefault="00D167DA" w:rsidP="007532E8">
      <w:pPr>
        <w:numPr>
          <w:ilvl w:val="0"/>
          <w:numId w:val="48"/>
        </w:numPr>
        <w:tabs>
          <w:tab w:val="num" w:pos="2310"/>
        </w:tabs>
        <w:ind w:left="360" w:firstLine="0"/>
        <w:jc w:val="both"/>
        <w:rPr>
          <w:sz w:val="20"/>
          <w:szCs w:val="28"/>
        </w:rPr>
      </w:pPr>
      <w:r>
        <w:rPr>
          <w:sz w:val="20"/>
          <w:szCs w:val="28"/>
        </w:rPr>
        <w:t xml:space="preserve"> Динамические показатели популяции.</w:t>
      </w:r>
    </w:p>
    <w:p w:rsidR="00D167DA" w:rsidRDefault="00D167DA" w:rsidP="007532E8">
      <w:pPr>
        <w:numPr>
          <w:ilvl w:val="0"/>
          <w:numId w:val="48"/>
        </w:numPr>
        <w:tabs>
          <w:tab w:val="num" w:pos="2310"/>
        </w:tabs>
        <w:ind w:left="360" w:firstLine="0"/>
        <w:jc w:val="both"/>
        <w:rPr>
          <w:sz w:val="20"/>
          <w:szCs w:val="28"/>
        </w:rPr>
      </w:pPr>
      <w:r>
        <w:rPr>
          <w:sz w:val="20"/>
          <w:szCs w:val="28"/>
        </w:rPr>
        <w:t xml:space="preserve"> Продолжительность жизни и выживаемость.</w:t>
      </w:r>
    </w:p>
    <w:p w:rsidR="00D167DA" w:rsidRDefault="00D167DA" w:rsidP="007532E8">
      <w:pPr>
        <w:numPr>
          <w:ilvl w:val="0"/>
          <w:numId w:val="48"/>
        </w:numPr>
        <w:tabs>
          <w:tab w:val="num" w:pos="2310"/>
        </w:tabs>
        <w:ind w:left="360" w:firstLine="0"/>
        <w:jc w:val="both"/>
        <w:rPr>
          <w:sz w:val="20"/>
          <w:szCs w:val="28"/>
        </w:rPr>
      </w:pPr>
      <w:r>
        <w:rPr>
          <w:sz w:val="20"/>
          <w:szCs w:val="28"/>
        </w:rPr>
        <w:t xml:space="preserve"> Экологическая стратегия выживания.</w:t>
      </w:r>
    </w:p>
    <w:p w:rsidR="00D167DA" w:rsidRDefault="00D167DA" w:rsidP="007532E8">
      <w:pPr>
        <w:numPr>
          <w:ilvl w:val="0"/>
          <w:numId w:val="48"/>
        </w:numPr>
        <w:tabs>
          <w:tab w:val="num" w:pos="2310"/>
        </w:tabs>
        <w:ind w:left="360" w:firstLine="0"/>
        <w:jc w:val="both"/>
        <w:rPr>
          <w:sz w:val="20"/>
          <w:szCs w:val="28"/>
        </w:rPr>
      </w:pPr>
      <w:r>
        <w:rPr>
          <w:sz w:val="20"/>
          <w:szCs w:val="28"/>
        </w:rPr>
        <w:t xml:space="preserve"> Биоценоз. Видовая, пространственная и экологическая структура биоценоза.</w:t>
      </w:r>
    </w:p>
    <w:p w:rsidR="00D167DA" w:rsidRDefault="00D167DA" w:rsidP="007532E8">
      <w:pPr>
        <w:numPr>
          <w:ilvl w:val="0"/>
          <w:numId w:val="48"/>
        </w:numPr>
        <w:tabs>
          <w:tab w:val="num" w:pos="2310"/>
        </w:tabs>
        <w:ind w:left="360" w:firstLine="0"/>
        <w:jc w:val="both"/>
        <w:rPr>
          <w:sz w:val="20"/>
          <w:szCs w:val="28"/>
        </w:rPr>
      </w:pPr>
      <w:r>
        <w:rPr>
          <w:sz w:val="20"/>
          <w:szCs w:val="28"/>
        </w:rPr>
        <w:t xml:space="preserve"> Местообитания и экологическая ниша.</w:t>
      </w:r>
    </w:p>
    <w:p w:rsidR="00D167DA" w:rsidRDefault="00D167DA" w:rsidP="007532E8">
      <w:pPr>
        <w:numPr>
          <w:ilvl w:val="0"/>
          <w:numId w:val="48"/>
        </w:numPr>
        <w:tabs>
          <w:tab w:val="num" w:pos="2310"/>
        </w:tabs>
        <w:ind w:left="360" w:firstLine="0"/>
        <w:jc w:val="both"/>
        <w:rPr>
          <w:sz w:val="20"/>
          <w:szCs w:val="28"/>
        </w:rPr>
      </w:pPr>
      <w:r>
        <w:rPr>
          <w:sz w:val="20"/>
          <w:szCs w:val="28"/>
        </w:rPr>
        <w:t xml:space="preserve"> Типы связи и взаимоотношения между организмами.</w:t>
      </w:r>
    </w:p>
    <w:p w:rsidR="00D167DA" w:rsidRDefault="00D167DA" w:rsidP="007532E8">
      <w:pPr>
        <w:numPr>
          <w:ilvl w:val="0"/>
          <w:numId w:val="48"/>
        </w:numPr>
        <w:tabs>
          <w:tab w:val="num" w:pos="2310"/>
        </w:tabs>
        <w:ind w:left="360" w:firstLine="0"/>
        <w:jc w:val="both"/>
        <w:rPr>
          <w:sz w:val="20"/>
          <w:szCs w:val="28"/>
        </w:rPr>
      </w:pPr>
      <w:r>
        <w:rPr>
          <w:sz w:val="20"/>
          <w:szCs w:val="28"/>
        </w:rPr>
        <w:t xml:space="preserve"> Соотношение понятий «Биотоп», «Биоценоз», «Биогеоценоз» и «Экосистема».</w:t>
      </w:r>
    </w:p>
    <w:p w:rsidR="00D167DA" w:rsidRDefault="00D167DA" w:rsidP="007532E8">
      <w:pPr>
        <w:numPr>
          <w:ilvl w:val="0"/>
          <w:numId w:val="48"/>
        </w:numPr>
        <w:tabs>
          <w:tab w:val="num" w:pos="2310"/>
        </w:tabs>
        <w:ind w:left="360" w:firstLine="0"/>
        <w:jc w:val="both"/>
        <w:rPr>
          <w:sz w:val="20"/>
          <w:szCs w:val="28"/>
        </w:rPr>
      </w:pPr>
      <w:r>
        <w:rPr>
          <w:sz w:val="20"/>
          <w:szCs w:val="28"/>
        </w:rPr>
        <w:t xml:space="preserve"> Структурная организация экосистемы. </w:t>
      </w:r>
    </w:p>
    <w:p w:rsidR="00D167DA" w:rsidRDefault="00D167DA" w:rsidP="007532E8">
      <w:pPr>
        <w:numPr>
          <w:ilvl w:val="0"/>
          <w:numId w:val="48"/>
        </w:numPr>
        <w:tabs>
          <w:tab w:val="num" w:pos="2310"/>
        </w:tabs>
        <w:ind w:left="360" w:firstLine="0"/>
        <w:jc w:val="both"/>
        <w:rPr>
          <w:sz w:val="20"/>
          <w:szCs w:val="28"/>
        </w:rPr>
      </w:pPr>
      <w:r>
        <w:rPr>
          <w:sz w:val="20"/>
          <w:szCs w:val="28"/>
        </w:rPr>
        <w:t xml:space="preserve"> Пищевые цепи и сети.</w:t>
      </w:r>
    </w:p>
    <w:p w:rsidR="00D167DA" w:rsidRDefault="00D167DA" w:rsidP="007532E8">
      <w:pPr>
        <w:numPr>
          <w:ilvl w:val="0"/>
          <w:numId w:val="48"/>
        </w:numPr>
        <w:tabs>
          <w:tab w:val="num" w:pos="2310"/>
        </w:tabs>
        <w:ind w:left="360" w:firstLine="0"/>
        <w:jc w:val="both"/>
        <w:rPr>
          <w:sz w:val="20"/>
          <w:szCs w:val="28"/>
        </w:rPr>
      </w:pPr>
      <w:r>
        <w:rPr>
          <w:sz w:val="20"/>
          <w:szCs w:val="28"/>
        </w:rPr>
        <w:t xml:space="preserve"> Круговорот веществ и поток энергии в экосистеме.</w:t>
      </w:r>
    </w:p>
    <w:p w:rsidR="00D167DA" w:rsidRDefault="00D167DA" w:rsidP="007532E8">
      <w:pPr>
        <w:numPr>
          <w:ilvl w:val="0"/>
          <w:numId w:val="48"/>
        </w:numPr>
        <w:tabs>
          <w:tab w:val="num" w:pos="2310"/>
        </w:tabs>
        <w:ind w:left="360" w:firstLine="0"/>
        <w:jc w:val="both"/>
        <w:rPr>
          <w:sz w:val="20"/>
          <w:szCs w:val="28"/>
        </w:rPr>
      </w:pPr>
      <w:r>
        <w:rPr>
          <w:sz w:val="20"/>
          <w:szCs w:val="28"/>
        </w:rPr>
        <w:t xml:space="preserve"> Экологическая пирамида и ее типы.</w:t>
      </w:r>
    </w:p>
    <w:p w:rsidR="00D167DA" w:rsidRDefault="00D167DA" w:rsidP="007532E8">
      <w:pPr>
        <w:numPr>
          <w:ilvl w:val="0"/>
          <w:numId w:val="48"/>
        </w:numPr>
        <w:tabs>
          <w:tab w:val="num" w:pos="2310"/>
        </w:tabs>
        <w:ind w:left="360" w:firstLine="0"/>
        <w:jc w:val="both"/>
        <w:rPr>
          <w:sz w:val="20"/>
          <w:szCs w:val="28"/>
        </w:rPr>
      </w:pPr>
      <w:r>
        <w:rPr>
          <w:sz w:val="20"/>
          <w:szCs w:val="28"/>
        </w:rPr>
        <w:t xml:space="preserve"> Биологическая продуктивность экосистемы.</w:t>
      </w:r>
    </w:p>
    <w:p w:rsidR="00D167DA" w:rsidRDefault="00D167DA" w:rsidP="007532E8">
      <w:pPr>
        <w:numPr>
          <w:ilvl w:val="0"/>
          <w:numId w:val="48"/>
        </w:numPr>
        <w:tabs>
          <w:tab w:val="num" w:pos="2310"/>
        </w:tabs>
        <w:ind w:left="360" w:firstLine="0"/>
        <w:jc w:val="both"/>
        <w:rPr>
          <w:sz w:val="20"/>
          <w:szCs w:val="28"/>
        </w:rPr>
      </w:pPr>
      <w:r>
        <w:rPr>
          <w:sz w:val="20"/>
          <w:szCs w:val="28"/>
        </w:rPr>
        <w:t xml:space="preserve"> Циклические изменения в экосистеме. Флуктации и сукцессии.</w:t>
      </w:r>
    </w:p>
    <w:p w:rsidR="00D167DA" w:rsidRDefault="00D167DA" w:rsidP="007532E8">
      <w:pPr>
        <w:numPr>
          <w:ilvl w:val="0"/>
          <w:numId w:val="48"/>
        </w:numPr>
        <w:tabs>
          <w:tab w:val="num" w:pos="2310"/>
        </w:tabs>
        <w:ind w:left="360" w:firstLine="0"/>
        <w:jc w:val="both"/>
        <w:rPr>
          <w:sz w:val="20"/>
          <w:szCs w:val="28"/>
        </w:rPr>
      </w:pPr>
      <w:r>
        <w:rPr>
          <w:sz w:val="20"/>
          <w:szCs w:val="28"/>
        </w:rPr>
        <w:t xml:space="preserve"> Классификация природных экосистем.</w:t>
      </w:r>
    </w:p>
    <w:p w:rsidR="00D167DA" w:rsidRDefault="00D167DA" w:rsidP="007532E8">
      <w:pPr>
        <w:numPr>
          <w:ilvl w:val="0"/>
          <w:numId w:val="48"/>
        </w:numPr>
        <w:tabs>
          <w:tab w:val="num" w:pos="2310"/>
        </w:tabs>
        <w:ind w:left="360" w:firstLine="0"/>
        <w:jc w:val="both"/>
        <w:rPr>
          <w:sz w:val="20"/>
          <w:szCs w:val="28"/>
        </w:rPr>
      </w:pPr>
      <w:r>
        <w:rPr>
          <w:sz w:val="20"/>
          <w:szCs w:val="28"/>
        </w:rPr>
        <w:t xml:space="preserve"> Характеристика наземных экосистем.</w:t>
      </w:r>
    </w:p>
    <w:p w:rsidR="00D167DA" w:rsidRDefault="00D167DA" w:rsidP="007532E8">
      <w:pPr>
        <w:numPr>
          <w:ilvl w:val="0"/>
          <w:numId w:val="48"/>
        </w:numPr>
        <w:tabs>
          <w:tab w:val="num" w:pos="2310"/>
        </w:tabs>
        <w:ind w:left="360" w:firstLine="0"/>
        <w:jc w:val="both"/>
        <w:rPr>
          <w:sz w:val="20"/>
          <w:szCs w:val="28"/>
        </w:rPr>
      </w:pPr>
      <w:r>
        <w:rPr>
          <w:sz w:val="20"/>
          <w:szCs w:val="28"/>
        </w:rPr>
        <w:t xml:space="preserve"> Экологические особенности аквальных экосистем.</w:t>
      </w:r>
    </w:p>
    <w:p w:rsidR="00D167DA" w:rsidRDefault="00D167DA" w:rsidP="007532E8">
      <w:pPr>
        <w:numPr>
          <w:ilvl w:val="0"/>
          <w:numId w:val="48"/>
        </w:numPr>
        <w:tabs>
          <w:tab w:val="num" w:pos="2310"/>
        </w:tabs>
        <w:ind w:left="360" w:firstLine="0"/>
        <w:jc w:val="both"/>
        <w:rPr>
          <w:sz w:val="20"/>
          <w:szCs w:val="28"/>
        </w:rPr>
      </w:pPr>
      <w:r>
        <w:rPr>
          <w:sz w:val="20"/>
          <w:szCs w:val="28"/>
        </w:rPr>
        <w:t xml:space="preserve"> Антропогенные экосистемы: агроэкосистемы.</w:t>
      </w:r>
    </w:p>
    <w:p w:rsidR="00D167DA" w:rsidRDefault="00D167DA" w:rsidP="007532E8">
      <w:pPr>
        <w:numPr>
          <w:ilvl w:val="0"/>
          <w:numId w:val="48"/>
        </w:numPr>
        <w:tabs>
          <w:tab w:val="num" w:pos="2310"/>
        </w:tabs>
        <w:ind w:left="360" w:firstLine="0"/>
        <w:jc w:val="both"/>
        <w:rPr>
          <w:sz w:val="20"/>
          <w:szCs w:val="28"/>
        </w:rPr>
      </w:pPr>
      <w:r>
        <w:rPr>
          <w:sz w:val="20"/>
          <w:szCs w:val="28"/>
        </w:rPr>
        <w:t xml:space="preserve"> Антропогенные экосистемы: урбоэкосистемы.</w:t>
      </w:r>
    </w:p>
    <w:p w:rsidR="00D167DA" w:rsidRDefault="00D167DA" w:rsidP="007532E8">
      <w:pPr>
        <w:numPr>
          <w:ilvl w:val="0"/>
          <w:numId w:val="48"/>
        </w:numPr>
        <w:tabs>
          <w:tab w:val="num" w:pos="2310"/>
        </w:tabs>
        <w:ind w:left="360" w:firstLine="0"/>
        <w:jc w:val="both"/>
        <w:rPr>
          <w:sz w:val="20"/>
          <w:szCs w:val="28"/>
        </w:rPr>
      </w:pPr>
      <w:r>
        <w:rPr>
          <w:sz w:val="20"/>
          <w:szCs w:val="28"/>
        </w:rPr>
        <w:t xml:space="preserve"> Особенности антропогенеза и биосоциальная природа человека.</w:t>
      </w:r>
    </w:p>
    <w:p w:rsidR="00D167DA" w:rsidRDefault="00D167DA" w:rsidP="007532E8">
      <w:pPr>
        <w:numPr>
          <w:ilvl w:val="0"/>
          <w:numId w:val="48"/>
        </w:numPr>
        <w:tabs>
          <w:tab w:val="num" w:pos="2310"/>
        </w:tabs>
        <w:ind w:left="360" w:firstLine="0"/>
        <w:jc w:val="both"/>
        <w:rPr>
          <w:sz w:val="20"/>
          <w:szCs w:val="28"/>
        </w:rPr>
      </w:pPr>
      <w:r>
        <w:rPr>
          <w:sz w:val="20"/>
          <w:szCs w:val="28"/>
        </w:rPr>
        <w:t xml:space="preserve"> Потребности человека и их биологические причины. </w:t>
      </w:r>
    </w:p>
    <w:p w:rsidR="00D167DA" w:rsidRDefault="00D167DA" w:rsidP="007532E8">
      <w:pPr>
        <w:numPr>
          <w:ilvl w:val="0"/>
          <w:numId w:val="48"/>
        </w:numPr>
        <w:tabs>
          <w:tab w:val="num" w:pos="2310"/>
        </w:tabs>
        <w:ind w:left="360" w:firstLine="0"/>
        <w:jc w:val="both"/>
        <w:rPr>
          <w:sz w:val="20"/>
          <w:szCs w:val="28"/>
        </w:rPr>
      </w:pPr>
      <w:r>
        <w:rPr>
          <w:sz w:val="20"/>
          <w:szCs w:val="28"/>
        </w:rPr>
        <w:t xml:space="preserve"> Экология и здоровье человека: факторы  риска.</w:t>
      </w:r>
    </w:p>
    <w:p w:rsidR="00D167DA" w:rsidRDefault="00D167DA" w:rsidP="007532E8">
      <w:pPr>
        <w:numPr>
          <w:ilvl w:val="0"/>
          <w:numId w:val="48"/>
        </w:numPr>
        <w:tabs>
          <w:tab w:val="num" w:pos="2310"/>
        </w:tabs>
        <w:ind w:left="360" w:firstLine="0"/>
        <w:jc w:val="both"/>
        <w:rPr>
          <w:sz w:val="20"/>
          <w:szCs w:val="28"/>
        </w:rPr>
      </w:pPr>
      <w:r>
        <w:rPr>
          <w:sz w:val="20"/>
          <w:szCs w:val="28"/>
        </w:rPr>
        <w:t xml:space="preserve"> Экологические катастрофы и их причины.</w:t>
      </w:r>
    </w:p>
    <w:p w:rsidR="00D167DA" w:rsidRDefault="00D167DA" w:rsidP="007532E8">
      <w:pPr>
        <w:numPr>
          <w:ilvl w:val="0"/>
          <w:numId w:val="48"/>
        </w:numPr>
        <w:tabs>
          <w:tab w:val="num" w:pos="2310"/>
        </w:tabs>
        <w:ind w:left="360" w:firstLine="0"/>
        <w:jc w:val="both"/>
        <w:rPr>
          <w:sz w:val="20"/>
          <w:szCs w:val="28"/>
        </w:rPr>
      </w:pPr>
      <w:r>
        <w:rPr>
          <w:sz w:val="20"/>
          <w:szCs w:val="28"/>
        </w:rPr>
        <w:t xml:space="preserve"> Экологический мониторинг и экспертиза.</w:t>
      </w:r>
    </w:p>
    <w:p w:rsidR="00D167DA" w:rsidRDefault="00D167DA" w:rsidP="007532E8">
      <w:pPr>
        <w:numPr>
          <w:ilvl w:val="0"/>
          <w:numId w:val="48"/>
        </w:numPr>
        <w:tabs>
          <w:tab w:val="num" w:pos="2310"/>
        </w:tabs>
        <w:ind w:left="360" w:firstLine="0"/>
        <w:jc w:val="both"/>
        <w:rPr>
          <w:sz w:val="20"/>
          <w:szCs w:val="28"/>
        </w:rPr>
      </w:pPr>
      <w:r>
        <w:rPr>
          <w:sz w:val="20"/>
          <w:szCs w:val="28"/>
        </w:rPr>
        <w:t xml:space="preserve"> Воздействие человека на природу и его последствия.</w:t>
      </w:r>
    </w:p>
    <w:p w:rsidR="00D167DA" w:rsidRDefault="00D167DA" w:rsidP="007532E8">
      <w:pPr>
        <w:numPr>
          <w:ilvl w:val="0"/>
          <w:numId w:val="48"/>
        </w:numPr>
        <w:tabs>
          <w:tab w:val="num" w:pos="2310"/>
        </w:tabs>
        <w:ind w:left="360" w:firstLine="0"/>
        <w:jc w:val="both"/>
        <w:rPr>
          <w:sz w:val="20"/>
          <w:szCs w:val="28"/>
        </w:rPr>
      </w:pPr>
      <w:r>
        <w:rPr>
          <w:sz w:val="20"/>
          <w:szCs w:val="28"/>
        </w:rPr>
        <w:t xml:space="preserve"> Законы взаимодействия общества и природы.</w:t>
      </w:r>
    </w:p>
    <w:p w:rsidR="00D167DA" w:rsidRDefault="00D167DA" w:rsidP="007532E8">
      <w:pPr>
        <w:numPr>
          <w:ilvl w:val="0"/>
          <w:numId w:val="48"/>
        </w:numPr>
        <w:tabs>
          <w:tab w:val="num" w:pos="2310"/>
        </w:tabs>
        <w:ind w:left="360" w:firstLine="0"/>
        <w:jc w:val="both"/>
        <w:rPr>
          <w:sz w:val="20"/>
          <w:szCs w:val="28"/>
        </w:rPr>
      </w:pPr>
      <w:r>
        <w:rPr>
          <w:sz w:val="20"/>
          <w:szCs w:val="28"/>
        </w:rPr>
        <w:t xml:space="preserve"> Уровни и типы экологических проблем.</w:t>
      </w:r>
    </w:p>
    <w:p w:rsidR="00D167DA" w:rsidRDefault="00D167DA" w:rsidP="007532E8">
      <w:pPr>
        <w:numPr>
          <w:ilvl w:val="0"/>
          <w:numId w:val="48"/>
        </w:numPr>
        <w:tabs>
          <w:tab w:val="num" w:pos="2310"/>
        </w:tabs>
        <w:ind w:left="360" w:firstLine="0"/>
        <w:jc w:val="both"/>
        <w:rPr>
          <w:sz w:val="20"/>
          <w:szCs w:val="28"/>
        </w:rPr>
      </w:pPr>
      <w:r>
        <w:rPr>
          <w:sz w:val="20"/>
          <w:szCs w:val="28"/>
        </w:rPr>
        <w:t xml:space="preserve"> Важнейшие экологические проблемы и их тенденции.</w:t>
      </w:r>
    </w:p>
    <w:p w:rsidR="00D167DA" w:rsidRDefault="00D167DA" w:rsidP="007532E8">
      <w:pPr>
        <w:numPr>
          <w:ilvl w:val="0"/>
          <w:numId w:val="48"/>
        </w:numPr>
        <w:tabs>
          <w:tab w:val="num" w:pos="2310"/>
        </w:tabs>
        <w:ind w:left="360" w:firstLine="0"/>
        <w:jc w:val="both"/>
        <w:rPr>
          <w:sz w:val="20"/>
          <w:szCs w:val="28"/>
        </w:rPr>
      </w:pPr>
      <w:r>
        <w:rPr>
          <w:sz w:val="20"/>
          <w:szCs w:val="28"/>
        </w:rPr>
        <w:t xml:space="preserve"> Проблема утилизации отходов, малоотходные и безотходные технологии.</w:t>
      </w:r>
    </w:p>
    <w:p w:rsidR="00D167DA" w:rsidRDefault="00D167DA" w:rsidP="007532E8">
      <w:pPr>
        <w:numPr>
          <w:ilvl w:val="0"/>
          <w:numId w:val="48"/>
        </w:numPr>
        <w:tabs>
          <w:tab w:val="num" w:pos="2310"/>
        </w:tabs>
        <w:ind w:left="360" w:firstLine="0"/>
        <w:jc w:val="both"/>
        <w:rPr>
          <w:sz w:val="20"/>
          <w:szCs w:val="28"/>
        </w:rPr>
      </w:pPr>
      <w:r>
        <w:rPr>
          <w:sz w:val="20"/>
          <w:szCs w:val="28"/>
        </w:rPr>
        <w:t xml:space="preserve"> Виды и направления загрязнения окружающей среды.</w:t>
      </w:r>
    </w:p>
    <w:p w:rsidR="00D167DA" w:rsidRDefault="00D167DA" w:rsidP="007532E8">
      <w:pPr>
        <w:numPr>
          <w:ilvl w:val="0"/>
          <w:numId w:val="48"/>
        </w:numPr>
        <w:tabs>
          <w:tab w:val="num" w:pos="2310"/>
        </w:tabs>
        <w:ind w:left="360" w:firstLine="0"/>
        <w:jc w:val="both"/>
        <w:rPr>
          <w:sz w:val="20"/>
          <w:szCs w:val="28"/>
        </w:rPr>
      </w:pPr>
      <w:r>
        <w:rPr>
          <w:sz w:val="20"/>
          <w:szCs w:val="28"/>
        </w:rPr>
        <w:t xml:space="preserve"> Нормирование качества окружающей среды.</w:t>
      </w:r>
    </w:p>
    <w:p w:rsidR="00D167DA" w:rsidRDefault="00D167DA" w:rsidP="007532E8">
      <w:pPr>
        <w:numPr>
          <w:ilvl w:val="0"/>
          <w:numId w:val="48"/>
        </w:numPr>
        <w:tabs>
          <w:tab w:val="num" w:pos="2310"/>
        </w:tabs>
        <w:ind w:left="360" w:firstLine="0"/>
        <w:jc w:val="both"/>
        <w:rPr>
          <w:sz w:val="20"/>
          <w:szCs w:val="28"/>
        </w:rPr>
      </w:pPr>
      <w:r>
        <w:rPr>
          <w:sz w:val="20"/>
          <w:szCs w:val="28"/>
        </w:rPr>
        <w:t xml:space="preserve"> Кадастр природных ресурсов. Особо охраняемые природные территории.</w:t>
      </w:r>
    </w:p>
    <w:p w:rsidR="00D167DA" w:rsidRDefault="00D167DA" w:rsidP="007532E8">
      <w:pPr>
        <w:numPr>
          <w:ilvl w:val="0"/>
          <w:numId w:val="48"/>
        </w:numPr>
        <w:tabs>
          <w:tab w:val="num" w:pos="2310"/>
        </w:tabs>
        <w:ind w:left="360" w:firstLine="0"/>
        <w:jc w:val="both"/>
        <w:rPr>
          <w:sz w:val="20"/>
          <w:szCs w:val="28"/>
        </w:rPr>
      </w:pPr>
      <w:r>
        <w:rPr>
          <w:sz w:val="20"/>
          <w:szCs w:val="28"/>
        </w:rPr>
        <w:t xml:space="preserve"> Типы экологического сознания: антропоцентризм и экоцентризм.</w:t>
      </w:r>
    </w:p>
    <w:p w:rsidR="00D167DA" w:rsidRDefault="00D167DA" w:rsidP="007532E8">
      <w:pPr>
        <w:numPr>
          <w:ilvl w:val="0"/>
          <w:numId w:val="48"/>
        </w:numPr>
        <w:tabs>
          <w:tab w:val="num" w:pos="2310"/>
        </w:tabs>
        <w:ind w:left="360" w:firstLine="0"/>
        <w:jc w:val="both"/>
        <w:rPr>
          <w:sz w:val="20"/>
          <w:szCs w:val="28"/>
        </w:rPr>
      </w:pPr>
      <w:r>
        <w:rPr>
          <w:sz w:val="20"/>
          <w:szCs w:val="28"/>
        </w:rPr>
        <w:t xml:space="preserve"> Экологическая этика и экологический гуманизм.</w:t>
      </w:r>
    </w:p>
    <w:p w:rsidR="00D167DA" w:rsidRDefault="00D167DA" w:rsidP="007532E8">
      <w:pPr>
        <w:numPr>
          <w:ilvl w:val="0"/>
          <w:numId w:val="48"/>
        </w:numPr>
        <w:tabs>
          <w:tab w:val="num" w:pos="2310"/>
        </w:tabs>
        <w:ind w:left="360" w:firstLine="0"/>
        <w:jc w:val="both"/>
        <w:rPr>
          <w:sz w:val="20"/>
          <w:szCs w:val="28"/>
        </w:rPr>
      </w:pPr>
      <w:r>
        <w:rPr>
          <w:sz w:val="20"/>
          <w:szCs w:val="28"/>
        </w:rPr>
        <w:t xml:space="preserve"> Экологическая культура.</w:t>
      </w:r>
    </w:p>
    <w:p w:rsidR="00D167DA" w:rsidRDefault="00D167DA" w:rsidP="007532E8">
      <w:pPr>
        <w:numPr>
          <w:ilvl w:val="0"/>
          <w:numId w:val="48"/>
        </w:numPr>
        <w:tabs>
          <w:tab w:val="num" w:pos="2310"/>
        </w:tabs>
        <w:ind w:left="360" w:firstLine="0"/>
        <w:jc w:val="both"/>
        <w:rPr>
          <w:sz w:val="20"/>
          <w:szCs w:val="28"/>
        </w:rPr>
      </w:pPr>
      <w:r>
        <w:rPr>
          <w:sz w:val="20"/>
          <w:szCs w:val="28"/>
        </w:rPr>
        <w:t xml:space="preserve"> Социально-природный прогресс и экологическое общество.</w:t>
      </w:r>
    </w:p>
    <w:p w:rsidR="00D167DA" w:rsidRDefault="00D167DA" w:rsidP="007532E8">
      <w:pPr>
        <w:numPr>
          <w:ilvl w:val="0"/>
          <w:numId w:val="48"/>
        </w:numPr>
        <w:tabs>
          <w:tab w:val="num" w:pos="2310"/>
        </w:tabs>
        <w:ind w:left="360" w:firstLine="0"/>
        <w:jc w:val="both"/>
        <w:rPr>
          <w:sz w:val="20"/>
          <w:szCs w:val="28"/>
        </w:rPr>
      </w:pPr>
      <w:r>
        <w:rPr>
          <w:sz w:val="20"/>
          <w:szCs w:val="28"/>
        </w:rPr>
        <w:t xml:space="preserve"> Международное сотрудничество в области охраны окружающей среды.</w:t>
      </w:r>
    </w:p>
    <w:p w:rsidR="00D167DA" w:rsidRDefault="00D167DA" w:rsidP="007532E8">
      <w:pPr>
        <w:numPr>
          <w:ilvl w:val="0"/>
          <w:numId w:val="48"/>
        </w:numPr>
        <w:tabs>
          <w:tab w:val="num" w:pos="2310"/>
        </w:tabs>
        <w:ind w:left="360" w:firstLine="0"/>
        <w:jc w:val="both"/>
        <w:rPr>
          <w:sz w:val="20"/>
          <w:szCs w:val="28"/>
        </w:rPr>
      </w:pPr>
      <w:r>
        <w:rPr>
          <w:sz w:val="20"/>
          <w:szCs w:val="28"/>
        </w:rPr>
        <w:t xml:space="preserve"> Экологическая политика: меры и направления, сотрудничество и борьба.</w:t>
      </w:r>
    </w:p>
    <w:p w:rsidR="00D167DA" w:rsidRDefault="00D167DA" w:rsidP="007532E8">
      <w:pPr>
        <w:numPr>
          <w:ilvl w:val="0"/>
          <w:numId w:val="48"/>
        </w:numPr>
        <w:tabs>
          <w:tab w:val="num" w:pos="2310"/>
        </w:tabs>
        <w:ind w:left="360" w:firstLine="0"/>
        <w:jc w:val="both"/>
        <w:rPr>
          <w:sz w:val="20"/>
          <w:szCs w:val="28"/>
        </w:rPr>
      </w:pPr>
      <w:r>
        <w:rPr>
          <w:sz w:val="20"/>
          <w:szCs w:val="28"/>
        </w:rPr>
        <w:t xml:space="preserve"> Отношение к природе в русской культуре.</w:t>
      </w:r>
    </w:p>
    <w:p w:rsidR="00D167DA" w:rsidRDefault="00D167DA" w:rsidP="007532E8">
      <w:pPr>
        <w:tabs>
          <w:tab w:val="left" w:pos="360"/>
        </w:tabs>
        <w:ind w:left="360"/>
        <w:jc w:val="center"/>
        <w:rPr>
          <w:rFonts w:ascii="Franklin Gothic Medium" w:hAnsi="Franklin Gothic Medium"/>
          <w:b/>
          <w:bCs/>
          <w:sz w:val="22"/>
        </w:rPr>
      </w:pPr>
    </w:p>
    <w:p w:rsidR="00D167DA" w:rsidRDefault="00D167DA" w:rsidP="0085534B">
      <w:pPr>
        <w:tabs>
          <w:tab w:val="left" w:pos="360"/>
        </w:tabs>
        <w:ind w:left="360"/>
        <w:jc w:val="center"/>
        <w:rPr>
          <w:rFonts w:ascii="Franklin Gothic Medium" w:hAnsi="Franklin Gothic Medium"/>
          <w:b/>
          <w:bCs/>
          <w:sz w:val="22"/>
        </w:rPr>
      </w:pPr>
    </w:p>
    <w:p w:rsidR="00D167DA" w:rsidRDefault="00D167DA" w:rsidP="0085534B">
      <w:pPr>
        <w:tabs>
          <w:tab w:val="left" w:pos="360"/>
        </w:tabs>
        <w:ind w:left="360"/>
        <w:jc w:val="center"/>
        <w:rPr>
          <w:rFonts w:ascii="Franklin Gothic Medium" w:hAnsi="Franklin Gothic Medium"/>
          <w:b/>
          <w:bCs/>
          <w:sz w:val="22"/>
        </w:rPr>
      </w:pPr>
    </w:p>
    <w:p w:rsidR="00D167DA" w:rsidRDefault="000F58A2" w:rsidP="0085534B">
      <w:pPr>
        <w:tabs>
          <w:tab w:val="left" w:pos="360"/>
        </w:tabs>
        <w:ind w:left="360"/>
        <w:jc w:val="center"/>
        <w:rPr>
          <w:rFonts w:ascii="Franklin Gothic Medium" w:hAnsi="Franklin Gothic Medium"/>
          <w:b/>
          <w:bCs/>
          <w:sz w:val="22"/>
        </w:rPr>
      </w:pPr>
      <w:r>
        <w:rPr>
          <w:rFonts w:ascii="Franklin Gothic Medium" w:hAnsi="Franklin Gothic Medium"/>
          <w:b/>
          <w:bCs/>
          <w:sz w:val="22"/>
        </w:rPr>
        <w:t xml:space="preserve"> </w:t>
      </w:r>
      <w:r w:rsidR="00D167DA">
        <w:rPr>
          <w:rFonts w:ascii="Franklin Gothic Medium" w:hAnsi="Franklin Gothic Medium"/>
          <w:b/>
          <w:bCs/>
          <w:sz w:val="22"/>
        </w:rPr>
        <w:t xml:space="preserve"> Материаловедение</w:t>
      </w:r>
    </w:p>
    <w:p w:rsidR="00D167DA" w:rsidRDefault="00D167DA" w:rsidP="0085534B">
      <w:pPr>
        <w:tabs>
          <w:tab w:val="left" w:pos="360"/>
        </w:tabs>
        <w:ind w:left="360"/>
        <w:jc w:val="center"/>
        <w:rPr>
          <w:b/>
          <w:bCs/>
          <w:sz w:val="20"/>
        </w:rPr>
      </w:pPr>
    </w:p>
    <w:p w:rsidR="00D167DA" w:rsidRDefault="00D167DA" w:rsidP="0085534B">
      <w:pPr>
        <w:tabs>
          <w:tab w:val="left" w:pos="360"/>
        </w:tabs>
        <w:ind w:left="360"/>
        <w:jc w:val="center"/>
        <w:rPr>
          <w:b/>
          <w:bCs/>
          <w:i/>
          <w:iCs/>
          <w:sz w:val="20"/>
        </w:rPr>
      </w:pPr>
      <w:r>
        <w:rPr>
          <w:b/>
          <w:bCs/>
          <w:i/>
          <w:iCs/>
          <w:sz w:val="20"/>
        </w:rPr>
        <w:t>Специальность 080502.65 «Экономика и управление на предприятии городского хозяйства»</w:t>
      </w:r>
    </w:p>
    <w:p w:rsidR="00C1728D" w:rsidRPr="002A27F5" w:rsidRDefault="00C1728D" w:rsidP="0085534B">
      <w:pPr>
        <w:ind w:left="360"/>
        <w:rPr>
          <w:sz w:val="20"/>
          <w:szCs w:val="20"/>
        </w:rPr>
      </w:pPr>
    </w:p>
    <w:p w:rsidR="00C1728D" w:rsidRPr="002A27F5" w:rsidRDefault="00C1728D" w:rsidP="00FA316A">
      <w:pPr>
        <w:numPr>
          <w:ilvl w:val="0"/>
          <w:numId w:val="72"/>
        </w:numPr>
        <w:tabs>
          <w:tab w:val="left" w:pos="1800"/>
        </w:tabs>
        <w:ind w:left="360"/>
        <w:rPr>
          <w:sz w:val="20"/>
          <w:szCs w:val="20"/>
        </w:rPr>
      </w:pPr>
      <w:r w:rsidRPr="002A27F5">
        <w:rPr>
          <w:sz w:val="20"/>
          <w:szCs w:val="20"/>
        </w:rPr>
        <w:t>Строение строительных материалов.</w:t>
      </w:r>
    </w:p>
    <w:p w:rsidR="00C1728D" w:rsidRPr="002A27F5" w:rsidRDefault="00C1728D" w:rsidP="00FA316A">
      <w:pPr>
        <w:numPr>
          <w:ilvl w:val="0"/>
          <w:numId w:val="72"/>
        </w:numPr>
        <w:tabs>
          <w:tab w:val="left" w:pos="1800"/>
        </w:tabs>
        <w:ind w:left="360"/>
        <w:rPr>
          <w:sz w:val="20"/>
          <w:szCs w:val="20"/>
        </w:rPr>
      </w:pPr>
      <w:r w:rsidRPr="002A27F5">
        <w:rPr>
          <w:sz w:val="20"/>
          <w:szCs w:val="20"/>
        </w:rPr>
        <w:t>Основные понятия о свойствах, их классификация.</w:t>
      </w:r>
    </w:p>
    <w:p w:rsidR="00C1728D" w:rsidRPr="002A27F5" w:rsidRDefault="00C1728D" w:rsidP="00FA316A">
      <w:pPr>
        <w:numPr>
          <w:ilvl w:val="0"/>
          <w:numId w:val="72"/>
        </w:numPr>
        <w:tabs>
          <w:tab w:val="left" w:pos="1800"/>
        </w:tabs>
        <w:ind w:left="360"/>
        <w:rPr>
          <w:sz w:val="20"/>
          <w:szCs w:val="20"/>
        </w:rPr>
      </w:pPr>
      <w:r w:rsidRPr="002A27F5">
        <w:rPr>
          <w:sz w:val="20"/>
          <w:szCs w:val="20"/>
        </w:rPr>
        <w:t xml:space="preserve">Зависимость свойств материала от его состава и структуры. </w:t>
      </w:r>
    </w:p>
    <w:p w:rsidR="00C1728D" w:rsidRPr="002A27F5" w:rsidRDefault="00C1728D" w:rsidP="00FA316A">
      <w:pPr>
        <w:numPr>
          <w:ilvl w:val="0"/>
          <w:numId w:val="72"/>
        </w:numPr>
        <w:tabs>
          <w:tab w:val="left" w:pos="1800"/>
        </w:tabs>
        <w:ind w:left="360"/>
        <w:rPr>
          <w:sz w:val="20"/>
          <w:szCs w:val="20"/>
        </w:rPr>
      </w:pPr>
      <w:r w:rsidRPr="002A27F5">
        <w:rPr>
          <w:sz w:val="20"/>
          <w:szCs w:val="20"/>
        </w:rPr>
        <w:t>Основные свойства строительных материалов (определения и формулы).</w:t>
      </w:r>
    </w:p>
    <w:p w:rsidR="00C1728D" w:rsidRPr="002A27F5" w:rsidRDefault="00C1728D" w:rsidP="00FA316A">
      <w:pPr>
        <w:numPr>
          <w:ilvl w:val="0"/>
          <w:numId w:val="72"/>
        </w:numPr>
        <w:ind w:left="360"/>
        <w:rPr>
          <w:sz w:val="20"/>
          <w:szCs w:val="20"/>
        </w:rPr>
      </w:pPr>
      <w:r w:rsidRPr="002A27F5">
        <w:rPr>
          <w:sz w:val="20"/>
          <w:szCs w:val="20"/>
        </w:rPr>
        <w:t>Генетическая классификация горных пород. Условия образования горных пород зависимость структуры и свойств от условий образования.</w:t>
      </w:r>
    </w:p>
    <w:p w:rsidR="00C1728D" w:rsidRPr="002A27F5" w:rsidRDefault="00C1728D" w:rsidP="00FA316A">
      <w:pPr>
        <w:numPr>
          <w:ilvl w:val="0"/>
          <w:numId w:val="72"/>
        </w:numPr>
        <w:ind w:left="360"/>
        <w:jc w:val="both"/>
        <w:rPr>
          <w:sz w:val="20"/>
          <w:szCs w:val="20"/>
        </w:rPr>
      </w:pPr>
      <w:r w:rsidRPr="002A27F5">
        <w:rPr>
          <w:sz w:val="20"/>
          <w:szCs w:val="20"/>
        </w:rPr>
        <w:t>Глубинные изверженные горные породы: условия образования, состав, структура, свойства, применение.</w:t>
      </w:r>
    </w:p>
    <w:p w:rsidR="00C1728D" w:rsidRPr="002A27F5" w:rsidRDefault="00C1728D" w:rsidP="00FA316A">
      <w:pPr>
        <w:numPr>
          <w:ilvl w:val="0"/>
          <w:numId w:val="72"/>
        </w:numPr>
        <w:ind w:left="360"/>
        <w:jc w:val="both"/>
        <w:rPr>
          <w:sz w:val="20"/>
          <w:szCs w:val="20"/>
        </w:rPr>
      </w:pPr>
      <w:r w:rsidRPr="002A27F5">
        <w:rPr>
          <w:sz w:val="20"/>
          <w:szCs w:val="20"/>
        </w:rPr>
        <w:t>Излившиеся горные породы: условия образования, состав, структура, текстура, свойства, применение.</w:t>
      </w:r>
    </w:p>
    <w:p w:rsidR="00C1728D" w:rsidRPr="002A27F5" w:rsidRDefault="00C1728D" w:rsidP="00FA316A">
      <w:pPr>
        <w:numPr>
          <w:ilvl w:val="0"/>
          <w:numId w:val="72"/>
        </w:numPr>
        <w:ind w:left="360"/>
        <w:jc w:val="both"/>
        <w:rPr>
          <w:sz w:val="20"/>
          <w:szCs w:val="20"/>
        </w:rPr>
      </w:pPr>
      <w:r w:rsidRPr="002A27F5">
        <w:rPr>
          <w:sz w:val="20"/>
          <w:szCs w:val="20"/>
        </w:rPr>
        <w:t>Рыхлые и цементированные изверженные горные породы: условия образования, состав, свойства, применение.</w:t>
      </w:r>
    </w:p>
    <w:p w:rsidR="00C1728D" w:rsidRPr="002A27F5" w:rsidRDefault="00C1728D" w:rsidP="00FA316A">
      <w:pPr>
        <w:numPr>
          <w:ilvl w:val="0"/>
          <w:numId w:val="72"/>
        </w:numPr>
        <w:ind w:left="360"/>
        <w:rPr>
          <w:sz w:val="20"/>
          <w:szCs w:val="20"/>
        </w:rPr>
      </w:pPr>
      <w:r w:rsidRPr="002A27F5">
        <w:rPr>
          <w:sz w:val="20"/>
          <w:szCs w:val="20"/>
        </w:rPr>
        <w:t>Механические осадочные горные породы: образование, свойства, применение.</w:t>
      </w:r>
    </w:p>
    <w:p w:rsidR="00C1728D" w:rsidRPr="002A27F5" w:rsidRDefault="00C1728D" w:rsidP="00FA316A">
      <w:pPr>
        <w:numPr>
          <w:ilvl w:val="0"/>
          <w:numId w:val="72"/>
        </w:numPr>
        <w:ind w:left="360"/>
        <w:rPr>
          <w:sz w:val="20"/>
          <w:szCs w:val="20"/>
        </w:rPr>
      </w:pPr>
      <w:r w:rsidRPr="002A27F5">
        <w:rPr>
          <w:sz w:val="20"/>
          <w:szCs w:val="20"/>
        </w:rPr>
        <w:t>Химические осадочные горные породы: виды, состав, применение.</w:t>
      </w:r>
    </w:p>
    <w:p w:rsidR="00C1728D" w:rsidRPr="002A27F5" w:rsidRDefault="00C1728D" w:rsidP="00FA316A">
      <w:pPr>
        <w:numPr>
          <w:ilvl w:val="0"/>
          <w:numId w:val="72"/>
        </w:numPr>
        <w:ind w:left="360"/>
        <w:rPr>
          <w:sz w:val="20"/>
          <w:szCs w:val="20"/>
        </w:rPr>
      </w:pPr>
      <w:r w:rsidRPr="002A27F5">
        <w:rPr>
          <w:sz w:val="20"/>
          <w:szCs w:val="20"/>
        </w:rPr>
        <w:t>Органогенные горные породы: образование, состав, свойства, применение.</w:t>
      </w:r>
    </w:p>
    <w:p w:rsidR="00C1728D" w:rsidRPr="002A27F5" w:rsidRDefault="00C1728D" w:rsidP="00FA316A">
      <w:pPr>
        <w:numPr>
          <w:ilvl w:val="0"/>
          <w:numId w:val="72"/>
        </w:numPr>
        <w:ind w:left="360"/>
        <w:rPr>
          <w:sz w:val="20"/>
          <w:szCs w:val="20"/>
        </w:rPr>
      </w:pPr>
      <w:r w:rsidRPr="002A27F5">
        <w:rPr>
          <w:sz w:val="20"/>
          <w:szCs w:val="20"/>
        </w:rPr>
        <w:t>Метаморфические породы: образование, минералогический состав, свойства, применение.</w:t>
      </w:r>
    </w:p>
    <w:p w:rsidR="00C1728D" w:rsidRPr="002A27F5" w:rsidRDefault="00C1728D" w:rsidP="00FA316A">
      <w:pPr>
        <w:numPr>
          <w:ilvl w:val="0"/>
          <w:numId w:val="72"/>
        </w:numPr>
        <w:ind w:left="360"/>
        <w:rPr>
          <w:sz w:val="20"/>
          <w:szCs w:val="20"/>
        </w:rPr>
      </w:pPr>
      <w:r w:rsidRPr="002A27F5">
        <w:rPr>
          <w:sz w:val="20"/>
          <w:szCs w:val="20"/>
        </w:rPr>
        <w:t>Зависимость свойств материала от состава и строения пород.</w:t>
      </w:r>
    </w:p>
    <w:p w:rsidR="00C1728D" w:rsidRPr="002A27F5" w:rsidRDefault="00C1728D" w:rsidP="00FA316A">
      <w:pPr>
        <w:numPr>
          <w:ilvl w:val="0"/>
          <w:numId w:val="72"/>
        </w:numPr>
        <w:tabs>
          <w:tab w:val="left" w:pos="1800"/>
        </w:tabs>
        <w:ind w:left="360"/>
        <w:rPr>
          <w:sz w:val="20"/>
          <w:szCs w:val="20"/>
        </w:rPr>
      </w:pPr>
      <w:r w:rsidRPr="002A27F5">
        <w:rPr>
          <w:sz w:val="20"/>
          <w:szCs w:val="20"/>
        </w:rPr>
        <w:t>Номенклатура материалов из природного камня.</w:t>
      </w:r>
    </w:p>
    <w:p w:rsidR="00C1728D" w:rsidRPr="002A27F5" w:rsidRDefault="00C1728D" w:rsidP="00FA316A">
      <w:pPr>
        <w:numPr>
          <w:ilvl w:val="0"/>
          <w:numId w:val="72"/>
        </w:numPr>
        <w:tabs>
          <w:tab w:val="left" w:pos="1800"/>
        </w:tabs>
        <w:ind w:left="360"/>
        <w:rPr>
          <w:bCs/>
          <w:sz w:val="20"/>
          <w:szCs w:val="20"/>
        </w:rPr>
      </w:pPr>
      <w:r w:rsidRPr="002A27F5">
        <w:rPr>
          <w:sz w:val="20"/>
          <w:szCs w:val="20"/>
        </w:rPr>
        <w:t>Методы защиты от</w:t>
      </w:r>
      <w:r w:rsidRPr="002A27F5">
        <w:rPr>
          <w:b/>
          <w:bCs/>
          <w:sz w:val="20"/>
          <w:szCs w:val="20"/>
        </w:rPr>
        <w:t xml:space="preserve"> </w:t>
      </w:r>
      <w:r w:rsidRPr="002A27F5">
        <w:rPr>
          <w:bCs/>
          <w:sz w:val="20"/>
          <w:szCs w:val="20"/>
        </w:rPr>
        <w:t>разрушения природных каменных материалов.</w:t>
      </w:r>
    </w:p>
    <w:p w:rsidR="00C1728D" w:rsidRPr="002A27F5" w:rsidRDefault="00C1728D" w:rsidP="00FA316A">
      <w:pPr>
        <w:numPr>
          <w:ilvl w:val="0"/>
          <w:numId w:val="72"/>
        </w:numPr>
        <w:tabs>
          <w:tab w:val="left" w:pos="1800"/>
        </w:tabs>
        <w:ind w:left="360"/>
        <w:rPr>
          <w:sz w:val="20"/>
          <w:szCs w:val="20"/>
        </w:rPr>
      </w:pPr>
      <w:r w:rsidRPr="002A27F5">
        <w:rPr>
          <w:sz w:val="20"/>
          <w:szCs w:val="20"/>
        </w:rPr>
        <w:t>Понятие о керамических материалах.</w:t>
      </w:r>
    </w:p>
    <w:p w:rsidR="00C1728D" w:rsidRPr="002A27F5" w:rsidRDefault="00C1728D" w:rsidP="00FA316A">
      <w:pPr>
        <w:numPr>
          <w:ilvl w:val="0"/>
          <w:numId w:val="72"/>
        </w:numPr>
        <w:tabs>
          <w:tab w:val="left" w:pos="1800"/>
        </w:tabs>
        <w:ind w:left="360"/>
        <w:rPr>
          <w:sz w:val="20"/>
          <w:szCs w:val="20"/>
        </w:rPr>
      </w:pPr>
      <w:r w:rsidRPr="002A27F5">
        <w:rPr>
          <w:sz w:val="20"/>
          <w:szCs w:val="20"/>
        </w:rPr>
        <w:t>Классификация керамических материалов по ряду признаков.</w:t>
      </w:r>
    </w:p>
    <w:p w:rsidR="00C1728D" w:rsidRPr="002A27F5" w:rsidRDefault="00C1728D" w:rsidP="00FA316A">
      <w:pPr>
        <w:numPr>
          <w:ilvl w:val="0"/>
          <w:numId w:val="72"/>
        </w:numPr>
        <w:tabs>
          <w:tab w:val="left" w:pos="1800"/>
        </w:tabs>
        <w:ind w:left="360"/>
        <w:rPr>
          <w:sz w:val="20"/>
          <w:szCs w:val="20"/>
        </w:rPr>
      </w:pPr>
      <w:r w:rsidRPr="002A27F5">
        <w:rPr>
          <w:sz w:val="20"/>
          <w:szCs w:val="20"/>
        </w:rPr>
        <w:t>Сырье для производства керамических материалов: глины: происхождение, состав и основные свойства, добавки</w:t>
      </w:r>
    </w:p>
    <w:p w:rsidR="00C1728D" w:rsidRPr="002A27F5" w:rsidRDefault="00C1728D" w:rsidP="00FA316A">
      <w:pPr>
        <w:numPr>
          <w:ilvl w:val="0"/>
          <w:numId w:val="72"/>
        </w:numPr>
        <w:tabs>
          <w:tab w:val="left" w:pos="1800"/>
        </w:tabs>
        <w:ind w:left="360"/>
        <w:jc w:val="both"/>
        <w:rPr>
          <w:sz w:val="20"/>
          <w:szCs w:val="20"/>
        </w:rPr>
      </w:pPr>
      <w:r w:rsidRPr="002A27F5">
        <w:rPr>
          <w:sz w:val="20"/>
          <w:szCs w:val="20"/>
        </w:rPr>
        <w:t>Свойства глин как сырья для производства керамических материалов (пластичность, спекаемость, воздушная и огневая усадка, огнеупорность).</w:t>
      </w:r>
    </w:p>
    <w:p w:rsidR="00C1728D" w:rsidRPr="002A27F5" w:rsidRDefault="00C1728D" w:rsidP="00FA316A">
      <w:pPr>
        <w:numPr>
          <w:ilvl w:val="0"/>
          <w:numId w:val="72"/>
        </w:numPr>
        <w:tabs>
          <w:tab w:val="left" w:pos="1800"/>
        </w:tabs>
        <w:ind w:left="360"/>
        <w:rPr>
          <w:sz w:val="20"/>
          <w:szCs w:val="20"/>
        </w:rPr>
      </w:pPr>
      <w:r w:rsidRPr="002A27F5">
        <w:rPr>
          <w:sz w:val="20"/>
          <w:szCs w:val="20"/>
        </w:rPr>
        <w:t>Влияние на свойства керамических изделий химического состава глин.</w:t>
      </w:r>
    </w:p>
    <w:p w:rsidR="00C1728D" w:rsidRPr="002A27F5" w:rsidRDefault="00C1728D" w:rsidP="00FA316A">
      <w:pPr>
        <w:numPr>
          <w:ilvl w:val="0"/>
          <w:numId w:val="72"/>
        </w:numPr>
        <w:tabs>
          <w:tab w:val="left" w:pos="1800"/>
        </w:tabs>
        <w:ind w:left="360"/>
        <w:rPr>
          <w:sz w:val="20"/>
          <w:szCs w:val="20"/>
        </w:rPr>
      </w:pPr>
      <w:r w:rsidRPr="002A27F5">
        <w:rPr>
          <w:sz w:val="20"/>
          <w:szCs w:val="20"/>
        </w:rPr>
        <w:t>Краткое представление технологии производства керамических материалов.</w:t>
      </w:r>
    </w:p>
    <w:p w:rsidR="00C1728D" w:rsidRPr="002A27F5" w:rsidRDefault="00C1728D" w:rsidP="00FA316A">
      <w:pPr>
        <w:numPr>
          <w:ilvl w:val="0"/>
          <w:numId w:val="72"/>
        </w:numPr>
        <w:tabs>
          <w:tab w:val="left" w:pos="1800"/>
        </w:tabs>
        <w:ind w:left="360"/>
        <w:rPr>
          <w:sz w:val="20"/>
          <w:szCs w:val="20"/>
        </w:rPr>
      </w:pPr>
      <w:r w:rsidRPr="002A27F5">
        <w:rPr>
          <w:sz w:val="20"/>
          <w:szCs w:val="20"/>
        </w:rPr>
        <w:t>Структура и общие свойства керамических изделий. Классификация керамических изделий по ряду признаков.</w:t>
      </w:r>
    </w:p>
    <w:p w:rsidR="00C1728D" w:rsidRPr="002A27F5" w:rsidRDefault="00C1728D" w:rsidP="00FA316A">
      <w:pPr>
        <w:numPr>
          <w:ilvl w:val="0"/>
          <w:numId w:val="72"/>
        </w:numPr>
        <w:tabs>
          <w:tab w:val="left" w:pos="1800"/>
        </w:tabs>
        <w:ind w:left="360"/>
        <w:jc w:val="both"/>
        <w:rPr>
          <w:sz w:val="20"/>
          <w:szCs w:val="20"/>
        </w:rPr>
      </w:pPr>
      <w:r w:rsidRPr="002A27F5">
        <w:rPr>
          <w:sz w:val="20"/>
          <w:szCs w:val="20"/>
        </w:rPr>
        <w:t>Стекло: понятие о стеклообразном состоянии вещества, виды стекломатериалов</w:t>
      </w:r>
    </w:p>
    <w:p w:rsidR="00C1728D" w:rsidRPr="002A27F5" w:rsidRDefault="00C1728D" w:rsidP="00FA316A">
      <w:pPr>
        <w:numPr>
          <w:ilvl w:val="0"/>
          <w:numId w:val="72"/>
        </w:numPr>
        <w:tabs>
          <w:tab w:val="left" w:pos="1800"/>
        </w:tabs>
        <w:ind w:left="360"/>
        <w:rPr>
          <w:sz w:val="20"/>
          <w:szCs w:val="20"/>
        </w:rPr>
      </w:pPr>
      <w:r w:rsidRPr="002A27F5">
        <w:rPr>
          <w:sz w:val="20"/>
          <w:szCs w:val="20"/>
        </w:rPr>
        <w:t>Сырье и технология производства изделий из стекла.</w:t>
      </w:r>
    </w:p>
    <w:p w:rsidR="00C1728D" w:rsidRPr="002A27F5" w:rsidRDefault="00C1728D" w:rsidP="00FA316A">
      <w:pPr>
        <w:numPr>
          <w:ilvl w:val="0"/>
          <w:numId w:val="72"/>
        </w:numPr>
        <w:tabs>
          <w:tab w:val="left" w:pos="1800"/>
        </w:tabs>
        <w:ind w:left="360"/>
        <w:rPr>
          <w:sz w:val="20"/>
          <w:szCs w:val="20"/>
        </w:rPr>
      </w:pPr>
      <w:r w:rsidRPr="002A27F5">
        <w:rPr>
          <w:sz w:val="20"/>
          <w:szCs w:val="20"/>
        </w:rPr>
        <w:t>Изделия из стекла. Понятие о ситаллатах.</w:t>
      </w:r>
    </w:p>
    <w:p w:rsidR="00C1728D" w:rsidRPr="002A27F5" w:rsidRDefault="00C1728D" w:rsidP="00FA316A">
      <w:pPr>
        <w:numPr>
          <w:ilvl w:val="0"/>
          <w:numId w:val="72"/>
        </w:numPr>
        <w:tabs>
          <w:tab w:val="left" w:pos="1800"/>
        </w:tabs>
        <w:ind w:left="360"/>
        <w:rPr>
          <w:sz w:val="20"/>
          <w:szCs w:val="20"/>
        </w:rPr>
      </w:pPr>
      <w:r w:rsidRPr="002A27F5">
        <w:rPr>
          <w:sz w:val="20"/>
          <w:szCs w:val="20"/>
        </w:rPr>
        <w:t>Понятие о минеральных вяжущих веществах.</w:t>
      </w:r>
    </w:p>
    <w:p w:rsidR="00C1728D" w:rsidRPr="002A27F5" w:rsidRDefault="00C1728D" w:rsidP="00FA316A">
      <w:pPr>
        <w:numPr>
          <w:ilvl w:val="0"/>
          <w:numId w:val="72"/>
        </w:numPr>
        <w:tabs>
          <w:tab w:val="left" w:pos="1800"/>
        </w:tabs>
        <w:ind w:left="360"/>
        <w:rPr>
          <w:sz w:val="20"/>
          <w:szCs w:val="20"/>
        </w:rPr>
      </w:pPr>
      <w:r w:rsidRPr="002A27F5">
        <w:rPr>
          <w:sz w:val="20"/>
          <w:szCs w:val="20"/>
        </w:rPr>
        <w:t>Классификация минеральных вяжущих веществ.</w:t>
      </w:r>
    </w:p>
    <w:p w:rsidR="00C1728D" w:rsidRPr="002A27F5" w:rsidRDefault="00C1728D" w:rsidP="00FA316A">
      <w:pPr>
        <w:numPr>
          <w:ilvl w:val="0"/>
          <w:numId w:val="72"/>
        </w:numPr>
        <w:tabs>
          <w:tab w:val="left" w:pos="1800"/>
        </w:tabs>
        <w:ind w:left="360"/>
        <w:jc w:val="both"/>
        <w:rPr>
          <w:sz w:val="20"/>
          <w:szCs w:val="20"/>
        </w:rPr>
      </w:pPr>
      <w:r w:rsidRPr="002A27F5">
        <w:rPr>
          <w:sz w:val="20"/>
          <w:szCs w:val="20"/>
        </w:rPr>
        <w:t xml:space="preserve">Сырье для производства вяжущих. </w:t>
      </w:r>
    </w:p>
    <w:p w:rsidR="00C1728D" w:rsidRPr="002A27F5" w:rsidRDefault="00C1728D" w:rsidP="00FA316A">
      <w:pPr>
        <w:numPr>
          <w:ilvl w:val="0"/>
          <w:numId w:val="72"/>
        </w:numPr>
        <w:tabs>
          <w:tab w:val="left" w:pos="1800"/>
        </w:tabs>
        <w:ind w:left="360"/>
        <w:rPr>
          <w:sz w:val="20"/>
          <w:szCs w:val="20"/>
        </w:rPr>
      </w:pPr>
      <w:r w:rsidRPr="002A27F5">
        <w:rPr>
          <w:sz w:val="20"/>
          <w:szCs w:val="20"/>
        </w:rPr>
        <w:t>Основы производства минеральных вяжущих веществ.</w:t>
      </w:r>
    </w:p>
    <w:p w:rsidR="00C1728D" w:rsidRPr="002A27F5" w:rsidRDefault="00C1728D" w:rsidP="00FA316A">
      <w:pPr>
        <w:numPr>
          <w:ilvl w:val="0"/>
          <w:numId w:val="72"/>
        </w:numPr>
        <w:tabs>
          <w:tab w:val="num" w:pos="0"/>
          <w:tab w:val="left" w:pos="1800"/>
        </w:tabs>
        <w:ind w:left="360"/>
        <w:rPr>
          <w:sz w:val="20"/>
          <w:szCs w:val="20"/>
        </w:rPr>
      </w:pPr>
      <w:r w:rsidRPr="002A27F5">
        <w:rPr>
          <w:sz w:val="20"/>
          <w:szCs w:val="20"/>
        </w:rPr>
        <w:t>Строительный и высокопрочный гипс: сырье, производство, свойства, применение.</w:t>
      </w:r>
    </w:p>
    <w:p w:rsidR="00C1728D" w:rsidRPr="002A27F5" w:rsidRDefault="00C1728D" w:rsidP="00FA316A">
      <w:pPr>
        <w:numPr>
          <w:ilvl w:val="0"/>
          <w:numId w:val="72"/>
        </w:numPr>
        <w:tabs>
          <w:tab w:val="num" w:pos="0"/>
          <w:tab w:val="left" w:pos="1800"/>
        </w:tabs>
        <w:ind w:left="360"/>
        <w:rPr>
          <w:sz w:val="20"/>
          <w:szCs w:val="20"/>
        </w:rPr>
      </w:pPr>
      <w:r w:rsidRPr="002A27F5">
        <w:rPr>
          <w:sz w:val="20"/>
          <w:szCs w:val="20"/>
        </w:rPr>
        <w:t>Твердение гипса</w:t>
      </w:r>
    </w:p>
    <w:p w:rsidR="00C1728D" w:rsidRPr="002A27F5" w:rsidRDefault="00C1728D" w:rsidP="00FA316A">
      <w:pPr>
        <w:numPr>
          <w:ilvl w:val="0"/>
          <w:numId w:val="72"/>
        </w:numPr>
        <w:tabs>
          <w:tab w:val="num" w:pos="0"/>
          <w:tab w:val="left" w:pos="1800"/>
        </w:tabs>
        <w:ind w:left="360"/>
        <w:rPr>
          <w:sz w:val="20"/>
          <w:szCs w:val="20"/>
        </w:rPr>
      </w:pPr>
      <w:r w:rsidRPr="002A27F5">
        <w:rPr>
          <w:sz w:val="20"/>
          <w:szCs w:val="20"/>
        </w:rPr>
        <w:t>Высокообжиговые гипсовые вяжущие.</w:t>
      </w:r>
    </w:p>
    <w:p w:rsidR="00C1728D" w:rsidRPr="002A27F5" w:rsidRDefault="00C1728D" w:rsidP="00FA316A">
      <w:pPr>
        <w:numPr>
          <w:ilvl w:val="0"/>
          <w:numId w:val="72"/>
        </w:numPr>
        <w:tabs>
          <w:tab w:val="num" w:pos="0"/>
          <w:tab w:val="left" w:pos="1800"/>
        </w:tabs>
        <w:ind w:left="360"/>
        <w:rPr>
          <w:sz w:val="20"/>
          <w:szCs w:val="20"/>
        </w:rPr>
      </w:pPr>
      <w:r w:rsidRPr="002A27F5">
        <w:rPr>
          <w:sz w:val="20"/>
          <w:szCs w:val="20"/>
        </w:rPr>
        <w:t>Воздушная известь: сырье, условия получения, применение.</w:t>
      </w:r>
    </w:p>
    <w:p w:rsidR="00C1728D" w:rsidRPr="002A27F5" w:rsidRDefault="00C1728D" w:rsidP="00FA316A">
      <w:pPr>
        <w:numPr>
          <w:ilvl w:val="0"/>
          <w:numId w:val="72"/>
        </w:numPr>
        <w:tabs>
          <w:tab w:val="num" w:pos="0"/>
          <w:tab w:val="left" w:pos="1800"/>
        </w:tabs>
        <w:ind w:left="360"/>
        <w:rPr>
          <w:sz w:val="20"/>
          <w:szCs w:val="20"/>
        </w:rPr>
      </w:pPr>
      <w:r w:rsidRPr="002A27F5">
        <w:rPr>
          <w:sz w:val="20"/>
          <w:szCs w:val="20"/>
        </w:rPr>
        <w:t>Молотая негашеная известь: свойства, получение, особенности применения.</w:t>
      </w:r>
    </w:p>
    <w:p w:rsidR="00C1728D" w:rsidRPr="002A27F5" w:rsidRDefault="00C1728D" w:rsidP="00FA316A">
      <w:pPr>
        <w:numPr>
          <w:ilvl w:val="0"/>
          <w:numId w:val="72"/>
        </w:numPr>
        <w:tabs>
          <w:tab w:val="num" w:pos="0"/>
          <w:tab w:val="left" w:pos="1800"/>
        </w:tabs>
        <w:ind w:left="360"/>
        <w:rPr>
          <w:sz w:val="20"/>
          <w:szCs w:val="20"/>
        </w:rPr>
      </w:pPr>
      <w:r w:rsidRPr="002A27F5">
        <w:rPr>
          <w:sz w:val="20"/>
          <w:szCs w:val="20"/>
        </w:rPr>
        <w:t>Магнезиальные вяжущие.</w:t>
      </w:r>
    </w:p>
    <w:p w:rsidR="00C1728D" w:rsidRPr="002A27F5" w:rsidRDefault="00C1728D" w:rsidP="00FA316A">
      <w:pPr>
        <w:numPr>
          <w:ilvl w:val="0"/>
          <w:numId w:val="72"/>
        </w:numPr>
        <w:tabs>
          <w:tab w:val="num" w:pos="0"/>
          <w:tab w:val="left" w:pos="1800"/>
        </w:tabs>
        <w:ind w:left="360"/>
        <w:rPr>
          <w:sz w:val="20"/>
          <w:szCs w:val="20"/>
        </w:rPr>
      </w:pPr>
      <w:r w:rsidRPr="002A27F5">
        <w:rPr>
          <w:sz w:val="20"/>
          <w:szCs w:val="20"/>
        </w:rPr>
        <w:t>Гидравлическая известь: получение, свойства, применение.</w:t>
      </w:r>
    </w:p>
    <w:p w:rsidR="00C1728D" w:rsidRPr="002A27F5" w:rsidRDefault="00C1728D" w:rsidP="00FA316A">
      <w:pPr>
        <w:numPr>
          <w:ilvl w:val="0"/>
          <w:numId w:val="72"/>
        </w:numPr>
        <w:tabs>
          <w:tab w:val="num" w:pos="0"/>
          <w:tab w:val="left" w:pos="1800"/>
        </w:tabs>
        <w:ind w:left="360"/>
        <w:rPr>
          <w:sz w:val="20"/>
          <w:szCs w:val="20"/>
        </w:rPr>
      </w:pPr>
      <w:r w:rsidRPr="002A27F5">
        <w:rPr>
          <w:sz w:val="20"/>
          <w:szCs w:val="20"/>
        </w:rPr>
        <w:t>Стадии производства портландцемента. Процессы, протекающие при обжиге сырья.</w:t>
      </w:r>
    </w:p>
    <w:p w:rsidR="00C1728D" w:rsidRPr="002A27F5" w:rsidRDefault="00C1728D" w:rsidP="00FA316A">
      <w:pPr>
        <w:numPr>
          <w:ilvl w:val="0"/>
          <w:numId w:val="72"/>
        </w:numPr>
        <w:tabs>
          <w:tab w:val="num" w:pos="0"/>
          <w:tab w:val="left" w:pos="1800"/>
        </w:tabs>
        <w:ind w:left="360"/>
        <w:rPr>
          <w:sz w:val="20"/>
          <w:szCs w:val="20"/>
        </w:rPr>
      </w:pPr>
      <w:r w:rsidRPr="002A27F5">
        <w:rPr>
          <w:sz w:val="20"/>
          <w:szCs w:val="20"/>
        </w:rPr>
        <w:t>Твердение портландцемента.</w:t>
      </w:r>
    </w:p>
    <w:p w:rsidR="00C1728D" w:rsidRPr="002A27F5" w:rsidRDefault="00C1728D" w:rsidP="00FA316A">
      <w:pPr>
        <w:numPr>
          <w:ilvl w:val="0"/>
          <w:numId w:val="72"/>
        </w:numPr>
        <w:tabs>
          <w:tab w:val="num" w:pos="0"/>
          <w:tab w:val="left" w:pos="1800"/>
        </w:tabs>
        <w:ind w:left="360"/>
        <w:rPr>
          <w:sz w:val="20"/>
          <w:szCs w:val="20"/>
        </w:rPr>
      </w:pPr>
      <w:r w:rsidRPr="002A27F5">
        <w:rPr>
          <w:sz w:val="20"/>
          <w:szCs w:val="20"/>
        </w:rPr>
        <w:t>Коррозия цементного камня и методы защиты от коррозии.</w:t>
      </w:r>
    </w:p>
    <w:p w:rsidR="00C1728D" w:rsidRPr="002A27F5" w:rsidRDefault="00C1728D" w:rsidP="00FA316A">
      <w:pPr>
        <w:numPr>
          <w:ilvl w:val="0"/>
          <w:numId w:val="72"/>
        </w:numPr>
        <w:tabs>
          <w:tab w:val="num" w:pos="0"/>
          <w:tab w:val="left" w:pos="1800"/>
        </w:tabs>
        <w:ind w:left="360"/>
        <w:rPr>
          <w:sz w:val="20"/>
          <w:szCs w:val="20"/>
        </w:rPr>
      </w:pPr>
      <w:r w:rsidRPr="002A27F5">
        <w:rPr>
          <w:sz w:val="20"/>
          <w:szCs w:val="20"/>
        </w:rPr>
        <w:t>Особые виды портландцемента: гидрофобный, пластифицированный, белый, цветной и др. (получение, свойства, применение).</w:t>
      </w:r>
    </w:p>
    <w:p w:rsidR="00C1728D" w:rsidRPr="002A27F5" w:rsidRDefault="00C1728D" w:rsidP="00FA316A">
      <w:pPr>
        <w:numPr>
          <w:ilvl w:val="0"/>
          <w:numId w:val="72"/>
        </w:numPr>
        <w:tabs>
          <w:tab w:val="num" w:pos="0"/>
          <w:tab w:val="left" w:pos="1800"/>
        </w:tabs>
        <w:ind w:left="360"/>
        <w:rPr>
          <w:sz w:val="20"/>
          <w:szCs w:val="20"/>
        </w:rPr>
      </w:pPr>
      <w:r w:rsidRPr="002A27F5">
        <w:rPr>
          <w:sz w:val="20"/>
          <w:szCs w:val="20"/>
        </w:rPr>
        <w:t>Активные минеральные добавки: виды, свойства, применение.</w:t>
      </w:r>
    </w:p>
    <w:p w:rsidR="00C1728D" w:rsidRPr="002A27F5" w:rsidRDefault="00C1728D" w:rsidP="00FA316A">
      <w:pPr>
        <w:numPr>
          <w:ilvl w:val="0"/>
          <w:numId w:val="72"/>
        </w:numPr>
        <w:tabs>
          <w:tab w:val="left" w:pos="1800"/>
        </w:tabs>
        <w:ind w:left="360"/>
        <w:rPr>
          <w:sz w:val="20"/>
          <w:szCs w:val="20"/>
        </w:rPr>
      </w:pPr>
      <w:r w:rsidRPr="002A27F5">
        <w:rPr>
          <w:sz w:val="20"/>
          <w:szCs w:val="20"/>
        </w:rPr>
        <w:t>Понятие о бетонах. Технико-экономические преимущества  и недостатки использования бетона и железобетона в строительстве.</w:t>
      </w:r>
    </w:p>
    <w:p w:rsidR="00C1728D" w:rsidRPr="002A27F5" w:rsidRDefault="00C1728D" w:rsidP="00FA316A">
      <w:pPr>
        <w:numPr>
          <w:ilvl w:val="0"/>
          <w:numId w:val="72"/>
        </w:numPr>
        <w:tabs>
          <w:tab w:val="left" w:pos="1800"/>
        </w:tabs>
        <w:ind w:left="360"/>
        <w:rPr>
          <w:sz w:val="20"/>
          <w:szCs w:val="20"/>
        </w:rPr>
      </w:pPr>
      <w:r w:rsidRPr="002A27F5">
        <w:rPr>
          <w:sz w:val="20"/>
          <w:szCs w:val="20"/>
        </w:rPr>
        <w:t>Классификация бетона.</w:t>
      </w:r>
    </w:p>
    <w:p w:rsidR="00C1728D" w:rsidRPr="002A27F5" w:rsidRDefault="00C1728D" w:rsidP="00FA316A">
      <w:pPr>
        <w:numPr>
          <w:ilvl w:val="0"/>
          <w:numId w:val="72"/>
        </w:numPr>
        <w:ind w:left="360"/>
        <w:jc w:val="both"/>
        <w:rPr>
          <w:sz w:val="20"/>
          <w:szCs w:val="20"/>
        </w:rPr>
      </w:pPr>
      <w:r w:rsidRPr="002A27F5">
        <w:rPr>
          <w:sz w:val="20"/>
          <w:szCs w:val="20"/>
        </w:rPr>
        <w:t>Материалы для изготовления бетона. Требования к заполнителям для тяжелого бетона.</w:t>
      </w:r>
    </w:p>
    <w:p w:rsidR="00C1728D" w:rsidRPr="002A27F5" w:rsidRDefault="00C1728D" w:rsidP="00FA316A">
      <w:pPr>
        <w:numPr>
          <w:ilvl w:val="0"/>
          <w:numId w:val="72"/>
        </w:numPr>
        <w:ind w:left="360"/>
        <w:rPr>
          <w:sz w:val="20"/>
          <w:szCs w:val="20"/>
        </w:rPr>
      </w:pPr>
      <w:r w:rsidRPr="002A27F5">
        <w:rPr>
          <w:sz w:val="20"/>
          <w:szCs w:val="20"/>
        </w:rPr>
        <w:t xml:space="preserve">Свойства бетонной смеси. Удобоукладываемость бетонной смеси, способы ее определения. Способы повышения (понижения) подвижности бетонной смеси. </w:t>
      </w:r>
    </w:p>
    <w:p w:rsidR="00C1728D" w:rsidRPr="002A27F5" w:rsidRDefault="00C1728D" w:rsidP="00FA316A">
      <w:pPr>
        <w:numPr>
          <w:ilvl w:val="0"/>
          <w:numId w:val="72"/>
        </w:numPr>
        <w:ind w:left="360"/>
        <w:rPr>
          <w:sz w:val="20"/>
          <w:szCs w:val="20"/>
        </w:rPr>
      </w:pPr>
      <w:r w:rsidRPr="002A27F5">
        <w:rPr>
          <w:sz w:val="20"/>
          <w:szCs w:val="20"/>
        </w:rPr>
        <w:t>Основные положения расчета состава бетона. Марки и классы бетона. Факторы, влияющие на прочность бетона.</w:t>
      </w:r>
    </w:p>
    <w:p w:rsidR="00C1728D" w:rsidRPr="002A27F5" w:rsidRDefault="00C1728D" w:rsidP="00FA316A">
      <w:pPr>
        <w:numPr>
          <w:ilvl w:val="0"/>
          <w:numId w:val="72"/>
        </w:numPr>
        <w:ind w:left="360"/>
        <w:rPr>
          <w:sz w:val="20"/>
          <w:szCs w:val="20"/>
        </w:rPr>
      </w:pPr>
      <w:r w:rsidRPr="002A27F5">
        <w:rPr>
          <w:sz w:val="20"/>
          <w:szCs w:val="20"/>
        </w:rPr>
        <w:t>Твердение бетона, способы ускорения твердения.</w:t>
      </w:r>
    </w:p>
    <w:p w:rsidR="00C1728D" w:rsidRPr="002A27F5" w:rsidRDefault="00C1728D" w:rsidP="00FA316A">
      <w:pPr>
        <w:numPr>
          <w:ilvl w:val="0"/>
          <w:numId w:val="72"/>
        </w:numPr>
        <w:ind w:left="360"/>
        <w:jc w:val="both"/>
        <w:rPr>
          <w:sz w:val="20"/>
          <w:szCs w:val="20"/>
        </w:rPr>
      </w:pPr>
      <w:r w:rsidRPr="002A27F5">
        <w:rPr>
          <w:sz w:val="20"/>
          <w:szCs w:val="20"/>
        </w:rPr>
        <w:t>Свойства тяжелого бетона: прочность, водонепроницаемость, морозостойкость и др.</w:t>
      </w:r>
    </w:p>
    <w:p w:rsidR="00C1728D" w:rsidRPr="002A27F5" w:rsidRDefault="00C1728D" w:rsidP="00FA316A">
      <w:pPr>
        <w:numPr>
          <w:ilvl w:val="0"/>
          <w:numId w:val="72"/>
        </w:numPr>
        <w:tabs>
          <w:tab w:val="left" w:pos="1800"/>
        </w:tabs>
        <w:ind w:left="360"/>
        <w:rPr>
          <w:sz w:val="20"/>
          <w:szCs w:val="20"/>
        </w:rPr>
      </w:pPr>
      <w:r w:rsidRPr="002A27F5">
        <w:rPr>
          <w:sz w:val="20"/>
          <w:szCs w:val="20"/>
        </w:rPr>
        <w:t>Железобетон и его производство. Классификация железобетона.</w:t>
      </w:r>
    </w:p>
    <w:p w:rsidR="00C1728D" w:rsidRPr="002A27F5" w:rsidRDefault="00C1728D" w:rsidP="00FA316A">
      <w:pPr>
        <w:numPr>
          <w:ilvl w:val="0"/>
          <w:numId w:val="72"/>
        </w:numPr>
        <w:tabs>
          <w:tab w:val="left" w:pos="1800"/>
        </w:tabs>
        <w:ind w:left="360"/>
        <w:rPr>
          <w:sz w:val="20"/>
          <w:szCs w:val="20"/>
        </w:rPr>
      </w:pPr>
      <w:r w:rsidRPr="002A27F5">
        <w:rPr>
          <w:sz w:val="20"/>
          <w:szCs w:val="20"/>
        </w:rPr>
        <w:t>Понятие о строительных растворах. Классификация строительных растворов.</w:t>
      </w:r>
    </w:p>
    <w:p w:rsidR="00C1728D" w:rsidRPr="002A27F5" w:rsidRDefault="00C1728D" w:rsidP="00FA316A">
      <w:pPr>
        <w:numPr>
          <w:ilvl w:val="0"/>
          <w:numId w:val="72"/>
        </w:numPr>
        <w:tabs>
          <w:tab w:val="left" w:pos="1800"/>
        </w:tabs>
        <w:ind w:left="360"/>
        <w:rPr>
          <w:sz w:val="20"/>
          <w:szCs w:val="20"/>
        </w:rPr>
      </w:pPr>
      <w:r w:rsidRPr="002A27F5">
        <w:rPr>
          <w:sz w:val="20"/>
          <w:szCs w:val="20"/>
        </w:rPr>
        <w:t>Материалы для изготовления растворных смесей.</w:t>
      </w:r>
    </w:p>
    <w:p w:rsidR="00C1728D" w:rsidRPr="002A27F5" w:rsidRDefault="00C1728D" w:rsidP="00FA316A">
      <w:pPr>
        <w:numPr>
          <w:ilvl w:val="0"/>
          <w:numId w:val="72"/>
        </w:numPr>
        <w:ind w:left="360"/>
        <w:rPr>
          <w:sz w:val="20"/>
          <w:szCs w:val="20"/>
        </w:rPr>
      </w:pPr>
      <w:r w:rsidRPr="002A27F5">
        <w:rPr>
          <w:sz w:val="20"/>
          <w:szCs w:val="20"/>
        </w:rPr>
        <w:t>Общие сведения о металлах и сплавах. Классификация металлов и сплавов.</w:t>
      </w:r>
    </w:p>
    <w:p w:rsidR="00C1728D" w:rsidRPr="002A27F5" w:rsidRDefault="00C1728D" w:rsidP="00FA316A">
      <w:pPr>
        <w:numPr>
          <w:ilvl w:val="0"/>
          <w:numId w:val="72"/>
        </w:numPr>
        <w:tabs>
          <w:tab w:val="left" w:pos="1800"/>
        </w:tabs>
        <w:ind w:left="360"/>
        <w:rPr>
          <w:sz w:val="20"/>
          <w:szCs w:val="20"/>
        </w:rPr>
      </w:pPr>
      <w:r w:rsidRPr="002A27F5">
        <w:rPr>
          <w:sz w:val="20"/>
          <w:szCs w:val="20"/>
        </w:rPr>
        <w:t>Термическая и механическая обработка металлов.</w:t>
      </w:r>
    </w:p>
    <w:p w:rsidR="00C1728D" w:rsidRPr="002A27F5" w:rsidRDefault="00C1728D" w:rsidP="00FA316A">
      <w:pPr>
        <w:numPr>
          <w:ilvl w:val="0"/>
          <w:numId w:val="72"/>
        </w:numPr>
        <w:ind w:left="360"/>
        <w:rPr>
          <w:sz w:val="20"/>
          <w:szCs w:val="20"/>
        </w:rPr>
      </w:pPr>
      <w:r w:rsidRPr="002A27F5">
        <w:rPr>
          <w:sz w:val="20"/>
          <w:szCs w:val="20"/>
        </w:rPr>
        <w:t>Коррозия металлов и способы защиты от коррозии.</w:t>
      </w:r>
    </w:p>
    <w:p w:rsidR="00C1728D" w:rsidRPr="002A27F5" w:rsidRDefault="00C1728D" w:rsidP="00FA316A">
      <w:pPr>
        <w:numPr>
          <w:ilvl w:val="0"/>
          <w:numId w:val="72"/>
        </w:numPr>
        <w:tabs>
          <w:tab w:val="num" w:pos="0"/>
        </w:tabs>
        <w:ind w:left="360"/>
        <w:rPr>
          <w:sz w:val="20"/>
          <w:szCs w:val="20"/>
        </w:rPr>
      </w:pPr>
      <w:r w:rsidRPr="002A27F5">
        <w:rPr>
          <w:sz w:val="20"/>
          <w:szCs w:val="20"/>
        </w:rPr>
        <w:t>Механическая обработка металлов.</w:t>
      </w:r>
    </w:p>
    <w:p w:rsidR="00C1728D" w:rsidRPr="002A27F5" w:rsidRDefault="00C1728D" w:rsidP="00FA316A">
      <w:pPr>
        <w:numPr>
          <w:ilvl w:val="0"/>
          <w:numId w:val="72"/>
        </w:numPr>
        <w:tabs>
          <w:tab w:val="left" w:pos="1800"/>
        </w:tabs>
        <w:ind w:left="360"/>
        <w:rPr>
          <w:sz w:val="20"/>
          <w:szCs w:val="20"/>
        </w:rPr>
      </w:pPr>
      <w:r w:rsidRPr="002A27F5">
        <w:rPr>
          <w:sz w:val="20"/>
          <w:szCs w:val="20"/>
        </w:rPr>
        <w:t>Строение древесины.</w:t>
      </w:r>
    </w:p>
    <w:p w:rsidR="00C1728D" w:rsidRPr="002A27F5" w:rsidRDefault="00C1728D" w:rsidP="00FA316A">
      <w:pPr>
        <w:numPr>
          <w:ilvl w:val="0"/>
          <w:numId w:val="72"/>
        </w:numPr>
        <w:tabs>
          <w:tab w:val="left" w:pos="1800"/>
        </w:tabs>
        <w:ind w:left="360"/>
        <w:rPr>
          <w:sz w:val="20"/>
          <w:szCs w:val="20"/>
        </w:rPr>
      </w:pPr>
      <w:r w:rsidRPr="002A27F5">
        <w:rPr>
          <w:sz w:val="20"/>
          <w:szCs w:val="20"/>
        </w:rPr>
        <w:t xml:space="preserve">Свойства древесины, влажность и ее влияние на свойства. </w:t>
      </w:r>
    </w:p>
    <w:p w:rsidR="00C1728D" w:rsidRPr="002A27F5" w:rsidRDefault="00C1728D" w:rsidP="00FA316A">
      <w:pPr>
        <w:numPr>
          <w:ilvl w:val="0"/>
          <w:numId w:val="72"/>
        </w:numPr>
        <w:tabs>
          <w:tab w:val="left" w:pos="1800"/>
        </w:tabs>
        <w:ind w:left="360"/>
        <w:rPr>
          <w:sz w:val="20"/>
          <w:szCs w:val="20"/>
        </w:rPr>
      </w:pPr>
      <w:r w:rsidRPr="002A27F5">
        <w:rPr>
          <w:sz w:val="20"/>
          <w:szCs w:val="20"/>
        </w:rPr>
        <w:t>Пороки древесины.</w:t>
      </w:r>
    </w:p>
    <w:p w:rsidR="00C1728D" w:rsidRPr="002A27F5" w:rsidRDefault="00C1728D" w:rsidP="00FA316A">
      <w:pPr>
        <w:numPr>
          <w:ilvl w:val="0"/>
          <w:numId w:val="72"/>
        </w:numPr>
        <w:ind w:left="360"/>
        <w:rPr>
          <w:sz w:val="20"/>
          <w:szCs w:val="20"/>
        </w:rPr>
      </w:pPr>
      <w:r w:rsidRPr="002A27F5">
        <w:rPr>
          <w:sz w:val="20"/>
          <w:szCs w:val="20"/>
        </w:rPr>
        <w:t>Способы защиты древесины от гниения и возгорания.</w:t>
      </w:r>
    </w:p>
    <w:p w:rsidR="00C1728D" w:rsidRPr="002A27F5" w:rsidRDefault="00C1728D" w:rsidP="00FA316A">
      <w:pPr>
        <w:numPr>
          <w:ilvl w:val="0"/>
          <w:numId w:val="72"/>
        </w:numPr>
        <w:ind w:left="360"/>
        <w:rPr>
          <w:sz w:val="20"/>
          <w:szCs w:val="20"/>
        </w:rPr>
      </w:pPr>
      <w:r w:rsidRPr="002A27F5">
        <w:rPr>
          <w:sz w:val="20"/>
          <w:szCs w:val="20"/>
        </w:rPr>
        <w:t>Материалы и изделия из древесины (пиломатериалы, композиты - ДСП, ДВП, фанера).</w:t>
      </w:r>
    </w:p>
    <w:p w:rsidR="00C1728D" w:rsidRPr="002A27F5" w:rsidRDefault="00C1728D" w:rsidP="00FA316A">
      <w:pPr>
        <w:numPr>
          <w:ilvl w:val="0"/>
          <w:numId w:val="72"/>
        </w:numPr>
        <w:ind w:left="360"/>
        <w:jc w:val="both"/>
        <w:rPr>
          <w:sz w:val="20"/>
          <w:szCs w:val="20"/>
        </w:rPr>
      </w:pPr>
      <w:r w:rsidRPr="002A27F5">
        <w:rPr>
          <w:sz w:val="20"/>
          <w:szCs w:val="20"/>
        </w:rPr>
        <w:t>Теплоизоляционные материалы и изделия: минеральная вата, стеклянная вата и изделия на их основе; перлит, вермикулит и изделия на их основе; асбестосодержащие изделия, ячеистые бетоны, пено-газо бетоны, термозит, древесноволокнистые, древесностружечные плиты, фибролит, пено-, поропласты.</w:t>
      </w:r>
    </w:p>
    <w:p w:rsidR="00C1728D" w:rsidRPr="002A27F5" w:rsidRDefault="00C1728D" w:rsidP="00FA316A">
      <w:pPr>
        <w:numPr>
          <w:ilvl w:val="0"/>
          <w:numId w:val="72"/>
        </w:numPr>
        <w:tabs>
          <w:tab w:val="left" w:pos="1800"/>
        </w:tabs>
        <w:ind w:left="360"/>
        <w:rPr>
          <w:sz w:val="20"/>
          <w:szCs w:val="20"/>
        </w:rPr>
      </w:pPr>
      <w:r w:rsidRPr="002A27F5">
        <w:rPr>
          <w:sz w:val="20"/>
          <w:szCs w:val="20"/>
        </w:rPr>
        <w:t>Битумы: виды, состав, структура, способы получения, свойства.</w:t>
      </w:r>
    </w:p>
    <w:p w:rsidR="00C1728D" w:rsidRPr="002A27F5" w:rsidRDefault="00C1728D" w:rsidP="00FA316A">
      <w:pPr>
        <w:numPr>
          <w:ilvl w:val="0"/>
          <w:numId w:val="72"/>
        </w:numPr>
        <w:tabs>
          <w:tab w:val="left" w:pos="1800"/>
        </w:tabs>
        <w:ind w:left="360"/>
        <w:rPr>
          <w:sz w:val="20"/>
          <w:szCs w:val="20"/>
        </w:rPr>
      </w:pPr>
      <w:r w:rsidRPr="002A27F5">
        <w:rPr>
          <w:sz w:val="20"/>
          <w:szCs w:val="20"/>
        </w:rPr>
        <w:t>Дегти: виды, состав, структура, способы получения, свойства.</w:t>
      </w:r>
    </w:p>
    <w:p w:rsidR="00C1728D" w:rsidRPr="002A27F5" w:rsidRDefault="00C1728D" w:rsidP="00FA316A">
      <w:pPr>
        <w:numPr>
          <w:ilvl w:val="0"/>
          <w:numId w:val="72"/>
        </w:numPr>
        <w:ind w:left="360"/>
        <w:jc w:val="both"/>
        <w:rPr>
          <w:sz w:val="20"/>
          <w:szCs w:val="20"/>
        </w:rPr>
      </w:pPr>
      <w:r w:rsidRPr="002A27F5">
        <w:rPr>
          <w:sz w:val="20"/>
          <w:szCs w:val="20"/>
        </w:rPr>
        <w:t>Материалы на основе битумов и дегтей (мастики, рулонные кровельные материалы, эмульсии)</w:t>
      </w:r>
    </w:p>
    <w:p w:rsidR="00C1728D" w:rsidRPr="002A27F5" w:rsidRDefault="00C1728D" w:rsidP="00FA316A">
      <w:pPr>
        <w:numPr>
          <w:ilvl w:val="0"/>
          <w:numId w:val="72"/>
        </w:numPr>
        <w:tabs>
          <w:tab w:val="left" w:pos="1800"/>
        </w:tabs>
        <w:ind w:left="360"/>
        <w:rPr>
          <w:sz w:val="20"/>
          <w:szCs w:val="20"/>
        </w:rPr>
      </w:pPr>
      <w:r w:rsidRPr="002A27F5">
        <w:rPr>
          <w:sz w:val="20"/>
          <w:szCs w:val="20"/>
        </w:rPr>
        <w:t>Лакокрасочные материалы: компоненты красочных материалов и требования к ним.</w:t>
      </w:r>
    </w:p>
    <w:p w:rsidR="00C1728D" w:rsidRPr="002A27F5" w:rsidRDefault="00C1728D" w:rsidP="00FA316A">
      <w:pPr>
        <w:numPr>
          <w:ilvl w:val="0"/>
          <w:numId w:val="72"/>
        </w:numPr>
        <w:ind w:left="360"/>
        <w:rPr>
          <w:sz w:val="20"/>
          <w:szCs w:val="20"/>
        </w:rPr>
      </w:pPr>
      <w:r w:rsidRPr="002A27F5">
        <w:rPr>
          <w:sz w:val="20"/>
          <w:szCs w:val="20"/>
        </w:rPr>
        <w:t>Виды красочных составов (лаки, эмали, густотертые краски и др.)</w:t>
      </w:r>
    </w:p>
    <w:p w:rsidR="00C1728D" w:rsidRPr="002A27F5" w:rsidRDefault="00C1728D" w:rsidP="00FA316A">
      <w:pPr>
        <w:numPr>
          <w:ilvl w:val="0"/>
          <w:numId w:val="72"/>
        </w:numPr>
        <w:ind w:left="360"/>
        <w:rPr>
          <w:sz w:val="20"/>
          <w:szCs w:val="20"/>
        </w:rPr>
      </w:pPr>
      <w:r w:rsidRPr="002A27F5">
        <w:rPr>
          <w:sz w:val="20"/>
          <w:szCs w:val="20"/>
        </w:rPr>
        <w:t>Определение и состав пластмасс.</w:t>
      </w:r>
    </w:p>
    <w:p w:rsidR="00C1728D" w:rsidRPr="002A27F5" w:rsidRDefault="00C1728D" w:rsidP="00FA316A">
      <w:pPr>
        <w:numPr>
          <w:ilvl w:val="0"/>
          <w:numId w:val="72"/>
        </w:numPr>
        <w:ind w:left="360"/>
        <w:rPr>
          <w:sz w:val="20"/>
          <w:szCs w:val="20"/>
        </w:rPr>
      </w:pPr>
      <w:r w:rsidRPr="002A27F5">
        <w:rPr>
          <w:sz w:val="20"/>
          <w:szCs w:val="20"/>
        </w:rPr>
        <w:t>Классификация и свойства полимеров.</w:t>
      </w:r>
    </w:p>
    <w:p w:rsidR="00C1728D" w:rsidRPr="002A27F5" w:rsidRDefault="00C1728D" w:rsidP="00FA316A">
      <w:pPr>
        <w:numPr>
          <w:ilvl w:val="0"/>
          <w:numId w:val="72"/>
        </w:numPr>
        <w:ind w:left="360"/>
        <w:rPr>
          <w:sz w:val="20"/>
          <w:szCs w:val="20"/>
        </w:rPr>
      </w:pPr>
      <w:r w:rsidRPr="002A27F5">
        <w:rPr>
          <w:sz w:val="20"/>
          <w:szCs w:val="20"/>
        </w:rPr>
        <w:t>Свойства пластмасс.</w:t>
      </w:r>
    </w:p>
    <w:p w:rsidR="00C1728D" w:rsidRPr="002A27F5" w:rsidRDefault="00C1728D" w:rsidP="00FA316A">
      <w:pPr>
        <w:numPr>
          <w:ilvl w:val="0"/>
          <w:numId w:val="72"/>
        </w:numPr>
        <w:ind w:left="360"/>
        <w:rPr>
          <w:sz w:val="20"/>
          <w:szCs w:val="20"/>
        </w:rPr>
      </w:pPr>
      <w:r w:rsidRPr="002A27F5">
        <w:rPr>
          <w:sz w:val="20"/>
          <w:szCs w:val="20"/>
        </w:rPr>
        <w:t>Материалы и изделия на основе полимеров и пластмасс.</w:t>
      </w:r>
    </w:p>
    <w:p w:rsidR="00C1728D" w:rsidRPr="002A27F5" w:rsidRDefault="00C1728D" w:rsidP="0085534B">
      <w:pPr>
        <w:ind w:left="360"/>
        <w:rPr>
          <w:sz w:val="20"/>
          <w:szCs w:val="20"/>
        </w:rPr>
      </w:pPr>
    </w:p>
    <w:p w:rsidR="004C3F78" w:rsidRDefault="004C3F78" w:rsidP="0085534B">
      <w:pPr>
        <w:tabs>
          <w:tab w:val="left" w:pos="360"/>
        </w:tabs>
        <w:ind w:left="360" w:firstLine="360"/>
        <w:jc w:val="center"/>
        <w:rPr>
          <w:sz w:val="20"/>
        </w:rPr>
      </w:pPr>
    </w:p>
    <w:p w:rsidR="004C3F78" w:rsidRDefault="004C3F78" w:rsidP="0085534B">
      <w:pPr>
        <w:tabs>
          <w:tab w:val="left" w:pos="360"/>
        </w:tabs>
        <w:ind w:left="360" w:firstLine="360"/>
        <w:jc w:val="center"/>
        <w:rPr>
          <w:b/>
          <w:bCs/>
          <w:sz w:val="20"/>
        </w:rPr>
      </w:pPr>
    </w:p>
    <w:p w:rsidR="0083200C" w:rsidRDefault="0083200C" w:rsidP="0085534B">
      <w:pPr>
        <w:tabs>
          <w:tab w:val="left" w:pos="360"/>
        </w:tabs>
        <w:ind w:left="360"/>
        <w:jc w:val="center"/>
        <w:rPr>
          <w:b/>
          <w:bCs/>
          <w:i/>
          <w:iCs/>
          <w:sz w:val="20"/>
        </w:rPr>
      </w:pPr>
      <w:r>
        <w:rPr>
          <w:b/>
          <w:bCs/>
          <w:i/>
          <w:iCs/>
          <w:sz w:val="20"/>
        </w:rPr>
        <w:t>Специальность 080502.65 «Экономика и управление на предприятии транспорта»</w:t>
      </w:r>
    </w:p>
    <w:p w:rsidR="0083200C" w:rsidRPr="0083200C" w:rsidRDefault="0083200C" w:rsidP="0085534B">
      <w:pPr>
        <w:ind w:left="360"/>
        <w:rPr>
          <w:sz w:val="20"/>
          <w:szCs w:val="20"/>
        </w:rPr>
      </w:pPr>
      <w:r>
        <w:rPr>
          <w:sz w:val="20"/>
          <w:szCs w:val="20"/>
        </w:rPr>
        <w:t xml:space="preserve"> </w:t>
      </w:r>
    </w:p>
    <w:p w:rsidR="0083200C" w:rsidRPr="0083200C" w:rsidRDefault="0083200C" w:rsidP="00FA316A">
      <w:pPr>
        <w:numPr>
          <w:ilvl w:val="0"/>
          <w:numId w:val="71"/>
        </w:numPr>
        <w:ind w:left="360"/>
        <w:jc w:val="both"/>
        <w:rPr>
          <w:sz w:val="20"/>
          <w:szCs w:val="20"/>
        </w:rPr>
      </w:pPr>
      <w:r w:rsidRPr="0083200C">
        <w:rPr>
          <w:color w:val="000000"/>
          <w:spacing w:val="2"/>
          <w:sz w:val="20"/>
          <w:szCs w:val="20"/>
        </w:rPr>
        <w:t xml:space="preserve">Состав нефти (химический и фракционный). Фракции нефти и их характеристика. </w:t>
      </w:r>
    </w:p>
    <w:p w:rsidR="0083200C" w:rsidRPr="0083200C" w:rsidRDefault="0083200C" w:rsidP="00FA316A">
      <w:pPr>
        <w:numPr>
          <w:ilvl w:val="0"/>
          <w:numId w:val="71"/>
        </w:numPr>
        <w:ind w:left="360"/>
        <w:jc w:val="both"/>
        <w:rPr>
          <w:color w:val="000000"/>
          <w:spacing w:val="2"/>
          <w:sz w:val="20"/>
          <w:szCs w:val="20"/>
        </w:rPr>
      </w:pPr>
      <w:r w:rsidRPr="0083200C">
        <w:rPr>
          <w:color w:val="000000"/>
          <w:spacing w:val="2"/>
          <w:sz w:val="20"/>
          <w:szCs w:val="20"/>
        </w:rPr>
        <w:t>Первичная и вторичная переработка нефти (ректификация, риформинг, изоселектоформинг, гидроочистка, депарафинизация, газофракционирование).</w:t>
      </w:r>
    </w:p>
    <w:p w:rsidR="0083200C" w:rsidRPr="0083200C" w:rsidRDefault="0083200C" w:rsidP="00FA316A">
      <w:pPr>
        <w:numPr>
          <w:ilvl w:val="0"/>
          <w:numId w:val="71"/>
        </w:numPr>
        <w:ind w:left="360"/>
        <w:jc w:val="both"/>
        <w:rPr>
          <w:color w:val="000000"/>
          <w:spacing w:val="2"/>
          <w:sz w:val="20"/>
          <w:szCs w:val="20"/>
        </w:rPr>
      </w:pPr>
      <w:r w:rsidRPr="0083200C">
        <w:rPr>
          <w:color w:val="000000"/>
          <w:spacing w:val="2"/>
          <w:sz w:val="20"/>
          <w:szCs w:val="20"/>
        </w:rPr>
        <w:t>Требования к качеству автомобильных бензинов. Эксплуатационные свойства бензинов. Оценка рабочих качеств бензинов но фракционному составу; физическая и химическая стабильность бензинов; коррозионные свойства; токсичность бензинов и отработавших газов.</w:t>
      </w:r>
    </w:p>
    <w:p w:rsidR="0083200C" w:rsidRPr="0083200C" w:rsidRDefault="0083200C" w:rsidP="00FA316A">
      <w:pPr>
        <w:numPr>
          <w:ilvl w:val="0"/>
          <w:numId w:val="71"/>
        </w:numPr>
        <w:ind w:left="360"/>
        <w:jc w:val="both"/>
        <w:rPr>
          <w:color w:val="000000"/>
          <w:spacing w:val="2"/>
          <w:sz w:val="20"/>
          <w:szCs w:val="20"/>
        </w:rPr>
      </w:pPr>
      <w:r w:rsidRPr="0083200C">
        <w:rPr>
          <w:color w:val="000000"/>
          <w:spacing w:val="2"/>
          <w:sz w:val="20"/>
          <w:szCs w:val="20"/>
        </w:rPr>
        <w:t>Нормальное горение. Детонационное горение. Характеристика детонационной стойкости бензинов (октановое число – ОЧ) и методы ее определения. Способы регулирования детонационной стойкости.</w:t>
      </w:r>
    </w:p>
    <w:p w:rsidR="0083200C" w:rsidRPr="0083200C" w:rsidRDefault="0083200C" w:rsidP="00FA316A">
      <w:pPr>
        <w:numPr>
          <w:ilvl w:val="0"/>
          <w:numId w:val="71"/>
        </w:numPr>
        <w:ind w:left="360"/>
        <w:jc w:val="both"/>
        <w:rPr>
          <w:color w:val="000000"/>
          <w:spacing w:val="2"/>
          <w:sz w:val="20"/>
          <w:szCs w:val="20"/>
        </w:rPr>
      </w:pPr>
      <w:r w:rsidRPr="0083200C">
        <w:rPr>
          <w:color w:val="000000"/>
          <w:spacing w:val="2"/>
          <w:sz w:val="20"/>
          <w:szCs w:val="20"/>
        </w:rPr>
        <w:t>Присадки к бензинам. Стандарты на бензин. Марки и виды бензинов. Повышение экологической безопасности бензиновых двигателей. Сравнительная оценка качеств отечественных бензинов и бензинов зарубежного производства.</w:t>
      </w:r>
    </w:p>
    <w:p w:rsidR="0083200C" w:rsidRPr="0083200C" w:rsidRDefault="0083200C" w:rsidP="00FA316A">
      <w:pPr>
        <w:numPr>
          <w:ilvl w:val="0"/>
          <w:numId w:val="71"/>
        </w:numPr>
        <w:ind w:left="360"/>
        <w:jc w:val="both"/>
        <w:rPr>
          <w:color w:val="000000"/>
          <w:spacing w:val="2"/>
          <w:sz w:val="20"/>
          <w:szCs w:val="20"/>
        </w:rPr>
      </w:pPr>
      <w:r w:rsidRPr="0083200C">
        <w:rPr>
          <w:color w:val="000000"/>
          <w:spacing w:val="2"/>
          <w:sz w:val="20"/>
          <w:szCs w:val="20"/>
        </w:rPr>
        <w:t>Особенности рабочего процесса в дизельных двигателях и требования к свойствам дизельного топлива. Эксплуатационные свойства дизельного топлива. Воспламеняемость топлива. Цетановое число.</w:t>
      </w:r>
    </w:p>
    <w:p w:rsidR="0083200C" w:rsidRPr="0083200C" w:rsidRDefault="0083200C" w:rsidP="00FA316A">
      <w:pPr>
        <w:numPr>
          <w:ilvl w:val="0"/>
          <w:numId w:val="71"/>
        </w:numPr>
        <w:ind w:left="360"/>
        <w:jc w:val="both"/>
        <w:rPr>
          <w:color w:val="000000"/>
          <w:spacing w:val="2"/>
          <w:sz w:val="20"/>
          <w:szCs w:val="20"/>
        </w:rPr>
      </w:pPr>
      <w:r w:rsidRPr="0083200C">
        <w:rPr>
          <w:color w:val="000000"/>
          <w:spacing w:val="2"/>
          <w:sz w:val="20"/>
          <w:szCs w:val="20"/>
        </w:rPr>
        <w:t>Смесеобразующие свойства дизельного топлива и их зависимость от фракционного состава, вязкостно-температурной характеристики, плотности.</w:t>
      </w:r>
    </w:p>
    <w:p w:rsidR="0083200C" w:rsidRPr="0083200C" w:rsidRDefault="0083200C" w:rsidP="00FA316A">
      <w:pPr>
        <w:numPr>
          <w:ilvl w:val="0"/>
          <w:numId w:val="71"/>
        </w:numPr>
        <w:ind w:left="360"/>
        <w:jc w:val="both"/>
        <w:rPr>
          <w:color w:val="000000"/>
          <w:spacing w:val="2"/>
          <w:sz w:val="20"/>
          <w:szCs w:val="20"/>
        </w:rPr>
      </w:pPr>
      <w:r w:rsidRPr="0083200C">
        <w:rPr>
          <w:color w:val="000000"/>
          <w:spacing w:val="2"/>
          <w:sz w:val="20"/>
          <w:szCs w:val="20"/>
        </w:rPr>
        <w:t>Стабильность и коррозионная активность дизельного топлива, их зависимость от химического состава.</w:t>
      </w:r>
    </w:p>
    <w:p w:rsidR="0083200C" w:rsidRPr="0083200C" w:rsidRDefault="0083200C" w:rsidP="00FA316A">
      <w:pPr>
        <w:numPr>
          <w:ilvl w:val="0"/>
          <w:numId w:val="71"/>
        </w:numPr>
        <w:ind w:left="360"/>
        <w:jc w:val="both"/>
        <w:rPr>
          <w:color w:val="000000"/>
          <w:spacing w:val="2"/>
          <w:sz w:val="20"/>
          <w:szCs w:val="20"/>
        </w:rPr>
      </w:pPr>
      <w:r w:rsidRPr="0083200C">
        <w:rPr>
          <w:color w:val="000000"/>
          <w:spacing w:val="2"/>
          <w:sz w:val="20"/>
          <w:szCs w:val="20"/>
        </w:rPr>
        <w:t>Токсичность дизельного топлива и продуктов его горения. Стандарты на дизельные топлива. Ассортимент дизельных топлив.</w:t>
      </w:r>
    </w:p>
    <w:p w:rsidR="0083200C" w:rsidRPr="0083200C" w:rsidRDefault="0083200C" w:rsidP="00FA316A">
      <w:pPr>
        <w:numPr>
          <w:ilvl w:val="0"/>
          <w:numId w:val="71"/>
        </w:numPr>
        <w:ind w:left="360"/>
        <w:jc w:val="both"/>
        <w:rPr>
          <w:color w:val="000000"/>
          <w:spacing w:val="2"/>
          <w:sz w:val="20"/>
          <w:szCs w:val="20"/>
        </w:rPr>
      </w:pPr>
      <w:r w:rsidRPr="0083200C">
        <w:rPr>
          <w:color w:val="000000"/>
          <w:spacing w:val="2"/>
          <w:sz w:val="20"/>
          <w:szCs w:val="20"/>
        </w:rPr>
        <w:t>Дизелизация автомобильного транспорта. Сравнительная оценка качеств отечественных и зарубежных дизельных топлив.</w:t>
      </w:r>
    </w:p>
    <w:p w:rsidR="0083200C" w:rsidRPr="0083200C" w:rsidRDefault="0083200C" w:rsidP="00FA316A">
      <w:pPr>
        <w:numPr>
          <w:ilvl w:val="0"/>
          <w:numId w:val="71"/>
        </w:numPr>
        <w:ind w:left="360"/>
        <w:jc w:val="both"/>
        <w:rPr>
          <w:color w:val="000000"/>
          <w:spacing w:val="2"/>
          <w:sz w:val="20"/>
          <w:szCs w:val="20"/>
        </w:rPr>
      </w:pPr>
      <w:r w:rsidRPr="0083200C">
        <w:rPr>
          <w:color w:val="000000"/>
          <w:spacing w:val="2"/>
          <w:sz w:val="20"/>
          <w:szCs w:val="20"/>
        </w:rPr>
        <w:t>Альтернативные виды топлива для автомобилей (Сжатый природный газ и сжиженные нефтяные газы, синтетические (искусственные) жидкие топлива, топлива на основе спиртов, водород).</w:t>
      </w:r>
    </w:p>
    <w:p w:rsidR="0083200C" w:rsidRPr="0083200C" w:rsidRDefault="0083200C" w:rsidP="00FA316A">
      <w:pPr>
        <w:numPr>
          <w:ilvl w:val="0"/>
          <w:numId w:val="71"/>
        </w:numPr>
        <w:ind w:left="360"/>
        <w:jc w:val="both"/>
        <w:rPr>
          <w:color w:val="000000"/>
          <w:spacing w:val="2"/>
          <w:sz w:val="20"/>
          <w:szCs w:val="20"/>
        </w:rPr>
      </w:pPr>
      <w:r w:rsidRPr="0083200C">
        <w:rPr>
          <w:color w:val="000000"/>
          <w:spacing w:val="2"/>
          <w:sz w:val="20"/>
          <w:szCs w:val="20"/>
        </w:rPr>
        <w:t>Смазочные масла. Назначение смазочных масел и общие требования к ним. Соответствие марок автомобильных масел отечественного и зарубежного производства. Регенерация масел.</w:t>
      </w:r>
    </w:p>
    <w:p w:rsidR="0083200C" w:rsidRPr="0083200C" w:rsidRDefault="0083200C" w:rsidP="00FA316A">
      <w:pPr>
        <w:numPr>
          <w:ilvl w:val="0"/>
          <w:numId w:val="71"/>
        </w:numPr>
        <w:ind w:left="360"/>
        <w:jc w:val="both"/>
        <w:rPr>
          <w:color w:val="000000"/>
          <w:spacing w:val="2"/>
          <w:sz w:val="20"/>
          <w:szCs w:val="20"/>
        </w:rPr>
      </w:pPr>
      <w:r w:rsidRPr="0083200C">
        <w:rPr>
          <w:color w:val="000000"/>
          <w:spacing w:val="2"/>
          <w:sz w:val="20"/>
          <w:szCs w:val="20"/>
        </w:rPr>
        <w:t>Моторные масла. Условия работы моторных масел в двигателях.</w:t>
      </w:r>
    </w:p>
    <w:p w:rsidR="0083200C" w:rsidRPr="0083200C" w:rsidRDefault="0083200C" w:rsidP="00FA316A">
      <w:pPr>
        <w:numPr>
          <w:ilvl w:val="0"/>
          <w:numId w:val="71"/>
        </w:numPr>
        <w:ind w:left="360"/>
        <w:jc w:val="both"/>
        <w:rPr>
          <w:color w:val="000000"/>
          <w:spacing w:val="2"/>
          <w:sz w:val="20"/>
          <w:szCs w:val="20"/>
        </w:rPr>
      </w:pPr>
      <w:r w:rsidRPr="0083200C">
        <w:rPr>
          <w:color w:val="000000"/>
          <w:spacing w:val="2"/>
          <w:sz w:val="20"/>
          <w:szCs w:val="20"/>
        </w:rPr>
        <w:t>Трансмиссионные масла. Условия работы трансмиссионных масел.</w:t>
      </w:r>
    </w:p>
    <w:p w:rsidR="0083200C" w:rsidRPr="0083200C" w:rsidRDefault="0083200C" w:rsidP="00FA316A">
      <w:pPr>
        <w:numPr>
          <w:ilvl w:val="0"/>
          <w:numId w:val="71"/>
        </w:numPr>
        <w:ind w:left="360"/>
        <w:jc w:val="both"/>
        <w:rPr>
          <w:color w:val="000000"/>
          <w:spacing w:val="2"/>
          <w:sz w:val="20"/>
          <w:szCs w:val="20"/>
        </w:rPr>
      </w:pPr>
      <w:r w:rsidRPr="0083200C">
        <w:rPr>
          <w:color w:val="000000"/>
          <w:spacing w:val="2"/>
          <w:sz w:val="20"/>
          <w:szCs w:val="20"/>
        </w:rPr>
        <w:t>Твердые смазки. Пластичные смазки. Назначение и эксплуатационные свойства пластичных смазок. Состав пластичных смазок, их классификация и ассортимент.</w:t>
      </w:r>
    </w:p>
    <w:p w:rsidR="0083200C" w:rsidRPr="0083200C" w:rsidRDefault="0083200C" w:rsidP="00FA316A">
      <w:pPr>
        <w:numPr>
          <w:ilvl w:val="0"/>
          <w:numId w:val="71"/>
        </w:numPr>
        <w:ind w:left="360"/>
        <w:jc w:val="both"/>
        <w:rPr>
          <w:color w:val="000000"/>
          <w:spacing w:val="2"/>
          <w:sz w:val="20"/>
          <w:szCs w:val="20"/>
        </w:rPr>
      </w:pPr>
      <w:r w:rsidRPr="0083200C">
        <w:rPr>
          <w:color w:val="000000"/>
          <w:spacing w:val="2"/>
          <w:sz w:val="20"/>
          <w:szCs w:val="20"/>
        </w:rPr>
        <w:t>Виды специальных жидкостей и общие требования к их свойствам.</w:t>
      </w:r>
    </w:p>
    <w:p w:rsidR="0083200C" w:rsidRPr="0083200C" w:rsidRDefault="0083200C" w:rsidP="00FA316A">
      <w:pPr>
        <w:numPr>
          <w:ilvl w:val="0"/>
          <w:numId w:val="71"/>
        </w:numPr>
        <w:ind w:left="360"/>
        <w:jc w:val="both"/>
        <w:rPr>
          <w:color w:val="000000"/>
          <w:spacing w:val="2"/>
          <w:sz w:val="20"/>
          <w:szCs w:val="20"/>
        </w:rPr>
      </w:pPr>
      <w:r w:rsidRPr="0083200C">
        <w:rPr>
          <w:color w:val="000000"/>
          <w:spacing w:val="2"/>
          <w:sz w:val="20"/>
          <w:szCs w:val="20"/>
        </w:rPr>
        <w:t>Тормозные жидкости.</w:t>
      </w:r>
    </w:p>
    <w:p w:rsidR="0083200C" w:rsidRPr="0083200C" w:rsidRDefault="0083200C" w:rsidP="00FA316A">
      <w:pPr>
        <w:numPr>
          <w:ilvl w:val="0"/>
          <w:numId w:val="71"/>
        </w:numPr>
        <w:ind w:left="360"/>
        <w:jc w:val="both"/>
        <w:rPr>
          <w:color w:val="000000"/>
          <w:spacing w:val="2"/>
          <w:sz w:val="20"/>
          <w:szCs w:val="20"/>
        </w:rPr>
      </w:pPr>
      <w:r w:rsidRPr="0083200C">
        <w:rPr>
          <w:color w:val="000000"/>
          <w:spacing w:val="2"/>
          <w:sz w:val="20"/>
          <w:szCs w:val="20"/>
        </w:rPr>
        <w:t>Амортизационные жидкости.</w:t>
      </w:r>
    </w:p>
    <w:p w:rsidR="0083200C" w:rsidRPr="0083200C" w:rsidRDefault="0083200C" w:rsidP="00FA316A">
      <w:pPr>
        <w:numPr>
          <w:ilvl w:val="0"/>
          <w:numId w:val="71"/>
        </w:numPr>
        <w:ind w:left="360"/>
        <w:jc w:val="both"/>
        <w:rPr>
          <w:color w:val="000000"/>
          <w:spacing w:val="2"/>
          <w:sz w:val="20"/>
          <w:szCs w:val="20"/>
        </w:rPr>
      </w:pPr>
      <w:r w:rsidRPr="0083200C">
        <w:rPr>
          <w:color w:val="000000"/>
          <w:spacing w:val="2"/>
          <w:sz w:val="20"/>
          <w:szCs w:val="20"/>
        </w:rPr>
        <w:t>Охлаждающие жидкости.</w:t>
      </w:r>
    </w:p>
    <w:p w:rsidR="0083200C" w:rsidRPr="0083200C" w:rsidRDefault="0083200C" w:rsidP="00FA316A">
      <w:pPr>
        <w:numPr>
          <w:ilvl w:val="0"/>
          <w:numId w:val="71"/>
        </w:numPr>
        <w:ind w:left="360"/>
        <w:jc w:val="both"/>
        <w:rPr>
          <w:color w:val="000000"/>
          <w:spacing w:val="2"/>
          <w:sz w:val="20"/>
          <w:szCs w:val="20"/>
        </w:rPr>
      </w:pPr>
      <w:r w:rsidRPr="0083200C">
        <w:rPr>
          <w:color w:val="000000"/>
          <w:spacing w:val="2"/>
          <w:sz w:val="20"/>
          <w:szCs w:val="20"/>
        </w:rPr>
        <w:t>Жидкости для гидроподъемников. Общие требования к жидкостям для гидроподъемников, их ассортимент и применение.</w:t>
      </w:r>
    </w:p>
    <w:p w:rsidR="0083200C" w:rsidRPr="0083200C" w:rsidRDefault="0083200C" w:rsidP="00FA316A">
      <w:pPr>
        <w:numPr>
          <w:ilvl w:val="0"/>
          <w:numId w:val="71"/>
        </w:numPr>
        <w:ind w:left="360"/>
        <w:jc w:val="both"/>
        <w:rPr>
          <w:color w:val="000000"/>
          <w:spacing w:val="2"/>
          <w:sz w:val="20"/>
          <w:szCs w:val="20"/>
        </w:rPr>
      </w:pPr>
      <w:r w:rsidRPr="0083200C">
        <w:rPr>
          <w:color w:val="000000"/>
          <w:spacing w:val="2"/>
          <w:sz w:val="20"/>
          <w:szCs w:val="20"/>
        </w:rPr>
        <w:t>Состав и свойства резин. Основные физико-химические характеристики резины. Состав резиновой смеси и характеристика ингредиентов. Зависимость свойств резины от состава резиновой смеси и условий вулканизации. Регенерация резины.</w:t>
      </w:r>
    </w:p>
    <w:p w:rsidR="0083200C" w:rsidRPr="0083200C" w:rsidRDefault="0083200C" w:rsidP="00FA316A">
      <w:pPr>
        <w:numPr>
          <w:ilvl w:val="0"/>
          <w:numId w:val="71"/>
        </w:numPr>
        <w:ind w:left="360"/>
        <w:jc w:val="both"/>
        <w:rPr>
          <w:color w:val="000000"/>
          <w:spacing w:val="2"/>
          <w:sz w:val="20"/>
          <w:szCs w:val="20"/>
        </w:rPr>
      </w:pPr>
      <w:r w:rsidRPr="0083200C">
        <w:rPr>
          <w:color w:val="000000"/>
          <w:spacing w:val="2"/>
          <w:sz w:val="20"/>
          <w:szCs w:val="20"/>
        </w:rPr>
        <w:t>Автомобильные шины, назначение, конструкция, классификация. Маркировка шин и камер.</w:t>
      </w:r>
    </w:p>
    <w:p w:rsidR="0083200C" w:rsidRPr="0083200C" w:rsidRDefault="0083200C" w:rsidP="00FA316A">
      <w:pPr>
        <w:numPr>
          <w:ilvl w:val="0"/>
          <w:numId w:val="71"/>
        </w:numPr>
        <w:ind w:left="360"/>
        <w:jc w:val="both"/>
        <w:rPr>
          <w:color w:val="000000"/>
          <w:spacing w:val="2"/>
          <w:sz w:val="20"/>
          <w:szCs w:val="20"/>
        </w:rPr>
      </w:pPr>
      <w:r w:rsidRPr="0083200C">
        <w:rPr>
          <w:color w:val="000000"/>
          <w:spacing w:val="2"/>
          <w:sz w:val="20"/>
          <w:szCs w:val="20"/>
        </w:rPr>
        <w:t>Резинотехнические изделия для автомобилей: шланги, уплотнители, виброизоляторы. Назначение, условия эксплуатации и свойства.</w:t>
      </w:r>
    </w:p>
    <w:p w:rsidR="0083200C" w:rsidRPr="0083200C" w:rsidRDefault="0083200C" w:rsidP="00FA316A">
      <w:pPr>
        <w:numPr>
          <w:ilvl w:val="0"/>
          <w:numId w:val="71"/>
        </w:numPr>
        <w:ind w:left="360"/>
        <w:jc w:val="both"/>
        <w:rPr>
          <w:color w:val="000000"/>
          <w:spacing w:val="2"/>
          <w:sz w:val="20"/>
          <w:szCs w:val="20"/>
        </w:rPr>
      </w:pPr>
      <w:r w:rsidRPr="0083200C">
        <w:rPr>
          <w:color w:val="000000"/>
          <w:spacing w:val="2"/>
          <w:sz w:val="20"/>
          <w:szCs w:val="20"/>
        </w:rPr>
        <w:t>Пластмассы. Состав и свойства пластмасс и изделий из них. Классификация полимеров по составу и способу получения. Зависимость свойств пластмасс от свойств полимерной основы.</w:t>
      </w:r>
    </w:p>
    <w:p w:rsidR="0083200C" w:rsidRPr="0083200C" w:rsidRDefault="0083200C" w:rsidP="00FA316A">
      <w:pPr>
        <w:numPr>
          <w:ilvl w:val="0"/>
          <w:numId w:val="71"/>
        </w:numPr>
        <w:ind w:left="360"/>
        <w:jc w:val="both"/>
        <w:rPr>
          <w:color w:val="000000"/>
          <w:spacing w:val="2"/>
          <w:sz w:val="20"/>
          <w:szCs w:val="20"/>
        </w:rPr>
      </w:pPr>
      <w:r w:rsidRPr="0083200C">
        <w:rPr>
          <w:color w:val="000000"/>
          <w:spacing w:val="2"/>
          <w:sz w:val="20"/>
          <w:szCs w:val="20"/>
        </w:rPr>
        <w:t>Возможности регулирования свойств пластмасс. Способы производства изделий из пластмасс. Использование пластмасс в качестве конструкционных материалов в автомобилях. Перспективы использования пластмасс в автомобилестроении.</w:t>
      </w:r>
    </w:p>
    <w:p w:rsidR="0083200C" w:rsidRPr="0083200C" w:rsidRDefault="0083200C" w:rsidP="00FA316A">
      <w:pPr>
        <w:numPr>
          <w:ilvl w:val="0"/>
          <w:numId w:val="71"/>
        </w:numPr>
        <w:ind w:left="360"/>
        <w:jc w:val="both"/>
        <w:rPr>
          <w:color w:val="000000"/>
          <w:spacing w:val="2"/>
          <w:sz w:val="20"/>
          <w:szCs w:val="20"/>
        </w:rPr>
      </w:pPr>
      <w:r w:rsidRPr="0083200C">
        <w:rPr>
          <w:color w:val="000000"/>
          <w:spacing w:val="2"/>
          <w:sz w:val="20"/>
          <w:szCs w:val="20"/>
        </w:rPr>
        <w:t>Клеи и герметики. Характеристика свойств клеящих материалов. Состав клеев. Механизм клеящего действия. Применение клеев и герметиков при производстве, ремонте и эксплуатации автомобилей.</w:t>
      </w:r>
    </w:p>
    <w:p w:rsidR="0083200C" w:rsidRPr="0083200C" w:rsidRDefault="0083200C" w:rsidP="00FA316A">
      <w:pPr>
        <w:numPr>
          <w:ilvl w:val="0"/>
          <w:numId w:val="71"/>
        </w:numPr>
        <w:ind w:left="360"/>
        <w:jc w:val="both"/>
        <w:rPr>
          <w:color w:val="000000"/>
          <w:spacing w:val="2"/>
          <w:sz w:val="20"/>
          <w:szCs w:val="20"/>
        </w:rPr>
      </w:pPr>
      <w:r w:rsidRPr="0083200C">
        <w:rPr>
          <w:color w:val="000000"/>
          <w:spacing w:val="2"/>
          <w:sz w:val="20"/>
          <w:szCs w:val="20"/>
        </w:rPr>
        <w:t>Лакокрасочные материалы. Виды лакокрасочных материалов. Основные и вспомогательные лакокрасочные материалы, их состав, свойства и, применение. Классификация и ассортимент основных лакокрасочных материалов, их маркировка.</w:t>
      </w:r>
    </w:p>
    <w:p w:rsidR="0083200C" w:rsidRPr="0083200C" w:rsidRDefault="0083200C" w:rsidP="00FA316A">
      <w:pPr>
        <w:numPr>
          <w:ilvl w:val="0"/>
          <w:numId w:val="71"/>
        </w:numPr>
        <w:ind w:left="360"/>
        <w:jc w:val="both"/>
        <w:rPr>
          <w:color w:val="000000"/>
          <w:spacing w:val="2"/>
          <w:sz w:val="20"/>
          <w:szCs w:val="20"/>
        </w:rPr>
      </w:pPr>
      <w:r w:rsidRPr="0083200C">
        <w:rPr>
          <w:color w:val="000000"/>
          <w:spacing w:val="2"/>
          <w:sz w:val="20"/>
          <w:szCs w:val="20"/>
        </w:rPr>
        <w:t>Материалы для отделки интерьера.</w:t>
      </w:r>
    </w:p>
    <w:p w:rsidR="0083200C" w:rsidRPr="0083200C" w:rsidRDefault="0083200C" w:rsidP="00FA316A">
      <w:pPr>
        <w:numPr>
          <w:ilvl w:val="0"/>
          <w:numId w:val="71"/>
        </w:numPr>
        <w:ind w:left="360"/>
        <w:jc w:val="both"/>
        <w:rPr>
          <w:color w:val="000000"/>
          <w:spacing w:val="2"/>
          <w:sz w:val="20"/>
          <w:szCs w:val="20"/>
        </w:rPr>
      </w:pPr>
      <w:r w:rsidRPr="0083200C">
        <w:rPr>
          <w:color w:val="000000"/>
          <w:spacing w:val="2"/>
          <w:sz w:val="20"/>
          <w:szCs w:val="20"/>
        </w:rPr>
        <w:t>Химическая и электрохимическая коррозия. Причины коррозии автомобилей. Защита автомобилей от коррозии на стадии производства. Материалы для защиты металлов от коррозии.</w:t>
      </w:r>
    </w:p>
    <w:p w:rsidR="0083200C" w:rsidRPr="0083200C" w:rsidRDefault="0083200C" w:rsidP="00FA316A">
      <w:pPr>
        <w:numPr>
          <w:ilvl w:val="0"/>
          <w:numId w:val="71"/>
        </w:numPr>
        <w:ind w:left="360"/>
        <w:jc w:val="both"/>
        <w:rPr>
          <w:color w:val="000000"/>
          <w:spacing w:val="2"/>
          <w:sz w:val="20"/>
          <w:szCs w:val="20"/>
        </w:rPr>
      </w:pPr>
      <w:r w:rsidRPr="0083200C">
        <w:rPr>
          <w:color w:val="000000"/>
          <w:spacing w:val="2"/>
          <w:sz w:val="20"/>
          <w:szCs w:val="20"/>
        </w:rPr>
        <w:t>Средства по уходу за автомобилями. Назначение и требования к свойствам средств но уходу. Моющие, чистящие, полирующие, защитные средства, их ассортимент, свойства, применение.</w:t>
      </w:r>
    </w:p>
    <w:p w:rsidR="0083200C" w:rsidRPr="0083200C" w:rsidRDefault="0083200C" w:rsidP="00FA316A">
      <w:pPr>
        <w:numPr>
          <w:ilvl w:val="0"/>
          <w:numId w:val="71"/>
        </w:numPr>
        <w:ind w:left="360"/>
        <w:jc w:val="both"/>
        <w:rPr>
          <w:color w:val="000000"/>
          <w:spacing w:val="2"/>
          <w:sz w:val="20"/>
          <w:szCs w:val="20"/>
        </w:rPr>
      </w:pPr>
      <w:r w:rsidRPr="0083200C">
        <w:rPr>
          <w:color w:val="000000"/>
          <w:spacing w:val="2"/>
          <w:sz w:val="20"/>
          <w:szCs w:val="20"/>
        </w:rPr>
        <w:t>Металлы и сплавы, применяемые в производстве и ремонте автомобилей. Классификация металлов и сплавов.</w:t>
      </w:r>
    </w:p>
    <w:p w:rsidR="0083200C" w:rsidRPr="0083200C" w:rsidRDefault="0083200C" w:rsidP="00FA316A">
      <w:pPr>
        <w:numPr>
          <w:ilvl w:val="0"/>
          <w:numId w:val="71"/>
        </w:numPr>
        <w:ind w:left="360"/>
        <w:jc w:val="both"/>
        <w:rPr>
          <w:color w:val="000000"/>
          <w:spacing w:val="2"/>
          <w:sz w:val="20"/>
          <w:szCs w:val="20"/>
        </w:rPr>
      </w:pPr>
      <w:r w:rsidRPr="0083200C">
        <w:rPr>
          <w:color w:val="000000"/>
          <w:spacing w:val="2"/>
          <w:sz w:val="20"/>
          <w:szCs w:val="20"/>
        </w:rPr>
        <w:t xml:space="preserve">Транспортировка и хранение автомобильных топлив. Стационарные топливозаправочные станции и передвижные пункты заправки. Снижение потерь автомобильных топлив при транспортировке и хранении. </w:t>
      </w:r>
    </w:p>
    <w:p w:rsidR="0083200C" w:rsidRPr="0083200C" w:rsidRDefault="0083200C" w:rsidP="00FA316A">
      <w:pPr>
        <w:numPr>
          <w:ilvl w:val="0"/>
          <w:numId w:val="71"/>
        </w:numPr>
        <w:ind w:left="360"/>
        <w:jc w:val="both"/>
        <w:rPr>
          <w:color w:val="000000"/>
          <w:spacing w:val="2"/>
          <w:sz w:val="20"/>
          <w:szCs w:val="20"/>
        </w:rPr>
      </w:pPr>
      <w:r w:rsidRPr="0083200C">
        <w:rPr>
          <w:color w:val="000000"/>
          <w:spacing w:val="2"/>
          <w:sz w:val="20"/>
          <w:szCs w:val="20"/>
        </w:rPr>
        <w:t>Техническое оборудование средств перевозки и хранения топлива, заправки автомобилей. Правила заполнения цистерн и резервуаров.</w:t>
      </w:r>
    </w:p>
    <w:p w:rsidR="0083200C" w:rsidRPr="0083200C" w:rsidRDefault="0083200C" w:rsidP="00FA316A">
      <w:pPr>
        <w:numPr>
          <w:ilvl w:val="0"/>
          <w:numId w:val="71"/>
        </w:numPr>
        <w:ind w:left="360"/>
        <w:jc w:val="both"/>
        <w:rPr>
          <w:color w:val="000000"/>
          <w:spacing w:val="2"/>
          <w:sz w:val="20"/>
          <w:szCs w:val="20"/>
        </w:rPr>
      </w:pPr>
      <w:r w:rsidRPr="0083200C">
        <w:rPr>
          <w:color w:val="000000"/>
          <w:spacing w:val="2"/>
          <w:sz w:val="20"/>
          <w:szCs w:val="20"/>
        </w:rPr>
        <w:t>Транспортировка и хранение автомобильных топливно-смазочных и лакокрасочных материалов. Меры безопасности при транспортировке и хранении топливно-смазочных и лакокрасочных материалов, при заправке автомобилей.</w:t>
      </w:r>
    </w:p>
    <w:p w:rsidR="0083200C" w:rsidRDefault="0083200C" w:rsidP="0085534B">
      <w:pPr>
        <w:ind w:left="360"/>
      </w:pPr>
    </w:p>
    <w:p w:rsidR="00D167DA" w:rsidRDefault="00D167DA" w:rsidP="0085534B">
      <w:pPr>
        <w:tabs>
          <w:tab w:val="left" w:pos="180"/>
          <w:tab w:val="left" w:pos="720"/>
          <w:tab w:val="left" w:pos="1080"/>
        </w:tabs>
        <w:ind w:left="360" w:hanging="360"/>
        <w:rPr>
          <w:b/>
          <w:sz w:val="20"/>
        </w:rPr>
      </w:pPr>
    </w:p>
    <w:p w:rsidR="00D167DA" w:rsidRDefault="00D167DA" w:rsidP="001819A2">
      <w:pPr>
        <w:tabs>
          <w:tab w:val="left" w:pos="360"/>
        </w:tabs>
        <w:ind w:left="360"/>
        <w:jc w:val="center"/>
        <w:rPr>
          <w:rFonts w:ascii="Franklin Gothic Medium" w:hAnsi="Franklin Gothic Medium"/>
          <w:b/>
          <w:bCs/>
          <w:sz w:val="22"/>
        </w:rPr>
      </w:pPr>
      <w:r>
        <w:rPr>
          <w:rFonts w:ascii="Franklin Gothic Medium" w:hAnsi="Franklin Gothic Medium"/>
          <w:b/>
          <w:bCs/>
          <w:sz w:val="22"/>
        </w:rPr>
        <w:t>Техника и технология транспорта в туризме</w:t>
      </w:r>
    </w:p>
    <w:p w:rsidR="00D167DA" w:rsidRDefault="00D167DA" w:rsidP="0085534B">
      <w:pPr>
        <w:tabs>
          <w:tab w:val="left" w:pos="360"/>
        </w:tabs>
        <w:ind w:left="360"/>
        <w:rPr>
          <w:rFonts w:ascii="Franklin Gothic Medium" w:hAnsi="Franklin Gothic Medium"/>
          <w:b/>
          <w:bCs/>
          <w:sz w:val="22"/>
        </w:rPr>
      </w:pPr>
    </w:p>
    <w:p w:rsidR="00D167DA" w:rsidRDefault="00D167DA" w:rsidP="0085534B">
      <w:pPr>
        <w:tabs>
          <w:tab w:val="left" w:pos="360"/>
        </w:tabs>
        <w:ind w:left="360"/>
        <w:jc w:val="center"/>
        <w:rPr>
          <w:b/>
          <w:bCs/>
          <w:sz w:val="20"/>
        </w:rPr>
      </w:pPr>
      <w:r>
        <w:rPr>
          <w:b/>
          <w:bCs/>
          <w:sz w:val="20"/>
        </w:rPr>
        <w:t>Вопросы к зачету</w:t>
      </w:r>
    </w:p>
    <w:p w:rsidR="00D167DA" w:rsidRDefault="00D167DA" w:rsidP="00FA316A">
      <w:pPr>
        <w:numPr>
          <w:ilvl w:val="0"/>
          <w:numId w:val="49"/>
        </w:numPr>
        <w:tabs>
          <w:tab w:val="clear" w:pos="720"/>
          <w:tab w:val="num" w:pos="360"/>
        </w:tabs>
        <w:ind w:left="360"/>
        <w:jc w:val="both"/>
        <w:rPr>
          <w:sz w:val="20"/>
        </w:rPr>
      </w:pPr>
      <w:r>
        <w:rPr>
          <w:sz w:val="20"/>
        </w:rPr>
        <w:t>Классификация транспортных средств.</w:t>
      </w:r>
    </w:p>
    <w:p w:rsidR="00D167DA" w:rsidRDefault="00D167DA" w:rsidP="00FA316A">
      <w:pPr>
        <w:numPr>
          <w:ilvl w:val="0"/>
          <w:numId w:val="49"/>
        </w:numPr>
        <w:tabs>
          <w:tab w:val="clear" w:pos="720"/>
          <w:tab w:val="num" w:pos="360"/>
        </w:tabs>
        <w:ind w:left="360"/>
        <w:jc w:val="both"/>
        <w:rPr>
          <w:sz w:val="20"/>
        </w:rPr>
      </w:pPr>
      <w:r>
        <w:rPr>
          <w:sz w:val="20"/>
        </w:rPr>
        <w:t>Классификация транспортных путешествий.</w:t>
      </w:r>
    </w:p>
    <w:p w:rsidR="00D167DA" w:rsidRDefault="00D167DA" w:rsidP="00FA316A">
      <w:pPr>
        <w:numPr>
          <w:ilvl w:val="0"/>
          <w:numId w:val="49"/>
        </w:numPr>
        <w:tabs>
          <w:tab w:val="clear" w:pos="720"/>
          <w:tab w:val="num" w:pos="360"/>
        </w:tabs>
        <w:ind w:left="360"/>
        <w:jc w:val="both"/>
        <w:rPr>
          <w:sz w:val="20"/>
        </w:rPr>
      </w:pPr>
      <w:r>
        <w:rPr>
          <w:sz w:val="20"/>
        </w:rPr>
        <w:t>Правовые основы регулирования перевозок пассажиров воздушным транспортом.</w:t>
      </w:r>
    </w:p>
    <w:p w:rsidR="00D167DA" w:rsidRDefault="00D167DA" w:rsidP="00FA316A">
      <w:pPr>
        <w:numPr>
          <w:ilvl w:val="0"/>
          <w:numId w:val="49"/>
        </w:numPr>
        <w:tabs>
          <w:tab w:val="clear" w:pos="720"/>
          <w:tab w:val="num" w:pos="360"/>
        </w:tabs>
        <w:ind w:left="360"/>
        <w:jc w:val="both"/>
        <w:rPr>
          <w:sz w:val="20"/>
        </w:rPr>
      </w:pPr>
      <w:r>
        <w:rPr>
          <w:sz w:val="20"/>
        </w:rPr>
        <w:t>Авиабилет как документ, подтверждающий договор о воздушной перевозке.</w:t>
      </w:r>
    </w:p>
    <w:p w:rsidR="00D167DA" w:rsidRDefault="00D167DA" w:rsidP="00FA316A">
      <w:pPr>
        <w:numPr>
          <w:ilvl w:val="0"/>
          <w:numId w:val="49"/>
        </w:numPr>
        <w:tabs>
          <w:tab w:val="clear" w:pos="720"/>
          <w:tab w:val="num" w:pos="360"/>
        </w:tabs>
        <w:ind w:left="360"/>
        <w:jc w:val="both"/>
        <w:rPr>
          <w:sz w:val="20"/>
        </w:rPr>
      </w:pPr>
      <w:r>
        <w:rPr>
          <w:sz w:val="20"/>
        </w:rPr>
        <w:t>Классификация авиабилетов.</w:t>
      </w:r>
    </w:p>
    <w:p w:rsidR="00D167DA" w:rsidRDefault="00D167DA" w:rsidP="00FA316A">
      <w:pPr>
        <w:numPr>
          <w:ilvl w:val="0"/>
          <w:numId w:val="49"/>
        </w:numPr>
        <w:tabs>
          <w:tab w:val="clear" w:pos="720"/>
          <w:tab w:val="num" w:pos="360"/>
        </w:tabs>
        <w:ind w:left="360"/>
        <w:jc w:val="both"/>
        <w:rPr>
          <w:sz w:val="20"/>
        </w:rPr>
      </w:pPr>
      <w:r>
        <w:rPr>
          <w:sz w:val="20"/>
        </w:rPr>
        <w:t>Идентификация авиабилетов.</w:t>
      </w:r>
    </w:p>
    <w:p w:rsidR="00D167DA" w:rsidRDefault="00D167DA" w:rsidP="00FA316A">
      <w:pPr>
        <w:numPr>
          <w:ilvl w:val="0"/>
          <w:numId w:val="49"/>
        </w:numPr>
        <w:tabs>
          <w:tab w:val="clear" w:pos="720"/>
          <w:tab w:val="num" w:pos="360"/>
        </w:tabs>
        <w:ind w:left="360"/>
        <w:jc w:val="both"/>
        <w:rPr>
          <w:sz w:val="20"/>
        </w:rPr>
      </w:pPr>
      <w:r>
        <w:rPr>
          <w:sz w:val="20"/>
        </w:rPr>
        <w:t>Авиационные тарифы. Виды и типы.</w:t>
      </w:r>
    </w:p>
    <w:p w:rsidR="00D167DA" w:rsidRDefault="00D167DA" w:rsidP="00FA316A">
      <w:pPr>
        <w:numPr>
          <w:ilvl w:val="0"/>
          <w:numId w:val="49"/>
        </w:numPr>
        <w:tabs>
          <w:tab w:val="clear" w:pos="720"/>
          <w:tab w:val="num" w:pos="360"/>
        </w:tabs>
        <w:ind w:left="360"/>
        <w:jc w:val="both"/>
        <w:rPr>
          <w:sz w:val="20"/>
        </w:rPr>
      </w:pPr>
      <w:r>
        <w:rPr>
          <w:sz w:val="20"/>
        </w:rPr>
        <w:t>Технология обслуживания авиапассажиров.</w:t>
      </w:r>
    </w:p>
    <w:p w:rsidR="00D167DA" w:rsidRDefault="00D167DA" w:rsidP="00FA316A">
      <w:pPr>
        <w:numPr>
          <w:ilvl w:val="0"/>
          <w:numId w:val="49"/>
        </w:numPr>
        <w:tabs>
          <w:tab w:val="clear" w:pos="720"/>
          <w:tab w:val="num" w:pos="360"/>
        </w:tabs>
        <w:ind w:left="360"/>
        <w:jc w:val="both"/>
        <w:rPr>
          <w:sz w:val="20"/>
        </w:rPr>
      </w:pPr>
      <w:r>
        <w:rPr>
          <w:sz w:val="20"/>
        </w:rPr>
        <w:t xml:space="preserve">Обслуживание пассажиров категории </w:t>
      </w:r>
      <w:r>
        <w:rPr>
          <w:sz w:val="20"/>
          <w:lang w:val="en-US"/>
        </w:rPr>
        <w:t>VIP</w:t>
      </w:r>
      <w:r>
        <w:rPr>
          <w:sz w:val="20"/>
        </w:rPr>
        <w:t>.</w:t>
      </w:r>
    </w:p>
    <w:p w:rsidR="00D167DA" w:rsidRDefault="00D167DA" w:rsidP="00FA316A">
      <w:pPr>
        <w:numPr>
          <w:ilvl w:val="0"/>
          <w:numId w:val="49"/>
        </w:numPr>
        <w:tabs>
          <w:tab w:val="clear" w:pos="720"/>
          <w:tab w:val="num" w:pos="360"/>
        </w:tabs>
        <w:ind w:left="360"/>
        <w:jc w:val="both"/>
        <w:rPr>
          <w:sz w:val="20"/>
        </w:rPr>
      </w:pPr>
      <w:r>
        <w:rPr>
          <w:sz w:val="20"/>
        </w:rPr>
        <w:t>Обслуживание пассажиров бизнес – класса.</w:t>
      </w:r>
    </w:p>
    <w:p w:rsidR="00D167DA" w:rsidRDefault="00D167DA" w:rsidP="00FA316A">
      <w:pPr>
        <w:numPr>
          <w:ilvl w:val="0"/>
          <w:numId w:val="49"/>
        </w:numPr>
        <w:tabs>
          <w:tab w:val="clear" w:pos="720"/>
          <w:tab w:val="num" w:pos="360"/>
        </w:tabs>
        <w:ind w:left="360"/>
        <w:jc w:val="both"/>
        <w:rPr>
          <w:sz w:val="20"/>
        </w:rPr>
      </w:pPr>
      <w:r>
        <w:rPr>
          <w:sz w:val="20"/>
        </w:rPr>
        <w:t>Обслуживание  трансферных пассажиров.</w:t>
      </w:r>
    </w:p>
    <w:p w:rsidR="00D167DA" w:rsidRDefault="00D167DA" w:rsidP="00FA316A">
      <w:pPr>
        <w:numPr>
          <w:ilvl w:val="0"/>
          <w:numId w:val="49"/>
        </w:numPr>
        <w:tabs>
          <w:tab w:val="clear" w:pos="720"/>
          <w:tab w:val="num" w:pos="360"/>
        </w:tabs>
        <w:ind w:left="360"/>
        <w:jc w:val="both"/>
        <w:rPr>
          <w:sz w:val="20"/>
        </w:rPr>
      </w:pPr>
      <w:r>
        <w:rPr>
          <w:sz w:val="20"/>
        </w:rPr>
        <w:t>Перевозка детей и беременных женщин.</w:t>
      </w:r>
    </w:p>
    <w:p w:rsidR="00D167DA" w:rsidRDefault="00D167DA" w:rsidP="00FA316A">
      <w:pPr>
        <w:numPr>
          <w:ilvl w:val="0"/>
          <w:numId w:val="49"/>
        </w:numPr>
        <w:tabs>
          <w:tab w:val="clear" w:pos="720"/>
          <w:tab w:val="num" w:pos="360"/>
        </w:tabs>
        <w:ind w:left="360"/>
        <w:jc w:val="both"/>
        <w:rPr>
          <w:sz w:val="20"/>
        </w:rPr>
      </w:pPr>
      <w:r>
        <w:rPr>
          <w:sz w:val="20"/>
        </w:rPr>
        <w:t>Перевозка больных и инвалидов, слепых и глухих пассажиров.</w:t>
      </w:r>
    </w:p>
    <w:p w:rsidR="00D167DA" w:rsidRDefault="00D167DA" w:rsidP="00FA316A">
      <w:pPr>
        <w:numPr>
          <w:ilvl w:val="0"/>
          <w:numId w:val="49"/>
        </w:numPr>
        <w:tabs>
          <w:tab w:val="clear" w:pos="720"/>
          <w:tab w:val="num" w:pos="360"/>
        </w:tabs>
        <w:ind w:left="360"/>
        <w:jc w:val="both"/>
        <w:rPr>
          <w:sz w:val="20"/>
        </w:rPr>
      </w:pPr>
      <w:r>
        <w:rPr>
          <w:sz w:val="20"/>
        </w:rPr>
        <w:t>Перевозка пассажиров нестандартной комплекции и «нежелательных пассажиров».</w:t>
      </w:r>
    </w:p>
    <w:p w:rsidR="00D167DA" w:rsidRDefault="00D167DA" w:rsidP="00FA316A">
      <w:pPr>
        <w:numPr>
          <w:ilvl w:val="0"/>
          <w:numId w:val="49"/>
        </w:numPr>
        <w:tabs>
          <w:tab w:val="clear" w:pos="720"/>
          <w:tab w:val="num" w:pos="360"/>
        </w:tabs>
        <w:ind w:left="360"/>
        <w:jc w:val="both"/>
        <w:rPr>
          <w:sz w:val="20"/>
        </w:rPr>
      </w:pPr>
      <w:r>
        <w:rPr>
          <w:sz w:val="20"/>
        </w:rPr>
        <w:t>Правила перевозки багажа.</w:t>
      </w:r>
    </w:p>
    <w:p w:rsidR="00D167DA" w:rsidRDefault="00D167DA" w:rsidP="00FA316A">
      <w:pPr>
        <w:numPr>
          <w:ilvl w:val="0"/>
          <w:numId w:val="49"/>
        </w:numPr>
        <w:tabs>
          <w:tab w:val="clear" w:pos="720"/>
          <w:tab w:val="num" w:pos="360"/>
        </w:tabs>
        <w:ind w:left="360"/>
        <w:jc w:val="both"/>
        <w:rPr>
          <w:sz w:val="20"/>
        </w:rPr>
      </w:pPr>
      <w:r>
        <w:rPr>
          <w:sz w:val="20"/>
        </w:rPr>
        <w:t>Особенности перевозки денег, драгоценности, документы.</w:t>
      </w:r>
    </w:p>
    <w:p w:rsidR="00D167DA" w:rsidRDefault="00D167DA" w:rsidP="00FA316A">
      <w:pPr>
        <w:numPr>
          <w:ilvl w:val="0"/>
          <w:numId w:val="49"/>
        </w:numPr>
        <w:tabs>
          <w:tab w:val="clear" w:pos="720"/>
          <w:tab w:val="num" w:pos="360"/>
        </w:tabs>
        <w:ind w:left="360"/>
        <w:jc w:val="both"/>
        <w:rPr>
          <w:sz w:val="20"/>
        </w:rPr>
      </w:pPr>
      <w:r>
        <w:rPr>
          <w:sz w:val="20"/>
        </w:rPr>
        <w:t>Особенности перевозки оптики и аппаратуры.</w:t>
      </w:r>
    </w:p>
    <w:p w:rsidR="00D167DA" w:rsidRDefault="00D167DA" w:rsidP="00FA316A">
      <w:pPr>
        <w:numPr>
          <w:ilvl w:val="0"/>
          <w:numId w:val="49"/>
        </w:numPr>
        <w:tabs>
          <w:tab w:val="clear" w:pos="720"/>
          <w:tab w:val="num" w:pos="360"/>
        </w:tabs>
        <w:ind w:left="360"/>
        <w:jc w:val="both"/>
        <w:rPr>
          <w:sz w:val="20"/>
        </w:rPr>
      </w:pPr>
      <w:r>
        <w:rPr>
          <w:sz w:val="20"/>
        </w:rPr>
        <w:t>Особенности перевозки животных и птиц.</w:t>
      </w:r>
    </w:p>
    <w:p w:rsidR="00D167DA" w:rsidRDefault="00D167DA" w:rsidP="00FA316A">
      <w:pPr>
        <w:numPr>
          <w:ilvl w:val="0"/>
          <w:numId w:val="49"/>
        </w:numPr>
        <w:tabs>
          <w:tab w:val="clear" w:pos="720"/>
          <w:tab w:val="num" w:pos="360"/>
        </w:tabs>
        <w:ind w:left="360"/>
        <w:jc w:val="both"/>
        <w:rPr>
          <w:sz w:val="20"/>
        </w:rPr>
      </w:pPr>
      <w:r>
        <w:rPr>
          <w:sz w:val="20"/>
        </w:rPr>
        <w:t>Особенности перевозки оружия и боеприпасов.</w:t>
      </w:r>
    </w:p>
    <w:p w:rsidR="00D167DA" w:rsidRDefault="00D167DA" w:rsidP="00FA316A">
      <w:pPr>
        <w:numPr>
          <w:ilvl w:val="0"/>
          <w:numId w:val="49"/>
        </w:numPr>
        <w:tabs>
          <w:tab w:val="clear" w:pos="720"/>
          <w:tab w:val="num" w:pos="360"/>
        </w:tabs>
        <w:ind w:left="360"/>
        <w:jc w:val="both"/>
        <w:rPr>
          <w:sz w:val="20"/>
        </w:rPr>
      </w:pPr>
      <w:r>
        <w:rPr>
          <w:sz w:val="20"/>
        </w:rPr>
        <w:t>Особенности перевозки багажа в салоне самолёта и негабаритного багажа.</w:t>
      </w:r>
    </w:p>
    <w:p w:rsidR="00D167DA" w:rsidRDefault="00D167DA" w:rsidP="00FA316A">
      <w:pPr>
        <w:numPr>
          <w:ilvl w:val="0"/>
          <w:numId w:val="49"/>
        </w:numPr>
        <w:tabs>
          <w:tab w:val="clear" w:pos="720"/>
          <w:tab w:val="num" w:pos="360"/>
        </w:tabs>
        <w:ind w:left="360"/>
        <w:jc w:val="both"/>
        <w:rPr>
          <w:sz w:val="20"/>
        </w:rPr>
      </w:pPr>
      <w:r>
        <w:rPr>
          <w:sz w:val="20"/>
        </w:rPr>
        <w:t>Чартерные рейсы. Виды.</w:t>
      </w:r>
    </w:p>
    <w:p w:rsidR="00D167DA" w:rsidRDefault="00D167DA" w:rsidP="00FA316A">
      <w:pPr>
        <w:numPr>
          <w:ilvl w:val="0"/>
          <w:numId w:val="49"/>
        </w:numPr>
        <w:tabs>
          <w:tab w:val="clear" w:pos="720"/>
          <w:tab w:val="num" w:pos="360"/>
        </w:tabs>
        <w:ind w:left="360"/>
        <w:jc w:val="both"/>
        <w:rPr>
          <w:bCs/>
          <w:sz w:val="20"/>
        </w:rPr>
      </w:pPr>
      <w:r>
        <w:rPr>
          <w:bCs/>
          <w:sz w:val="20"/>
        </w:rPr>
        <w:t>Сервис для авиа пассажиров.</w:t>
      </w:r>
    </w:p>
    <w:p w:rsidR="00D167DA" w:rsidRDefault="00D167DA" w:rsidP="00FA316A">
      <w:pPr>
        <w:numPr>
          <w:ilvl w:val="0"/>
          <w:numId w:val="49"/>
        </w:numPr>
        <w:tabs>
          <w:tab w:val="clear" w:pos="720"/>
          <w:tab w:val="num" w:pos="360"/>
        </w:tabs>
        <w:ind w:left="360"/>
        <w:jc w:val="both"/>
        <w:rPr>
          <w:sz w:val="20"/>
        </w:rPr>
      </w:pPr>
      <w:r>
        <w:rPr>
          <w:sz w:val="20"/>
        </w:rPr>
        <w:t>Специальные программы для часто летающих пассажиров.</w:t>
      </w:r>
    </w:p>
    <w:p w:rsidR="00D167DA" w:rsidRDefault="00D167DA" w:rsidP="00FA316A">
      <w:pPr>
        <w:numPr>
          <w:ilvl w:val="0"/>
          <w:numId w:val="49"/>
        </w:numPr>
        <w:tabs>
          <w:tab w:val="clear" w:pos="720"/>
          <w:tab w:val="num" w:pos="360"/>
        </w:tabs>
        <w:ind w:left="360"/>
        <w:jc w:val="both"/>
        <w:rPr>
          <w:sz w:val="20"/>
        </w:rPr>
      </w:pPr>
      <w:r>
        <w:rPr>
          <w:sz w:val="20"/>
        </w:rPr>
        <w:t>Правовые основы перевозок пассажиров железнодорожным транспортом.</w:t>
      </w:r>
    </w:p>
    <w:p w:rsidR="00D167DA" w:rsidRDefault="00D167DA" w:rsidP="00FA316A">
      <w:pPr>
        <w:numPr>
          <w:ilvl w:val="0"/>
          <w:numId w:val="49"/>
        </w:numPr>
        <w:tabs>
          <w:tab w:val="clear" w:pos="720"/>
          <w:tab w:val="num" w:pos="360"/>
        </w:tabs>
        <w:ind w:left="360"/>
        <w:jc w:val="both"/>
        <w:rPr>
          <w:sz w:val="20"/>
        </w:rPr>
      </w:pPr>
      <w:r>
        <w:rPr>
          <w:sz w:val="20"/>
        </w:rPr>
        <w:t>Классификация подвижного состава.</w:t>
      </w:r>
    </w:p>
    <w:p w:rsidR="00D167DA" w:rsidRDefault="00D167DA" w:rsidP="00FA316A">
      <w:pPr>
        <w:numPr>
          <w:ilvl w:val="0"/>
          <w:numId w:val="49"/>
        </w:numPr>
        <w:tabs>
          <w:tab w:val="clear" w:pos="720"/>
          <w:tab w:val="num" w:pos="360"/>
        </w:tabs>
        <w:ind w:left="360"/>
        <w:jc w:val="both"/>
        <w:rPr>
          <w:sz w:val="20"/>
        </w:rPr>
      </w:pPr>
      <w:r>
        <w:rPr>
          <w:sz w:val="20"/>
        </w:rPr>
        <w:t>Перевозочные документы.</w:t>
      </w:r>
    </w:p>
    <w:p w:rsidR="00D167DA" w:rsidRDefault="00D167DA" w:rsidP="00FA316A">
      <w:pPr>
        <w:numPr>
          <w:ilvl w:val="0"/>
          <w:numId w:val="49"/>
        </w:numPr>
        <w:tabs>
          <w:tab w:val="clear" w:pos="720"/>
          <w:tab w:val="num" w:pos="360"/>
        </w:tabs>
        <w:ind w:left="360"/>
        <w:jc w:val="both"/>
        <w:rPr>
          <w:sz w:val="20"/>
        </w:rPr>
      </w:pPr>
      <w:r>
        <w:rPr>
          <w:sz w:val="20"/>
        </w:rPr>
        <w:t>Тарифы. Льготы. Сборы.</w:t>
      </w:r>
    </w:p>
    <w:p w:rsidR="00D167DA" w:rsidRDefault="00D167DA" w:rsidP="00FA316A">
      <w:pPr>
        <w:numPr>
          <w:ilvl w:val="0"/>
          <w:numId w:val="49"/>
        </w:numPr>
        <w:tabs>
          <w:tab w:val="clear" w:pos="720"/>
          <w:tab w:val="num" w:pos="360"/>
        </w:tabs>
        <w:ind w:left="360"/>
        <w:jc w:val="both"/>
        <w:rPr>
          <w:sz w:val="20"/>
        </w:rPr>
      </w:pPr>
      <w:r>
        <w:rPr>
          <w:sz w:val="20"/>
        </w:rPr>
        <w:t>Правила перевозки пассажиров на железнодорожном транспорте.</w:t>
      </w:r>
    </w:p>
    <w:p w:rsidR="00D167DA" w:rsidRDefault="00D167DA" w:rsidP="00FA316A">
      <w:pPr>
        <w:numPr>
          <w:ilvl w:val="0"/>
          <w:numId w:val="49"/>
        </w:numPr>
        <w:tabs>
          <w:tab w:val="clear" w:pos="720"/>
          <w:tab w:val="num" w:pos="360"/>
        </w:tabs>
        <w:ind w:left="360"/>
        <w:jc w:val="both"/>
        <w:rPr>
          <w:sz w:val="20"/>
        </w:rPr>
      </w:pPr>
      <w:r>
        <w:rPr>
          <w:sz w:val="20"/>
        </w:rPr>
        <w:t>Перевозка ручной клади, багажа и грузобагажа.</w:t>
      </w:r>
    </w:p>
    <w:p w:rsidR="00D167DA" w:rsidRDefault="00D167DA" w:rsidP="00FA316A">
      <w:pPr>
        <w:numPr>
          <w:ilvl w:val="0"/>
          <w:numId w:val="49"/>
        </w:numPr>
        <w:tabs>
          <w:tab w:val="clear" w:pos="720"/>
          <w:tab w:val="num" w:pos="360"/>
        </w:tabs>
        <w:ind w:left="360"/>
        <w:jc w:val="both"/>
        <w:rPr>
          <w:sz w:val="20"/>
        </w:rPr>
      </w:pPr>
      <w:r>
        <w:rPr>
          <w:sz w:val="20"/>
        </w:rPr>
        <w:t>Сервис для пассажиров на российском железнодорожном транспорте.</w:t>
      </w:r>
    </w:p>
    <w:p w:rsidR="00D167DA" w:rsidRDefault="00D167DA" w:rsidP="00FA316A">
      <w:pPr>
        <w:numPr>
          <w:ilvl w:val="0"/>
          <w:numId w:val="49"/>
        </w:numPr>
        <w:tabs>
          <w:tab w:val="clear" w:pos="720"/>
          <w:tab w:val="num" w:pos="360"/>
        </w:tabs>
        <w:ind w:left="360"/>
        <w:jc w:val="both"/>
        <w:rPr>
          <w:sz w:val="20"/>
        </w:rPr>
      </w:pPr>
      <w:r>
        <w:rPr>
          <w:sz w:val="20"/>
        </w:rPr>
        <w:t>Особенности обслуживания организованных групп туристов на железнодорожном транспорте.</w:t>
      </w:r>
    </w:p>
    <w:p w:rsidR="00D167DA" w:rsidRDefault="00D167DA" w:rsidP="00FA316A">
      <w:pPr>
        <w:numPr>
          <w:ilvl w:val="0"/>
          <w:numId w:val="49"/>
        </w:numPr>
        <w:tabs>
          <w:tab w:val="clear" w:pos="720"/>
          <w:tab w:val="num" w:pos="360"/>
        </w:tabs>
        <w:ind w:left="360"/>
        <w:jc w:val="both"/>
        <w:rPr>
          <w:sz w:val="20"/>
        </w:rPr>
      </w:pPr>
      <w:r>
        <w:rPr>
          <w:sz w:val="20"/>
        </w:rPr>
        <w:t>Обслуживание пассажиров на зарубежных железных дорогах.</w:t>
      </w:r>
    </w:p>
    <w:p w:rsidR="00D167DA" w:rsidRDefault="00D167DA" w:rsidP="00FA316A">
      <w:pPr>
        <w:numPr>
          <w:ilvl w:val="0"/>
          <w:numId w:val="49"/>
        </w:numPr>
        <w:tabs>
          <w:tab w:val="clear" w:pos="720"/>
          <w:tab w:val="num" w:pos="360"/>
        </w:tabs>
        <w:ind w:left="360"/>
        <w:jc w:val="both"/>
        <w:rPr>
          <w:sz w:val="20"/>
        </w:rPr>
      </w:pPr>
      <w:r>
        <w:rPr>
          <w:sz w:val="20"/>
        </w:rPr>
        <w:t>Правовые основы перевозки пассажиров автомобильным транспортом.</w:t>
      </w:r>
    </w:p>
    <w:p w:rsidR="00D167DA" w:rsidRDefault="00D167DA" w:rsidP="00FA316A">
      <w:pPr>
        <w:numPr>
          <w:ilvl w:val="0"/>
          <w:numId w:val="49"/>
        </w:numPr>
        <w:tabs>
          <w:tab w:val="clear" w:pos="720"/>
          <w:tab w:val="num" w:pos="360"/>
        </w:tabs>
        <w:ind w:left="360"/>
        <w:jc w:val="both"/>
        <w:rPr>
          <w:sz w:val="20"/>
        </w:rPr>
      </w:pPr>
      <w:r>
        <w:rPr>
          <w:sz w:val="20"/>
        </w:rPr>
        <w:t>Классификация подвижного состава.</w:t>
      </w:r>
    </w:p>
    <w:p w:rsidR="00D167DA" w:rsidRDefault="00D167DA" w:rsidP="00FA316A">
      <w:pPr>
        <w:numPr>
          <w:ilvl w:val="0"/>
          <w:numId w:val="49"/>
        </w:numPr>
        <w:tabs>
          <w:tab w:val="clear" w:pos="720"/>
          <w:tab w:val="num" w:pos="360"/>
        </w:tabs>
        <w:ind w:left="360"/>
        <w:jc w:val="both"/>
        <w:rPr>
          <w:sz w:val="20"/>
        </w:rPr>
      </w:pPr>
      <w:r>
        <w:rPr>
          <w:sz w:val="20"/>
        </w:rPr>
        <w:t>Требования предъявляемые к туристским автобусам.</w:t>
      </w:r>
    </w:p>
    <w:p w:rsidR="00D167DA" w:rsidRDefault="00D167DA" w:rsidP="00FA316A">
      <w:pPr>
        <w:numPr>
          <w:ilvl w:val="0"/>
          <w:numId w:val="49"/>
        </w:numPr>
        <w:tabs>
          <w:tab w:val="clear" w:pos="720"/>
          <w:tab w:val="num" w:pos="360"/>
        </w:tabs>
        <w:ind w:left="360"/>
        <w:jc w:val="both"/>
        <w:rPr>
          <w:sz w:val="20"/>
        </w:rPr>
      </w:pPr>
      <w:r>
        <w:rPr>
          <w:sz w:val="20"/>
        </w:rPr>
        <w:t>Организация перевозок пассажиров в автобусах.</w:t>
      </w:r>
    </w:p>
    <w:p w:rsidR="00D167DA" w:rsidRDefault="00D167DA" w:rsidP="00FA316A">
      <w:pPr>
        <w:numPr>
          <w:ilvl w:val="0"/>
          <w:numId w:val="49"/>
        </w:numPr>
        <w:tabs>
          <w:tab w:val="clear" w:pos="720"/>
          <w:tab w:val="num" w:pos="360"/>
        </w:tabs>
        <w:ind w:left="360"/>
        <w:jc w:val="both"/>
        <w:rPr>
          <w:sz w:val="20"/>
        </w:rPr>
      </w:pPr>
      <w:r>
        <w:rPr>
          <w:sz w:val="20"/>
        </w:rPr>
        <w:t>Особенности обслуживания туристов при организации автобусных туров.</w:t>
      </w:r>
    </w:p>
    <w:p w:rsidR="00D167DA" w:rsidRDefault="00D167DA" w:rsidP="00FA316A">
      <w:pPr>
        <w:numPr>
          <w:ilvl w:val="0"/>
          <w:numId w:val="49"/>
        </w:numPr>
        <w:tabs>
          <w:tab w:val="clear" w:pos="720"/>
          <w:tab w:val="num" w:pos="360"/>
        </w:tabs>
        <w:ind w:left="360"/>
        <w:jc w:val="both"/>
        <w:rPr>
          <w:sz w:val="20"/>
        </w:rPr>
      </w:pPr>
      <w:r>
        <w:rPr>
          <w:sz w:val="20"/>
        </w:rPr>
        <w:t>Технология организации проката автомобилей.</w:t>
      </w:r>
    </w:p>
    <w:p w:rsidR="00D167DA" w:rsidRDefault="00D167DA" w:rsidP="00FA316A">
      <w:pPr>
        <w:numPr>
          <w:ilvl w:val="0"/>
          <w:numId w:val="49"/>
        </w:numPr>
        <w:tabs>
          <w:tab w:val="clear" w:pos="720"/>
          <w:tab w:val="num" w:pos="360"/>
        </w:tabs>
        <w:ind w:left="360"/>
        <w:jc w:val="both"/>
        <w:rPr>
          <w:sz w:val="20"/>
        </w:rPr>
      </w:pPr>
      <w:r>
        <w:rPr>
          <w:sz w:val="20"/>
        </w:rPr>
        <w:t>Классификация автомобильного транспорта предоставляемого в прокат.</w:t>
      </w:r>
    </w:p>
    <w:p w:rsidR="00D167DA" w:rsidRDefault="00D167DA" w:rsidP="00FA316A">
      <w:pPr>
        <w:numPr>
          <w:ilvl w:val="0"/>
          <w:numId w:val="49"/>
        </w:numPr>
        <w:tabs>
          <w:tab w:val="clear" w:pos="720"/>
          <w:tab w:val="num" w:pos="360"/>
        </w:tabs>
        <w:ind w:left="360"/>
        <w:jc w:val="both"/>
        <w:rPr>
          <w:sz w:val="20"/>
        </w:rPr>
      </w:pPr>
      <w:r>
        <w:rPr>
          <w:sz w:val="20"/>
        </w:rPr>
        <w:t>Классификация водного транспорта.</w:t>
      </w:r>
    </w:p>
    <w:p w:rsidR="00D167DA" w:rsidRDefault="00D167DA" w:rsidP="00FA316A">
      <w:pPr>
        <w:numPr>
          <w:ilvl w:val="0"/>
          <w:numId w:val="49"/>
        </w:numPr>
        <w:tabs>
          <w:tab w:val="clear" w:pos="720"/>
          <w:tab w:val="num" w:pos="360"/>
        </w:tabs>
        <w:ind w:left="360"/>
        <w:jc w:val="both"/>
        <w:rPr>
          <w:sz w:val="20"/>
        </w:rPr>
      </w:pPr>
      <w:r>
        <w:rPr>
          <w:sz w:val="20"/>
        </w:rPr>
        <w:t>Правовые основы регулирования перевозок пассажиров морским  транспортом.</w:t>
      </w:r>
    </w:p>
    <w:p w:rsidR="00D167DA" w:rsidRDefault="00D167DA" w:rsidP="00FA316A">
      <w:pPr>
        <w:numPr>
          <w:ilvl w:val="0"/>
          <w:numId w:val="49"/>
        </w:numPr>
        <w:tabs>
          <w:tab w:val="clear" w:pos="720"/>
          <w:tab w:val="num" w:pos="360"/>
        </w:tabs>
        <w:ind w:left="360"/>
        <w:jc w:val="both"/>
        <w:rPr>
          <w:sz w:val="20"/>
        </w:rPr>
      </w:pPr>
      <w:r>
        <w:rPr>
          <w:sz w:val="20"/>
        </w:rPr>
        <w:t>Внутренний водный транспорт. Классификация. Правовые основы.</w:t>
      </w:r>
    </w:p>
    <w:p w:rsidR="00D167DA" w:rsidRDefault="00D167DA" w:rsidP="00FA316A">
      <w:pPr>
        <w:numPr>
          <w:ilvl w:val="0"/>
          <w:numId w:val="49"/>
        </w:numPr>
        <w:tabs>
          <w:tab w:val="clear" w:pos="720"/>
          <w:tab w:val="num" w:pos="360"/>
        </w:tabs>
        <w:ind w:left="360"/>
        <w:jc w:val="both"/>
        <w:rPr>
          <w:sz w:val="20"/>
        </w:rPr>
      </w:pPr>
      <w:r>
        <w:rPr>
          <w:sz w:val="20"/>
        </w:rPr>
        <w:t>Обслуживание туристов на морских круизных судах.</w:t>
      </w:r>
    </w:p>
    <w:p w:rsidR="00D167DA" w:rsidRDefault="00D167DA" w:rsidP="00FA316A">
      <w:pPr>
        <w:numPr>
          <w:ilvl w:val="0"/>
          <w:numId w:val="49"/>
        </w:numPr>
        <w:tabs>
          <w:tab w:val="clear" w:pos="720"/>
          <w:tab w:val="num" w:pos="360"/>
        </w:tabs>
        <w:ind w:left="360"/>
        <w:jc w:val="both"/>
        <w:rPr>
          <w:sz w:val="20"/>
        </w:rPr>
      </w:pPr>
      <w:r>
        <w:rPr>
          <w:sz w:val="20"/>
        </w:rPr>
        <w:t>Обслуживание туристов на речных круизных судах.</w:t>
      </w:r>
    </w:p>
    <w:p w:rsidR="00D167DA" w:rsidRDefault="00D167DA" w:rsidP="0085534B">
      <w:pPr>
        <w:tabs>
          <w:tab w:val="left" w:pos="360"/>
        </w:tabs>
        <w:ind w:left="360"/>
        <w:jc w:val="center"/>
        <w:rPr>
          <w:rFonts w:ascii="Franklin Gothic Medium" w:hAnsi="Franklin Gothic Medium"/>
          <w:b/>
          <w:bCs/>
          <w:sz w:val="22"/>
        </w:rPr>
      </w:pPr>
    </w:p>
    <w:p w:rsidR="00D167DA" w:rsidRDefault="00D167DA" w:rsidP="0085534B">
      <w:pPr>
        <w:tabs>
          <w:tab w:val="left" w:pos="360"/>
        </w:tabs>
        <w:ind w:left="360"/>
        <w:jc w:val="center"/>
        <w:rPr>
          <w:rFonts w:ascii="Franklin Gothic Medium" w:hAnsi="Franklin Gothic Medium"/>
          <w:b/>
          <w:bCs/>
          <w:sz w:val="22"/>
        </w:rPr>
      </w:pPr>
      <w:r>
        <w:rPr>
          <w:rFonts w:ascii="Franklin Gothic Medium" w:hAnsi="Franklin Gothic Medium"/>
          <w:b/>
          <w:bCs/>
          <w:sz w:val="22"/>
        </w:rPr>
        <w:t>Инженерная графика</w:t>
      </w:r>
    </w:p>
    <w:p w:rsidR="00D167DA" w:rsidRDefault="00D167DA" w:rsidP="0085534B">
      <w:pPr>
        <w:tabs>
          <w:tab w:val="left" w:pos="360"/>
        </w:tabs>
        <w:ind w:left="360"/>
        <w:jc w:val="center"/>
        <w:rPr>
          <w:rFonts w:ascii="Franklin Gothic Medium" w:hAnsi="Franklin Gothic Medium"/>
          <w:b/>
          <w:bCs/>
          <w:sz w:val="22"/>
        </w:rPr>
      </w:pPr>
    </w:p>
    <w:p w:rsidR="00D167DA" w:rsidRDefault="00D167DA" w:rsidP="0085534B">
      <w:pPr>
        <w:tabs>
          <w:tab w:val="left" w:pos="360"/>
        </w:tabs>
        <w:ind w:left="360"/>
        <w:jc w:val="center"/>
        <w:rPr>
          <w:b/>
          <w:bCs/>
          <w:sz w:val="20"/>
        </w:rPr>
      </w:pPr>
      <w:r>
        <w:rPr>
          <w:b/>
          <w:bCs/>
          <w:sz w:val="20"/>
        </w:rPr>
        <w:t>Вопросы к зачету</w:t>
      </w:r>
    </w:p>
    <w:tbl>
      <w:tblPr>
        <w:tblW w:w="5000" w:type="pct"/>
        <w:tblCellMar>
          <w:left w:w="0" w:type="dxa"/>
          <w:right w:w="0" w:type="dxa"/>
        </w:tblCellMar>
        <w:tblLook w:val="0000" w:firstRow="0" w:lastRow="0" w:firstColumn="0" w:lastColumn="0" w:noHBand="0" w:noVBand="0"/>
      </w:tblPr>
      <w:tblGrid>
        <w:gridCol w:w="10235"/>
      </w:tblGrid>
      <w:tr w:rsidR="00D167DA">
        <w:trPr>
          <w:trHeight w:val="360"/>
        </w:trPr>
        <w:tc>
          <w:tcPr>
            <w:tcW w:w="5000" w:type="pct"/>
            <w:tcMar>
              <w:top w:w="15" w:type="dxa"/>
              <w:left w:w="15" w:type="dxa"/>
              <w:bottom w:w="0" w:type="dxa"/>
              <w:right w:w="15" w:type="dxa"/>
            </w:tcMar>
            <w:vAlign w:val="bottom"/>
          </w:tcPr>
          <w:p w:rsidR="00D167DA" w:rsidRDefault="00D167DA" w:rsidP="0085534B">
            <w:pPr>
              <w:ind w:left="360"/>
              <w:jc w:val="both"/>
              <w:rPr>
                <w:bCs/>
                <w:sz w:val="20"/>
                <w:szCs w:val="28"/>
              </w:rPr>
            </w:pPr>
            <w:r>
              <w:rPr>
                <w:bCs/>
                <w:sz w:val="20"/>
                <w:szCs w:val="28"/>
              </w:rPr>
              <w:t xml:space="preserve">1. </w:t>
            </w:r>
            <w:r>
              <w:rPr>
                <w:bCs/>
                <w:color w:val="000000"/>
                <w:sz w:val="20"/>
                <w:szCs w:val="32"/>
              </w:rPr>
              <w:t>Предмет «Инженерная графика», его задачи и место в подготовке экономиста-менеджера.</w:t>
            </w:r>
          </w:p>
        </w:tc>
      </w:tr>
      <w:tr w:rsidR="00D167DA">
        <w:trPr>
          <w:trHeight w:val="360"/>
        </w:trPr>
        <w:tc>
          <w:tcPr>
            <w:tcW w:w="5000" w:type="pct"/>
            <w:tcMar>
              <w:top w:w="15" w:type="dxa"/>
              <w:left w:w="15" w:type="dxa"/>
              <w:bottom w:w="0" w:type="dxa"/>
              <w:right w:w="15" w:type="dxa"/>
            </w:tcMar>
            <w:vAlign w:val="bottom"/>
          </w:tcPr>
          <w:p w:rsidR="00D167DA" w:rsidRDefault="00D167DA" w:rsidP="0085534B">
            <w:pPr>
              <w:ind w:left="360"/>
              <w:jc w:val="both"/>
              <w:rPr>
                <w:bCs/>
                <w:sz w:val="20"/>
                <w:szCs w:val="28"/>
              </w:rPr>
            </w:pPr>
            <w:r>
              <w:rPr>
                <w:bCs/>
                <w:color w:val="000000"/>
                <w:sz w:val="20"/>
                <w:szCs w:val="32"/>
              </w:rPr>
              <w:t>2. Государственная система стандартизации и качества продукции. Стандарты единой системы конструкторской документации (ЕСКД).</w:t>
            </w:r>
          </w:p>
        </w:tc>
      </w:tr>
      <w:tr w:rsidR="00D167DA">
        <w:trPr>
          <w:trHeight w:val="360"/>
        </w:trPr>
        <w:tc>
          <w:tcPr>
            <w:tcW w:w="5000" w:type="pct"/>
            <w:tcMar>
              <w:top w:w="15" w:type="dxa"/>
              <w:left w:w="15" w:type="dxa"/>
              <w:bottom w:w="0" w:type="dxa"/>
              <w:right w:w="15" w:type="dxa"/>
            </w:tcMar>
            <w:vAlign w:val="bottom"/>
          </w:tcPr>
          <w:p w:rsidR="00D167DA" w:rsidRDefault="00D167DA" w:rsidP="0085534B">
            <w:pPr>
              <w:ind w:left="360"/>
              <w:jc w:val="both"/>
              <w:rPr>
                <w:bCs/>
                <w:sz w:val="20"/>
                <w:szCs w:val="28"/>
              </w:rPr>
            </w:pPr>
            <w:r>
              <w:rPr>
                <w:bCs/>
                <w:sz w:val="20"/>
                <w:szCs w:val="28"/>
              </w:rPr>
              <w:t xml:space="preserve"> 3. Изображение геометрических объектов в ортогональных проекциях</w:t>
            </w:r>
          </w:p>
        </w:tc>
      </w:tr>
      <w:tr w:rsidR="00D167DA">
        <w:trPr>
          <w:trHeight w:val="360"/>
        </w:trPr>
        <w:tc>
          <w:tcPr>
            <w:tcW w:w="5000" w:type="pct"/>
            <w:tcMar>
              <w:top w:w="15" w:type="dxa"/>
              <w:left w:w="15" w:type="dxa"/>
              <w:bottom w:w="0" w:type="dxa"/>
              <w:right w:w="15" w:type="dxa"/>
            </w:tcMar>
            <w:vAlign w:val="bottom"/>
          </w:tcPr>
          <w:p w:rsidR="00D167DA" w:rsidRDefault="00D167DA" w:rsidP="0085534B">
            <w:pPr>
              <w:ind w:left="360"/>
              <w:jc w:val="both"/>
              <w:rPr>
                <w:bCs/>
                <w:sz w:val="20"/>
                <w:szCs w:val="28"/>
              </w:rPr>
            </w:pPr>
            <w:r>
              <w:rPr>
                <w:bCs/>
                <w:sz w:val="20"/>
                <w:szCs w:val="28"/>
              </w:rPr>
              <w:t>4. Задачи ортогонального проецирования</w:t>
            </w:r>
          </w:p>
        </w:tc>
      </w:tr>
      <w:tr w:rsidR="00D167DA">
        <w:trPr>
          <w:trHeight w:val="360"/>
        </w:trPr>
        <w:tc>
          <w:tcPr>
            <w:tcW w:w="5000" w:type="pct"/>
            <w:tcMar>
              <w:top w:w="15" w:type="dxa"/>
              <w:left w:w="15" w:type="dxa"/>
              <w:bottom w:w="0" w:type="dxa"/>
              <w:right w:w="15" w:type="dxa"/>
            </w:tcMar>
            <w:vAlign w:val="bottom"/>
          </w:tcPr>
          <w:p w:rsidR="00D167DA" w:rsidRDefault="00D167DA" w:rsidP="0085534B">
            <w:pPr>
              <w:ind w:left="360"/>
              <w:jc w:val="both"/>
              <w:rPr>
                <w:bCs/>
                <w:sz w:val="20"/>
                <w:szCs w:val="28"/>
              </w:rPr>
            </w:pPr>
            <w:r>
              <w:rPr>
                <w:bCs/>
                <w:sz w:val="20"/>
                <w:szCs w:val="28"/>
              </w:rPr>
              <w:t>5. Проецирование кривых линий и поверхностей</w:t>
            </w:r>
          </w:p>
        </w:tc>
      </w:tr>
      <w:tr w:rsidR="00D167DA">
        <w:trPr>
          <w:trHeight w:val="360"/>
        </w:trPr>
        <w:tc>
          <w:tcPr>
            <w:tcW w:w="5000" w:type="pct"/>
            <w:tcMar>
              <w:top w:w="15" w:type="dxa"/>
              <w:left w:w="15" w:type="dxa"/>
              <w:bottom w:w="0" w:type="dxa"/>
              <w:right w:w="15" w:type="dxa"/>
            </w:tcMar>
            <w:vAlign w:val="bottom"/>
          </w:tcPr>
          <w:p w:rsidR="00D167DA" w:rsidRDefault="00D167DA" w:rsidP="0085534B">
            <w:pPr>
              <w:ind w:left="360"/>
              <w:jc w:val="both"/>
              <w:rPr>
                <w:bCs/>
                <w:sz w:val="20"/>
                <w:szCs w:val="28"/>
              </w:rPr>
            </w:pPr>
            <w:r>
              <w:rPr>
                <w:bCs/>
                <w:sz w:val="20"/>
                <w:szCs w:val="28"/>
              </w:rPr>
              <w:t>6. Виды изделий и конструкторских документов</w:t>
            </w:r>
          </w:p>
        </w:tc>
      </w:tr>
      <w:tr w:rsidR="00D167DA">
        <w:trPr>
          <w:trHeight w:val="360"/>
        </w:trPr>
        <w:tc>
          <w:tcPr>
            <w:tcW w:w="5000" w:type="pct"/>
            <w:tcMar>
              <w:top w:w="15" w:type="dxa"/>
              <w:left w:w="15" w:type="dxa"/>
              <w:bottom w:w="0" w:type="dxa"/>
              <w:right w:w="15" w:type="dxa"/>
            </w:tcMar>
            <w:vAlign w:val="bottom"/>
          </w:tcPr>
          <w:p w:rsidR="00D167DA" w:rsidRDefault="00D167DA" w:rsidP="0085534B">
            <w:pPr>
              <w:ind w:left="360"/>
              <w:jc w:val="both"/>
              <w:rPr>
                <w:bCs/>
                <w:sz w:val="20"/>
                <w:szCs w:val="28"/>
              </w:rPr>
            </w:pPr>
            <w:r>
              <w:rPr>
                <w:bCs/>
                <w:sz w:val="20"/>
                <w:szCs w:val="28"/>
              </w:rPr>
              <w:t>7. Содержание графической и текстовой документации</w:t>
            </w:r>
          </w:p>
        </w:tc>
      </w:tr>
      <w:tr w:rsidR="00D167DA">
        <w:trPr>
          <w:trHeight w:val="360"/>
        </w:trPr>
        <w:tc>
          <w:tcPr>
            <w:tcW w:w="5000" w:type="pct"/>
            <w:tcMar>
              <w:top w:w="15" w:type="dxa"/>
              <w:left w:w="15" w:type="dxa"/>
              <w:bottom w:w="0" w:type="dxa"/>
              <w:right w:w="15" w:type="dxa"/>
            </w:tcMar>
            <w:vAlign w:val="bottom"/>
          </w:tcPr>
          <w:p w:rsidR="00D167DA" w:rsidRDefault="00D167DA" w:rsidP="0085534B">
            <w:pPr>
              <w:ind w:left="360"/>
              <w:jc w:val="both"/>
              <w:rPr>
                <w:bCs/>
                <w:sz w:val="20"/>
                <w:szCs w:val="28"/>
              </w:rPr>
            </w:pPr>
            <w:r>
              <w:rPr>
                <w:bCs/>
                <w:sz w:val="20"/>
                <w:szCs w:val="28"/>
              </w:rPr>
              <w:t xml:space="preserve"> 8. Основные положения АКД</w:t>
            </w:r>
          </w:p>
        </w:tc>
      </w:tr>
    </w:tbl>
    <w:p w:rsidR="00D167DA" w:rsidRDefault="00D167DA" w:rsidP="0085534B">
      <w:pPr>
        <w:tabs>
          <w:tab w:val="left" w:pos="360"/>
        </w:tabs>
        <w:ind w:left="360"/>
        <w:jc w:val="center"/>
        <w:rPr>
          <w:rFonts w:ascii="Franklin Gothic Medium" w:hAnsi="Franklin Gothic Medium"/>
          <w:b/>
          <w:bCs/>
          <w:sz w:val="22"/>
        </w:rPr>
      </w:pPr>
    </w:p>
    <w:p w:rsidR="00D167DA" w:rsidRDefault="00D167DA" w:rsidP="0085534B">
      <w:pPr>
        <w:tabs>
          <w:tab w:val="left" w:pos="360"/>
        </w:tabs>
        <w:ind w:left="360"/>
        <w:jc w:val="center"/>
        <w:rPr>
          <w:rFonts w:ascii="Franklin Gothic Medium" w:hAnsi="Franklin Gothic Medium"/>
          <w:b/>
          <w:bCs/>
          <w:sz w:val="22"/>
        </w:rPr>
      </w:pPr>
    </w:p>
    <w:p w:rsidR="00911C10" w:rsidRDefault="00911C10" w:rsidP="0085534B">
      <w:pPr>
        <w:tabs>
          <w:tab w:val="left" w:pos="360"/>
        </w:tabs>
        <w:ind w:left="360"/>
        <w:jc w:val="center"/>
        <w:rPr>
          <w:rFonts w:ascii="Franklin Gothic Medium" w:hAnsi="Franklin Gothic Medium"/>
          <w:b/>
          <w:bCs/>
          <w:sz w:val="22"/>
        </w:rPr>
      </w:pPr>
    </w:p>
    <w:p w:rsidR="00D167DA" w:rsidRDefault="00382FD8" w:rsidP="0085534B">
      <w:pPr>
        <w:tabs>
          <w:tab w:val="left" w:pos="360"/>
        </w:tabs>
        <w:ind w:left="360"/>
        <w:jc w:val="center"/>
        <w:rPr>
          <w:rFonts w:ascii="Franklin Gothic Medium" w:hAnsi="Franklin Gothic Medium"/>
          <w:b/>
          <w:bCs/>
          <w:sz w:val="22"/>
        </w:rPr>
      </w:pPr>
      <w:r>
        <w:rPr>
          <w:rFonts w:ascii="Franklin Gothic Medium" w:hAnsi="Franklin Gothic Medium"/>
          <w:b/>
          <w:bCs/>
          <w:sz w:val="22"/>
        </w:rPr>
        <w:t xml:space="preserve"> </w:t>
      </w:r>
      <w:r w:rsidR="00D167DA">
        <w:rPr>
          <w:rFonts w:ascii="Franklin Gothic Medium" w:hAnsi="Franklin Gothic Medium"/>
          <w:b/>
          <w:bCs/>
          <w:sz w:val="22"/>
        </w:rPr>
        <w:t xml:space="preserve"> Маркетинг</w:t>
      </w:r>
    </w:p>
    <w:p w:rsidR="00D167DA" w:rsidRDefault="00D167DA" w:rsidP="0085534B">
      <w:pPr>
        <w:tabs>
          <w:tab w:val="num" w:pos="0"/>
        </w:tabs>
        <w:ind w:left="360"/>
        <w:jc w:val="center"/>
        <w:rPr>
          <w:b/>
          <w:bCs/>
          <w:i/>
          <w:iCs/>
          <w:sz w:val="20"/>
        </w:rPr>
      </w:pPr>
    </w:p>
    <w:p w:rsidR="00D167DA" w:rsidRDefault="00D167DA" w:rsidP="0085534B">
      <w:pPr>
        <w:tabs>
          <w:tab w:val="num" w:pos="0"/>
        </w:tabs>
        <w:ind w:left="360"/>
        <w:jc w:val="center"/>
        <w:rPr>
          <w:b/>
          <w:bCs/>
          <w:i/>
          <w:iCs/>
          <w:sz w:val="20"/>
        </w:rPr>
      </w:pPr>
      <w:r>
        <w:rPr>
          <w:b/>
          <w:bCs/>
          <w:i/>
          <w:iCs/>
          <w:sz w:val="20"/>
        </w:rPr>
        <w:t>Специальность 080502.65 «Экономика и управление на предприятии туризма, гостиничного хозяйства»</w:t>
      </w:r>
    </w:p>
    <w:p w:rsidR="00D167DA" w:rsidRDefault="00D167DA" w:rsidP="0085534B">
      <w:pPr>
        <w:tabs>
          <w:tab w:val="num" w:pos="0"/>
        </w:tabs>
        <w:ind w:left="360"/>
        <w:jc w:val="center"/>
        <w:rPr>
          <w:b/>
          <w:bCs/>
          <w:i/>
          <w:iCs/>
          <w:sz w:val="20"/>
        </w:rPr>
      </w:pPr>
    </w:p>
    <w:p w:rsidR="00D167DA" w:rsidRDefault="00D167DA" w:rsidP="0085534B">
      <w:pPr>
        <w:tabs>
          <w:tab w:val="num" w:pos="0"/>
        </w:tabs>
        <w:ind w:left="360"/>
        <w:jc w:val="center"/>
        <w:rPr>
          <w:b/>
          <w:bCs/>
          <w:sz w:val="20"/>
        </w:rPr>
      </w:pPr>
      <w:r>
        <w:rPr>
          <w:b/>
          <w:bCs/>
          <w:sz w:val="20"/>
        </w:rPr>
        <w:t>Вопросы к зачету</w:t>
      </w:r>
    </w:p>
    <w:p w:rsidR="00D167DA" w:rsidRDefault="00D167DA" w:rsidP="00FA316A">
      <w:pPr>
        <w:numPr>
          <w:ilvl w:val="0"/>
          <w:numId w:val="53"/>
        </w:numPr>
        <w:tabs>
          <w:tab w:val="clear" w:pos="720"/>
          <w:tab w:val="num" w:pos="360"/>
        </w:tabs>
        <w:ind w:left="360"/>
        <w:jc w:val="both"/>
        <w:rPr>
          <w:sz w:val="20"/>
        </w:rPr>
      </w:pPr>
      <w:r>
        <w:rPr>
          <w:sz w:val="20"/>
        </w:rPr>
        <w:t>Понятие маркетинга. Определение маркетинга в широком и узком смысле.</w:t>
      </w:r>
    </w:p>
    <w:p w:rsidR="00D167DA" w:rsidRDefault="00D167DA" w:rsidP="00FA316A">
      <w:pPr>
        <w:numPr>
          <w:ilvl w:val="0"/>
          <w:numId w:val="53"/>
        </w:numPr>
        <w:tabs>
          <w:tab w:val="clear" w:pos="720"/>
          <w:tab w:val="num" w:pos="360"/>
        </w:tabs>
        <w:ind w:left="360"/>
        <w:jc w:val="both"/>
        <w:rPr>
          <w:sz w:val="20"/>
        </w:rPr>
      </w:pPr>
      <w:r>
        <w:rPr>
          <w:sz w:val="20"/>
        </w:rPr>
        <w:t>Сущность, принципы и категории маркетинга. Условия применения маркетинга.</w:t>
      </w:r>
    </w:p>
    <w:p w:rsidR="00D167DA" w:rsidRDefault="00D167DA" w:rsidP="00FA316A">
      <w:pPr>
        <w:numPr>
          <w:ilvl w:val="0"/>
          <w:numId w:val="53"/>
        </w:numPr>
        <w:tabs>
          <w:tab w:val="clear" w:pos="720"/>
          <w:tab w:val="num" w:pos="360"/>
        </w:tabs>
        <w:ind w:left="360"/>
        <w:jc w:val="both"/>
        <w:rPr>
          <w:sz w:val="20"/>
        </w:rPr>
      </w:pPr>
      <w:r>
        <w:rPr>
          <w:sz w:val="20"/>
        </w:rPr>
        <w:t>Принципы реализации маркетинга. Концепции и типы маркетинга.</w:t>
      </w:r>
    </w:p>
    <w:p w:rsidR="00D167DA" w:rsidRDefault="00D167DA" w:rsidP="00FA316A">
      <w:pPr>
        <w:numPr>
          <w:ilvl w:val="0"/>
          <w:numId w:val="53"/>
        </w:numPr>
        <w:tabs>
          <w:tab w:val="clear" w:pos="720"/>
          <w:tab w:val="num" w:pos="360"/>
        </w:tabs>
        <w:ind w:left="360"/>
        <w:jc w:val="both"/>
        <w:rPr>
          <w:sz w:val="20"/>
        </w:rPr>
      </w:pPr>
      <w:r>
        <w:rPr>
          <w:sz w:val="20"/>
        </w:rPr>
        <w:t>Концепция маркетинг-менеджмента. Этапы маркетинг-менеджмента.</w:t>
      </w:r>
    </w:p>
    <w:p w:rsidR="00D167DA" w:rsidRDefault="00D167DA" w:rsidP="00FA316A">
      <w:pPr>
        <w:numPr>
          <w:ilvl w:val="0"/>
          <w:numId w:val="53"/>
        </w:numPr>
        <w:tabs>
          <w:tab w:val="clear" w:pos="720"/>
          <w:tab w:val="num" w:pos="360"/>
        </w:tabs>
        <w:ind w:left="360"/>
        <w:jc w:val="both"/>
        <w:rPr>
          <w:sz w:val="20"/>
        </w:rPr>
      </w:pPr>
      <w:r>
        <w:rPr>
          <w:sz w:val="20"/>
        </w:rPr>
        <w:t>Рынок туристских услуг. Субъекты туристского рынка.</w:t>
      </w:r>
    </w:p>
    <w:p w:rsidR="00D167DA" w:rsidRDefault="00D167DA" w:rsidP="00FA316A">
      <w:pPr>
        <w:numPr>
          <w:ilvl w:val="0"/>
          <w:numId w:val="53"/>
        </w:numPr>
        <w:tabs>
          <w:tab w:val="clear" w:pos="720"/>
          <w:tab w:val="num" w:pos="360"/>
        </w:tabs>
        <w:ind w:left="360"/>
        <w:jc w:val="both"/>
        <w:rPr>
          <w:sz w:val="20"/>
        </w:rPr>
      </w:pPr>
      <w:r>
        <w:rPr>
          <w:sz w:val="20"/>
        </w:rPr>
        <w:t>Особенности оптового и розничного рынка туристских услуг.</w:t>
      </w:r>
    </w:p>
    <w:p w:rsidR="00D167DA" w:rsidRDefault="00D167DA" w:rsidP="00FA316A">
      <w:pPr>
        <w:numPr>
          <w:ilvl w:val="0"/>
          <w:numId w:val="53"/>
        </w:numPr>
        <w:tabs>
          <w:tab w:val="clear" w:pos="720"/>
          <w:tab w:val="num" w:pos="360"/>
        </w:tabs>
        <w:ind w:left="360"/>
        <w:jc w:val="both"/>
        <w:rPr>
          <w:sz w:val="20"/>
        </w:rPr>
      </w:pPr>
      <w:r>
        <w:rPr>
          <w:sz w:val="20"/>
        </w:rPr>
        <w:t>Покупательский спрос на рынке туристских услуг.</w:t>
      </w:r>
    </w:p>
    <w:p w:rsidR="00D167DA" w:rsidRDefault="00D167DA" w:rsidP="00FA316A">
      <w:pPr>
        <w:numPr>
          <w:ilvl w:val="0"/>
          <w:numId w:val="53"/>
        </w:numPr>
        <w:tabs>
          <w:tab w:val="clear" w:pos="720"/>
          <w:tab w:val="num" w:pos="360"/>
        </w:tabs>
        <w:ind w:left="360"/>
        <w:jc w:val="both"/>
        <w:rPr>
          <w:sz w:val="20"/>
        </w:rPr>
      </w:pPr>
      <w:r>
        <w:rPr>
          <w:sz w:val="20"/>
        </w:rPr>
        <w:t>Конъюнктура туристского рынка.</w:t>
      </w:r>
    </w:p>
    <w:p w:rsidR="00D167DA" w:rsidRDefault="00D167DA" w:rsidP="00FA316A">
      <w:pPr>
        <w:numPr>
          <w:ilvl w:val="0"/>
          <w:numId w:val="53"/>
        </w:numPr>
        <w:tabs>
          <w:tab w:val="clear" w:pos="720"/>
          <w:tab w:val="num" w:pos="360"/>
        </w:tabs>
        <w:ind w:left="360"/>
        <w:jc w:val="both"/>
        <w:rPr>
          <w:sz w:val="20"/>
        </w:rPr>
      </w:pPr>
      <w:r>
        <w:rPr>
          <w:sz w:val="20"/>
        </w:rPr>
        <w:t>Жизненный цикл турпродукта и его особенности.</w:t>
      </w:r>
    </w:p>
    <w:p w:rsidR="00D167DA" w:rsidRDefault="00D167DA" w:rsidP="00FA316A">
      <w:pPr>
        <w:numPr>
          <w:ilvl w:val="0"/>
          <w:numId w:val="53"/>
        </w:numPr>
        <w:tabs>
          <w:tab w:val="clear" w:pos="720"/>
          <w:tab w:val="num" w:pos="360"/>
        </w:tabs>
        <w:ind w:left="360"/>
        <w:jc w:val="both"/>
        <w:rPr>
          <w:sz w:val="20"/>
        </w:rPr>
      </w:pPr>
      <w:r>
        <w:rPr>
          <w:sz w:val="20"/>
        </w:rPr>
        <w:t xml:space="preserve"> Емкость рынка туристских услуг.</w:t>
      </w:r>
    </w:p>
    <w:p w:rsidR="00D167DA" w:rsidRDefault="00D167DA" w:rsidP="00FA316A">
      <w:pPr>
        <w:numPr>
          <w:ilvl w:val="0"/>
          <w:numId w:val="53"/>
        </w:numPr>
        <w:tabs>
          <w:tab w:val="clear" w:pos="720"/>
          <w:tab w:val="num" w:pos="360"/>
        </w:tabs>
        <w:ind w:left="360"/>
        <w:jc w:val="both"/>
        <w:rPr>
          <w:sz w:val="20"/>
        </w:rPr>
      </w:pPr>
      <w:r>
        <w:rPr>
          <w:sz w:val="20"/>
        </w:rPr>
        <w:t>Сегменты рынка туристских услуг, дифференциация.</w:t>
      </w:r>
    </w:p>
    <w:p w:rsidR="00D167DA" w:rsidRDefault="00D167DA" w:rsidP="00FA316A">
      <w:pPr>
        <w:numPr>
          <w:ilvl w:val="0"/>
          <w:numId w:val="53"/>
        </w:numPr>
        <w:tabs>
          <w:tab w:val="clear" w:pos="720"/>
          <w:tab w:val="num" w:pos="360"/>
        </w:tabs>
        <w:ind w:left="360"/>
        <w:jc w:val="both"/>
        <w:rPr>
          <w:sz w:val="20"/>
        </w:rPr>
      </w:pPr>
      <w:r>
        <w:rPr>
          <w:sz w:val="20"/>
        </w:rPr>
        <w:t>Изучение туристского рынка конкретной страны.</w:t>
      </w:r>
    </w:p>
    <w:p w:rsidR="00D167DA" w:rsidRDefault="00D167DA" w:rsidP="00FA316A">
      <w:pPr>
        <w:numPr>
          <w:ilvl w:val="0"/>
          <w:numId w:val="53"/>
        </w:numPr>
        <w:tabs>
          <w:tab w:val="clear" w:pos="720"/>
          <w:tab w:val="num" w:pos="360"/>
        </w:tabs>
        <w:ind w:left="360"/>
        <w:jc w:val="both"/>
        <w:rPr>
          <w:sz w:val="20"/>
        </w:rPr>
      </w:pPr>
      <w:r>
        <w:rPr>
          <w:sz w:val="20"/>
        </w:rPr>
        <w:t>Правила продажи туристских путевок.</w:t>
      </w:r>
    </w:p>
    <w:p w:rsidR="00D167DA" w:rsidRDefault="00D167DA" w:rsidP="00FA316A">
      <w:pPr>
        <w:numPr>
          <w:ilvl w:val="0"/>
          <w:numId w:val="53"/>
        </w:numPr>
        <w:tabs>
          <w:tab w:val="clear" w:pos="720"/>
          <w:tab w:val="num" w:pos="360"/>
        </w:tabs>
        <w:ind w:left="360"/>
        <w:jc w:val="both"/>
        <w:rPr>
          <w:sz w:val="20"/>
        </w:rPr>
      </w:pPr>
      <w:r>
        <w:rPr>
          <w:sz w:val="20"/>
        </w:rPr>
        <w:t>Оферта, акцепт, ваучер.</w:t>
      </w:r>
    </w:p>
    <w:p w:rsidR="00D167DA" w:rsidRDefault="00D167DA" w:rsidP="00FA316A">
      <w:pPr>
        <w:numPr>
          <w:ilvl w:val="0"/>
          <w:numId w:val="53"/>
        </w:numPr>
        <w:tabs>
          <w:tab w:val="clear" w:pos="720"/>
          <w:tab w:val="num" w:pos="360"/>
        </w:tabs>
        <w:ind w:left="360"/>
        <w:jc w:val="both"/>
        <w:rPr>
          <w:sz w:val="20"/>
        </w:rPr>
      </w:pPr>
      <w:r>
        <w:rPr>
          <w:sz w:val="20"/>
        </w:rPr>
        <w:t>Существенные условия договора между фирмой и туристом.</w:t>
      </w:r>
    </w:p>
    <w:p w:rsidR="00D167DA" w:rsidRDefault="00D167DA" w:rsidP="00FA316A">
      <w:pPr>
        <w:numPr>
          <w:ilvl w:val="0"/>
          <w:numId w:val="53"/>
        </w:numPr>
        <w:tabs>
          <w:tab w:val="clear" w:pos="720"/>
          <w:tab w:val="num" w:pos="360"/>
        </w:tabs>
        <w:ind w:left="360"/>
        <w:jc w:val="both"/>
        <w:rPr>
          <w:sz w:val="20"/>
        </w:rPr>
      </w:pPr>
      <w:r>
        <w:rPr>
          <w:sz w:val="20"/>
        </w:rPr>
        <w:t>Маркетинговая среда</w:t>
      </w:r>
    </w:p>
    <w:p w:rsidR="00D167DA" w:rsidRDefault="00D167DA" w:rsidP="00FA316A">
      <w:pPr>
        <w:numPr>
          <w:ilvl w:val="0"/>
          <w:numId w:val="53"/>
        </w:numPr>
        <w:tabs>
          <w:tab w:val="clear" w:pos="720"/>
          <w:tab w:val="num" w:pos="360"/>
        </w:tabs>
        <w:ind w:left="360"/>
        <w:jc w:val="both"/>
        <w:rPr>
          <w:sz w:val="20"/>
        </w:rPr>
      </w:pPr>
      <w:r>
        <w:rPr>
          <w:sz w:val="20"/>
        </w:rPr>
        <w:t>Анализ факторов макро- и микросреды.</w:t>
      </w:r>
    </w:p>
    <w:p w:rsidR="00D167DA" w:rsidRDefault="00D167DA" w:rsidP="00FA316A">
      <w:pPr>
        <w:numPr>
          <w:ilvl w:val="0"/>
          <w:numId w:val="53"/>
        </w:numPr>
        <w:tabs>
          <w:tab w:val="clear" w:pos="720"/>
          <w:tab w:val="num" w:pos="360"/>
        </w:tabs>
        <w:ind w:left="360"/>
        <w:jc w:val="both"/>
        <w:rPr>
          <w:sz w:val="20"/>
        </w:rPr>
      </w:pPr>
      <w:r>
        <w:rPr>
          <w:sz w:val="20"/>
        </w:rPr>
        <w:t>Маркетинговые инструменты в рамках товарной политики.</w:t>
      </w:r>
    </w:p>
    <w:p w:rsidR="00D167DA" w:rsidRDefault="00D167DA" w:rsidP="00FA316A">
      <w:pPr>
        <w:numPr>
          <w:ilvl w:val="0"/>
          <w:numId w:val="53"/>
        </w:numPr>
        <w:tabs>
          <w:tab w:val="clear" w:pos="720"/>
          <w:tab w:val="num" w:pos="360"/>
        </w:tabs>
        <w:ind w:left="360"/>
        <w:jc w:val="both"/>
        <w:rPr>
          <w:sz w:val="20"/>
        </w:rPr>
      </w:pPr>
      <w:r>
        <w:rPr>
          <w:sz w:val="20"/>
        </w:rPr>
        <w:t>Коммерческие характеристики товара.</w:t>
      </w:r>
    </w:p>
    <w:p w:rsidR="00D167DA" w:rsidRDefault="00D167DA" w:rsidP="00FA316A">
      <w:pPr>
        <w:numPr>
          <w:ilvl w:val="0"/>
          <w:numId w:val="53"/>
        </w:numPr>
        <w:tabs>
          <w:tab w:val="clear" w:pos="720"/>
          <w:tab w:val="num" w:pos="360"/>
        </w:tabs>
        <w:ind w:left="360"/>
        <w:jc w:val="both"/>
        <w:rPr>
          <w:sz w:val="20"/>
        </w:rPr>
      </w:pPr>
      <w:r>
        <w:rPr>
          <w:sz w:val="20"/>
        </w:rPr>
        <w:t xml:space="preserve">Модели представления коммерческих характеристик: </w:t>
      </w:r>
    </w:p>
    <w:p w:rsidR="00D167DA" w:rsidRDefault="00D167DA" w:rsidP="00FA316A">
      <w:pPr>
        <w:numPr>
          <w:ilvl w:val="1"/>
          <w:numId w:val="53"/>
        </w:numPr>
        <w:tabs>
          <w:tab w:val="num" w:pos="360"/>
        </w:tabs>
        <w:ind w:left="360"/>
        <w:jc w:val="both"/>
        <w:rPr>
          <w:sz w:val="20"/>
        </w:rPr>
      </w:pPr>
      <w:r>
        <w:rPr>
          <w:sz w:val="20"/>
        </w:rPr>
        <w:t>многоуровневая модель Котлера;</w:t>
      </w:r>
    </w:p>
    <w:p w:rsidR="00D167DA" w:rsidRDefault="00D167DA" w:rsidP="00FA316A">
      <w:pPr>
        <w:numPr>
          <w:ilvl w:val="1"/>
          <w:numId w:val="53"/>
        </w:numPr>
        <w:tabs>
          <w:tab w:val="num" w:pos="360"/>
        </w:tabs>
        <w:ind w:left="360"/>
        <w:jc w:val="both"/>
        <w:rPr>
          <w:sz w:val="20"/>
        </w:rPr>
      </w:pPr>
      <w:r>
        <w:rPr>
          <w:sz w:val="20"/>
        </w:rPr>
        <w:t xml:space="preserve"> многоуровневая модель В. Благоева;</w:t>
      </w:r>
    </w:p>
    <w:p w:rsidR="00D167DA" w:rsidRDefault="00D167DA" w:rsidP="00FA316A">
      <w:pPr>
        <w:numPr>
          <w:ilvl w:val="1"/>
          <w:numId w:val="53"/>
        </w:numPr>
        <w:tabs>
          <w:tab w:val="num" w:pos="360"/>
        </w:tabs>
        <w:ind w:left="360"/>
        <w:jc w:val="both"/>
        <w:rPr>
          <w:sz w:val="20"/>
        </w:rPr>
      </w:pPr>
      <w:r>
        <w:rPr>
          <w:sz w:val="20"/>
        </w:rPr>
        <w:t xml:space="preserve"> мультиатрибутивная модель;</w:t>
      </w:r>
    </w:p>
    <w:p w:rsidR="00D167DA" w:rsidRDefault="00D167DA" w:rsidP="00FA316A">
      <w:pPr>
        <w:numPr>
          <w:ilvl w:val="1"/>
          <w:numId w:val="53"/>
        </w:numPr>
        <w:tabs>
          <w:tab w:val="num" w:pos="360"/>
        </w:tabs>
        <w:ind w:left="360"/>
        <w:jc w:val="both"/>
        <w:rPr>
          <w:sz w:val="20"/>
        </w:rPr>
      </w:pPr>
      <w:r>
        <w:rPr>
          <w:sz w:val="20"/>
        </w:rPr>
        <w:t xml:space="preserve"> блочная модель 4Р+1</w:t>
      </w:r>
      <w:r>
        <w:rPr>
          <w:sz w:val="20"/>
          <w:lang w:val="en-US"/>
        </w:rPr>
        <w:t>S</w:t>
      </w:r>
      <w:r>
        <w:rPr>
          <w:sz w:val="20"/>
        </w:rPr>
        <w:t>.</w:t>
      </w:r>
    </w:p>
    <w:p w:rsidR="00911C10" w:rsidRPr="001819A2" w:rsidRDefault="00D167DA" w:rsidP="001819A2">
      <w:pPr>
        <w:numPr>
          <w:ilvl w:val="0"/>
          <w:numId w:val="53"/>
        </w:numPr>
        <w:tabs>
          <w:tab w:val="clear" w:pos="720"/>
          <w:tab w:val="num" w:pos="360"/>
        </w:tabs>
        <w:ind w:left="360"/>
        <w:jc w:val="both"/>
        <w:rPr>
          <w:rFonts w:ascii="Franklin Gothic Medium" w:hAnsi="Franklin Gothic Medium"/>
          <w:bCs/>
          <w:sz w:val="20"/>
          <w:szCs w:val="20"/>
        </w:rPr>
      </w:pPr>
      <w:r w:rsidRPr="001819A2">
        <w:rPr>
          <w:sz w:val="20"/>
          <w:szCs w:val="20"/>
        </w:rPr>
        <w:t xml:space="preserve">Таблица классификации потребительских товаров. </w:t>
      </w:r>
    </w:p>
    <w:p w:rsidR="00911C10" w:rsidRDefault="00911C10" w:rsidP="0085534B">
      <w:pPr>
        <w:tabs>
          <w:tab w:val="left" w:pos="360"/>
        </w:tabs>
        <w:ind w:left="360"/>
        <w:jc w:val="center"/>
        <w:rPr>
          <w:rFonts w:ascii="Franklin Gothic Medium" w:hAnsi="Franklin Gothic Medium"/>
          <w:b/>
          <w:bCs/>
          <w:sz w:val="22"/>
        </w:rPr>
      </w:pPr>
    </w:p>
    <w:p w:rsidR="00911C10" w:rsidRDefault="00911C10" w:rsidP="0085534B">
      <w:pPr>
        <w:tabs>
          <w:tab w:val="left" w:pos="360"/>
        </w:tabs>
        <w:ind w:left="360"/>
        <w:jc w:val="center"/>
        <w:rPr>
          <w:rFonts w:ascii="Franklin Gothic Medium" w:hAnsi="Franklin Gothic Medium"/>
          <w:b/>
          <w:bCs/>
          <w:sz w:val="22"/>
        </w:rPr>
      </w:pPr>
    </w:p>
    <w:p w:rsidR="00911C10" w:rsidRDefault="00911C10" w:rsidP="0085534B">
      <w:pPr>
        <w:tabs>
          <w:tab w:val="left" w:pos="360"/>
        </w:tabs>
        <w:ind w:left="360"/>
        <w:jc w:val="center"/>
        <w:rPr>
          <w:rFonts w:ascii="Franklin Gothic Medium" w:hAnsi="Franklin Gothic Medium"/>
          <w:b/>
          <w:bCs/>
          <w:sz w:val="22"/>
        </w:rPr>
      </w:pPr>
    </w:p>
    <w:p w:rsidR="00D167DA" w:rsidRDefault="00D167DA" w:rsidP="0085534B">
      <w:pPr>
        <w:tabs>
          <w:tab w:val="left" w:pos="360"/>
        </w:tabs>
        <w:ind w:left="360"/>
        <w:jc w:val="center"/>
        <w:rPr>
          <w:rFonts w:ascii="Franklin Gothic Medium" w:hAnsi="Franklin Gothic Medium"/>
          <w:bCs/>
          <w:i/>
          <w:sz w:val="22"/>
        </w:rPr>
      </w:pPr>
      <w:r>
        <w:rPr>
          <w:rFonts w:ascii="Franklin Gothic Medium" w:hAnsi="Franklin Gothic Medium"/>
          <w:bCs/>
          <w:i/>
          <w:sz w:val="22"/>
        </w:rPr>
        <w:t>Вопросы к экзаменам</w:t>
      </w:r>
    </w:p>
    <w:p w:rsidR="00D167DA" w:rsidRDefault="00D167DA" w:rsidP="0085534B">
      <w:pPr>
        <w:tabs>
          <w:tab w:val="left" w:pos="360"/>
        </w:tabs>
        <w:ind w:left="360"/>
        <w:jc w:val="center"/>
        <w:rPr>
          <w:rFonts w:ascii="Franklin Gothic Medium" w:hAnsi="Franklin Gothic Medium"/>
          <w:b/>
          <w:bCs/>
          <w:sz w:val="22"/>
        </w:rPr>
      </w:pPr>
    </w:p>
    <w:p w:rsidR="00D167DA" w:rsidRDefault="00382FD8" w:rsidP="0085534B">
      <w:pPr>
        <w:tabs>
          <w:tab w:val="left" w:pos="360"/>
        </w:tabs>
        <w:ind w:left="360"/>
        <w:jc w:val="center"/>
        <w:rPr>
          <w:rFonts w:ascii="Franklin Gothic Medium" w:hAnsi="Franklin Gothic Medium"/>
          <w:b/>
          <w:bCs/>
          <w:sz w:val="22"/>
        </w:rPr>
      </w:pPr>
      <w:r>
        <w:rPr>
          <w:rFonts w:ascii="Franklin Gothic Medium" w:hAnsi="Franklin Gothic Medium"/>
          <w:b/>
          <w:bCs/>
          <w:sz w:val="22"/>
        </w:rPr>
        <w:t xml:space="preserve"> </w:t>
      </w:r>
      <w:r w:rsidR="00D167DA">
        <w:rPr>
          <w:rFonts w:ascii="Franklin Gothic Medium" w:hAnsi="Franklin Gothic Medium"/>
          <w:b/>
          <w:bCs/>
          <w:sz w:val="22"/>
        </w:rPr>
        <w:t xml:space="preserve"> Философия</w:t>
      </w:r>
    </w:p>
    <w:p w:rsidR="00D167DA" w:rsidRDefault="00D167DA" w:rsidP="0085534B">
      <w:pPr>
        <w:tabs>
          <w:tab w:val="left" w:pos="360"/>
        </w:tabs>
        <w:ind w:left="360"/>
        <w:jc w:val="center"/>
        <w:rPr>
          <w:rFonts w:ascii="Franklin Gothic Medium" w:hAnsi="Franklin Gothic Medium"/>
          <w:b/>
          <w:bCs/>
          <w:sz w:val="22"/>
        </w:rPr>
      </w:pPr>
    </w:p>
    <w:p w:rsidR="00D167DA" w:rsidRDefault="00D167DA" w:rsidP="0085534B">
      <w:pPr>
        <w:tabs>
          <w:tab w:val="left" w:pos="0"/>
        </w:tabs>
        <w:ind w:left="360"/>
        <w:jc w:val="center"/>
        <w:rPr>
          <w:b/>
          <w:bCs/>
          <w:sz w:val="20"/>
        </w:rPr>
      </w:pPr>
      <w:r>
        <w:rPr>
          <w:b/>
          <w:bCs/>
          <w:sz w:val="20"/>
        </w:rPr>
        <w:t>Вопросы к экзамену</w:t>
      </w:r>
    </w:p>
    <w:p w:rsidR="00D167DA" w:rsidRDefault="00D167DA" w:rsidP="00FA316A">
      <w:pPr>
        <w:numPr>
          <w:ilvl w:val="0"/>
          <w:numId w:val="47"/>
        </w:numPr>
        <w:tabs>
          <w:tab w:val="clear" w:pos="644"/>
          <w:tab w:val="num" w:pos="360"/>
        </w:tabs>
        <w:ind w:left="360"/>
        <w:jc w:val="both"/>
        <w:rPr>
          <w:sz w:val="20"/>
        </w:rPr>
      </w:pPr>
      <w:r>
        <w:rPr>
          <w:sz w:val="20"/>
        </w:rPr>
        <w:t>Специфика философского знания.</w:t>
      </w:r>
    </w:p>
    <w:p w:rsidR="00D167DA" w:rsidRDefault="00D167DA" w:rsidP="00FA316A">
      <w:pPr>
        <w:numPr>
          <w:ilvl w:val="0"/>
          <w:numId w:val="47"/>
        </w:numPr>
        <w:tabs>
          <w:tab w:val="clear" w:pos="644"/>
          <w:tab w:val="num" w:pos="360"/>
        </w:tabs>
        <w:ind w:left="360"/>
        <w:jc w:val="both"/>
        <w:rPr>
          <w:sz w:val="20"/>
        </w:rPr>
      </w:pPr>
      <w:r>
        <w:rPr>
          <w:sz w:val="20"/>
        </w:rPr>
        <w:t>Античная философия: общая характеристика.</w:t>
      </w:r>
    </w:p>
    <w:p w:rsidR="00D167DA" w:rsidRDefault="00D167DA" w:rsidP="00FA316A">
      <w:pPr>
        <w:numPr>
          <w:ilvl w:val="0"/>
          <w:numId w:val="47"/>
        </w:numPr>
        <w:tabs>
          <w:tab w:val="clear" w:pos="644"/>
          <w:tab w:val="num" w:pos="360"/>
        </w:tabs>
        <w:ind w:left="360"/>
        <w:jc w:val="both"/>
        <w:rPr>
          <w:sz w:val="20"/>
        </w:rPr>
      </w:pPr>
      <w:r>
        <w:rPr>
          <w:sz w:val="20"/>
        </w:rPr>
        <w:t>Античная философия до Сократа.</w:t>
      </w:r>
    </w:p>
    <w:p w:rsidR="00D167DA" w:rsidRDefault="00D167DA" w:rsidP="00FA316A">
      <w:pPr>
        <w:numPr>
          <w:ilvl w:val="0"/>
          <w:numId w:val="47"/>
        </w:numPr>
        <w:tabs>
          <w:tab w:val="clear" w:pos="644"/>
          <w:tab w:val="num" w:pos="360"/>
        </w:tabs>
        <w:ind w:left="360"/>
        <w:jc w:val="both"/>
        <w:rPr>
          <w:sz w:val="20"/>
        </w:rPr>
      </w:pPr>
      <w:r>
        <w:rPr>
          <w:sz w:val="20"/>
        </w:rPr>
        <w:t>Философия Платона и Аристотеля.</w:t>
      </w:r>
    </w:p>
    <w:p w:rsidR="00D167DA" w:rsidRDefault="00D167DA" w:rsidP="00FA316A">
      <w:pPr>
        <w:numPr>
          <w:ilvl w:val="0"/>
          <w:numId w:val="47"/>
        </w:numPr>
        <w:tabs>
          <w:tab w:val="clear" w:pos="644"/>
          <w:tab w:val="num" w:pos="360"/>
        </w:tabs>
        <w:ind w:left="360"/>
        <w:jc w:val="both"/>
        <w:rPr>
          <w:sz w:val="20"/>
        </w:rPr>
      </w:pPr>
      <w:r>
        <w:rPr>
          <w:sz w:val="20"/>
        </w:rPr>
        <w:t>Неоплатонизм (философия Плотина).</w:t>
      </w:r>
    </w:p>
    <w:p w:rsidR="00D167DA" w:rsidRDefault="00D167DA" w:rsidP="00FA316A">
      <w:pPr>
        <w:numPr>
          <w:ilvl w:val="0"/>
          <w:numId w:val="47"/>
        </w:numPr>
        <w:tabs>
          <w:tab w:val="clear" w:pos="644"/>
          <w:tab w:val="num" w:pos="360"/>
        </w:tabs>
        <w:ind w:left="360"/>
        <w:jc w:val="both"/>
        <w:rPr>
          <w:sz w:val="20"/>
        </w:rPr>
      </w:pPr>
      <w:r>
        <w:rPr>
          <w:sz w:val="20"/>
        </w:rPr>
        <w:t xml:space="preserve">Натурфилософия </w:t>
      </w:r>
      <w:r>
        <w:rPr>
          <w:sz w:val="20"/>
          <w:lang w:val="en-US"/>
        </w:rPr>
        <w:t>XVII</w:t>
      </w:r>
      <w:r>
        <w:rPr>
          <w:sz w:val="20"/>
        </w:rPr>
        <w:t>-</w:t>
      </w:r>
      <w:r>
        <w:rPr>
          <w:sz w:val="20"/>
          <w:lang w:val="en-US"/>
        </w:rPr>
        <w:t>XVIII</w:t>
      </w:r>
      <w:r>
        <w:rPr>
          <w:sz w:val="20"/>
        </w:rPr>
        <w:t xml:space="preserve"> вв. и ее эволюция.</w:t>
      </w:r>
    </w:p>
    <w:p w:rsidR="00D167DA" w:rsidRDefault="00D167DA" w:rsidP="00FA316A">
      <w:pPr>
        <w:numPr>
          <w:ilvl w:val="0"/>
          <w:numId w:val="47"/>
        </w:numPr>
        <w:tabs>
          <w:tab w:val="clear" w:pos="644"/>
          <w:tab w:val="num" w:pos="360"/>
        </w:tabs>
        <w:ind w:left="360"/>
        <w:jc w:val="both"/>
        <w:rPr>
          <w:sz w:val="20"/>
        </w:rPr>
      </w:pPr>
      <w:r>
        <w:rPr>
          <w:sz w:val="20"/>
        </w:rPr>
        <w:t>Философский идеализм: общая характеристика.</w:t>
      </w:r>
    </w:p>
    <w:p w:rsidR="00D167DA" w:rsidRDefault="00D167DA" w:rsidP="00FA316A">
      <w:pPr>
        <w:numPr>
          <w:ilvl w:val="0"/>
          <w:numId w:val="47"/>
        </w:numPr>
        <w:tabs>
          <w:tab w:val="clear" w:pos="644"/>
          <w:tab w:val="num" w:pos="360"/>
        </w:tabs>
        <w:ind w:left="360"/>
        <w:jc w:val="both"/>
        <w:rPr>
          <w:sz w:val="20"/>
        </w:rPr>
      </w:pPr>
      <w:r>
        <w:rPr>
          <w:sz w:val="20"/>
        </w:rPr>
        <w:t>Философия И. Канта.</w:t>
      </w:r>
    </w:p>
    <w:p w:rsidR="00D167DA" w:rsidRDefault="00D167DA" w:rsidP="00FA316A">
      <w:pPr>
        <w:numPr>
          <w:ilvl w:val="0"/>
          <w:numId w:val="47"/>
        </w:numPr>
        <w:tabs>
          <w:tab w:val="clear" w:pos="644"/>
          <w:tab w:val="num" w:pos="360"/>
        </w:tabs>
        <w:ind w:left="360"/>
        <w:jc w:val="both"/>
        <w:rPr>
          <w:sz w:val="20"/>
        </w:rPr>
      </w:pPr>
      <w:r>
        <w:rPr>
          <w:sz w:val="20"/>
        </w:rPr>
        <w:t>Философия Г.В.Ф. Гегеля.</w:t>
      </w:r>
    </w:p>
    <w:p w:rsidR="00D167DA" w:rsidRDefault="00D167DA" w:rsidP="00FA316A">
      <w:pPr>
        <w:numPr>
          <w:ilvl w:val="0"/>
          <w:numId w:val="47"/>
        </w:numPr>
        <w:tabs>
          <w:tab w:val="clear" w:pos="644"/>
          <w:tab w:val="num" w:pos="360"/>
        </w:tabs>
        <w:ind w:left="360"/>
        <w:jc w:val="both"/>
        <w:rPr>
          <w:sz w:val="20"/>
        </w:rPr>
      </w:pPr>
      <w:r>
        <w:rPr>
          <w:sz w:val="20"/>
        </w:rPr>
        <w:t>Философия А. Шопенгауэра.</w:t>
      </w:r>
    </w:p>
    <w:p w:rsidR="00D167DA" w:rsidRDefault="00D167DA" w:rsidP="00FA316A">
      <w:pPr>
        <w:numPr>
          <w:ilvl w:val="0"/>
          <w:numId w:val="47"/>
        </w:numPr>
        <w:tabs>
          <w:tab w:val="clear" w:pos="644"/>
          <w:tab w:val="num" w:pos="360"/>
        </w:tabs>
        <w:ind w:left="360"/>
        <w:jc w:val="both"/>
        <w:rPr>
          <w:sz w:val="20"/>
        </w:rPr>
      </w:pPr>
      <w:r>
        <w:rPr>
          <w:sz w:val="20"/>
        </w:rPr>
        <w:t xml:space="preserve">Русская философия второй половины </w:t>
      </w:r>
      <w:r>
        <w:rPr>
          <w:sz w:val="20"/>
          <w:lang w:val="en-US"/>
        </w:rPr>
        <w:t>XIX</w:t>
      </w:r>
      <w:r>
        <w:rPr>
          <w:sz w:val="20"/>
        </w:rPr>
        <w:t xml:space="preserve">- первой половины </w:t>
      </w:r>
      <w:r>
        <w:rPr>
          <w:sz w:val="20"/>
          <w:lang w:val="en-US"/>
        </w:rPr>
        <w:t>XX</w:t>
      </w:r>
      <w:r>
        <w:rPr>
          <w:sz w:val="20"/>
        </w:rPr>
        <w:t xml:space="preserve"> вв.</w:t>
      </w:r>
    </w:p>
    <w:p w:rsidR="00D167DA" w:rsidRDefault="00D167DA" w:rsidP="00FA316A">
      <w:pPr>
        <w:numPr>
          <w:ilvl w:val="0"/>
          <w:numId w:val="47"/>
        </w:numPr>
        <w:tabs>
          <w:tab w:val="clear" w:pos="644"/>
          <w:tab w:val="num" w:pos="360"/>
        </w:tabs>
        <w:ind w:left="360"/>
        <w:jc w:val="both"/>
        <w:rPr>
          <w:sz w:val="20"/>
        </w:rPr>
      </w:pPr>
      <w:r>
        <w:rPr>
          <w:sz w:val="20"/>
        </w:rPr>
        <w:t>Философия В.С. Соловьева.</w:t>
      </w:r>
    </w:p>
    <w:p w:rsidR="00D167DA" w:rsidRDefault="00D167DA" w:rsidP="00FA316A">
      <w:pPr>
        <w:numPr>
          <w:ilvl w:val="0"/>
          <w:numId w:val="47"/>
        </w:numPr>
        <w:tabs>
          <w:tab w:val="clear" w:pos="644"/>
          <w:tab w:val="num" w:pos="360"/>
        </w:tabs>
        <w:ind w:left="360"/>
        <w:jc w:val="both"/>
        <w:rPr>
          <w:sz w:val="20"/>
        </w:rPr>
      </w:pPr>
      <w:r>
        <w:rPr>
          <w:sz w:val="20"/>
        </w:rPr>
        <w:t>Философия экзистенциализма.</w:t>
      </w:r>
    </w:p>
    <w:p w:rsidR="00D167DA" w:rsidRDefault="00D167DA" w:rsidP="0085534B">
      <w:pPr>
        <w:tabs>
          <w:tab w:val="num" w:pos="360"/>
        </w:tabs>
        <w:ind w:left="360" w:hanging="360"/>
        <w:jc w:val="both"/>
        <w:rPr>
          <w:sz w:val="20"/>
        </w:rPr>
      </w:pPr>
      <w:r>
        <w:rPr>
          <w:sz w:val="20"/>
        </w:rPr>
        <w:t>14.Сознательное и бессознательное как регуляторы человеческой деятельности (на примере творчества З. Фрейда и К.Г. Юнга).</w:t>
      </w:r>
    </w:p>
    <w:p w:rsidR="00D167DA" w:rsidRDefault="00D167DA" w:rsidP="0085534B">
      <w:pPr>
        <w:tabs>
          <w:tab w:val="num" w:pos="360"/>
        </w:tabs>
        <w:ind w:left="360" w:hanging="360"/>
        <w:jc w:val="both"/>
        <w:rPr>
          <w:sz w:val="20"/>
        </w:rPr>
      </w:pPr>
      <w:r>
        <w:rPr>
          <w:sz w:val="20"/>
        </w:rPr>
        <w:t>15.Проблема природы (сущности) человека.</w:t>
      </w:r>
    </w:p>
    <w:p w:rsidR="00D167DA" w:rsidRDefault="00D167DA" w:rsidP="0085534B">
      <w:pPr>
        <w:tabs>
          <w:tab w:val="num" w:pos="360"/>
        </w:tabs>
        <w:ind w:left="360" w:hanging="360"/>
        <w:jc w:val="both"/>
        <w:rPr>
          <w:sz w:val="20"/>
        </w:rPr>
      </w:pPr>
      <w:r>
        <w:rPr>
          <w:sz w:val="20"/>
        </w:rPr>
        <w:t>16. Проблема отчуждения.</w:t>
      </w:r>
    </w:p>
    <w:p w:rsidR="00D167DA" w:rsidRDefault="00D167DA" w:rsidP="0085534B">
      <w:pPr>
        <w:tabs>
          <w:tab w:val="num" w:pos="360"/>
        </w:tabs>
        <w:ind w:left="360" w:hanging="360"/>
        <w:jc w:val="both"/>
        <w:rPr>
          <w:sz w:val="20"/>
        </w:rPr>
      </w:pPr>
      <w:r>
        <w:rPr>
          <w:sz w:val="20"/>
        </w:rPr>
        <w:t>17.Проблема смысла человеческого существования.</w:t>
      </w:r>
    </w:p>
    <w:p w:rsidR="00D167DA" w:rsidRDefault="00D167DA" w:rsidP="0085534B">
      <w:pPr>
        <w:tabs>
          <w:tab w:val="num" w:pos="360"/>
        </w:tabs>
        <w:ind w:left="360" w:hanging="360"/>
        <w:jc w:val="both"/>
        <w:rPr>
          <w:sz w:val="20"/>
        </w:rPr>
      </w:pPr>
      <w:r>
        <w:rPr>
          <w:sz w:val="20"/>
        </w:rPr>
        <w:t>18.Деятельность человека и культура.</w:t>
      </w:r>
    </w:p>
    <w:p w:rsidR="00D167DA" w:rsidRDefault="00D167DA" w:rsidP="0085534B">
      <w:pPr>
        <w:tabs>
          <w:tab w:val="num" w:pos="360"/>
        </w:tabs>
        <w:ind w:left="360" w:hanging="360"/>
        <w:jc w:val="both"/>
        <w:rPr>
          <w:sz w:val="20"/>
        </w:rPr>
      </w:pPr>
      <w:r>
        <w:rPr>
          <w:sz w:val="20"/>
        </w:rPr>
        <w:t>19. «Массовая культура» и современный образ жизни.</w:t>
      </w:r>
    </w:p>
    <w:p w:rsidR="00D167DA" w:rsidRDefault="00D167DA" w:rsidP="0085534B">
      <w:pPr>
        <w:tabs>
          <w:tab w:val="num" w:pos="360"/>
        </w:tabs>
        <w:ind w:left="360" w:hanging="360"/>
        <w:jc w:val="both"/>
        <w:rPr>
          <w:sz w:val="20"/>
        </w:rPr>
      </w:pPr>
      <w:r>
        <w:rPr>
          <w:sz w:val="20"/>
        </w:rPr>
        <w:t>20.Соотношение понятий «культура» и «цивилизация».</w:t>
      </w:r>
    </w:p>
    <w:p w:rsidR="00D167DA" w:rsidRDefault="00D167DA" w:rsidP="0085534B">
      <w:pPr>
        <w:tabs>
          <w:tab w:val="num" w:pos="360"/>
        </w:tabs>
        <w:ind w:left="360" w:hanging="360"/>
        <w:jc w:val="both"/>
        <w:rPr>
          <w:sz w:val="20"/>
        </w:rPr>
      </w:pPr>
      <w:r>
        <w:rPr>
          <w:sz w:val="20"/>
        </w:rPr>
        <w:t>21.Общество как особая реальность.</w:t>
      </w:r>
    </w:p>
    <w:p w:rsidR="00D167DA" w:rsidRDefault="00D167DA" w:rsidP="0085534B">
      <w:pPr>
        <w:tabs>
          <w:tab w:val="num" w:pos="360"/>
        </w:tabs>
        <w:ind w:left="360" w:hanging="360"/>
        <w:jc w:val="both"/>
        <w:rPr>
          <w:sz w:val="20"/>
        </w:rPr>
      </w:pPr>
      <w:r>
        <w:rPr>
          <w:sz w:val="20"/>
        </w:rPr>
        <w:t>22.Философия истории: проблема смысла истории и прогресса в истории.</w:t>
      </w:r>
    </w:p>
    <w:p w:rsidR="00D167DA" w:rsidRDefault="00D167DA" w:rsidP="0085534B">
      <w:pPr>
        <w:tabs>
          <w:tab w:val="num" w:pos="360"/>
        </w:tabs>
        <w:ind w:left="360" w:hanging="360"/>
        <w:jc w:val="both"/>
        <w:rPr>
          <w:sz w:val="20"/>
        </w:rPr>
      </w:pPr>
      <w:r>
        <w:rPr>
          <w:sz w:val="20"/>
        </w:rPr>
        <w:t>23.Схемы мировой истории: общественно-экономические формации и культурно-исторические типы (цивилизации).</w:t>
      </w:r>
    </w:p>
    <w:p w:rsidR="00D167DA" w:rsidRDefault="00D167DA" w:rsidP="0085534B">
      <w:pPr>
        <w:tabs>
          <w:tab w:val="num" w:pos="360"/>
        </w:tabs>
        <w:ind w:left="360" w:hanging="360"/>
        <w:jc w:val="both"/>
        <w:rPr>
          <w:sz w:val="20"/>
        </w:rPr>
      </w:pPr>
      <w:r>
        <w:rPr>
          <w:sz w:val="20"/>
        </w:rPr>
        <w:t>24.Субъекты исторического процесса: массы и элита.</w:t>
      </w:r>
    </w:p>
    <w:p w:rsidR="00D167DA" w:rsidRDefault="00D167DA" w:rsidP="0085534B">
      <w:pPr>
        <w:tabs>
          <w:tab w:val="num" w:pos="360"/>
        </w:tabs>
        <w:ind w:left="360" w:hanging="360"/>
        <w:jc w:val="both"/>
        <w:rPr>
          <w:sz w:val="20"/>
        </w:rPr>
      </w:pPr>
      <w:r>
        <w:rPr>
          <w:sz w:val="20"/>
        </w:rPr>
        <w:t>25.Социально-философские проблемы в трудах О. Шпенглера, П.А. Сорокина, А. Тойнби, Н.Я. Данилевского, Н.А. Бердяева (характеристика одной из концепций по выбору).</w:t>
      </w:r>
    </w:p>
    <w:p w:rsidR="00D167DA" w:rsidRDefault="00D167DA" w:rsidP="0085534B">
      <w:pPr>
        <w:tabs>
          <w:tab w:val="left" w:pos="360"/>
        </w:tabs>
        <w:ind w:left="360"/>
        <w:jc w:val="center"/>
        <w:rPr>
          <w:rFonts w:ascii="Franklin Gothic Medium" w:hAnsi="Franklin Gothic Medium"/>
          <w:b/>
          <w:bCs/>
          <w:sz w:val="22"/>
        </w:rPr>
      </w:pPr>
    </w:p>
    <w:p w:rsidR="00D167DA" w:rsidRDefault="00D167DA" w:rsidP="0085534B">
      <w:pPr>
        <w:tabs>
          <w:tab w:val="left" w:pos="360"/>
        </w:tabs>
        <w:ind w:left="360"/>
        <w:jc w:val="center"/>
        <w:rPr>
          <w:rFonts w:ascii="Franklin Gothic Medium" w:hAnsi="Franklin Gothic Medium"/>
          <w:b/>
          <w:bCs/>
          <w:sz w:val="22"/>
        </w:rPr>
      </w:pPr>
    </w:p>
    <w:p w:rsidR="00D167DA" w:rsidRDefault="00382FD8" w:rsidP="0085534B">
      <w:pPr>
        <w:tabs>
          <w:tab w:val="left" w:pos="360"/>
        </w:tabs>
        <w:ind w:left="360"/>
        <w:jc w:val="center"/>
        <w:rPr>
          <w:rFonts w:ascii="Franklin Gothic Medium" w:hAnsi="Franklin Gothic Medium"/>
          <w:b/>
          <w:bCs/>
          <w:sz w:val="22"/>
        </w:rPr>
      </w:pPr>
      <w:r>
        <w:rPr>
          <w:rFonts w:ascii="Franklin Gothic Medium" w:hAnsi="Franklin Gothic Medium"/>
          <w:b/>
          <w:bCs/>
          <w:sz w:val="22"/>
        </w:rPr>
        <w:t xml:space="preserve"> </w:t>
      </w:r>
      <w:r w:rsidR="00D167DA">
        <w:rPr>
          <w:rFonts w:ascii="Franklin Gothic Medium" w:hAnsi="Franklin Gothic Medium"/>
          <w:b/>
          <w:bCs/>
          <w:sz w:val="22"/>
        </w:rPr>
        <w:t xml:space="preserve"> Политология</w:t>
      </w:r>
    </w:p>
    <w:p w:rsidR="00D167DA" w:rsidRDefault="00D167DA" w:rsidP="0085534B">
      <w:pPr>
        <w:tabs>
          <w:tab w:val="left" w:pos="360"/>
        </w:tabs>
        <w:ind w:left="360"/>
        <w:jc w:val="center"/>
        <w:rPr>
          <w:rFonts w:ascii="Franklin Gothic Medium" w:hAnsi="Franklin Gothic Medium"/>
          <w:b/>
          <w:bCs/>
          <w:sz w:val="22"/>
        </w:rPr>
      </w:pPr>
    </w:p>
    <w:p w:rsidR="00D167DA" w:rsidRDefault="00D167DA" w:rsidP="0085534B">
      <w:pPr>
        <w:tabs>
          <w:tab w:val="left" w:pos="360"/>
        </w:tabs>
        <w:ind w:left="360"/>
        <w:jc w:val="center"/>
        <w:rPr>
          <w:b/>
          <w:bCs/>
          <w:sz w:val="20"/>
        </w:rPr>
      </w:pPr>
      <w:r>
        <w:rPr>
          <w:b/>
          <w:bCs/>
          <w:sz w:val="20"/>
        </w:rPr>
        <w:t>Вопросы к экзамену</w:t>
      </w:r>
    </w:p>
    <w:p w:rsidR="00D167DA" w:rsidRDefault="00D167DA" w:rsidP="0085534B">
      <w:pPr>
        <w:ind w:left="360"/>
        <w:jc w:val="both"/>
        <w:rPr>
          <w:sz w:val="20"/>
          <w:szCs w:val="22"/>
          <w:u w:val="single"/>
        </w:rPr>
      </w:pPr>
      <w:r>
        <w:rPr>
          <w:sz w:val="20"/>
          <w:szCs w:val="22"/>
          <w:u w:val="single"/>
        </w:rPr>
        <w:t>1.Роль политического образования в демократическом обществе.</w:t>
      </w:r>
    </w:p>
    <w:p w:rsidR="00D167DA" w:rsidRDefault="00D167DA" w:rsidP="0085534B">
      <w:pPr>
        <w:ind w:left="360"/>
        <w:jc w:val="both"/>
        <w:rPr>
          <w:sz w:val="20"/>
          <w:szCs w:val="22"/>
        </w:rPr>
      </w:pPr>
      <w:r>
        <w:rPr>
          <w:sz w:val="20"/>
          <w:szCs w:val="22"/>
        </w:rPr>
        <w:t>Основы политологии. Курс лекций под редакцией профессора В.П.Пугачева.-М., 1992. С..3-7.</w:t>
      </w:r>
    </w:p>
    <w:p w:rsidR="00D167DA" w:rsidRDefault="00D167DA" w:rsidP="0085534B">
      <w:pPr>
        <w:ind w:left="360"/>
        <w:jc w:val="both"/>
        <w:rPr>
          <w:sz w:val="20"/>
          <w:szCs w:val="22"/>
        </w:rPr>
      </w:pPr>
      <w:r>
        <w:rPr>
          <w:sz w:val="20"/>
          <w:szCs w:val="22"/>
        </w:rPr>
        <w:t>Основы политической науки. Учебное пособие для высших учебных заведений. Часть.1.- М., 1993. с.7-15.</w:t>
      </w:r>
    </w:p>
    <w:p w:rsidR="00D167DA" w:rsidRDefault="00D167DA" w:rsidP="0085534B">
      <w:pPr>
        <w:ind w:left="360"/>
        <w:jc w:val="both"/>
        <w:rPr>
          <w:sz w:val="20"/>
          <w:szCs w:val="22"/>
        </w:rPr>
      </w:pPr>
      <w:r>
        <w:rPr>
          <w:sz w:val="20"/>
          <w:szCs w:val="22"/>
        </w:rPr>
        <w:t>Пугачев В.П., Соловьев А.И. Введение в политологию. - М., 1995. С.3-6.</w:t>
      </w:r>
    </w:p>
    <w:p w:rsidR="00D167DA" w:rsidRDefault="00D167DA" w:rsidP="0085534B">
      <w:pPr>
        <w:ind w:left="360"/>
        <w:jc w:val="both"/>
        <w:rPr>
          <w:sz w:val="20"/>
          <w:szCs w:val="22"/>
        </w:rPr>
      </w:pPr>
      <w:r>
        <w:rPr>
          <w:sz w:val="20"/>
          <w:szCs w:val="22"/>
        </w:rPr>
        <w:t xml:space="preserve">Политология. Учебник для вузов. Под редакцией М.А.Василика. М., 2001. С.34-39. </w:t>
      </w:r>
    </w:p>
    <w:p w:rsidR="00D167DA" w:rsidRDefault="00D167DA" w:rsidP="0085534B">
      <w:pPr>
        <w:ind w:left="360"/>
        <w:jc w:val="both"/>
        <w:rPr>
          <w:sz w:val="20"/>
          <w:szCs w:val="22"/>
          <w:u w:val="single"/>
        </w:rPr>
      </w:pPr>
      <w:r>
        <w:rPr>
          <w:sz w:val="20"/>
          <w:szCs w:val="22"/>
          <w:u w:val="single"/>
        </w:rPr>
        <w:t>2.Политическая наука: объект, предмет, методы, функции.</w:t>
      </w:r>
    </w:p>
    <w:p w:rsidR="00D167DA" w:rsidRDefault="00D167DA" w:rsidP="0085534B">
      <w:pPr>
        <w:ind w:left="360"/>
        <w:jc w:val="both"/>
        <w:rPr>
          <w:sz w:val="20"/>
          <w:szCs w:val="22"/>
        </w:rPr>
      </w:pPr>
      <w:r>
        <w:rPr>
          <w:sz w:val="20"/>
          <w:szCs w:val="22"/>
        </w:rPr>
        <w:t xml:space="preserve">Политология. Учебник для вузов. Под редакцией М.А.Василика. М., 2001. С.34-39. </w:t>
      </w:r>
    </w:p>
    <w:p w:rsidR="00D167DA" w:rsidRDefault="00D167DA" w:rsidP="0085534B">
      <w:pPr>
        <w:ind w:left="360"/>
        <w:jc w:val="both"/>
        <w:rPr>
          <w:sz w:val="20"/>
          <w:szCs w:val="22"/>
        </w:rPr>
      </w:pPr>
      <w:r>
        <w:rPr>
          <w:sz w:val="20"/>
          <w:szCs w:val="22"/>
        </w:rPr>
        <w:t>Соловьев А.И. Политология: Политическая теория, политические технологии. Учебник для студентов вузов. М., 2001. С.9-10, 14-31.</w:t>
      </w:r>
    </w:p>
    <w:p w:rsidR="00D167DA" w:rsidRDefault="00D167DA" w:rsidP="0085534B">
      <w:pPr>
        <w:ind w:left="360"/>
        <w:jc w:val="both"/>
        <w:rPr>
          <w:sz w:val="20"/>
          <w:szCs w:val="22"/>
        </w:rPr>
      </w:pPr>
      <w:r>
        <w:rPr>
          <w:sz w:val="20"/>
          <w:szCs w:val="22"/>
        </w:rPr>
        <w:t>Гаджиев К.С. Введение в политическую науку: Учебник для высших учебных заведений. М., 2000. С.8-17.</w:t>
      </w:r>
    </w:p>
    <w:p w:rsidR="00D167DA" w:rsidRDefault="00D167DA" w:rsidP="0085534B">
      <w:pPr>
        <w:ind w:left="360"/>
        <w:jc w:val="both"/>
        <w:rPr>
          <w:sz w:val="20"/>
          <w:szCs w:val="22"/>
        </w:rPr>
      </w:pPr>
      <w:r>
        <w:rPr>
          <w:sz w:val="20"/>
          <w:szCs w:val="22"/>
        </w:rPr>
        <w:t>Курс политологии. Учебник. Под редакцией А.Г.Грязновой. М., 2002. С.49-60.</w:t>
      </w:r>
    </w:p>
    <w:p w:rsidR="00D167DA" w:rsidRDefault="00D167DA" w:rsidP="0085534B">
      <w:pPr>
        <w:ind w:left="360"/>
        <w:jc w:val="both"/>
        <w:rPr>
          <w:sz w:val="20"/>
          <w:szCs w:val="22"/>
        </w:rPr>
      </w:pPr>
      <w:r>
        <w:rPr>
          <w:sz w:val="20"/>
          <w:szCs w:val="22"/>
        </w:rPr>
        <w:t>Мухаев Р.Т. Политология: Учебник для вузов.М., 2000. С.54-66.</w:t>
      </w:r>
    </w:p>
    <w:p w:rsidR="00D167DA" w:rsidRDefault="00D167DA" w:rsidP="0085534B">
      <w:pPr>
        <w:ind w:left="360"/>
        <w:jc w:val="both"/>
        <w:rPr>
          <w:sz w:val="20"/>
          <w:szCs w:val="22"/>
          <w:u w:val="single"/>
        </w:rPr>
      </w:pPr>
      <w:r>
        <w:rPr>
          <w:sz w:val="20"/>
          <w:szCs w:val="22"/>
          <w:u w:val="single"/>
        </w:rPr>
        <w:t>3. Основные этапы развития политической мысли: западная традиция.</w:t>
      </w:r>
    </w:p>
    <w:p w:rsidR="00D167DA" w:rsidRDefault="00D167DA" w:rsidP="0085534B">
      <w:pPr>
        <w:ind w:left="360"/>
        <w:jc w:val="both"/>
        <w:rPr>
          <w:sz w:val="20"/>
          <w:szCs w:val="22"/>
        </w:rPr>
      </w:pPr>
      <w:r>
        <w:rPr>
          <w:sz w:val="20"/>
          <w:szCs w:val="22"/>
        </w:rPr>
        <w:t xml:space="preserve">Политология. Учебник для вузов. Под редакцией М.А.Василика. М., 2001.С.40-67. </w:t>
      </w:r>
    </w:p>
    <w:p w:rsidR="00D167DA" w:rsidRDefault="00D167DA" w:rsidP="0085534B">
      <w:pPr>
        <w:ind w:left="360"/>
        <w:jc w:val="both"/>
        <w:rPr>
          <w:sz w:val="20"/>
          <w:szCs w:val="22"/>
        </w:rPr>
      </w:pPr>
      <w:r>
        <w:rPr>
          <w:sz w:val="20"/>
          <w:szCs w:val="22"/>
        </w:rPr>
        <w:t xml:space="preserve">Гаджиев К.С. Введение в политическую науку: Учебник для высших учебных заведений. Издание 2-е, переработанное и дополненное. М., </w:t>
      </w:r>
      <w:smartTag w:uri="urn:schemas-microsoft-com:office:smarttags" w:element="metricconverter">
        <w:smartTagPr>
          <w:attr w:name="ProductID" w:val="2000 г"/>
        </w:smartTagPr>
        <w:r>
          <w:rPr>
            <w:sz w:val="20"/>
            <w:szCs w:val="22"/>
          </w:rPr>
          <w:t>2000 г</w:t>
        </w:r>
      </w:smartTag>
      <w:r>
        <w:rPr>
          <w:sz w:val="20"/>
          <w:szCs w:val="22"/>
        </w:rPr>
        <w:t>. С.17-44.</w:t>
      </w:r>
    </w:p>
    <w:p w:rsidR="00D167DA" w:rsidRDefault="00D167DA" w:rsidP="0085534B">
      <w:pPr>
        <w:ind w:left="360"/>
        <w:jc w:val="both"/>
        <w:rPr>
          <w:sz w:val="20"/>
          <w:szCs w:val="22"/>
        </w:rPr>
      </w:pPr>
      <w:r>
        <w:rPr>
          <w:sz w:val="20"/>
          <w:szCs w:val="22"/>
        </w:rPr>
        <w:t>Мухаев Р.Т. Политология: Учебник для вузов.-М., 2000. С.30-42.</w:t>
      </w:r>
    </w:p>
    <w:p w:rsidR="00D167DA" w:rsidRDefault="00D167DA" w:rsidP="0085534B">
      <w:pPr>
        <w:ind w:left="360"/>
        <w:jc w:val="both"/>
        <w:rPr>
          <w:sz w:val="20"/>
          <w:szCs w:val="22"/>
          <w:u w:val="single"/>
        </w:rPr>
      </w:pPr>
      <w:r>
        <w:rPr>
          <w:sz w:val="20"/>
          <w:szCs w:val="22"/>
          <w:u w:val="single"/>
        </w:rPr>
        <w:t>4. Российская политическая мысль: истоки, социокультурные основания,       историческая динамика.</w:t>
      </w:r>
    </w:p>
    <w:p w:rsidR="00D167DA" w:rsidRDefault="00D167DA" w:rsidP="0085534B">
      <w:pPr>
        <w:ind w:left="360"/>
        <w:jc w:val="both"/>
        <w:rPr>
          <w:sz w:val="20"/>
          <w:szCs w:val="22"/>
        </w:rPr>
      </w:pPr>
      <w:r>
        <w:rPr>
          <w:sz w:val="20"/>
          <w:szCs w:val="22"/>
        </w:rPr>
        <w:t xml:space="preserve">Политология. Учебник для вузов. Под редакцией М.А.Василика. М., 2001. С.68-97. </w:t>
      </w:r>
    </w:p>
    <w:p w:rsidR="00D167DA" w:rsidRDefault="00D167DA" w:rsidP="0085534B">
      <w:pPr>
        <w:ind w:left="360"/>
        <w:jc w:val="both"/>
        <w:rPr>
          <w:sz w:val="20"/>
          <w:szCs w:val="22"/>
        </w:rPr>
      </w:pPr>
      <w:r>
        <w:rPr>
          <w:sz w:val="20"/>
          <w:szCs w:val="22"/>
        </w:rPr>
        <w:t>Гаджиев К.С. Введение в политическую науку: Учебник для высших учебных заведений. Издание 2-е, переработанное и дополненное. М., 2000. С.27.</w:t>
      </w:r>
    </w:p>
    <w:p w:rsidR="00D167DA" w:rsidRDefault="00D167DA" w:rsidP="0085534B">
      <w:pPr>
        <w:ind w:left="360"/>
        <w:jc w:val="both"/>
        <w:rPr>
          <w:sz w:val="20"/>
          <w:szCs w:val="22"/>
        </w:rPr>
      </w:pPr>
      <w:r>
        <w:rPr>
          <w:sz w:val="20"/>
          <w:szCs w:val="22"/>
        </w:rPr>
        <w:t>Мухаев Р.Т. Политология: Учебник для вузов.М., 2000. С.44-53.</w:t>
      </w:r>
    </w:p>
    <w:p w:rsidR="00D167DA" w:rsidRDefault="00D167DA" w:rsidP="0085534B">
      <w:pPr>
        <w:ind w:left="360"/>
        <w:jc w:val="both"/>
        <w:rPr>
          <w:sz w:val="20"/>
          <w:szCs w:val="22"/>
          <w:u w:val="single"/>
        </w:rPr>
      </w:pPr>
      <w:r>
        <w:rPr>
          <w:sz w:val="20"/>
          <w:szCs w:val="22"/>
          <w:u w:val="single"/>
        </w:rPr>
        <w:t>5.Сущность политики, её роль и место в жизни современных обществ.</w:t>
      </w:r>
    </w:p>
    <w:p w:rsidR="00D167DA" w:rsidRDefault="00D167DA" w:rsidP="0085534B">
      <w:pPr>
        <w:ind w:left="360"/>
        <w:jc w:val="both"/>
        <w:rPr>
          <w:sz w:val="20"/>
          <w:szCs w:val="22"/>
        </w:rPr>
      </w:pPr>
      <w:r>
        <w:rPr>
          <w:sz w:val="20"/>
          <w:szCs w:val="22"/>
        </w:rPr>
        <w:t>Соловьев А.И. Политология: Политическая теория, политические технологии. Учебник для студентов вузов. М., 2001. С.51-81.</w:t>
      </w:r>
    </w:p>
    <w:p w:rsidR="00D167DA" w:rsidRDefault="00D167DA" w:rsidP="0085534B">
      <w:pPr>
        <w:ind w:left="360"/>
        <w:jc w:val="both"/>
        <w:rPr>
          <w:sz w:val="20"/>
          <w:szCs w:val="22"/>
        </w:rPr>
      </w:pPr>
      <w:r>
        <w:rPr>
          <w:sz w:val="20"/>
          <w:szCs w:val="22"/>
        </w:rPr>
        <w:t>Мухаев Р.Т. Политология: Учебник для вузов.М., 2000. С..5-25.</w:t>
      </w:r>
    </w:p>
    <w:p w:rsidR="00D167DA" w:rsidRDefault="00D167DA" w:rsidP="0085534B">
      <w:pPr>
        <w:ind w:left="360"/>
        <w:jc w:val="both"/>
        <w:rPr>
          <w:sz w:val="20"/>
          <w:szCs w:val="22"/>
          <w:u w:val="single"/>
        </w:rPr>
      </w:pPr>
      <w:r>
        <w:rPr>
          <w:sz w:val="20"/>
          <w:szCs w:val="22"/>
          <w:u w:val="single"/>
        </w:rPr>
        <w:t>6.Власть: сущность, структура, ресурсы.</w:t>
      </w:r>
    </w:p>
    <w:p w:rsidR="00D167DA" w:rsidRDefault="00D167DA" w:rsidP="0085534B">
      <w:pPr>
        <w:ind w:left="360"/>
        <w:jc w:val="both"/>
        <w:rPr>
          <w:sz w:val="20"/>
          <w:szCs w:val="22"/>
        </w:rPr>
      </w:pPr>
      <w:r>
        <w:rPr>
          <w:sz w:val="20"/>
          <w:szCs w:val="22"/>
        </w:rPr>
        <w:t xml:space="preserve">Политология. Учебник для вузов. Под редакцией М.А.Василика. М., 2001.С.98-113. </w:t>
      </w:r>
    </w:p>
    <w:p w:rsidR="00D167DA" w:rsidRDefault="00D167DA" w:rsidP="0085534B">
      <w:pPr>
        <w:ind w:left="360"/>
        <w:jc w:val="both"/>
        <w:rPr>
          <w:sz w:val="20"/>
          <w:szCs w:val="22"/>
        </w:rPr>
      </w:pPr>
      <w:r>
        <w:rPr>
          <w:sz w:val="20"/>
          <w:szCs w:val="22"/>
        </w:rPr>
        <w:t>Соловьев А.И. Политология: Политическая теория, политические технологии. Учебник для студентов вузов. М., 2001. С.81-96.</w:t>
      </w:r>
    </w:p>
    <w:p w:rsidR="00D167DA" w:rsidRDefault="00D167DA" w:rsidP="0085534B">
      <w:pPr>
        <w:ind w:left="360"/>
        <w:jc w:val="both"/>
        <w:rPr>
          <w:sz w:val="20"/>
          <w:szCs w:val="22"/>
        </w:rPr>
      </w:pPr>
      <w:r>
        <w:rPr>
          <w:sz w:val="20"/>
          <w:szCs w:val="22"/>
        </w:rPr>
        <w:t>Гаджиев К.С. Введение в политическую науку: Учебник для высших учебных заведений. М., 2000. С.85-92.</w:t>
      </w:r>
    </w:p>
    <w:p w:rsidR="00D167DA" w:rsidRDefault="00D167DA" w:rsidP="0085534B">
      <w:pPr>
        <w:ind w:left="360"/>
        <w:jc w:val="both"/>
        <w:rPr>
          <w:sz w:val="20"/>
          <w:szCs w:val="22"/>
        </w:rPr>
      </w:pPr>
      <w:r>
        <w:rPr>
          <w:sz w:val="20"/>
          <w:szCs w:val="22"/>
        </w:rPr>
        <w:t>Курс политологии. Учебник. Под редакцией А.Г.Грязновой. М., 2002.  С.67-69, 74-83.</w:t>
      </w:r>
    </w:p>
    <w:p w:rsidR="00D167DA" w:rsidRDefault="00D167DA" w:rsidP="0085534B">
      <w:pPr>
        <w:ind w:left="360"/>
        <w:jc w:val="both"/>
        <w:rPr>
          <w:sz w:val="20"/>
          <w:szCs w:val="22"/>
        </w:rPr>
      </w:pPr>
      <w:r>
        <w:rPr>
          <w:sz w:val="20"/>
          <w:szCs w:val="22"/>
        </w:rPr>
        <w:t>Мухаев Р.Т. Политология: Учебник для вузов. М., 2000. С.70-82.</w:t>
      </w:r>
    </w:p>
    <w:p w:rsidR="00D167DA" w:rsidRDefault="00D167DA" w:rsidP="0085534B">
      <w:pPr>
        <w:ind w:left="360"/>
        <w:jc w:val="both"/>
        <w:rPr>
          <w:sz w:val="20"/>
          <w:szCs w:val="22"/>
          <w:u w:val="single"/>
        </w:rPr>
      </w:pPr>
      <w:r>
        <w:rPr>
          <w:sz w:val="20"/>
          <w:szCs w:val="22"/>
          <w:u w:val="single"/>
        </w:rPr>
        <w:t>7. Легитимность власти. Типы, критерии и уровни легитимности.</w:t>
      </w:r>
    </w:p>
    <w:p w:rsidR="00D167DA" w:rsidRDefault="00D167DA" w:rsidP="0085534B">
      <w:pPr>
        <w:ind w:left="360"/>
        <w:jc w:val="both"/>
        <w:rPr>
          <w:sz w:val="20"/>
          <w:szCs w:val="22"/>
        </w:rPr>
      </w:pPr>
      <w:r>
        <w:rPr>
          <w:sz w:val="20"/>
          <w:szCs w:val="22"/>
        </w:rPr>
        <w:t xml:space="preserve">Политология. Учебник для вузов. Под редакцией М.А.Василика. М., 2001.С.118-129. </w:t>
      </w:r>
    </w:p>
    <w:p w:rsidR="00D167DA" w:rsidRDefault="00D167DA" w:rsidP="0085534B">
      <w:pPr>
        <w:ind w:left="360"/>
        <w:jc w:val="both"/>
        <w:rPr>
          <w:sz w:val="20"/>
          <w:szCs w:val="22"/>
        </w:rPr>
      </w:pPr>
      <w:r>
        <w:rPr>
          <w:sz w:val="20"/>
          <w:szCs w:val="22"/>
        </w:rPr>
        <w:t>Соловьев А.И. Политология: Политическая теория, политические технологии. Учебник для студентов вузов. М., 2001. С.96-102.</w:t>
      </w:r>
    </w:p>
    <w:p w:rsidR="00D167DA" w:rsidRDefault="00D167DA" w:rsidP="0085534B">
      <w:pPr>
        <w:ind w:left="360"/>
        <w:jc w:val="both"/>
        <w:rPr>
          <w:sz w:val="20"/>
          <w:szCs w:val="22"/>
        </w:rPr>
      </w:pPr>
      <w:r>
        <w:rPr>
          <w:sz w:val="20"/>
          <w:szCs w:val="22"/>
        </w:rPr>
        <w:t>Курс политологии. Учебник. Под редакцией А.Г.Грязновой. М., 2002.  С.69-74.</w:t>
      </w:r>
    </w:p>
    <w:p w:rsidR="00D167DA" w:rsidRDefault="00D167DA" w:rsidP="0085534B">
      <w:pPr>
        <w:ind w:left="360"/>
        <w:jc w:val="both"/>
        <w:rPr>
          <w:sz w:val="20"/>
          <w:szCs w:val="22"/>
        </w:rPr>
      </w:pPr>
      <w:r>
        <w:rPr>
          <w:sz w:val="20"/>
          <w:szCs w:val="22"/>
        </w:rPr>
        <w:t>Мухаев Р.Т. Политология: Учебник для вузов. М., 2000. С.82-88.</w:t>
      </w:r>
    </w:p>
    <w:p w:rsidR="00D167DA" w:rsidRDefault="00D167DA" w:rsidP="0085534B">
      <w:pPr>
        <w:ind w:left="360"/>
        <w:jc w:val="both"/>
        <w:rPr>
          <w:sz w:val="20"/>
          <w:szCs w:val="22"/>
          <w:u w:val="single"/>
        </w:rPr>
      </w:pPr>
      <w:r>
        <w:rPr>
          <w:sz w:val="20"/>
          <w:szCs w:val="22"/>
          <w:u w:val="single"/>
        </w:rPr>
        <w:t>8. Понятие гражданского общества, его происхождение и особенности.</w:t>
      </w:r>
    </w:p>
    <w:p w:rsidR="00D167DA" w:rsidRDefault="00D167DA" w:rsidP="0085534B">
      <w:pPr>
        <w:ind w:left="360"/>
        <w:jc w:val="both"/>
        <w:rPr>
          <w:sz w:val="20"/>
          <w:szCs w:val="22"/>
        </w:rPr>
      </w:pPr>
      <w:r>
        <w:rPr>
          <w:sz w:val="20"/>
          <w:szCs w:val="22"/>
        </w:rPr>
        <w:t xml:space="preserve">Политология. Учебник для вузов. Под редакцией М.А.Василика. М., 2001.С.140-162. </w:t>
      </w:r>
    </w:p>
    <w:p w:rsidR="00D167DA" w:rsidRDefault="00D167DA" w:rsidP="0085534B">
      <w:pPr>
        <w:ind w:left="360"/>
        <w:jc w:val="both"/>
        <w:rPr>
          <w:sz w:val="20"/>
          <w:szCs w:val="22"/>
        </w:rPr>
      </w:pPr>
      <w:r>
        <w:rPr>
          <w:sz w:val="20"/>
          <w:szCs w:val="22"/>
        </w:rPr>
        <w:t>Соловьев А.И. Политология: Политическая теория, политические технологии. Учебник для студентов вузов. М., 2001. С.278-281.</w:t>
      </w:r>
    </w:p>
    <w:p w:rsidR="00D167DA" w:rsidRDefault="00D167DA" w:rsidP="0085534B">
      <w:pPr>
        <w:ind w:left="360"/>
        <w:jc w:val="both"/>
        <w:rPr>
          <w:sz w:val="20"/>
          <w:szCs w:val="22"/>
        </w:rPr>
      </w:pPr>
      <w:r>
        <w:rPr>
          <w:sz w:val="20"/>
          <w:szCs w:val="22"/>
        </w:rPr>
        <w:t>Гаджиев К.С. Введение в политическую науку: Учебник для высших учебных заведений. Издание 2-е, переработанное и дополненное. М., 2000. С.45-68.</w:t>
      </w:r>
    </w:p>
    <w:p w:rsidR="00D167DA" w:rsidRDefault="00D167DA" w:rsidP="0085534B">
      <w:pPr>
        <w:ind w:left="360"/>
        <w:jc w:val="both"/>
        <w:rPr>
          <w:sz w:val="20"/>
          <w:szCs w:val="22"/>
        </w:rPr>
      </w:pPr>
      <w:r>
        <w:rPr>
          <w:sz w:val="20"/>
          <w:szCs w:val="22"/>
        </w:rPr>
        <w:t>Курс политологии. Учебник. Под редакцией А.Г.Грязновой. М., 2002. С.165-186.</w:t>
      </w:r>
    </w:p>
    <w:p w:rsidR="00D167DA" w:rsidRDefault="00D167DA" w:rsidP="0085534B">
      <w:pPr>
        <w:ind w:left="360"/>
        <w:jc w:val="both"/>
        <w:rPr>
          <w:sz w:val="20"/>
          <w:szCs w:val="22"/>
        </w:rPr>
      </w:pPr>
      <w:r>
        <w:rPr>
          <w:sz w:val="20"/>
          <w:szCs w:val="22"/>
        </w:rPr>
        <w:t>Мухаев Р.Т. Политология: Учебник для вузов. М., 2000. С.175-185, 190-194.</w:t>
      </w:r>
    </w:p>
    <w:p w:rsidR="00D167DA" w:rsidRDefault="00D167DA" w:rsidP="0085534B">
      <w:pPr>
        <w:ind w:left="360"/>
        <w:jc w:val="both"/>
        <w:rPr>
          <w:sz w:val="20"/>
          <w:szCs w:val="22"/>
          <w:u w:val="single"/>
        </w:rPr>
      </w:pPr>
      <w:r>
        <w:rPr>
          <w:sz w:val="20"/>
          <w:szCs w:val="22"/>
          <w:u w:val="single"/>
        </w:rPr>
        <w:t>9. Понятие, структурные компоненты и функции политической системы.</w:t>
      </w:r>
    </w:p>
    <w:p w:rsidR="00D167DA" w:rsidRDefault="00D167DA" w:rsidP="0085534B">
      <w:pPr>
        <w:ind w:left="360"/>
        <w:jc w:val="both"/>
        <w:rPr>
          <w:sz w:val="20"/>
          <w:szCs w:val="22"/>
        </w:rPr>
      </w:pPr>
      <w:r>
        <w:rPr>
          <w:sz w:val="20"/>
          <w:szCs w:val="22"/>
        </w:rPr>
        <w:t>Соловьев А.И. Политология: Политическая теория, политические технологии. Учебник для студентов вузов. М., 2001. С.229-239.</w:t>
      </w:r>
    </w:p>
    <w:p w:rsidR="00D167DA" w:rsidRDefault="00D167DA" w:rsidP="0085534B">
      <w:pPr>
        <w:ind w:left="360"/>
        <w:jc w:val="both"/>
        <w:rPr>
          <w:sz w:val="20"/>
          <w:szCs w:val="22"/>
        </w:rPr>
      </w:pPr>
      <w:r>
        <w:rPr>
          <w:sz w:val="20"/>
          <w:szCs w:val="22"/>
        </w:rPr>
        <w:t>Гаджиев К.С. Введение в политическую науку: Учебник для высших учебных заведений. Издание 2-е, переработанное и дополненное. М., 2000. С.99-125, 235-267.</w:t>
      </w:r>
    </w:p>
    <w:p w:rsidR="00D167DA" w:rsidRDefault="00D167DA" w:rsidP="0085534B">
      <w:pPr>
        <w:ind w:left="360"/>
        <w:jc w:val="both"/>
        <w:rPr>
          <w:sz w:val="20"/>
          <w:szCs w:val="22"/>
        </w:rPr>
      </w:pPr>
      <w:r>
        <w:rPr>
          <w:sz w:val="20"/>
          <w:szCs w:val="22"/>
        </w:rPr>
        <w:t xml:space="preserve">Политология. Учебник для вузов. Под редакцией М.А.Василика. М., 2001. С.202-217. </w:t>
      </w:r>
    </w:p>
    <w:p w:rsidR="00D167DA" w:rsidRDefault="00D167DA" w:rsidP="0085534B">
      <w:pPr>
        <w:ind w:left="360"/>
        <w:jc w:val="both"/>
        <w:rPr>
          <w:sz w:val="20"/>
          <w:szCs w:val="22"/>
        </w:rPr>
      </w:pPr>
      <w:r>
        <w:rPr>
          <w:sz w:val="20"/>
          <w:szCs w:val="22"/>
        </w:rPr>
        <w:t>Мухаев Р.Т. Политология: Учебник для вузов. М., 2000. С.131-142.</w:t>
      </w:r>
    </w:p>
    <w:p w:rsidR="00D167DA" w:rsidRDefault="00D167DA" w:rsidP="0085534B">
      <w:pPr>
        <w:ind w:left="360"/>
        <w:jc w:val="both"/>
        <w:rPr>
          <w:sz w:val="20"/>
          <w:szCs w:val="22"/>
          <w:u w:val="single"/>
        </w:rPr>
      </w:pPr>
      <w:r>
        <w:rPr>
          <w:sz w:val="20"/>
          <w:szCs w:val="22"/>
          <w:u w:val="single"/>
        </w:rPr>
        <w:t>10. Государство как политический институт. Типы современных государств.</w:t>
      </w:r>
    </w:p>
    <w:p w:rsidR="00D167DA" w:rsidRDefault="00D167DA" w:rsidP="0085534B">
      <w:pPr>
        <w:ind w:left="360"/>
        <w:jc w:val="both"/>
        <w:rPr>
          <w:sz w:val="20"/>
          <w:szCs w:val="22"/>
        </w:rPr>
      </w:pPr>
      <w:r>
        <w:rPr>
          <w:sz w:val="20"/>
          <w:szCs w:val="22"/>
        </w:rPr>
        <w:t>Соловьев А.И. Политология: Политическая теория, политические технологии. Учебник для студентов вузов. М., 2001. С.190-208.</w:t>
      </w:r>
    </w:p>
    <w:p w:rsidR="00D167DA" w:rsidRDefault="00D167DA" w:rsidP="0085534B">
      <w:pPr>
        <w:ind w:left="360"/>
        <w:jc w:val="both"/>
        <w:rPr>
          <w:sz w:val="20"/>
          <w:szCs w:val="22"/>
        </w:rPr>
      </w:pPr>
      <w:r>
        <w:rPr>
          <w:sz w:val="20"/>
          <w:szCs w:val="22"/>
        </w:rPr>
        <w:t>Гаджиев К.С. Введение в политическую науку: Учебник для высших учебных заведений. Издание 2-е, переработанное и дополненное. М., 2000. С.74-78, 93-98.</w:t>
      </w:r>
    </w:p>
    <w:p w:rsidR="00D167DA" w:rsidRDefault="00D167DA" w:rsidP="0085534B">
      <w:pPr>
        <w:ind w:left="360"/>
        <w:jc w:val="both"/>
        <w:rPr>
          <w:sz w:val="20"/>
          <w:szCs w:val="22"/>
        </w:rPr>
      </w:pPr>
      <w:r>
        <w:rPr>
          <w:sz w:val="20"/>
          <w:szCs w:val="22"/>
        </w:rPr>
        <w:t xml:space="preserve">Политология. Учебник для вузов. Под редакцией М.А.Василика. М., 2001.С.298-318. </w:t>
      </w:r>
    </w:p>
    <w:p w:rsidR="00D167DA" w:rsidRDefault="00D167DA" w:rsidP="0085534B">
      <w:pPr>
        <w:ind w:left="360"/>
        <w:jc w:val="both"/>
        <w:rPr>
          <w:sz w:val="20"/>
          <w:szCs w:val="22"/>
        </w:rPr>
      </w:pPr>
      <w:r>
        <w:rPr>
          <w:sz w:val="20"/>
          <w:szCs w:val="22"/>
        </w:rPr>
        <w:t>Курс политологии. Учебник. Под редакцией А.Г.Грязновой. М., 2002.  С.129-144.</w:t>
      </w:r>
    </w:p>
    <w:p w:rsidR="00D167DA" w:rsidRDefault="00D167DA" w:rsidP="0085534B">
      <w:pPr>
        <w:ind w:left="360"/>
        <w:jc w:val="both"/>
        <w:rPr>
          <w:sz w:val="20"/>
          <w:szCs w:val="22"/>
        </w:rPr>
      </w:pPr>
      <w:r>
        <w:rPr>
          <w:sz w:val="20"/>
          <w:szCs w:val="22"/>
        </w:rPr>
        <w:t>Мухаев Р.Т. Политология: Учебник для вузов. М., 2000. С.197-209.</w:t>
      </w:r>
    </w:p>
    <w:p w:rsidR="00D167DA" w:rsidRDefault="00D167DA" w:rsidP="0085534B">
      <w:pPr>
        <w:ind w:left="360"/>
        <w:jc w:val="both"/>
        <w:rPr>
          <w:sz w:val="20"/>
          <w:szCs w:val="22"/>
          <w:u w:val="single"/>
        </w:rPr>
      </w:pPr>
      <w:r>
        <w:rPr>
          <w:sz w:val="20"/>
          <w:szCs w:val="22"/>
          <w:u w:val="single"/>
        </w:rPr>
        <w:t>11.Политические партии и партийные системы.</w:t>
      </w:r>
    </w:p>
    <w:p w:rsidR="00D167DA" w:rsidRDefault="00D167DA" w:rsidP="0085534B">
      <w:pPr>
        <w:ind w:left="360"/>
        <w:jc w:val="both"/>
        <w:rPr>
          <w:sz w:val="20"/>
          <w:szCs w:val="22"/>
        </w:rPr>
      </w:pPr>
      <w:r>
        <w:rPr>
          <w:sz w:val="20"/>
          <w:szCs w:val="22"/>
        </w:rPr>
        <w:t>Соловьев А.И. Политология: Политическая теория, политические технологии. Учебник для студентов вузов. М., 2001. С.215-228.</w:t>
      </w:r>
    </w:p>
    <w:p w:rsidR="00D167DA" w:rsidRDefault="00D167DA" w:rsidP="0085534B">
      <w:pPr>
        <w:ind w:left="360"/>
        <w:jc w:val="both"/>
        <w:rPr>
          <w:sz w:val="20"/>
          <w:szCs w:val="22"/>
        </w:rPr>
      </w:pPr>
      <w:r>
        <w:rPr>
          <w:sz w:val="20"/>
          <w:szCs w:val="22"/>
        </w:rPr>
        <w:t>Гаджиев К.С. Введение в политическую науку: Учебник для высших учебных заведений. Издание 2-е, переработанное и дополненное. М., 2000. С.162-192.</w:t>
      </w:r>
    </w:p>
    <w:p w:rsidR="00D167DA" w:rsidRDefault="00D167DA" w:rsidP="0085534B">
      <w:pPr>
        <w:ind w:left="360"/>
        <w:jc w:val="both"/>
        <w:rPr>
          <w:sz w:val="20"/>
          <w:szCs w:val="22"/>
        </w:rPr>
      </w:pPr>
      <w:r>
        <w:rPr>
          <w:sz w:val="20"/>
          <w:szCs w:val="22"/>
        </w:rPr>
        <w:t xml:space="preserve">Политология. Учебник для вузов. Под редакцией М.А.Василика. М., 2001. С.336-350, 352-361. </w:t>
      </w:r>
    </w:p>
    <w:p w:rsidR="00D167DA" w:rsidRDefault="00D167DA" w:rsidP="0085534B">
      <w:pPr>
        <w:ind w:left="360"/>
        <w:jc w:val="both"/>
        <w:rPr>
          <w:sz w:val="20"/>
          <w:szCs w:val="22"/>
        </w:rPr>
      </w:pPr>
      <w:r>
        <w:rPr>
          <w:sz w:val="20"/>
          <w:szCs w:val="22"/>
        </w:rPr>
        <w:t>Курс политологии. Учебник. Под редакцией А.Г.Грязновой. М., 2002.  С.189-202, 203-208.</w:t>
      </w:r>
    </w:p>
    <w:p w:rsidR="00D167DA" w:rsidRDefault="00D167DA" w:rsidP="0085534B">
      <w:pPr>
        <w:ind w:left="360"/>
        <w:jc w:val="both"/>
        <w:rPr>
          <w:sz w:val="20"/>
          <w:szCs w:val="22"/>
        </w:rPr>
      </w:pPr>
      <w:r>
        <w:rPr>
          <w:sz w:val="20"/>
          <w:szCs w:val="22"/>
        </w:rPr>
        <w:t>Мухаев Р.Т. Политология: Учебник для вузов. М., 2000. С.213-237.</w:t>
      </w:r>
    </w:p>
    <w:p w:rsidR="00D167DA" w:rsidRDefault="00D167DA" w:rsidP="0085534B">
      <w:pPr>
        <w:ind w:left="360"/>
        <w:jc w:val="both"/>
        <w:rPr>
          <w:sz w:val="20"/>
          <w:szCs w:val="22"/>
          <w:u w:val="single"/>
        </w:rPr>
      </w:pPr>
      <w:r>
        <w:rPr>
          <w:sz w:val="20"/>
          <w:szCs w:val="22"/>
          <w:u w:val="single"/>
        </w:rPr>
        <w:t>12. Общественно-политические организации и движения.</w:t>
      </w:r>
    </w:p>
    <w:p w:rsidR="00D167DA" w:rsidRDefault="00D167DA" w:rsidP="0085534B">
      <w:pPr>
        <w:ind w:left="360"/>
        <w:jc w:val="both"/>
        <w:rPr>
          <w:sz w:val="20"/>
          <w:szCs w:val="22"/>
        </w:rPr>
      </w:pPr>
      <w:r>
        <w:rPr>
          <w:sz w:val="20"/>
          <w:szCs w:val="22"/>
        </w:rPr>
        <w:t xml:space="preserve">Политология. Учебник для вузов. Под редакцией М.А.Василика. М., 2001. С.350-352. </w:t>
      </w:r>
    </w:p>
    <w:p w:rsidR="00D167DA" w:rsidRDefault="00D167DA" w:rsidP="0085534B">
      <w:pPr>
        <w:ind w:left="360"/>
        <w:jc w:val="both"/>
        <w:rPr>
          <w:sz w:val="20"/>
          <w:szCs w:val="22"/>
        </w:rPr>
      </w:pPr>
      <w:r>
        <w:rPr>
          <w:sz w:val="20"/>
          <w:szCs w:val="22"/>
        </w:rPr>
        <w:t>Курс политологии. Учебник. Под редакцией А.Г.Грязновой. М., 2002. С.202-203.</w:t>
      </w:r>
    </w:p>
    <w:p w:rsidR="00D167DA" w:rsidRDefault="00D167DA" w:rsidP="0085534B">
      <w:pPr>
        <w:pStyle w:val="34"/>
        <w:ind w:left="360"/>
        <w:rPr>
          <w:sz w:val="20"/>
          <w:szCs w:val="22"/>
          <w:u w:val="single"/>
        </w:rPr>
      </w:pPr>
      <w:r>
        <w:rPr>
          <w:sz w:val="20"/>
          <w:szCs w:val="22"/>
          <w:u w:val="single"/>
        </w:rPr>
        <w:t>13.Политические отношения и процессы. Особенности российского           политического процесса.</w:t>
      </w:r>
    </w:p>
    <w:p w:rsidR="00D167DA" w:rsidRDefault="00D167DA" w:rsidP="0085534B">
      <w:pPr>
        <w:ind w:left="360"/>
        <w:jc w:val="both"/>
        <w:rPr>
          <w:sz w:val="20"/>
          <w:szCs w:val="22"/>
        </w:rPr>
      </w:pPr>
      <w:r>
        <w:rPr>
          <w:sz w:val="20"/>
          <w:szCs w:val="22"/>
        </w:rPr>
        <w:t xml:space="preserve">Соловьев А.И. Политология: Политическая теория, политические технологии. Учебник для студентов вузов.  М., 2001. С.288-294. </w:t>
      </w:r>
    </w:p>
    <w:p w:rsidR="00D167DA" w:rsidRDefault="00D167DA" w:rsidP="0085534B">
      <w:pPr>
        <w:ind w:left="360"/>
        <w:jc w:val="both"/>
        <w:rPr>
          <w:sz w:val="20"/>
          <w:szCs w:val="22"/>
        </w:rPr>
      </w:pPr>
      <w:r>
        <w:rPr>
          <w:sz w:val="20"/>
          <w:szCs w:val="22"/>
        </w:rPr>
        <w:t>Курс политологии. Учебник. Под редакцией А.Г.Грязновой.  М., 2002.  С.266-280.</w:t>
      </w:r>
    </w:p>
    <w:p w:rsidR="00D167DA" w:rsidRDefault="00D167DA" w:rsidP="0085534B">
      <w:pPr>
        <w:ind w:left="360"/>
        <w:jc w:val="both"/>
        <w:rPr>
          <w:sz w:val="20"/>
          <w:szCs w:val="22"/>
        </w:rPr>
      </w:pPr>
      <w:r>
        <w:rPr>
          <w:sz w:val="20"/>
          <w:szCs w:val="22"/>
        </w:rPr>
        <w:t>Мухаев Р.Т. Политология: Учебник для вузов. М., 2000. С.315-336.</w:t>
      </w:r>
    </w:p>
    <w:p w:rsidR="00D167DA" w:rsidRDefault="00D167DA" w:rsidP="0085534B">
      <w:pPr>
        <w:ind w:left="360"/>
        <w:jc w:val="both"/>
        <w:rPr>
          <w:sz w:val="20"/>
          <w:szCs w:val="22"/>
          <w:u w:val="single"/>
        </w:rPr>
      </w:pPr>
      <w:r>
        <w:rPr>
          <w:sz w:val="20"/>
          <w:szCs w:val="22"/>
          <w:u w:val="single"/>
        </w:rPr>
        <w:t>14. Политический конфликт.</w:t>
      </w:r>
    </w:p>
    <w:p w:rsidR="00D167DA" w:rsidRDefault="00D167DA" w:rsidP="0085534B">
      <w:pPr>
        <w:ind w:left="360"/>
        <w:jc w:val="both"/>
        <w:rPr>
          <w:sz w:val="20"/>
          <w:szCs w:val="22"/>
        </w:rPr>
      </w:pPr>
      <w:r>
        <w:rPr>
          <w:sz w:val="20"/>
          <w:szCs w:val="22"/>
        </w:rPr>
        <w:t>Соловьев А.И. Политология: Политическая теория, политические технологии. Учебник для студентов вузов. М., 2001. С.460-480.</w:t>
      </w:r>
    </w:p>
    <w:p w:rsidR="00D167DA" w:rsidRDefault="00D167DA" w:rsidP="0085534B">
      <w:pPr>
        <w:ind w:left="360"/>
        <w:jc w:val="both"/>
        <w:rPr>
          <w:sz w:val="20"/>
          <w:szCs w:val="22"/>
        </w:rPr>
      </w:pPr>
      <w:r>
        <w:rPr>
          <w:sz w:val="20"/>
          <w:szCs w:val="22"/>
        </w:rPr>
        <w:t xml:space="preserve">Политология. Учебник для вузов. Под редакцией М.А.Василика. М., 2001.С.489-498. </w:t>
      </w:r>
    </w:p>
    <w:p w:rsidR="00D167DA" w:rsidRDefault="00D167DA" w:rsidP="0085534B">
      <w:pPr>
        <w:ind w:left="360"/>
        <w:jc w:val="both"/>
        <w:rPr>
          <w:sz w:val="20"/>
          <w:szCs w:val="22"/>
          <w:u w:val="single"/>
        </w:rPr>
      </w:pPr>
      <w:r>
        <w:rPr>
          <w:sz w:val="20"/>
          <w:szCs w:val="22"/>
          <w:u w:val="single"/>
        </w:rPr>
        <w:t>15. Политическая модернизация.</w:t>
      </w:r>
    </w:p>
    <w:p w:rsidR="00D167DA" w:rsidRDefault="00D167DA" w:rsidP="0085534B">
      <w:pPr>
        <w:ind w:left="360"/>
        <w:jc w:val="both"/>
        <w:rPr>
          <w:sz w:val="20"/>
          <w:szCs w:val="22"/>
        </w:rPr>
      </w:pPr>
      <w:r>
        <w:rPr>
          <w:sz w:val="20"/>
          <w:szCs w:val="22"/>
        </w:rPr>
        <w:t>Соловьев А.И. Политология: Политическая теория, политические технологии. Учебник для студентов вузов.  М., 2001. С.297-310.</w:t>
      </w:r>
    </w:p>
    <w:p w:rsidR="00D167DA" w:rsidRDefault="00D167DA" w:rsidP="0085534B">
      <w:pPr>
        <w:ind w:left="360"/>
        <w:jc w:val="both"/>
        <w:rPr>
          <w:sz w:val="20"/>
          <w:szCs w:val="22"/>
        </w:rPr>
      </w:pPr>
      <w:r>
        <w:rPr>
          <w:sz w:val="20"/>
          <w:szCs w:val="22"/>
        </w:rPr>
        <w:t xml:space="preserve">Политология. Учебник для вузов. Под редакцией М.А.Василика. М., 2001. С.453-458, 471-480. </w:t>
      </w:r>
    </w:p>
    <w:p w:rsidR="00D167DA" w:rsidRDefault="00D167DA" w:rsidP="0085534B">
      <w:pPr>
        <w:ind w:left="360"/>
        <w:jc w:val="both"/>
        <w:rPr>
          <w:sz w:val="20"/>
          <w:szCs w:val="22"/>
        </w:rPr>
      </w:pPr>
      <w:r>
        <w:rPr>
          <w:sz w:val="20"/>
          <w:szCs w:val="22"/>
        </w:rPr>
        <w:t>Мухаев Р.Т. Политология: Учебник для вузов. М., 2000. С.302-314.</w:t>
      </w:r>
    </w:p>
    <w:p w:rsidR="00D167DA" w:rsidRDefault="00D167DA" w:rsidP="0085534B">
      <w:pPr>
        <w:ind w:left="360"/>
        <w:jc w:val="both"/>
        <w:rPr>
          <w:sz w:val="20"/>
          <w:szCs w:val="22"/>
          <w:u w:val="single"/>
        </w:rPr>
      </w:pPr>
      <w:r>
        <w:rPr>
          <w:sz w:val="20"/>
          <w:szCs w:val="22"/>
          <w:u w:val="single"/>
        </w:rPr>
        <w:t>16. Политические  элиты.</w:t>
      </w:r>
    </w:p>
    <w:p w:rsidR="00D167DA" w:rsidRDefault="00D167DA" w:rsidP="0085534B">
      <w:pPr>
        <w:ind w:left="360"/>
        <w:jc w:val="both"/>
        <w:rPr>
          <w:sz w:val="20"/>
          <w:szCs w:val="22"/>
        </w:rPr>
      </w:pPr>
      <w:r>
        <w:rPr>
          <w:sz w:val="20"/>
          <w:szCs w:val="22"/>
        </w:rPr>
        <w:t>Соловьев А.И. Политология: Политическая теория, политические технологии. Учебник для студентов вузов.  М., 2001. С.126-140.</w:t>
      </w:r>
    </w:p>
    <w:p w:rsidR="00D167DA" w:rsidRDefault="00D167DA" w:rsidP="0085534B">
      <w:pPr>
        <w:ind w:left="360"/>
        <w:jc w:val="both"/>
        <w:rPr>
          <w:sz w:val="20"/>
          <w:szCs w:val="22"/>
        </w:rPr>
      </w:pPr>
      <w:r>
        <w:rPr>
          <w:sz w:val="20"/>
          <w:szCs w:val="22"/>
        </w:rPr>
        <w:t xml:space="preserve">Политология. Учебник для вузов. Под редакцией М.А.Василика. М., 2001. С.174-188. </w:t>
      </w:r>
    </w:p>
    <w:p w:rsidR="00D167DA" w:rsidRDefault="00D167DA" w:rsidP="0085534B">
      <w:pPr>
        <w:ind w:left="360"/>
        <w:jc w:val="both"/>
        <w:rPr>
          <w:sz w:val="20"/>
          <w:szCs w:val="22"/>
        </w:rPr>
      </w:pPr>
      <w:r>
        <w:rPr>
          <w:sz w:val="20"/>
          <w:szCs w:val="22"/>
        </w:rPr>
        <w:t>Курс политологии. Учебник. Под редакцией А.Г.Грязновой. М., 2002. С.110-126.</w:t>
      </w:r>
    </w:p>
    <w:p w:rsidR="00D167DA" w:rsidRDefault="00D167DA" w:rsidP="0085534B">
      <w:pPr>
        <w:ind w:left="360"/>
        <w:jc w:val="both"/>
        <w:rPr>
          <w:sz w:val="20"/>
          <w:szCs w:val="22"/>
        </w:rPr>
      </w:pPr>
      <w:r>
        <w:rPr>
          <w:sz w:val="20"/>
          <w:szCs w:val="22"/>
        </w:rPr>
        <w:t>Мухаев Р.Т. Политология: Учебник для вузов. М., 2000. С.90-110.</w:t>
      </w:r>
    </w:p>
    <w:p w:rsidR="00D167DA" w:rsidRDefault="00D167DA" w:rsidP="0085534B">
      <w:pPr>
        <w:ind w:left="360"/>
        <w:jc w:val="both"/>
        <w:rPr>
          <w:sz w:val="20"/>
          <w:szCs w:val="22"/>
          <w:u w:val="single"/>
        </w:rPr>
      </w:pPr>
      <w:r>
        <w:rPr>
          <w:sz w:val="20"/>
          <w:szCs w:val="22"/>
          <w:u w:val="single"/>
        </w:rPr>
        <w:t>17. Политическое лидерство.</w:t>
      </w:r>
    </w:p>
    <w:p w:rsidR="00D167DA" w:rsidRDefault="00D167DA" w:rsidP="0085534B">
      <w:pPr>
        <w:ind w:left="360"/>
        <w:jc w:val="both"/>
        <w:rPr>
          <w:sz w:val="20"/>
          <w:szCs w:val="22"/>
        </w:rPr>
      </w:pPr>
      <w:r>
        <w:rPr>
          <w:sz w:val="20"/>
          <w:szCs w:val="22"/>
        </w:rPr>
        <w:t>Соловьев А.И. Политология: Политическая теория, политические технологии. Учебник для студентов вузов. М., 2001. С.140-148.</w:t>
      </w:r>
    </w:p>
    <w:p w:rsidR="00D167DA" w:rsidRDefault="00D167DA" w:rsidP="0085534B">
      <w:pPr>
        <w:ind w:left="360"/>
        <w:jc w:val="both"/>
        <w:rPr>
          <w:sz w:val="20"/>
          <w:szCs w:val="22"/>
        </w:rPr>
      </w:pPr>
      <w:r>
        <w:rPr>
          <w:sz w:val="20"/>
          <w:szCs w:val="22"/>
        </w:rPr>
        <w:t xml:space="preserve">Политология. Учебник для вузов. Под редакцией М.А.Василика. М., 2001. С.189-200. </w:t>
      </w:r>
    </w:p>
    <w:p w:rsidR="00D167DA" w:rsidRDefault="00D167DA" w:rsidP="0085534B">
      <w:pPr>
        <w:ind w:left="360"/>
        <w:jc w:val="both"/>
        <w:rPr>
          <w:sz w:val="20"/>
          <w:szCs w:val="22"/>
        </w:rPr>
      </w:pPr>
      <w:r>
        <w:rPr>
          <w:sz w:val="20"/>
          <w:szCs w:val="22"/>
        </w:rPr>
        <w:t>Курс политологии. Учебник. Под редакцией А.Г.Грязновой. М., 2002.  С.87-106.</w:t>
      </w:r>
    </w:p>
    <w:p w:rsidR="00D167DA" w:rsidRDefault="00D167DA" w:rsidP="0085534B">
      <w:pPr>
        <w:ind w:left="360"/>
        <w:jc w:val="both"/>
        <w:rPr>
          <w:sz w:val="20"/>
          <w:szCs w:val="22"/>
        </w:rPr>
      </w:pPr>
      <w:r>
        <w:rPr>
          <w:sz w:val="20"/>
          <w:szCs w:val="22"/>
        </w:rPr>
        <w:t>Мухаев Р.Т. Политология: Учебник для вузов. М., 2000. С.111-128.</w:t>
      </w:r>
    </w:p>
    <w:p w:rsidR="00D167DA" w:rsidRDefault="00D167DA" w:rsidP="0085534B">
      <w:pPr>
        <w:ind w:left="360"/>
        <w:jc w:val="both"/>
        <w:rPr>
          <w:sz w:val="20"/>
          <w:szCs w:val="22"/>
          <w:u w:val="single"/>
        </w:rPr>
      </w:pPr>
      <w:r>
        <w:rPr>
          <w:sz w:val="20"/>
          <w:szCs w:val="22"/>
          <w:u w:val="single"/>
        </w:rPr>
        <w:t>18. Политическая культура и сознание. Особенности отечественной политической культуры.</w:t>
      </w:r>
    </w:p>
    <w:p w:rsidR="00D167DA" w:rsidRDefault="00D167DA" w:rsidP="0085534B">
      <w:pPr>
        <w:ind w:left="360"/>
        <w:jc w:val="both"/>
        <w:rPr>
          <w:sz w:val="20"/>
          <w:szCs w:val="22"/>
        </w:rPr>
      </w:pPr>
      <w:r>
        <w:rPr>
          <w:sz w:val="20"/>
          <w:szCs w:val="22"/>
        </w:rPr>
        <w:t>Соловьев А.И. Политология: Политическая теория, политические технологии. Учебник для студентов вузов. М., 2001. С.330-333, 372-387.</w:t>
      </w:r>
    </w:p>
    <w:p w:rsidR="00D167DA" w:rsidRDefault="00D167DA" w:rsidP="0085534B">
      <w:pPr>
        <w:ind w:left="360"/>
        <w:jc w:val="both"/>
        <w:rPr>
          <w:sz w:val="20"/>
          <w:szCs w:val="22"/>
        </w:rPr>
      </w:pPr>
      <w:r>
        <w:rPr>
          <w:sz w:val="20"/>
          <w:szCs w:val="22"/>
        </w:rPr>
        <w:t>Гаджиев К.С. Введение в политическую науку: Учебник для высших учебных заведений. Издание 2-е, переработанное и дополненное. М., 2000. с.434-464.</w:t>
      </w:r>
    </w:p>
    <w:p w:rsidR="00D167DA" w:rsidRDefault="00D167DA" w:rsidP="0085534B">
      <w:pPr>
        <w:ind w:left="360"/>
        <w:jc w:val="both"/>
        <w:rPr>
          <w:sz w:val="20"/>
          <w:szCs w:val="22"/>
        </w:rPr>
      </w:pPr>
      <w:r>
        <w:rPr>
          <w:sz w:val="20"/>
          <w:szCs w:val="22"/>
        </w:rPr>
        <w:t xml:space="preserve">Политология. Учебник для вузов. Под редакцией М.А.Василика. М., 2001. С.363-378, 406-410. </w:t>
      </w:r>
    </w:p>
    <w:p w:rsidR="00D167DA" w:rsidRDefault="00D167DA" w:rsidP="0085534B">
      <w:pPr>
        <w:ind w:left="360"/>
        <w:jc w:val="both"/>
        <w:rPr>
          <w:sz w:val="20"/>
          <w:szCs w:val="22"/>
        </w:rPr>
      </w:pPr>
      <w:r>
        <w:rPr>
          <w:sz w:val="20"/>
          <w:szCs w:val="22"/>
        </w:rPr>
        <w:t>Курс политологии. Учебник. Под редакцией А.Г.Грязновой. М., 2002.  С.247-262.</w:t>
      </w:r>
    </w:p>
    <w:p w:rsidR="00D167DA" w:rsidRDefault="00D167DA" w:rsidP="0085534B">
      <w:pPr>
        <w:ind w:left="360"/>
        <w:jc w:val="both"/>
        <w:rPr>
          <w:sz w:val="20"/>
          <w:szCs w:val="22"/>
        </w:rPr>
      </w:pPr>
      <w:r>
        <w:rPr>
          <w:sz w:val="20"/>
          <w:szCs w:val="22"/>
        </w:rPr>
        <w:t>Мухаев Р.Т. Политология: Учебник для вузов. М., 2000. С.258-277.</w:t>
      </w:r>
    </w:p>
    <w:p w:rsidR="00D167DA" w:rsidRDefault="00D167DA" w:rsidP="0085534B">
      <w:pPr>
        <w:ind w:left="360"/>
        <w:jc w:val="both"/>
        <w:rPr>
          <w:sz w:val="20"/>
          <w:szCs w:val="22"/>
          <w:u w:val="single"/>
        </w:rPr>
      </w:pPr>
      <w:r>
        <w:rPr>
          <w:sz w:val="20"/>
          <w:szCs w:val="22"/>
          <w:u w:val="single"/>
        </w:rPr>
        <w:t>19. Политические идеологии: сущность и основные функции.</w:t>
      </w:r>
    </w:p>
    <w:p w:rsidR="00D167DA" w:rsidRDefault="00D167DA" w:rsidP="0085534B">
      <w:pPr>
        <w:ind w:left="360"/>
        <w:jc w:val="both"/>
        <w:rPr>
          <w:sz w:val="20"/>
          <w:szCs w:val="22"/>
        </w:rPr>
      </w:pPr>
      <w:r>
        <w:rPr>
          <w:sz w:val="20"/>
          <w:szCs w:val="22"/>
        </w:rPr>
        <w:t>Соловьев А.И. Политология: Политическая теория, политические технологии. Учебник для студентов вузов. М., 2001. С.334-352.</w:t>
      </w:r>
    </w:p>
    <w:p w:rsidR="00D167DA" w:rsidRDefault="00D167DA" w:rsidP="0085534B">
      <w:pPr>
        <w:ind w:left="360"/>
        <w:jc w:val="both"/>
        <w:rPr>
          <w:sz w:val="20"/>
          <w:szCs w:val="22"/>
        </w:rPr>
      </w:pPr>
      <w:r>
        <w:rPr>
          <w:sz w:val="20"/>
          <w:szCs w:val="22"/>
        </w:rPr>
        <w:t xml:space="preserve">Политология. Учебник для вузов. Под редакцией М.А.Василика. М., 2001. С.411-446. </w:t>
      </w:r>
    </w:p>
    <w:p w:rsidR="00D167DA" w:rsidRDefault="00D167DA" w:rsidP="0085534B">
      <w:pPr>
        <w:ind w:left="360"/>
        <w:jc w:val="both"/>
        <w:rPr>
          <w:sz w:val="20"/>
          <w:szCs w:val="22"/>
        </w:rPr>
      </w:pPr>
      <w:r>
        <w:rPr>
          <w:sz w:val="20"/>
          <w:szCs w:val="22"/>
        </w:rPr>
        <w:t>Курс политологии. Учебник. Под редакцией А.Г.Грязновой. М., 2002.  С.407-422.</w:t>
      </w:r>
    </w:p>
    <w:p w:rsidR="00D167DA" w:rsidRDefault="00D167DA" w:rsidP="0085534B">
      <w:pPr>
        <w:ind w:left="360"/>
        <w:jc w:val="both"/>
        <w:rPr>
          <w:sz w:val="20"/>
          <w:szCs w:val="22"/>
        </w:rPr>
      </w:pPr>
      <w:r>
        <w:rPr>
          <w:sz w:val="20"/>
          <w:szCs w:val="22"/>
        </w:rPr>
        <w:t>Мухаев Р.Т. Политология: Учебник для вузов. М., 2000. С.279-299.</w:t>
      </w:r>
    </w:p>
    <w:p w:rsidR="00D167DA" w:rsidRDefault="00D167DA" w:rsidP="0085534B">
      <w:pPr>
        <w:ind w:left="360"/>
        <w:jc w:val="both"/>
        <w:rPr>
          <w:sz w:val="20"/>
          <w:szCs w:val="22"/>
          <w:u w:val="single"/>
        </w:rPr>
      </w:pPr>
      <w:r>
        <w:rPr>
          <w:sz w:val="20"/>
          <w:szCs w:val="22"/>
          <w:u w:val="single"/>
        </w:rPr>
        <w:t xml:space="preserve">20. Особенности мирового политического процесса. Национально-государственные интересы России и их отражение во внешней политике. </w:t>
      </w:r>
    </w:p>
    <w:p w:rsidR="00D167DA" w:rsidRDefault="00D167DA" w:rsidP="0085534B">
      <w:pPr>
        <w:ind w:left="360"/>
        <w:jc w:val="both"/>
        <w:rPr>
          <w:sz w:val="20"/>
          <w:szCs w:val="22"/>
        </w:rPr>
      </w:pPr>
      <w:r>
        <w:rPr>
          <w:sz w:val="20"/>
          <w:szCs w:val="22"/>
        </w:rPr>
        <w:t>Соловьев А.И. Политология: Политическая теория, политические технологии. Учебник для студентов вузов. М., 2001. С.310-329.</w:t>
      </w:r>
    </w:p>
    <w:p w:rsidR="00D167DA" w:rsidRDefault="00D167DA" w:rsidP="0085534B">
      <w:pPr>
        <w:ind w:left="360"/>
        <w:jc w:val="both"/>
        <w:rPr>
          <w:sz w:val="20"/>
          <w:szCs w:val="22"/>
        </w:rPr>
      </w:pPr>
      <w:r>
        <w:rPr>
          <w:sz w:val="20"/>
          <w:szCs w:val="22"/>
        </w:rPr>
        <w:t>Мухаев Р.Т. Политология: Учебник для вузов. М., 2000. С..347-350.</w:t>
      </w:r>
    </w:p>
    <w:p w:rsidR="00D167DA" w:rsidRDefault="00D167DA" w:rsidP="0085534B">
      <w:pPr>
        <w:ind w:left="360"/>
        <w:rPr>
          <w:sz w:val="20"/>
          <w:szCs w:val="22"/>
        </w:rPr>
      </w:pPr>
    </w:p>
    <w:p w:rsidR="00D167DA" w:rsidRDefault="00D167DA" w:rsidP="0085534B">
      <w:pPr>
        <w:tabs>
          <w:tab w:val="left" w:pos="360"/>
        </w:tabs>
        <w:ind w:left="360"/>
        <w:jc w:val="both"/>
        <w:rPr>
          <w:rFonts w:ascii="Franklin Gothic Medium" w:hAnsi="Franklin Gothic Medium"/>
          <w:b/>
          <w:bCs/>
          <w:sz w:val="20"/>
        </w:rPr>
      </w:pPr>
    </w:p>
    <w:p w:rsidR="00D167DA" w:rsidRDefault="00D167DA" w:rsidP="0085534B">
      <w:pPr>
        <w:tabs>
          <w:tab w:val="left" w:pos="360"/>
        </w:tabs>
        <w:ind w:left="360"/>
        <w:jc w:val="both"/>
        <w:rPr>
          <w:rFonts w:ascii="Franklin Gothic Medium" w:hAnsi="Franklin Gothic Medium"/>
          <w:b/>
          <w:bCs/>
          <w:sz w:val="20"/>
        </w:rPr>
      </w:pPr>
    </w:p>
    <w:p w:rsidR="00D167DA" w:rsidRDefault="00D167DA" w:rsidP="0085534B">
      <w:pPr>
        <w:tabs>
          <w:tab w:val="left" w:pos="360"/>
        </w:tabs>
        <w:ind w:left="360"/>
        <w:jc w:val="center"/>
        <w:rPr>
          <w:rFonts w:ascii="Franklin Gothic Medium" w:hAnsi="Franklin Gothic Medium"/>
          <w:b/>
          <w:bCs/>
          <w:sz w:val="22"/>
        </w:rPr>
      </w:pPr>
      <w:r>
        <w:rPr>
          <w:rFonts w:ascii="Franklin Gothic Medium" w:hAnsi="Franklin Gothic Medium"/>
          <w:b/>
          <w:bCs/>
          <w:sz w:val="22"/>
        </w:rPr>
        <w:t>3.18. Математика</w:t>
      </w:r>
    </w:p>
    <w:p w:rsidR="00D167DA" w:rsidRDefault="00D167DA" w:rsidP="0085534B">
      <w:pPr>
        <w:tabs>
          <w:tab w:val="left" w:pos="360"/>
        </w:tabs>
        <w:ind w:left="360"/>
        <w:jc w:val="center"/>
        <w:rPr>
          <w:rFonts w:ascii="Franklin Gothic Medium" w:hAnsi="Franklin Gothic Medium"/>
          <w:b/>
          <w:bCs/>
          <w:sz w:val="22"/>
        </w:rPr>
      </w:pPr>
    </w:p>
    <w:p w:rsidR="00D167DA" w:rsidRDefault="00D167DA" w:rsidP="0085534B">
      <w:pPr>
        <w:tabs>
          <w:tab w:val="left" w:pos="360"/>
        </w:tabs>
        <w:ind w:left="360"/>
        <w:jc w:val="center"/>
        <w:rPr>
          <w:b/>
          <w:bCs/>
          <w:sz w:val="20"/>
        </w:rPr>
      </w:pPr>
      <w:r>
        <w:rPr>
          <w:b/>
          <w:bCs/>
          <w:sz w:val="20"/>
        </w:rPr>
        <w:t>Теоретические вопросы к экзамену</w:t>
      </w:r>
    </w:p>
    <w:p w:rsidR="00D167DA" w:rsidRDefault="00D167DA" w:rsidP="00FA316A">
      <w:pPr>
        <w:numPr>
          <w:ilvl w:val="0"/>
          <w:numId w:val="46"/>
        </w:numPr>
        <w:tabs>
          <w:tab w:val="clear" w:pos="720"/>
          <w:tab w:val="num" w:pos="360"/>
        </w:tabs>
        <w:ind w:left="360" w:hanging="363"/>
        <w:rPr>
          <w:sz w:val="20"/>
          <w:szCs w:val="28"/>
        </w:rPr>
      </w:pPr>
      <w:r>
        <w:rPr>
          <w:sz w:val="20"/>
          <w:szCs w:val="28"/>
        </w:rPr>
        <w:t>Понятие моделирования</w:t>
      </w:r>
    </w:p>
    <w:p w:rsidR="00D167DA" w:rsidRDefault="00D167DA" w:rsidP="00FA316A">
      <w:pPr>
        <w:numPr>
          <w:ilvl w:val="0"/>
          <w:numId w:val="46"/>
        </w:numPr>
        <w:tabs>
          <w:tab w:val="clear" w:pos="720"/>
          <w:tab w:val="num" w:pos="360"/>
        </w:tabs>
        <w:ind w:left="360" w:hanging="363"/>
        <w:jc w:val="both"/>
        <w:rPr>
          <w:sz w:val="20"/>
          <w:szCs w:val="28"/>
        </w:rPr>
      </w:pPr>
      <w:r>
        <w:rPr>
          <w:sz w:val="20"/>
          <w:szCs w:val="28"/>
        </w:rPr>
        <w:t xml:space="preserve">Виды моделирования </w:t>
      </w:r>
    </w:p>
    <w:p w:rsidR="00D167DA" w:rsidRDefault="00D167DA" w:rsidP="00FA316A">
      <w:pPr>
        <w:numPr>
          <w:ilvl w:val="0"/>
          <w:numId w:val="46"/>
        </w:numPr>
        <w:tabs>
          <w:tab w:val="clear" w:pos="720"/>
          <w:tab w:val="num" w:pos="360"/>
        </w:tabs>
        <w:ind w:left="360" w:hanging="363"/>
        <w:jc w:val="both"/>
        <w:rPr>
          <w:sz w:val="20"/>
          <w:szCs w:val="28"/>
        </w:rPr>
      </w:pPr>
      <w:r>
        <w:rPr>
          <w:sz w:val="20"/>
          <w:szCs w:val="28"/>
        </w:rPr>
        <w:t>Дескриптивные модели на примере упругих колебаний на примере динамики популяции</w:t>
      </w:r>
    </w:p>
    <w:p w:rsidR="00D167DA" w:rsidRDefault="00D167DA" w:rsidP="00FA316A">
      <w:pPr>
        <w:numPr>
          <w:ilvl w:val="0"/>
          <w:numId w:val="46"/>
        </w:numPr>
        <w:tabs>
          <w:tab w:val="clear" w:pos="720"/>
          <w:tab w:val="num" w:pos="360"/>
        </w:tabs>
        <w:ind w:left="360" w:hanging="363"/>
        <w:jc w:val="both"/>
        <w:rPr>
          <w:sz w:val="20"/>
          <w:szCs w:val="28"/>
        </w:rPr>
      </w:pPr>
      <w:r>
        <w:rPr>
          <w:sz w:val="20"/>
          <w:szCs w:val="28"/>
        </w:rPr>
        <w:t>Оптимизационные модели. Построение оптимизационной модели. Подробно 1-3 этапы.</w:t>
      </w:r>
    </w:p>
    <w:p w:rsidR="00D167DA" w:rsidRDefault="00D167DA" w:rsidP="00FA316A">
      <w:pPr>
        <w:numPr>
          <w:ilvl w:val="0"/>
          <w:numId w:val="46"/>
        </w:numPr>
        <w:tabs>
          <w:tab w:val="clear" w:pos="720"/>
          <w:tab w:val="num" w:pos="360"/>
        </w:tabs>
        <w:ind w:left="360" w:hanging="363"/>
        <w:jc w:val="both"/>
        <w:rPr>
          <w:sz w:val="20"/>
          <w:szCs w:val="28"/>
        </w:rPr>
      </w:pPr>
      <w:r>
        <w:rPr>
          <w:sz w:val="20"/>
          <w:szCs w:val="28"/>
        </w:rPr>
        <w:t>Оптимизационные модели. Построение оптимизационной модели. Подробно 4-5 этапы.</w:t>
      </w:r>
    </w:p>
    <w:p w:rsidR="00D167DA" w:rsidRDefault="00D167DA" w:rsidP="00FA316A">
      <w:pPr>
        <w:numPr>
          <w:ilvl w:val="0"/>
          <w:numId w:val="46"/>
        </w:numPr>
        <w:tabs>
          <w:tab w:val="clear" w:pos="720"/>
          <w:tab w:val="num" w:pos="360"/>
        </w:tabs>
        <w:ind w:left="360" w:hanging="363"/>
        <w:rPr>
          <w:sz w:val="20"/>
          <w:szCs w:val="28"/>
        </w:rPr>
      </w:pPr>
      <w:r>
        <w:rPr>
          <w:sz w:val="20"/>
          <w:szCs w:val="28"/>
        </w:rPr>
        <w:t>Математическое моделирование строительства оросительного канала</w:t>
      </w:r>
    </w:p>
    <w:p w:rsidR="00D167DA" w:rsidRDefault="00D167DA" w:rsidP="00FA316A">
      <w:pPr>
        <w:numPr>
          <w:ilvl w:val="0"/>
          <w:numId w:val="46"/>
        </w:numPr>
        <w:tabs>
          <w:tab w:val="clear" w:pos="720"/>
          <w:tab w:val="num" w:pos="360"/>
        </w:tabs>
        <w:ind w:left="360" w:hanging="363"/>
        <w:rPr>
          <w:sz w:val="20"/>
          <w:szCs w:val="28"/>
        </w:rPr>
      </w:pPr>
      <w:r>
        <w:rPr>
          <w:sz w:val="20"/>
          <w:szCs w:val="28"/>
        </w:rPr>
        <w:t>Модель оптимального распределения ресурсов.</w:t>
      </w:r>
    </w:p>
    <w:p w:rsidR="00D167DA" w:rsidRDefault="00D167DA" w:rsidP="00FA316A">
      <w:pPr>
        <w:numPr>
          <w:ilvl w:val="0"/>
          <w:numId w:val="46"/>
        </w:numPr>
        <w:tabs>
          <w:tab w:val="clear" w:pos="720"/>
          <w:tab w:val="num" w:pos="360"/>
        </w:tabs>
        <w:ind w:left="360" w:hanging="363"/>
        <w:jc w:val="both"/>
        <w:rPr>
          <w:sz w:val="20"/>
          <w:szCs w:val="28"/>
        </w:rPr>
      </w:pPr>
      <w:r>
        <w:rPr>
          <w:sz w:val="20"/>
          <w:szCs w:val="28"/>
        </w:rPr>
        <w:t>Постановка ЗЛП.  ЗЛП в каноническом виде. Приведение задачи к каноническому виду.</w:t>
      </w:r>
    </w:p>
    <w:p w:rsidR="00D167DA" w:rsidRDefault="00D167DA" w:rsidP="00FA316A">
      <w:pPr>
        <w:numPr>
          <w:ilvl w:val="0"/>
          <w:numId w:val="46"/>
        </w:numPr>
        <w:tabs>
          <w:tab w:val="clear" w:pos="720"/>
          <w:tab w:val="num" w:pos="360"/>
        </w:tabs>
        <w:ind w:left="360" w:hanging="363"/>
        <w:rPr>
          <w:sz w:val="20"/>
          <w:szCs w:val="28"/>
        </w:rPr>
      </w:pPr>
      <w:r>
        <w:rPr>
          <w:sz w:val="20"/>
          <w:szCs w:val="28"/>
        </w:rPr>
        <w:t>Графическое решение ЗЛП.</w:t>
      </w:r>
    </w:p>
    <w:p w:rsidR="00D167DA" w:rsidRDefault="00D167DA" w:rsidP="00FA316A">
      <w:pPr>
        <w:numPr>
          <w:ilvl w:val="0"/>
          <w:numId w:val="46"/>
        </w:numPr>
        <w:tabs>
          <w:tab w:val="clear" w:pos="720"/>
          <w:tab w:val="num" w:pos="360"/>
        </w:tabs>
        <w:ind w:left="360" w:hanging="363"/>
        <w:jc w:val="both"/>
        <w:rPr>
          <w:sz w:val="20"/>
          <w:szCs w:val="28"/>
        </w:rPr>
      </w:pPr>
      <w:r>
        <w:rPr>
          <w:sz w:val="20"/>
          <w:szCs w:val="28"/>
        </w:rPr>
        <w:t>Решение задачи линейного программирования симплекс-методом. Алгоритм.</w:t>
      </w:r>
    </w:p>
    <w:p w:rsidR="00D167DA" w:rsidRDefault="00D167DA" w:rsidP="00FA316A">
      <w:pPr>
        <w:numPr>
          <w:ilvl w:val="0"/>
          <w:numId w:val="46"/>
        </w:numPr>
        <w:tabs>
          <w:tab w:val="clear" w:pos="720"/>
          <w:tab w:val="num" w:pos="360"/>
        </w:tabs>
        <w:ind w:left="360" w:hanging="363"/>
        <w:jc w:val="both"/>
        <w:rPr>
          <w:sz w:val="20"/>
          <w:szCs w:val="28"/>
        </w:rPr>
      </w:pPr>
      <w:r>
        <w:rPr>
          <w:sz w:val="20"/>
          <w:szCs w:val="28"/>
        </w:rPr>
        <w:t>Двойственная ЗЛП. Принципы построения двойственной ЗЛП.</w:t>
      </w:r>
    </w:p>
    <w:p w:rsidR="00D167DA" w:rsidRDefault="00D167DA" w:rsidP="00FA316A">
      <w:pPr>
        <w:numPr>
          <w:ilvl w:val="0"/>
          <w:numId w:val="46"/>
        </w:numPr>
        <w:tabs>
          <w:tab w:val="clear" w:pos="720"/>
          <w:tab w:val="num" w:pos="360"/>
        </w:tabs>
        <w:ind w:left="360" w:hanging="363"/>
        <w:rPr>
          <w:sz w:val="20"/>
          <w:szCs w:val="28"/>
        </w:rPr>
      </w:pPr>
      <w:r>
        <w:rPr>
          <w:sz w:val="20"/>
          <w:szCs w:val="28"/>
        </w:rPr>
        <w:t>Задача о коммивояжере.</w:t>
      </w:r>
    </w:p>
    <w:p w:rsidR="00D167DA" w:rsidRDefault="00D167DA" w:rsidP="00FA316A">
      <w:pPr>
        <w:numPr>
          <w:ilvl w:val="0"/>
          <w:numId w:val="46"/>
        </w:numPr>
        <w:tabs>
          <w:tab w:val="clear" w:pos="720"/>
          <w:tab w:val="num" w:pos="360"/>
        </w:tabs>
        <w:ind w:left="360" w:hanging="363"/>
        <w:rPr>
          <w:sz w:val="20"/>
          <w:szCs w:val="28"/>
        </w:rPr>
      </w:pPr>
      <w:r>
        <w:rPr>
          <w:sz w:val="20"/>
          <w:szCs w:val="28"/>
        </w:rPr>
        <w:t>Транспортная задача: постановка, формализация.</w:t>
      </w:r>
    </w:p>
    <w:p w:rsidR="00D167DA" w:rsidRDefault="00D167DA" w:rsidP="00FA316A">
      <w:pPr>
        <w:numPr>
          <w:ilvl w:val="0"/>
          <w:numId w:val="46"/>
        </w:numPr>
        <w:tabs>
          <w:tab w:val="clear" w:pos="720"/>
          <w:tab w:val="num" w:pos="360"/>
        </w:tabs>
        <w:ind w:left="360" w:hanging="363"/>
        <w:rPr>
          <w:sz w:val="20"/>
          <w:szCs w:val="28"/>
        </w:rPr>
      </w:pPr>
      <w:r>
        <w:rPr>
          <w:sz w:val="20"/>
          <w:szCs w:val="28"/>
        </w:rPr>
        <w:t>Транспортная задача: алгоритм, разработка начального плана.</w:t>
      </w:r>
    </w:p>
    <w:p w:rsidR="00D167DA" w:rsidRDefault="00D167DA" w:rsidP="00FA316A">
      <w:pPr>
        <w:numPr>
          <w:ilvl w:val="0"/>
          <w:numId w:val="46"/>
        </w:numPr>
        <w:tabs>
          <w:tab w:val="clear" w:pos="720"/>
          <w:tab w:val="num" w:pos="360"/>
        </w:tabs>
        <w:ind w:left="360" w:hanging="363"/>
        <w:rPr>
          <w:sz w:val="20"/>
          <w:szCs w:val="28"/>
        </w:rPr>
      </w:pPr>
      <w:r>
        <w:rPr>
          <w:sz w:val="20"/>
          <w:szCs w:val="28"/>
        </w:rPr>
        <w:t>Теория игр. Основные понятия</w:t>
      </w:r>
    </w:p>
    <w:p w:rsidR="00D167DA" w:rsidRDefault="00D167DA" w:rsidP="00FA316A">
      <w:pPr>
        <w:numPr>
          <w:ilvl w:val="0"/>
          <w:numId w:val="46"/>
        </w:numPr>
        <w:tabs>
          <w:tab w:val="clear" w:pos="720"/>
          <w:tab w:val="num" w:pos="360"/>
        </w:tabs>
        <w:ind w:left="360" w:hanging="363"/>
        <w:jc w:val="both"/>
        <w:rPr>
          <w:sz w:val="20"/>
          <w:szCs w:val="28"/>
        </w:rPr>
      </w:pPr>
      <w:r>
        <w:rPr>
          <w:sz w:val="20"/>
          <w:szCs w:val="28"/>
        </w:rPr>
        <w:t>Чистые и смешанные стратегии. Доминирование. Построение краевых задач.</w:t>
      </w:r>
    </w:p>
    <w:p w:rsidR="00D167DA" w:rsidRDefault="00D167DA" w:rsidP="00FA316A">
      <w:pPr>
        <w:numPr>
          <w:ilvl w:val="0"/>
          <w:numId w:val="46"/>
        </w:numPr>
        <w:tabs>
          <w:tab w:val="clear" w:pos="720"/>
          <w:tab w:val="num" w:pos="360"/>
        </w:tabs>
        <w:ind w:left="360" w:hanging="363"/>
        <w:jc w:val="both"/>
        <w:rPr>
          <w:sz w:val="20"/>
          <w:szCs w:val="28"/>
        </w:rPr>
      </w:pPr>
      <w:r>
        <w:rPr>
          <w:sz w:val="20"/>
          <w:szCs w:val="28"/>
        </w:rPr>
        <w:t>Основные понятия в теории обыкновенных дифференциальных уравнений</w:t>
      </w:r>
    </w:p>
    <w:p w:rsidR="00D167DA" w:rsidRDefault="00D167DA" w:rsidP="00FA316A">
      <w:pPr>
        <w:numPr>
          <w:ilvl w:val="0"/>
          <w:numId w:val="46"/>
        </w:numPr>
        <w:tabs>
          <w:tab w:val="clear" w:pos="720"/>
          <w:tab w:val="num" w:pos="360"/>
        </w:tabs>
        <w:ind w:left="360" w:hanging="363"/>
        <w:jc w:val="both"/>
        <w:rPr>
          <w:sz w:val="20"/>
          <w:szCs w:val="28"/>
        </w:rPr>
      </w:pPr>
      <w:r>
        <w:rPr>
          <w:sz w:val="20"/>
          <w:szCs w:val="28"/>
        </w:rPr>
        <w:t>Решение обыкновенного дифференциального уравнения. Общее, частное и особое решение</w:t>
      </w:r>
    </w:p>
    <w:p w:rsidR="00D167DA" w:rsidRDefault="00D167DA" w:rsidP="00FA316A">
      <w:pPr>
        <w:numPr>
          <w:ilvl w:val="0"/>
          <w:numId w:val="46"/>
        </w:numPr>
        <w:tabs>
          <w:tab w:val="clear" w:pos="720"/>
          <w:tab w:val="num" w:pos="360"/>
        </w:tabs>
        <w:ind w:left="360" w:hanging="363"/>
        <w:jc w:val="both"/>
        <w:rPr>
          <w:sz w:val="20"/>
          <w:szCs w:val="28"/>
        </w:rPr>
      </w:pPr>
      <w:r>
        <w:rPr>
          <w:sz w:val="20"/>
          <w:szCs w:val="28"/>
        </w:rPr>
        <w:t>Дифференциальные уравнения в разделяющихся переменных</w:t>
      </w:r>
    </w:p>
    <w:p w:rsidR="00D167DA" w:rsidRDefault="00D167DA" w:rsidP="00FA316A">
      <w:pPr>
        <w:numPr>
          <w:ilvl w:val="0"/>
          <w:numId w:val="46"/>
        </w:numPr>
        <w:tabs>
          <w:tab w:val="clear" w:pos="720"/>
          <w:tab w:val="num" w:pos="360"/>
        </w:tabs>
        <w:ind w:left="360" w:hanging="363"/>
        <w:jc w:val="both"/>
        <w:rPr>
          <w:sz w:val="20"/>
          <w:szCs w:val="28"/>
        </w:rPr>
      </w:pPr>
      <w:r>
        <w:rPr>
          <w:sz w:val="20"/>
          <w:szCs w:val="28"/>
        </w:rPr>
        <w:t>Линейное дифференциальное уравнение первого порядка</w:t>
      </w:r>
    </w:p>
    <w:p w:rsidR="00D167DA" w:rsidRDefault="00D167DA" w:rsidP="00FA316A">
      <w:pPr>
        <w:numPr>
          <w:ilvl w:val="0"/>
          <w:numId w:val="46"/>
        </w:numPr>
        <w:tabs>
          <w:tab w:val="clear" w:pos="720"/>
          <w:tab w:val="num" w:pos="360"/>
        </w:tabs>
        <w:ind w:left="360" w:hanging="363"/>
        <w:rPr>
          <w:sz w:val="20"/>
          <w:szCs w:val="28"/>
        </w:rPr>
      </w:pPr>
      <w:r>
        <w:rPr>
          <w:sz w:val="20"/>
          <w:szCs w:val="28"/>
        </w:rPr>
        <w:t>Линейное дифференциальное уравнение первого порядка.</w:t>
      </w:r>
    </w:p>
    <w:p w:rsidR="00D167DA" w:rsidRDefault="00D167DA" w:rsidP="00FA316A">
      <w:pPr>
        <w:numPr>
          <w:ilvl w:val="0"/>
          <w:numId w:val="46"/>
        </w:numPr>
        <w:tabs>
          <w:tab w:val="clear" w:pos="720"/>
          <w:tab w:val="num" w:pos="360"/>
        </w:tabs>
        <w:ind w:left="360" w:hanging="363"/>
        <w:jc w:val="both"/>
        <w:rPr>
          <w:sz w:val="20"/>
          <w:szCs w:val="28"/>
        </w:rPr>
      </w:pPr>
      <w:r>
        <w:rPr>
          <w:sz w:val="20"/>
          <w:szCs w:val="28"/>
        </w:rPr>
        <w:t>Линейное однородное дифференциальное уравнение второго порядка.</w:t>
      </w:r>
    </w:p>
    <w:p w:rsidR="00D167DA" w:rsidRDefault="00D167DA" w:rsidP="00FA316A">
      <w:pPr>
        <w:numPr>
          <w:ilvl w:val="0"/>
          <w:numId w:val="46"/>
        </w:numPr>
        <w:tabs>
          <w:tab w:val="clear" w:pos="720"/>
          <w:tab w:val="num" w:pos="360"/>
        </w:tabs>
        <w:ind w:left="360" w:hanging="363"/>
        <w:jc w:val="both"/>
        <w:rPr>
          <w:sz w:val="20"/>
          <w:szCs w:val="28"/>
        </w:rPr>
      </w:pPr>
      <w:r>
        <w:rPr>
          <w:sz w:val="20"/>
          <w:szCs w:val="28"/>
        </w:rPr>
        <w:t>Поиск частного решения линейного неоднородного дифференциального уравнения второго порядка.</w:t>
      </w:r>
    </w:p>
    <w:p w:rsidR="00D167DA" w:rsidRDefault="00D167DA" w:rsidP="00FA316A">
      <w:pPr>
        <w:numPr>
          <w:ilvl w:val="0"/>
          <w:numId w:val="46"/>
        </w:numPr>
        <w:tabs>
          <w:tab w:val="clear" w:pos="720"/>
          <w:tab w:val="num" w:pos="360"/>
        </w:tabs>
        <w:ind w:left="360" w:hanging="363"/>
        <w:jc w:val="both"/>
        <w:rPr>
          <w:sz w:val="20"/>
          <w:szCs w:val="28"/>
        </w:rPr>
      </w:pPr>
      <w:r>
        <w:rPr>
          <w:sz w:val="20"/>
          <w:szCs w:val="28"/>
        </w:rPr>
        <w:t>Случайные события. Основные понятия. Классическое определение вероятности.</w:t>
      </w:r>
    </w:p>
    <w:p w:rsidR="00D167DA" w:rsidRDefault="00D167DA" w:rsidP="00FA316A">
      <w:pPr>
        <w:numPr>
          <w:ilvl w:val="0"/>
          <w:numId w:val="46"/>
        </w:numPr>
        <w:tabs>
          <w:tab w:val="clear" w:pos="720"/>
          <w:tab w:val="num" w:pos="360"/>
        </w:tabs>
        <w:ind w:left="360" w:hanging="363"/>
        <w:rPr>
          <w:sz w:val="20"/>
          <w:szCs w:val="28"/>
        </w:rPr>
      </w:pPr>
      <w:r>
        <w:rPr>
          <w:sz w:val="20"/>
          <w:szCs w:val="28"/>
        </w:rPr>
        <w:t>Теорема умножения и сложения вероятностей</w:t>
      </w:r>
    </w:p>
    <w:p w:rsidR="00D167DA" w:rsidRDefault="00D167DA" w:rsidP="00FA316A">
      <w:pPr>
        <w:numPr>
          <w:ilvl w:val="0"/>
          <w:numId w:val="46"/>
        </w:numPr>
        <w:tabs>
          <w:tab w:val="clear" w:pos="720"/>
          <w:tab w:val="num" w:pos="360"/>
        </w:tabs>
        <w:ind w:left="360" w:hanging="363"/>
        <w:jc w:val="both"/>
        <w:rPr>
          <w:sz w:val="20"/>
          <w:szCs w:val="28"/>
        </w:rPr>
      </w:pPr>
      <w:r>
        <w:rPr>
          <w:sz w:val="20"/>
          <w:szCs w:val="28"/>
        </w:rPr>
        <w:t xml:space="preserve">Формула полной вероятности </w:t>
      </w:r>
    </w:p>
    <w:p w:rsidR="00D167DA" w:rsidRDefault="00D167DA" w:rsidP="00FA316A">
      <w:pPr>
        <w:numPr>
          <w:ilvl w:val="0"/>
          <w:numId w:val="46"/>
        </w:numPr>
        <w:tabs>
          <w:tab w:val="clear" w:pos="720"/>
          <w:tab w:val="num" w:pos="360"/>
        </w:tabs>
        <w:ind w:left="360" w:hanging="363"/>
        <w:jc w:val="both"/>
        <w:rPr>
          <w:sz w:val="20"/>
          <w:szCs w:val="28"/>
        </w:rPr>
      </w:pPr>
      <w:r>
        <w:rPr>
          <w:sz w:val="20"/>
          <w:szCs w:val="28"/>
        </w:rPr>
        <w:t>Повторные испытания. Формула Бернулли</w:t>
      </w:r>
    </w:p>
    <w:p w:rsidR="00D167DA" w:rsidRDefault="00D167DA" w:rsidP="00FA316A">
      <w:pPr>
        <w:numPr>
          <w:ilvl w:val="0"/>
          <w:numId w:val="46"/>
        </w:numPr>
        <w:tabs>
          <w:tab w:val="clear" w:pos="720"/>
          <w:tab w:val="num" w:pos="360"/>
        </w:tabs>
        <w:ind w:left="360" w:hanging="363"/>
        <w:rPr>
          <w:sz w:val="20"/>
          <w:szCs w:val="28"/>
        </w:rPr>
      </w:pPr>
      <w:r>
        <w:rPr>
          <w:sz w:val="20"/>
          <w:szCs w:val="28"/>
        </w:rPr>
        <w:t>Дискретная случайная величина и ее распределение</w:t>
      </w:r>
    </w:p>
    <w:p w:rsidR="00D167DA" w:rsidRDefault="00D167DA" w:rsidP="00FA316A">
      <w:pPr>
        <w:numPr>
          <w:ilvl w:val="0"/>
          <w:numId w:val="46"/>
        </w:numPr>
        <w:tabs>
          <w:tab w:val="clear" w:pos="720"/>
          <w:tab w:val="num" w:pos="360"/>
        </w:tabs>
        <w:ind w:left="360" w:hanging="363"/>
        <w:jc w:val="both"/>
        <w:rPr>
          <w:sz w:val="20"/>
          <w:szCs w:val="28"/>
        </w:rPr>
      </w:pPr>
      <w:r>
        <w:rPr>
          <w:sz w:val="20"/>
          <w:szCs w:val="28"/>
        </w:rPr>
        <w:t>Числовые характеристики дискретной случайной величины</w:t>
      </w:r>
    </w:p>
    <w:p w:rsidR="00D167DA" w:rsidRDefault="00D167DA" w:rsidP="00FA316A">
      <w:pPr>
        <w:numPr>
          <w:ilvl w:val="0"/>
          <w:numId w:val="46"/>
        </w:numPr>
        <w:tabs>
          <w:tab w:val="clear" w:pos="720"/>
          <w:tab w:val="num" w:pos="360"/>
        </w:tabs>
        <w:ind w:left="360" w:hanging="363"/>
        <w:rPr>
          <w:sz w:val="20"/>
          <w:szCs w:val="28"/>
        </w:rPr>
      </w:pPr>
      <w:r>
        <w:rPr>
          <w:sz w:val="20"/>
          <w:szCs w:val="28"/>
        </w:rPr>
        <w:t>Непрерывная случайная величина и ее распределение</w:t>
      </w:r>
    </w:p>
    <w:p w:rsidR="00D167DA" w:rsidRDefault="00D167DA" w:rsidP="00FA316A">
      <w:pPr>
        <w:numPr>
          <w:ilvl w:val="0"/>
          <w:numId w:val="46"/>
        </w:numPr>
        <w:tabs>
          <w:tab w:val="clear" w:pos="720"/>
          <w:tab w:val="num" w:pos="360"/>
        </w:tabs>
        <w:ind w:left="360" w:hanging="363"/>
        <w:rPr>
          <w:sz w:val="20"/>
          <w:szCs w:val="28"/>
        </w:rPr>
      </w:pPr>
      <w:r>
        <w:rPr>
          <w:sz w:val="20"/>
          <w:szCs w:val="28"/>
        </w:rPr>
        <w:t>Числовые характеристики непрерывной случайной величины</w:t>
      </w:r>
    </w:p>
    <w:p w:rsidR="00D167DA" w:rsidRDefault="00D167DA" w:rsidP="0085534B">
      <w:pPr>
        <w:tabs>
          <w:tab w:val="left" w:pos="360"/>
        </w:tabs>
        <w:ind w:left="360"/>
        <w:jc w:val="center"/>
        <w:rPr>
          <w:b/>
          <w:bCs/>
          <w:sz w:val="20"/>
        </w:rPr>
      </w:pPr>
    </w:p>
    <w:p w:rsidR="00D167DA" w:rsidRDefault="00D167DA" w:rsidP="0085534B">
      <w:pPr>
        <w:tabs>
          <w:tab w:val="left" w:pos="360"/>
        </w:tabs>
        <w:ind w:left="360"/>
        <w:jc w:val="center"/>
        <w:rPr>
          <w:b/>
          <w:bCs/>
          <w:sz w:val="20"/>
        </w:rPr>
      </w:pPr>
    </w:p>
    <w:p w:rsidR="00D167DA" w:rsidRDefault="00D167DA" w:rsidP="0085534B">
      <w:pPr>
        <w:tabs>
          <w:tab w:val="left" w:pos="360"/>
        </w:tabs>
        <w:ind w:left="360"/>
        <w:rPr>
          <w:b/>
          <w:bCs/>
          <w:sz w:val="20"/>
        </w:rPr>
      </w:pPr>
    </w:p>
    <w:p w:rsidR="00D167DA" w:rsidRDefault="00D167DA" w:rsidP="0085534B">
      <w:pPr>
        <w:tabs>
          <w:tab w:val="left" w:pos="360"/>
        </w:tabs>
        <w:ind w:left="360"/>
        <w:jc w:val="center"/>
        <w:rPr>
          <w:rFonts w:ascii="Franklin Gothic Medium" w:hAnsi="Franklin Gothic Medium"/>
          <w:b/>
          <w:bCs/>
          <w:sz w:val="22"/>
        </w:rPr>
      </w:pPr>
      <w:r>
        <w:rPr>
          <w:rFonts w:ascii="Franklin Gothic Medium" w:hAnsi="Franklin Gothic Medium"/>
          <w:b/>
          <w:bCs/>
          <w:sz w:val="22"/>
        </w:rPr>
        <w:t>3.19. Информатика</w:t>
      </w:r>
    </w:p>
    <w:p w:rsidR="00D167DA" w:rsidRDefault="00D167DA" w:rsidP="0085534B">
      <w:pPr>
        <w:tabs>
          <w:tab w:val="left" w:pos="360"/>
        </w:tabs>
        <w:ind w:left="360"/>
        <w:jc w:val="center"/>
        <w:rPr>
          <w:rFonts w:ascii="Franklin Gothic Medium" w:hAnsi="Franklin Gothic Medium"/>
          <w:b/>
          <w:bCs/>
          <w:sz w:val="22"/>
        </w:rPr>
      </w:pPr>
    </w:p>
    <w:p w:rsidR="00D167DA" w:rsidRDefault="00D167DA" w:rsidP="0085534B">
      <w:pPr>
        <w:tabs>
          <w:tab w:val="left" w:pos="360"/>
        </w:tabs>
        <w:ind w:left="360"/>
        <w:jc w:val="center"/>
        <w:rPr>
          <w:b/>
          <w:bCs/>
          <w:sz w:val="20"/>
          <w:szCs w:val="20"/>
        </w:rPr>
      </w:pPr>
      <w:r>
        <w:rPr>
          <w:b/>
          <w:bCs/>
          <w:sz w:val="20"/>
          <w:szCs w:val="20"/>
        </w:rPr>
        <w:t>Вопросы к экзамену</w:t>
      </w:r>
    </w:p>
    <w:p w:rsidR="00D167DA" w:rsidRDefault="00D167DA" w:rsidP="0085534B">
      <w:pPr>
        <w:ind w:left="360"/>
        <w:jc w:val="center"/>
        <w:rPr>
          <w:b/>
          <w:i/>
          <w:sz w:val="20"/>
          <w:szCs w:val="28"/>
        </w:rPr>
      </w:pPr>
      <w:r>
        <w:rPr>
          <w:b/>
          <w:i/>
          <w:sz w:val="20"/>
          <w:szCs w:val="28"/>
        </w:rPr>
        <w:t>Информация. Информатика. Архитектура ПК. Программное обеспечение.</w:t>
      </w:r>
    </w:p>
    <w:p w:rsidR="00D167DA" w:rsidRDefault="00D167DA" w:rsidP="00FA316A">
      <w:pPr>
        <w:numPr>
          <w:ilvl w:val="0"/>
          <w:numId w:val="52"/>
        </w:numPr>
        <w:ind w:left="360"/>
        <w:rPr>
          <w:sz w:val="20"/>
          <w:szCs w:val="28"/>
        </w:rPr>
      </w:pPr>
      <w:r>
        <w:rPr>
          <w:sz w:val="20"/>
          <w:szCs w:val="28"/>
        </w:rPr>
        <w:t>Понятие информации</w:t>
      </w:r>
    </w:p>
    <w:p w:rsidR="00D167DA" w:rsidRDefault="00D167DA" w:rsidP="00FA316A">
      <w:pPr>
        <w:numPr>
          <w:ilvl w:val="0"/>
          <w:numId w:val="52"/>
        </w:numPr>
        <w:ind w:left="360"/>
        <w:rPr>
          <w:sz w:val="20"/>
          <w:szCs w:val="28"/>
        </w:rPr>
      </w:pPr>
      <w:r>
        <w:rPr>
          <w:sz w:val="20"/>
          <w:szCs w:val="28"/>
        </w:rPr>
        <w:t xml:space="preserve">Основные свойства информации. </w:t>
      </w:r>
    </w:p>
    <w:p w:rsidR="00D167DA" w:rsidRDefault="00D167DA" w:rsidP="00FA316A">
      <w:pPr>
        <w:numPr>
          <w:ilvl w:val="0"/>
          <w:numId w:val="52"/>
        </w:numPr>
        <w:ind w:left="360"/>
        <w:rPr>
          <w:sz w:val="20"/>
          <w:szCs w:val="28"/>
        </w:rPr>
      </w:pPr>
      <w:r>
        <w:rPr>
          <w:sz w:val="20"/>
          <w:szCs w:val="28"/>
        </w:rPr>
        <w:t xml:space="preserve">Представление информации в компьютере. </w:t>
      </w:r>
    </w:p>
    <w:p w:rsidR="00D167DA" w:rsidRDefault="00D167DA" w:rsidP="00FA316A">
      <w:pPr>
        <w:numPr>
          <w:ilvl w:val="0"/>
          <w:numId w:val="52"/>
        </w:numPr>
        <w:ind w:left="360"/>
        <w:rPr>
          <w:sz w:val="20"/>
          <w:szCs w:val="28"/>
        </w:rPr>
      </w:pPr>
      <w:r>
        <w:rPr>
          <w:sz w:val="20"/>
          <w:szCs w:val="28"/>
        </w:rPr>
        <w:t>Предмет дисциплины Информатика.</w:t>
      </w:r>
    </w:p>
    <w:p w:rsidR="00D167DA" w:rsidRDefault="00D167DA" w:rsidP="00FA316A">
      <w:pPr>
        <w:numPr>
          <w:ilvl w:val="0"/>
          <w:numId w:val="52"/>
        </w:numPr>
        <w:ind w:left="360"/>
        <w:rPr>
          <w:sz w:val="20"/>
          <w:szCs w:val="28"/>
        </w:rPr>
      </w:pPr>
      <w:r>
        <w:rPr>
          <w:sz w:val="20"/>
          <w:szCs w:val="28"/>
        </w:rPr>
        <w:t>Архитектура ПЭВМ.</w:t>
      </w:r>
    </w:p>
    <w:p w:rsidR="00D167DA" w:rsidRDefault="00D167DA" w:rsidP="00FA316A">
      <w:pPr>
        <w:numPr>
          <w:ilvl w:val="0"/>
          <w:numId w:val="52"/>
        </w:numPr>
        <w:ind w:left="360"/>
        <w:rPr>
          <w:sz w:val="20"/>
          <w:szCs w:val="28"/>
        </w:rPr>
      </w:pPr>
      <w:r>
        <w:rPr>
          <w:sz w:val="20"/>
          <w:szCs w:val="28"/>
        </w:rPr>
        <w:t>Программное обеспечение ПК. Классификация программного обеспечения.</w:t>
      </w:r>
    </w:p>
    <w:p w:rsidR="00D167DA" w:rsidRDefault="00D167DA" w:rsidP="0085534B">
      <w:pPr>
        <w:ind w:left="360"/>
        <w:jc w:val="center"/>
        <w:rPr>
          <w:b/>
          <w:i/>
          <w:sz w:val="20"/>
          <w:szCs w:val="28"/>
        </w:rPr>
      </w:pPr>
      <w:r>
        <w:rPr>
          <w:b/>
          <w:i/>
          <w:sz w:val="20"/>
          <w:szCs w:val="28"/>
        </w:rPr>
        <w:t>Компьютерные сети</w:t>
      </w:r>
    </w:p>
    <w:p w:rsidR="00D167DA" w:rsidRDefault="00D167DA" w:rsidP="00FA316A">
      <w:pPr>
        <w:numPr>
          <w:ilvl w:val="0"/>
          <w:numId w:val="52"/>
        </w:numPr>
        <w:ind w:left="360"/>
        <w:rPr>
          <w:sz w:val="20"/>
          <w:szCs w:val="28"/>
        </w:rPr>
      </w:pPr>
      <w:r>
        <w:rPr>
          <w:sz w:val="20"/>
          <w:szCs w:val="28"/>
        </w:rPr>
        <w:t>Понятие компьютерной сети.</w:t>
      </w:r>
    </w:p>
    <w:p w:rsidR="00D167DA" w:rsidRDefault="00D167DA" w:rsidP="00FA316A">
      <w:pPr>
        <w:numPr>
          <w:ilvl w:val="0"/>
          <w:numId w:val="52"/>
        </w:numPr>
        <w:ind w:left="360"/>
        <w:rPr>
          <w:sz w:val="20"/>
          <w:szCs w:val="28"/>
        </w:rPr>
      </w:pPr>
      <w:r>
        <w:rPr>
          <w:sz w:val="20"/>
          <w:szCs w:val="28"/>
        </w:rPr>
        <w:t>Классификация сетей по масштабам и архитектуре.</w:t>
      </w:r>
    </w:p>
    <w:p w:rsidR="00D167DA" w:rsidRDefault="00D167DA" w:rsidP="00FA316A">
      <w:pPr>
        <w:numPr>
          <w:ilvl w:val="0"/>
          <w:numId w:val="52"/>
        </w:numPr>
        <w:ind w:left="360"/>
        <w:rPr>
          <w:sz w:val="20"/>
          <w:szCs w:val="28"/>
        </w:rPr>
      </w:pPr>
      <w:r>
        <w:rPr>
          <w:sz w:val="20"/>
          <w:szCs w:val="28"/>
        </w:rPr>
        <w:t>Глобальная сеть Интернет: история возникновения сети Интернет, основные ресурсы сети.</w:t>
      </w:r>
    </w:p>
    <w:p w:rsidR="00D167DA" w:rsidRDefault="00D167DA" w:rsidP="00FA316A">
      <w:pPr>
        <w:numPr>
          <w:ilvl w:val="0"/>
          <w:numId w:val="52"/>
        </w:numPr>
        <w:ind w:left="360"/>
        <w:rPr>
          <w:sz w:val="20"/>
          <w:szCs w:val="28"/>
        </w:rPr>
      </w:pPr>
      <w:r>
        <w:rPr>
          <w:sz w:val="20"/>
          <w:szCs w:val="28"/>
        </w:rPr>
        <w:t>Поисковые системы. Работа в поисковых системах.</w:t>
      </w:r>
    </w:p>
    <w:p w:rsidR="00D167DA" w:rsidRDefault="00D167DA" w:rsidP="00FA316A">
      <w:pPr>
        <w:numPr>
          <w:ilvl w:val="0"/>
          <w:numId w:val="52"/>
        </w:numPr>
        <w:ind w:left="360"/>
        <w:rPr>
          <w:sz w:val="20"/>
          <w:szCs w:val="28"/>
        </w:rPr>
      </w:pPr>
      <w:r>
        <w:rPr>
          <w:sz w:val="20"/>
          <w:szCs w:val="28"/>
        </w:rPr>
        <w:t>Электронная почта.</w:t>
      </w:r>
    </w:p>
    <w:p w:rsidR="00D167DA" w:rsidRDefault="00D167DA" w:rsidP="0085534B">
      <w:pPr>
        <w:ind w:left="360"/>
        <w:jc w:val="center"/>
        <w:rPr>
          <w:b/>
          <w:i/>
          <w:sz w:val="20"/>
          <w:szCs w:val="28"/>
        </w:rPr>
      </w:pPr>
      <w:r>
        <w:rPr>
          <w:b/>
          <w:i/>
          <w:sz w:val="20"/>
          <w:szCs w:val="28"/>
        </w:rPr>
        <w:t>Операционные системы.</w:t>
      </w:r>
    </w:p>
    <w:p w:rsidR="00D167DA" w:rsidRDefault="00D167DA" w:rsidP="00FA316A">
      <w:pPr>
        <w:numPr>
          <w:ilvl w:val="0"/>
          <w:numId w:val="52"/>
        </w:numPr>
        <w:ind w:left="360"/>
        <w:rPr>
          <w:sz w:val="20"/>
          <w:szCs w:val="28"/>
        </w:rPr>
      </w:pPr>
      <w:r>
        <w:rPr>
          <w:sz w:val="20"/>
          <w:szCs w:val="28"/>
        </w:rPr>
        <w:t>Понятие операционной системы.</w:t>
      </w:r>
    </w:p>
    <w:p w:rsidR="00D167DA" w:rsidRDefault="00D167DA" w:rsidP="00FA316A">
      <w:pPr>
        <w:numPr>
          <w:ilvl w:val="0"/>
          <w:numId w:val="52"/>
        </w:numPr>
        <w:ind w:left="360"/>
        <w:rPr>
          <w:sz w:val="20"/>
          <w:szCs w:val="28"/>
          <w:lang w:val="en-US"/>
        </w:rPr>
      </w:pPr>
      <w:r>
        <w:rPr>
          <w:sz w:val="20"/>
          <w:szCs w:val="28"/>
        </w:rPr>
        <w:t>ОС</w:t>
      </w:r>
      <w:r>
        <w:rPr>
          <w:sz w:val="20"/>
          <w:szCs w:val="28"/>
          <w:lang w:val="en-US"/>
        </w:rPr>
        <w:t xml:space="preserve"> Windows.</w:t>
      </w:r>
    </w:p>
    <w:p w:rsidR="00D167DA" w:rsidRDefault="00D167DA" w:rsidP="00FA316A">
      <w:pPr>
        <w:numPr>
          <w:ilvl w:val="0"/>
          <w:numId w:val="52"/>
        </w:numPr>
        <w:ind w:left="360"/>
        <w:rPr>
          <w:sz w:val="20"/>
          <w:szCs w:val="28"/>
          <w:lang w:val="en-US"/>
        </w:rPr>
      </w:pPr>
      <w:r>
        <w:rPr>
          <w:sz w:val="20"/>
          <w:szCs w:val="28"/>
        </w:rPr>
        <w:t>Интерфейс</w:t>
      </w:r>
      <w:r>
        <w:rPr>
          <w:sz w:val="20"/>
          <w:szCs w:val="28"/>
          <w:lang w:val="en-US"/>
        </w:rPr>
        <w:t xml:space="preserve"> </w:t>
      </w:r>
      <w:r>
        <w:rPr>
          <w:sz w:val="20"/>
          <w:szCs w:val="28"/>
        </w:rPr>
        <w:t>ОС</w:t>
      </w:r>
      <w:r>
        <w:rPr>
          <w:sz w:val="20"/>
          <w:szCs w:val="28"/>
          <w:lang w:val="en-US"/>
        </w:rPr>
        <w:t xml:space="preserve"> Windows.</w:t>
      </w:r>
    </w:p>
    <w:p w:rsidR="00D167DA" w:rsidRDefault="00D167DA" w:rsidP="00FA316A">
      <w:pPr>
        <w:numPr>
          <w:ilvl w:val="0"/>
          <w:numId w:val="52"/>
        </w:numPr>
        <w:ind w:left="360"/>
        <w:rPr>
          <w:sz w:val="20"/>
          <w:szCs w:val="28"/>
        </w:rPr>
      </w:pPr>
      <w:r>
        <w:rPr>
          <w:sz w:val="20"/>
          <w:szCs w:val="28"/>
        </w:rPr>
        <w:t>Понятие файла, папки, ярлыка.</w:t>
      </w:r>
    </w:p>
    <w:p w:rsidR="00D167DA" w:rsidRDefault="00D167DA" w:rsidP="00FA316A">
      <w:pPr>
        <w:numPr>
          <w:ilvl w:val="0"/>
          <w:numId w:val="52"/>
        </w:numPr>
        <w:ind w:left="360"/>
        <w:rPr>
          <w:sz w:val="20"/>
          <w:szCs w:val="28"/>
        </w:rPr>
      </w:pPr>
      <w:r>
        <w:rPr>
          <w:sz w:val="20"/>
          <w:szCs w:val="28"/>
        </w:rPr>
        <w:t>Иерархия файлов.</w:t>
      </w:r>
    </w:p>
    <w:p w:rsidR="00D167DA" w:rsidRDefault="00D167DA" w:rsidP="00FA316A">
      <w:pPr>
        <w:numPr>
          <w:ilvl w:val="0"/>
          <w:numId w:val="52"/>
        </w:numPr>
        <w:ind w:left="360"/>
        <w:rPr>
          <w:sz w:val="20"/>
          <w:szCs w:val="28"/>
        </w:rPr>
      </w:pPr>
      <w:r>
        <w:rPr>
          <w:sz w:val="20"/>
          <w:szCs w:val="28"/>
        </w:rPr>
        <w:t xml:space="preserve">Работа с файловыми менеджерами «Мой компьютер», «Проводник», </w:t>
      </w:r>
      <w:r>
        <w:rPr>
          <w:sz w:val="20"/>
          <w:szCs w:val="28"/>
          <w:lang w:val="en-US"/>
        </w:rPr>
        <w:t>Total</w:t>
      </w:r>
      <w:r>
        <w:rPr>
          <w:sz w:val="20"/>
          <w:szCs w:val="28"/>
        </w:rPr>
        <w:t xml:space="preserve"> </w:t>
      </w:r>
      <w:r>
        <w:rPr>
          <w:sz w:val="20"/>
          <w:szCs w:val="28"/>
          <w:lang w:val="en-US"/>
        </w:rPr>
        <w:t>Commander</w:t>
      </w:r>
      <w:r>
        <w:rPr>
          <w:sz w:val="20"/>
          <w:szCs w:val="28"/>
        </w:rPr>
        <w:t>: создание папок и файлов, копирование, перемещение, удаление файлов и папок, представление значков на экране, сортировка папок и файлов.</w:t>
      </w:r>
    </w:p>
    <w:p w:rsidR="00D167DA" w:rsidRDefault="00D167DA" w:rsidP="00FA316A">
      <w:pPr>
        <w:numPr>
          <w:ilvl w:val="0"/>
          <w:numId w:val="52"/>
        </w:numPr>
        <w:ind w:left="360"/>
        <w:rPr>
          <w:sz w:val="20"/>
          <w:szCs w:val="28"/>
        </w:rPr>
      </w:pPr>
      <w:r>
        <w:rPr>
          <w:sz w:val="20"/>
          <w:szCs w:val="28"/>
        </w:rPr>
        <w:t>Служебные программы.</w:t>
      </w:r>
    </w:p>
    <w:p w:rsidR="00D167DA" w:rsidRDefault="00D167DA" w:rsidP="00FA316A">
      <w:pPr>
        <w:numPr>
          <w:ilvl w:val="0"/>
          <w:numId w:val="52"/>
        </w:numPr>
        <w:ind w:left="360"/>
        <w:rPr>
          <w:sz w:val="20"/>
          <w:szCs w:val="28"/>
        </w:rPr>
      </w:pPr>
      <w:r>
        <w:rPr>
          <w:sz w:val="20"/>
          <w:szCs w:val="28"/>
        </w:rPr>
        <w:t>Справочная система. Работа в справочной системе.</w:t>
      </w:r>
    </w:p>
    <w:p w:rsidR="00D167DA" w:rsidRDefault="00D167DA" w:rsidP="0085534B">
      <w:pPr>
        <w:ind w:left="360"/>
        <w:jc w:val="center"/>
        <w:rPr>
          <w:b/>
          <w:i/>
          <w:sz w:val="20"/>
          <w:szCs w:val="28"/>
        </w:rPr>
      </w:pPr>
      <w:r>
        <w:rPr>
          <w:b/>
          <w:i/>
          <w:sz w:val="20"/>
          <w:szCs w:val="28"/>
        </w:rPr>
        <w:t xml:space="preserve">Текстовый редактор </w:t>
      </w:r>
      <w:r>
        <w:rPr>
          <w:b/>
          <w:i/>
          <w:sz w:val="20"/>
          <w:szCs w:val="28"/>
          <w:lang w:val="en-US"/>
        </w:rPr>
        <w:t>Word</w:t>
      </w:r>
      <w:r>
        <w:rPr>
          <w:b/>
          <w:i/>
          <w:sz w:val="20"/>
          <w:szCs w:val="28"/>
        </w:rPr>
        <w:t>.</w:t>
      </w:r>
    </w:p>
    <w:p w:rsidR="00D167DA" w:rsidRDefault="00D167DA" w:rsidP="00FA316A">
      <w:pPr>
        <w:numPr>
          <w:ilvl w:val="0"/>
          <w:numId w:val="52"/>
        </w:numPr>
        <w:ind w:left="360"/>
        <w:rPr>
          <w:sz w:val="20"/>
          <w:szCs w:val="28"/>
        </w:rPr>
      </w:pPr>
      <w:r>
        <w:rPr>
          <w:sz w:val="20"/>
          <w:szCs w:val="28"/>
        </w:rPr>
        <w:t>Окно текстового редактора.</w:t>
      </w:r>
    </w:p>
    <w:p w:rsidR="00D167DA" w:rsidRDefault="00D167DA" w:rsidP="00FA316A">
      <w:pPr>
        <w:numPr>
          <w:ilvl w:val="0"/>
          <w:numId w:val="52"/>
        </w:numPr>
        <w:ind w:left="360"/>
        <w:rPr>
          <w:sz w:val="20"/>
          <w:szCs w:val="28"/>
        </w:rPr>
      </w:pPr>
      <w:r>
        <w:rPr>
          <w:sz w:val="20"/>
          <w:szCs w:val="28"/>
        </w:rPr>
        <w:t>Режимы просмотра документа. Назначение каждого режима. Переход из одного режима просмотра в другой.</w:t>
      </w:r>
    </w:p>
    <w:p w:rsidR="00D167DA" w:rsidRDefault="00D167DA" w:rsidP="00FA316A">
      <w:pPr>
        <w:numPr>
          <w:ilvl w:val="0"/>
          <w:numId w:val="52"/>
        </w:numPr>
        <w:ind w:left="360"/>
        <w:rPr>
          <w:sz w:val="20"/>
          <w:szCs w:val="28"/>
        </w:rPr>
      </w:pPr>
      <w:r>
        <w:rPr>
          <w:sz w:val="20"/>
          <w:szCs w:val="28"/>
        </w:rPr>
        <w:t>Панели инструментов. Добавление новой панели инструментов.</w:t>
      </w:r>
    </w:p>
    <w:p w:rsidR="00D167DA" w:rsidRDefault="00D167DA" w:rsidP="00FA316A">
      <w:pPr>
        <w:numPr>
          <w:ilvl w:val="0"/>
          <w:numId w:val="52"/>
        </w:numPr>
        <w:ind w:left="360"/>
        <w:rPr>
          <w:sz w:val="20"/>
          <w:szCs w:val="28"/>
        </w:rPr>
      </w:pPr>
      <w:r>
        <w:rPr>
          <w:sz w:val="20"/>
          <w:szCs w:val="28"/>
        </w:rPr>
        <w:t>Создание, открытие, сохранение документа.</w:t>
      </w:r>
    </w:p>
    <w:p w:rsidR="00D167DA" w:rsidRDefault="00D167DA" w:rsidP="00FA316A">
      <w:pPr>
        <w:numPr>
          <w:ilvl w:val="0"/>
          <w:numId w:val="52"/>
        </w:numPr>
        <w:ind w:left="360"/>
        <w:rPr>
          <w:sz w:val="20"/>
          <w:szCs w:val="28"/>
        </w:rPr>
      </w:pPr>
      <w:r>
        <w:rPr>
          <w:sz w:val="20"/>
          <w:szCs w:val="28"/>
        </w:rPr>
        <w:t>Проверка орфографии.</w:t>
      </w:r>
    </w:p>
    <w:p w:rsidR="00D167DA" w:rsidRDefault="00D167DA" w:rsidP="00FA316A">
      <w:pPr>
        <w:numPr>
          <w:ilvl w:val="0"/>
          <w:numId w:val="52"/>
        </w:numPr>
        <w:ind w:left="360"/>
        <w:rPr>
          <w:sz w:val="20"/>
          <w:szCs w:val="28"/>
        </w:rPr>
      </w:pPr>
      <w:r>
        <w:rPr>
          <w:sz w:val="20"/>
          <w:szCs w:val="28"/>
        </w:rPr>
        <w:t>Поиск и замена информации.</w:t>
      </w:r>
    </w:p>
    <w:p w:rsidR="00D167DA" w:rsidRDefault="00D167DA" w:rsidP="00FA316A">
      <w:pPr>
        <w:numPr>
          <w:ilvl w:val="0"/>
          <w:numId w:val="52"/>
        </w:numPr>
        <w:ind w:left="360"/>
        <w:rPr>
          <w:sz w:val="20"/>
          <w:szCs w:val="28"/>
        </w:rPr>
      </w:pPr>
      <w:r>
        <w:rPr>
          <w:sz w:val="20"/>
          <w:szCs w:val="28"/>
        </w:rPr>
        <w:t xml:space="preserve"> Настройка параметров страницы.</w:t>
      </w:r>
    </w:p>
    <w:p w:rsidR="00D167DA" w:rsidRDefault="00D167DA" w:rsidP="00FA316A">
      <w:pPr>
        <w:numPr>
          <w:ilvl w:val="0"/>
          <w:numId w:val="52"/>
        </w:numPr>
        <w:ind w:left="360"/>
        <w:rPr>
          <w:sz w:val="20"/>
          <w:szCs w:val="28"/>
        </w:rPr>
      </w:pPr>
      <w:r>
        <w:rPr>
          <w:sz w:val="20"/>
          <w:szCs w:val="28"/>
        </w:rPr>
        <w:t>Форматирования шрифта.</w:t>
      </w:r>
    </w:p>
    <w:p w:rsidR="00D167DA" w:rsidRDefault="00D167DA" w:rsidP="00FA316A">
      <w:pPr>
        <w:numPr>
          <w:ilvl w:val="0"/>
          <w:numId w:val="52"/>
        </w:numPr>
        <w:ind w:left="360"/>
        <w:rPr>
          <w:sz w:val="20"/>
          <w:szCs w:val="28"/>
        </w:rPr>
      </w:pPr>
      <w:r>
        <w:rPr>
          <w:sz w:val="20"/>
          <w:szCs w:val="28"/>
        </w:rPr>
        <w:t>Форматирования абзаца.</w:t>
      </w:r>
    </w:p>
    <w:p w:rsidR="00D167DA" w:rsidRDefault="00D167DA" w:rsidP="00FA316A">
      <w:pPr>
        <w:numPr>
          <w:ilvl w:val="0"/>
          <w:numId w:val="52"/>
        </w:numPr>
        <w:ind w:left="360"/>
        <w:rPr>
          <w:sz w:val="20"/>
          <w:szCs w:val="28"/>
        </w:rPr>
      </w:pPr>
      <w:r>
        <w:rPr>
          <w:sz w:val="20"/>
          <w:szCs w:val="28"/>
        </w:rPr>
        <w:t>Формат по образцу.</w:t>
      </w:r>
    </w:p>
    <w:p w:rsidR="00D167DA" w:rsidRDefault="00D167DA" w:rsidP="00FA316A">
      <w:pPr>
        <w:numPr>
          <w:ilvl w:val="0"/>
          <w:numId w:val="52"/>
        </w:numPr>
        <w:ind w:left="360"/>
        <w:rPr>
          <w:sz w:val="20"/>
          <w:szCs w:val="28"/>
        </w:rPr>
      </w:pPr>
      <w:r>
        <w:rPr>
          <w:sz w:val="20"/>
          <w:szCs w:val="28"/>
        </w:rPr>
        <w:t>Работа с таблицами: создание таблиц; добавление строк, столбцов, ячеек; заливка и границы ячеек; выравнивание и направление текста в ячейках</w:t>
      </w:r>
    </w:p>
    <w:p w:rsidR="00D167DA" w:rsidRDefault="00D167DA" w:rsidP="00FA316A">
      <w:pPr>
        <w:numPr>
          <w:ilvl w:val="0"/>
          <w:numId w:val="52"/>
        </w:numPr>
        <w:ind w:left="360"/>
        <w:rPr>
          <w:sz w:val="20"/>
          <w:szCs w:val="28"/>
        </w:rPr>
      </w:pPr>
      <w:r>
        <w:rPr>
          <w:sz w:val="20"/>
          <w:szCs w:val="28"/>
        </w:rPr>
        <w:t>Вставка и форматирование объектов: символы, автофигуры, надписи, рисунки, диаграммы, формулы.</w:t>
      </w:r>
    </w:p>
    <w:p w:rsidR="00D167DA" w:rsidRDefault="00D167DA" w:rsidP="00FA316A">
      <w:pPr>
        <w:numPr>
          <w:ilvl w:val="0"/>
          <w:numId w:val="52"/>
        </w:numPr>
        <w:ind w:left="360"/>
        <w:rPr>
          <w:sz w:val="20"/>
          <w:szCs w:val="28"/>
        </w:rPr>
      </w:pPr>
      <w:r>
        <w:rPr>
          <w:sz w:val="20"/>
          <w:szCs w:val="28"/>
        </w:rPr>
        <w:t>Группировка объектов.</w:t>
      </w:r>
    </w:p>
    <w:p w:rsidR="00D167DA" w:rsidRDefault="00D167DA" w:rsidP="00FA316A">
      <w:pPr>
        <w:numPr>
          <w:ilvl w:val="0"/>
          <w:numId w:val="52"/>
        </w:numPr>
        <w:ind w:left="360"/>
        <w:rPr>
          <w:sz w:val="20"/>
          <w:szCs w:val="28"/>
        </w:rPr>
      </w:pPr>
      <w:r>
        <w:rPr>
          <w:sz w:val="20"/>
          <w:szCs w:val="28"/>
        </w:rPr>
        <w:t>Колонтитулы: назначение, вставка, удаление, добавление нумерации страниц, время, автора и др. информации в колонтитул, расположение колонтитула, колонтитулы для четных и нечетных страниц.</w:t>
      </w:r>
    </w:p>
    <w:p w:rsidR="00D167DA" w:rsidRDefault="00D167DA" w:rsidP="00FA316A">
      <w:pPr>
        <w:numPr>
          <w:ilvl w:val="0"/>
          <w:numId w:val="52"/>
        </w:numPr>
        <w:ind w:left="360"/>
        <w:rPr>
          <w:sz w:val="20"/>
          <w:szCs w:val="28"/>
        </w:rPr>
      </w:pPr>
      <w:r>
        <w:rPr>
          <w:sz w:val="20"/>
          <w:szCs w:val="28"/>
        </w:rPr>
        <w:t>Расстановка переносов.</w:t>
      </w:r>
    </w:p>
    <w:p w:rsidR="00D167DA" w:rsidRDefault="00D167DA" w:rsidP="00FA316A">
      <w:pPr>
        <w:numPr>
          <w:ilvl w:val="0"/>
          <w:numId w:val="52"/>
        </w:numPr>
        <w:ind w:left="360"/>
        <w:rPr>
          <w:sz w:val="20"/>
          <w:szCs w:val="28"/>
        </w:rPr>
      </w:pPr>
      <w:r>
        <w:rPr>
          <w:sz w:val="20"/>
          <w:szCs w:val="28"/>
        </w:rPr>
        <w:t>Нумерация страниц.</w:t>
      </w:r>
    </w:p>
    <w:p w:rsidR="00D167DA" w:rsidRDefault="00D167DA" w:rsidP="00FA316A">
      <w:pPr>
        <w:numPr>
          <w:ilvl w:val="0"/>
          <w:numId w:val="52"/>
        </w:numPr>
        <w:ind w:left="360"/>
        <w:rPr>
          <w:sz w:val="20"/>
          <w:szCs w:val="28"/>
        </w:rPr>
      </w:pPr>
      <w:r>
        <w:rPr>
          <w:sz w:val="20"/>
          <w:szCs w:val="28"/>
        </w:rPr>
        <w:t>Колонки.</w:t>
      </w:r>
    </w:p>
    <w:p w:rsidR="00D167DA" w:rsidRDefault="00D167DA" w:rsidP="00FA316A">
      <w:pPr>
        <w:numPr>
          <w:ilvl w:val="0"/>
          <w:numId w:val="52"/>
        </w:numPr>
        <w:ind w:left="360"/>
        <w:rPr>
          <w:sz w:val="20"/>
          <w:szCs w:val="28"/>
        </w:rPr>
      </w:pPr>
      <w:r>
        <w:rPr>
          <w:sz w:val="20"/>
          <w:szCs w:val="28"/>
        </w:rPr>
        <w:t>Буквица.</w:t>
      </w:r>
    </w:p>
    <w:p w:rsidR="00D167DA" w:rsidRDefault="00D167DA" w:rsidP="00FA316A">
      <w:pPr>
        <w:numPr>
          <w:ilvl w:val="0"/>
          <w:numId w:val="52"/>
        </w:numPr>
        <w:ind w:left="360"/>
        <w:rPr>
          <w:sz w:val="20"/>
          <w:szCs w:val="28"/>
        </w:rPr>
      </w:pPr>
      <w:r>
        <w:rPr>
          <w:sz w:val="20"/>
          <w:szCs w:val="28"/>
        </w:rPr>
        <w:t>Работа со списками: маркированные, нумерованные, многоуровневые; изменение маркера; повышение и понижение уровня в многоуровневом списке.</w:t>
      </w:r>
    </w:p>
    <w:p w:rsidR="00D167DA" w:rsidRDefault="00D167DA" w:rsidP="00FA316A">
      <w:pPr>
        <w:numPr>
          <w:ilvl w:val="0"/>
          <w:numId w:val="52"/>
        </w:numPr>
        <w:ind w:left="360"/>
        <w:rPr>
          <w:sz w:val="20"/>
          <w:szCs w:val="28"/>
        </w:rPr>
      </w:pPr>
      <w:r>
        <w:rPr>
          <w:sz w:val="20"/>
          <w:szCs w:val="28"/>
        </w:rPr>
        <w:t>Табуляция: назначение, установка, удаление.</w:t>
      </w:r>
    </w:p>
    <w:p w:rsidR="00D167DA" w:rsidRDefault="00D167DA" w:rsidP="00FA316A">
      <w:pPr>
        <w:numPr>
          <w:ilvl w:val="0"/>
          <w:numId w:val="52"/>
        </w:numPr>
        <w:ind w:left="360"/>
        <w:rPr>
          <w:sz w:val="20"/>
          <w:szCs w:val="28"/>
        </w:rPr>
      </w:pPr>
      <w:r>
        <w:rPr>
          <w:sz w:val="20"/>
          <w:szCs w:val="28"/>
        </w:rPr>
        <w:t>Защита документа.</w:t>
      </w:r>
    </w:p>
    <w:p w:rsidR="00D167DA" w:rsidRDefault="00D167DA" w:rsidP="00FA316A">
      <w:pPr>
        <w:numPr>
          <w:ilvl w:val="0"/>
          <w:numId w:val="52"/>
        </w:numPr>
        <w:ind w:left="360"/>
        <w:rPr>
          <w:sz w:val="20"/>
          <w:szCs w:val="28"/>
        </w:rPr>
      </w:pPr>
      <w:r>
        <w:rPr>
          <w:sz w:val="20"/>
          <w:szCs w:val="28"/>
        </w:rPr>
        <w:t>Предварительный просмотр.</w:t>
      </w:r>
    </w:p>
    <w:p w:rsidR="00D167DA" w:rsidRDefault="00D167DA" w:rsidP="00FA316A">
      <w:pPr>
        <w:numPr>
          <w:ilvl w:val="0"/>
          <w:numId w:val="52"/>
        </w:numPr>
        <w:ind w:left="360"/>
        <w:rPr>
          <w:sz w:val="20"/>
          <w:szCs w:val="28"/>
        </w:rPr>
      </w:pPr>
      <w:r>
        <w:rPr>
          <w:sz w:val="20"/>
          <w:szCs w:val="28"/>
        </w:rPr>
        <w:t>Печать документа.</w:t>
      </w:r>
    </w:p>
    <w:p w:rsidR="00D167DA" w:rsidRDefault="00D167DA" w:rsidP="0085534B">
      <w:pPr>
        <w:ind w:left="360"/>
        <w:jc w:val="center"/>
        <w:rPr>
          <w:b/>
          <w:i/>
          <w:sz w:val="20"/>
          <w:szCs w:val="28"/>
        </w:rPr>
      </w:pPr>
      <w:r>
        <w:rPr>
          <w:b/>
          <w:i/>
          <w:sz w:val="20"/>
          <w:szCs w:val="28"/>
        </w:rPr>
        <w:t xml:space="preserve">Табличный процессор </w:t>
      </w:r>
      <w:r>
        <w:rPr>
          <w:b/>
          <w:i/>
          <w:sz w:val="20"/>
          <w:szCs w:val="28"/>
          <w:lang w:val="en-US"/>
        </w:rPr>
        <w:t>Excel</w:t>
      </w:r>
      <w:r>
        <w:rPr>
          <w:b/>
          <w:i/>
          <w:sz w:val="20"/>
          <w:szCs w:val="28"/>
        </w:rPr>
        <w:t>.</w:t>
      </w:r>
    </w:p>
    <w:p w:rsidR="00D167DA" w:rsidRDefault="00D167DA" w:rsidP="00FA316A">
      <w:pPr>
        <w:numPr>
          <w:ilvl w:val="0"/>
          <w:numId w:val="52"/>
        </w:numPr>
        <w:ind w:left="360"/>
        <w:rPr>
          <w:sz w:val="20"/>
          <w:szCs w:val="28"/>
        </w:rPr>
      </w:pPr>
      <w:r>
        <w:rPr>
          <w:sz w:val="20"/>
          <w:szCs w:val="28"/>
        </w:rPr>
        <w:t>Создание, открытие, сохранение рабочей книги.</w:t>
      </w:r>
    </w:p>
    <w:p w:rsidR="00D167DA" w:rsidRDefault="00D167DA" w:rsidP="00FA316A">
      <w:pPr>
        <w:numPr>
          <w:ilvl w:val="0"/>
          <w:numId w:val="52"/>
        </w:numPr>
        <w:ind w:left="360"/>
        <w:rPr>
          <w:sz w:val="20"/>
          <w:szCs w:val="28"/>
        </w:rPr>
      </w:pPr>
      <w:r>
        <w:rPr>
          <w:sz w:val="20"/>
          <w:szCs w:val="28"/>
        </w:rPr>
        <w:t xml:space="preserve">Рабочее окно </w:t>
      </w:r>
      <w:r>
        <w:rPr>
          <w:sz w:val="20"/>
          <w:szCs w:val="28"/>
          <w:lang w:val="en-US"/>
        </w:rPr>
        <w:t>MS</w:t>
      </w:r>
      <w:r>
        <w:rPr>
          <w:sz w:val="20"/>
          <w:szCs w:val="28"/>
        </w:rPr>
        <w:t xml:space="preserve"> </w:t>
      </w:r>
      <w:r>
        <w:rPr>
          <w:sz w:val="20"/>
          <w:szCs w:val="28"/>
          <w:lang w:val="en-US"/>
        </w:rPr>
        <w:t>Excel</w:t>
      </w:r>
      <w:r>
        <w:rPr>
          <w:sz w:val="20"/>
          <w:szCs w:val="28"/>
        </w:rPr>
        <w:t>.</w:t>
      </w:r>
    </w:p>
    <w:p w:rsidR="00D167DA" w:rsidRDefault="00D167DA" w:rsidP="00FA316A">
      <w:pPr>
        <w:numPr>
          <w:ilvl w:val="0"/>
          <w:numId w:val="52"/>
        </w:numPr>
        <w:ind w:left="360"/>
        <w:rPr>
          <w:sz w:val="20"/>
          <w:szCs w:val="28"/>
        </w:rPr>
      </w:pPr>
      <w:r>
        <w:rPr>
          <w:sz w:val="20"/>
          <w:szCs w:val="28"/>
        </w:rPr>
        <w:t>Работа с листами: добавление, удаление, перемещение, переименование.</w:t>
      </w:r>
    </w:p>
    <w:p w:rsidR="00D167DA" w:rsidRDefault="00D167DA" w:rsidP="00FA316A">
      <w:pPr>
        <w:numPr>
          <w:ilvl w:val="0"/>
          <w:numId w:val="52"/>
        </w:numPr>
        <w:ind w:left="360"/>
        <w:rPr>
          <w:sz w:val="20"/>
          <w:szCs w:val="28"/>
        </w:rPr>
      </w:pPr>
      <w:r>
        <w:rPr>
          <w:sz w:val="20"/>
          <w:szCs w:val="28"/>
        </w:rPr>
        <w:t>Форматирование ячеек</w:t>
      </w:r>
    </w:p>
    <w:p w:rsidR="00D167DA" w:rsidRDefault="00D167DA" w:rsidP="00FA316A">
      <w:pPr>
        <w:numPr>
          <w:ilvl w:val="0"/>
          <w:numId w:val="52"/>
        </w:numPr>
        <w:ind w:left="360"/>
        <w:rPr>
          <w:sz w:val="20"/>
          <w:szCs w:val="28"/>
        </w:rPr>
      </w:pPr>
      <w:r>
        <w:rPr>
          <w:sz w:val="20"/>
          <w:szCs w:val="28"/>
        </w:rPr>
        <w:t>Добавление строк и столбцов, изменение ширины столбцов, высоты строк.</w:t>
      </w:r>
    </w:p>
    <w:p w:rsidR="00D167DA" w:rsidRDefault="00D167DA" w:rsidP="00FA316A">
      <w:pPr>
        <w:numPr>
          <w:ilvl w:val="0"/>
          <w:numId w:val="52"/>
        </w:numPr>
        <w:ind w:left="360"/>
        <w:rPr>
          <w:sz w:val="20"/>
          <w:szCs w:val="28"/>
        </w:rPr>
      </w:pPr>
      <w:r>
        <w:rPr>
          <w:sz w:val="20"/>
          <w:szCs w:val="28"/>
        </w:rPr>
        <w:t>Автозаполнение. Создание списков автозаполения.</w:t>
      </w:r>
    </w:p>
    <w:p w:rsidR="00D167DA" w:rsidRDefault="00D167DA" w:rsidP="00FA316A">
      <w:pPr>
        <w:numPr>
          <w:ilvl w:val="0"/>
          <w:numId w:val="52"/>
        </w:numPr>
        <w:ind w:left="360"/>
        <w:rPr>
          <w:sz w:val="20"/>
          <w:szCs w:val="28"/>
        </w:rPr>
      </w:pPr>
      <w:r>
        <w:rPr>
          <w:sz w:val="20"/>
          <w:szCs w:val="28"/>
        </w:rPr>
        <w:t>Относительная, абсолютная и смешанная адресация.</w:t>
      </w:r>
    </w:p>
    <w:p w:rsidR="00D167DA" w:rsidRDefault="00D167DA" w:rsidP="00FA316A">
      <w:pPr>
        <w:numPr>
          <w:ilvl w:val="0"/>
          <w:numId w:val="52"/>
        </w:numPr>
        <w:ind w:left="360"/>
        <w:rPr>
          <w:sz w:val="20"/>
          <w:szCs w:val="28"/>
        </w:rPr>
      </w:pPr>
      <w:r>
        <w:rPr>
          <w:sz w:val="20"/>
          <w:szCs w:val="28"/>
        </w:rPr>
        <w:t>Ввод формул и функций.</w:t>
      </w:r>
    </w:p>
    <w:p w:rsidR="00D167DA" w:rsidRDefault="00D167DA" w:rsidP="00FA316A">
      <w:pPr>
        <w:numPr>
          <w:ilvl w:val="0"/>
          <w:numId w:val="52"/>
        </w:numPr>
        <w:ind w:left="360"/>
        <w:rPr>
          <w:sz w:val="20"/>
          <w:szCs w:val="28"/>
        </w:rPr>
      </w:pPr>
      <w:r>
        <w:rPr>
          <w:sz w:val="20"/>
          <w:szCs w:val="28"/>
        </w:rPr>
        <w:t>Копирование формул.</w:t>
      </w:r>
    </w:p>
    <w:p w:rsidR="00D167DA" w:rsidRDefault="00D167DA" w:rsidP="00FA316A">
      <w:pPr>
        <w:numPr>
          <w:ilvl w:val="0"/>
          <w:numId w:val="52"/>
        </w:numPr>
        <w:ind w:left="360"/>
        <w:rPr>
          <w:sz w:val="20"/>
          <w:szCs w:val="28"/>
        </w:rPr>
      </w:pPr>
      <w:r>
        <w:rPr>
          <w:sz w:val="20"/>
          <w:szCs w:val="28"/>
        </w:rPr>
        <w:t>Построение и редактирование диаграмм.</w:t>
      </w:r>
    </w:p>
    <w:p w:rsidR="00D167DA" w:rsidRDefault="00D167DA" w:rsidP="00FA316A">
      <w:pPr>
        <w:numPr>
          <w:ilvl w:val="0"/>
          <w:numId w:val="52"/>
        </w:numPr>
        <w:ind w:left="360"/>
        <w:rPr>
          <w:sz w:val="20"/>
          <w:szCs w:val="28"/>
        </w:rPr>
      </w:pPr>
      <w:r>
        <w:rPr>
          <w:sz w:val="20"/>
          <w:szCs w:val="28"/>
        </w:rPr>
        <w:t>Условное форматирование данных.</w:t>
      </w:r>
    </w:p>
    <w:p w:rsidR="00D167DA" w:rsidRDefault="00D167DA" w:rsidP="00FA316A">
      <w:pPr>
        <w:numPr>
          <w:ilvl w:val="0"/>
          <w:numId w:val="52"/>
        </w:numPr>
        <w:ind w:left="360"/>
        <w:rPr>
          <w:sz w:val="20"/>
          <w:szCs w:val="28"/>
        </w:rPr>
      </w:pPr>
      <w:r>
        <w:rPr>
          <w:sz w:val="20"/>
          <w:szCs w:val="28"/>
        </w:rPr>
        <w:t>Сортировка данных.</w:t>
      </w:r>
    </w:p>
    <w:p w:rsidR="00D167DA" w:rsidRDefault="00D167DA" w:rsidP="00FA316A">
      <w:pPr>
        <w:numPr>
          <w:ilvl w:val="0"/>
          <w:numId w:val="52"/>
        </w:numPr>
        <w:ind w:left="360"/>
        <w:rPr>
          <w:sz w:val="20"/>
          <w:szCs w:val="28"/>
        </w:rPr>
      </w:pPr>
      <w:r>
        <w:rPr>
          <w:sz w:val="20"/>
          <w:szCs w:val="28"/>
        </w:rPr>
        <w:t>Фильтрация данных.</w:t>
      </w:r>
    </w:p>
    <w:p w:rsidR="00D167DA" w:rsidRDefault="00D167DA" w:rsidP="00FA316A">
      <w:pPr>
        <w:numPr>
          <w:ilvl w:val="0"/>
          <w:numId w:val="52"/>
        </w:numPr>
        <w:ind w:left="360"/>
        <w:rPr>
          <w:sz w:val="20"/>
          <w:szCs w:val="28"/>
        </w:rPr>
      </w:pPr>
      <w:r>
        <w:rPr>
          <w:sz w:val="20"/>
          <w:szCs w:val="28"/>
        </w:rPr>
        <w:t>Проверка данных.</w:t>
      </w:r>
    </w:p>
    <w:p w:rsidR="00D167DA" w:rsidRDefault="00D167DA" w:rsidP="00FA316A">
      <w:pPr>
        <w:numPr>
          <w:ilvl w:val="0"/>
          <w:numId w:val="52"/>
        </w:numPr>
        <w:ind w:left="360"/>
        <w:rPr>
          <w:sz w:val="20"/>
          <w:szCs w:val="28"/>
        </w:rPr>
      </w:pPr>
      <w:r>
        <w:rPr>
          <w:sz w:val="20"/>
          <w:szCs w:val="28"/>
        </w:rPr>
        <w:t>Добавление примечаний.</w:t>
      </w:r>
    </w:p>
    <w:p w:rsidR="00D167DA" w:rsidRDefault="00D167DA" w:rsidP="00FA316A">
      <w:pPr>
        <w:numPr>
          <w:ilvl w:val="0"/>
          <w:numId w:val="52"/>
        </w:numPr>
        <w:ind w:left="360"/>
        <w:rPr>
          <w:sz w:val="20"/>
          <w:szCs w:val="28"/>
        </w:rPr>
      </w:pPr>
      <w:r>
        <w:rPr>
          <w:sz w:val="20"/>
          <w:szCs w:val="28"/>
        </w:rPr>
        <w:t>Инструмент Подбор параметра.</w:t>
      </w:r>
    </w:p>
    <w:p w:rsidR="00D167DA" w:rsidRDefault="00D167DA" w:rsidP="00FA316A">
      <w:pPr>
        <w:numPr>
          <w:ilvl w:val="0"/>
          <w:numId w:val="52"/>
        </w:numPr>
        <w:ind w:left="360"/>
        <w:rPr>
          <w:sz w:val="20"/>
          <w:szCs w:val="28"/>
        </w:rPr>
      </w:pPr>
      <w:r>
        <w:rPr>
          <w:sz w:val="20"/>
          <w:szCs w:val="28"/>
        </w:rPr>
        <w:t>Закрепление областей.</w:t>
      </w:r>
    </w:p>
    <w:p w:rsidR="00D167DA" w:rsidRDefault="00D167DA" w:rsidP="00FA316A">
      <w:pPr>
        <w:numPr>
          <w:ilvl w:val="0"/>
          <w:numId w:val="52"/>
        </w:numPr>
        <w:ind w:left="360"/>
        <w:rPr>
          <w:sz w:val="20"/>
          <w:szCs w:val="28"/>
        </w:rPr>
      </w:pPr>
      <w:r>
        <w:rPr>
          <w:sz w:val="20"/>
          <w:szCs w:val="28"/>
        </w:rPr>
        <w:t>Разделение окна.</w:t>
      </w:r>
    </w:p>
    <w:p w:rsidR="00D167DA" w:rsidRDefault="00D167DA" w:rsidP="00FA316A">
      <w:pPr>
        <w:numPr>
          <w:ilvl w:val="0"/>
          <w:numId w:val="52"/>
        </w:numPr>
        <w:ind w:left="360"/>
        <w:rPr>
          <w:sz w:val="20"/>
          <w:szCs w:val="28"/>
        </w:rPr>
      </w:pPr>
      <w:r>
        <w:rPr>
          <w:sz w:val="20"/>
          <w:szCs w:val="28"/>
        </w:rPr>
        <w:t>Защита рабочей книги.</w:t>
      </w:r>
    </w:p>
    <w:p w:rsidR="00D167DA" w:rsidRDefault="00D167DA" w:rsidP="00FA316A">
      <w:pPr>
        <w:numPr>
          <w:ilvl w:val="0"/>
          <w:numId w:val="52"/>
        </w:numPr>
        <w:ind w:left="360"/>
        <w:rPr>
          <w:sz w:val="20"/>
          <w:szCs w:val="28"/>
        </w:rPr>
      </w:pPr>
      <w:r>
        <w:rPr>
          <w:sz w:val="20"/>
          <w:szCs w:val="28"/>
        </w:rPr>
        <w:t>Печать рабочей книги.</w:t>
      </w:r>
    </w:p>
    <w:p w:rsidR="00D167DA" w:rsidRDefault="00D167DA" w:rsidP="0085534B">
      <w:pPr>
        <w:ind w:left="360"/>
        <w:jc w:val="center"/>
        <w:rPr>
          <w:b/>
          <w:i/>
          <w:sz w:val="20"/>
          <w:szCs w:val="28"/>
        </w:rPr>
      </w:pPr>
    </w:p>
    <w:p w:rsidR="00D167DA" w:rsidRDefault="00D167DA" w:rsidP="0085534B">
      <w:pPr>
        <w:ind w:left="360"/>
        <w:jc w:val="center"/>
        <w:rPr>
          <w:b/>
          <w:i/>
          <w:sz w:val="20"/>
          <w:szCs w:val="28"/>
        </w:rPr>
      </w:pPr>
      <w:r>
        <w:rPr>
          <w:b/>
          <w:i/>
          <w:sz w:val="20"/>
          <w:szCs w:val="28"/>
        </w:rPr>
        <w:t xml:space="preserve">СУБД </w:t>
      </w:r>
      <w:r>
        <w:rPr>
          <w:b/>
          <w:i/>
          <w:sz w:val="20"/>
          <w:szCs w:val="28"/>
          <w:lang w:val="en-US"/>
        </w:rPr>
        <w:t>Access</w:t>
      </w:r>
      <w:r>
        <w:rPr>
          <w:b/>
          <w:i/>
          <w:sz w:val="20"/>
          <w:szCs w:val="28"/>
        </w:rPr>
        <w:t>.</w:t>
      </w:r>
    </w:p>
    <w:p w:rsidR="00D167DA" w:rsidRDefault="00D167DA" w:rsidP="00FA316A">
      <w:pPr>
        <w:numPr>
          <w:ilvl w:val="0"/>
          <w:numId w:val="52"/>
        </w:numPr>
        <w:ind w:left="360"/>
        <w:rPr>
          <w:sz w:val="20"/>
          <w:szCs w:val="28"/>
        </w:rPr>
      </w:pPr>
      <w:r>
        <w:rPr>
          <w:sz w:val="20"/>
          <w:szCs w:val="28"/>
        </w:rPr>
        <w:t>Основные понятия, связанные с базами данных.</w:t>
      </w:r>
    </w:p>
    <w:p w:rsidR="00D167DA" w:rsidRDefault="00D167DA" w:rsidP="00FA316A">
      <w:pPr>
        <w:numPr>
          <w:ilvl w:val="0"/>
          <w:numId w:val="52"/>
        </w:numPr>
        <w:ind w:left="360"/>
        <w:rPr>
          <w:sz w:val="20"/>
          <w:szCs w:val="28"/>
        </w:rPr>
      </w:pPr>
      <w:r>
        <w:rPr>
          <w:sz w:val="20"/>
          <w:szCs w:val="28"/>
        </w:rPr>
        <w:t>Проектирование баз данных, связи между таблицами.</w:t>
      </w:r>
    </w:p>
    <w:p w:rsidR="00D167DA" w:rsidRDefault="00D167DA" w:rsidP="00FA316A">
      <w:pPr>
        <w:numPr>
          <w:ilvl w:val="0"/>
          <w:numId w:val="52"/>
        </w:numPr>
        <w:ind w:left="360"/>
        <w:rPr>
          <w:sz w:val="20"/>
          <w:szCs w:val="28"/>
        </w:rPr>
      </w:pPr>
      <w:r>
        <w:rPr>
          <w:sz w:val="20"/>
          <w:szCs w:val="28"/>
        </w:rPr>
        <w:t>Режимы создания таблиц.</w:t>
      </w:r>
    </w:p>
    <w:p w:rsidR="00D167DA" w:rsidRDefault="00D167DA" w:rsidP="00FA316A">
      <w:pPr>
        <w:numPr>
          <w:ilvl w:val="0"/>
          <w:numId w:val="52"/>
        </w:numPr>
        <w:ind w:left="360"/>
        <w:rPr>
          <w:sz w:val="20"/>
          <w:szCs w:val="28"/>
        </w:rPr>
      </w:pPr>
      <w:r>
        <w:rPr>
          <w:sz w:val="20"/>
          <w:szCs w:val="28"/>
        </w:rPr>
        <w:t xml:space="preserve">Типы данных, особенности работы с основными типами данных. </w:t>
      </w:r>
    </w:p>
    <w:p w:rsidR="00D167DA" w:rsidRDefault="00D167DA" w:rsidP="00FA316A">
      <w:pPr>
        <w:numPr>
          <w:ilvl w:val="0"/>
          <w:numId w:val="52"/>
        </w:numPr>
        <w:ind w:left="360"/>
        <w:rPr>
          <w:sz w:val="20"/>
          <w:szCs w:val="28"/>
        </w:rPr>
      </w:pPr>
      <w:r>
        <w:rPr>
          <w:sz w:val="20"/>
          <w:szCs w:val="28"/>
        </w:rPr>
        <w:t>Схема данных.</w:t>
      </w:r>
    </w:p>
    <w:p w:rsidR="00D167DA" w:rsidRDefault="00D167DA" w:rsidP="00FA316A">
      <w:pPr>
        <w:numPr>
          <w:ilvl w:val="0"/>
          <w:numId w:val="52"/>
        </w:numPr>
        <w:ind w:left="360"/>
        <w:rPr>
          <w:sz w:val="20"/>
          <w:szCs w:val="28"/>
        </w:rPr>
      </w:pPr>
      <w:r>
        <w:rPr>
          <w:sz w:val="20"/>
          <w:szCs w:val="28"/>
        </w:rPr>
        <w:t>Фильтрация и сортировка данных в таблице.</w:t>
      </w:r>
    </w:p>
    <w:p w:rsidR="00D167DA" w:rsidRDefault="00D167DA" w:rsidP="00FA316A">
      <w:pPr>
        <w:numPr>
          <w:ilvl w:val="0"/>
          <w:numId w:val="52"/>
        </w:numPr>
        <w:ind w:left="360"/>
        <w:rPr>
          <w:sz w:val="20"/>
          <w:szCs w:val="28"/>
        </w:rPr>
      </w:pPr>
      <w:r>
        <w:rPr>
          <w:sz w:val="20"/>
          <w:szCs w:val="28"/>
        </w:rPr>
        <w:t xml:space="preserve">Назначение и создание экранных форм в </w:t>
      </w:r>
      <w:r>
        <w:rPr>
          <w:sz w:val="20"/>
          <w:szCs w:val="28"/>
          <w:lang w:val="en-US"/>
        </w:rPr>
        <w:t>Access</w:t>
      </w:r>
      <w:r>
        <w:rPr>
          <w:sz w:val="20"/>
          <w:szCs w:val="28"/>
        </w:rPr>
        <w:t>. Создание и назначение многотабличных форм. Свойства формы.</w:t>
      </w:r>
    </w:p>
    <w:p w:rsidR="00D167DA" w:rsidRDefault="00D167DA" w:rsidP="00FA316A">
      <w:pPr>
        <w:numPr>
          <w:ilvl w:val="0"/>
          <w:numId w:val="52"/>
        </w:numPr>
        <w:ind w:left="360"/>
        <w:rPr>
          <w:sz w:val="20"/>
          <w:szCs w:val="28"/>
        </w:rPr>
      </w:pPr>
      <w:r>
        <w:rPr>
          <w:sz w:val="20"/>
          <w:szCs w:val="28"/>
        </w:rPr>
        <w:t xml:space="preserve">Панель инструментов Элементы управления. Особенности работы с элементами. </w:t>
      </w:r>
    </w:p>
    <w:p w:rsidR="00D167DA" w:rsidRDefault="00D167DA" w:rsidP="00FA316A">
      <w:pPr>
        <w:numPr>
          <w:ilvl w:val="0"/>
          <w:numId w:val="52"/>
        </w:numPr>
        <w:ind w:left="360"/>
        <w:rPr>
          <w:sz w:val="20"/>
          <w:szCs w:val="28"/>
        </w:rPr>
      </w:pPr>
      <w:r>
        <w:rPr>
          <w:sz w:val="20"/>
          <w:szCs w:val="28"/>
        </w:rPr>
        <w:t>Назначение и создание запросов.</w:t>
      </w:r>
    </w:p>
    <w:p w:rsidR="00D167DA" w:rsidRDefault="00D167DA" w:rsidP="00FA316A">
      <w:pPr>
        <w:numPr>
          <w:ilvl w:val="0"/>
          <w:numId w:val="52"/>
        </w:numPr>
        <w:ind w:left="360"/>
        <w:rPr>
          <w:sz w:val="20"/>
          <w:szCs w:val="28"/>
        </w:rPr>
      </w:pPr>
      <w:r>
        <w:rPr>
          <w:sz w:val="20"/>
          <w:szCs w:val="28"/>
        </w:rPr>
        <w:t>Назначение и создание отчетов.</w:t>
      </w:r>
    </w:p>
    <w:p w:rsidR="00D167DA" w:rsidRDefault="00D167DA" w:rsidP="00FA316A">
      <w:pPr>
        <w:numPr>
          <w:ilvl w:val="0"/>
          <w:numId w:val="52"/>
        </w:numPr>
        <w:ind w:left="360"/>
        <w:rPr>
          <w:sz w:val="20"/>
          <w:szCs w:val="28"/>
        </w:rPr>
      </w:pPr>
      <w:r>
        <w:rPr>
          <w:sz w:val="20"/>
          <w:szCs w:val="28"/>
        </w:rPr>
        <w:t>Назначение и создание макросов.</w:t>
      </w:r>
    </w:p>
    <w:p w:rsidR="00D167DA" w:rsidRDefault="00D167DA" w:rsidP="00FA316A">
      <w:pPr>
        <w:numPr>
          <w:ilvl w:val="0"/>
          <w:numId w:val="52"/>
        </w:numPr>
        <w:ind w:left="360"/>
        <w:rPr>
          <w:sz w:val="20"/>
          <w:szCs w:val="28"/>
        </w:rPr>
      </w:pPr>
      <w:r>
        <w:rPr>
          <w:sz w:val="20"/>
          <w:szCs w:val="28"/>
        </w:rPr>
        <w:t>Диспетчер кнопочных форм.</w:t>
      </w:r>
    </w:p>
    <w:p w:rsidR="00D167DA" w:rsidRDefault="00D167DA" w:rsidP="0085534B">
      <w:pPr>
        <w:ind w:left="360"/>
        <w:jc w:val="center"/>
        <w:rPr>
          <w:b/>
          <w:i/>
          <w:sz w:val="20"/>
          <w:szCs w:val="28"/>
        </w:rPr>
      </w:pPr>
      <w:r>
        <w:rPr>
          <w:b/>
          <w:i/>
          <w:sz w:val="20"/>
          <w:szCs w:val="28"/>
        </w:rPr>
        <w:t xml:space="preserve">Программа создания презентаций </w:t>
      </w:r>
      <w:r>
        <w:rPr>
          <w:b/>
          <w:i/>
          <w:sz w:val="20"/>
          <w:szCs w:val="28"/>
          <w:lang w:val="en-US"/>
        </w:rPr>
        <w:t>Power</w:t>
      </w:r>
      <w:r>
        <w:rPr>
          <w:b/>
          <w:i/>
          <w:sz w:val="20"/>
          <w:szCs w:val="28"/>
        </w:rPr>
        <w:t xml:space="preserve"> </w:t>
      </w:r>
      <w:r>
        <w:rPr>
          <w:b/>
          <w:i/>
          <w:sz w:val="20"/>
          <w:szCs w:val="28"/>
          <w:lang w:val="en-US"/>
        </w:rPr>
        <w:t>Point</w:t>
      </w:r>
      <w:r>
        <w:rPr>
          <w:b/>
          <w:i/>
          <w:sz w:val="20"/>
          <w:szCs w:val="28"/>
        </w:rPr>
        <w:t>.</w:t>
      </w:r>
    </w:p>
    <w:p w:rsidR="00D167DA" w:rsidRDefault="00D167DA" w:rsidP="00FA316A">
      <w:pPr>
        <w:numPr>
          <w:ilvl w:val="0"/>
          <w:numId w:val="52"/>
        </w:numPr>
        <w:ind w:left="360"/>
        <w:rPr>
          <w:sz w:val="20"/>
          <w:szCs w:val="28"/>
        </w:rPr>
      </w:pPr>
      <w:r>
        <w:rPr>
          <w:sz w:val="20"/>
          <w:szCs w:val="28"/>
        </w:rPr>
        <w:t xml:space="preserve">Окно программы </w:t>
      </w:r>
      <w:r>
        <w:rPr>
          <w:sz w:val="20"/>
          <w:szCs w:val="28"/>
          <w:lang w:val="en-US"/>
        </w:rPr>
        <w:t>Power</w:t>
      </w:r>
      <w:r>
        <w:rPr>
          <w:sz w:val="20"/>
          <w:szCs w:val="28"/>
        </w:rPr>
        <w:t xml:space="preserve"> </w:t>
      </w:r>
      <w:r>
        <w:rPr>
          <w:sz w:val="20"/>
          <w:szCs w:val="28"/>
          <w:lang w:val="en-US"/>
        </w:rPr>
        <w:t>Point</w:t>
      </w:r>
      <w:r>
        <w:rPr>
          <w:sz w:val="20"/>
          <w:szCs w:val="28"/>
        </w:rPr>
        <w:t xml:space="preserve">. </w:t>
      </w:r>
    </w:p>
    <w:p w:rsidR="00D167DA" w:rsidRDefault="00D167DA" w:rsidP="00FA316A">
      <w:pPr>
        <w:numPr>
          <w:ilvl w:val="0"/>
          <w:numId w:val="52"/>
        </w:numPr>
        <w:ind w:left="360"/>
        <w:rPr>
          <w:sz w:val="20"/>
          <w:szCs w:val="28"/>
        </w:rPr>
      </w:pPr>
      <w:r>
        <w:rPr>
          <w:sz w:val="20"/>
          <w:szCs w:val="28"/>
        </w:rPr>
        <w:t xml:space="preserve">Способы создания презентации. </w:t>
      </w:r>
    </w:p>
    <w:p w:rsidR="00D167DA" w:rsidRDefault="00D167DA" w:rsidP="00FA316A">
      <w:pPr>
        <w:numPr>
          <w:ilvl w:val="0"/>
          <w:numId w:val="52"/>
        </w:numPr>
        <w:ind w:left="360"/>
        <w:rPr>
          <w:sz w:val="20"/>
          <w:szCs w:val="28"/>
        </w:rPr>
      </w:pPr>
      <w:r>
        <w:rPr>
          <w:sz w:val="20"/>
          <w:szCs w:val="28"/>
        </w:rPr>
        <w:t>Режимы просмотра презентации.</w:t>
      </w:r>
    </w:p>
    <w:p w:rsidR="00D167DA" w:rsidRDefault="00D167DA" w:rsidP="00FA316A">
      <w:pPr>
        <w:numPr>
          <w:ilvl w:val="0"/>
          <w:numId w:val="52"/>
        </w:numPr>
        <w:ind w:left="360"/>
        <w:rPr>
          <w:sz w:val="20"/>
          <w:szCs w:val="28"/>
        </w:rPr>
      </w:pPr>
      <w:r>
        <w:rPr>
          <w:sz w:val="20"/>
          <w:szCs w:val="28"/>
        </w:rPr>
        <w:t>Создание слайдов презентации, добавление объектов на слайд.</w:t>
      </w:r>
    </w:p>
    <w:p w:rsidR="00D167DA" w:rsidRDefault="00D167DA" w:rsidP="00FA316A">
      <w:pPr>
        <w:numPr>
          <w:ilvl w:val="0"/>
          <w:numId w:val="52"/>
        </w:numPr>
        <w:ind w:left="360"/>
        <w:rPr>
          <w:sz w:val="20"/>
          <w:szCs w:val="28"/>
        </w:rPr>
      </w:pPr>
      <w:r>
        <w:rPr>
          <w:sz w:val="20"/>
          <w:szCs w:val="28"/>
        </w:rPr>
        <w:t>Добавление эффектов к слайду и объектам на слайде.</w:t>
      </w:r>
    </w:p>
    <w:p w:rsidR="00D167DA" w:rsidRDefault="00D167DA" w:rsidP="00FA316A">
      <w:pPr>
        <w:numPr>
          <w:ilvl w:val="0"/>
          <w:numId w:val="52"/>
        </w:numPr>
        <w:ind w:left="360"/>
        <w:rPr>
          <w:sz w:val="20"/>
          <w:szCs w:val="28"/>
        </w:rPr>
      </w:pPr>
      <w:r>
        <w:rPr>
          <w:sz w:val="20"/>
          <w:szCs w:val="28"/>
        </w:rPr>
        <w:t xml:space="preserve">Управление показом презентации. </w:t>
      </w:r>
    </w:p>
    <w:p w:rsidR="00D167DA" w:rsidRDefault="00D167DA" w:rsidP="00FA316A">
      <w:pPr>
        <w:numPr>
          <w:ilvl w:val="0"/>
          <w:numId w:val="52"/>
        </w:numPr>
        <w:ind w:left="360"/>
        <w:rPr>
          <w:sz w:val="20"/>
          <w:szCs w:val="28"/>
        </w:rPr>
      </w:pPr>
      <w:r>
        <w:rPr>
          <w:sz w:val="20"/>
          <w:szCs w:val="28"/>
        </w:rPr>
        <w:t>Сохранение презентации.</w:t>
      </w:r>
    </w:p>
    <w:p w:rsidR="00D167DA" w:rsidRDefault="00D167DA" w:rsidP="0085534B">
      <w:pPr>
        <w:tabs>
          <w:tab w:val="left" w:pos="360"/>
        </w:tabs>
        <w:ind w:left="360"/>
        <w:jc w:val="center"/>
        <w:rPr>
          <w:rFonts w:ascii="Franklin Gothic Medium" w:hAnsi="Franklin Gothic Medium"/>
          <w:b/>
          <w:bCs/>
          <w:sz w:val="20"/>
        </w:rPr>
      </w:pPr>
    </w:p>
    <w:p w:rsidR="00D167DA" w:rsidRDefault="00D167DA" w:rsidP="0085534B">
      <w:pPr>
        <w:tabs>
          <w:tab w:val="left" w:pos="360"/>
        </w:tabs>
        <w:ind w:left="360"/>
        <w:jc w:val="center"/>
        <w:rPr>
          <w:rFonts w:ascii="Franklin Gothic Medium" w:hAnsi="Franklin Gothic Medium"/>
          <w:b/>
          <w:bCs/>
          <w:sz w:val="20"/>
        </w:rPr>
      </w:pPr>
    </w:p>
    <w:p w:rsidR="00D167DA" w:rsidRDefault="00D167DA" w:rsidP="0085534B">
      <w:pPr>
        <w:tabs>
          <w:tab w:val="left" w:pos="360"/>
        </w:tabs>
        <w:ind w:left="360"/>
        <w:jc w:val="center"/>
        <w:rPr>
          <w:rFonts w:ascii="Franklin Gothic Medium" w:hAnsi="Franklin Gothic Medium"/>
          <w:b/>
          <w:bCs/>
          <w:sz w:val="20"/>
        </w:rPr>
      </w:pPr>
    </w:p>
    <w:p w:rsidR="00D167DA" w:rsidRDefault="00D167DA" w:rsidP="0085534B">
      <w:pPr>
        <w:tabs>
          <w:tab w:val="left" w:pos="360"/>
        </w:tabs>
        <w:ind w:left="360"/>
        <w:jc w:val="center"/>
        <w:rPr>
          <w:rFonts w:ascii="Franklin Gothic Medium" w:hAnsi="Franklin Gothic Medium"/>
          <w:b/>
          <w:bCs/>
          <w:sz w:val="22"/>
        </w:rPr>
      </w:pPr>
    </w:p>
    <w:p w:rsidR="00D167DA" w:rsidRDefault="00382FD8" w:rsidP="0085534B">
      <w:pPr>
        <w:tabs>
          <w:tab w:val="left" w:pos="360"/>
        </w:tabs>
        <w:ind w:left="360"/>
        <w:jc w:val="center"/>
        <w:rPr>
          <w:rFonts w:ascii="Franklin Gothic Medium" w:hAnsi="Franklin Gothic Medium"/>
          <w:b/>
          <w:bCs/>
          <w:sz w:val="22"/>
        </w:rPr>
      </w:pPr>
      <w:r>
        <w:rPr>
          <w:rFonts w:ascii="Franklin Gothic Medium" w:hAnsi="Franklin Gothic Medium"/>
          <w:b/>
          <w:bCs/>
          <w:sz w:val="22"/>
        </w:rPr>
        <w:t xml:space="preserve"> </w:t>
      </w:r>
      <w:r w:rsidR="00D167DA">
        <w:rPr>
          <w:rFonts w:ascii="Franklin Gothic Medium" w:hAnsi="Franklin Gothic Medium"/>
          <w:b/>
          <w:bCs/>
          <w:sz w:val="22"/>
        </w:rPr>
        <w:t xml:space="preserve"> Экономическая теория</w:t>
      </w:r>
    </w:p>
    <w:p w:rsidR="00D167DA" w:rsidRDefault="00D167DA" w:rsidP="0085534B">
      <w:pPr>
        <w:tabs>
          <w:tab w:val="left" w:pos="360"/>
        </w:tabs>
        <w:ind w:left="360"/>
        <w:jc w:val="center"/>
        <w:rPr>
          <w:rFonts w:ascii="Franklin Gothic Medium" w:hAnsi="Franklin Gothic Medium"/>
          <w:b/>
          <w:bCs/>
          <w:sz w:val="22"/>
        </w:rPr>
      </w:pPr>
    </w:p>
    <w:p w:rsidR="00D167DA" w:rsidRDefault="00D167DA" w:rsidP="0085534B">
      <w:pPr>
        <w:tabs>
          <w:tab w:val="left" w:pos="360"/>
        </w:tabs>
        <w:ind w:left="360"/>
        <w:jc w:val="center"/>
        <w:rPr>
          <w:b/>
          <w:bCs/>
          <w:sz w:val="20"/>
        </w:rPr>
      </w:pPr>
      <w:r>
        <w:rPr>
          <w:b/>
          <w:bCs/>
          <w:sz w:val="20"/>
        </w:rPr>
        <w:t>Вопросы к экзамену</w:t>
      </w:r>
    </w:p>
    <w:p w:rsidR="00D96AEC" w:rsidRPr="00D96AEC" w:rsidRDefault="00D96AEC" w:rsidP="0085534B">
      <w:pPr>
        <w:spacing w:after="120"/>
        <w:ind w:left="360"/>
        <w:rPr>
          <w:sz w:val="20"/>
          <w:szCs w:val="20"/>
        </w:rPr>
      </w:pPr>
      <w:r w:rsidRPr="00D96AEC">
        <w:rPr>
          <w:sz w:val="20"/>
          <w:szCs w:val="20"/>
        </w:rPr>
        <w:t>1. ВВП и его структура. Исключение повторного счета.</w:t>
      </w:r>
    </w:p>
    <w:p w:rsidR="00D96AEC" w:rsidRPr="00D96AEC" w:rsidRDefault="00D96AEC" w:rsidP="0085534B">
      <w:pPr>
        <w:spacing w:after="120"/>
        <w:ind w:left="360"/>
        <w:rPr>
          <w:sz w:val="20"/>
          <w:szCs w:val="20"/>
        </w:rPr>
      </w:pPr>
      <w:r w:rsidRPr="00D96AEC">
        <w:rPr>
          <w:sz w:val="20"/>
          <w:szCs w:val="20"/>
        </w:rPr>
        <w:t>2. ВНП и его расчет по потоку доходов и расходов.</w:t>
      </w:r>
    </w:p>
    <w:p w:rsidR="00D96AEC" w:rsidRPr="00D96AEC" w:rsidRDefault="00D96AEC" w:rsidP="0085534B">
      <w:pPr>
        <w:spacing w:after="120"/>
        <w:ind w:left="360"/>
        <w:rPr>
          <w:sz w:val="20"/>
          <w:szCs w:val="20"/>
        </w:rPr>
      </w:pPr>
      <w:r w:rsidRPr="00D96AEC">
        <w:rPr>
          <w:sz w:val="20"/>
          <w:szCs w:val="20"/>
        </w:rPr>
        <w:t>3. Номинальный и реальный ВНП. Дефлятор ВНП.</w:t>
      </w:r>
    </w:p>
    <w:p w:rsidR="00D96AEC" w:rsidRPr="00D96AEC" w:rsidRDefault="00D96AEC" w:rsidP="0085534B">
      <w:pPr>
        <w:spacing w:after="120"/>
        <w:ind w:left="360"/>
        <w:rPr>
          <w:sz w:val="20"/>
          <w:szCs w:val="20"/>
        </w:rPr>
      </w:pPr>
      <w:r w:rsidRPr="00D96AEC">
        <w:rPr>
          <w:sz w:val="20"/>
          <w:szCs w:val="20"/>
        </w:rPr>
        <w:t>4. Макроэкономические показатели, производные от ВНП.</w:t>
      </w:r>
    </w:p>
    <w:p w:rsidR="00D96AEC" w:rsidRPr="00D96AEC" w:rsidRDefault="00D96AEC" w:rsidP="0085534B">
      <w:pPr>
        <w:spacing w:after="120"/>
        <w:ind w:left="360"/>
        <w:rPr>
          <w:sz w:val="20"/>
          <w:szCs w:val="20"/>
        </w:rPr>
      </w:pPr>
      <w:r w:rsidRPr="00D96AEC">
        <w:rPr>
          <w:sz w:val="20"/>
          <w:szCs w:val="20"/>
        </w:rPr>
        <w:t>5. Сущность, цели и показатели экономического роста.</w:t>
      </w:r>
    </w:p>
    <w:p w:rsidR="00D96AEC" w:rsidRPr="00D96AEC" w:rsidRDefault="00D96AEC" w:rsidP="0085534B">
      <w:pPr>
        <w:spacing w:after="120"/>
        <w:ind w:left="360"/>
        <w:rPr>
          <w:sz w:val="20"/>
          <w:szCs w:val="20"/>
        </w:rPr>
      </w:pPr>
      <w:r w:rsidRPr="00D96AEC">
        <w:rPr>
          <w:sz w:val="20"/>
          <w:szCs w:val="20"/>
        </w:rPr>
        <w:t>6.Факторы и типы экономического роста.</w:t>
      </w:r>
    </w:p>
    <w:p w:rsidR="00D96AEC" w:rsidRPr="00D96AEC" w:rsidRDefault="00D96AEC" w:rsidP="0085534B">
      <w:pPr>
        <w:spacing w:after="120"/>
        <w:ind w:left="360"/>
        <w:rPr>
          <w:sz w:val="20"/>
          <w:szCs w:val="20"/>
        </w:rPr>
      </w:pPr>
      <w:r w:rsidRPr="00D96AEC">
        <w:rPr>
          <w:sz w:val="20"/>
          <w:szCs w:val="20"/>
        </w:rPr>
        <w:t>7. Цикличность развития экономики, виды и фазы циклов.</w:t>
      </w:r>
    </w:p>
    <w:p w:rsidR="00D96AEC" w:rsidRPr="00D96AEC" w:rsidRDefault="00D96AEC" w:rsidP="0085534B">
      <w:pPr>
        <w:spacing w:after="120"/>
        <w:ind w:left="360"/>
        <w:rPr>
          <w:sz w:val="20"/>
          <w:szCs w:val="20"/>
        </w:rPr>
      </w:pPr>
      <w:r w:rsidRPr="00D96AEC">
        <w:rPr>
          <w:sz w:val="20"/>
          <w:szCs w:val="20"/>
        </w:rPr>
        <w:t>8. Кризис российской экономики переходного периода (90-е гг.).</w:t>
      </w:r>
    </w:p>
    <w:p w:rsidR="00D96AEC" w:rsidRPr="00D96AEC" w:rsidRDefault="00D96AEC" w:rsidP="0085534B">
      <w:pPr>
        <w:spacing w:after="120"/>
        <w:ind w:left="360"/>
        <w:rPr>
          <w:sz w:val="20"/>
          <w:szCs w:val="20"/>
        </w:rPr>
      </w:pPr>
      <w:r w:rsidRPr="00D96AEC">
        <w:rPr>
          <w:sz w:val="20"/>
          <w:szCs w:val="20"/>
        </w:rPr>
        <w:t>9. Понятие и классификация безработицы.</w:t>
      </w:r>
    </w:p>
    <w:p w:rsidR="00D96AEC" w:rsidRPr="00D96AEC" w:rsidRDefault="00D96AEC" w:rsidP="0085534B">
      <w:pPr>
        <w:spacing w:after="120"/>
        <w:ind w:left="360"/>
        <w:rPr>
          <w:sz w:val="20"/>
          <w:szCs w:val="20"/>
        </w:rPr>
      </w:pPr>
      <w:r w:rsidRPr="00D96AEC">
        <w:rPr>
          <w:sz w:val="20"/>
          <w:szCs w:val="20"/>
        </w:rPr>
        <w:t>10. Социально-экономические последствия безработицы. Закон Оукена.</w:t>
      </w:r>
    </w:p>
    <w:p w:rsidR="00D96AEC" w:rsidRPr="00D96AEC" w:rsidRDefault="00D96AEC" w:rsidP="0085534B">
      <w:pPr>
        <w:spacing w:after="120"/>
        <w:ind w:left="360"/>
        <w:rPr>
          <w:sz w:val="20"/>
          <w:szCs w:val="20"/>
        </w:rPr>
      </w:pPr>
      <w:r w:rsidRPr="00D96AEC">
        <w:rPr>
          <w:sz w:val="20"/>
          <w:szCs w:val="20"/>
        </w:rPr>
        <w:t>11. Деньги и их функции. Основные денежные агрегаты.</w:t>
      </w:r>
    </w:p>
    <w:p w:rsidR="00D96AEC" w:rsidRPr="00D96AEC" w:rsidRDefault="00D96AEC" w:rsidP="0085534B">
      <w:pPr>
        <w:spacing w:after="120"/>
        <w:ind w:left="360"/>
        <w:rPr>
          <w:sz w:val="20"/>
          <w:szCs w:val="20"/>
        </w:rPr>
      </w:pPr>
      <w:r w:rsidRPr="00D96AEC">
        <w:rPr>
          <w:sz w:val="20"/>
          <w:szCs w:val="20"/>
        </w:rPr>
        <w:t>12. Количество денег, необходимое для обращения. Уравнение Фишера.</w:t>
      </w:r>
    </w:p>
    <w:p w:rsidR="00D96AEC" w:rsidRPr="00D96AEC" w:rsidRDefault="00D96AEC" w:rsidP="0085534B">
      <w:pPr>
        <w:spacing w:after="120"/>
        <w:ind w:left="360"/>
        <w:rPr>
          <w:sz w:val="20"/>
          <w:szCs w:val="20"/>
        </w:rPr>
      </w:pPr>
      <w:r w:rsidRPr="00D96AEC">
        <w:rPr>
          <w:sz w:val="20"/>
          <w:szCs w:val="20"/>
        </w:rPr>
        <w:t>13. Структура современной банковской системы.</w:t>
      </w:r>
    </w:p>
    <w:p w:rsidR="00D96AEC" w:rsidRPr="00D96AEC" w:rsidRDefault="00D96AEC" w:rsidP="0085534B">
      <w:pPr>
        <w:spacing w:after="120"/>
        <w:ind w:left="360"/>
        <w:rPr>
          <w:sz w:val="20"/>
          <w:szCs w:val="20"/>
        </w:rPr>
      </w:pPr>
      <w:r w:rsidRPr="00D96AEC">
        <w:rPr>
          <w:sz w:val="20"/>
          <w:szCs w:val="20"/>
        </w:rPr>
        <w:t>14. Сущность и функции кредита.</w:t>
      </w:r>
    </w:p>
    <w:p w:rsidR="00D96AEC" w:rsidRPr="00D96AEC" w:rsidRDefault="00D96AEC" w:rsidP="0085534B">
      <w:pPr>
        <w:spacing w:after="120"/>
        <w:ind w:left="360"/>
        <w:rPr>
          <w:sz w:val="20"/>
          <w:szCs w:val="20"/>
        </w:rPr>
      </w:pPr>
      <w:r w:rsidRPr="00D96AEC">
        <w:rPr>
          <w:sz w:val="20"/>
          <w:szCs w:val="20"/>
        </w:rPr>
        <w:t>15. Основные направления кредитно-денежной политики.</w:t>
      </w:r>
    </w:p>
    <w:p w:rsidR="00D96AEC" w:rsidRPr="00D96AEC" w:rsidRDefault="00D96AEC" w:rsidP="0085534B">
      <w:pPr>
        <w:spacing w:after="120"/>
        <w:ind w:left="360"/>
        <w:rPr>
          <w:sz w:val="20"/>
          <w:szCs w:val="20"/>
        </w:rPr>
      </w:pPr>
      <w:r w:rsidRPr="00D96AEC">
        <w:rPr>
          <w:sz w:val="20"/>
          <w:szCs w:val="20"/>
        </w:rPr>
        <w:t>16. Сущность и виды инфляции. Измерение инфляции. Социально-экономические последствия инфляции.</w:t>
      </w:r>
    </w:p>
    <w:p w:rsidR="00D96AEC" w:rsidRPr="00D96AEC" w:rsidRDefault="00D96AEC" w:rsidP="0085534B">
      <w:pPr>
        <w:spacing w:after="120"/>
        <w:ind w:left="360"/>
        <w:rPr>
          <w:sz w:val="20"/>
          <w:szCs w:val="20"/>
        </w:rPr>
      </w:pPr>
      <w:r w:rsidRPr="00D96AEC">
        <w:rPr>
          <w:sz w:val="20"/>
          <w:szCs w:val="20"/>
        </w:rPr>
        <w:t>17. Взаимосвязь между инфляцией и безработицей. Кривая Филипса.</w:t>
      </w:r>
    </w:p>
    <w:p w:rsidR="00D96AEC" w:rsidRPr="00D96AEC" w:rsidRDefault="00D96AEC" w:rsidP="0085534B">
      <w:pPr>
        <w:spacing w:after="120"/>
        <w:ind w:left="360"/>
        <w:rPr>
          <w:sz w:val="20"/>
          <w:szCs w:val="20"/>
        </w:rPr>
      </w:pPr>
      <w:r w:rsidRPr="00D96AEC">
        <w:rPr>
          <w:sz w:val="20"/>
          <w:szCs w:val="20"/>
        </w:rPr>
        <w:t>18. Финансы и финансовая система страны.</w:t>
      </w:r>
    </w:p>
    <w:p w:rsidR="00D96AEC" w:rsidRPr="00D96AEC" w:rsidRDefault="00D96AEC" w:rsidP="0085534B">
      <w:pPr>
        <w:spacing w:after="120"/>
        <w:ind w:left="360"/>
        <w:rPr>
          <w:sz w:val="20"/>
          <w:szCs w:val="20"/>
        </w:rPr>
      </w:pPr>
      <w:r w:rsidRPr="00D96AEC">
        <w:rPr>
          <w:sz w:val="20"/>
          <w:szCs w:val="20"/>
        </w:rPr>
        <w:t>19.Налоги и налоговая система. Кривая Лаффера.</w:t>
      </w:r>
    </w:p>
    <w:p w:rsidR="00D96AEC" w:rsidRPr="00D96AEC" w:rsidRDefault="00D96AEC" w:rsidP="0085534B">
      <w:pPr>
        <w:spacing w:after="120"/>
        <w:ind w:left="360"/>
        <w:rPr>
          <w:sz w:val="20"/>
          <w:szCs w:val="20"/>
        </w:rPr>
      </w:pPr>
      <w:r w:rsidRPr="00D96AEC">
        <w:rPr>
          <w:sz w:val="20"/>
          <w:szCs w:val="20"/>
        </w:rPr>
        <w:t>20.Финансовая политика государства.</w:t>
      </w:r>
    </w:p>
    <w:p w:rsidR="00D96AEC" w:rsidRPr="00D96AEC" w:rsidRDefault="00D96AEC" w:rsidP="0085534B">
      <w:pPr>
        <w:spacing w:after="120"/>
        <w:ind w:left="360"/>
        <w:rPr>
          <w:sz w:val="20"/>
          <w:szCs w:val="20"/>
        </w:rPr>
      </w:pPr>
      <w:r w:rsidRPr="00D96AEC">
        <w:rPr>
          <w:sz w:val="20"/>
          <w:szCs w:val="20"/>
        </w:rPr>
        <w:t>21. Совокупный спрос и совокупное предложение и факторы их определяющие.</w:t>
      </w:r>
    </w:p>
    <w:p w:rsidR="00D96AEC" w:rsidRPr="00D96AEC" w:rsidRDefault="00D96AEC" w:rsidP="0085534B">
      <w:pPr>
        <w:spacing w:after="120"/>
        <w:ind w:left="360"/>
        <w:rPr>
          <w:bCs/>
          <w:sz w:val="20"/>
          <w:szCs w:val="20"/>
        </w:rPr>
      </w:pPr>
      <w:r w:rsidRPr="00D96AEC">
        <w:rPr>
          <w:sz w:val="20"/>
          <w:szCs w:val="20"/>
        </w:rPr>
        <w:t xml:space="preserve">22. Макроэкономическое равновесие в модели </w:t>
      </w:r>
      <w:r w:rsidRPr="00D96AEC">
        <w:rPr>
          <w:bCs/>
          <w:sz w:val="20"/>
          <w:szCs w:val="20"/>
          <w:lang w:val="en-US"/>
        </w:rPr>
        <w:t>AD</w:t>
      </w:r>
      <w:r w:rsidRPr="00D96AEC">
        <w:rPr>
          <w:bCs/>
          <w:sz w:val="20"/>
          <w:szCs w:val="20"/>
        </w:rPr>
        <w:t xml:space="preserve"> - </w:t>
      </w:r>
      <w:r w:rsidRPr="00D96AEC">
        <w:rPr>
          <w:bCs/>
          <w:sz w:val="20"/>
          <w:szCs w:val="20"/>
          <w:lang w:val="en-US"/>
        </w:rPr>
        <w:t>AS</w:t>
      </w:r>
      <w:r w:rsidRPr="00D96AEC">
        <w:rPr>
          <w:bCs/>
          <w:sz w:val="20"/>
          <w:szCs w:val="20"/>
        </w:rPr>
        <w:t xml:space="preserve">. </w:t>
      </w:r>
    </w:p>
    <w:p w:rsidR="00D96AEC" w:rsidRPr="00D96AEC" w:rsidRDefault="00D96AEC" w:rsidP="0085534B">
      <w:pPr>
        <w:spacing w:after="120"/>
        <w:ind w:left="360"/>
        <w:rPr>
          <w:bCs/>
          <w:sz w:val="20"/>
          <w:szCs w:val="20"/>
        </w:rPr>
      </w:pPr>
      <w:r w:rsidRPr="00D96AEC">
        <w:rPr>
          <w:bCs/>
          <w:sz w:val="20"/>
          <w:szCs w:val="20"/>
        </w:rPr>
        <w:t>23. Анализ потребления, сбережений и инвестиций. Склонность к потреблению и сбережению.</w:t>
      </w:r>
    </w:p>
    <w:p w:rsidR="00D96AEC" w:rsidRPr="00D96AEC" w:rsidRDefault="00D96AEC" w:rsidP="0085534B">
      <w:pPr>
        <w:spacing w:after="120"/>
        <w:ind w:left="360"/>
        <w:rPr>
          <w:bCs/>
          <w:sz w:val="20"/>
          <w:szCs w:val="20"/>
        </w:rPr>
      </w:pPr>
      <w:r w:rsidRPr="00D96AEC">
        <w:rPr>
          <w:bCs/>
          <w:sz w:val="20"/>
          <w:szCs w:val="20"/>
        </w:rPr>
        <w:t>24. Кейнсианская модель макроэкономического равновесия. Крест Кейнса.</w:t>
      </w:r>
    </w:p>
    <w:p w:rsidR="00D96AEC" w:rsidRPr="002F221B" w:rsidRDefault="00D96AEC" w:rsidP="0085534B">
      <w:pPr>
        <w:ind w:left="360"/>
        <w:jc w:val="center"/>
        <w:rPr>
          <w:b/>
        </w:rPr>
      </w:pPr>
    </w:p>
    <w:p w:rsidR="00D167DA" w:rsidRDefault="00D167DA" w:rsidP="0085534B">
      <w:pPr>
        <w:ind w:left="360"/>
        <w:rPr>
          <w:sz w:val="28"/>
          <w:szCs w:val="28"/>
        </w:rPr>
      </w:pPr>
    </w:p>
    <w:p w:rsidR="00570D2A" w:rsidRDefault="00570D2A" w:rsidP="0085534B">
      <w:pPr>
        <w:tabs>
          <w:tab w:val="left" w:pos="360"/>
        </w:tabs>
        <w:ind w:left="360"/>
        <w:jc w:val="center"/>
        <w:rPr>
          <w:rFonts w:ascii="Franklin Gothic Medium" w:hAnsi="Franklin Gothic Medium"/>
          <w:b/>
          <w:bCs/>
          <w:sz w:val="22"/>
        </w:rPr>
      </w:pPr>
    </w:p>
    <w:p w:rsidR="00570D2A" w:rsidRDefault="00570D2A" w:rsidP="0085534B">
      <w:pPr>
        <w:tabs>
          <w:tab w:val="left" w:pos="360"/>
        </w:tabs>
        <w:ind w:left="360"/>
        <w:jc w:val="center"/>
        <w:rPr>
          <w:rFonts w:ascii="Franklin Gothic Medium" w:hAnsi="Franklin Gothic Medium"/>
          <w:b/>
          <w:bCs/>
          <w:sz w:val="22"/>
        </w:rPr>
      </w:pPr>
    </w:p>
    <w:p w:rsidR="00570D2A" w:rsidRDefault="00570D2A" w:rsidP="0085534B">
      <w:pPr>
        <w:tabs>
          <w:tab w:val="left" w:pos="360"/>
        </w:tabs>
        <w:ind w:left="360"/>
        <w:jc w:val="center"/>
        <w:rPr>
          <w:rFonts w:ascii="Franklin Gothic Medium" w:hAnsi="Franklin Gothic Medium"/>
          <w:b/>
          <w:bCs/>
          <w:sz w:val="22"/>
        </w:rPr>
      </w:pPr>
    </w:p>
    <w:p w:rsidR="00D167DA" w:rsidRDefault="00382FD8" w:rsidP="0085534B">
      <w:pPr>
        <w:tabs>
          <w:tab w:val="left" w:pos="360"/>
        </w:tabs>
        <w:ind w:left="360"/>
        <w:jc w:val="center"/>
        <w:rPr>
          <w:rFonts w:ascii="Franklin Gothic Medium" w:hAnsi="Franklin Gothic Medium"/>
          <w:b/>
          <w:bCs/>
          <w:sz w:val="22"/>
        </w:rPr>
      </w:pPr>
      <w:r>
        <w:rPr>
          <w:rFonts w:ascii="Franklin Gothic Medium" w:hAnsi="Franklin Gothic Medium"/>
          <w:b/>
          <w:bCs/>
          <w:sz w:val="22"/>
        </w:rPr>
        <w:t xml:space="preserve"> </w:t>
      </w:r>
      <w:r w:rsidR="00D167DA">
        <w:rPr>
          <w:rFonts w:ascii="Franklin Gothic Medium" w:hAnsi="Franklin Gothic Medium"/>
          <w:b/>
          <w:bCs/>
          <w:sz w:val="22"/>
        </w:rPr>
        <w:t xml:space="preserve"> Экономика предприятия</w:t>
      </w:r>
    </w:p>
    <w:p w:rsidR="00D167DA" w:rsidRDefault="00D167DA" w:rsidP="0085534B">
      <w:pPr>
        <w:tabs>
          <w:tab w:val="left" w:pos="360"/>
        </w:tabs>
        <w:ind w:left="360"/>
        <w:jc w:val="center"/>
        <w:rPr>
          <w:rFonts w:ascii="Franklin Gothic Medium" w:hAnsi="Franklin Gothic Medium"/>
          <w:b/>
          <w:bCs/>
          <w:sz w:val="22"/>
        </w:rPr>
      </w:pPr>
    </w:p>
    <w:p w:rsidR="00D167DA" w:rsidRDefault="00D167DA" w:rsidP="0085534B">
      <w:pPr>
        <w:tabs>
          <w:tab w:val="left" w:pos="360"/>
        </w:tabs>
        <w:ind w:left="360"/>
        <w:jc w:val="center"/>
        <w:rPr>
          <w:b/>
          <w:bCs/>
          <w:i/>
          <w:iCs/>
          <w:sz w:val="20"/>
        </w:rPr>
      </w:pPr>
      <w:r>
        <w:rPr>
          <w:b/>
          <w:bCs/>
          <w:i/>
          <w:iCs/>
          <w:sz w:val="20"/>
        </w:rPr>
        <w:t>Специальность 080502.65 «Экономика и управление на предприятии городского хозяйства»</w:t>
      </w:r>
    </w:p>
    <w:p w:rsidR="00D167DA" w:rsidRDefault="00D167DA" w:rsidP="0085534B">
      <w:pPr>
        <w:tabs>
          <w:tab w:val="left" w:pos="360"/>
        </w:tabs>
        <w:ind w:left="360"/>
        <w:jc w:val="center"/>
        <w:rPr>
          <w:b/>
          <w:bCs/>
          <w:iCs/>
          <w:sz w:val="20"/>
        </w:rPr>
      </w:pPr>
    </w:p>
    <w:p w:rsidR="00D167DA" w:rsidRDefault="00D167DA" w:rsidP="0085534B">
      <w:pPr>
        <w:tabs>
          <w:tab w:val="left" w:pos="360"/>
        </w:tabs>
        <w:ind w:left="360"/>
        <w:jc w:val="center"/>
        <w:rPr>
          <w:b/>
          <w:bCs/>
          <w:iCs/>
          <w:sz w:val="20"/>
        </w:rPr>
      </w:pPr>
      <w:r>
        <w:rPr>
          <w:b/>
          <w:bCs/>
          <w:iCs/>
          <w:sz w:val="20"/>
        </w:rPr>
        <w:t>Вопросы к экзамену</w:t>
      </w:r>
    </w:p>
    <w:p w:rsidR="004D73D6" w:rsidRDefault="004D73D6" w:rsidP="0085534B">
      <w:pPr>
        <w:ind w:left="360"/>
      </w:pPr>
      <w:r>
        <w:t xml:space="preserve"> </w:t>
      </w:r>
    </w:p>
    <w:p w:rsidR="004D73D6" w:rsidRPr="0085534B" w:rsidRDefault="004D73D6" w:rsidP="0085534B">
      <w:pPr>
        <w:ind w:left="360"/>
        <w:rPr>
          <w:sz w:val="20"/>
          <w:szCs w:val="20"/>
        </w:rPr>
      </w:pPr>
      <w:r w:rsidRPr="0085534B">
        <w:rPr>
          <w:sz w:val="20"/>
          <w:szCs w:val="20"/>
        </w:rPr>
        <w:t>1.Предприятие – как объект и субъект  предпринимательской деятельности.</w:t>
      </w:r>
    </w:p>
    <w:p w:rsidR="004D73D6" w:rsidRPr="0085534B" w:rsidRDefault="004D73D6" w:rsidP="0085534B">
      <w:pPr>
        <w:ind w:left="360"/>
        <w:rPr>
          <w:sz w:val="20"/>
          <w:szCs w:val="20"/>
        </w:rPr>
      </w:pPr>
      <w:r w:rsidRPr="0085534B">
        <w:rPr>
          <w:sz w:val="20"/>
          <w:szCs w:val="20"/>
        </w:rPr>
        <w:t>2. Нормативные и правовые акты регулирующие деятельность предприятия.</w:t>
      </w:r>
    </w:p>
    <w:p w:rsidR="004D73D6" w:rsidRPr="0085534B" w:rsidRDefault="004D73D6" w:rsidP="0085534B">
      <w:pPr>
        <w:ind w:left="360"/>
        <w:rPr>
          <w:sz w:val="20"/>
          <w:szCs w:val="20"/>
        </w:rPr>
      </w:pPr>
      <w:r w:rsidRPr="0085534B">
        <w:rPr>
          <w:sz w:val="20"/>
          <w:szCs w:val="20"/>
        </w:rPr>
        <w:t>3.Организационно-правовые формы предпринимательской деятельности.</w:t>
      </w:r>
    </w:p>
    <w:p w:rsidR="004D73D6" w:rsidRPr="0085534B" w:rsidRDefault="004D73D6" w:rsidP="0085534B">
      <w:pPr>
        <w:ind w:left="360"/>
        <w:rPr>
          <w:sz w:val="20"/>
          <w:szCs w:val="20"/>
        </w:rPr>
      </w:pPr>
      <w:r w:rsidRPr="0085534B">
        <w:rPr>
          <w:sz w:val="20"/>
          <w:szCs w:val="20"/>
        </w:rPr>
        <w:t>4.Внешние факторы воздействия на предприятие.</w:t>
      </w:r>
    </w:p>
    <w:p w:rsidR="004D73D6" w:rsidRPr="0085534B" w:rsidRDefault="004D73D6" w:rsidP="0085534B">
      <w:pPr>
        <w:ind w:left="360"/>
        <w:rPr>
          <w:sz w:val="20"/>
          <w:szCs w:val="20"/>
        </w:rPr>
      </w:pPr>
      <w:r w:rsidRPr="0085534B">
        <w:rPr>
          <w:sz w:val="20"/>
          <w:szCs w:val="20"/>
        </w:rPr>
        <w:t>5.Основные факторы внутренней среды.</w:t>
      </w:r>
    </w:p>
    <w:p w:rsidR="004D73D6" w:rsidRPr="0085534B" w:rsidRDefault="004D73D6" w:rsidP="0085534B">
      <w:pPr>
        <w:ind w:left="360"/>
        <w:rPr>
          <w:sz w:val="20"/>
          <w:szCs w:val="20"/>
        </w:rPr>
      </w:pPr>
      <w:r w:rsidRPr="0085534B">
        <w:rPr>
          <w:sz w:val="20"/>
          <w:szCs w:val="20"/>
        </w:rPr>
        <w:t>6.Продукция предприятия и ее  конкурентоспособность.</w:t>
      </w:r>
    </w:p>
    <w:p w:rsidR="004D73D6" w:rsidRPr="0085534B" w:rsidRDefault="004D73D6" w:rsidP="0085534B">
      <w:pPr>
        <w:ind w:left="360"/>
        <w:rPr>
          <w:sz w:val="20"/>
          <w:szCs w:val="20"/>
        </w:rPr>
      </w:pPr>
      <w:r w:rsidRPr="0085534B">
        <w:rPr>
          <w:sz w:val="20"/>
          <w:szCs w:val="20"/>
        </w:rPr>
        <w:t>7 Производственный процесс и основные принципы его организации.</w:t>
      </w:r>
    </w:p>
    <w:p w:rsidR="004D73D6" w:rsidRPr="0085534B" w:rsidRDefault="004D73D6" w:rsidP="0085534B">
      <w:pPr>
        <w:ind w:left="360"/>
        <w:rPr>
          <w:sz w:val="20"/>
          <w:szCs w:val="20"/>
        </w:rPr>
      </w:pPr>
      <w:r w:rsidRPr="0085534B">
        <w:rPr>
          <w:sz w:val="20"/>
          <w:szCs w:val="20"/>
        </w:rPr>
        <w:t>8. Типы .формы и методы организации производственного процесса.</w:t>
      </w:r>
    </w:p>
    <w:p w:rsidR="004D73D6" w:rsidRPr="0085534B" w:rsidRDefault="004D73D6" w:rsidP="0085534B">
      <w:pPr>
        <w:ind w:left="360"/>
        <w:rPr>
          <w:sz w:val="20"/>
          <w:szCs w:val="20"/>
        </w:rPr>
      </w:pPr>
      <w:r w:rsidRPr="0085534B">
        <w:rPr>
          <w:sz w:val="20"/>
          <w:szCs w:val="20"/>
        </w:rPr>
        <w:t>9.Производственная структура предприятия и его инфроструктура.</w:t>
      </w:r>
    </w:p>
    <w:p w:rsidR="004D73D6" w:rsidRPr="0085534B" w:rsidRDefault="004D73D6" w:rsidP="0085534B">
      <w:pPr>
        <w:ind w:left="360"/>
        <w:rPr>
          <w:sz w:val="20"/>
          <w:szCs w:val="20"/>
        </w:rPr>
      </w:pPr>
      <w:r w:rsidRPr="0085534B">
        <w:rPr>
          <w:sz w:val="20"/>
          <w:szCs w:val="20"/>
        </w:rPr>
        <w:t>10. Управление предприятием. Организационная структура управления.</w:t>
      </w:r>
    </w:p>
    <w:p w:rsidR="004D73D6" w:rsidRPr="0085534B" w:rsidRDefault="004D73D6" w:rsidP="0085534B">
      <w:pPr>
        <w:ind w:left="360"/>
        <w:rPr>
          <w:sz w:val="20"/>
          <w:szCs w:val="20"/>
        </w:rPr>
      </w:pPr>
      <w:r w:rsidRPr="0085534B">
        <w:rPr>
          <w:sz w:val="20"/>
          <w:szCs w:val="20"/>
        </w:rPr>
        <w:t>11. Структура капитала ( имущества ) предприятия.</w:t>
      </w:r>
    </w:p>
    <w:p w:rsidR="004D73D6" w:rsidRPr="0085534B" w:rsidRDefault="004D73D6" w:rsidP="0085534B">
      <w:pPr>
        <w:ind w:left="360"/>
        <w:rPr>
          <w:sz w:val="20"/>
          <w:szCs w:val="20"/>
        </w:rPr>
      </w:pPr>
      <w:r w:rsidRPr="0085534B">
        <w:rPr>
          <w:sz w:val="20"/>
          <w:szCs w:val="20"/>
        </w:rPr>
        <w:t>12.Основные производственные фонды (ОПФ) , их экономическая сущность.</w:t>
      </w:r>
    </w:p>
    <w:p w:rsidR="004D73D6" w:rsidRPr="0085534B" w:rsidRDefault="004D73D6" w:rsidP="0085534B">
      <w:pPr>
        <w:ind w:left="360"/>
        <w:rPr>
          <w:sz w:val="20"/>
          <w:szCs w:val="20"/>
        </w:rPr>
      </w:pPr>
      <w:r w:rsidRPr="0085534B">
        <w:rPr>
          <w:sz w:val="20"/>
          <w:szCs w:val="20"/>
        </w:rPr>
        <w:t>13.Методы расчета амортизационных отчислений ОПФ</w:t>
      </w:r>
    </w:p>
    <w:p w:rsidR="004D73D6" w:rsidRPr="0085534B" w:rsidRDefault="004D73D6" w:rsidP="0085534B">
      <w:pPr>
        <w:ind w:left="360"/>
        <w:rPr>
          <w:sz w:val="20"/>
          <w:szCs w:val="20"/>
        </w:rPr>
      </w:pPr>
      <w:r w:rsidRPr="0085534B">
        <w:rPr>
          <w:sz w:val="20"/>
          <w:szCs w:val="20"/>
        </w:rPr>
        <w:t>14.Показатели и пути улучшения использования основных фондов</w:t>
      </w:r>
    </w:p>
    <w:p w:rsidR="004D73D6" w:rsidRPr="0085534B" w:rsidRDefault="004D73D6" w:rsidP="0085534B">
      <w:pPr>
        <w:ind w:left="360"/>
        <w:rPr>
          <w:sz w:val="20"/>
          <w:szCs w:val="20"/>
        </w:rPr>
      </w:pPr>
      <w:r w:rsidRPr="0085534B">
        <w:rPr>
          <w:sz w:val="20"/>
          <w:szCs w:val="20"/>
        </w:rPr>
        <w:t>15.Сущность, состав и классификация  оборотных средств.</w:t>
      </w:r>
    </w:p>
    <w:p w:rsidR="004D73D6" w:rsidRPr="0085534B" w:rsidRDefault="004D73D6" w:rsidP="0085534B">
      <w:pPr>
        <w:ind w:left="360"/>
        <w:rPr>
          <w:sz w:val="20"/>
          <w:szCs w:val="20"/>
        </w:rPr>
      </w:pPr>
      <w:r w:rsidRPr="0085534B">
        <w:rPr>
          <w:sz w:val="20"/>
          <w:szCs w:val="20"/>
        </w:rPr>
        <w:t>16.Показатели эффективности использования оборотных средств.</w:t>
      </w:r>
    </w:p>
    <w:p w:rsidR="004D73D6" w:rsidRPr="0085534B" w:rsidRDefault="004D73D6" w:rsidP="0085534B">
      <w:pPr>
        <w:ind w:left="360"/>
        <w:rPr>
          <w:sz w:val="20"/>
          <w:szCs w:val="20"/>
        </w:rPr>
      </w:pPr>
      <w:r w:rsidRPr="0085534B">
        <w:rPr>
          <w:sz w:val="20"/>
          <w:szCs w:val="20"/>
        </w:rPr>
        <w:t>17.Характеристика персонала фирмы.</w:t>
      </w:r>
    </w:p>
    <w:p w:rsidR="004D73D6" w:rsidRPr="0085534B" w:rsidRDefault="004D73D6" w:rsidP="0085534B">
      <w:pPr>
        <w:ind w:left="360"/>
        <w:rPr>
          <w:sz w:val="20"/>
          <w:szCs w:val="20"/>
        </w:rPr>
      </w:pPr>
      <w:r w:rsidRPr="0085534B">
        <w:rPr>
          <w:sz w:val="20"/>
          <w:szCs w:val="20"/>
        </w:rPr>
        <w:t>18. Эффективность использования персонала фирмы.</w:t>
      </w:r>
    </w:p>
    <w:p w:rsidR="004D73D6" w:rsidRPr="0085534B" w:rsidRDefault="004D73D6" w:rsidP="0085534B">
      <w:pPr>
        <w:ind w:left="360"/>
        <w:rPr>
          <w:sz w:val="20"/>
          <w:szCs w:val="20"/>
        </w:rPr>
      </w:pPr>
      <w:r w:rsidRPr="0085534B">
        <w:rPr>
          <w:sz w:val="20"/>
          <w:szCs w:val="20"/>
        </w:rPr>
        <w:t>19. Порядок оплаты труда работников предприятия.</w:t>
      </w:r>
    </w:p>
    <w:p w:rsidR="004D73D6" w:rsidRPr="0085534B" w:rsidRDefault="004D73D6" w:rsidP="0085534B">
      <w:pPr>
        <w:ind w:left="360"/>
        <w:rPr>
          <w:sz w:val="20"/>
          <w:szCs w:val="20"/>
        </w:rPr>
      </w:pPr>
      <w:r w:rsidRPr="0085534B">
        <w:rPr>
          <w:sz w:val="20"/>
          <w:szCs w:val="20"/>
        </w:rPr>
        <w:t>20Система планирования на предприятии и ее организация.</w:t>
      </w:r>
    </w:p>
    <w:p w:rsidR="004D73D6" w:rsidRPr="0085534B" w:rsidRDefault="004D73D6" w:rsidP="0085534B">
      <w:pPr>
        <w:ind w:left="360"/>
        <w:rPr>
          <w:sz w:val="20"/>
          <w:szCs w:val="20"/>
        </w:rPr>
      </w:pPr>
      <w:r w:rsidRPr="0085534B">
        <w:rPr>
          <w:sz w:val="20"/>
          <w:szCs w:val="20"/>
        </w:rPr>
        <w:t>21. Инвестиции и инвестиционная политика фирмы.</w:t>
      </w:r>
    </w:p>
    <w:p w:rsidR="004D73D6" w:rsidRPr="0085534B" w:rsidRDefault="004D73D6" w:rsidP="0085534B">
      <w:pPr>
        <w:ind w:left="360"/>
        <w:rPr>
          <w:sz w:val="20"/>
          <w:szCs w:val="20"/>
        </w:rPr>
      </w:pPr>
      <w:r w:rsidRPr="0085534B">
        <w:rPr>
          <w:sz w:val="20"/>
          <w:szCs w:val="20"/>
        </w:rPr>
        <w:t>22.Методы оценки инвестиционного проекта.</w:t>
      </w:r>
    </w:p>
    <w:p w:rsidR="004D73D6" w:rsidRPr="0085534B" w:rsidRDefault="004D73D6" w:rsidP="0085534B">
      <w:pPr>
        <w:ind w:left="360"/>
        <w:rPr>
          <w:sz w:val="20"/>
          <w:szCs w:val="20"/>
        </w:rPr>
      </w:pPr>
      <w:r w:rsidRPr="0085534B">
        <w:rPr>
          <w:sz w:val="20"/>
          <w:szCs w:val="20"/>
        </w:rPr>
        <w:t>23. Затраты фирмы., их группировка и классификация.</w:t>
      </w:r>
    </w:p>
    <w:p w:rsidR="004D73D6" w:rsidRPr="0085534B" w:rsidRDefault="004D73D6" w:rsidP="0085534B">
      <w:pPr>
        <w:ind w:left="360"/>
        <w:rPr>
          <w:sz w:val="20"/>
          <w:szCs w:val="20"/>
        </w:rPr>
      </w:pPr>
      <w:r w:rsidRPr="0085534B">
        <w:rPr>
          <w:sz w:val="20"/>
          <w:szCs w:val="20"/>
        </w:rPr>
        <w:t>24Методы калькулирования себестоимости.</w:t>
      </w:r>
    </w:p>
    <w:p w:rsidR="004D73D6" w:rsidRPr="0085534B" w:rsidRDefault="004D73D6" w:rsidP="0085534B">
      <w:pPr>
        <w:ind w:left="360"/>
        <w:rPr>
          <w:sz w:val="20"/>
          <w:szCs w:val="20"/>
        </w:rPr>
      </w:pPr>
      <w:r w:rsidRPr="0085534B">
        <w:rPr>
          <w:sz w:val="20"/>
          <w:szCs w:val="20"/>
        </w:rPr>
        <w:t>25.Понятие и виды доходов предприятия.</w:t>
      </w:r>
    </w:p>
    <w:p w:rsidR="004D73D6" w:rsidRPr="0085534B" w:rsidRDefault="004D73D6" w:rsidP="0085534B">
      <w:pPr>
        <w:ind w:left="360"/>
        <w:rPr>
          <w:sz w:val="20"/>
          <w:szCs w:val="20"/>
        </w:rPr>
      </w:pPr>
      <w:r w:rsidRPr="0085534B">
        <w:rPr>
          <w:sz w:val="20"/>
          <w:szCs w:val="20"/>
        </w:rPr>
        <w:t>26Формирование и использование прибыли фирмы.</w:t>
      </w:r>
    </w:p>
    <w:p w:rsidR="004D73D6" w:rsidRPr="0085534B" w:rsidRDefault="004D73D6" w:rsidP="0085534B">
      <w:pPr>
        <w:ind w:left="360"/>
        <w:rPr>
          <w:sz w:val="20"/>
          <w:szCs w:val="20"/>
        </w:rPr>
      </w:pPr>
      <w:r w:rsidRPr="0085534B">
        <w:rPr>
          <w:sz w:val="20"/>
          <w:szCs w:val="20"/>
        </w:rPr>
        <w:t>27Рентабельнось деятельности фирмы.</w:t>
      </w:r>
    </w:p>
    <w:p w:rsidR="004D73D6" w:rsidRPr="0085534B" w:rsidRDefault="004D73D6" w:rsidP="0085534B">
      <w:pPr>
        <w:ind w:left="360"/>
        <w:rPr>
          <w:sz w:val="20"/>
          <w:szCs w:val="20"/>
        </w:rPr>
      </w:pPr>
      <w:r w:rsidRPr="0085534B">
        <w:rPr>
          <w:sz w:val="20"/>
          <w:szCs w:val="20"/>
        </w:rPr>
        <w:t>28.Сущность, классификация и методы анализа хозяйственной деятельности.</w:t>
      </w:r>
    </w:p>
    <w:p w:rsidR="004D73D6" w:rsidRPr="0085534B" w:rsidRDefault="004D73D6" w:rsidP="0085534B">
      <w:pPr>
        <w:ind w:left="360"/>
        <w:rPr>
          <w:sz w:val="20"/>
          <w:szCs w:val="20"/>
        </w:rPr>
      </w:pPr>
      <w:r w:rsidRPr="0085534B">
        <w:rPr>
          <w:sz w:val="20"/>
          <w:szCs w:val="20"/>
        </w:rPr>
        <w:t>29Факторы развития предприятия: экстенсивный и интенсивный.</w:t>
      </w:r>
    </w:p>
    <w:p w:rsidR="004D73D6" w:rsidRPr="0085534B" w:rsidRDefault="004D73D6" w:rsidP="0085534B">
      <w:pPr>
        <w:ind w:left="360"/>
        <w:rPr>
          <w:sz w:val="20"/>
          <w:szCs w:val="20"/>
        </w:rPr>
      </w:pPr>
      <w:r w:rsidRPr="0085534B">
        <w:rPr>
          <w:sz w:val="20"/>
          <w:szCs w:val="20"/>
        </w:rPr>
        <w:t>30.Современное состояние и перспективы развития предприятия.</w:t>
      </w:r>
    </w:p>
    <w:p w:rsidR="00D167DA" w:rsidRDefault="00D167DA" w:rsidP="0085534B">
      <w:pPr>
        <w:tabs>
          <w:tab w:val="num" w:pos="720"/>
        </w:tabs>
        <w:ind w:left="360" w:hanging="540"/>
        <w:jc w:val="center"/>
        <w:rPr>
          <w:b/>
          <w:bCs/>
          <w:i/>
          <w:iCs/>
          <w:sz w:val="20"/>
        </w:rPr>
      </w:pPr>
    </w:p>
    <w:p w:rsidR="00D167DA" w:rsidRDefault="00D167DA" w:rsidP="0085534B">
      <w:pPr>
        <w:tabs>
          <w:tab w:val="num" w:pos="720"/>
        </w:tabs>
        <w:ind w:left="360" w:hanging="540"/>
        <w:jc w:val="center"/>
        <w:rPr>
          <w:b/>
          <w:bCs/>
          <w:i/>
          <w:iCs/>
          <w:sz w:val="20"/>
        </w:rPr>
      </w:pPr>
    </w:p>
    <w:p w:rsidR="00D167DA" w:rsidRDefault="00D167DA" w:rsidP="0085534B">
      <w:pPr>
        <w:tabs>
          <w:tab w:val="num" w:pos="0"/>
        </w:tabs>
        <w:ind w:left="360"/>
        <w:jc w:val="center"/>
        <w:rPr>
          <w:b/>
          <w:bCs/>
          <w:i/>
          <w:iCs/>
          <w:sz w:val="20"/>
        </w:rPr>
      </w:pPr>
      <w:r>
        <w:rPr>
          <w:b/>
          <w:bCs/>
          <w:i/>
          <w:iCs/>
          <w:sz w:val="20"/>
        </w:rPr>
        <w:t>Специальность 080502.65 «Экономика и управление на предприятии туризма, гостиничного хозяйства»</w:t>
      </w:r>
    </w:p>
    <w:p w:rsidR="00D167DA" w:rsidRDefault="00D167DA" w:rsidP="0085534B">
      <w:pPr>
        <w:tabs>
          <w:tab w:val="num" w:pos="0"/>
        </w:tabs>
        <w:ind w:left="360"/>
        <w:jc w:val="center"/>
        <w:rPr>
          <w:b/>
          <w:bCs/>
          <w:i/>
          <w:iCs/>
          <w:sz w:val="20"/>
        </w:rPr>
      </w:pPr>
    </w:p>
    <w:p w:rsidR="00D167DA" w:rsidRDefault="00D167DA" w:rsidP="0085534B">
      <w:pPr>
        <w:ind w:left="360"/>
        <w:jc w:val="center"/>
        <w:rPr>
          <w:b/>
          <w:bCs/>
          <w:sz w:val="20"/>
          <w:szCs w:val="28"/>
        </w:rPr>
      </w:pPr>
      <w:r>
        <w:rPr>
          <w:b/>
          <w:bCs/>
          <w:sz w:val="20"/>
          <w:szCs w:val="28"/>
        </w:rPr>
        <w:t>Вопросы к экзамену</w:t>
      </w:r>
    </w:p>
    <w:p w:rsidR="0085534B" w:rsidRPr="00907965" w:rsidRDefault="0085534B" w:rsidP="00961150">
      <w:pPr>
        <w:numPr>
          <w:ilvl w:val="0"/>
          <w:numId w:val="91"/>
        </w:numPr>
        <w:rPr>
          <w:sz w:val="20"/>
          <w:szCs w:val="20"/>
        </w:rPr>
      </w:pPr>
      <w:r w:rsidRPr="00907965">
        <w:rPr>
          <w:sz w:val="20"/>
          <w:szCs w:val="20"/>
        </w:rPr>
        <w:t>Экономика предприятия как наука. Цели и задачи курса</w:t>
      </w:r>
    </w:p>
    <w:p w:rsidR="0085534B" w:rsidRPr="00907965" w:rsidRDefault="0085534B" w:rsidP="00961150">
      <w:pPr>
        <w:numPr>
          <w:ilvl w:val="0"/>
          <w:numId w:val="91"/>
        </w:numPr>
        <w:rPr>
          <w:sz w:val="20"/>
          <w:szCs w:val="20"/>
        </w:rPr>
      </w:pPr>
      <w:r w:rsidRPr="00907965">
        <w:rPr>
          <w:sz w:val="20"/>
          <w:szCs w:val="20"/>
        </w:rPr>
        <w:t>Место «Экономики предприятия» в системе экономических наук.</w:t>
      </w:r>
    </w:p>
    <w:p w:rsidR="0085534B" w:rsidRPr="00907965" w:rsidRDefault="0085534B" w:rsidP="00961150">
      <w:pPr>
        <w:numPr>
          <w:ilvl w:val="0"/>
          <w:numId w:val="91"/>
        </w:numPr>
        <w:rPr>
          <w:sz w:val="20"/>
          <w:szCs w:val="20"/>
        </w:rPr>
      </w:pPr>
      <w:r w:rsidRPr="00907965">
        <w:rPr>
          <w:sz w:val="20"/>
          <w:szCs w:val="20"/>
        </w:rPr>
        <w:t>Особенности функционирования предприятия в условиях плановой экономики</w:t>
      </w:r>
    </w:p>
    <w:p w:rsidR="0085534B" w:rsidRPr="00907965" w:rsidRDefault="0085534B" w:rsidP="00961150">
      <w:pPr>
        <w:numPr>
          <w:ilvl w:val="0"/>
          <w:numId w:val="91"/>
        </w:numPr>
        <w:rPr>
          <w:sz w:val="20"/>
          <w:szCs w:val="20"/>
        </w:rPr>
      </w:pPr>
      <w:r w:rsidRPr="00907965">
        <w:rPr>
          <w:sz w:val="20"/>
          <w:szCs w:val="20"/>
        </w:rPr>
        <w:t>Особенности функционирования предприятия в условиях рыночной системы хозяйствования</w:t>
      </w:r>
    </w:p>
    <w:p w:rsidR="0085534B" w:rsidRPr="00907965" w:rsidRDefault="0085534B" w:rsidP="00961150">
      <w:pPr>
        <w:numPr>
          <w:ilvl w:val="0"/>
          <w:numId w:val="91"/>
        </w:numPr>
        <w:rPr>
          <w:sz w:val="20"/>
          <w:szCs w:val="20"/>
        </w:rPr>
      </w:pPr>
      <w:r w:rsidRPr="00907965">
        <w:rPr>
          <w:sz w:val="20"/>
          <w:szCs w:val="20"/>
        </w:rPr>
        <w:t>Особенности функционирования предприятия в условиях смешанной экономики</w:t>
      </w:r>
    </w:p>
    <w:p w:rsidR="0085534B" w:rsidRPr="00907965" w:rsidRDefault="0085534B" w:rsidP="00961150">
      <w:pPr>
        <w:numPr>
          <w:ilvl w:val="0"/>
          <w:numId w:val="91"/>
        </w:numPr>
        <w:rPr>
          <w:sz w:val="20"/>
          <w:szCs w:val="20"/>
        </w:rPr>
      </w:pPr>
      <w:r w:rsidRPr="00907965">
        <w:rPr>
          <w:sz w:val="20"/>
          <w:szCs w:val="20"/>
        </w:rPr>
        <w:t>Основы предпринимательской деятельности</w:t>
      </w:r>
    </w:p>
    <w:p w:rsidR="0085534B" w:rsidRPr="00907965" w:rsidRDefault="0085534B" w:rsidP="00961150">
      <w:pPr>
        <w:numPr>
          <w:ilvl w:val="0"/>
          <w:numId w:val="91"/>
        </w:numPr>
        <w:rPr>
          <w:sz w:val="20"/>
          <w:szCs w:val="20"/>
        </w:rPr>
      </w:pPr>
      <w:r w:rsidRPr="00907965">
        <w:rPr>
          <w:sz w:val="20"/>
          <w:szCs w:val="20"/>
        </w:rPr>
        <w:t>Предприятие как экономическая единица. Основные черты предприятий. Порядок регистрации предприятия. Причины прекращения деятельности предприятий.</w:t>
      </w:r>
    </w:p>
    <w:p w:rsidR="0085534B" w:rsidRPr="00907965" w:rsidRDefault="0085534B" w:rsidP="00961150">
      <w:pPr>
        <w:numPr>
          <w:ilvl w:val="0"/>
          <w:numId w:val="91"/>
        </w:numPr>
        <w:rPr>
          <w:sz w:val="20"/>
          <w:szCs w:val="20"/>
        </w:rPr>
      </w:pPr>
      <w:r w:rsidRPr="00907965">
        <w:rPr>
          <w:sz w:val="20"/>
          <w:szCs w:val="20"/>
        </w:rPr>
        <w:t>Типы предприятий</w:t>
      </w:r>
    </w:p>
    <w:p w:rsidR="0085534B" w:rsidRPr="00907965" w:rsidRDefault="0085534B" w:rsidP="00961150">
      <w:pPr>
        <w:numPr>
          <w:ilvl w:val="0"/>
          <w:numId w:val="91"/>
        </w:numPr>
        <w:rPr>
          <w:sz w:val="20"/>
          <w:szCs w:val="20"/>
        </w:rPr>
      </w:pPr>
      <w:r w:rsidRPr="00907965">
        <w:rPr>
          <w:sz w:val="20"/>
          <w:szCs w:val="20"/>
        </w:rPr>
        <w:t>Виды предприятий</w:t>
      </w:r>
    </w:p>
    <w:p w:rsidR="0085534B" w:rsidRPr="00907965" w:rsidRDefault="0085534B" w:rsidP="00961150">
      <w:pPr>
        <w:numPr>
          <w:ilvl w:val="0"/>
          <w:numId w:val="91"/>
        </w:numPr>
        <w:rPr>
          <w:sz w:val="20"/>
          <w:szCs w:val="20"/>
        </w:rPr>
      </w:pPr>
      <w:r w:rsidRPr="00907965">
        <w:rPr>
          <w:sz w:val="20"/>
          <w:szCs w:val="20"/>
        </w:rPr>
        <w:t>Системный подход как методология изучения объекта. Характеристики свойств систем. Классификация систем.</w:t>
      </w:r>
    </w:p>
    <w:p w:rsidR="0085534B" w:rsidRPr="00907965" w:rsidRDefault="0085534B" w:rsidP="00961150">
      <w:pPr>
        <w:numPr>
          <w:ilvl w:val="0"/>
          <w:numId w:val="91"/>
        </w:numPr>
        <w:rPr>
          <w:sz w:val="20"/>
          <w:szCs w:val="20"/>
        </w:rPr>
      </w:pPr>
      <w:r w:rsidRPr="00907965">
        <w:rPr>
          <w:sz w:val="20"/>
          <w:szCs w:val="20"/>
        </w:rPr>
        <w:t>Взаимодействие предприятия и внешней среды</w:t>
      </w:r>
    </w:p>
    <w:p w:rsidR="0085534B" w:rsidRPr="00907965" w:rsidRDefault="0085534B" w:rsidP="00961150">
      <w:pPr>
        <w:numPr>
          <w:ilvl w:val="0"/>
          <w:numId w:val="91"/>
        </w:numPr>
        <w:rPr>
          <w:sz w:val="20"/>
          <w:szCs w:val="20"/>
        </w:rPr>
      </w:pPr>
      <w:r w:rsidRPr="00907965">
        <w:rPr>
          <w:sz w:val="20"/>
          <w:szCs w:val="20"/>
        </w:rPr>
        <w:t>Характеристика внутренней среды предприятия</w:t>
      </w:r>
    </w:p>
    <w:p w:rsidR="0085534B" w:rsidRPr="00907965" w:rsidRDefault="0085534B" w:rsidP="00961150">
      <w:pPr>
        <w:numPr>
          <w:ilvl w:val="0"/>
          <w:numId w:val="91"/>
        </w:numPr>
        <w:rPr>
          <w:sz w:val="20"/>
          <w:szCs w:val="20"/>
        </w:rPr>
      </w:pPr>
      <w:r w:rsidRPr="00907965">
        <w:rPr>
          <w:sz w:val="20"/>
          <w:szCs w:val="20"/>
        </w:rPr>
        <w:t>Понятие производственной мощности предприятия</w:t>
      </w:r>
    </w:p>
    <w:p w:rsidR="0085534B" w:rsidRPr="00907965" w:rsidRDefault="0085534B" w:rsidP="00961150">
      <w:pPr>
        <w:numPr>
          <w:ilvl w:val="0"/>
          <w:numId w:val="91"/>
        </w:numPr>
        <w:rPr>
          <w:sz w:val="20"/>
          <w:szCs w:val="20"/>
        </w:rPr>
      </w:pPr>
      <w:r w:rsidRPr="00907965">
        <w:rPr>
          <w:sz w:val="20"/>
          <w:szCs w:val="20"/>
        </w:rPr>
        <w:t>Показатели использования машин и оборудования</w:t>
      </w:r>
    </w:p>
    <w:p w:rsidR="0085534B" w:rsidRPr="00907965" w:rsidRDefault="0085534B" w:rsidP="00961150">
      <w:pPr>
        <w:numPr>
          <w:ilvl w:val="0"/>
          <w:numId w:val="91"/>
        </w:numPr>
        <w:rPr>
          <w:sz w:val="20"/>
          <w:szCs w:val="20"/>
        </w:rPr>
      </w:pPr>
      <w:r w:rsidRPr="00907965">
        <w:rPr>
          <w:sz w:val="20"/>
          <w:szCs w:val="20"/>
        </w:rPr>
        <w:t>Экономико-математические модели ПМ</w:t>
      </w:r>
    </w:p>
    <w:p w:rsidR="0085534B" w:rsidRPr="00907965" w:rsidRDefault="0085534B" w:rsidP="00961150">
      <w:pPr>
        <w:numPr>
          <w:ilvl w:val="0"/>
          <w:numId w:val="91"/>
        </w:numPr>
        <w:rPr>
          <w:sz w:val="20"/>
          <w:szCs w:val="20"/>
        </w:rPr>
      </w:pPr>
      <w:r w:rsidRPr="00907965">
        <w:rPr>
          <w:sz w:val="20"/>
          <w:szCs w:val="20"/>
        </w:rPr>
        <w:t>Улучшение использования ПМ</w:t>
      </w:r>
    </w:p>
    <w:p w:rsidR="0085534B" w:rsidRPr="00907965" w:rsidRDefault="0085534B" w:rsidP="00961150">
      <w:pPr>
        <w:numPr>
          <w:ilvl w:val="0"/>
          <w:numId w:val="91"/>
        </w:numPr>
        <w:rPr>
          <w:sz w:val="20"/>
          <w:szCs w:val="20"/>
        </w:rPr>
      </w:pPr>
      <w:r w:rsidRPr="00907965">
        <w:rPr>
          <w:sz w:val="20"/>
          <w:szCs w:val="20"/>
        </w:rPr>
        <w:t>Резервные и излишние мощности. Точка безубыточности производства</w:t>
      </w:r>
    </w:p>
    <w:p w:rsidR="0085534B" w:rsidRPr="00907965" w:rsidRDefault="0085534B" w:rsidP="00961150">
      <w:pPr>
        <w:numPr>
          <w:ilvl w:val="0"/>
          <w:numId w:val="91"/>
        </w:numPr>
        <w:rPr>
          <w:sz w:val="20"/>
          <w:szCs w:val="20"/>
        </w:rPr>
      </w:pPr>
      <w:r w:rsidRPr="00907965">
        <w:rPr>
          <w:sz w:val="20"/>
          <w:szCs w:val="20"/>
        </w:rPr>
        <w:t>Производственная программа предприятия</w:t>
      </w:r>
    </w:p>
    <w:p w:rsidR="0085534B" w:rsidRPr="00907965" w:rsidRDefault="0085534B" w:rsidP="00961150">
      <w:pPr>
        <w:numPr>
          <w:ilvl w:val="0"/>
          <w:numId w:val="91"/>
        </w:numPr>
        <w:rPr>
          <w:sz w:val="20"/>
          <w:szCs w:val="20"/>
        </w:rPr>
      </w:pPr>
      <w:r w:rsidRPr="00907965">
        <w:rPr>
          <w:sz w:val="20"/>
          <w:szCs w:val="20"/>
        </w:rPr>
        <w:t>Понятие и состав продукции, работ, услуг предприятия</w:t>
      </w:r>
    </w:p>
    <w:p w:rsidR="0085534B" w:rsidRPr="00907965" w:rsidRDefault="0085534B" w:rsidP="00961150">
      <w:pPr>
        <w:numPr>
          <w:ilvl w:val="0"/>
          <w:numId w:val="91"/>
        </w:numPr>
        <w:rPr>
          <w:sz w:val="20"/>
          <w:szCs w:val="20"/>
        </w:rPr>
      </w:pPr>
      <w:r w:rsidRPr="00907965">
        <w:rPr>
          <w:sz w:val="20"/>
          <w:szCs w:val="20"/>
        </w:rPr>
        <w:t>Классификаторы видов деятельности предприятия, продукции, услуг</w:t>
      </w:r>
    </w:p>
    <w:p w:rsidR="0085534B" w:rsidRPr="00907965" w:rsidRDefault="0085534B" w:rsidP="00961150">
      <w:pPr>
        <w:numPr>
          <w:ilvl w:val="0"/>
          <w:numId w:val="91"/>
        </w:numPr>
        <w:rPr>
          <w:sz w:val="20"/>
          <w:szCs w:val="20"/>
        </w:rPr>
      </w:pPr>
      <w:r w:rsidRPr="00907965">
        <w:rPr>
          <w:sz w:val="20"/>
          <w:szCs w:val="20"/>
        </w:rPr>
        <w:t>Характеристика продукции по степени готовности</w:t>
      </w:r>
    </w:p>
    <w:p w:rsidR="0085534B" w:rsidRPr="00907965" w:rsidRDefault="0085534B" w:rsidP="00961150">
      <w:pPr>
        <w:numPr>
          <w:ilvl w:val="0"/>
          <w:numId w:val="91"/>
        </w:numPr>
        <w:rPr>
          <w:sz w:val="20"/>
          <w:szCs w:val="20"/>
        </w:rPr>
      </w:pPr>
      <w:r w:rsidRPr="00907965">
        <w:rPr>
          <w:sz w:val="20"/>
          <w:szCs w:val="20"/>
        </w:rPr>
        <w:t>Показатели объема продукции, работ, услуг</w:t>
      </w:r>
    </w:p>
    <w:p w:rsidR="0085534B" w:rsidRPr="00907965" w:rsidRDefault="0085534B" w:rsidP="00961150">
      <w:pPr>
        <w:numPr>
          <w:ilvl w:val="0"/>
          <w:numId w:val="91"/>
        </w:numPr>
        <w:rPr>
          <w:sz w:val="20"/>
          <w:szCs w:val="20"/>
        </w:rPr>
      </w:pPr>
      <w:r w:rsidRPr="00907965">
        <w:rPr>
          <w:sz w:val="20"/>
          <w:szCs w:val="20"/>
        </w:rPr>
        <w:t>Качество продукции. Основные этапы развития системы качества</w:t>
      </w:r>
    </w:p>
    <w:p w:rsidR="0085534B" w:rsidRPr="00907965" w:rsidRDefault="0085534B" w:rsidP="00961150">
      <w:pPr>
        <w:numPr>
          <w:ilvl w:val="0"/>
          <w:numId w:val="91"/>
        </w:numPr>
        <w:rPr>
          <w:sz w:val="20"/>
          <w:szCs w:val="20"/>
        </w:rPr>
      </w:pPr>
      <w:r w:rsidRPr="00907965">
        <w:rPr>
          <w:sz w:val="20"/>
          <w:szCs w:val="20"/>
        </w:rPr>
        <w:t>Качество как основа конкурентоспособности</w:t>
      </w:r>
    </w:p>
    <w:p w:rsidR="0085534B" w:rsidRPr="00907965" w:rsidRDefault="0085534B" w:rsidP="00961150">
      <w:pPr>
        <w:numPr>
          <w:ilvl w:val="0"/>
          <w:numId w:val="91"/>
        </w:numPr>
        <w:rPr>
          <w:sz w:val="20"/>
          <w:szCs w:val="20"/>
        </w:rPr>
      </w:pPr>
      <w:r w:rsidRPr="00907965">
        <w:rPr>
          <w:sz w:val="20"/>
          <w:szCs w:val="20"/>
        </w:rPr>
        <w:t>Роль стандартизации и сертификации в обеспечении качества и конкурентоспособности</w:t>
      </w:r>
    </w:p>
    <w:p w:rsidR="0085534B" w:rsidRPr="00907965" w:rsidRDefault="0085534B" w:rsidP="00961150">
      <w:pPr>
        <w:numPr>
          <w:ilvl w:val="0"/>
          <w:numId w:val="91"/>
        </w:numPr>
        <w:rPr>
          <w:sz w:val="20"/>
          <w:szCs w:val="20"/>
        </w:rPr>
      </w:pPr>
      <w:r w:rsidRPr="00907965">
        <w:rPr>
          <w:sz w:val="20"/>
          <w:szCs w:val="20"/>
        </w:rPr>
        <w:t>Структура и формирование  имущественного комплекса предприятия. Недвижимое имущество. Движимое имущество.</w:t>
      </w:r>
    </w:p>
    <w:p w:rsidR="0085534B" w:rsidRPr="00907965" w:rsidRDefault="0085534B" w:rsidP="00961150">
      <w:pPr>
        <w:numPr>
          <w:ilvl w:val="0"/>
          <w:numId w:val="91"/>
        </w:numPr>
        <w:rPr>
          <w:sz w:val="20"/>
          <w:szCs w:val="20"/>
        </w:rPr>
      </w:pPr>
      <w:r w:rsidRPr="00907965">
        <w:rPr>
          <w:sz w:val="20"/>
          <w:szCs w:val="20"/>
        </w:rPr>
        <w:t>Капитал предприятия</w:t>
      </w:r>
    </w:p>
    <w:p w:rsidR="0085534B" w:rsidRPr="00907965" w:rsidRDefault="0085534B" w:rsidP="00961150">
      <w:pPr>
        <w:numPr>
          <w:ilvl w:val="0"/>
          <w:numId w:val="91"/>
        </w:numPr>
        <w:rPr>
          <w:sz w:val="20"/>
          <w:szCs w:val="20"/>
        </w:rPr>
      </w:pPr>
      <w:r w:rsidRPr="00907965">
        <w:rPr>
          <w:sz w:val="20"/>
          <w:szCs w:val="20"/>
        </w:rPr>
        <w:t>Состав и структура основных средств предприятия</w:t>
      </w:r>
    </w:p>
    <w:p w:rsidR="0085534B" w:rsidRPr="00907965" w:rsidRDefault="0085534B" w:rsidP="00961150">
      <w:pPr>
        <w:numPr>
          <w:ilvl w:val="0"/>
          <w:numId w:val="91"/>
        </w:numPr>
        <w:rPr>
          <w:sz w:val="20"/>
          <w:szCs w:val="20"/>
        </w:rPr>
      </w:pPr>
      <w:r w:rsidRPr="00907965">
        <w:rPr>
          <w:sz w:val="20"/>
          <w:szCs w:val="20"/>
        </w:rPr>
        <w:t>Оценка и учет основных средств</w:t>
      </w:r>
    </w:p>
    <w:p w:rsidR="0085534B" w:rsidRPr="00907965" w:rsidRDefault="0085534B" w:rsidP="00961150">
      <w:pPr>
        <w:numPr>
          <w:ilvl w:val="0"/>
          <w:numId w:val="91"/>
        </w:numPr>
        <w:rPr>
          <w:sz w:val="20"/>
          <w:szCs w:val="20"/>
        </w:rPr>
      </w:pPr>
      <w:r w:rsidRPr="00907965">
        <w:rPr>
          <w:sz w:val="20"/>
          <w:szCs w:val="20"/>
        </w:rPr>
        <w:t>Износ основных средств</w:t>
      </w:r>
    </w:p>
    <w:p w:rsidR="0085534B" w:rsidRPr="00907965" w:rsidRDefault="0085534B" w:rsidP="00961150">
      <w:pPr>
        <w:numPr>
          <w:ilvl w:val="0"/>
          <w:numId w:val="91"/>
        </w:numPr>
        <w:rPr>
          <w:sz w:val="20"/>
          <w:szCs w:val="20"/>
        </w:rPr>
      </w:pPr>
      <w:r w:rsidRPr="00907965">
        <w:rPr>
          <w:sz w:val="20"/>
          <w:szCs w:val="20"/>
        </w:rPr>
        <w:t>Амортизация основных средств</w:t>
      </w:r>
    </w:p>
    <w:p w:rsidR="0085534B" w:rsidRPr="00907965" w:rsidRDefault="0085534B" w:rsidP="00961150">
      <w:pPr>
        <w:numPr>
          <w:ilvl w:val="0"/>
          <w:numId w:val="91"/>
        </w:numPr>
        <w:rPr>
          <w:sz w:val="20"/>
          <w:szCs w:val="20"/>
        </w:rPr>
      </w:pPr>
      <w:r w:rsidRPr="00907965">
        <w:rPr>
          <w:sz w:val="20"/>
          <w:szCs w:val="20"/>
        </w:rPr>
        <w:t>Показатели состояния, движения и использования основных средств</w:t>
      </w:r>
    </w:p>
    <w:p w:rsidR="0085534B" w:rsidRPr="00907965" w:rsidRDefault="0085534B" w:rsidP="00961150">
      <w:pPr>
        <w:numPr>
          <w:ilvl w:val="0"/>
          <w:numId w:val="91"/>
        </w:numPr>
        <w:rPr>
          <w:sz w:val="20"/>
          <w:szCs w:val="20"/>
        </w:rPr>
      </w:pPr>
      <w:r w:rsidRPr="00907965">
        <w:rPr>
          <w:sz w:val="20"/>
          <w:szCs w:val="20"/>
        </w:rPr>
        <w:t>Анализ основных средств</w:t>
      </w:r>
    </w:p>
    <w:p w:rsidR="0085534B" w:rsidRPr="00907965" w:rsidRDefault="0085534B" w:rsidP="00961150">
      <w:pPr>
        <w:numPr>
          <w:ilvl w:val="0"/>
          <w:numId w:val="91"/>
        </w:numPr>
        <w:rPr>
          <w:sz w:val="20"/>
          <w:szCs w:val="20"/>
        </w:rPr>
      </w:pPr>
      <w:r w:rsidRPr="00907965">
        <w:rPr>
          <w:sz w:val="20"/>
          <w:szCs w:val="20"/>
        </w:rPr>
        <w:t>Понятие, оценка и классификация нематериальных активов</w:t>
      </w:r>
    </w:p>
    <w:p w:rsidR="0085534B" w:rsidRPr="00907965" w:rsidRDefault="0085534B" w:rsidP="00961150">
      <w:pPr>
        <w:numPr>
          <w:ilvl w:val="0"/>
          <w:numId w:val="91"/>
        </w:numPr>
        <w:rPr>
          <w:sz w:val="20"/>
          <w:szCs w:val="20"/>
        </w:rPr>
      </w:pPr>
      <w:r w:rsidRPr="00907965">
        <w:rPr>
          <w:sz w:val="20"/>
          <w:szCs w:val="20"/>
        </w:rPr>
        <w:t>Показатели состояния, движения и использования нематериальных активов на предприятии</w:t>
      </w:r>
    </w:p>
    <w:p w:rsidR="0085534B" w:rsidRPr="00907965" w:rsidRDefault="0085534B" w:rsidP="00961150">
      <w:pPr>
        <w:numPr>
          <w:ilvl w:val="0"/>
          <w:numId w:val="91"/>
        </w:numPr>
        <w:rPr>
          <w:sz w:val="20"/>
          <w:szCs w:val="20"/>
        </w:rPr>
      </w:pPr>
      <w:r w:rsidRPr="00907965">
        <w:rPr>
          <w:sz w:val="20"/>
          <w:szCs w:val="20"/>
        </w:rPr>
        <w:t>Состав и структура оборотных средств. Кругооборот оборотных средств</w:t>
      </w:r>
    </w:p>
    <w:p w:rsidR="0085534B" w:rsidRPr="00907965" w:rsidRDefault="0085534B" w:rsidP="00961150">
      <w:pPr>
        <w:numPr>
          <w:ilvl w:val="0"/>
          <w:numId w:val="91"/>
        </w:numPr>
        <w:rPr>
          <w:sz w:val="20"/>
          <w:szCs w:val="20"/>
        </w:rPr>
      </w:pPr>
      <w:r w:rsidRPr="00907965">
        <w:rPr>
          <w:sz w:val="20"/>
          <w:szCs w:val="20"/>
        </w:rPr>
        <w:t>Материальные запасы на предприятии</w:t>
      </w:r>
    </w:p>
    <w:p w:rsidR="0085534B" w:rsidRPr="00907965" w:rsidRDefault="0085534B" w:rsidP="00961150">
      <w:pPr>
        <w:numPr>
          <w:ilvl w:val="0"/>
          <w:numId w:val="91"/>
        </w:numPr>
        <w:rPr>
          <w:sz w:val="20"/>
          <w:szCs w:val="20"/>
        </w:rPr>
      </w:pPr>
      <w:r w:rsidRPr="00907965">
        <w:rPr>
          <w:sz w:val="20"/>
          <w:szCs w:val="20"/>
        </w:rPr>
        <w:t>Определение потребности в оборотных средствах</w:t>
      </w:r>
    </w:p>
    <w:p w:rsidR="0085534B" w:rsidRPr="00907965" w:rsidRDefault="0085534B" w:rsidP="00961150">
      <w:pPr>
        <w:numPr>
          <w:ilvl w:val="0"/>
          <w:numId w:val="91"/>
        </w:numPr>
        <w:rPr>
          <w:sz w:val="20"/>
          <w:szCs w:val="20"/>
        </w:rPr>
      </w:pPr>
      <w:r w:rsidRPr="00907965">
        <w:rPr>
          <w:sz w:val="20"/>
          <w:szCs w:val="20"/>
        </w:rPr>
        <w:t>Показатели использования оборотных средств</w:t>
      </w:r>
    </w:p>
    <w:p w:rsidR="0085534B" w:rsidRPr="00907965" w:rsidRDefault="0085534B" w:rsidP="00961150">
      <w:pPr>
        <w:numPr>
          <w:ilvl w:val="0"/>
          <w:numId w:val="91"/>
        </w:numPr>
        <w:rPr>
          <w:sz w:val="20"/>
          <w:szCs w:val="20"/>
        </w:rPr>
      </w:pPr>
      <w:r w:rsidRPr="00907965">
        <w:rPr>
          <w:sz w:val="20"/>
          <w:szCs w:val="20"/>
        </w:rPr>
        <w:t>Анализ оборотных средств</w:t>
      </w:r>
    </w:p>
    <w:p w:rsidR="0085534B" w:rsidRPr="00907965" w:rsidRDefault="0085534B" w:rsidP="00961150">
      <w:pPr>
        <w:numPr>
          <w:ilvl w:val="0"/>
          <w:numId w:val="91"/>
        </w:numPr>
        <w:rPr>
          <w:sz w:val="20"/>
          <w:szCs w:val="20"/>
        </w:rPr>
      </w:pPr>
      <w:r w:rsidRPr="00907965">
        <w:rPr>
          <w:sz w:val="20"/>
          <w:szCs w:val="20"/>
        </w:rPr>
        <w:t>Влияние процесса управления оборотными средствами на формирование конечных результатов деятельности предприятия</w:t>
      </w:r>
    </w:p>
    <w:p w:rsidR="0085534B" w:rsidRPr="00907965" w:rsidRDefault="0085534B" w:rsidP="00961150">
      <w:pPr>
        <w:numPr>
          <w:ilvl w:val="0"/>
          <w:numId w:val="91"/>
        </w:numPr>
        <w:rPr>
          <w:sz w:val="20"/>
          <w:szCs w:val="20"/>
        </w:rPr>
      </w:pPr>
      <w:r w:rsidRPr="00907965">
        <w:rPr>
          <w:sz w:val="20"/>
          <w:szCs w:val="20"/>
        </w:rPr>
        <w:t>Персонал предприятия, его структура</w:t>
      </w:r>
    </w:p>
    <w:p w:rsidR="0085534B" w:rsidRPr="00907965" w:rsidRDefault="0085534B" w:rsidP="00961150">
      <w:pPr>
        <w:numPr>
          <w:ilvl w:val="0"/>
          <w:numId w:val="91"/>
        </w:numPr>
        <w:rPr>
          <w:sz w:val="20"/>
          <w:szCs w:val="20"/>
        </w:rPr>
      </w:pPr>
      <w:r w:rsidRPr="00907965">
        <w:rPr>
          <w:sz w:val="20"/>
          <w:szCs w:val="20"/>
        </w:rPr>
        <w:t xml:space="preserve">Организация, мотивация персонала на предприятии, оплата труда </w:t>
      </w:r>
    </w:p>
    <w:p w:rsidR="0085534B" w:rsidRPr="00907965" w:rsidRDefault="0085534B" w:rsidP="00961150">
      <w:pPr>
        <w:numPr>
          <w:ilvl w:val="0"/>
          <w:numId w:val="91"/>
        </w:numPr>
        <w:rPr>
          <w:sz w:val="20"/>
          <w:szCs w:val="20"/>
        </w:rPr>
      </w:pPr>
      <w:r w:rsidRPr="00907965">
        <w:rPr>
          <w:sz w:val="20"/>
          <w:szCs w:val="20"/>
        </w:rPr>
        <w:t>Производительность труда</w:t>
      </w:r>
    </w:p>
    <w:p w:rsidR="0085534B" w:rsidRPr="00907965" w:rsidRDefault="0085534B" w:rsidP="00961150">
      <w:pPr>
        <w:numPr>
          <w:ilvl w:val="0"/>
          <w:numId w:val="91"/>
        </w:numPr>
        <w:rPr>
          <w:sz w:val="20"/>
          <w:szCs w:val="20"/>
        </w:rPr>
      </w:pPr>
      <w:r w:rsidRPr="00907965">
        <w:rPr>
          <w:sz w:val="20"/>
          <w:szCs w:val="20"/>
        </w:rPr>
        <w:t>Рабочее время и анализ его использования</w:t>
      </w:r>
    </w:p>
    <w:p w:rsidR="0085534B" w:rsidRPr="00907965" w:rsidRDefault="0085534B" w:rsidP="00961150">
      <w:pPr>
        <w:numPr>
          <w:ilvl w:val="0"/>
          <w:numId w:val="91"/>
        </w:numPr>
        <w:rPr>
          <w:sz w:val="20"/>
          <w:szCs w:val="20"/>
        </w:rPr>
      </w:pPr>
      <w:r w:rsidRPr="00907965">
        <w:rPr>
          <w:sz w:val="20"/>
          <w:szCs w:val="20"/>
        </w:rPr>
        <w:t>Показатели наличия и движения трудовых ресурсов на предприятии</w:t>
      </w:r>
    </w:p>
    <w:p w:rsidR="0085534B" w:rsidRPr="00907965" w:rsidRDefault="0085534B" w:rsidP="00961150">
      <w:pPr>
        <w:numPr>
          <w:ilvl w:val="0"/>
          <w:numId w:val="91"/>
        </w:numPr>
        <w:rPr>
          <w:sz w:val="20"/>
          <w:szCs w:val="20"/>
        </w:rPr>
      </w:pPr>
      <w:r w:rsidRPr="00907965">
        <w:rPr>
          <w:sz w:val="20"/>
          <w:szCs w:val="20"/>
        </w:rPr>
        <w:t>Анализ рабочей силы, занятой на предприятии</w:t>
      </w:r>
    </w:p>
    <w:p w:rsidR="0085534B" w:rsidRPr="00907965" w:rsidRDefault="0085534B" w:rsidP="00961150">
      <w:pPr>
        <w:numPr>
          <w:ilvl w:val="0"/>
          <w:numId w:val="91"/>
        </w:numPr>
        <w:rPr>
          <w:sz w:val="20"/>
          <w:szCs w:val="20"/>
        </w:rPr>
      </w:pPr>
      <w:r w:rsidRPr="00907965">
        <w:rPr>
          <w:sz w:val="20"/>
          <w:szCs w:val="20"/>
        </w:rPr>
        <w:t>Финансовые ресурсы предприятия</w:t>
      </w:r>
    </w:p>
    <w:p w:rsidR="0085534B" w:rsidRPr="00907965" w:rsidRDefault="0085534B" w:rsidP="00961150">
      <w:pPr>
        <w:numPr>
          <w:ilvl w:val="0"/>
          <w:numId w:val="91"/>
        </w:numPr>
        <w:rPr>
          <w:sz w:val="20"/>
          <w:szCs w:val="20"/>
        </w:rPr>
      </w:pPr>
      <w:r w:rsidRPr="00907965">
        <w:rPr>
          <w:sz w:val="20"/>
          <w:szCs w:val="20"/>
        </w:rPr>
        <w:t>Формирование финансовых ресурсов. Определение потребности в финансовых ресурсах</w:t>
      </w:r>
    </w:p>
    <w:p w:rsidR="0085534B" w:rsidRPr="00907965" w:rsidRDefault="0085534B" w:rsidP="00961150">
      <w:pPr>
        <w:numPr>
          <w:ilvl w:val="0"/>
          <w:numId w:val="91"/>
        </w:numPr>
        <w:rPr>
          <w:sz w:val="20"/>
          <w:szCs w:val="20"/>
        </w:rPr>
      </w:pPr>
      <w:r w:rsidRPr="00907965">
        <w:rPr>
          <w:sz w:val="20"/>
          <w:szCs w:val="20"/>
        </w:rPr>
        <w:t>Расходование финансовых ресурсов</w:t>
      </w:r>
    </w:p>
    <w:p w:rsidR="0085534B" w:rsidRPr="00907965" w:rsidRDefault="0085534B" w:rsidP="00961150">
      <w:pPr>
        <w:numPr>
          <w:ilvl w:val="0"/>
          <w:numId w:val="91"/>
        </w:numPr>
        <w:rPr>
          <w:sz w:val="20"/>
          <w:szCs w:val="20"/>
        </w:rPr>
      </w:pPr>
      <w:r w:rsidRPr="00907965">
        <w:rPr>
          <w:sz w:val="20"/>
          <w:szCs w:val="20"/>
        </w:rPr>
        <w:t>Характеристика рынка финансовых ресурсов</w:t>
      </w:r>
    </w:p>
    <w:p w:rsidR="0085534B" w:rsidRPr="00907965" w:rsidRDefault="0085534B" w:rsidP="00961150">
      <w:pPr>
        <w:numPr>
          <w:ilvl w:val="0"/>
          <w:numId w:val="91"/>
        </w:numPr>
        <w:rPr>
          <w:sz w:val="20"/>
          <w:szCs w:val="20"/>
        </w:rPr>
      </w:pPr>
      <w:r w:rsidRPr="00907965">
        <w:rPr>
          <w:sz w:val="20"/>
          <w:szCs w:val="20"/>
        </w:rPr>
        <w:t>Основные принципы организации производственных процессов</w:t>
      </w:r>
    </w:p>
    <w:p w:rsidR="0085534B" w:rsidRPr="00907965" w:rsidRDefault="0085534B" w:rsidP="00961150">
      <w:pPr>
        <w:numPr>
          <w:ilvl w:val="0"/>
          <w:numId w:val="91"/>
        </w:numPr>
        <w:rPr>
          <w:sz w:val="20"/>
          <w:szCs w:val="20"/>
        </w:rPr>
      </w:pPr>
      <w:r w:rsidRPr="00907965">
        <w:rPr>
          <w:sz w:val="20"/>
          <w:szCs w:val="20"/>
        </w:rPr>
        <w:t>Типы, формы и методы организации производства</w:t>
      </w:r>
    </w:p>
    <w:p w:rsidR="0085534B" w:rsidRPr="00907965" w:rsidRDefault="0085534B" w:rsidP="00961150">
      <w:pPr>
        <w:numPr>
          <w:ilvl w:val="0"/>
          <w:numId w:val="91"/>
        </w:numPr>
        <w:rPr>
          <w:sz w:val="20"/>
          <w:szCs w:val="20"/>
        </w:rPr>
      </w:pPr>
      <w:r w:rsidRPr="00907965">
        <w:rPr>
          <w:sz w:val="20"/>
          <w:szCs w:val="20"/>
        </w:rPr>
        <w:t>Характеристика производственной структуры предприятия. Факторы, влияющие на формирование функциональных подразделений на предприятии</w:t>
      </w:r>
    </w:p>
    <w:p w:rsidR="0085534B" w:rsidRPr="00907965" w:rsidRDefault="0085534B" w:rsidP="00961150">
      <w:pPr>
        <w:numPr>
          <w:ilvl w:val="0"/>
          <w:numId w:val="91"/>
        </w:numPr>
        <w:rPr>
          <w:sz w:val="20"/>
          <w:szCs w:val="20"/>
        </w:rPr>
      </w:pPr>
      <w:r w:rsidRPr="00907965">
        <w:rPr>
          <w:sz w:val="20"/>
          <w:szCs w:val="20"/>
        </w:rPr>
        <w:t>Производственная инфраструктура предприятия</w:t>
      </w:r>
    </w:p>
    <w:p w:rsidR="0085534B" w:rsidRPr="00907965" w:rsidRDefault="0085534B" w:rsidP="00961150">
      <w:pPr>
        <w:numPr>
          <w:ilvl w:val="0"/>
          <w:numId w:val="91"/>
        </w:numPr>
        <w:rPr>
          <w:sz w:val="20"/>
          <w:szCs w:val="20"/>
        </w:rPr>
      </w:pPr>
      <w:r w:rsidRPr="00907965">
        <w:rPr>
          <w:sz w:val="20"/>
          <w:szCs w:val="20"/>
        </w:rPr>
        <w:t>Производственная логистика</w:t>
      </w:r>
    </w:p>
    <w:p w:rsidR="0085534B" w:rsidRPr="00907965" w:rsidRDefault="0085534B" w:rsidP="00961150">
      <w:pPr>
        <w:numPr>
          <w:ilvl w:val="0"/>
          <w:numId w:val="91"/>
        </w:numPr>
        <w:rPr>
          <w:sz w:val="20"/>
          <w:szCs w:val="20"/>
        </w:rPr>
      </w:pPr>
      <w:r w:rsidRPr="00907965">
        <w:rPr>
          <w:sz w:val="20"/>
          <w:szCs w:val="20"/>
        </w:rPr>
        <w:t>Цели, принципы и методы планирования на предприятии</w:t>
      </w:r>
    </w:p>
    <w:p w:rsidR="0085534B" w:rsidRPr="00907965" w:rsidRDefault="0085534B" w:rsidP="00961150">
      <w:pPr>
        <w:numPr>
          <w:ilvl w:val="0"/>
          <w:numId w:val="91"/>
        </w:numPr>
        <w:rPr>
          <w:sz w:val="20"/>
          <w:szCs w:val="20"/>
        </w:rPr>
      </w:pPr>
      <w:r w:rsidRPr="00907965">
        <w:rPr>
          <w:sz w:val="20"/>
          <w:szCs w:val="20"/>
        </w:rPr>
        <w:t>Виды планирования</w:t>
      </w:r>
    </w:p>
    <w:p w:rsidR="0085534B" w:rsidRPr="00907965" w:rsidRDefault="0085534B" w:rsidP="00961150">
      <w:pPr>
        <w:numPr>
          <w:ilvl w:val="0"/>
          <w:numId w:val="91"/>
        </w:numPr>
        <w:rPr>
          <w:sz w:val="20"/>
          <w:szCs w:val="20"/>
        </w:rPr>
      </w:pPr>
      <w:r w:rsidRPr="00907965">
        <w:rPr>
          <w:sz w:val="20"/>
          <w:szCs w:val="20"/>
        </w:rPr>
        <w:t>Пределы планирования. Мониторинг основных плановых показателей</w:t>
      </w:r>
    </w:p>
    <w:p w:rsidR="0085534B" w:rsidRPr="00907965" w:rsidRDefault="0085534B" w:rsidP="00961150">
      <w:pPr>
        <w:numPr>
          <w:ilvl w:val="0"/>
          <w:numId w:val="91"/>
        </w:numPr>
        <w:rPr>
          <w:sz w:val="20"/>
          <w:szCs w:val="20"/>
        </w:rPr>
      </w:pPr>
      <w:r w:rsidRPr="00907965">
        <w:rPr>
          <w:sz w:val="20"/>
          <w:szCs w:val="20"/>
        </w:rPr>
        <w:t>Система планирования и контроля производства</w:t>
      </w:r>
    </w:p>
    <w:p w:rsidR="0085534B" w:rsidRPr="00907965" w:rsidRDefault="0085534B" w:rsidP="00961150">
      <w:pPr>
        <w:numPr>
          <w:ilvl w:val="0"/>
          <w:numId w:val="91"/>
        </w:numPr>
        <w:rPr>
          <w:sz w:val="20"/>
          <w:szCs w:val="20"/>
        </w:rPr>
      </w:pPr>
      <w:r w:rsidRPr="00907965">
        <w:rPr>
          <w:sz w:val="20"/>
          <w:szCs w:val="20"/>
        </w:rPr>
        <w:t>Издержки производства: сущность и классификация</w:t>
      </w:r>
    </w:p>
    <w:p w:rsidR="0085534B" w:rsidRPr="00907965" w:rsidRDefault="0085534B" w:rsidP="00961150">
      <w:pPr>
        <w:numPr>
          <w:ilvl w:val="0"/>
          <w:numId w:val="91"/>
        </w:numPr>
        <w:rPr>
          <w:sz w:val="20"/>
          <w:szCs w:val="20"/>
        </w:rPr>
      </w:pPr>
      <w:r w:rsidRPr="00907965">
        <w:rPr>
          <w:sz w:val="20"/>
          <w:szCs w:val="20"/>
        </w:rPr>
        <w:t>Факторы, определяющие уровень затрат предприятия</w:t>
      </w:r>
    </w:p>
    <w:p w:rsidR="0085534B" w:rsidRPr="00907965" w:rsidRDefault="0085534B" w:rsidP="00961150">
      <w:pPr>
        <w:numPr>
          <w:ilvl w:val="0"/>
          <w:numId w:val="91"/>
        </w:numPr>
        <w:rPr>
          <w:sz w:val="20"/>
          <w:szCs w:val="20"/>
        </w:rPr>
      </w:pPr>
      <w:r w:rsidRPr="00907965">
        <w:rPr>
          <w:sz w:val="20"/>
          <w:szCs w:val="20"/>
        </w:rPr>
        <w:t>Себестоимость продукции, работ, услуг</w:t>
      </w:r>
    </w:p>
    <w:p w:rsidR="0085534B" w:rsidRPr="00907965" w:rsidRDefault="0085534B" w:rsidP="00961150">
      <w:pPr>
        <w:numPr>
          <w:ilvl w:val="0"/>
          <w:numId w:val="91"/>
        </w:numPr>
        <w:rPr>
          <w:sz w:val="20"/>
          <w:szCs w:val="20"/>
        </w:rPr>
      </w:pPr>
      <w:r w:rsidRPr="00907965">
        <w:rPr>
          <w:sz w:val="20"/>
          <w:szCs w:val="20"/>
        </w:rPr>
        <w:t>Калькулирование себестоимости туристского продукта и одного койко-места в гостинице</w:t>
      </w:r>
    </w:p>
    <w:p w:rsidR="0085534B" w:rsidRPr="00907965" w:rsidRDefault="0085534B" w:rsidP="00961150">
      <w:pPr>
        <w:numPr>
          <w:ilvl w:val="0"/>
          <w:numId w:val="91"/>
        </w:numPr>
        <w:rPr>
          <w:sz w:val="20"/>
          <w:szCs w:val="20"/>
        </w:rPr>
      </w:pPr>
      <w:r w:rsidRPr="00907965">
        <w:rPr>
          <w:sz w:val="20"/>
          <w:szCs w:val="20"/>
        </w:rPr>
        <w:t>Понятие и виды цен</w:t>
      </w:r>
    </w:p>
    <w:p w:rsidR="0085534B" w:rsidRPr="00907965" w:rsidRDefault="0085534B" w:rsidP="00961150">
      <w:pPr>
        <w:numPr>
          <w:ilvl w:val="0"/>
          <w:numId w:val="91"/>
        </w:numPr>
        <w:rPr>
          <w:sz w:val="20"/>
          <w:szCs w:val="20"/>
        </w:rPr>
      </w:pPr>
      <w:r w:rsidRPr="00907965">
        <w:rPr>
          <w:sz w:val="20"/>
          <w:szCs w:val="20"/>
        </w:rPr>
        <w:t>Ценовая политика предприятия</w:t>
      </w:r>
    </w:p>
    <w:p w:rsidR="0085534B" w:rsidRPr="00907965" w:rsidRDefault="0085534B" w:rsidP="00961150">
      <w:pPr>
        <w:numPr>
          <w:ilvl w:val="0"/>
          <w:numId w:val="91"/>
        </w:numPr>
        <w:rPr>
          <w:sz w:val="20"/>
          <w:szCs w:val="20"/>
        </w:rPr>
      </w:pPr>
      <w:r w:rsidRPr="00907965">
        <w:rPr>
          <w:sz w:val="20"/>
          <w:szCs w:val="20"/>
        </w:rPr>
        <w:t>Методы ценообразования</w:t>
      </w:r>
    </w:p>
    <w:p w:rsidR="0085534B" w:rsidRPr="00907965" w:rsidRDefault="0085534B" w:rsidP="00961150">
      <w:pPr>
        <w:numPr>
          <w:ilvl w:val="0"/>
          <w:numId w:val="91"/>
        </w:numPr>
        <w:rPr>
          <w:sz w:val="20"/>
          <w:szCs w:val="20"/>
        </w:rPr>
      </w:pPr>
      <w:r w:rsidRPr="00907965">
        <w:rPr>
          <w:sz w:val="20"/>
          <w:szCs w:val="20"/>
        </w:rPr>
        <w:t>Особенности ценообразования в туризме и ГХ. Факторы, влияющие на процесс ценообразования</w:t>
      </w:r>
    </w:p>
    <w:p w:rsidR="0085534B" w:rsidRPr="00907965" w:rsidRDefault="0085534B" w:rsidP="00961150">
      <w:pPr>
        <w:numPr>
          <w:ilvl w:val="0"/>
          <w:numId w:val="91"/>
        </w:numPr>
        <w:rPr>
          <w:sz w:val="20"/>
          <w:szCs w:val="20"/>
        </w:rPr>
      </w:pPr>
      <w:r w:rsidRPr="00907965">
        <w:rPr>
          <w:sz w:val="20"/>
          <w:szCs w:val="20"/>
        </w:rPr>
        <w:t>Определение цены для целей налогообложения</w:t>
      </w:r>
    </w:p>
    <w:p w:rsidR="0085534B" w:rsidRPr="00907965" w:rsidRDefault="0085534B" w:rsidP="00961150">
      <w:pPr>
        <w:numPr>
          <w:ilvl w:val="0"/>
          <w:numId w:val="91"/>
        </w:numPr>
        <w:rPr>
          <w:sz w:val="20"/>
          <w:szCs w:val="20"/>
        </w:rPr>
      </w:pPr>
      <w:r w:rsidRPr="00907965">
        <w:rPr>
          <w:sz w:val="20"/>
          <w:szCs w:val="20"/>
        </w:rPr>
        <w:t>Доход предприятия в условиях рынка. Структура доходов предприятия индустрии гостеприимства</w:t>
      </w:r>
    </w:p>
    <w:p w:rsidR="0085534B" w:rsidRPr="00907965" w:rsidRDefault="0085534B" w:rsidP="00961150">
      <w:pPr>
        <w:numPr>
          <w:ilvl w:val="0"/>
          <w:numId w:val="91"/>
        </w:numPr>
        <w:rPr>
          <w:sz w:val="20"/>
          <w:szCs w:val="20"/>
        </w:rPr>
      </w:pPr>
      <w:r w:rsidRPr="00907965">
        <w:rPr>
          <w:sz w:val="20"/>
          <w:szCs w:val="20"/>
        </w:rPr>
        <w:t>Анализ доходов предприятия. Пути повышения уровня доходов предприятия в туризме и ГХ</w:t>
      </w:r>
    </w:p>
    <w:p w:rsidR="0085534B" w:rsidRPr="00907965" w:rsidRDefault="0085534B" w:rsidP="00961150">
      <w:pPr>
        <w:numPr>
          <w:ilvl w:val="0"/>
          <w:numId w:val="91"/>
        </w:numPr>
        <w:rPr>
          <w:sz w:val="20"/>
          <w:szCs w:val="20"/>
        </w:rPr>
      </w:pPr>
      <w:r w:rsidRPr="00907965">
        <w:rPr>
          <w:sz w:val="20"/>
          <w:szCs w:val="20"/>
        </w:rPr>
        <w:t>Формирование расходов предприятия. Факторы, влияющие на уровень расходов в туризме и ГХ</w:t>
      </w:r>
    </w:p>
    <w:p w:rsidR="0085534B" w:rsidRPr="00907965" w:rsidRDefault="0085534B" w:rsidP="00961150">
      <w:pPr>
        <w:numPr>
          <w:ilvl w:val="0"/>
          <w:numId w:val="91"/>
        </w:numPr>
        <w:rPr>
          <w:sz w:val="20"/>
          <w:szCs w:val="20"/>
        </w:rPr>
      </w:pPr>
      <w:r w:rsidRPr="00907965">
        <w:rPr>
          <w:sz w:val="20"/>
          <w:szCs w:val="20"/>
        </w:rPr>
        <w:t>Анализ расходов предприятия. Оптимизация расходов</w:t>
      </w:r>
    </w:p>
    <w:p w:rsidR="0085534B" w:rsidRPr="00907965" w:rsidRDefault="0085534B" w:rsidP="00961150">
      <w:pPr>
        <w:numPr>
          <w:ilvl w:val="0"/>
          <w:numId w:val="91"/>
        </w:numPr>
        <w:rPr>
          <w:sz w:val="20"/>
          <w:szCs w:val="20"/>
        </w:rPr>
      </w:pPr>
      <w:r w:rsidRPr="00907965">
        <w:rPr>
          <w:sz w:val="20"/>
          <w:szCs w:val="20"/>
        </w:rPr>
        <w:t>Прибыль как экономическая категория. Формирование прибыли</w:t>
      </w:r>
    </w:p>
    <w:p w:rsidR="0085534B" w:rsidRPr="00907965" w:rsidRDefault="0085534B" w:rsidP="00961150">
      <w:pPr>
        <w:numPr>
          <w:ilvl w:val="0"/>
          <w:numId w:val="91"/>
        </w:numPr>
        <w:rPr>
          <w:sz w:val="20"/>
          <w:szCs w:val="20"/>
        </w:rPr>
      </w:pPr>
      <w:r w:rsidRPr="00907965">
        <w:rPr>
          <w:sz w:val="20"/>
          <w:szCs w:val="20"/>
        </w:rPr>
        <w:t>Распределение прибыли</w:t>
      </w:r>
    </w:p>
    <w:p w:rsidR="0085534B" w:rsidRPr="00907965" w:rsidRDefault="0085534B" w:rsidP="00961150">
      <w:pPr>
        <w:numPr>
          <w:ilvl w:val="0"/>
          <w:numId w:val="91"/>
        </w:numPr>
        <w:rPr>
          <w:sz w:val="20"/>
          <w:szCs w:val="20"/>
        </w:rPr>
      </w:pPr>
      <w:r w:rsidRPr="00907965">
        <w:rPr>
          <w:sz w:val="20"/>
          <w:szCs w:val="20"/>
        </w:rPr>
        <w:t>Анализ прибыли. Пути роста прибыли</w:t>
      </w:r>
    </w:p>
    <w:p w:rsidR="0085534B" w:rsidRPr="00907965" w:rsidRDefault="0085534B" w:rsidP="00961150">
      <w:pPr>
        <w:numPr>
          <w:ilvl w:val="0"/>
          <w:numId w:val="91"/>
        </w:numPr>
        <w:rPr>
          <w:sz w:val="20"/>
          <w:szCs w:val="20"/>
        </w:rPr>
      </w:pPr>
      <w:r w:rsidRPr="00907965">
        <w:rPr>
          <w:sz w:val="20"/>
          <w:szCs w:val="20"/>
        </w:rPr>
        <w:t>Содержание и порядок аналитической работы на предприятии</w:t>
      </w:r>
    </w:p>
    <w:p w:rsidR="0085534B" w:rsidRPr="00907965" w:rsidRDefault="0085534B" w:rsidP="00961150">
      <w:pPr>
        <w:numPr>
          <w:ilvl w:val="0"/>
          <w:numId w:val="91"/>
        </w:numPr>
        <w:rPr>
          <w:sz w:val="20"/>
          <w:szCs w:val="20"/>
        </w:rPr>
      </w:pPr>
      <w:r w:rsidRPr="00907965">
        <w:rPr>
          <w:sz w:val="20"/>
          <w:szCs w:val="20"/>
        </w:rPr>
        <w:t>Виды аналитической работы</w:t>
      </w:r>
    </w:p>
    <w:p w:rsidR="0085534B" w:rsidRPr="00907965" w:rsidRDefault="0085534B" w:rsidP="00961150">
      <w:pPr>
        <w:numPr>
          <w:ilvl w:val="0"/>
          <w:numId w:val="91"/>
        </w:numPr>
        <w:rPr>
          <w:sz w:val="20"/>
          <w:szCs w:val="20"/>
        </w:rPr>
      </w:pPr>
      <w:r w:rsidRPr="00907965">
        <w:rPr>
          <w:sz w:val="20"/>
          <w:szCs w:val="20"/>
        </w:rPr>
        <w:t>Оформление результатов аналитической деятельности</w:t>
      </w:r>
    </w:p>
    <w:p w:rsidR="0085534B" w:rsidRPr="00907965" w:rsidRDefault="0085534B" w:rsidP="00961150">
      <w:pPr>
        <w:numPr>
          <w:ilvl w:val="0"/>
          <w:numId w:val="91"/>
        </w:numPr>
        <w:rPr>
          <w:sz w:val="20"/>
          <w:szCs w:val="20"/>
        </w:rPr>
      </w:pPr>
      <w:r w:rsidRPr="00907965">
        <w:rPr>
          <w:sz w:val="20"/>
          <w:szCs w:val="20"/>
        </w:rPr>
        <w:t>Предмет экономического анализа, его понятийный аппарат</w:t>
      </w:r>
    </w:p>
    <w:p w:rsidR="0085534B" w:rsidRPr="00907965" w:rsidRDefault="0085534B" w:rsidP="00961150">
      <w:pPr>
        <w:numPr>
          <w:ilvl w:val="0"/>
          <w:numId w:val="91"/>
        </w:numPr>
        <w:rPr>
          <w:sz w:val="20"/>
          <w:szCs w:val="20"/>
        </w:rPr>
      </w:pPr>
      <w:r w:rsidRPr="00907965">
        <w:rPr>
          <w:sz w:val="20"/>
          <w:szCs w:val="20"/>
        </w:rPr>
        <w:t>Система показателей экономического анализа</w:t>
      </w:r>
    </w:p>
    <w:p w:rsidR="0085534B" w:rsidRPr="00907965" w:rsidRDefault="0085534B" w:rsidP="00961150">
      <w:pPr>
        <w:numPr>
          <w:ilvl w:val="0"/>
          <w:numId w:val="91"/>
        </w:numPr>
        <w:rPr>
          <w:sz w:val="20"/>
          <w:szCs w:val="20"/>
        </w:rPr>
      </w:pPr>
      <w:r w:rsidRPr="00907965">
        <w:rPr>
          <w:sz w:val="20"/>
          <w:szCs w:val="20"/>
        </w:rPr>
        <w:t>Метод и методика экономического анализа</w:t>
      </w:r>
    </w:p>
    <w:p w:rsidR="0085534B" w:rsidRPr="00907965" w:rsidRDefault="0085534B" w:rsidP="00961150">
      <w:pPr>
        <w:numPr>
          <w:ilvl w:val="0"/>
          <w:numId w:val="91"/>
        </w:numPr>
        <w:rPr>
          <w:sz w:val="20"/>
          <w:szCs w:val="20"/>
        </w:rPr>
      </w:pPr>
      <w:r w:rsidRPr="00907965">
        <w:rPr>
          <w:sz w:val="20"/>
          <w:szCs w:val="20"/>
        </w:rPr>
        <w:t>Информационное обеспечение экономического анализа хозяйственной деятельности предприятия</w:t>
      </w:r>
    </w:p>
    <w:p w:rsidR="0085534B" w:rsidRPr="00907965" w:rsidRDefault="0085534B" w:rsidP="00961150">
      <w:pPr>
        <w:numPr>
          <w:ilvl w:val="0"/>
          <w:numId w:val="91"/>
        </w:numPr>
        <w:rPr>
          <w:sz w:val="20"/>
          <w:szCs w:val="20"/>
        </w:rPr>
      </w:pPr>
      <w:r w:rsidRPr="00907965">
        <w:rPr>
          <w:sz w:val="20"/>
          <w:szCs w:val="20"/>
        </w:rPr>
        <w:t>Экономическая эффективность деятельности предприятия</w:t>
      </w:r>
    </w:p>
    <w:p w:rsidR="0085534B" w:rsidRPr="00907965" w:rsidRDefault="0085534B" w:rsidP="00961150">
      <w:pPr>
        <w:numPr>
          <w:ilvl w:val="0"/>
          <w:numId w:val="91"/>
        </w:numPr>
        <w:rPr>
          <w:sz w:val="20"/>
          <w:szCs w:val="20"/>
        </w:rPr>
      </w:pPr>
      <w:r w:rsidRPr="00907965">
        <w:rPr>
          <w:sz w:val="20"/>
          <w:szCs w:val="20"/>
        </w:rPr>
        <w:t>Экстенсивные и интенсивные фа5кторы развития предприятия</w:t>
      </w:r>
    </w:p>
    <w:p w:rsidR="0085534B" w:rsidRPr="00907965" w:rsidRDefault="0085534B" w:rsidP="00961150">
      <w:pPr>
        <w:numPr>
          <w:ilvl w:val="0"/>
          <w:numId w:val="91"/>
        </w:numPr>
        <w:rPr>
          <w:sz w:val="20"/>
          <w:szCs w:val="20"/>
        </w:rPr>
      </w:pPr>
      <w:r w:rsidRPr="00907965">
        <w:rPr>
          <w:sz w:val="20"/>
          <w:szCs w:val="20"/>
        </w:rPr>
        <w:t>Инвестиционная деятельность предприятия</w:t>
      </w:r>
    </w:p>
    <w:p w:rsidR="0085534B" w:rsidRPr="00907965" w:rsidRDefault="0085534B" w:rsidP="00961150">
      <w:pPr>
        <w:numPr>
          <w:ilvl w:val="0"/>
          <w:numId w:val="91"/>
        </w:numPr>
        <w:rPr>
          <w:sz w:val="20"/>
          <w:szCs w:val="20"/>
        </w:rPr>
      </w:pPr>
      <w:r w:rsidRPr="00907965">
        <w:rPr>
          <w:sz w:val="20"/>
          <w:szCs w:val="20"/>
        </w:rPr>
        <w:t>Инновационная деятельность предприятия</w:t>
      </w:r>
    </w:p>
    <w:p w:rsidR="0085534B" w:rsidRPr="00907965" w:rsidRDefault="0085534B" w:rsidP="0085534B">
      <w:pPr>
        <w:ind w:left="360"/>
        <w:rPr>
          <w:sz w:val="20"/>
          <w:szCs w:val="20"/>
        </w:rPr>
      </w:pPr>
    </w:p>
    <w:p w:rsidR="001819A2" w:rsidRDefault="00D167DA" w:rsidP="0085534B">
      <w:pPr>
        <w:ind w:left="360"/>
        <w:rPr>
          <w:sz w:val="28"/>
          <w:szCs w:val="28"/>
        </w:rPr>
      </w:pPr>
      <w:r>
        <w:rPr>
          <w:sz w:val="28"/>
          <w:szCs w:val="28"/>
        </w:rPr>
        <w:t xml:space="preserve">                                                              </w:t>
      </w:r>
    </w:p>
    <w:p w:rsidR="00D167DA" w:rsidRDefault="00D167DA" w:rsidP="0085534B">
      <w:pPr>
        <w:ind w:left="360"/>
        <w:rPr>
          <w:sz w:val="28"/>
          <w:szCs w:val="28"/>
        </w:rPr>
      </w:pPr>
    </w:p>
    <w:p w:rsidR="00D167DA" w:rsidRDefault="00D167DA" w:rsidP="0085534B">
      <w:pPr>
        <w:tabs>
          <w:tab w:val="left" w:pos="360"/>
        </w:tabs>
        <w:ind w:left="360"/>
        <w:rPr>
          <w:rFonts w:ascii="Franklin Gothic Medium" w:hAnsi="Franklin Gothic Medium"/>
          <w:b/>
          <w:bCs/>
          <w:sz w:val="22"/>
        </w:rPr>
      </w:pPr>
    </w:p>
    <w:p w:rsidR="00D167DA" w:rsidRDefault="00D167DA" w:rsidP="0085534B">
      <w:pPr>
        <w:tabs>
          <w:tab w:val="left" w:pos="360"/>
        </w:tabs>
        <w:ind w:left="360"/>
        <w:jc w:val="center"/>
        <w:rPr>
          <w:rFonts w:ascii="Franklin Gothic Medium" w:hAnsi="Franklin Gothic Medium"/>
          <w:b/>
          <w:bCs/>
          <w:sz w:val="22"/>
        </w:rPr>
      </w:pPr>
      <w:r>
        <w:rPr>
          <w:rFonts w:ascii="Franklin Gothic Medium" w:hAnsi="Franklin Gothic Medium"/>
          <w:b/>
          <w:bCs/>
          <w:sz w:val="22"/>
          <w:lang w:val="en-US"/>
        </w:rPr>
        <w:t>IV</w:t>
      </w:r>
      <w:r>
        <w:rPr>
          <w:rFonts w:ascii="Franklin Gothic Medium" w:hAnsi="Franklin Gothic Medium"/>
          <w:b/>
          <w:bCs/>
          <w:sz w:val="22"/>
        </w:rPr>
        <w:t>. МЕТОДИЧЕСКИЕ РЕКОМЕНДАЦИИ ПО ВЫПОЛНЕНИЮ КУРСОВЫХ РАБОТ</w:t>
      </w:r>
    </w:p>
    <w:p w:rsidR="00D167DA" w:rsidRDefault="00D167DA" w:rsidP="0085534B">
      <w:pPr>
        <w:ind w:left="360"/>
        <w:jc w:val="center"/>
        <w:rPr>
          <w:rFonts w:eastAsia="Batang"/>
          <w:b/>
          <w:bCs/>
          <w:sz w:val="20"/>
          <w:szCs w:val="28"/>
        </w:rPr>
      </w:pPr>
    </w:p>
    <w:p w:rsidR="00D167DA" w:rsidRDefault="00D167DA" w:rsidP="0085534B">
      <w:pPr>
        <w:ind w:left="360"/>
        <w:jc w:val="center"/>
        <w:rPr>
          <w:rFonts w:eastAsia="Batang"/>
          <w:b/>
          <w:bCs/>
          <w:i/>
          <w:iCs/>
          <w:sz w:val="20"/>
          <w:szCs w:val="28"/>
        </w:rPr>
      </w:pPr>
      <w:r>
        <w:rPr>
          <w:rFonts w:eastAsia="Batang"/>
          <w:b/>
          <w:bCs/>
          <w:i/>
          <w:iCs/>
          <w:sz w:val="20"/>
          <w:szCs w:val="28"/>
        </w:rPr>
        <w:t>Специальность 080502.65 «Экономика и управление на предприятии туризма, гостичного хозяйства»</w:t>
      </w:r>
    </w:p>
    <w:p w:rsidR="00D167DA" w:rsidRDefault="00D167DA" w:rsidP="0085534B">
      <w:pPr>
        <w:ind w:left="360"/>
        <w:jc w:val="center"/>
        <w:rPr>
          <w:rFonts w:eastAsia="Batang"/>
          <w:b/>
          <w:bCs/>
          <w:sz w:val="20"/>
          <w:szCs w:val="28"/>
        </w:rPr>
      </w:pPr>
    </w:p>
    <w:p w:rsidR="00961150" w:rsidRPr="00907965" w:rsidRDefault="00961150" w:rsidP="00961150">
      <w:pPr>
        <w:pStyle w:val="20"/>
        <w:jc w:val="center"/>
        <w:rPr>
          <w:sz w:val="20"/>
          <w:szCs w:val="20"/>
        </w:rPr>
      </w:pPr>
      <w:bookmarkStart w:id="1" w:name="_Toc252089342"/>
      <w:r w:rsidRPr="00907965">
        <w:rPr>
          <w:sz w:val="20"/>
          <w:szCs w:val="20"/>
        </w:rPr>
        <w:t>Тематика и методические рекомендации по выполнению курсовых работ</w:t>
      </w:r>
      <w:bookmarkEnd w:id="1"/>
    </w:p>
    <w:p w:rsidR="00961150" w:rsidRDefault="00961150" w:rsidP="00961150">
      <w:pPr>
        <w:ind w:firstLine="709"/>
        <w:rPr>
          <w:sz w:val="20"/>
          <w:szCs w:val="20"/>
        </w:rPr>
      </w:pPr>
      <w:r w:rsidRPr="00907965">
        <w:rPr>
          <w:sz w:val="20"/>
          <w:szCs w:val="20"/>
        </w:rPr>
        <w:t>Студенты очной формы обучения выполняют курсовую работу по варианту 1, студенты заочной и очно-заочной форм обучения имеют право выбрать курсовую работу по варианту 1 или 2.</w:t>
      </w:r>
    </w:p>
    <w:p w:rsidR="00343A29" w:rsidRPr="00907965" w:rsidRDefault="00343A29" w:rsidP="00961150">
      <w:pPr>
        <w:ind w:firstLine="709"/>
        <w:rPr>
          <w:sz w:val="20"/>
          <w:szCs w:val="20"/>
        </w:rPr>
      </w:pPr>
    </w:p>
    <w:p w:rsidR="00961150" w:rsidRDefault="00961150" w:rsidP="00961150">
      <w:pPr>
        <w:jc w:val="center"/>
        <w:rPr>
          <w:i/>
          <w:sz w:val="20"/>
          <w:szCs w:val="20"/>
        </w:rPr>
      </w:pPr>
      <w:r w:rsidRPr="00907965">
        <w:rPr>
          <w:i/>
          <w:sz w:val="20"/>
          <w:szCs w:val="20"/>
        </w:rPr>
        <w:t>1 ВАРИАНТ</w:t>
      </w:r>
    </w:p>
    <w:p w:rsidR="00343A29" w:rsidRPr="00907965" w:rsidRDefault="00343A29" w:rsidP="00961150">
      <w:pPr>
        <w:jc w:val="center"/>
        <w:rPr>
          <w:i/>
          <w:sz w:val="20"/>
          <w:szCs w:val="20"/>
        </w:rPr>
      </w:pPr>
    </w:p>
    <w:p w:rsidR="00961150" w:rsidRPr="00907965" w:rsidRDefault="00961150" w:rsidP="00961150">
      <w:pPr>
        <w:jc w:val="center"/>
        <w:rPr>
          <w:i/>
          <w:sz w:val="20"/>
          <w:szCs w:val="20"/>
        </w:rPr>
      </w:pPr>
      <w:r w:rsidRPr="00907965">
        <w:rPr>
          <w:i/>
          <w:sz w:val="20"/>
          <w:szCs w:val="20"/>
        </w:rPr>
        <w:t>Выбор темы курсовой работы</w:t>
      </w:r>
    </w:p>
    <w:p w:rsidR="00961150" w:rsidRPr="00907965" w:rsidRDefault="00961150" w:rsidP="00961150">
      <w:pPr>
        <w:ind w:firstLine="709"/>
        <w:rPr>
          <w:sz w:val="20"/>
          <w:szCs w:val="20"/>
        </w:rPr>
      </w:pPr>
      <w:r w:rsidRPr="00907965">
        <w:rPr>
          <w:sz w:val="20"/>
          <w:szCs w:val="20"/>
        </w:rPr>
        <w:t>Процесс изучения дисциплины «Экономика предприятия» предусматривает выполнение студентами курсовой  работы.  Курсовая работа представляет собой научное исследование,  выполненное студентами самостоятельно,  на основе:</w:t>
      </w:r>
    </w:p>
    <w:p w:rsidR="00961150" w:rsidRPr="00907965" w:rsidRDefault="00961150" w:rsidP="00961150">
      <w:pPr>
        <w:numPr>
          <w:ilvl w:val="0"/>
          <w:numId w:val="92"/>
        </w:numPr>
        <w:rPr>
          <w:sz w:val="20"/>
          <w:szCs w:val="20"/>
        </w:rPr>
      </w:pPr>
      <w:r w:rsidRPr="00907965">
        <w:rPr>
          <w:sz w:val="20"/>
          <w:szCs w:val="20"/>
        </w:rPr>
        <w:t>изучения научной и специальной литературы по данному  курсу;</w:t>
      </w:r>
    </w:p>
    <w:p w:rsidR="00961150" w:rsidRPr="00907965" w:rsidRDefault="00961150" w:rsidP="00961150">
      <w:pPr>
        <w:numPr>
          <w:ilvl w:val="0"/>
          <w:numId w:val="92"/>
        </w:numPr>
        <w:rPr>
          <w:sz w:val="20"/>
          <w:szCs w:val="20"/>
        </w:rPr>
      </w:pPr>
      <w:r w:rsidRPr="00907965">
        <w:rPr>
          <w:sz w:val="20"/>
          <w:szCs w:val="20"/>
        </w:rPr>
        <w:t xml:space="preserve"> анализа исходной информации о деятельности предприятия;</w:t>
      </w:r>
    </w:p>
    <w:p w:rsidR="00961150" w:rsidRPr="00907965" w:rsidRDefault="00961150" w:rsidP="00961150">
      <w:pPr>
        <w:numPr>
          <w:ilvl w:val="0"/>
          <w:numId w:val="92"/>
        </w:numPr>
        <w:rPr>
          <w:sz w:val="20"/>
          <w:szCs w:val="20"/>
        </w:rPr>
      </w:pPr>
      <w:r w:rsidRPr="00907965">
        <w:rPr>
          <w:sz w:val="20"/>
          <w:szCs w:val="20"/>
        </w:rPr>
        <w:t>проведения расчетов экономических показателей;</w:t>
      </w:r>
    </w:p>
    <w:p w:rsidR="00961150" w:rsidRPr="00907965" w:rsidRDefault="00961150" w:rsidP="00961150">
      <w:pPr>
        <w:numPr>
          <w:ilvl w:val="0"/>
          <w:numId w:val="92"/>
        </w:numPr>
        <w:rPr>
          <w:sz w:val="20"/>
          <w:szCs w:val="20"/>
        </w:rPr>
      </w:pPr>
      <w:r w:rsidRPr="00907965">
        <w:rPr>
          <w:sz w:val="20"/>
          <w:szCs w:val="20"/>
        </w:rPr>
        <w:t>оценки влияния на развитие предприятия различных факторов;</w:t>
      </w:r>
    </w:p>
    <w:p w:rsidR="00961150" w:rsidRPr="00907965" w:rsidRDefault="00961150" w:rsidP="00961150">
      <w:pPr>
        <w:numPr>
          <w:ilvl w:val="0"/>
          <w:numId w:val="92"/>
        </w:numPr>
        <w:rPr>
          <w:sz w:val="20"/>
          <w:szCs w:val="20"/>
        </w:rPr>
      </w:pPr>
      <w:r w:rsidRPr="00907965">
        <w:rPr>
          <w:sz w:val="20"/>
          <w:szCs w:val="20"/>
        </w:rPr>
        <w:t>выработки путей улучшения использования ресурсов организации или определения основных направлений совершенствования финансово-хозяйственной деятельности объекта исследования.</w:t>
      </w:r>
    </w:p>
    <w:p w:rsidR="00961150" w:rsidRPr="00907965" w:rsidRDefault="00961150" w:rsidP="00961150">
      <w:pPr>
        <w:ind w:firstLine="709"/>
        <w:rPr>
          <w:sz w:val="20"/>
          <w:szCs w:val="20"/>
        </w:rPr>
      </w:pPr>
      <w:r w:rsidRPr="00907965">
        <w:rPr>
          <w:sz w:val="20"/>
          <w:szCs w:val="20"/>
        </w:rPr>
        <w:t>Исходная информация о деятельности  предприятия может быть предоставлена преподавателем или собрана и систематизирована студентами самостоятельно. Преподаватель осуществляет методическое руководство и контроль выполнения курсовой работы.</w:t>
      </w:r>
    </w:p>
    <w:p w:rsidR="00961150" w:rsidRPr="00907965" w:rsidRDefault="00961150" w:rsidP="00961150">
      <w:pPr>
        <w:ind w:firstLine="709"/>
        <w:rPr>
          <w:sz w:val="20"/>
          <w:szCs w:val="20"/>
        </w:rPr>
      </w:pPr>
      <w:r w:rsidRPr="00907965">
        <w:rPr>
          <w:sz w:val="20"/>
          <w:szCs w:val="20"/>
        </w:rPr>
        <w:t>Цель курсовой работы – систематизация и закрепление знаний по ведению и организации  экономики туристских и гостиничных предприятий, формирование у студентов навыков по проектированию политики управления предприятием, приобретение практического опыта.</w:t>
      </w:r>
    </w:p>
    <w:p w:rsidR="00961150" w:rsidRPr="00907965" w:rsidRDefault="00961150" w:rsidP="00961150">
      <w:pPr>
        <w:ind w:firstLine="709"/>
        <w:rPr>
          <w:sz w:val="20"/>
          <w:szCs w:val="20"/>
        </w:rPr>
      </w:pPr>
      <w:r w:rsidRPr="00907965">
        <w:rPr>
          <w:sz w:val="20"/>
          <w:szCs w:val="20"/>
        </w:rPr>
        <w:t>Задачи выполнения курсовой работы:</w:t>
      </w:r>
    </w:p>
    <w:p w:rsidR="00961150" w:rsidRPr="00907965" w:rsidRDefault="00961150" w:rsidP="00961150">
      <w:pPr>
        <w:numPr>
          <w:ilvl w:val="0"/>
          <w:numId w:val="93"/>
        </w:numPr>
        <w:rPr>
          <w:sz w:val="20"/>
          <w:szCs w:val="20"/>
        </w:rPr>
      </w:pPr>
      <w:r w:rsidRPr="00907965">
        <w:rPr>
          <w:sz w:val="20"/>
          <w:szCs w:val="20"/>
        </w:rPr>
        <w:t>выработка навыков анализа материалов учебной и специальной литературы, положений законодательных и нормативных актов в данной области;</w:t>
      </w:r>
    </w:p>
    <w:p w:rsidR="00961150" w:rsidRPr="00907965" w:rsidRDefault="00961150" w:rsidP="00961150">
      <w:pPr>
        <w:numPr>
          <w:ilvl w:val="0"/>
          <w:numId w:val="93"/>
        </w:numPr>
        <w:rPr>
          <w:sz w:val="20"/>
          <w:szCs w:val="20"/>
        </w:rPr>
      </w:pPr>
      <w:r w:rsidRPr="00907965">
        <w:rPr>
          <w:sz w:val="20"/>
          <w:szCs w:val="20"/>
        </w:rPr>
        <w:t>приобретение навыков формулировки и раскрытия сущности теоретических положений;</w:t>
      </w:r>
    </w:p>
    <w:p w:rsidR="00961150" w:rsidRPr="00907965" w:rsidRDefault="00961150" w:rsidP="00961150">
      <w:pPr>
        <w:numPr>
          <w:ilvl w:val="0"/>
          <w:numId w:val="93"/>
        </w:numPr>
        <w:rPr>
          <w:sz w:val="20"/>
          <w:szCs w:val="20"/>
        </w:rPr>
      </w:pPr>
      <w:r w:rsidRPr="00907965">
        <w:rPr>
          <w:sz w:val="20"/>
          <w:szCs w:val="20"/>
        </w:rPr>
        <w:t>овладение специальной терминологией;</w:t>
      </w:r>
    </w:p>
    <w:p w:rsidR="00961150" w:rsidRPr="00907965" w:rsidRDefault="00961150" w:rsidP="00961150">
      <w:pPr>
        <w:numPr>
          <w:ilvl w:val="0"/>
          <w:numId w:val="93"/>
        </w:numPr>
        <w:rPr>
          <w:sz w:val="20"/>
          <w:szCs w:val="20"/>
        </w:rPr>
      </w:pPr>
      <w:r w:rsidRPr="00907965">
        <w:rPr>
          <w:sz w:val="20"/>
          <w:szCs w:val="20"/>
        </w:rPr>
        <w:t>приобретение навыков проведения экономического анализа деятельности предприятия;</w:t>
      </w:r>
    </w:p>
    <w:p w:rsidR="00961150" w:rsidRPr="00907965" w:rsidRDefault="00961150" w:rsidP="00961150">
      <w:pPr>
        <w:numPr>
          <w:ilvl w:val="0"/>
          <w:numId w:val="93"/>
        </w:numPr>
        <w:rPr>
          <w:sz w:val="20"/>
          <w:szCs w:val="20"/>
        </w:rPr>
      </w:pPr>
      <w:r w:rsidRPr="00907965">
        <w:rPr>
          <w:sz w:val="20"/>
          <w:szCs w:val="20"/>
        </w:rPr>
        <w:t>развитие умения расчета экономических показателей по оценке различных сторон деятельности предприятия;</w:t>
      </w:r>
    </w:p>
    <w:p w:rsidR="00961150" w:rsidRPr="00907965" w:rsidRDefault="00961150" w:rsidP="00961150">
      <w:pPr>
        <w:numPr>
          <w:ilvl w:val="0"/>
          <w:numId w:val="93"/>
        </w:numPr>
        <w:rPr>
          <w:sz w:val="20"/>
          <w:szCs w:val="20"/>
        </w:rPr>
      </w:pPr>
      <w:r w:rsidRPr="00907965">
        <w:rPr>
          <w:sz w:val="20"/>
          <w:szCs w:val="20"/>
        </w:rPr>
        <w:t>выработка практических рекомендаций, предложений по совершенствованию деятельности организации;</w:t>
      </w:r>
    </w:p>
    <w:p w:rsidR="00961150" w:rsidRPr="00907965" w:rsidRDefault="00961150" w:rsidP="00961150">
      <w:pPr>
        <w:numPr>
          <w:ilvl w:val="0"/>
          <w:numId w:val="93"/>
        </w:numPr>
        <w:rPr>
          <w:sz w:val="20"/>
          <w:szCs w:val="20"/>
        </w:rPr>
      </w:pPr>
      <w:r w:rsidRPr="00907965">
        <w:rPr>
          <w:sz w:val="20"/>
          <w:szCs w:val="20"/>
        </w:rPr>
        <w:t>умение высказывать выводы.</w:t>
      </w:r>
    </w:p>
    <w:p w:rsidR="00961150" w:rsidRPr="00907965" w:rsidRDefault="00961150" w:rsidP="00961150">
      <w:pPr>
        <w:ind w:firstLine="709"/>
        <w:rPr>
          <w:sz w:val="20"/>
          <w:szCs w:val="20"/>
        </w:rPr>
      </w:pPr>
      <w:r w:rsidRPr="00907965">
        <w:rPr>
          <w:sz w:val="20"/>
          <w:szCs w:val="20"/>
        </w:rPr>
        <w:t>В рамках дисциплины тема курсовой работы определяется студентом в соответствии с последней цифрой зачетной книжки.</w:t>
      </w:r>
    </w:p>
    <w:p w:rsidR="00961150" w:rsidRPr="00907965" w:rsidRDefault="00961150" w:rsidP="00961150">
      <w:pPr>
        <w:rPr>
          <w:sz w:val="20"/>
          <w:szCs w:val="20"/>
        </w:rPr>
      </w:pPr>
      <w:r w:rsidRPr="00907965">
        <w:rPr>
          <w:sz w:val="20"/>
          <w:szCs w:val="20"/>
        </w:rPr>
        <w:t>Таблица 6. Темы курсовых проектов</w:t>
      </w:r>
    </w:p>
    <w:tbl>
      <w:tblPr>
        <w:tblW w:w="0" w:type="auto"/>
        <w:tblLook w:val="01E0" w:firstRow="1" w:lastRow="1" w:firstColumn="1" w:lastColumn="1" w:noHBand="0" w:noVBand="0"/>
      </w:tblPr>
      <w:tblGrid>
        <w:gridCol w:w="6948"/>
        <w:gridCol w:w="2623"/>
      </w:tblGrid>
      <w:tr w:rsidR="00961150" w:rsidRPr="00907965">
        <w:tc>
          <w:tcPr>
            <w:tcW w:w="6948" w:type="dxa"/>
          </w:tcPr>
          <w:p w:rsidR="00961150" w:rsidRPr="00907965" w:rsidRDefault="00961150" w:rsidP="00961150">
            <w:pPr>
              <w:rPr>
                <w:sz w:val="20"/>
                <w:szCs w:val="20"/>
              </w:rPr>
            </w:pPr>
            <w:r w:rsidRPr="00907965">
              <w:rPr>
                <w:sz w:val="20"/>
                <w:szCs w:val="20"/>
              </w:rPr>
              <w:t xml:space="preserve">                          Наименование тем</w:t>
            </w:r>
          </w:p>
        </w:tc>
        <w:tc>
          <w:tcPr>
            <w:tcW w:w="2623" w:type="dxa"/>
          </w:tcPr>
          <w:p w:rsidR="00961150" w:rsidRPr="00907965" w:rsidRDefault="00961150" w:rsidP="00911C10">
            <w:pPr>
              <w:rPr>
                <w:sz w:val="20"/>
                <w:szCs w:val="20"/>
              </w:rPr>
            </w:pPr>
            <w:r w:rsidRPr="00907965">
              <w:rPr>
                <w:sz w:val="20"/>
                <w:szCs w:val="20"/>
              </w:rPr>
              <w:t>Последняя цифра зачетной книжки</w:t>
            </w:r>
          </w:p>
        </w:tc>
      </w:tr>
      <w:tr w:rsidR="00961150" w:rsidRPr="00907965">
        <w:tc>
          <w:tcPr>
            <w:tcW w:w="6948" w:type="dxa"/>
          </w:tcPr>
          <w:p w:rsidR="00961150" w:rsidRPr="00907965" w:rsidRDefault="00961150" w:rsidP="00961150">
            <w:pPr>
              <w:rPr>
                <w:sz w:val="20"/>
                <w:szCs w:val="20"/>
              </w:rPr>
            </w:pPr>
            <w:r w:rsidRPr="00907965">
              <w:rPr>
                <w:sz w:val="20"/>
                <w:szCs w:val="20"/>
              </w:rPr>
              <w:t>1. Экономическое обоснование эффективности использования трудовых ресурсов на предприятии</w:t>
            </w:r>
          </w:p>
        </w:tc>
        <w:tc>
          <w:tcPr>
            <w:tcW w:w="2623" w:type="dxa"/>
          </w:tcPr>
          <w:p w:rsidR="00961150" w:rsidRPr="00907965" w:rsidRDefault="00961150" w:rsidP="00961150">
            <w:pPr>
              <w:rPr>
                <w:sz w:val="20"/>
                <w:szCs w:val="20"/>
              </w:rPr>
            </w:pPr>
            <w:r w:rsidRPr="00907965">
              <w:rPr>
                <w:sz w:val="20"/>
                <w:szCs w:val="20"/>
              </w:rPr>
              <w:t xml:space="preserve">             0; 1; 6</w:t>
            </w:r>
          </w:p>
        </w:tc>
      </w:tr>
      <w:tr w:rsidR="00961150" w:rsidRPr="00907965">
        <w:tc>
          <w:tcPr>
            <w:tcW w:w="6948" w:type="dxa"/>
          </w:tcPr>
          <w:p w:rsidR="00961150" w:rsidRPr="00907965" w:rsidRDefault="00961150" w:rsidP="00961150">
            <w:pPr>
              <w:rPr>
                <w:sz w:val="20"/>
                <w:szCs w:val="20"/>
              </w:rPr>
            </w:pPr>
            <w:r w:rsidRPr="00907965">
              <w:rPr>
                <w:sz w:val="20"/>
                <w:szCs w:val="20"/>
              </w:rPr>
              <w:t>2. Экономическое обоснование эффективности использования основных средств на предприятии</w:t>
            </w:r>
          </w:p>
        </w:tc>
        <w:tc>
          <w:tcPr>
            <w:tcW w:w="2623" w:type="dxa"/>
          </w:tcPr>
          <w:p w:rsidR="00961150" w:rsidRPr="00907965" w:rsidRDefault="00961150" w:rsidP="00961150">
            <w:pPr>
              <w:rPr>
                <w:sz w:val="20"/>
                <w:szCs w:val="20"/>
              </w:rPr>
            </w:pPr>
            <w:r w:rsidRPr="00907965">
              <w:rPr>
                <w:sz w:val="20"/>
                <w:szCs w:val="20"/>
              </w:rPr>
              <w:t xml:space="preserve">             2; 3</w:t>
            </w:r>
          </w:p>
        </w:tc>
      </w:tr>
      <w:tr w:rsidR="00961150" w:rsidRPr="00907965">
        <w:tc>
          <w:tcPr>
            <w:tcW w:w="6948" w:type="dxa"/>
          </w:tcPr>
          <w:p w:rsidR="00961150" w:rsidRPr="00907965" w:rsidRDefault="00961150" w:rsidP="00961150">
            <w:pPr>
              <w:rPr>
                <w:sz w:val="20"/>
                <w:szCs w:val="20"/>
              </w:rPr>
            </w:pPr>
            <w:r w:rsidRPr="00907965">
              <w:rPr>
                <w:sz w:val="20"/>
                <w:szCs w:val="20"/>
              </w:rPr>
              <w:t>3. Экономическое обоснование эффективности использования оборотных средств на предприятии</w:t>
            </w:r>
          </w:p>
        </w:tc>
        <w:tc>
          <w:tcPr>
            <w:tcW w:w="2623" w:type="dxa"/>
          </w:tcPr>
          <w:p w:rsidR="00961150" w:rsidRPr="00907965" w:rsidRDefault="00961150" w:rsidP="00961150">
            <w:pPr>
              <w:rPr>
                <w:sz w:val="20"/>
                <w:szCs w:val="20"/>
              </w:rPr>
            </w:pPr>
            <w:r w:rsidRPr="00907965">
              <w:rPr>
                <w:sz w:val="20"/>
                <w:szCs w:val="20"/>
              </w:rPr>
              <w:t xml:space="preserve">             4; 5</w:t>
            </w:r>
          </w:p>
        </w:tc>
      </w:tr>
      <w:tr w:rsidR="00961150" w:rsidRPr="00907965">
        <w:tc>
          <w:tcPr>
            <w:tcW w:w="6948" w:type="dxa"/>
          </w:tcPr>
          <w:p w:rsidR="00961150" w:rsidRPr="00907965" w:rsidRDefault="00961150" w:rsidP="00961150">
            <w:pPr>
              <w:rPr>
                <w:sz w:val="20"/>
                <w:szCs w:val="20"/>
              </w:rPr>
            </w:pPr>
            <w:r w:rsidRPr="00907965">
              <w:rPr>
                <w:sz w:val="20"/>
                <w:szCs w:val="20"/>
              </w:rPr>
              <w:t>5. Анализ финансовых результатов деятельности предприятия</w:t>
            </w:r>
          </w:p>
        </w:tc>
        <w:tc>
          <w:tcPr>
            <w:tcW w:w="2623" w:type="dxa"/>
          </w:tcPr>
          <w:p w:rsidR="00961150" w:rsidRPr="00907965" w:rsidRDefault="00961150" w:rsidP="00961150">
            <w:pPr>
              <w:rPr>
                <w:sz w:val="20"/>
                <w:szCs w:val="20"/>
              </w:rPr>
            </w:pPr>
            <w:r w:rsidRPr="00907965">
              <w:rPr>
                <w:sz w:val="20"/>
                <w:szCs w:val="20"/>
              </w:rPr>
              <w:t xml:space="preserve">             8; 9; 7</w:t>
            </w:r>
          </w:p>
        </w:tc>
      </w:tr>
    </w:tbl>
    <w:p w:rsidR="00961150" w:rsidRPr="00907965" w:rsidRDefault="00961150" w:rsidP="00961150">
      <w:pPr>
        <w:rPr>
          <w:sz w:val="20"/>
          <w:szCs w:val="20"/>
        </w:rPr>
      </w:pPr>
      <w:r w:rsidRPr="00907965">
        <w:rPr>
          <w:sz w:val="20"/>
          <w:szCs w:val="20"/>
        </w:rPr>
        <w:t xml:space="preserve">  </w:t>
      </w:r>
    </w:p>
    <w:p w:rsidR="00961150" w:rsidRPr="00907965" w:rsidRDefault="00961150" w:rsidP="00961150">
      <w:pPr>
        <w:jc w:val="center"/>
        <w:rPr>
          <w:i/>
          <w:sz w:val="20"/>
          <w:szCs w:val="20"/>
        </w:rPr>
      </w:pPr>
      <w:r w:rsidRPr="00907965">
        <w:rPr>
          <w:i/>
          <w:sz w:val="20"/>
          <w:szCs w:val="20"/>
        </w:rPr>
        <w:t>Структура курсовой  работы и основные требования к содержанию его разделов</w:t>
      </w:r>
    </w:p>
    <w:p w:rsidR="00961150" w:rsidRPr="00907965" w:rsidRDefault="00961150" w:rsidP="00961150">
      <w:pPr>
        <w:ind w:firstLine="709"/>
        <w:rPr>
          <w:sz w:val="20"/>
          <w:szCs w:val="20"/>
        </w:rPr>
      </w:pPr>
      <w:r w:rsidRPr="00907965">
        <w:rPr>
          <w:sz w:val="20"/>
          <w:szCs w:val="20"/>
        </w:rPr>
        <w:t xml:space="preserve">Курсовая работа  состоит из обязательных частей: вводной, основной и </w:t>
      </w:r>
      <w:r w:rsidRPr="00907965">
        <w:rPr>
          <w:sz w:val="20"/>
          <w:szCs w:val="20"/>
        </w:rPr>
        <w:pgNum/>
      </w:r>
      <w:r w:rsidRPr="00907965">
        <w:rPr>
          <w:sz w:val="20"/>
          <w:szCs w:val="20"/>
        </w:rPr>
        <w:t>еалиичительной. Введение – вводная часть работы, в которой показывается значение темы для практической деятельности гостиничных или туристских предприятий, ее актуальность. В данном разделе анализируется степень разработанности темы в трудах ученых, специалистов, а также приводится нормативная база исследований. Неотъемлемой частью данного раздела является анализ источников получения информации и использованной литературы. Источниками для выполнения проекта могут быть законодательные и нормативные акты, учебные пособия, научные труды ученых, статистические данные и другой материал, который дает представление о предмете написания работы. При анализе материала его целесообразно разделить на две группы: научный и учебные пособия. Характеристика источника должна включать следующие аспекты: сведения об авторе, место и время издания, структура текста, значимость данного источника для выполнения курсовой работы. Во введении должна быть сформулирована цель выполнения работы и задачи, способствующие ее достижению.</w:t>
      </w:r>
    </w:p>
    <w:p w:rsidR="00961150" w:rsidRPr="00907965" w:rsidRDefault="00961150" w:rsidP="00961150">
      <w:pPr>
        <w:ind w:firstLine="709"/>
        <w:rPr>
          <w:sz w:val="20"/>
          <w:szCs w:val="20"/>
        </w:rPr>
      </w:pPr>
      <w:r w:rsidRPr="00907965">
        <w:rPr>
          <w:sz w:val="20"/>
          <w:szCs w:val="20"/>
        </w:rPr>
        <w:t>Основная часть курсовой работы состоит из  трех  глав, разделенных  на параграфы. Графы и параграфы должны иметь заглавия, отражающие сущность изложенного в них материала. Структура текста параграфа должна соответствовать схеме: сущность вопроса, его исследование или изложение, краткие выводы. Количество параграфов в одной главе – 2-3.</w:t>
      </w:r>
    </w:p>
    <w:p w:rsidR="00961150" w:rsidRPr="00907965" w:rsidRDefault="00961150" w:rsidP="00961150">
      <w:pPr>
        <w:ind w:firstLine="709"/>
        <w:rPr>
          <w:sz w:val="20"/>
          <w:szCs w:val="20"/>
        </w:rPr>
      </w:pPr>
      <w:r w:rsidRPr="00907965">
        <w:rPr>
          <w:sz w:val="20"/>
          <w:szCs w:val="20"/>
        </w:rPr>
        <w:t>В первой главе должна быть изложена система идей, понятий, определений в области функционирования предприятия туризма или гостиничного хозяйства в условиях рынка, т.е. система теоретических и (или) методологических) основ, которая может быть исходным пунктом дальнейшего исследования. Этот процесс целесообразно рассматривать в рамках того направления деятельности предприятия, которое определено темой курсовой работы. В ходе написания параграфов данной главы должны быть изложены определения понятий, системы классификаций, проанализирована роль данного ресурса (фактора) в процессе осуществления финансово-хозяйственной деятельности предприятия и другие аспекты, которые способствуют более полному раскрытию сущности исследуемой проблемы.</w:t>
      </w:r>
    </w:p>
    <w:p w:rsidR="00961150" w:rsidRPr="00907965" w:rsidRDefault="00961150" w:rsidP="00961150">
      <w:pPr>
        <w:ind w:firstLine="709"/>
        <w:rPr>
          <w:sz w:val="20"/>
          <w:szCs w:val="20"/>
        </w:rPr>
      </w:pPr>
      <w:r w:rsidRPr="00907965">
        <w:rPr>
          <w:sz w:val="20"/>
          <w:szCs w:val="20"/>
        </w:rPr>
        <w:t>Цель второй главы – анализ исходной информации по деятельности конкретного предприятия сферы туризма или гостиничного хозяйства, расчет экономических показателей, анализ факторов влияния, выводы, обобщения. На основании исходных данных, собранных и систематизированных студентами  самостоятельно или предоставленных преподавателем, должны быть произведены  расчеты экономических показателей, которые характеризуют эффективность использования отдельных видов ресурсов или с помощью которых производится  оценка влияния отдельных факторов на производственный процесс или конечные результаты работы предприятия.</w:t>
      </w:r>
    </w:p>
    <w:p w:rsidR="00961150" w:rsidRPr="00907965" w:rsidRDefault="00961150" w:rsidP="00961150">
      <w:pPr>
        <w:ind w:firstLine="709"/>
        <w:rPr>
          <w:sz w:val="20"/>
          <w:szCs w:val="20"/>
        </w:rPr>
      </w:pPr>
      <w:r w:rsidRPr="00907965">
        <w:rPr>
          <w:sz w:val="20"/>
          <w:szCs w:val="20"/>
        </w:rPr>
        <w:t>В третьей главе по результатам проведенного анализа делаются выводы, высказываются практические рекомендации, предлагаются основные направления совершенствования деятельности предприятия. Студентом  может быть разработан комплекс  мероприятий, способствующих более эффективному решению исследуемой проблемы или устраняющих влияние дезактиваторов воздействия. В данной главе обязательно производятся расчеты по оценке экономической эффективности влияния мероприятий  на конечные результаты работы предприятия.</w:t>
      </w:r>
    </w:p>
    <w:p w:rsidR="00961150" w:rsidRPr="00907965" w:rsidRDefault="00961150" w:rsidP="00961150">
      <w:pPr>
        <w:ind w:firstLine="709"/>
        <w:rPr>
          <w:sz w:val="20"/>
          <w:szCs w:val="20"/>
        </w:rPr>
      </w:pPr>
      <w:r w:rsidRPr="00907965">
        <w:rPr>
          <w:sz w:val="20"/>
          <w:szCs w:val="20"/>
        </w:rPr>
        <w:t>В заключении подводится итог проделанной работе, отмечается, с какими трудностями пришлось столкнуться при освещении вопросов в курсовой работе, выделяются узловые или наиболее актуальные  проблемы. В данной части курсовой работы целесообразно отметить: какие вопросы имеют практическую ценность для деятельности туристских или гостиничных предприятий.</w:t>
      </w:r>
    </w:p>
    <w:p w:rsidR="00961150" w:rsidRPr="00907965" w:rsidRDefault="00961150" w:rsidP="00961150">
      <w:pPr>
        <w:ind w:firstLine="709"/>
        <w:rPr>
          <w:sz w:val="20"/>
          <w:szCs w:val="20"/>
        </w:rPr>
      </w:pPr>
      <w:r w:rsidRPr="00907965">
        <w:rPr>
          <w:i/>
          <w:sz w:val="20"/>
          <w:szCs w:val="20"/>
        </w:rPr>
        <w:t xml:space="preserve"> </w:t>
      </w:r>
    </w:p>
    <w:p w:rsidR="00343A29" w:rsidRDefault="00961150" w:rsidP="00961150">
      <w:pPr>
        <w:ind w:left="360"/>
        <w:rPr>
          <w:i/>
          <w:sz w:val="20"/>
          <w:szCs w:val="20"/>
        </w:rPr>
      </w:pPr>
      <w:r w:rsidRPr="00907965">
        <w:rPr>
          <w:i/>
          <w:sz w:val="20"/>
          <w:szCs w:val="20"/>
        </w:rPr>
        <w:t xml:space="preserve">                                            </w:t>
      </w:r>
    </w:p>
    <w:p w:rsidR="00961150" w:rsidRDefault="00961150" w:rsidP="00343A29">
      <w:pPr>
        <w:numPr>
          <w:ilvl w:val="0"/>
          <w:numId w:val="85"/>
        </w:numPr>
        <w:rPr>
          <w:i/>
          <w:sz w:val="20"/>
          <w:szCs w:val="20"/>
        </w:rPr>
      </w:pPr>
      <w:r w:rsidRPr="00907965">
        <w:rPr>
          <w:i/>
          <w:sz w:val="20"/>
          <w:szCs w:val="20"/>
        </w:rPr>
        <w:t>ВАРИАНТ</w:t>
      </w:r>
    </w:p>
    <w:p w:rsidR="00343A29" w:rsidRPr="00907965" w:rsidRDefault="00343A29" w:rsidP="00343A29">
      <w:pPr>
        <w:rPr>
          <w:i/>
          <w:sz w:val="20"/>
          <w:szCs w:val="20"/>
        </w:rPr>
      </w:pPr>
    </w:p>
    <w:p w:rsidR="00961150" w:rsidRPr="00907965" w:rsidRDefault="00961150" w:rsidP="00961150">
      <w:pPr>
        <w:ind w:firstLine="709"/>
        <w:rPr>
          <w:sz w:val="20"/>
          <w:szCs w:val="20"/>
        </w:rPr>
      </w:pPr>
      <w:r w:rsidRPr="00907965">
        <w:rPr>
          <w:sz w:val="20"/>
          <w:szCs w:val="20"/>
        </w:rPr>
        <w:t xml:space="preserve">Выбор темы курсовой работы осуществляется по последней цифре номера зачетной книжки студента.  </w:t>
      </w:r>
    </w:p>
    <w:p w:rsidR="00961150" w:rsidRPr="00907965" w:rsidRDefault="00961150" w:rsidP="00961150">
      <w:pPr>
        <w:rPr>
          <w:sz w:val="20"/>
          <w:szCs w:val="20"/>
        </w:rPr>
      </w:pPr>
      <w:r w:rsidRPr="00907965">
        <w:rPr>
          <w:sz w:val="20"/>
          <w:szCs w:val="20"/>
        </w:rPr>
        <w:t xml:space="preserve">Таблица 7. Темы курсовых работ                   </w:t>
      </w:r>
    </w:p>
    <w:tbl>
      <w:tblPr>
        <w:tblW w:w="0" w:type="auto"/>
        <w:tblInd w:w="108" w:type="dxa"/>
        <w:tblLook w:val="01E0" w:firstRow="1" w:lastRow="1" w:firstColumn="1" w:lastColumn="1" w:noHBand="0" w:noVBand="0"/>
      </w:tblPr>
      <w:tblGrid>
        <w:gridCol w:w="4785"/>
        <w:gridCol w:w="4786"/>
      </w:tblGrid>
      <w:tr w:rsidR="00961150" w:rsidRPr="00907965">
        <w:tc>
          <w:tcPr>
            <w:tcW w:w="4785" w:type="dxa"/>
            <w:tcBorders>
              <w:top w:val="single" w:sz="4" w:space="0" w:color="auto"/>
              <w:left w:val="single" w:sz="4" w:space="0" w:color="auto"/>
              <w:bottom w:val="single" w:sz="4" w:space="0" w:color="auto"/>
              <w:right w:val="single" w:sz="4" w:space="0" w:color="auto"/>
            </w:tcBorders>
            <w:shd w:val="clear" w:color="auto" w:fill="auto"/>
          </w:tcPr>
          <w:p w:rsidR="00961150" w:rsidRPr="00907965" w:rsidRDefault="00961150" w:rsidP="00961150">
            <w:pPr>
              <w:rPr>
                <w:sz w:val="20"/>
                <w:szCs w:val="20"/>
              </w:rPr>
            </w:pPr>
            <w:r w:rsidRPr="00907965">
              <w:rPr>
                <w:sz w:val="20"/>
                <w:szCs w:val="20"/>
              </w:rPr>
              <w:t>Темы курсовых работ</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961150" w:rsidRPr="00907965" w:rsidRDefault="00961150" w:rsidP="00961150">
            <w:pPr>
              <w:rPr>
                <w:sz w:val="20"/>
                <w:szCs w:val="20"/>
              </w:rPr>
            </w:pPr>
            <w:r w:rsidRPr="00907965">
              <w:rPr>
                <w:sz w:val="20"/>
                <w:szCs w:val="20"/>
              </w:rPr>
              <w:t>Последняя цифра зачетной книжки</w:t>
            </w:r>
          </w:p>
          <w:p w:rsidR="00961150" w:rsidRPr="00907965" w:rsidRDefault="00961150" w:rsidP="00961150">
            <w:pPr>
              <w:rPr>
                <w:sz w:val="20"/>
                <w:szCs w:val="20"/>
              </w:rPr>
            </w:pPr>
          </w:p>
        </w:tc>
      </w:tr>
      <w:tr w:rsidR="00961150" w:rsidRPr="00907965">
        <w:tc>
          <w:tcPr>
            <w:tcW w:w="4785" w:type="dxa"/>
            <w:tcBorders>
              <w:top w:val="single" w:sz="4" w:space="0" w:color="auto"/>
              <w:left w:val="single" w:sz="4" w:space="0" w:color="auto"/>
              <w:bottom w:val="single" w:sz="4" w:space="0" w:color="auto"/>
              <w:right w:val="single" w:sz="4" w:space="0" w:color="auto"/>
            </w:tcBorders>
            <w:shd w:val="clear" w:color="auto" w:fill="auto"/>
          </w:tcPr>
          <w:p w:rsidR="00961150" w:rsidRPr="00907965" w:rsidRDefault="00961150" w:rsidP="00961150">
            <w:pPr>
              <w:rPr>
                <w:sz w:val="20"/>
                <w:szCs w:val="20"/>
              </w:rPr>
            </w:pPr>
            <w:r w:rsidRPr="00907965">
              <w:rPr>
                <w:sz w:val="20"/>
                <w:szCs w:val="20"/>
              </w:rPr>
              <w:t>1. Экономическое обоснование стоимости турпродукта Франции</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961150" w:rsidRPr="00907965" w:rsidRDefault="00961150" w:rsidP="00961150">
            <w:pPr>
              <w:rPr>
                <w:sz w:val="20"/>
                <w:szCs w:val="20"/>
              </w:rPr>
            </w:pPr>
            <w:r w:rsidRPr="00907965">
              <w:rPr>
                <w:sz w:val="20"/>
                <w:szCs w:val="20"/>
              </w:rPr>
              <w:t xml:space="preserve">                         0</w:t>
            </w:r>
          </w:p>
        </w:tc>
      </w:tr>
      <w:tr w:rsidR="00961150" w:rsidRPr="00907965">
        <w:tc>
          <w:tcPr>
            <w:tcW w:w="4785" w:type="dxa"/>
            <w:tcBorders>
              <w:top w:val="single" w:sz="4" w:space="0" w:color="auto"/>
              <w:left w:val="single" w:sz="4" w:space="0" w:color="auto"/>
              <w:bottom w:val="single" w:sz="4" w:space="0" w:color="auto"/>
              <w:right w:val="single" w:sz="4" w:space="0" w:color="auto"/>
            </w:tcBorders>
            <w:shd w:val="clear" w:color="auto" w:fill="auto"/>
          </w:tcPr>
          <w:p w:rsidR="00961150" w:rsidRPr="00907965" w:rsidRDefault="00961150" w:rsidP="00961150">
            <w:pPr>
              <w:rPr>
                <w:sz w:val="20"/>
                <w:szCs w:val="20"/>
              </w:rPr>
            </w:pPr>
            <w:r w:rsidRPr="00907965">
              <w:rPr>
                <w:sz w:val="20"/>
                <w:szCs w:val="20"/>
              </w:rPr>
              <w:t>2. Экономическое обоснование стоимости   турпродукта  Италии</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961150" w:rsidRPr="00907965" w:rsidRDefault="00961150" w:rsidP="00961150">
            <w:pPr>
              <w:rPr>
                <w:sz w:val="20"/>
                <w:szCs w:val="20"/>
              </w:rPr>
            </w:pPr>
            <w:r w:rsidRPr="00907965">
              <w:rPr>
                <w:sz w:val="20"/>
                <w:szCs w:val="20"/>
              </w:rPr>
              <w:t xml:space="preserve">                         1</w:t>
            </w:r>
          </w:p>
        </w:tc>
      </w:tr>
      <w:tr w:rsidR="00961150" w:rsidRPr="00907965">
        <w:tc>
          <w:tcPr>
            <w:tcW w:w="4785" w:type="dxa"/>
            <w:tcBorders>
              <w:top w:val="single" w:sz="4" w:space="0" w:color="auto"/>
              <w:left w:val="single" w:sz="4" w:space="0" w:color="auto"/>
              <w:bottom w:val="single" w:sz="4" w:space="0" w:color="auto"/>
              <w:right w:val="single" w:sz="4" w:space="0" w:color="auto"/>
            </w:tcBorders>
            <w:shd w:val="clear" w:color="auto" w:fill="auto"/>
          </w:tcPr>
          <w:p w:rsidR="00961150" w:rsidRPr="00907965" w:rsidRDefault="00961150" w:rsidP="00961150">
            <w:pPr>
              <w:rPr>
                <w:sz w:val="20"/>
                <w:szCs w:val="20"/>
              </w:rPr>
            </w:pPr>
            <w:r w:rsidRPr="00907965">
              <w:rPr>
                <w:sz w:val="20"/>
                <w:szCs w:val="20"/>
              </w:rPr>
              <w:t>3. Экономическое обоснование стоимости турпродукта Англии</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961150" w:rsidRPr="00907965" w:rsidRDefault="00961150" w:rsidP="00961150">
            <w:pPr>
              <w:rPr>
                <w:sz w:val="20"/>
                <w:szCs w:val="20"/>
              </w:rPr>
            </w:pPr>
            <w:r w:rsidRPr="00907965">
              <w:rPr>
                <w:sz w:val="20"/>
                <w:szCs w:val="20"/>
              </w:rPr>
              <w:t xml:space="preserve">                         2</w:t>
            </w:r>
          </w:p>
        </w:tc>
      </w:tr>
      <w:tr w:rsidR="00961150" w:rsidRPr="00907965">
        <w:tc>
          <w:tcPr>
            <w:tcW w:w="4785" w:type="dxa"/>
            <w:tcBorders>
              <w:top w:val="single" w:sz="4" w:space="0" w:color="auto"/>
              <w:left w:val="single" w:sz="4" w:space="0" w:color="auto"/>
              <w:bottom w:val="single" w:sz="4" w:space="0" w:color="auto"/>
              <w:right w:val="single" w:sz="4" w:space="0" w:color="auto"/>
            </w:tcBorders>
            <w:shd w:val="clear" w:color="auto" w:fill="auto"/>
          </w:tcPr>
          <w:p w:rsidR="00961150" w:rsidRPr="00907965" w:rsidRDefault="00961150" w:rsidP="00961150">
            <w:pPr>
              <w:rPr>
                <w:sz w:val="20"/>
                <w:szCs w:val="20"/>
              </w:rPr>
            </w:pPr>
            <w:r w:rsidRPr="00907965">
              <w:rPr>
                <w:sz w:val="20"/>
                <w:szCs w:val="20"/>
              </w:rPr>
              <w:t>4. Экономическое обоснование стоимости турпродукта Турции</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961150" w:rsidRPr="00907965" w:rsidRDefault="00961150" w:rsidP="00961150">
            <w:pPr>
              <w:rPr>
                <w:sz w:val="20"/>
                <w:szCs w:val="20"/>
              </w:rPr>
            </w:pPr>
            <w:r w:rsidRPr="00907965">
              <w:rPr>
                <w:sz w:val="20"/>
                <w:szCs w:val="20"/>
              </w:rPr>
              <w:t xml:space="preserve">                         3</w:t>
            </w:r>
          </w:p>
        </w:tc>
      </w:tr>
      <w:tr w:rsidR="00961150" w:rsidRPr="00907965">
        <w:tc>
          <w:tcPr>
            <w:tcW w:w="4785" w:type="dxa"/>
            <w:tcBorders>
              <w:top w:val="single" w:sz="4" w:space="0" w:color="auto"/>
              <w:left w:val="single" w:sz="4" w:space="0" w:color="auto"/>
              <w:bottom w:val="single" w:sz="4" w:space="0" w:color="auto"/>
              <w:right w:val="single" w:sz="4" w:space="0" w:color="auto"/>
            </w:tcBorders>
            <w:shd w:val="clear" w:color="auto" w:fill="auto"/>
          </w:tcPr>
          <w:p w:rsidR="00961150" w:rsidRPr="00907965" w:rsidRDefault="00961150" w:rsidP="00961150">
            <w:pPr>
              <w:rPr>
                <w:sz w:val="20"/>
                <w:szCs w:val="20"/>
              </w:rPr>
            </w:pPr>
            <w:r w:rsidRPr="00907965">
              <w:rPr>
                <w:sz w:val="20"/>
                <w:szCs w:val="20"/>
              </w:rPr>
              <w:t>5. Экономическое обоснование стоимости турпродукта Болгарии</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961150" w:rsidRPr="00907965" w:rsidRDefault="00961150" w:rsidP="00961150">
            <w:pPr>
              <w:rPr>
                <w:sz w:val="20"/>
                <w:szCs w:val="20"/>
              </w:rPr>
            </w:pPr>
            <w:r w:rsidRPr="00907965">
              <w:rPr>
                <w:sz w:val="20"/>
                <w:szCs w:val="20"/>
              </w:rPr>
              <w:t xml:space="preserve">                         4</w:t>
            </w:r>
          </w:p>
        </w:tc>
      </w:tr>
      <w:tr w:rsidR="00961150" w:rsidRPr="00907965">
        <w:tc>
          <w:tcPr>
            <w:tcW w:w="4785" w:type="dxa"/>
            <w:tcBorders>
              <w:top w:val="single" w:sz="4" w:space="0" w:color="auto"/>
              <w:left w:val="single" w:sz="4" w:space="0" w:color="auto"/>
              <w:bottom w:val="single" w:sz="4" w:space="0" w:color="auto"/>
              <w:right w:val="single" w:sz="4" w:space="0" w:color="auto"/>
            </w:tcBorders>
            <w:shd w:val="clear" w:color="auto" w:fill="auto"/>
          </w:tcPr>
          <w:p w:rsidR="00961150" w:rsidRPr="00907965" w:rsidRDefault="00961150" w:rsidP="00961150">
            <w:pPr>
              <w:rPr>
                <w:sz w:val="20"/>
                <w:szCs w:val="20"/>
              </w:rPr>
            </w:pPr>
            <w:r w:rsidRPr="00907965">
              <w:rPr>
                <w:sz w:val="20"/>
                <w:szCs w:val="20"/>
              </w:rPr>
              <w:t>6. Экономическое обоснование стоимости  турпродукта Украины</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961150" w:rsidRPr="00907965" w:rsidRDefault="00961150" w:rsidP="00961150">
            <w:pPr>
              <w:rPr>
                <w:sz w:val="20"/>
                <w:szCs w:val="20"/>
              </w:rPr>
            </w:pPr>
            <w:r w:rsidRPr="00907965">
              <w:rPr>
                <w:sz w:val="20"/>
                <w:szCs w:val="20"/>
              </w:rPr>
              <w:t xml:space="preserve">                         5</w:t>
            </w:r>
          </w:p>
        </w:tc>
      </w:tr>
      <w:tr w:rsidR="00961150" w:rsidRPr="00907965">
        <w:tc>
          <w:tcPr>
            <w:tcW w:w="4785" w:type="dxa"/>
            <w:tcBorders>
              <w:top w:val="single" w:sz="4" w:space="0" w:color="auto"/>
              <w:left w:val="single" w:sz="4" w:space="0" w:color="auto"/>
              <w:bottom w:val="single" w:sz="4" w:space="0" w:color="auto"/>
              <w:right w:val="single" w:sz="4" w:space="0" w:color="auto"/>
            </w:tcBorders>
            <w:shd w:val="clear" w:color="auto" w:fill="auto"/>
          </w:tcPr>
          <w:p w:rsidR="00961150" w:rsidRPr="00907965" w:rsidRDefault="00961150" w:rsidP="00961150">
            <w:pPr>
              <w:rPr>
                <w:sz w:val="20"/>
                <w:szCs w:val="20"/>
              </w:rPr>
            </w:pPr>
            <w:r w:rsidRPr="00907965">
              <w:rPr>
                <w:sz w:val="20"/>
                <w:szCs w:val="20"/>
              </w:rPr>
              <w:t>7. Экономическое обоснование стоимости турпродукта  Швеции</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961150" w:rsidRPr="00907965" w:rsidRDefault="00961150" w:rsidP="00961150">
            <w:pPr>
              <w:rPr>
                <w:sz w:val="20"/>
                <w:szCs w:val="20"/>
              </w:rPr>
            </w:pPr>
            <w:r w:rsidRPr="00907965">
              <w:rPr>
                <w:sz w:val="20"/>
                <w:szCs w:val="20"/>
              </w:rPr>
              <w:t xml:space="preserve">                         6</w:t>
            </w:r>
          </w:p>
        </w:tc>
      </w:tr>
      <w:tr w:rsidR="00961150" w:rsidRPr="00907965">
        <w:tc>
          <w:tcPr>
            <w:tcW w:w="4785" w:type="dxa"/>
            <w:tcBorders>
              <w:top w:val="single" w:sz="4" w:space="0" w:color="auto"/>
              <w:left w:val="single" w:sz="4" w:space="0" w:color="auto"/>
              <w:bottom w:val="single" w:sz="4" w:space="0" w:color="auto"/>
              <w:right w:val="single" w:sz="4" w:space="0" w:color="auto"/>
            </w:tcBorders>
            <w:shd w:val="clear" w:color="auto" w:fill="auto"/>
          </w:tcPr>
          <w:p w:rsidR="00961150" w:rsidRPr="00907965" w:rsidRDefault="00961150" w:rsidP="00961150">
            <w:pPr>
              <w:rPr>
                <w:sz w:val="20"/>
                <w:szCs w:val="20"/>
              </w:rPr>
            </w:pPr>
            <w:r w:rsidRPr="00907965">
              <w:rPr>
                <w:sz w:val="20"/>
                <w:szCs w:val="20"/>
              </w:rPr>
              <w:t>8. Экономическое обоснование стоимости турпродукта Египта</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961150" w:rsidRPr="00907965" w:rsidRDefault="00961150" w:rsidP="00961150">
            <w:pPr>
              <w:rPr>
                <w:sz w:val="20"/>
                <w:szCs w:val="20"/>
              </w:rPr>
            </w:pPr>
            <w:r w:rsidRPr="00907965">
              <w:rPr>
                <w:sz w:val="20"/>
                <w:szCs w:val="20"/>
              </w:rPr>
              <w:t xml:space="preserve">                         7</w:t>
            </w:r>
          </w:p>
        </w:tc>
      </w:tr>
      <w:tr w:rsidR="00961150" w:rsidRPr="00907965">
        <w:tc>
          <w:tcPr>
            <w:tcW w:w="4785" w:type="dxa"/>
            <w:tcBorders>
              <w:top w:val="single" w:sz="4" w:space="0" w:color="auto"/>
              <w:left w:val="single" w:sz="4" w:space="0" w:color="auto"/>
              <w:bottom w:val="single" w:sz="4" w:space="0" w:color="auto"/>
              <w:right w:val="single" w:sz="4" w:space="0" w:color="auto"/>
            </w:tcBorders>
            <w:shd w:val="clear" w:color="auto" w:fill="auto"/>
          </w:tcPr>
          <w:p w:rsidR="00961150" w:rsidRPr="00907965" w:rsidRDefault="00961150" w:rsidP="00961150">
            <w:pPr>
              <w:rPr>
                <w:sz w:val="20"/>
                <w:szCs w:val="20"/>
              </w:rPr>
            </w:pPr>
            <w:r w:rsidRPr="00907965">
              <w:rPr>
                <w:sz w:val="20"/>
                <w:szCs w:val="20"/>
              </w:rPr>
              <w:t>9. Экономическое обоснование стоимости турпродукта Румынии</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961150" w:rsidRPr="00907965" w:rsidRDefault="00961150" w:rsidP="00961150">
            <w:pPr>
              <w:rPr>
                <w:sz w:val="20"/>
                <w:szCs w:val="20"/>
              </w:rPr>
            </w:pPr>
            <w:r w:rsidRPr="00907965">
              <w:rPr>
                <w:sz w:val="20"/>
                <w:szCs w:val="20"/>
              </w:rPr>
              <w:t xml:space="preserve">                         8</w:t>
            </w:r>
          </w:p>
        </w:tc>
      </w:tr>
      <w:tr w:rsidR="00961150" w:rsidRPr="00907965">
        <w:tc>
          <w:tcPr>
            <w:tcW w:w="4785" w:type="dxa"/>
            <w:tcBorders>
              <w:top w:val="single" w:sz="4" w:space="0" w:color="auto"/>
              <w:left w:val="single" w:sz="4" w:space="0" w:color="auto"/>
              <w:bottom w:val="single" w:sz="4" w:space="0" w:color="auto"/>
              <w:right w:val="single" w:sz="4" w:space="0" w:color="auto"/>
            </w:tcBorders>
            <w:shd w:val="clear" w:color="auto" w:fill="auto"/>
          </w:tcPr>
          <w:p w:rsidR="00961150" w:rsidRPr="00907965" w:rsidRDefault="00961150" w:rsidP="00961150">
            <w:pPr>
              <w:rPr>
                <w:sz w:val="20"/>
                <w:szCs w:val="20"/>
              </w:rPr>
            </w:pPr>
            <w:r w:rsidRPr="00907965">
              <w:rPr>
                <w:sz w:val="20"/>
                <w:szCs w:val="20"/>
              </w:rPr>
              <w:t>10. Экономическое обоснование стоимости турпродукта Таиланда</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961150" w:rsidRPr="00907965" w:rsidRDefault="00961150" w:rsidP="00961150">
            <w:pPr>
              <w:rPr>
                <w:sz w:val="20"/>
                <w:szCs w:val="20"/>
              </w:rPr>
            </w:pPr>
            <w:r w:rsidRPr="00907965">
              <w:rPr>
                <w:sz w:val="20"/>
                <w:szCs w:val="20"/>
              </w:rPr>
              <w:t xml:space="preserve">                         9</w:t>
            </w:r>
          </w:p>
        </w:tc>
      </w:tr>
    </w:tbl>
    <w:p w:rsidR="00961150" w:rsidRPr="00907965" w:rsidRDefault="00961150" w:rsidP="00961150">
      <w:pPr>
        <w:rPr>
          <w:sz w:val="20"/>
          <w:szCs w:val="20"/>
        </w:rPr>
      </w:pPr>
    </w:p>
    <w:p w:rsidR="00961150" w:rsidRPr="00907965" w:rsidRDefault="00961150" w:rsidP="00961150">
      <w:pPr>
        <w:ind w:firstLine="709"/>
        <w:rPr>
          <w:sz w:val="20"/>
          <w:szCs w:val="20"/>
        </w:rPr>
      </w:pPr>
      <w:r w:rsidRPr="00907965">
        <w:rPr>
          <w:sz w:val="20"/>
          <w:szCs w:val="20"/>
        </w:rPr>
        <w:t>Структура курсовой работы: введение, основная часть, заключение, библиографический список, приложения, которые формируются и оформляются в соответствии с требованиями, указанными в варианте первом данных методических рекомендаций. Основная часть курсовой работы по данному варианту должна состоять из трех глав:</w:t>
      </w:r>
    </w:p>
    <w:p w:rsidR="00961150" w:rsidRPr="00907965" w:rsidRDefault="00961150" w:rsidP="00961150">
      <w:pPr>
        <w:ind w:firstLine="709"/>
        <w:rPr>
          <w:sz w:val="20"/>
          <w:szCs w:val="20"/>
        </w:rPr>
      </w:pPr>
      <w:r w:rsidRPr="00907965">
        <w:rPr>
          <w:sz w:val="20"/>
          <w:szCs w:val="20"/>
        </w:rPr>
        <w:t>1). Характеристика турпродукта страны (в соответствии с выбранной темой) по следующим направлениям:</w:t>
      </w:r>
    </w:p>
    <w:p w:rsidR="00961150" w:rsidRPr="00907965" w:rsidRDefault="00961150" w:rsidP="00961150">
      <w:pPr>
        <w:numPr>
          <w:ilvl w:val="0"/>
          <w:numId w:val="94"/>
        </w:numPr>
        <w:rPr>
          <w:sz w:val="20"/>
          <w:szCs w:val="20"/>
        </w:rPr>
      </w:pPr>
      <w:r w:rsidRPr="00907965">
        <w:rPr>
          <w:sz w:val="20"/>
          <w:szCs w:val="20"/>
        </w:rPr>
        <w:t>краткая историческая справка;</w:t>
      </w:r>
    </w:p>
    <w:p w:rsidR="00961150" w:rsidRPr="00907965" w:rsidRDefault="00961150" w:rsidP="00961150">
      <w:pPr>
        <w:numPr>
          <w:ilvl w:val="0"/>
          <w:numId w:val="94"/>
        </w:numPr>
        <w:rPr>
          <w:sz w:val="20"/>
          <w:szCs w:val="20"/>
        </w:rPr>
      </w:pPr>
      <w:r w:rsidRPr="00907965">
        <w:rPr>
          <w:sz w:val="20"/>
          <w:szCs w:val="20"/>
        </w:rPr>
        <w:t>достопримечательности;</w:t>
      </w:r>
    </w:p>
    <w:p w:rsidR="00961150" w:rsidRPr="00907965" w:rsidRDefault="00961150" w:rsidP="00961150">
      <w:pPr>
        <w:numPr>
          <w:ilvl w:val="0"/>
          <w:numId w:val="94"/>
        </w:numPr>
        <w:rPr>
          <w:sz w:val="20"/>
          <w:szCs w:val="20"/>
        </w:rPr>
      </w:pPr>
      <w:r w:rsidRPr="00907965">
        <w:rPr>
          <w:sz w:val="20"/>
          <w:szCs w:val="20"/>
        </w:rPr>
        <w:t>климат;</w:t>
      </w:r>
    </w:p>
    <w:p w:rsidR="00961150" w:rsidRPr="00907965" w:rsidRDefault="00961150" w:rsidP="00961150">
      <w:pPr>
        <w:numPr>
          <w:ilvl w:val="0"/>
          <w:numId w:val="94"/>
        </w:numPr>
        <w:rPr>
          <w:sz w:val="20"/>
          <w:szCs w:val="20"/>
        </w:rPr>
      </w:pPr>
      <w:r w:rsidRPr="00907965">
        <w:rPr>
          <w:sz w:val="20"/>
          <w:szCs w:val="20"/>
        </w:rPr>
        <w:t>основные виды туризма;</w:t>
      </w:r>
    </w:p>
    <w:p w:rsidR="00961150" w:rsidRPr="00907965" w:rsidRDefault="00961150" w:rsidP="00961150">
      <w:pPr>
        <w:numPr>
          <w:ilvl w:val="0"/>
          <w:numId w:val="94"/>
        </w:numPr>
        <w:rPr>
          <w:sz w:val="20"/>
          <w:szCs w:val="20"/>
        </w:rPr>
      </w:pPr>
      <w:r w:rsidRPr="00907965">
        <w:rPr>
          <w:sz w:val="20"/>
          <w:szCs w:val="20"/>
        </w:rPr>
        <w:t>характеристика туристской индустрии страны (в соответствии с выбранной темой).</w:t>
      </w:r>
    </w:p>
    <w:p w:rsidR="00961150" w:rsidRPr="00907965" w:rsidRDefault="00961150" w:rsidP="00961150">
      <w:pPr>
        <w:ind w:firstLine="709"/>
        <w:rPr>
          <w:sz w:val="20"/>
          <w:szCs w:val="20"/>
        </w:rPr>
      </w:pPr>
      <w:r w:rsidRPr="00907965">
        <w:rPr>
          <w:sz w:val="20"/>
          <w:szCs w:val="20"/>
        </w:rPr>
        <w:t>2). Анализ туристских фирм России  или рынка туруслуг  г. Твери, которые предлагают для реализации турпродукт страны (в соответствии с выбранной темой)</w:t>
      </w:r>
    </w:p>
    <w:p w:rsidR="00961150" w:rsidRPr="00907965" w:rsidRDefault="00961150" w:rsidP="00961150">
      <w:pPr>
        <w:ind w:firstLine="709"/>
        <w:rPr>
          <w:sz w:val="20"/>
          <w:szCs w:val="20"/>
        </w:rPr>
      </w:pPr>
      <w:r w:rsidRPr="00907965">
        <w:rPr>
          <w:sz w:val="20"/>
          <w:szCs w:val="20"/>
        </w:rPr>
        <w:t xml:space="preserve"> В данной главе необходимо:</w:t>
      </w:r>
    </w:p>
    <w:p w:rsidR="00961150" w:rsidRPr="00907965" w:rsidRDefault="00961150" w:rsidP="00961150">
      <w:pPr>
        <w:numPr>
          <w:ilvl w:val="0"/>
          <w:numId w:val="95"/>
        </w:numPr>
        <w:rPr>
          <w:sz w:val="20"/>
          <w:szCs w:val="20"/>
        </w:rPr>
      </w:pPr>
      <w:r w:rsidRPr="00907965">
        <w:rPr>
          <w:sz w:val="20"/>
          <w:szCs w:val="20"/>
        </w:rPr>
        <w:t>дать характеристику механизма функционирования туристского рынка;</w:t>
      </w:r>
    </w:p>
    <w:p w:rsidR="00961150" w:rsidRPr="00907965" w:rsidRDefault="00961150" w:rsidP="00961150">
      <w:pPr>
        <w:numPr>
          <w:ilvl w:val="0"/>
          <w:numId w:val="95"/>
        </w:numPr>
        <w:rPr>
          <w:sz w:val="20"/>
          <w:szCs w:val="20"/>
        </w:rPr>
      </w:pPr>
      <w:r w:rsidRPr="00907965">
        <w:rPr>
          <w:sz w:val="20"/>
          <w:szCs w:val="20"/>
        </w:rPr>
        <w:t>привести особенности деятельности туроператора и турагента;</w:t>
      </w:r>
    </w:p>
    <w:p w:rsidR="00961150" w:rsidRPr="00907965" w:rsidRDefault="00961150" w:rsidP="00961150">
      <w:pPr>
        <w:numPr>
          <w:ilvl w:val="0"/>
          <w:numId w:val="95"/>
        </w:numPr>
        <w:rPr>
          <w:sz w:val="20"/>
          <w:szCs w:val="20"/>
        </w:rPr>
      </w:pPr>
      <w:r w:rsidRPr="00907965">
        <w:rPr>
          <w:sz w:val="20"/>
          <w:szCs w:val="20"/>
        </w:rPr>
        <w:t>провести анализ туристских фирм, предлагающих для реализации в России или на рынке в г.  Твери турпродукт страны.</w:t>
      </w:r>
    </w:p>
    <w:p w:rsidR="00961150" w:rsidRPr="00907965" w:rsidRDefault="00961150" w:rsidP="00961150">
      <w:pPr>
        <w:rPr>
          <w:sz w:val="20"/>
          <w:szCs w:val="20"/>
        </w:rPr>
      </w:pPr>
      <w:r w:rsidRPr="00907965">
        <w:rPr>
          <w:sz w:val="20"/>
          <w:szCs w:val="20"/>
        </w:rPr>
        <w:t>Данные по  туристским фирмам представить в таблице:</w:t>
      </w:r>
    </w:p>
    <w:p w:rsidR="00961150" w:rsidRPr="00907965" w:rsidRDefault="00961150" w:rsidP="00961150">
      <w:pPr>
        <w:rPr>
          <w:sz w:val="20"/>
          <w:szCs w:val="20"/>
        </w:rPr>
      </w:pPr>
      <w:r w:rsidRPr="00907965">
        <w:rPr>
          <w:sz w:val="20"/>
          <w:szCs w:val="20"/>
        </w:rPr>
        <w:t>Таблица 8 – Анализ туристских фирм, реализующих турпродукт …</w:t>
      </w:r>
    </w:p>
    <w:p w:rsidR="00961150" w:rsidRPr="00907965" w:rsidRDefault="00961150" w:rsidP="00961150">
      <w:pPr>
        <w:rPr>
          <w:sz w:val="20"/>
          <w:szCs w:val="20"/>
        </w:rPr>
      </w:pPr>
    </w:p>
    <w:tbl>
      <w:tblPr>
        <w:tblW w:w="6048" w:type="dxa"/>
        <w:tblInd w:w="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720"/>
        <w:gridCol w:w="900"/>
        <w:gridCol w:w="540"/>
        <w:gridCol w:w="540"/>
        <w:gridCol w:w="540"/>
        <w:gridCol w:w="720"/>
        <w:gridCol w:w="540"/>
        <w:gridCol w:w="540"/>
      </w:tblGrid>
      <w:tr w:rsidR="00343A29" w:rsidRPr="00907965">
        <w:trPr>
          <w:cantSplit/>
          <w:trHeight w:val="1867"/>
        </w:trPr>
        <w:tc>
          <w:tcPr>
            <w:tcW w:w="1008" w:type="dxa"/>
            <w:textDirection w:val="btLr"/>
          </w:tcPr>
          <w:p w:rsidR="00961150" w:rsidRPr="00907965" w:rsidRDefault="00961150" w:rsidP="00911C10">
            <w:pPr>
              <w:tabs>
                <w:tab w:val="left" w:pos="0"/>
              </w:tabs>
              <w:ind w:left="113"/>
              <w:rPr>
                <w:sz w:val="20"/>
                <w:szCs w:val="20"/>
              </w:rPr>
            </w:pPr>
            <w:r w:rsidRPr="00907965">
              <w:rPr>
                <w:sz w:val="20"/>
                <w:szCs w:val="20"/>
              </w:rPr>
              <w:t>Название фирмы</w:t>
            </w:r>
          </w:p>
        </w:tc>
        <w:tc>
          <w:tcPr>
            <w:tcW w:w="720" w:type="dxa"/>
            <w:textDirection w:val="btLr"/>
          </w:tcPr>
          <w:p w:rsidR="00961150" w:rsidRPr="00907965" w:rsidRDefault="00961150" w:rsidP="00911C10">
            <w:pPr>
              <w:tabs>
                <w:tab w:val="left" w:pos="0"/>
              </w:tabs>
              <w:ind w:left="113"/>
              <w:rPr>
                <w:sz w:val="20"/>
                <w:szCs w:val="20"/>
              </w:rPr>
            </w:pPr>
            <w:r w:rsidRPr="00907965">
              <w:rPr>
                <w:sz w:val="20"/>
                <w:szCs w:val="20"/>
              </w:rPr>
              <w:t>Адрес</w:t>
            </w:r>
          </w:p>
        </w:tc>
        <w:tc>
          <w:tcPr>
            <w:tcW w:w="900" w:type="dxa"/>
            <w:textDirection w:val="btLr"/>
          </w:tcPr>
          <w:p w:rsidR="00961150" w:rsidRPr="00907965" w:rsidRDefault="00911C10" w:rsidP="00911C10">
            <w:pPr>
              <w:tabs>
                <w:tab w:val="left" w:pos="0"/>
              </w:tabs>
              <w:ind w:left="113"/>
              <w:rPr>
                <w:sz w:val="20"/>
                <w:szCs w:val="20"/>
              </w:rPr>
            </w:pPr>
            <w:r>
              <w:rPr>
                <w:sz w:val="20"/>
                <w:szCs w:val="20"/>
              </w:rPr>
              <w:t>Мар</w:t>
            </w:r>
            <w:r w:rsidR="00961150" w:rsidRPr="00907965">
              <w:rPr>
                <w:sz w:val="20"/>
                <w:szCs w:val="20"/>
              </w:rPr>
              <w:t>шрут или тур</w:t>
            </w:r>
          </w:p>
        </w:tc>
        <w:tc>
          <w:tcPr>
            <w:tcW w:w="540" w:type="dxa"/>
            <w:textDirection w:val="btLr"/>
          </w:tcPr>
          <w:p w:rsidR="00961150" w:rsidRPr="00907965" w:rsidRDefault="00961150" w:rsidP="00911C10">
            <w:pPr>
              <w:tabs>
                <w:tab w:val="left" w:pos="0"/>
              </w:tabs>
              <w:ind w:left="113"/>
              <w:rPr>
                <w:sz w:val="20"/>
                <w:szCs w:val="20"/>
              </w:rPr>
            </w:pPr>
            <w:r w:rsidRPr="00907965">
              <w:rPr>
                <w:sz w:val="20"/>
                <w:szCs w:val="20"/>
              </w:rPr>
              <w:t>Кол</w:t>
            </w:r>
            <w:r w:rsidR="00911C10">
              <w:rPr>
                <w:sz w:val="20"/>
                <w:szCs w:val="20"/>
              </w:rPr>
              <w:t>и</w:t>
            </w:r>
            <w:r w:rsidR="00343A29">
              <w:rPr>
                <w:sz w:val="20"/>
                <w:szCs w:val="20"/>
              </w:rPr>
              <w:t>ч</w:t>
            </w:r>
            <w:r w:rsidRPr="00907965">
              <w:rPr>
                <w:sz w:val="20"/>
                <w:szCs w:val="20"/>
              </w:rPr>
              <w:t>ество дней</w:t>
            </w:r>
          </w:p>
        </w:tc>
        <w:tc>
          <w:tcPr>
            <w:tcW w:w="540" w:type="dxa"/>
            <w:textDirection w:val="btLr"/>
          </w:tcPr>
          <w:p w:rsidR="00961150" w:rsidRPr="00907965" w:rsidRDefault="00961150" w:rsidP="00911C10">
            <w:pPr>
              <w:tabs>
                <w:tab w:val="left" w:pos="0"/>
              </w:tabs>
              <w:ind w:left="113"/>
              <w:rPr>
                <w:sz w:val="20"/>
                <w:szCs w:val="20"/>
              </w:rPr>
            </w:pPr>
            <w:r w:rsidRPr="00907965">
              <w:rPr>
                <w:sz w:val="20"/>
                <w:szCs w:val="20"/>
              </w:rPr>
              <w:t>Размение</w:t>
            </w:r>
          </w:p>
        </w:tc>
        <w:tc>
          <w:tcPr>
            <w:tcW w:w="540" w:type="dxa"/>
            <w:textDirection w:val="btLr"/>
          </w:tcPr>
          <w:p w:rsidR="00961150" w:rsidRPr="00907965" w:rsidRDefault="00961150" w:rsidP="00911C10">
            <w:pPr>
              <w:tabs>
                <w:tab w:val="left" w:pos="0"/>
              </w:tabs>
              <w:ind w:left="113"/>
              <w:rPr>
                <w:sz w:val="20"/>
                <w:szCs w:val="20"/>
              </w:rPr>
            </w:pPr>
            <w:r w:rsidRPr="00907965">
              <w:rPr>
                <w:sz w:val="20"/>
                <w:szCs w:val="20"/>
              </w:rPr>
              <w:t>Питание</w:t>
            </w:r>
          </w:p>
        </w:tc>
        <w:tc>
          <w:tcPr>
            <w:tcW w:w="720" w:type="dxa"/>
            <w:textDirection w:val="btLr"/>
          </w:tcPr>
          <w:p w:rsidR="00961150" w:rsidRPr="00907965" w:rsidRDefault="00961150" w:rsidP="00343A29">
            <w:pPr>
              <w:ind w:left="113"/>
              <w:rPr>
                <w:sz w:val="20"/>
                <w:szCs w:val="20"/>
              </w:rPr>
            </w:pPr>
            <w:r w:rsidRPr="00907965">
              <w:rPr>
                <w:sz w:val="20"/>
                <w:szCs w:val="20"/>
              </w:rPr>
              <w:t>Экскурсинная программа</w:t>
            </w:r>
          </w:p>
        </w:tc>
        <w:tc>
          <w:tcPr>
            <w:tcW w:w="540" w:type="dxa"/>
            <w:textDirection w:val="btLr"/>
          </w:tcPr>
          <w:p w:rsidR="00961150" w:rsidRPr="00907965" w:rsidRDefault="00961150" w:rsidP="00911C10">
            <w:pPr>
              <w:rPr>
                <w:sz w:val="20"/>
                <w:szCs w:val="20"/>
              </w:rPr>
            </w:pPr>
            <w:r w:rsidRPr="00907965">
              <w:rPr>
                <w:sz w:val="20"/>
                <w:szCs w:val="20"/>
              </w:rPr>
              <w:t>Транспорт</w:t>
            </w:r>
          </w:p>
        </w:tc>
        <w:tc>
          <w:tcPr>
            <w:tcW w:w="540" w:type="dxa"/>
            <w:textDirection w:val="btLr"/>
          </w:tcPr>
          <w:p w:rsidR="00961150" w:rsidRPr="00907965" w:rsidRDefault="00961150" w:rsidP="00911C10">
            <w:pPr>
              <w:rPr>
                <w:sz w:val="20"/>
                <w:szCs w:val="20"/>
              </w:rPr>
            </w:pPr>
            <w:r w:rsidRPr="00907965">
              <w:rPr>
                <w:sz w:val="20"/>
                <w:szCs w:val="20"/>
              </w:rPr>
              <w:t>Стоимость</w:t>
            </w:r>
          </w:p>
        </w:tc>
      </w:tr>
      <w:tr w:rsidR="00343A29" w:rsidRPr="00907965">
        <w:tc>
          <w:tcPr>
            <w:tcW w:w="1008" w:type="dxa"/>
          </w:tcPr>
          <w:p w:rsidR="00961150" w:rsidRPr="00907965" w:rsidRDefault="00961150" w:rsidP="00961150">
            <w:pPr>
              <w:rPr>
                <w:sz w:val="20"/>
                <w:szCs w:val="20"/>
              </w:rPr>
            </w:pPr>
          </w:p>
        </w:tc>
        <w:tc>
          <w:tcPr>
            <w:tcW w:w="720" w:type="dxa"/>
          </w:tcPr>
          <w:p w:rsidR="00961150" w:rsidRPr="00907965" w:rsidRDefault="00961150" w:rsidP="00961150">
            <w:pPr>
              <w:rPr>
                <w:sz w:val="20"/>
                <w:szCs w:val="20"/>
              </w:rPr>
            </w:pPr>
          </w:p>
        </w:tc>
        <w:tc>
          <w:tcPr>
            <w:tcW w:w="900" w:type="dxa"/>
          </w:tcPr>
          <w:p w:rsidR="00961150" w:rsidRPr="00907965" w:rsidRDefault="00961150" w:rsidP="00961150">
            <w:pPr>
              <w:rPr>
                <w:sz w:val="20"/>
                <w:szCs w:val="20"/>
              </w:rPr>
            </w:pPr>
          </w:p>
        </w:tc>
        <w:tc>
          <w:tcPr>
            <w:tcW w:w="540" w:type="dxa"/>
          </w:tcPr>
          <w:p w:rsidR="00961150" w:rsidRPr="00907965" w:rsidRDefault="00961150" w:rsidP="00961150">
            <w:pPr>
              <w:rPr>
                <w:sz w:val="20"/>
                <w:szCs w:val="20"/>
              </w:rPr>
            </w:pPr>
          </w:p>
        </w:tc>
        <w:tc>
          <w:tcPr>
            <w:tcW w:w="540" w:type="dxa"/>
          </w:tcPr>
          <w:p w:rsidR="00961150" w:rsidRPr="00907965" w:rsidRDefault="00961150" w:rsidP="00961150">
            <w:pPr>
              <w:rPr>
                <w:sz w:val="20"/>
                <w:szCs w:val="20"/>
              </w:rPr>
            </w:pPr>
          </w:p>
        </w:tc>
        <w:tc>
          <w:tcPr>
            <w:tcW w:w="540" w:type="dxa"/>
          </w:tcPr>
          <w:p w:rsidR="00961150" w:rsidRPr="00907965" w:rsidRDefault="00961150" w:rsidP="00961150">
            <w:pPr>
              <w:rPr>
                <w:sz w:val="20"/>
                <w:szCs w:val="20"/>
              </w:rPr>
            </w:pPr>
          </w:p>
        </w:tc>
        <w:tc>
          <w:tcPr>
            <w:tcW w:w="720" w:type="dxa"/>
          </w:tcPr>
          <w:p w:rsidR="00961150" w:rsidRPr="00907965" w:rsidRDefault="00961150" w:rsidP="00961150">
            <w:pPr>
              <w:rPr>
                <w:sz w:val="20"/>
                <w:szCs w:val="20"/>
              </w:rPr>
            </w:pPr>
          </w:p>
        </w:tc>
        <w:tc>
          <w:tcPr>
            <w:tcW w:w="540" w:type="dxa"/>
          </w:tcPr>
          <w:p w:rsidR="00961150" w:rsidRPr="00907965" w:rsidRDefault="00961150" w:rsidP="00961150">
            <w:pPr>
              <w:rPr>
                <w:sz w:val="20"/>
                <w:szCs w:val="20"/>
              </w:rPr>
            </w:pPr>
          </w:p>
        </w:tc>
        <w:tc>
          <w:tcPr>
            <w:tcW w:w="540" w:type="dxa"/>
          </w:tcPr>
          <w:p w:rsidR="00961150" w:rsidRPr="00907965" w:rsidRDefault="00961150" w:rsidP="00961150">
            <w:pPr>
              <w:rPr>
                <w:sz w:val="20"/>
                <w:szCs w:val="20"/>
              </w:rPr>
            </w:pPr>
          </w:p>
        </w:tc>
      </w:tr>
    </w:tbl>
    <w:p w:rsidR="00961150" w:rsidRPr="00907965" w:rsidRDefault="00961150" w:rsidP="00961150">
      <w:pPr>
        <w:rPr>
          <w:sz w:val="20"/>
          <w:szCs w:val="20"/>
        </w:rPr>
      </w:pPr>
    </w:p>
    <w:p w:rsidR="00961150" w:rsidRPr="00907965" w:rsidRDefault="00961150" w:rsidP="00961150">
      <w:pPr>
        <w:ind w:firstLine="709"/>
        <w:rPr>
          <w:sz w:val="20"/>
          <w:szCs w:val="20"/>
        </w:rPr>
      </w:pPr>
      <w:r w:rsidRPr="00907965">
        <w:rPr>
          <w:sz w:val="20"/>
          <w:szCs w:val="20"/>
        </w:rPr>
        <w:t xml:space="preserve">3). Характеристика процесса ценообразования в туризме. Оценка влияния стоимости турпродукта на формирование конечных финансовых результатов </w:t>
      </w:r>
      <w:r w:rsidR="00D31619">
        <w:rPr>
          <w:sz w:val="20"/>
          <w:szCs w:val="20"/>
        </w:rPr>
        <w:t>д</w:t>
      </w:r>
      <w:r w:rsidRPr="00907965">
        <w:rPr>
          <w:sz w:val="20"/>
          <w:szCs w:val="20"/>
        </w:rPr>
        <w:t>е</w:t>
      </w:r>
      <w:r w:rsidR="00D31619">
        <w:rPr>
          <w:sz w:val="20"/>
          <w:szCs w:val="20"/>
        </w:rPr>
        <w:t>я</w:t>
      </w:r>
      <w:r w:rsidRPr="00907965">
        <w:rPr>
          <w:sz w:val="20"/>
          <w:szCs w:val="20"/>
        </w:rPr>
        <w:t>тельности турфирмы.</w:t>
      </w:r>
    </w:p>
    <w:p w:rsidR="00961150" w:rsidRPr="00907965" w:rsidRDefault="00961150" w:rsidP="00961150">
      <w:pPr>
        <w:ind w:firstLine="709"/>
        <w:rPr>
          <w:sz w:val="20"/>
          <w:szCs w:val="20"/>
        </w:rPr>
      </w:pPr>
      <w:r w:rsidRPr="00907965">
        <w:rPr>
          <w:sz w:val="20"/>
          <w:szCs w:val="20"/>
        </w:rPr>
        <w:t>В данной главе  необходимо:</w:t>
      </w:r>
    </w:p>
    <w:p w:rsidR="00961150" w:rsidRPr="00907965" w:rsidRDefault="00961150" w:rsidP="00961150">
      <w:pPr>
        <w:numPr>
          <w:ilvl w:val="0"/>
          <w:numId w:val="96"/>
        </w:numPr>
        <w:rPr>
          <w:sz w:val="20"/>
          <w:szCs w:val="20"/>
        </w:rPr>
      </w:pPr>
      <w:r w:rsidRPr="00907965">
        <w:rPr>
          <w:sz w:val="20"/>
          <w:szCs w:val="20"/>
        </w:rPr>
        <w:t>дать характеристику процесса ценообразования в туризме;</w:t>
      </w:r>
    </w:p>
    <w:p w:rsidR="00961150" w:rsidRPr="00907965" w:rsidRDefault="00961150" w:rsidP="00961150">
      <w:pPr>
        <w:numPr>
          <w:ilvl w:val="0"/>
          <w:numId w:val="96"/>
        </w:numPr>
        <w:rPr>
          <w:sz w:val="20"/>
          <w:szCs w:val="20"/>
        </w:rPr>
      </w:pPr>
      <w:r w:rsidRPr="00907965">
        <w:rPr>
          <w:sz w:val="20"/>
          <w:szCs w:val="20"/>
        </w:rPr>
        <w:t>оценить влияние внутренних и внешних факторов на процесс ценообразования;</w:t>
      </w:r>
    </w:p>
    <w:p w:rsidR="00961150" w:rsidRPr="00907965" w:rsidRDefault="00961150" w:rsidP="00961150">
      <w:pPr>
        <w:numPr>
          <w:ilvl w:val="0"/>
          <w:numId w:val="96"/>
        </w:numPr>
        <w:rPr>
          <w:sz w:val="20"/>
          <w:szCs w:val="20"/>
        </w:rPr>
      </w:pPr>
      <w:r w:rsidRPr="00907965">
        <w:rPr>
          <w:sz w:val="20"/>
          <w:szCs w:val="20"/>
        </w:rPr>
        <w:t>привести систему скидок или надбавок к установленным ценам на туристские услуги (если они существуют);</w:t>
      </w:r>
    </w:p>
    <w:p w:rsidR="00961150" w:rsidRPr="00907965" w:rsidRDefault="00961150" w:rsidP="00961150">
      <w:pPr>
        <w:numPr>
          <w:ilvl w:val="0"/>
          <w:numId w:val="96"/>
        </w:numPr>
        <w:rPr>
          <w:sz w:val="20"/>
          <w:szCs w:val="20"/>
        </w:rPr>
      </w:pPr>
      <w:r w:rsidRPr="00907965">
        <w:rPr>
          <w:sz w:val="20"/>
          <w:szCs w:val="20"/>
        </w:rPr>
        <w:t>представить характеристику дохода турфирмы;</w:t>
      </w:r>
    </w:p>
    <w:p w:rsidR="00961150" w:rsidRPr="00907965" w:rsidRDefault="00961150" w:rsidP="00961150">
      <w:pPr>
        <w:numPr>
          <w:ilvl w:val="0"/>
          <w:numId w:val="96"/>
        </w:numPr>
        <w:rPr>
          <w:sz w:val="20"/>
          <w:szCs w:val="20"/>
        </w:rPr>
      </w:pPr>
      <w:r w:rsidRPr="00907965">
        <w:rPr>
          <w:sz w:val="20"/>
          <w:szCs w:val="20"/>
        </w:rPr>
        <w:t>оценить влияние процесса  ценообразования  на формирование конечных финансовых результатов деятельности турфирмы.</w:t>
      </w:r>
    </w:p>
    <w:p w:rsidR="00961150" w:rsidRPr="00907965" w:rsidRDefault="00961150" w:rsidP="00961150">
      <w:pPr>
        <w:tabs>
          <w:tab w:val="left" w:pos="5790"/>
        </w:tabs>
        <w:ind w:firstLine="709"/>
        <w:jc w:val="both"/>
        <w:rPr>
          <w:sz w:val="20"/>
          <w:szCs w:val="20"/>
        </w:rPr>
      </w:pPr>
      <w:r w:rsidRPr="00907965">
        <w:rPr>
          <w:sz w:val="20"/>
          <w:szCs w:val="20"/>
        </w:rPr>
        <w:t>Методические указания к выполнению и оформлению письменных работ должны соответствовать стандарту вуза «Требования к выполнению и оформлению письменных работ».</w:t>
      </w:r>
    </w:p>
    <w:p w:rsidR="00961150" w:rsidRPr="00911C10" w:rsidRDefault="00961150" w:rsidP="00961150">
      <w:pPr>
        <w:pStyle w:val="20"/>
        <w:jc w:val="center"/>
        <w:rPr>
          <w:sz w:val="24"/>
          <w:szCs w:val="24"/>
          <w:u w:val="single"/>
        </w:rPr>
      </w:pPr>
      <w:bookmarkStart w:id="2" w:name="_Toc231908358"/>
      <w:bookmarkStart w:id="3" w:name="_Toc252089344"/>
      <w:r w:rsidRPr="00911C10">
        <w:rPr>
          <w:sz w:val="24"/>
          <w:szCs w:val="24"/>
          <w:u w:val="single"/>
        </w:rPr>
        <w:t>Комплексное задание для выполнения курсовой работы</w:t>
      </w:r>
      <w:bookmarkEnd w:id="2"/>
      <w:bookmarkEnd w:id="3"/>
      <w:r w:rsidR="00911C10" w:rsidRPr="00911C10">
        <w:rPr>
          <w:sz w:val="24"/>
          <w:szCs w:val="24"/>
          <w:u w:val="single"/>
        </w:rPr>
        <w:t xml:space="preserve"> находится в библиотеке.</w:t>
      </w:r>
      <w:bookmarkStart w:id="4" w:name="_GoBack"/>
      <w:bookmarkEnd w:id="4"/>
    </w:p>
    <w:sectPr w:rsidR="00961150" w:rsidRPr="00911C10" w:rsidSect="007433DF">
      <w:footerReference w:type="even" r:id="rId75"/>
      <w:footerReference w:type="default" r:id="rId76"/>
      <w:type w:val="continuous"/>
      <w:pgSz w:w="11907" w:h="16840" w:code="9"/>
      <w:pgMar w:top="567" w:right="851" w:bottom="567" w:left="85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3C21" w:rsidRDefault="00453C21">
      <w:r>
        <w:separator/>
      </w:r>
    </w:p>
  </w:endnote>
  <w:endnote w:type="continuationSeparator" w:id="0">
    <w:p w:rsidR="00453C21" w:rsidRDefault="00453C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Franklin Gothic Medium">
    <w:panose1 w:val="020B0603020102020204"/>
    <w:charset w:val="CC"/>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Franklin Gothic Demi Cond">
    <w:altName w:val="Haettenschweiler"/>
    <w:charset w:val="CC"/>
    <w:family w:val="swiss"/>
    <w:pitch w:val="variable"/>
    <w:sig w:usb0="00000001"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5291" w:rsidRDefault="00865291">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865291" w:rsidRDefault="00865291">
    <w:pPr>
      <w:pStyle w:val="a9"/>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5291" w:rsidRDefault="00865291">
    <w:pPr>
      <w:pStyle w:val="a9"/>
      <w:framePr w:wrap="around" w:vAnchor="text" w:hAnchor="margin" w:xAlign="center" w:y="1"/>
      <w:rPr>
        <w:rStyle w:val="aa"/>
        <w:sz w:val="20"/>
        <w:szCs w:val="20"/>
      </w:rPr>
    </w:pPr>
    <w:r>
      <w:rPr>
        <w:rStyle w:val="aa"/>
        <w:sz w:val="20"/>
        <w:szCs w:val="20"/>
      </w:rPr>
      <w:fldChar w:fldCharType="begin"/>
    </w:r>
    <w:r>
      <w:rPr>
        <w:rStyle w:val="aa"/>
        <w:sz w:val="20"/>
        <w:szCs w:val="20"/>
      </w:rPr>
      <w:instrText xml:space="preserve">PAGE  </w:instrText>
    </w:r>
    <w:r>
      <w:rPr>
        <w:rStyle w:val="aa"/>
        <w:sz w:val="20"/>
        <w:szCs w:val="20"/>
      </w:rPr>
      <w:fldChar w:fldCharType="separate"/>
    </w:r>
    <w:r w:rsidR="00200A51">
      <w:rPr>
        <w:rStyle w:val="aa"/>
        <w:noProof/>
        <w:sz w:val="20"/>
        <w:szCs w:val="20"/>
      </w:rPr>
      <w:t>2</w:t>
    </w:r>
    <w:r>
      <w:rPr>
        <w:rStyle w:val="aa"/>
        <w:sz w:val="20"/>
        <w:szCs w:val="20"/>
      </w:rPr>
      <w:fldChar w:fldCharType="end"/>
    </w:r>
  </w:p>
  <w:p w:rsidR="00865291" w:rsidRDefault="00865291">
    <w:pPr>
      <w:pStyle w:val="a9"/>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3C21" w:rsidRDefault="00453C21">
      <w:r>
        <w:separator/>
      </w:r>
    </w:p>
  </w:footnote>
  <w:footnote w:type="continuationSeparator" w:id="0">
    <w:p w:rsidR="00453C21" w:rsidRDefault="00453C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AB902D48"/>
    <w:lvl w:ilvl="0">
      <w:start w:val="1"/>
      <w:numFmt w:val="bullet"/>
      <w:pStyle w:val="2"/>
      <w:lvlText w:val=""/>
      <w:lvlJc w:val="left"/>
      <w:pPr>
        <w:tabs>
          <w:tab w:val="num" w:pos="643"/>
        </w:tabs>
        <w:ind w:left="643" w:hanging="360"/>
      </w:pPr>
      <w:rPr>
        <w:rFonts w:ascii="Symbol" w:hAnsi="Symbol" w:hint="default"/>
      </w:rPr>
    </w:lvl>
  </w:abstractNum>
  <w:abstractNum w:abstractNumId="1">
    <w:nsid w:val="FFFFFF89"/>
    <w:multiLevelType w:val="singleLevel"/>
    <w:tmpl w:val="81F62D64"/>
    <w:lvl w:ilvl="0">
      <w:start w:val="1"/>
      <w:numFmt w:val="bullet"/>
      <w:pStyle w:val="a"/>
      <w:lvlText w:val=""/>
      <w:lvlJc w:val="left"/>
      <w:pPr>
        <w:tabs>
          <w:tab w:val="num" w:pos="360"/>
        </w:tabs>
        <w:ind w:left="360" w:hanging="360"/>
      </w:pPr>
      <w:rPr>
        <w:rFonts w:ascii="Symbol" w:hAnsi="Symbol" w:hint="default"/>
      </w:rPr>
    </w:lvl>
  </w:abstractNum>
  <w:abstractNum w:abstractNumId="2">
    <w:nsid w:val="019B361E"/>
    <w:multiLevelType w:val="hybridMultilevel"/>
    <w:tmpl w:val="D652830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40D066E"/>
    <w:multiLevelType w:val="hybridMultilevel"/>
    <w:tmpl w:val="D90AF9E2"/>
    <w:lvl w:ilvl="0" w:tplc="8270A2DE">
      <w:start w:val="1"/>
      <w:numFmt w:val="decimal"/>
      <w:lvlText w:val="%1."/>
      <w:lvlJc w:val="left"/>
      <w:pPr>
        <w:tabs>
          <w:tab w:val="num" w:pos="624"/>
        </w:tabs>
        <w:ind w:left="624" w:hanging="454"/>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7406503"/>
    <w:multiLevelType w:val="hybridMultilevel"/>
    <w:tmpl w:val="BDA296A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079E5751"/>
    <w:multiLevelType w:val="hybridMultilevel"/>
    <w:tmpl w:val="2B70C760"/>
    <w:lvl w:ilvl="0" w:tplc="04190011">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7A44473"/>
    <w:multiLevelType w:val="multilevel"/>
    <w:tmpl w:val="87A2D7E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7">
    <w:nsid w:val="08071D04"/>
    <w:multiLevelType w:val="hybridMultilevel"/>
    <w:tmpl w:val="34AAE55C"/>
    <w:lvl w:ilvl="0" w:tplc="04190017">
      <w:start w:val="1"/>
      <w:numFmt w:val="lowerLetter"/>
      <w:lvlText w:val="%1)"/>
      <w:lvlJc w:val="left"/>
      <w:pPr>
        <w:tabs>
          <w:tab w:val="num" w:pos="720"/>
        </w:tabs>
        <w:ind w:left="720" w:hanging="360"/>
      </w:pPr>
      <w:rPr>
        <w:rFonts w:hint="default"/>
      </w:rPr>
    </w:lvl>
    <w:lvl w:ilvl="1" w:tplc="B0E00F1C">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0A520FE7"/>
    <w:multiLevelType w:val="hybridMultilevel"/>
    <w:tmpl w:val="81D418C0"/>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0B9E70CB"/>
    <w:multiLevelType w:val="singleLevel"/>
    <w:tmpl w:val="0419000F"/>
    <w:lvl w:ilvl="0">
      <w:start w:val="1"/>
      <w:numFmt w:val="decimal"/>
      <w:lvlText w:val="%1."/>
      <w:lvlJc w:val="left"/>
      <w:pPr>
        <w:tabs>
          <w:tab w:val="num" w:pos="360"/>
        </w:tabs>
        <w:ind w:left="360" w:hanging="360"/>
      </w:pPr>
      <w:rPr>
        <w:rFonts w:hint="default"/>
      </w:rPr>
    </w:lvl>
  </w:abstractNum>
  <w:abstractNum w:abstractNumId="10">
    <w:nsid w:val="0C80440B"/>
    <w:multiLevelType w:val="multilevel"/>
    <w:tmpl w:val="C4209690"/>
    <w:lvl w:ilvl="0">
      <w:start w:val="1"/>
      <w:numFmt w:val="decimal"/>
      <w:lvlText w:val="%1."/>
      <w:lvlJc w:val="left"/>
      <w:pPr>
        <w:tabs>
          <w:tab w:val="num" w:pos="1069"/>
        </w:tabs>
        <w:ind w:left="1069"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0CF07741"/>
    <w:multiLevelType w:val="hybridMultilevel"/>
    <w:tmpl w:val="C970894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0D762CAB"/>
    <w:multiLevelType w:val="hybridMultilevel"/>
    <w:tmpl w:val="4270459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107C2769"/>
    <w:multiLevelType w:val="multilevel"/>
    <w:tmpl w:val="2388615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10801F6C"/>
    <w:multiLevelType w:val="hybridMultilevel"/>
    <w:tmpl w:val="3F32F69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1221299D"/>
    <w:multiLevelType w:val="hybridMultilevel"/>
    <w:tmpl w:val="E76E0D5A"/>
    <w:lvl w:ilvl="0" w:tplc="04190001">
      <w:start w:val="1"/>
      <w:numFmt w:val="bullet"/>
      <w:lvlText w:val=""/>
      <w:lvlJc w:val="left"/>
      <w:pPr>
        <w:tabs>
          <w:tab w:val="num" w:pos="540"/>
        </w:tabs>
        <w:ind w:left="540" w:hanging="360"/>
      </w:pPr>
      <w:rPr>
        <w:rFonts w:ascii="Symbol" w:hAnsi="Symbol" w:hint="default"/>
      </w:rPr>
    </w:lvl>
    <w:lvl w:ilvl="1" w:tplc="04190003">
      <w:start w:val="1"/>
      <w:numFmt w:val="decimal"/>
      <w:lvlText w:val="%2."/>
      <w:lvlJc w:val="left"/>
      <w:pPr>
        <w:tabs>
          <w:tab w:val="num" w:pos="1260"/>
        </w:tabs>
        <w:ind w:left="1260" w:hanging="360"/>
      </w:pPr>
    </w:lvl>
    <w:lvl w:ilvl="2" w:tplc="04190005">
      <w:start w:val="1"/>
      <w:numFmt w:val="decimal"/>
      <w:lvlText w:val="%3."/>
      <w:lvlJc w:val="left"/>
      <w:pPr>
        <w:tabs>
          <w:tab w:val="num" w:pos="1980"/>
        </w:tabs>
        <w:ind w:left="1980" w:hanging="360"/>
      </w:pPr>
    </w:lvl>
    <w:lvl w:ilvl="3" w:tplc="04190001">
      <w:start w:val="1"/>
      <w:numFmt w:val="decimal"/>
      <w:lvlText w:val="%4."/>
      <w:lvlJc w:val="left"/>
      <w:pPr>
        <w:tabs>
          <w:tab w:val="num" w:pos="2700"/>
        </w:tabs>
        <w:ind w:left="2700" w:hanging="360"/>
      </w:pPr>
    </w:lvl>
    <w:lvl w:ilvl="4" w:tplc="04190003">
      <w:start w:val="1"/>
      <w:numFmt w:val="decimal"/>
      <w:lvlText w:val="%5."/>
      <w:lvlJc w:val="left"/>
      <w:pPr>
        <w:tabs>
          <w:tab w:val="num" w:pos="3420"/>
        </w:tabs>
        <w:ind w:left="3420" w:hanging="360"/>
      </w:pPr>
    </w:lvl>
    <w:lvl w:ilvl="5" w:tplc="04190005">
      <w:start w:val="1"/>
      <w:numFmt w:val="decimal"/>
      <w:lvlText w:val="%6."/>
      <w:lvlJc w:val="left"/>
      <w:pPr>
        <w:tabs>
          <w:tab w:val="num" w:pos="4140"/>
        </w:tabs>
        <w:ind w:left="4140" w:hanging="360"/>
      </w:pPr>
    </w:lvl>
    <w:lvl w:ilvl="6" w:tplc="04190001">
      <w:start w:val="1"/>
      <w:numFmt w:val="decimal"/>
      <w:lvlText w:val="%7."/>
      <w:lvlJc w:val="left"/>
      <w:pPr>
        <w:tabs>
          <w:tab w:val="num" w:pos="4860"/>
        </w:tabs>
        <w:ind w:left="4860" w:hanging="360"/>
      </w:pPr>
    </w:lvl>
    <w:lvl w:ilvl="7" w:tplc="04190003">
      <w:start w:val="1"/>
      <w:numFmt w:val="decimal"/>
      <w:lvlText w:val="%8."/>
      <w:lvlJc w:val="left"/>
      <w:pPr>
        <w:tabs>
          <w:tab w:val="num" w:pos="5580"/>
        </w:tabs>
        <w:ind w:left="5580" w:hanging="360"/>
      </w:pPr>
    </w:lvl>
    <w:lvl w:ilvl="8" w:tplc="04190005">
      <w:start w:val="1"/>
      <w:numFmt w:val="decimal"/>
      <w:lvlText w:val="%9."/>
      <w:lvlJc w:val="left"/>
      <w:pPr>
        <w:tabs>
          <w:tab w:val="num" w:pos="6300"/>
        </w:tabs>
        <w:ind w:left="6300" w:hanging="360"/>
      </w:pPr>
    </w:lvl>
  </w:abstractNum>
  <w:abstractNum w:abstractNumId="16">
    <w:nsid w:val="12A50A66"/>
    <w:multiLevelType w:val="hybridMultilevel"/>
    <w:tmpl w:val="8DB83EE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138A5239"/>
    <w:multiLevelType w:val="multilevel"/>
    <w:tmpl w:val="51EEAAD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8">
    <w:nsid w:val="147168B7"/>
    <w:multiLevelType w:val="hybridMultilevel"/>
    <w:tmpl w:val="F6A4BC3E"/>
    <w:lvl w:ilvl="0" w:tplc="2AD47454">
      <w:start w:val="1"/>
      <w:numFmt w:val="decimal"/>
      <w:lvlText w:val="%1."/>
      <w:lvlJc w:val="left"/>
      <w:pPr>
        <w:tabs>
          <w:tab w:val="num" w:pos="36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169921E2"/>
    <w:multiLevelType w:val="hybridMultilevel"/>
    <w:tmpl w:val="C5F49D0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16CE1ECE"/>
    <w:multiLevelType w:val="hybridMultilevel"/>
    <w:tmpl w:val="0B82BCF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17055AD2"/>
    <w:multiLevelType w:val="hybridMultilevel"/>
    <w:tmpl w:val="EFDEA74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1925438F"/>
    <w:multiLevelType w:val="hybridMultilevel"/>
    <w:tmpl w:val="01E879E4"/>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3">
    <w:nsid w:val="1A073D1A"/>
    <w:multiLevelType w:val="hybridMultilevel"/>
    <w:tmpl w:val="F72E2042"/>
    <w:lvl w:ilvl="0" w:tplc="0419000F">
      <w:start w:val="1"/>
      <w:numFmt w:val="decimal"/>
      <w:lvlText w:val="%1."/>
      <w:lvlJc w:val="left"/>
      <w:pPr>
        <w:tabs>
          <w:tab w:val="num" w:pos="720"/>
        </w:tabs>
        <w:ind w:left="720" w:hanging="360"/>
      </w:pPr>
      <w:rPr>
        <w:rFonts w:hint="default"/>
      </w:rPr>
    </w:lvl>
    <w:lvl w:ilvl="1" w:tplc="DFFA1F54">
      <w:start w:val="1"/>
      <w:numFmt w:val="decimal"/>
      <w:lvlText w:val="%2)"/>
      <w:lvlJc w:val="left"/>
      <w:pPr>
        <w:tabs>
          <w:tab w:val="num" w:pos="1440"/>
        </w:tabs>
        <w:ind w:left="1440" w:hanging="360"/>
      </w:pPr>
      <w:rPr>
        <w:rFonts w:hint="default"/>
      </w:rPr>
    </w:lvl>
    <w:lvl w:ilvl="2" w:tplc="F3440940">
      <w:start w:val="1"/>
      <w:numFmt w:val="upperRoman"/>
      <w:lvlText w:val="%3."/>
      <w:lvlJc w:val="left"/>
      <w:pPr>
        <w:tabs>
          <w:tab w:val="num" w:pos="2700"/>
        </w:tabs>
        <w:ind w:left="2700" w:hanging="720"/>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1DB60BBA"/>
    <w:multiLevelType w:val="hybridMultilevel"/>
    <w:tmpl w:val="0AFCDEB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1E6423CB"/>
    <w:multiLevelType w:val="multilevel"/>
    <w:tmpl w:val="D23E2F8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26">
    <w:nsid w:val="21C83ACA"/>
    <w:multiLevelType w:val="hybridMultilevel"/>
    <w:tmpl w:val="77EC0D3E"/>
    <w:lvl w:ilvl="0" w:tplc="04190011">
      <w:start w:val="1"/>
      <w:numFmt w:val="decimal"/>
      <w:lvlText w:val="%1)"/>
      <w:lvlJc w:val="left"/>
      <w:pPr>
        <w:tabs>
          <w:tab w:val="num" w:pos="720"/>
        </w:tabs>
        <w:ind w:left="720" w:hanging="360"/>
      </w:pPr>
      <w:rPr>
        <w:rFonts w:hint="default"/>
      </w:rPr>
    </w:lvl>
    <w:lvl w:ilvl="1" w:tplc="77D46338">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21D467A3"/>
    <w:multiLevelType w:val="hybridMultilevel"/>
    <w:tmpl w:val="04C2C5D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23A06250"/>
    <w:multiLevelType w:val="hybridMultilevel"/>
    <w:tmpl w:val="0F966D6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25A01632"/>
    <w:multiLevelType w:val="hybridMultilevel"/>
    <w:tmpl w:val="45FAE1BC"/>
    <w:lvl w:ilvl="0" w:tplc="9A44B990">
      <w:start w:val="1"/>
      <w:numFmt w:val="decimal"/>
      <w:lvlText w:val="%1."/>
      <w:lvlJc w:val="left"/>
      <w:pPr>
        <w:tabs>
          <w:tab w:val="num" w:pos="1080"/>
        </w:tabs>
        <w:ind w:left="1080" w:hanging="360"/>
      </w:pPr>
      <w:rPr>
        <w:rFonts w:hint="default"/>
        <w:b/>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0">
    <w:nsid w:val="27384D7E"/>
    <w:multiLevelType w:val="hybridMultilevel"/>
    <w:tmpl w:val="42E480C8"/>
    <w:lvl w:ilvl="0" w:tplc="04190001">
      <w:start w:val="1"/>
      <w:numFmt w:val="bullet"/>
      <w:lvlText w:val=""/>
      <w:lvlJc w:val="left"/>
      <w:pPr>
        <w:tabs>
          <w:tab w:val="num" w:pos="540"/>
        </w:tabs>
        <w:ind w:left="540" w:hanging="360"/>
      </w:pPr>
      <w:rPr>
        <w:rFonts w:ascii="Symbol" w:hAnsi="Symbol" w:hint="default"/>
      </w:rPr>
    </w:lvl>
    <w:lvl w:ilvl="1" w:tplc="04190003">
      <w:start w:val="1"/>
      <w:numFmt w:val="decimal"/>
      <w:lvlText w:val="%2."/>
      <w:lvlJc w:val="left"/>
      <w:pPr>
        <w:tabs>
          <w:tab w:val="num" w:pos="1260"/>
        </w:tabs>
        <w:ind w:left="1260" w:hanging="360"/>
      </w:pPr>
    </w:lvl>
    <w:lvl w:ilvl="2" w:tplc="04190005">
      <w:start w:val="1"/>
      <w:numFmt w:val="decimal"/>
      <w:lvlText w:val="%3."/>
      <w:lvlJc w:val="left"/>
      <w:pPr>
        <w:tabs>
          <w:tab w:val="num" w:pos="1980"/>
        </w:tabs>
        <w:ind w:left="1980" w:hanging="360"/>
      </w:pPr>
    </w:lvl>
    <w:lvl w:ilvl="3" w:tplc="04190001">
      <w:start w:val="1"/>
      <w:numFmt w:val="decimal"/>
      <w:lvlText w:val="%4."/>
      <w:lvlJc w:val="left"/>
      <w:pPr>
        <w:tabs>
          <w:tab w:val="num" w:pos="2700"/>
        </w:tabs>
        <w:ind w:left="2700" w:hanging="360"/>
      </w:pPr>
    </w:lvl>
    <w:lvl w:ilvl="4" w:tplc="04190003">
      <w:start w:val="1"/>
      <w:numFmt w:val="decimal"/>
      <w:lvlText w:val="%5."/>
      <w:lvlJc w:val="left"/>
      <w:pPr>
        <w:tabs>
          <w:tab w:val="num" w:pos="3420"/>
        </w:tabs>
        <w:ind w:left="3420" w:hanging="360"/>
      </w:pPr>
    </w:lvl>
    <w:lvl w:ilvl="5" w:tplc="04190005">
      <w:start w:val="1"/>
      <w:numFmt w:val="decimal"/>
      <w:lvlText w:val="%6."/>
      <w:lvlJc w:val="left"/>
      <w:pPr>
        <w:tabs>
          <w:tab w:val="num" w:pos="4140"/>
        </w:tabs>
        <w:ind w:left="4140" w:hanging="360"/>
      </w:pPr>
    </w:lvl>
    <w:lvl w:ilvl="6" w:tplc="04190001">
      <w:start w:val="1"/>
      <w:numFmt w:val="decimal"/>
      <w:lvlText w:val="%7."/>
      <w:lvlJc w:val="left"/>
      <w:pPr>
        <w:tabs>
          <w:tab w:val="num" w:pos="4860"/>
        </w:tabs>
        <w:ind w:left="4860" w:hanging="360"/>
      </w:pPr>
    </w:lvl>
    <w:lvl w:ilvl="7" w:tplc="04190003">
      <w:start w:val="1"/>
      <w:numFmt w:val="decimal"/>
      <w:lvlText w:val="%8."/>
      <w:lvlJc w:val="left"/>
      <w:pPr>
        <w:tabs>
          <w:tab w:val="num" w:pos="5580"/>
        </w:tabs>
        <w:ind w:left="5580" w:hanging="360"/>
      </w:pPr>
    </w:lvl>
    <w:lvl w:ilvl="8" w:tplc="04190005">
      <w:start w:val="1"/>
      <w:numFmt w:val="decimal"/>
      <w:lvlText w:val="%9."/>
      <w:lvlJc w:val="left"/>
      <w:pPr>
        <w:tabs>
          <w:tab w:val="num" w:pos="6300"/>
        </w:tabs>
        <w:ind w:left="6300" w:hanging="360"/>
      </w:pPr>
    </w:lvl>
  </w:abstractNum>
  <w:abstractNum w:abstractNumId="31">
    <w:nsid w:val="28697F04"/>
    <w:multiLevelType w:val="singleLevel"/>
    <w:tmpl w:val="0419000F"/>
    <w:lvl w:ilvl="0">
      <w:start w:val="27"/>
      <w:numFmt w:val="decimal"/>
      <w:lvlText w:val="%1."/>
      <w:lvlJc w:val="left"/>
      <w:pPr>
        <w:tabs>
          <w:tab w:val="num" w:pos="360"/>
        </w:tabs>
        <w:ind w:left="360" w:hanging="360"/>
      </w:pPr>
      <w:rPr>
        <w:rFonts w:hint="default"/>
      </w:rPr>
    </w:lvl>
  </w:abstractNum>
  <w:abstractNum w:abstractNumId="32">
    <w:nsid w:val="28A61BAA"/>
    <w:multiLevelType w:val="singleLevel"/>
    <w:tmpl w:val="0419000F"/>
    <w:lvl w:ilvl="0">
      <w:start w:val="1"/>
      <w:numFmt w:val="decimal"/>
      <w:lvlText w:val="%1."/>
      <w:lvlJc w:val="left"/>
      <w:pPr>
        <w:tabs>
          <w:tab w:val="num" w:pos="360"/>
        </w:tabs>
        <w:ind w:left="360" w:hanging="360"/>
      </w:pPr>
      <w:rPr>
        <w:rFonts w:hint="default"/>
      </w:rPr>
    </w:lvl>
  </w:abstractNum>
  <w:abstractNum w:abstractNumId="33">
    <w:nsid w:val="2AFC5171"/>
    <w:multiLevelType w:val="multilevel"/>
    <w:tmpl w:val="31D64E1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34">
    <w:nsid w:val="2B0F2314"/>
    <w:multiLevelType w:val="hybridMultilevel"/>
    <w:tmpl w:val="BCE4014C"/>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372CE1AC">
      <w:start w:val="1"/>
      <w:numFmt w:val="decimal"/>
      <w:lvlText w:val="%3)"/>
      <w:lvlJc w:val="left"/>
      <w:pPr>
        <w:tabs>
          <w:tab w:val="num" w:pos="2340"/>
        </w:tabs>
        <w:ind w:left="2340" w:hanging="360"/>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2C8762BD"/>
    <w:multiLevelType w:val="singleLevel"/>
    <w:tmpl w:val="9306DE48"/>
    <w:lvl w:ilvl="0">
      <w:start w:val="1"/>
      <w:numFmt w:val="decimal"/>
      <w:lvlText w:val="%1."/>
      <w:lvlJc w:val="left"/>
      <w:pPr>
        <w:tabs>
          <w:tab w:val="num" w:pos="644"/>
        </w:tabs>
        <w:ind w:left="644" w:hanging="360"/>
      </w:pPr>
      <w:rPr>
        <w:rFonts w:hint="default"/>
      </w:rPr>
    </w:lvl>
  </w:abstractNum>
  <w:abstractNum w:abstractNumId="36">
    <w:nsid w:val="2CCB2294"/>
    <w:multiLevelType w:val="hybridMultilevel"/>
    <w:tmpl w:val="5BECE73A"/>
    <w:lvl w:ilvl="0" w:tplc="A530AE04">
      <w:start w:val="1"/>
      <w:numFmt w:val="bullet"/>
      <w:lvlText w:val=""/>
      <w:lvlJc w:val="left"/>
      <w:pPr>
        <w:tabs>
          <w:tab w:val="num" w:pos="2289"/>
        </w:tabs>
        <w:ind w:left="2289" w:hanging="615"/>
      </w:pPr>
      <w:rPr>
        <w:rFonts w:ascii="Wingdings" w:hAnsi="Wingdings" w:hint="default"/>
      </w:rPr>
    </w:lvl>
    <w:lvl w:ilvl="1" w:tplc="04190005">
      <w:start w:val="1"/>
      <w:numFmt w:val="bullet"/>
      <w:lvlText w:val=""/>
      <w:lvlJc w:val="left"/>
      <w:pPr>
        <w:tabs>
          <w:tab w:val="num" w:pos="1980"/>
        </w:tabs>
        <w:ind w:left="1980" w:hanging="360"/>
      </w:pPr>
      <w:rPr>
        <w:rFonts w:ascii="Wingdings" w:hAnsi="Wingdings"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7">
    <w:nsid w:val="2CE61F06"/>
    <w:multiLevelType w:val="multilevel"/>
    <w:tmpl w:val="B3321E7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38">
    <w:nsid w:val="2E470798"/>
    <w:multiLevelType w:val="multilevel"/>
    <w:tmpl w:val="F8E4DAE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39">
    <w:nsid w:val="2E4951A3"/>
    <w:multiLevelType w:val="hybridMultilevel"/>
    <w:tmpl w:val="7C3ED4B8"/>
    <w:lvl w:ilvl="0" w:tplc="49BAC67A">
      <w:start w:val="1"/>
      <w:numFmt w:val="decimal"/>
      <w:lvlText w:val="%1."/>
      <w:lvlJc w:val="left"/>
      <w:pPr>
        <w:tabs>
          <w:tab w:val="num" w:pos="644"/>
        </w:tabs>
        <w:ind w:left="644" w:hanging="360"/>
      </w:pPr>
      <w:rPr>
        <w:rFonts w:hint="default"/>
        <w:b w:val="0"/>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40">
    <w:nsid w:val="2EB043F3"/>
    <w:multiLevelType w:val="hybridMultilevel"/>
    <w:tmpl w:val="0576EB8E"/>
    <w:lvl w:ilvl="0" w:tplc="F08A9F8C">
      <w:start w:val="2"/>
      <w:numFmt w:val="decimal"/>
      <w:lvlText w:val="%1."/>
      <w:lvlJc w:val="left"/>
      <w:pPr>
        <w:tabs>
          <w:tab w:val="num" w:pos="1065"/>
        </w:tabs>
        <w:ind w:left="1065" w:hanging="360"/>
      </w:pPr>
      <w:rPr>
        <w:rFonts w:hint="default"/>
      </w:rPr>
    </w:lvl>
    <w:lvl w:ilvl="1" w:tplc="0419000F">
      <w:start w:val="1"/>
      <w:numFmt w:val="decimal"/>
      <w:lvlText w:val="%2."/>
      <w:lvlJc w:val="left"/>
      <w:pPr>
        <w:tabs>
          <w:tab w:val="num" w:pos="1785"/>
        </w:tabs>
        <w:ind w:left="1785" w:hanging="360"/>
      </w:pPr>
      <w:rPr>
        <w:rFonts w:hint="default"/>
      </w:r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41">
    <w:nsid w:val="2F9C3292"/>
    <w:multiLevelType w:val="hybridMultilevel"/>
    <w:tmpl w:val="9F727A5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30003F43"/>
    <w:multiLevelType w:val="singleLevel"/>
    <w:tmpl w:val="CBF06178"/>
    <w:lvl w:ilvl="0">
      <w:start w:val="1"/>
      <w:numFmt w:val="decimal"/>
      <w:lvlText w:val="%1."/>
      <w:lvlJc w:val="left"/>
      <w:pPr>
        <w:tabs>
          <w:tab w:val="num" w:pos="360"/>
        </w:tabs>
        <w:ind w:left="360" w:hanging="360"/>
      </w:pPr>
    </w:lvl>
  </w:abstractNum>
  <w:abstractNum w:abstractNumId="43">
    <w:nsid w:val="305F7814"/>
    <w:multiLevelType w:val="hybridMultilevel"/>
    <w:tmpl w:val="A8FC6A2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nsid w:val="30CF27AA"/>
    <w:multiLevelType w:val="singleLevel"/>
    <w:tmpl w:val="B9B6EFBE"/>
    <w:lvl w:ilvl="0">
      <w:numFmt w:val="bullet"/>
      <w:lvlText w:val="-"/>
      <w:lvlJc w:val="left"/>
      <w:pPr>
        <w:tabs>
          <w:tab w:val="num" w:pos="360"/>
        </w:tabs>
        <w:ind w:left="360" w:hanging="360"/>
      </w:pPr>
    </w:lvl>
  </w:abstractNum>
  <w:abstractNum w:abstractNumId="45">
    <w:nsid w:val="318C0352"/>
    <w:multiLevelType w:val="hybridMultilevel"/>
    <w:tmpl w:val="30989D38"/>
    <w:lvl w:ilvl="0" w:tplc="0419000F">
      <w:start w:val="1"/>
      <w:numFmt w:val="decimal"/>
      <w:lvlText w:val="%1."/>
      <w:lvlJc w:val="left"/>
      <w:pPr>
        <w:tabs>
          <w:tab w:val="num" w:pos="1440"/>
        </w:tabs>
        <w:ind w:left="14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6">
    <w:nsid w:val="31CD304A"/>
    <w:multiLevelType w:val="multilevel"/>
    <w:tmpl w:val="13C6074A"/>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360"/>
        </w:tabs>
        <w:ind w:left="360" w:hanging="36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080"/>
        </w:tabs>
        <w:ind w:left="1080" w:hanging="1080"/>
      </w:pPr>
    </w:lvl>
    <w:lvl w:ilvl="8">
      <w:start w:val="1"/>
      <w:numFmt w:val="decimal"/>
      <w:lvlText w:val="%1.%2.%3.%4.%5.%6.%7.%8.%9"/>
      <w:lvlJc w:val="left"/>
      <w:pPr>
        <w:tabs>
          <w:tab w:val="num" w:pos="1440"/>
        </w:tabs>
        <w:ind w:left="1440" w:hanging="1440"/>
      </w:pPr>
    </w:lvl>
  </w:abstractNum>
  <w:abstractNum w:abstractNumId="47">
    <w:nsid w:val="31FE22A9"/>
    <w:multiLevelType w:val="hybridMultilevel"/>
    <w:tmpl w:val="CDF241D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8">
    <w:nsid w:val="35181DA4"/>
    <w:multiLevelType w:val="hybridMultilevel"/>
    <w:tmpl w:val="E8DE32A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9">
    <w:nsid w:val="37B9739B"/>
    <w:multiLevelType w:val="hybridMultilevel"/>
    <w:tmpl w:val="08B09100"/>
    <w:lvl w:ilvl="0" w:tplc="31B09166">
      <w:start w:val="1"/>
      <w:numFmt w:val="decimal"/>
      <w:lvlText w:val="%1."/>
      <w:lvlJc w:val="left"/>
      <w:pPr>
        <w:tabs>
          <w:tab w:val="num" w:pos="720"/>
        </w:tabs>
        <w:ind w:left="720" w:hanging="360"/>
      </w:pPr>
      <w:rPr>
        <w:rFonts w:ascii="Times New Roman" w:eastAsia="Times New Roman" w:hAnsi="Times New Roman" w:cs="Times New Roman"/>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nsid w:val="3C541581"/>
    <w:multiLevelType w:val="hybridMultilevel"/>
    <w:tmpl w:val="6D0A8732"/>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nsid w:val="3C555A4B"/>
    <w:multiLevelType w:val="hybridMultilevel"/>
    <w:tmpl w:val="CE0635E0"/>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2">
    <w:nsid w:val="3DC56B74"/>
    <w:multiLevelType w:val="hybridMultilevel"/>
    <w:tmpl w:val="2C50506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3">
    <w:nsid w:val="3DDE37AA"/>
    <w:multiLevelType w:val="singleLevel"/>
    <w:tmpl w:val="0419000F"/>
    <w:lvl w:ilvl="0">
      <w:start w:val="3"/>
      <w:numFmt w:val="decimal"/>
      <w:lvlText w:val="%1."/>
      <w:lvlJc w:val="left"/>
      <w:pPr>
        <w:tabs>
          <w:tab w:val="num" w:pos="360"/>
        </w:tabs>
        <w:ind w:left="360" w:hanging="360"/>
      </w:pPr>
      <w:rPr>
        <w:rFonts w:hint="default"/>
      </w:rPr>
    </w:lvl>
  </w:abstractNum>
  <w:abstractNum w:abstractNumId="54">
    <w:nsid w:val="3F804A29"/>
    <w:multiLevelType w:val="hybridMultilevel"/>
    <w:tmpl w:val="BA4ECB38"/>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D2C8C478">
      <w:start w:val="1"/>
      <w:numFmt w:val="decimal"/>
      <w:lvlText w:val="%3)"/>
      <w:lvlJc w:val="left"/>
      <w:pPr>
        <w:tabs>
          <w:tab w:val="num" w:pos="2340"/>
        </w:tabs>
        <w:ind w:left="2340" w:hanging="360"/>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5">
    <w:nsid w:val="3F846291"/>
    <w:multiLevelType w:val="hybridMultilevel"/>
    <w:tmpl w:val="4D4E1F6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6">
    <w:nsid w:val="40E8540A"/>
    <w:multiLevelType w:val="hybridMultilevel"/>
    <w:tmpl w:val="4D1A60B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7">
    <w:nsid w:val="41396934"/>
    <w:multiLevelType w:val="hybridMultilevel"/>
    <w:tmpl w:val="101EA772"/>
    <w:lvl w:ilvl="0" w:tplc="F77867FE">
      <w:start w:val="1"/>
      <w:numFmt w:val="decimal"/>
      <w:lvlText w:val="%1."/>
      <w:lvlJc w:val="left"/>
      <w:pPr>
        <w:tabs>
          <w:tab w:val="num" w:pos="2025"/>
        </w:tabs>
        <w:ind w:left="2025" w:hanging="1485"/>
      </w:pPr>
      <w:rPr>
        <w:rFonts w:hint="default"/>
        <w:b/>
      </w:rPr>
    </w:lvl>
    <w:lvl w:ilvl="1" w:tplc="CBEEDDE0">
      <w:start w:val="1"/>
      <w:numFmt w:val="bullet"/>
      <w:lvlText w:val="-"/>
      <w:lvlJc w:val="left"/>
      <w:pPr>
        <w:tabs>
          <w:tab w:val="num" w:pos="1950"/>
        </w:tabs>
        <w:ind w:left="1950" w:hanging="690"/>
      </w:pPr>
      <w:rPr>
        <w:rFonts w:ascii="Times New Roman" w:eastAsia="Times New Roman" w:hAnsi="Times New Roman" w:cs="Times New Roman"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58">
    <w:nsid w:val="42B31493"/>
    <w:multiLevelType w:val="hybridMultilevel"/>
    <w:tmpl w:val="FCF4D6A2"/>
    <w:lvl w:ilvl="0" w:tplc="0419000F">
      <w:start w:val="1"/>
      <w:numFmt w:val="decimal"/>
      <w:lvlText w:val="%1."/>
      <w:lvlJc w:val="left"/>
      <w:pPr>
        <w:tabs>
          <w:tab w:val="num" w:pos="900"/>
        </w:tabs>
        <w:ind w:left="900" w:hanging="360"/>
      </w:p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59">
    <w:nsid w:val="42F27C4D"/>
    <w:multiLevelType w:val="hybridMultilevel"/>
    <w:tmpl w:val="BFB03D8E"/>
    <w:lvl w:ilvl="0" w:tplc="C7BAB82C">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0">
    <w:nsid w:val="44176F94"/>
    <w:multiLevelType w:val="hybridMultilevel"/>
    <w:tmpl w:val="93EAF2F0"/>
    <w:lvl w:ilvl="0" w:tplc="0419000F">
      <w:start w:val="1"/>
      <w:numFmt w:val="decimal"/>
      <w:pStyle w:val="4"/>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1">
    <w:nsid w:val="44B50AB9"/>
    <w:multiLevelType w:val="hybridMultilevel"/>
    <w:tmpl w:val="7B96AC5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2">
    <w:nsid w:val="4690581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3">
    <w:nsid w:val="47246190"/>
    <w:multiLevelType w:val="hybridMultilevel"/>
    <w:tmpl w:val="54581F12"/>
    <w:lvl w:ilvl="0" w:tplc="A6046A0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4">
    <w:nsid w:val="473C12C9"/>
    <w:multiLevelType w:val="hybridMultilevel"/>
    <w:tmpl w:val="FB1E50E0"/>
    <w:lvl w:ilvl="0" w:tplc="0419000F">
      <w:start w:val="1"/>
      <w:numFmt w:val="decimal"/>
      <w:lvlText w:val="%1."/>
      <w:lvlJc w:val="left"/>
      <w:pPr>
        <w:tabs>
          <w:tab w:val="num" w:pos="720"/>
        </w:tabs>
        <w:ind w:left="720" w:hanging="360"/>
      </w:pPr>
    </w:lvl>
    <w:lvl w:ilvl="1" w:tplc="F0D473C0">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5">
    <w:nsid w:val="490F0B1C"/>
    <w:multiLevelType w:val="hybridMultilevel"/>
    <w:tmpl w:val="B878607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6">
    <w:nsid w:val="4A41638B"/>
    <w:multiLevelType w:val="hybridMultilevel"/>
    <w:tmpl w:val="DD605264"/>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7">
    <w:nsid w:val="4CD5405B"/>
    <w:multiLevelType w:val="hybridMultilevel"/>
    <w:tmpl w:val="3B4ACFEE"/>
    <w:lvl w:ilvl="0" w:tplc="04190001">
      <w:start w:val="1"/>
      <w:numFmt w:val="bullet"/>
      <w:lvlText w:val=""/>
      <w:lvlJc w:val="left"/>
      <w:pPr>
        <w:tabs>
          <w:tab w:val="num" w:pos="1080"/>
        </w:tabs>
        <w:ind w:left="108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68">
    <w:nsid w:val="4D0B6850"/>
    <w:multiLevelType w:val="hybridMultilevel"/>
    <w:tmpl w:val="451A632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9">
    <w:nsid w:val="4D0E6A09"/>
    <w:multiLevelType w:val="hybridMultilevel"/>
    <w:tmpl w:val="2CAE8CE2"/>
    <w:lvl w:ilvl="0" w:tplc="0419000F">
      <w:start w:val="1"/>
      <w:numFmt w:val="decimal"/>
      <w:lvlText w:val="%1."/>
      <w:lvlJc w:val="left"/>
      <w:pPr>
        <w:tabs>
          <w:tab w:val="num" w:pos="720"/>
        </w:tabs>
        <w:ind w:left="720" w:hanging="360"/>
      </w:pPr>
      <w:rPr>
        <w:rFonts w:hint="default"/>
      </w:rPr>
    </w:lvl>
    <w:lvl w:ilvl="1" w:tplc="3ABA7B8A">
      <w:start w:val="9"/>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0">
    <w:nsid w:val="4D1739C4"/>
    <w:multiLevelType w:val="hybridMultilevel"/>
    <w:tmpl w:val="E126F36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1">
    <w:nsid w:val="4DB85797"/>
    <w:multiLevelType w:val="hybridMultilevel"/>
    <w:tmpl w:val="56D0F82E"/>
    <w:lvl w:ilvl="0" w:tplc="6F86F49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2">
    <w:nsid w:val="4E636862"/>
    <w:multiLevelType w:val="hybridMultilevel"/>
    <w:tmpl w:val="97BA3A7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3">
    <w:nsid w:val="4E671043"/>
    <w:multiLevelType w:val="singleLevel"/>
    <w:tmpl w:val="0419000F"/>
    <w:lvl w:ilvl="0">
      <w:start w:val="10"/>
      <w:numFmt w:val="decimal"/>
      <w:lvlText w:val="%1."/>
      <w:lvlJc w:val="left"/>
      <w:pPr>
        <w:tabs>
          <w:tab w:val="num" w:pos="360"/>
        </w:tabs>
        <w:ind w:left="360" w:hanging="360"/>
      </w:pPr>
      <w:rPr>
        <w:rFonts w:hint="default"/>
      </w:rPr>
    </w:lvl>
  </w:abstractNum>
  <w:abstractNum w:abstractNumId="74">
    <w:nsid w:val="4F3C7C8E"/>
    <w:multiLevelType w:val="hybridMultilevel"/>
    <w:tmpl w:val="35E87E6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5">
    <w:nsid w:val="4F816060"/>
    <w:multiLevelType w:val="hybridMultilevel"/>
    <w:tmpl w:val="F364F28A"/>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080"/>
        </w:tabs>
        <w:ind w:left="1080" w:hanging="360"/>
      </w:pPr>
    </w:lvl>
    <w:lvl w:ilvl="2" w:tplc="04190005">
      <w:start w:val="1"/>
      <w:numFmt w:val="decimal"/>
      <w:lvlText w:val="%3."/>
      <w:lvlJc w:val="left"/>
      <w:pPr>
        <w:tabs>
          <w:tab w:val="num" w:pos="1800"/>
        </w:tabs>
        <w:ind w:left="1800" w:hanging="360"/>
      </w:pPr>
    </w:lvl>
    <w:lvl w:ilvl="3" w:tplc="04190001">
      <w:start w:val="1"/>
      <w:numFmt w:val="decimal"/>
      <w:lvlText w:val="%4."/>
      <w:lvlJc w:val="left"/>
      <w:pPr>
        <w:tabs>
          <w:tab w:val="num" w:pos="2520"/>
        </w:tabs>
        <w:ind w:left="2520" w:hanging="360"/>
      </w:pPr>
    </w:lvl>
    <w:lvl w:ilvl="4" w:tplc="04190003">
      <w:start w:val="1"/>
      <w:numFmt w:val="decimal"/>
      <w:lvlText w:val="%5."/>
      <w:lvlJc w:val="left"/>
      <w:pPr>
        <w:tabs>
          <w:tab w:val="num" w:pos="3240"/>
        </w:tabs>
        <w:ind w:left="3240" w:hanging="360"/>
      </w:pPr>
    </w:lvl>
    <w:lvl w:ilvl="5" w:tplc="04190005">
      <w:start w:val="1"/>
      <w:numFmt w:val="decimal"/>
      <w:lvlText w:val="%6."/>
      <w:lvlJc w:val="left"/>
      <w:pPr>
        <w:tabs>
          <w:tab w:val="num" w:pos="3960"/>
        </w:tabs>
        <w:ind w:left="3960" w:hanging="360"/>
      </w:pPr>
    </w:lvl>
    <w:lvl w:ilvl="6" w:tplc="04190001">
      <w:start w:val="1"/>
      <w:numFmt w:val="decimal"/>
      <w:lvlText w:val="%7."/>
      <w:lvlJc w:val="left"/>
      <w:pPr>
        <w:tabs>
          <w:tab w:val="num" w:pos="4680"/>
        </w:tabs>
        <w:ind w:left="4680" w:hanging="360"/>
      </w:pPr>
    </w:lvl>
    <w:lvl w:ilvl="7" w:tplc="04190003">
      <w:start w:val="1"/>
      <w:numFmt w:val="decimal"/>
      <w:lvlText w:val="%8."/>
      <w:lvlJc w:val="left"/>
      <w:pPr>
        <w:tabs>
          <w:tab w:val="num" w:pos="5400"/>
        </w:tabs>
        <w:ind w:left="5400" w:hanging="360"/>
      </w:pPr>
    </w:lvl>
    <w:lvl w:ilvl="8" w:tplc="04190005">
      <w:start w:val="1"/>
      <w:numFmt w:val="decimal"/>
      <w:lvlText w:val="%9."/>
      <w:lvlJc w:val="left"/>
      <w:pPr>
        <w:tabs>
          <w:tab w:val="num" w:pos="6120"/>
        </w:tabs>
        <w:ind w:left="6120" w:hanging="360"/>
      </w:pPr>
    </w:lvl>
  </w:abstractNum>
  <w:abstractNum w:abstractNumId="76">
    <w:nsid w:val="526A694B"/>
    <w:multiLevelType w:val="singleLevel"/>
    <w:tmpl w:val="0419000F"/>
    <w:lvl w:ilvl="0">
      <w:start w:val="1"/>
      <w:numFmt w:val="decimal"/>
      <w:lvlText w:val="%1."/>
      <w:lvlJc w:val="left"/>
      <w:pPr>
        <w:tabs>
          <w:tab w:val="num" w:pos="360"/>
        </w:tabs>
        <w:ind w:left="360" w:hanging="360"/>
      </w:pPr>
    </w:lvl>
  </w:abstractNum>
  <w:abstractNum w:abstractNumId="77">
    <w:nsid w:val="52CF1041"/>
    <w:multiLevelType w:val="hybridMultilevel"/>
    <w:tmpl w:val="C1F0A374"/>
    <w:lvl w:ilvl="0" w:tplc="0419000F">
      <w:start w:val="7"/>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8">
    <w:nsid w:val="5326328D"/>
    <w:multiLevelType w:val="hybridMultilevel"/>
    <w:tmpl w:val="17FA3CF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9">
    <w:nsid w:val="53813E27"/>
    <w:multiLevelType w:val="hybridMultilevel"/>
    <w:tmpl w:val="D960B73E"/>
    <w:lvl w:ilvl="0" w:tplc="01DA71F2">
      <w:start w:val="2"/>
      <w:numFmt w:val="decimal"/>
      <w:lvlText w:val="%1)"/>
      <w:lvlJc w:val="left"/>
      <w:pPr>
        <w:tabs>
          <w:tab w:val="num" w:pos="1440"/>
        </w:tabs>
        <w:ind w:left="1440" w:hanging="360"/>
      </w:pPr>
      <w:rPr>
        <w:rFonts w:hint="default"/>
      </w:rPr>
    </w:lvl>
    <w:lvl w:ilvl="1" w:tplc="04190019">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80">
    <w:nsid w:val="54D52488"/>
    <w:multiLevelType w:val="hybridMultilevel"/>
    <w:tmpl w:val="EE9A1CBE"/>
    <w:lvl w:ilvl="0" w:tplc="7AEE89CC">
      <w:start w:val="4"/>
      <w:numFmt w:val="bullet"/>
      <w:lvlText w:val=""/>
      <w:lvlJc w:val="left"/>
      <w:pPr>
        <w:tabs>
          <w:tab w:val="num" w:pos="720"/>
        </w:tabs>
        <w:ind w:left="720" w:hanging="360"/>
      </w:pPr>
      <w:rPr>
        <w:rFonts w:ascii="Symbol" w:eastAsia="Times New Roman" w:hAnsi="Symbo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1">
    <w:nsid w:val="55684343"/>
    <w:multiLevelType w:val="hybridMultilevel"/>
    <w:tmpl w:val="6D304D36"/>
    <w:lvl w:ilvl="0" w:tplc="A6046A0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2">
    <w:nsid w:val="5606701A"/>
    <w:multiLevelType w:val="hybridMultilevel"/>
    <w:tmpl w:val="3ED4C252"/>
    <w:lvl w:ilvl="0" w:tplc="04190017">
      <w:start w:val="1"/>
      <w:numFmt w:val="lowerLetter"/>
      <w:lvlText w:val="%1)"/>
      <w:lvlJc w:val="left"/>
      <w:pPr>
        <w:tabs>
          <w:tab w:val="num" w:pos="720"/>
        </w:tabs>
        <w:ind w:left="720" w:hanging="360"/>
      </w:pPr>
      <w:rPr>
        <w:rFonts w:hint="default"/>
      </w:rPr>
    </w:lvl>
    <w:lvl w:ilvl="1" w:tplc="447CA3D0">
      <w:start w:val="2"/>
      <w:numFmt w:val="decimal"/>
      <w:lvlText w:val="%2."/>
      <w:lvlJc w:val="left"/>
      <w:pPr>
        <w:tabs>
          <w:tab w:val="num" w:pos="1440"/>
        </w:tabs>
        <w:ind w:left="1440" w:hanging="360"/>
      </w:pPr>
      <w:rPr>
        <w:rFonts w:hint="default"/>
        <w:u w:val="single"/>
      </w:rPr>
    </w:lvl>
    <w:lvl w:ilvl="2" w:tplc="365831CA">
      <w:start w:val="1"/>
      <w:numFmt w:val="lowerLetter"/>
      <w:lvlText w:val="%3."/>
      <w:lvlJc w:val="left"/>
      <w:pPr>
        <w:tabs>
          <w:tab w:val="num" w:pos="2340"/>
        </w:tabs>
        <w:ind w:left="2340" w:hanging="360"/>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3">
    <w:nsid w:val="57A21B0A"/>
    <w:multiLevelType w:val="hybridMultilevel"/>
    <w:tmpl w:val="7590A68C"/>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4">
    <w:nsid w:val="589B7696"/>
    <w:multiLevelType w:val="singleLevel"/>
    <w:tmpl w:val="0419000F"/>
    <w:lvl w:ilvl="0">
      <w:start w:val="21"/>
      <w:numFmt w:val="decimal"/>
      <w:lvlText w:val="%1."/>
      <w:lvlJc w:val="left"/>
      <w:pPr>
        <w:tabs>
          <w:tab w:val="num" w:pos="360"/>
        </w:tabs>
        <w:ind w:left="360" w:hanging="360"/>
      </w:pPr>
      <w:rPr>
        <w:rFonts w:hint="default"/>
      </w:rPr>
    </w:lvl>
  </w:abstractNum>
  <w:abstractNum w:abstractNumId="85">
    <w:nsid w:val="59C94F35"/>
    <w:multiLevelType w:val="hybridMultilevel"/>
    <w:tmpl w:val="57B2C5CA"/>
    <w:lvl w:ilvl="0" w:tplc="0419000F">
      <w:start w:val="1"/>
      <w:numFmt w:val="decimal"/>
      <w:lvlText w:val="%1."/>
      <w:lvlJc w:val="left"/>
      <w:pPr>
        <w:tabs>
          <w:tab w:val="num" w:pos="720"/>
        </w:tabs>
        <w:ind w:left="720" w:hanging="360"/>
      </w:pPr>
      <w:rPr>
        <w:rFonts w:hint="default"/>
      </w:rPr>
    </w:lvl>
    <w:lvl w:ilvl="1" w:tplc="833AF088">
      <w:start w:val="1"/>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6">
    <w:nsid w:val="5A280BDC"/>
    <w:multiLevelType w:val="singleLevel"/>
    <w:tmpl w:val="0419000F"/>
    <w:lvl w:ilvl="0">
      <w:start w:val="8"/>
      <w:numFmt w:val="decimal"/>
      <w:lvlText w:val="%1."/>
      <w:lvlJc w:val="left"/>
      <w:pPr>
        <w:tabs>
          <w:tab w:val="num" w:pos="360"/>
        </w:tabs>
        <w:ind w:left="360" w:hanging="360"/>
      </w:pPr>
      <w:rPr>
        <w:rFonts w:hint="default"/>
      </w:rPr>
    </w:lvl>
  </w:abstractNum>
  <w:abstractNum w:abstractNumId="87">
    <w:nsid w:val="5A3314E6"/>
    <w:multiLevelType w:val="hybridMultilevel"/>
    <w:tmpl w:val="47AE310C"/>
    <w:lvl w:ilvl="0" w:tplc="E9F06258">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8">
    <w:nsid w:val="5AF002E6"/>
    <w:multiLevelType w:val="hybridMultilevel"/>
    <w:tmpl w:val="3560197E"/>
    <w:lvl w:ilvl="0" w:tplc="43C8ADDA">
      <w:start w:val="1"/>
      <w:numFmt w:val="decimal"/>
      <w:lvlText w:val="%1."/>
      <w:lvlJc w:val="left"/>
      <w:pPr>
        <w:tabs>
          <w:tab w:val="num" w:pos="1830"/>
        </w:tabs>
        <w:ind w:left="1830" w:hanging="1110"/>
      </w:pPr>
      <w:rPr>
        <w:rFonts w:hint="default"/>
      </w:rPr>
    </w:lvl>
    <w:lvl w:ilvl="1" w:tplc="7DEA16F8">
      <w:start w:val="1"/>
      <w:numFmt w:val="decimal"/>
      <w:lvlText w:val="%2."/>
      <w:lvlJc w:val="left"/>
      <w:pPr>
        <w:tabs>
          <w:tab w:val="num" w:pos="540"/>
        </w:tabs>
        <w:ind w:left="540" w:hanging="360"/>
      </w:pPr>
      <w:rPr>
        <w:rFonts w:hint="default"/>
        <w:b/>
      </w:rPr>
    </w:lvl>
    <w:lvl w:ilvl="2" w:tplc="130C3554">
      <w:start w:val="1"/>
      <w:numFmt w:val="decimal"/>
      <w:lvlText w:val="%3."/>
      <w:lvlJc w:val="left"/>
      <w:pPr>
        <w:tabs>
          <w:tab w:val="num" w:pos="0"/>
        </w:tabs>
        <w:ind w:left="0" w:firstLine="0"/>
      </w:pPr>
      <w:rPr>
        <w:rFonts w:hint="default"/>
      </w:r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9">
    <w:nsid w:val="5B940051"/>
    <w:multiLevelType w:val="hybridMultilevel"/>
    <w:tmpl w:val="9D1CBF8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0">
    <w:nsid w:val="5D7F2579"/>
    <w:multiLevelType w:val="hybridMultilevel"/>
    <w:tmpl w:val="ABBCD9C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1">
    <w:nsid w:val="5DDB652B"/>
    <w:multiLevelType w:val="hybridMultilevel"/>
    <w:tmpl w:val="BD6688A0"/>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2">
    <w:nsid w:val="5EB87BD0"/>
    <w:multiLevelType w:val="hybridMultilevel"/>
    <w:tmpl w:val="E796E4F8"/>
    <w:lvl w:ilvl="0" w:tplc="04190011">
      <w:start w:val="1"/>
      <w:numFmt w:val="decimal"/>
      <w:lvlText w:val="%1)"/>
      <w:lvlJc w:val="left"/>
      <w:pPr>
        <w:tabs>
          <w:tab w:val="num" w:pos="720"/>
        </w:tabs>
        <w:ind w:left="720" w:hanging="360"/>
      </w:pPr>
      <w:rPr>
        <w:rFonts w:hint="default"/>
      </w:rPr>
    </w:lvl>
    <w:lvl w:ilvl="1" w:tplc="8788E114">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3">
    <w:nsid w:val="5EE13397"/>
    <w:multiLevelType w:val="hybridMultilevel"/>
    <w:tmpl w:val="ECC278C2"/>
    <w:lvl w:ilvl="0" w:tplc="2AD47454">
      <w:start w:val="1"/>
      <w:numFmt w:val="decimal"/>
      <w:lvlText w:val="%1."/>
      <w:lvlJc w:val="left"/>
      <w:pPr>
        <w:tabs>
          <w:tab w:val="num" w:pos="36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4">
    <w:nsid w:val="62A10DD2"/>
    <w:multiLevelType w:val="hybridMultilevel"/>
    <w:tmpl w:val="A8CAF56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5">
    <w:nsid w:val="67C83484"/>
    <w:multiLevelType w:val="hybridMultilevel"/>
    <w:tmpl w:val="E52C6D8C"/>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6">
    <w:nsid w:val="68A84E67"/>
    <w:multiLevelType w:val="hybridMultilevel"/>
    <w:tmpl w:val="0C1C125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7">
    <w:nsid w:val="69B064B2"/>
    <w:multiLevelType w:val="hybridMultilevel"/>
    <w:tmpl w:val="B8F4DC94"/>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8">
    <w:nsid w:val="6A7A0835"/>
    <w:multiLevelType w:val="hybridMultilevel"/>
    <w:tmpl w:val="0E0EAF8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9">
    <w:nsid w:val="6ABA221B"/>
    <w:multiLevelType w:val="hybridMultilevel"/>
    <w:tmpl w:val="59E61DC0"/>
    <w:lvl w:ilvl="0" w:tplc="9BA48574">
      <w:start w:val="1"/>
      <w:numFmt w:val="bullet"/>
      <w:lvlText w:val="-"/>
      <w:lvlJc w:val="left"/>
      <w:pPr>
        <w:tabs>
          <w:tab w:val="num" w:pos="2149"/>
        </w:tabs>
        <w:ind w:left="2149" w:hanging="360"/>
      </w:pPr>
      <w:rPr>
        <w:rFonts w:ascii="Courier New" w:hAnsi="Courier New" w:hint="default"/>
        <w:sz w:val="28"/>
        <w:szCs w:val="2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0">
    <w:nsid w:val="6B403EB6"/>
    <w:multiLevelType w:val="hybridMultilevel"/>
    <w:tmpl w:val="329E2D1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1">
    <w:nsid w:val="6B846D7D"/>
    <w:multiLevelType w:val="hybridMultilevel"/>
    <w:tmpl w:val="45808E04"/>
    <w:lvl w:ilvl="0" w:tplc="0419000F">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2">
    <w:nsid w:val="6D425C68"/>
    <w:multiLevelType w:val="hybridMultilevel"/>
    <w:tmpl w:val="B1DCE60A"/>
    <w:lvl w:ilvl="0" w:tplc="9E92ADE6">
      <w:start w:val="1"/>
      <w:numFmt w:val="decimal"/>
      <w:lvlText w:val="%1."/>
      <w:lvlJc w:val="left"/>
      <w:pPr>
        <w:tabs>
          <w:tab w:val="num" w:pos="720"/>
        </w:tabs>
        <w:ind w:left="720" w:hanging="360"/>
      </w:pPr>
      <w:rPr>
        <w:rFonts w:hint="default"/>
        <w:b w:val="0"/>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3">
    <w:nsid w:val="75922E8A"/>
    <w:multiLevelType w:val="hybridMultilevel"/>
    <w:tmpl w:val="DFBE1C68"/>
    <w:lvl w:ilvl="0" w:tplc="8270A2DE">
      <w:start w:val="1"/>
      <w:numFmt w:val="decimal"/>
      <w:lvlText w:val="%1."/>
      <w:lvlJc w:val="left"/>
      <w:pPr>
        <w:tabs>
          <w:tab w:val="num" w:pos="624"/>
        </w:tabs>
        <w:ind w:left="624" w:hanging="454"/>
      </w:pPr>
      <w:rPr>
        <w:rFonts w:hint="default"/>
      </w:rPr>
    </w:lvl>
    <w:lvl w:ilvl="1" w:tplc="04190019" w:tentative="1">
      <w:start w:val="1"/>
      <w:numFmt w:val="lowerLetter"/>
      <w:lvlText w:val="%2."/>
      <w:lvlJc w:val="left"/>
      <w:pPr>
        <w:tabs>
          <w:tab w:val="num" w:pos="1157"/>
        </w:tabs>
        <w:ind w:left="1157" w:hanging="360"/>
      </w:pPr>
    </w:lvl>
    <w:lvl w:ilvl="2" w:tplc="0419001B" w:tentative="1">
      <w:start w:val="1"/>
      <w:numFmt w:val="lowerRoman"/>
      <w:lvlText w:val="%3."/>
      <w:lvlJc w:val="right"/>
      <w:pPr>
        <w:tabs>
          <w:tab w:val="num" w:pos="1877"/>
        </w:tabs>
        <w:ind w:left="1877" w:hanging="180"/>
      </w:pPr>
    </w:lvl>
    <w:lvl w:ilvl="3" w:tplc="0419000F" w:tentative="1">
      <w:start w:val="1"/>
      <w:numFmt w:val="decimal"/>
      <w:lvlText w:val="%4."/>
      <w:lvlJc w:val="left"/>
      <w:pPr>
        <w:tabs>
          <w:tab w:val="num" w:pos="2597"/>
        </w:tabs>
        <w:ind w:left="2597" w:hanging="360"/>
      </w:pPr>
    </w:lvl>
    <w:lvl w:ilvl="4" w:tplc="04190019" w:tentative="1">
      <w:start w:val="1"/>
      <w:numFmt w:val="lowerLetter"/>
      <w:lvlText w:val="%5."/>
      <w:lvlJc w:val="left"/>
      <w:pPr>
        <w:tabs>
          <w:tab w:val="num" w:pos="3317"/>
        </w:tabs>
        <w:ind w:left="3317" w:hanging="360"/>
      </w:pPr>
    </w:lvl>
    <w:lvl w:ilvl="5" w:tplc="0419001B" w:tentative="1">
      <w:start w:val="1"/>
      <w:numFmt w:val="lowerRoman"/>
      <w:lvlText w:val="%6."/>
      <w:lvlJc w:val="right"/>
      <w:pPr>
        <w:tabs>
          <w:tab w:val="num" w:pos="4037"/>
        </w:tabs>
        <w:ind w:left="4037" w:hanging="180"/>
      </w:pPr>
    </w:lvl>
    <w:lvl w:ilvl="6" w:tplc="0419000F" w:tentative="1">
      <w:start w:val="1"/>
      <w:numFmt w:val="decimal"/>
      <w:lvlText w:val="%7."/>
      <w:lvlJc w:val="left"/>
      <w:pPr>
        <w:tabs>
          <w:tab w:val="num" w:pos="4757"/>
        </w:tabs>
        <w:ind w:left="4757" w:hanging="360"/>
      </w:pPr>
    </w:lvl>
    <w:lvl w:ilvl="7" w:tplc="04190019" w:tentative="1">
      <w:start w:val="1"/>
      <w:numFmt w:val="lowerLetter"/>
      <w:lvlText w:val="%8."/>
      <w:lvlJc w:val="left"/>
      <w:pPr>
        <w:tabs>
          <w:tab w:val="num" w:pos="5477"/>
        </w:tabs>
        <w:ind w:left="5477" w:hanging="360"/>
      </w:pPr>
    </w:lvl>
    <w:lvl w:ilvl="8" w:tplc="0419001B" w:tentative="1">
      <w:start w:val="1"/>
      <w:numFmt w:val="lowerRoman"/>
      <w:lvlText w:val="%9."/>
      <w:lvlJc w:val="right"/>
      <w:pPr>
        <w:tabs>
          <w:tab w:val="num" w:pos="6197"/>
        </w:tabs>
        <w:ind w:left="6197" w:hanging="180"/>
      </w:pPr>
    </w:lvl>
  </w:abstractNum>
  <w:abstractNum w:abstractNumId="104">
    <w:nsid w:val="76BC5DAC"/>
    <w:multiLevelType w:val="singleLevel"/>
    <w:tmpl w:val="0419000F"/>
    <w:lvl w:ilvl="0">
      <w:start w:val="6"/>
      <w:numFmt w:val="decimal"/>
      <w:lvlText w:val="%1."/>
      <w:lvlJc w:val="left"/>
      <w:pPr>
        <w:tabs>
          <w:tab w:val="num" w:pos="360"/>
        </w:tabs>
        <w:ind w:left="360" w:hanging="360"/>
      </w:pPr>
      <w:rPr>
        <w:rFonts w:hint="default"/>
      </w:rPr>
    </w:lvl>
  </w:abstractNum>
  <w:abstractNum w:abstractNumId="105">
    <w:nsid w:val="77A00E3F"/>
    <w:multiLevelType w:val="hybridMultilevel"/>
    <w:tmpl w:val="D7F6823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6">
    <w:nsid w:val="77A07EF1"/>
    <w:multiLevelType w:val="hybridMultilevel"/>
    <w:tmpl w:val="7C7E4AD8"/>
    <w:lvl w:ilvl="0" w:tplc="0419000F">
      <w:start w:val="1"/>
      <w:numFmt w:val="decimal"/>
      <w:lvlText w:val="%1."/>
      <w:lvlJc w:val="left"/>
      <w:pPr>
        <w:tabs>
          <w:tab w:val="num" w:pos="720"/>
        </w:tabs>
        <w:ind w:left="720" w:hanging="360"/>
      </w:pPr>
      <w:rPr>
        <w:rFonts w:hint="default"/>
        <w:u w:val="no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7">
    <w:nsid w:val="78022495"/>
    <w:multiLevelType w:val="singleLevel"/>
    <w:tmpl w:val="0419000F"/>
    <w:lvl w:ilvl="0">
      <w:start w:val="1"/>
      <w:numFmt w:val="decimal"/>
      <w:lvlText w:val="%1."/>
      <w:lvlJc w:val="left"/>
      <w:pPr>
        <w:tabs>
          <w:tab w:val="num" w:pos="360"/>
        </w:tabs>
        <w:ind w:left="360" w:hanging="360"/>
      </w:pPr>
    </w:lvl>
  </w:abstractNum>
  <w:abstractNum w:abstractNumId="108">
    <w:nsid w:val="79BE531B"/>
    <w:multiLevelType w:val="singleLevel"/>
    <w:tmpl w:val="04190001"/>
    <w:lvl w:ilvl="0">
      <w:start w:val="1"/>
      <w:numFmt w:val="bullet"/>
      <w:lvlText w:val=""/>
      <w:lvlJc w:val="left"/>
      <w:pPr>
        <w:tabs>
          <w:tab w:val="num" w:pos="1800"/>
        </w:tabs>
        <w:ind w:left="1800" w:hanging="360"/>
      </w:pPr>
      <w:rPr>
        <w:rFonts w:ascii="Symbol" w:hAnsi="Symbol" w:hint="default"/>
      </w:rPr>
    </w:lvl>
  </w:abstractNum>
  <w:abstractNum w:abstractNumId="109">
    <w:nsid w:val="7A974525"/>
    <w:multiLevelType w:val="hybridMultilevel"/>
    <w:tmpl w:val="9680433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0">
    <w:nsid w:val="7DC6648A"/>
    <w:multiLevelType w:val="hybridMultilevel"/>
    <w:tmpl w:val="B25E6CD0"/>
    <w:lvl w:ilvl="0" w:tplc="0419000F">
      <w:start w:val="1"/>
      <w:numFmt w:val="decimal"/>
      <w:lvlText w:val="%1."/>
      <w:lvlJc w:val="left"/>
      <w:pPr>
        <w:tabs>
          <w:tab w:val="num" w:pos="720"/>
        </w:tabs>
        <w:ind w:left="720" w:hanging="360"/>
      </w:pPr>
      <w:rPr>
        <w:rFonts w:hint="default"/>
      </w:rPr>
    </w:lvl>
    <w:lvl w:ilvl="1" w:tplc="C3CE4612">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83"/>
  </w:num>
  <w:num w:numId="4">
    <w:abstractNumId w:val="60"/>
  </w:num>
  <w:num w:numId="5">
    <w:abstractNumId w:val="101"/>
  </w:num>
  <w:num w:numId="6">
    <w:abstractNumId w:val="24"/>
  </w:num>
  <w:num w:numId="7">
    <w:abstractNumId w:val="40"/>
  </w:num>
  <w:num w:numId="8">
    <w:abstractNumId w:val="4"/>
  </w:num>
  <w:num w:numId="9">
    <w:abstractNumId w:val="22"/>
  </w:num>
  <w:num w:numId="10">
    <w:abstractNumId w:val="87"/>
  </w:num>
  <w:num w:numId="11">
    <w:abstractNumId w:val="29"/>
  </w:num>
  <w:num w:numId="12">
    <w:abstractNumId w:val="88"/>
  </w:num>
  <w:num w:numId="13">
    <w:abstractNumId w:val="10"/>
  </w:num>
  <w:num w:numId="14">
    <w:abstractNumId w:val="64"/>
  </w:num>
  <w:num w:numId="15">
    <w:abstractNumId w:val="98"/>
  </w:num>
  <w:num w:numId="16">
    <w:abstractNumId w:val="11"/>
  </w:num>
  <w:num w:numId="17">
    <w:abstractNumId w:val="8"/>
  </w:num>
  <w:num w:numId="18">
    <w:abstractNumId w:val="51"/>
  </w:num>
  <w:num w:numId="19">
    <w:abstractNumId w:val="26"/>
  </w:num>
  <w:num w:numId="20">
    <w:abstractNumId w:val="110"/>
  </w:num>
  <w:num w:numId="21">
    <w:abstractNumId w:val="54"/>
  </w:num>
  <w:num w:numId="22">
    <w:abstractNumId w:val="79"/>
  </w:num>
  <w:num w:numId="23">
    <w:abstractNumId w:val="91"/>
  </w:num>
  <w:num w:numId="24">
    <w:abstractNumId w:val="95"/>
  </w:num>
  <w:num w:numId="25">
    <w:abstractNumId w:val="97"/>
  </w:num>
  <w:num w:numId="26">
    <w:abstractNumId w:val="66"/>
  </w:num>
  <w:num w:numId="27">
    <w:abstractNumId w:val="50"/>
  </w:num>
  <w:num w:numId="28">
    <w:abstractNumId w:val="92"/>
  </w:num>
  <w:num w:numId="29">
    <w:abstractNumId w:val="44"/>
  </w:num>
  <w:num w:numId="30">
    <w:abstractNumId w:val="34"/>
  </w:num>
  <w:num w:numId="31">
    <w:abstractNumId w:val="12"/>
  </w:num>
  <w:num w:numId="32">
    <w:abstractNumId w:val="23"/>
    <w:lvlOverride w:ilvl="0">
      <w:startOverride w:val="1"/>
    </w:lvlOverride>
    <w:lvlOverride w:ilvl="1">
      <w:startOverride w:val="1"/>
    </w:lvlOverride>
  </w:num>
  <w:num w:numId="33">
    <w:abstractNumId w:val="5"/>
  </w:num>
  <w:num w:numId="34">
    <w:abstractNumId w:val="53"/>
  </w:num>
  <w:num w:numId="35">
    <w:abstractNumId w:val="104"/>
  </w:num>
  <w:num w:numId="36">
    <w:abstractNumId w:val="73"/>
  </w:num>
  <w:num w:numId="37">
    <w:abstractNumId w:val="84"/>
  </w:num>
  <w:num w:numId="38">
    <w:abstractNumId w:val="31"/>
  </w:num>
  <w:num w:numId="39">
    <w:abstractNumId w:val="62"/>
  </w:num>
  <w:num w:numId="40">
    <w:abstractNumId w:val="90"/>
  </w:num>
  <w:num w:numId="41">
    <w:abstractNumId w:val="69"/>
  </w:num>
  <w:num w:numId="42">
    <w:abstractNumId w:val="61"/>
  </w:num>
  <w:num w:numId="43">
    <w:abstractNumId w:val="41"/>
  </w:num>
  <w:num w:numId="44">
    <w:abstractNumId w:val="16"/>
  </w:num>
  <w:num w:numId="45">
    <w:abstractNumId w:val="14"/>
  </w:num>
  <w:num w:numId="46">
    <w:abstractNumId w:val="47"/>
  </w:num>
  <w:num w:numId="47">
    <w:abstractNumId w:val="35"/>
  </w:num>
  <w:num w:numId="48">
    <w:abstractNumId w:val="71"/>
  </w:num>
  <w:num w:numId="49">
    <w:abstractNumId w:val="65"/>
  </w:num>
  <w:num w:numId="50">
    <w:abstractNumId w:val="89"/>
  </w:num>
  <w:num w:numId="51">
    <w:abstractNumId w:val="100"/>
  </w:num>
  <w:num w:numId="52">
    <w:abstractNumId w:val="105"/>
  </w:num>
  <w:num w:numId="53">
    <w:abstractNumId w:val="85"/>
  </w:num>
  <w:num w:numId="54">
    <w:abstractNumId w:val="82"/>
  </w:num>
  <w:num w:numId="55">
    <w:abstractNumId w:val="7"/>
  </w:num>
  <w:num w:numId="56">
    <w:abstractNumId w:val="77"/>
  </w:num>
  <w:num w:numId="57">
    <w:abstractNumId w:val="68"/>
  </w:num>
  <w:num w:numId="58">
    <w:abstractNumId w:val="106"/>
  </w:num>
  <w:num w:numId="5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8"/>
  </w:num>
  <w:num w:numId="62">
    <w:abstractNumId w:val="42"/>
    <w:lvlOverride w:ilvl="0">
      <w:startOverride w:val="1"/>
    </w:lvlOverride>
  </w:num>
  <w:num w:numId="63">
    <w:abstractNumId w:val="103"/>
  </w:num>
  <w:num w:numId="64">
    <w:abstractNumId w:val="36"/>
  </w:num>
  <w:num w:numId="65">
    <w:abstractNumId w:val="81"/>
  </w:num>
  <w:num w:numId="66">
    <w:abstractNumId w:val="63"/>
  </w:num>
  <w:num w:numId="67">
    <w:abstractNumId w:val="3"/>
  </w:num>
  <w:num w:numId="68">
    <w:abstractNumId w:val="108"/>
  </w:num>
  <w:num w:numId="69">
    <w:abstractNumId w:val="5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76"/>
    <w:lvlOverride w:ilvl="0">
      <w:startOverride w:val="1"/>
    </w:lvlOverride>
  </w:num>
  <w:num w:numId="71">
    <w:abstractNumId w:val="58"/>
  </w:num>
  <w:num w:numId="72">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49"/>
  </w:num>
  <w:num w:numId="74">
    <w:abstractNumId w:val="102"/>
  </w:num>
  <w:num w:numId="75">
    <w:abstractNumId w:val="59"/>
  </w:num>
  <w:num w:numId="76">
    <w:abstractNumId w:val="39"/>
  </w:num>
  <w:num w:numId="77">
    <w:abstractNumId w:val="99"/>
  </w:num>
  <w:num w:numId="78">
    <w:abstractNumId w:val="20"/>
  </w:num>
  <w:num w:numId="79">
    <w:abstractNumId w:val="25"/>
  </w:num>
  <w:num w:numId="80">
    <w:abstractNumId w:val="38"/>
  </w:num>
  <w:num w:numId="81">
    <w:abstractNumId w:val="6"/>
  </w:num>
  <w:num w:numId="82">
    <w:abstractNumId w:val="17"/>
  </w:num>
  <w:num w:numId="83">
    <w:abstractNumId w:val="13"/>
  </w:num>
  <w:num w:numId="84">
    <w:abstractNumId w:val="37"/>
  </w:num>
  <w:num w:numId="85">
    <w:abstractNumId w:val="33"/>
  </w:num>
  <w:num w:numId="86">
    <w:abstractNumId w:val="56"/>
  </w:num>
  <w:num w:numId="87">
    <w:abstractNumId w:val="107"/>
    <w:lvlOverride w:ilvl="0">
      <w:startOverride w:val="1"/>
    </w:lvlOverride>
  </w:num>
  <w:num w:numId="88">
    <w:abstractNumId w:val="78"/>
  </w:num>
  <w:num w:numId="89">
    <w:abstractNumId w:val="67"/>
  </w:num>
  <w:num w:numId="90">
    <w:abstractNumId w:val="96"/>
  </w:num>
  <w:num w:numId="91">
    <w:abstractNumId w:val="94"/>
  </w:num>
  <w:num w:numId="92">
    <w:abstractNumId w:val="2"/>
  </w:num>
  <w:num w:numId="93">
    <w:abstractNumId w:val="28"/>
  </w:num>
  <w:num w:numId="94">
    <w:abstractNumId w:val="21"/>
  </w:num>
  <w:num w:numId="95">
    <w:abstractNumId w:val="19"/>
  </w:num>
  <w:num w:numId="96">
    <w:abstractNumId w:val="43"/>
  </w:num>
  <w:num w:numId="97">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7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7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8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7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7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55"/>
  </w:num>
  <w:num w:numId="108">
    <w:abstractNumId w:val="109"/>
  </w:num>
  <w:num w:numId="109">
    <w:abstractNumId w:val="32"/>
  </w:num>
  <w:num w:numId="110">
    <w:abstractNumId w:val="9"/>
  </w:num>
  <w:num w:numId="111">
    <w:abstractNumId w:val="86"/>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hideSpellingErrors/>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52D75"/>
    <w:rsid w:val="0000071D"/>
    <w:rsid w:val="00054956"/>
    <w:rsid w:val="00096197"/>
    <w:rsid w:val="000F58A2"/>
    <w:rsid w:val="00144373"/>
    <w:rsid w:val="00144DCD"/>
    <w:rsid w:val="001819A2"/>
    <w:rsid w:val="00183D38"/>
    <w:rsid w:val="00200A51"/>
    <w:rsid w:val="00230F59"/>
    <w:rsid w:val="00252D75"/>
    <w:rsid w:val="00282FED"/>
    <w:rsid w:val="00310995"/>
    <w:rsid w:val="003409ED"/>
    <w:rsid w:val="00343A29"/>
    <w:rsid w:val="00344662"/>
    <w:rsid w:val="003766BF"/>
    <w:rsid w:val="00382FD8"/>
    <w:rsid w:val="003D073A"/>
    <w:rsid w:val="003E7AEC"/>
    <w:rsid w:val="004101A5"/>
    <w:rsid w:val="00440834"/>
    <w:rsid w:val="00453C21"/>
    <w:rsid w:val="00495BCB"/>
    <w:rsid w:val="004A0330"/>
    <w:rsid w:val="004B101C"/>
    <w:rsid w:val="004C3F78"/>
    <w:rsid w:val="004D73D6"/>
    <w:rsid w:val="004E3E0B"/>
    <w:rsid w:val="00570D2A"/>
    <w:rsid w:val="005B49BE"/>
    <w:rsid w:val="005B544C"/>
    <w:rsid w:val="00617344"/>
    <w:rsid w:val="00620D23"/>
    <w:rsid w:val="006D5682"/>
    <w:rsid w:val="00705EE9"/>
    <w:rsid w:val="007112BF"/>
    <w:rsid w:val="007433DF"/>
    <w:rsid w:val="00743BC1"/>
    <w:rsid w:val="007532E8"/>
    <w:rsid w:val="00775310"/>
    <w:rsid w:val="007A61EB"/>
    <w:rsid w:val="008172B0"/>
    <w:rsid w:val="0083200C"/>
    <w:rsid w:val="0085534B"/>
    <w:rsid w:val="00865291"/>
    <w:rsid w:val="008A4C77"/>
    <w:rsid w:val="008B6511"/>
    <w:rsid w:val="008C1513"/>
    <w:rsid w:val="008E42D6"/>
    <w:rsid w:val="00911C10"/>
    <w:rsid w:val="00947A61"/>
    <w:rsid w:val="00961150"/>
    <w:rsid w:val="009936B6"/>
    <w:rsid w:val="009E5156"/>
    <w:rsid w:val="00A04294"/>
    <w:rsid w:val="00A21D50"/>
    <w:rsid w:val="00A50A9E"/>
    <w:rsid w:val="00A749E6"/>
    <w:rsid w:val="00AD351B"/>
    <w:rsid w:val="00AD3AFD"/>
    <w:rsid w:val="00B718E2"/>
    <w:rsid w:val="00B978B0"/>
    <w:rsid w:val="00BA2021"/>
    <w:rsid w:val="00BE23C0"/>
    <w:rsid w:val="00BF0D2F"/>
    <w:rsid w:val="00C0309F"/>
    <w:rsid w:val="00C1728D"/>
    <w:rsid w:val="00C27704"/>
    <w:rsid w:val="00CA1D49"/>
    <w:rsid w:val="00D167DA"/>
    <w:rsid w:val="00D22BFD"/>
    <w:rsid w:val="00D31619"/>
    <w:rsid w:val="00D96AEC"/>
    <w:rsid w:val="00DB6E45"/>
    <w:rsid w:val="00DC7AE0"/>
    <w:rsid w:val="00E05BC5"/>
    <w:rsid w:val="00EA291D"/>
    <w:rsid w:val="00F13FBC"/>
    <w:rsid w:val="00F213BB"/>
    <w:rsid w:val="00F35240"/>
    <w:rsid w:val="00F42E68"/>
    <w:rsid w:val="00F537A3"/>
    <w:rsid w:val="00FA316A"/>
    <w:rsid w:val="00FA62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lace"/>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country-region"/>
  <w:shapeDefaults>
    <o:shapedefaults v:ext="edit" spidmax="1413"/>
    <o:shapelayout v:ext="edit">
      <o:idmap v:ext="edit" data="1"/>
    </o:shapelayout>
  </w:shapeDefaults>
  <w:decimalSymbol w:val=","/>
  <w:listSeparator w:val=";"/>
  <w15:chartTrackingRefBased/>
  <w15:docId w15:val="{F9DAB6CD-109B-470F-840D-DDF0F7EE6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sz w:val="24"/>
      <w:szCs w:val="24"/>
    </w:rPr>
  </w:style>
  <w:style w:type="paragraph" w:styleId="1">
    <w:name w:val="heading 1"/>
    <w:basedOn w:val="a0"/>
    <w:next w:val="a0"/>
    <w:qFormat/>
    <w:pPr>
      <w:keepNext/>
      <w:jc w:val="center"/>
      <w:outlineLvl w:val="0"/>
    </w:pPr>
    <w:rPr>
      <w:b/>
      <w:bCs/>
      <w:sz w:val="28"/>
      <w:szCs w:val="28"/>
    </w:rPr>
  </w:style>
  <w:style w:type="paragraph" w:styleId="20">
    <w:name w:val="heading 2"/>
    <w:basedOn w:val="a0"/>
    <w:next w:val="a0"/>
    <w:qFormat/>
    <w:pPr>
      <w:keepNext/>
      <w:spacing w:before="240" w:after="60"/>
      <w:outlineLvl w:val="1"/>
    </w:pPr>
    <w:rPr>
      <w:rFonts w:ascii="Arial" w:hAnsi="Arial" w:cs="Arial"/>
      <w:b/>
      <w:bCs/>
      <w:i/>
      <w:iCs/>
      <w:sz w:val="28"/>
      <w:szCs w:val="28"/>
    </w:rPr>
  </w:style>
  <w:style w:type="paragraph" w:styleId="3">
    <w:name w:val="heading 3"/>
    <w:basedOn w:val="a0"/>
    <w:next w:val="a0"/>
    <w:qFormat/>
    <w:pPr>
      <w:keepNext/>
      <w:spacing w:before="240" w:after="60"/>
      <w:outlineLvl w:val="2"/>
    </w:pPr>
    <w:rPr>
      <w:rFonts w:ascii="Arial" w:hAnsi="Arial" w:cs="Arial"/>
      <w:b/>
      <w:bCs/>
      <w:sz w:val="26"/>
      <w:szCs w:val="26"/>
    </w:rPr>
  </w:style>
  <w:style w:type="paragraph" w:styleId="40">
    <w:name w:val="heading 4"/>
    <w:basedOn w:val="a0"/>
    <w:next w:val="a0"/>
    <w:qFormat/>
    <w:pPr>
      <w:keepNext/>
      <w:spacing w:before="240" w:after="60"/>
      <w:outlineLvl w:val="3"/>
    </w:pPr>
    <w:rPr>
      <w:b/>
      <w:bCs/>
      <w:sz w:val="28"/>
      <w:szCs w:val="28"/>
    </w:rPr>
  </w:style>
  <w:style w:type="paragraph" w:styleId="5">
    <w:name w:val="heading 5"/>
    <w:basedOn w:val="a0"/>
    <w:next w:val="a0"/>
    <w:qFormat/>
    <w:pPr>
      <w:spacing w:before="240" w:after="60"/>
      <w:outlineLvl w:val="4"/>
    </w:pPr>
    <w:rPr>
      <w:b/>
      <w:bCs/>
      <w:i/>
      <w:iCs/>
      <w:sz w:val="26"/>
      <w:szCs w:val="26"/>
    </w:rPr>
  </w:style>
  <w:style w:type="paragraph" w:styleId="6">
    <w:name w:val="heading 6"/>
    <w:basedOn w:val="a0"/>
    <w:next w:val="a0"/>
    <w:qFormat/>
    <w:pPr>
      <w:spacing w:before="240" w:after="60"/>
      <w:outlineLvl w:val="5"/>
    </w:pPr>
    <w:rPr>
      <w:b/>
      <w:bCs/>
      <w:sz w:val="22"/>
      <w:szCs w:val="22"/>
    </w:rPr>
  </w:style>
  <w:style w:type="paragraph" w:styleId="7">
    <w:name w:val="heading 7"/>
    <w:basedOn w:val="a0"/>
    <w:next w:val="a0"/>
    <w:qFormat/>
    <w:pPr>
      <w:spacing w:before="240" w:after="60"/>
      <w:outlineLvl w:val="6"/>
    </w:pPr>
  </w:style>
  <w:style w:type="paragraph" w:styleId="8">
    <w:name w:val="heading 8"/>
    <w:basedOn w:val="a0"/>
    <w:next w:val="a0"/>
    <w:qFormat/>
    <w:pPr>
      <w:spacing w:before="240" w:after="60"/>
      <w:outlineLvl w:val="7"/>
    </w:pPr>
    <w:rPr>
      <w:i/>
      <w:iCs/>
    </w:rPr>
  </w:style>
  <w:style w:type="paragraph" w:styleId="9">
    <w:name w:val="heading 9"/>
    <w:basedOn w:val="a0"/>
    <w:next w:val="a0"/>
    <w:qFormat/>
    <w:pPr>
      <w:keepNext/>
      <w:shd w:val="clear" w:color="auto" w:fill="FFFFFF"/>
      <w:autoSpaceDE w:val="0"/>
      <w:autoSpaceDN w:val="0"/>
      <w:adjustRightInd w:val="0"/>
      <w:jc w:val="both"/>
      <w:outlineLvl w:val="8"/>
    </w:pPr>
    <w:rPr>
      <w:b/>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harChar1CharChar1CharChar">
    <w:name w:val="Char Char Знак Знак1 Char Char1 Знак Знак Char Char"/>
    <w:basedOn w:val="a0"/>
    <w:rsid w:val="00D96AEC"/>
    <w:pPr>
      <w:spacing w:before="100" w:beforeAutospacing="1" w:after="100" w:afterAutospacing="1"/>
    </w:pPr>
    <w:rPr>
      <w:rFonts w:ascii="Tahoma" w:hAnsi="Tahoma"/>
      <w:sz w:val="20"/>
      <w:szCs w:val="20"/>
      <w:lang w:val="en-US" w:eastAsia="en-US"/>
    </w:rPr>
  </w:style>
  <w:style w:type="paragraph" w:styleId="a">
    <w:name w:val="List Bullet"/>
    <w:basedOn w:val="a0"/>
    <w:autoRedefine/>
    <w:pPr>
      <w:numPr>
        <w:numId w:val="1"/>
      </w:numPr>
      <w:tabs>
        <w:tab w:val="clear" w:pos="360"/>
        <w:tab w:val="num" w:pos="720"/>
      </w:tabs>
      <w:jc w:val="both"/>
    </w:pPr>
  </w:style>
  <w:style w:type="paragraph" w:styleId="2">
    <w:name w:val="List Bullet 2"/>
    <w:basedOn w:val="a0"/>
    <w:autoRedefine/>
    <w:pPr>
      <w:numPr>
        <w:numId w:val="2"/>
      </w:numPr>
      <w:tabs>
        <w:tab w:val="clear" w:pos="643"/>
        <w:tab w:val="num" w:pos="720"/>
      </w:tabs>
      <w:jc w:val="both"/>
    </w:pPr>
  </w:style>
  <w:style w:type="paragraph" w:styleId="a4">
    <w:name w:val="Body Text"/>
    <w:basedOn w:val="a0"/>
    <w:pPr>
      <w:jc w:val="both"/>
    </w:pPr>
  </w:style>
  <w:style w:type="paragraph" w:styleId="a5">
    <w:name w:val="Body Text Indent"/>
    <w:basedOn w:val="a0"/>
    <w:pPr>
      <w:jc w:val="center"/>
    </w:pPr>
    <w:rPr>
      <w:sz w:val="28"/>
      <w:szCs w:val="28"/>
    </w:rPr>
  </w:style>
  <w:style w:type="paragraph" w:styleId="21">
    <w:name w:val="List 2"/>
    <w:basedOn w:val="a0"/>
    <w:pPr>
      <w:ind w:left="566" w:hanging="283"/>
    </w:pPr>
  </w:style>
  <w:style w:type="paragraph" w:styleId="22">
    <w:name w:val="Body Text Indent 2"/>
    <w:basedOn w:val="a0"/>
    <w:pPr>
      <w:ind w:firstLine="708"/>
      <w:jc w:val="both"/>
    </w:pPr>
    <w:rPr>
      <w:sz w:val="28"/>
      <w:szCs w:val="28"/>
    </w:rPr>
  </w:style>
  <w:style w:type="paragraph" w:styleId="30">
    <w:name w:val="Body Text Indent 3"/>
    <w:basedOn w:val="a0"/>
    <w:pPr>
      <w:ind w:firstLine="720"/>
    </w:pPr>
    <w:rPr>
      <w:sz w:val="28"/>
      <w:szCs w:val="28"/>
    </w:rPr>
  </w:style>
  <w:style w:type="paragraph" w:styleId="a6">
    <w:name w:val="Normal Indent"/>
    <w:basedOn w:val="a0"/>
    <w:pPr>
      <w:ind w:left="720"/>
    </w:pPr>
  </w:style>
  <w:style w:type="paragraph" w:styleId="a7">
    <w:name w:val="caption"/>
    <w:basedOn w:val="a0"/>
    <w:next w:val="a0"/>
    <w:qFormat/>
    <w:pPr>
      <w:spacing w:before="120" w:after="120"/>
    </w:pPr>
    <w:rPr>
      <w:b/>
      <w:bCs/>
    </w:rPr>
  </w:style>
  <w:style w:type="paragraph" w:styleId="a8">
    <w:name w:val="List"/>
    <w:basedOn w:val="a0"/>
    <w:pPr>
      <w:ind w:left="283" w:hanging="283"/>
    </w:pPr>
  </w:style>
  <w:style w:type="paragraph" w:styleId="31">
    <w:name w:val="List 3"/>
    <w:basedOn w:val="a0"/>
    <w:pPr>
      <w:ind w:left="849" w:hanging="283"/>
    </w:pPr>
  </w:style>
  <w:style w:type="paragraph" w:styleId="4">
    <w:name w:val="List Bullet 4"/>
    <w:basedOn w:val="a0"/>
    <w:autoRedefine/>
    <w:pPr>
      <w:numPr>
        <w:numId w:val="4"/>
      </w:numPr>
      <w:spacing w:line="360" w:lineRule="auto"/>
      <w:ind w:left="360"/>
      <w:jc w:val="both"/>
    </w:pPr>
    <w:rPr>
      <w:sz w:val="28"/>
      <w:szCs w:val="28"/>
    </w:rPr>
  </w:style>
  <w:style w:type="paragraph" w:styleId="23">
    <w:name w:val="List Continue 2"/>
    <w:basedOn w:val="a0"/>
    <w:pPr>
      <w:spacing w:after="120"/>
      <w:ind w:left="566"/>
    </w:pPr>
  </w:style>
  <w:style w:type="paragraph" w:styleId="32">
    <w:name w:val="List Bullet 3"/>
    <w:basedOn w:val="a0"/>
    <w:autoRedefine/>
    <w:pPr>
      <w:tabs>
        <w:tab w:val="left" w:pos="180"/>
      </w:tabs>
      <w:jc w:val="both"/>
    </w:pPr>
    <w:rPr>
      <w:b/>
      <w:bCs/>
      <w:szCs w:val="28"/>
    </w:rPr>
  </w:style>
  <w:style w:type="paragraph" w:styleId="33">
    <w:name w:val="List Continue 3"/>
    <w:basedOn w:val="a0"/>
    <w:pPr>
      <w:spacing w:after="120"/>
      <w:ind w:left="849"/>
    </w:pPr>
  </w:style>
  <w:style w:type="paragraph" w:styleId="34">
    <w:name w:val="Body Text 3"/>
    <w:basedOn w:val="a0"/>
    <w:pPr>
      <w:jc w:val="both"/>
    </w:pPr>
    <w:rPr>
      <w:sz w:val="28"/>
      <w:szCs w:val="28"/>
    </w:rPr>
  </w:style>
  <w:style w:type="paragraph" w:styleId="a9">
    <w:name w:val="footer"/>
    <w:basedOn w:val="a0"/>
    <w:pPr>
      <w:tabs>
        <w:tab w:val="center" w:pos="4677"/>
        <w:tab w:val="right" w:pos="9355"/>
      </w:tabs>
    </w:pPr>
  </w:style>
  <w:style w:type="character" w:styleId="aa">
    <w:name w:val="page number"/>
    <w:basedOn w:val="a1"/>
  </w:style>
  <w:style w:type="paragraph" w:styleId="ab">
    <w:name w:val="header"/>
    <w:basedOn w:val="a0"/>
    <w:pPr>
      <w:tabs>
        <w:tab w:val="center" w:pos="4677"/>
        <w:tab w:val="right" w:pos="9355"/>
      </w:tabs>
    </w:pPr>
  </w:style>
  <w:style w:type="paragraph" w:customStyle="1" w:styleId="ac">
    <w:name w:val="заголов"/>
    <w:basedOn w:val="a5"/>
    <w:pPr>
      <w:spacing w:line="360" w:lineRule="auto"/>
    </w:pPr>
    <w:rPr>
      <w:b/>
      <w:sz w:val="24"/>
      <w:szCs w:val="24"/>
    </w:rPr>
  </w:style>
  <w:style w:type="paragraph" w:styleId="24">
    <w:name w:val="Body Text 2"/>
    <w:basedOn w:val="a0"/>
    <w:pPr>
      <w:shd w:val="clear" w:color="auto" w:fill="FFFFFF"/>
      <w:autoSpaceDE w:val="0"/>
      <w:autoSpaceDN w:val="0"/>
      <w:adjustRightInd w:val="0"/>
      <w:jc w:val="both"/>
    </w:pPr>
    <w:rPr>
      <w:sz w:val="22"/>
    </w:rPr>
  </w:style>
  <w:style w:type="paragraph" w:styleId="ad">
    <w:name w:val="endnote text"/>
    <w:basedOn w:val="a0"/>
    <w:semiHidden/>
    <w:pPr>
      <w:overflowPunct w:val="0"/>
      <w:autoSpaceDE w:val="0"/>
      <w:autoSpaceDN w:val="0"/>
      <w:adjustRightInd w:val="0"/>
      <w:textAlignment w:val="baseline"/>
    </w:pPr>
    <w:rPr>
      <w:sz w:val="20"/>
      <w:szCs w:val="20"/>
    </w:rPr>
  </w:style>
  <w:style w:type="paragraph" w:customStyle="1" w:styleId="ae">
    <w:name w:val="Мысль"/>
    <w:basedOn w:val="a0"/>
    <w:pPr>
      <w:keepNext/>
      <w:spacing w:before="120" w:after="120" w:line="192" w:lineRule="auto"/>
      <w:ind w:firstLine="113"/>
      <w:jc w:val="both"/>
    </w:pPr>
    <w:rPr>
      <w:kern w:val="16"/>
    </w:rPr>
  </w:style>
  <w:style w:type="paragraph" w:customStyle="1" w:styleId="ConsNormal">
    <w:name w:val="ConsNormal"/>
    <w:pPr>
      <w:autoSpaceDE w:val="0"/>
      <w:autoSpaceDN w:val="0"/>
      <w:adjustRightInd w:val="0"/>
      <w:ind w:firstLine="720"/>
    </w:pPr>
    <w:rPr>
      <w:rFonts w:ascii="Arial" w:hAnsi="Arial" w:cs="Arial"/>
    </w:rPr>
  </w:style>
  <w:style w:type="paragraph" w:customStyle="1" w:styleId="ConsNonformat">
    <w:name w:val="ConsNonformat"/>
    <w:pPr>
      <w:autoSpaceDE w:val="0"/>
      <w:autoSpaceDN w:val="0"/>
      <w:adjustRightInd w:val="0"/>
    </w:pPr>
    <w:rPr>
      <w:rFonts w:ascii="Courier New" w:hAnsi="Courier New" w:cs="Courier New"/>
    </w:rPr>
  </w:style>
  <w:style w:type="paragraph" w:customStyle="1" w:styleId="ConsTitle">
    <w:name w:val="ConsTitle"/>
    <w:pPr>
      <w:autoSpaceDE w:val="0"/>
      <w:autoSpaceDN w:val="0"/>
      <w:adjustRightInd w:val="0"/>
    </w:pPr>
    <w:rPr>
      <w:rFonts w:ascii="Arial" w:hAnsi="Arial" w:cs="Arial"/>
      <w:b/>
      <w:bCs/>
      <w:sz w:val="16"/>
      <w:szCs w:val="16"/>
    </w:rPr>
  </w:style>
  <w:style w:type="paragraph" w:customStyle="1" w:styleId="10">
    <w:name w:val="Звичайний1"/>
  </w:style>
  <w:style w:type="paragraph" w:customStyle="1" w:styleId="71">
    <w:name w:val="Заголовок 71"/>
    <w:basedOn w:val="10"/>
    <w:next w:val="10"/>
    <w:pPr>
      <w:keepNext/>
      <w:widowControl w:val="0"/>
      <w:spacing w:line="360" w:lineRule="auto"/>
      <w:ind w:firstLine="567"/>
      <w:outlineLvl w:val="6"/>
    </w:pPr>
    <w:rPr>
      <w:b/>
      <w:i/>
      <w:snapToGrid w:val="0"/>
      <w:sz w:val="28"/>
    </w:rPr>
  </w:style>
  <w:style w:type="paragraph" w:customStyle="1" w:styleId="41">
    <w:name w:val="Заголовок 41"/>
    <w:basedOn w:val="a0"/>
    <w:next w:val="a0"/>
    <w:pPr>
      <w:keepNext/>
      <w:widowControl w:val="0"/>
      <w:spacing w:line="360" w:lineRule="auto"/>
      <w:ind w:firstLine="567"/>
      <w:outlineLvl w:val="3"/>
    </w:pPr>
    <w:rPr>
      <w:snapToGrid w:val="0"/>
      <w:sz w:val="28"/>
      <w:szCs w:val="20"/>
    </w:rPr>
  </w:style>
  <w:style w:type="paragraph" w:styleId="af">
    <w:name w:val="Title"/>
    <w:basedOn w:val="a0"/>
    <w:qFormat/>
    <w:pPr>
      <w:jc w:val="center"/>
    </w:pPr>
    <w:rPr>
      <w:b/>
      <w:bCs/>
      <w:sz w:val="28"/>
    </w:rPr>
  </w:style>
  <w:style w:type="paragraph" w:styleId="af0">
    <w:name w:val="Subtitle"/>
    <w:basedOn w:val="a0"/>
    <w:qFormat/>
    <w:pPr>
      <w:shd w:val="clear" w:color="auto" w:fill="FFFFFF"/>
      <w:autoSpaceDE w:val="0"/>
      <w:autoSpaceDN w:val="0"/>
      <w:adjustRightInd w:val="0"/>
    </w:pPr>
    <w:rPr>
      <w:b/>
      <w:bCs/>
      <w:color w:val="000000"/>
      <w:sz w:val="28"/>
    </w:rPr>
  </w:style>
  <w:style w:type="paragraph" w:customStyle="1" w:styleId="af1">
    <w:name w:val="Верхний нечетный колонтитул"/>
    <w:basedOn w:val="ab"/>
    <w:pPr>
      <w:keepNext/>
      <w:pBdr>
        <w:bottom w:val="single" w:sz="4" w:space="1" w:color="auto"/>
      </w:pBdr>
      <w:tabs>
        <w:tab w:val="clear" w:pos="4677"/>
        <w:tab w:val="clear" w:pos="9355"/>
      </w:tabs>
      <w:spacing w:after="120" w:line="192" w:lineRule="auto"/>
    </w:pPr>
    <w:rPr>
      <w:rFonts w:ascii="Arial" w:hAnsi="Arial" w:cs="Arial"/>
      <w:b/>
      <w:bCs/>
      <w:i/>
      <w:iCs/>
      <w:kern w:val="16"/>
      <w:sz w:val="16"/>
      <w:szCs w:val="16"/>
      <w:lang w:val="en-US"/>
    </w:rPr>
  </w:style>
  <w:style w:type="paragraph" w:customStyle="1" w:styleId="af2">
    <w:name w:val="Верхний четный колонтитул"/>
    <w:basedOn w:val="ab"/>
    <w:pPr>
      <w:keepNext/>
      <w:pBdr>
        <w:bottom w:val="single" w:sz="4" w:space="1" w:color="auto"/>
      </w:pBdr>
      <w:tabs>
        <w:tab w:val="clear" w:pos="4677"/>
        <w:tab w:val="clear" w:pos="9355"/>
      </w:tabs>
      <w:spacing w:after="120" w:line="192" w:lineRule="auto"/>
      <w:jc w:val="right"/>
    </w:pPr>
    <w:rPr>
      <w:rFonts w:ascii="Arial" w:hAnsi="Arial" w:cs="Arial"/>
      <w:b/>
      <w:bCs/>
      <w:i/>
      <w:iCs/>
      <w:kern w:val="16"/>
      <w:sz w:val="16"/>
      <w:szCs w:val="16"/>
    </w:rPr>
  </w:style>
  <w:style w:type="paragraph" w:customStyle="1" w:styleId="FR2">
    <w:name w:val="FR2"/>
    <w:pPr>
      <w:widowControl w:val="0"/>
      <w:ind w:left="80"/>
    </w:pPr>
    <w:rPr>
      <w:rFonts w:ascii="Arial" w:hAnsi="Arial" w:cs="Arial"/>
      <w:sz w:val="28"/>
      <w:szCs w:val="28"/>
    </w:rPr>
  </w:style>
  <w:style w:type="paragraph" w:customStyle="1" w:styleId="11">
    <w:name w:val="обычный1"/>
    <w:basedOn w:val="a0"/>
    <w:pPr>
      <w:jc w:val="both"/>
    </w:pPr>
    <w:rPr>
      <w:sz w:val="28"/>
      <w:szCs w:val="20"/>
    </w:rPr>
  </w:style>
  <w:style w:type="paragraph" w:styleId="af3">
    <w:name w:val="Plain Text"/>
    <w:basedOn w:val="a0"/>
    <w:rPr>
      <w:rFonts w:ascii="Courier New" w:hAnsi="Courier New"/>
      <w:sz w:val="20"/>
      <w:szCs w:val="20"/>
    </w:rPr>
  </w:style>
  <w:style w:type="paragraph" w:styleId="af4">
    <w:name w:val="Block Text"/>
    <w:basedOn w:val="a0"/>
    <w:pPr>
      <w:tabs>
        <w:tab w:val="left" w:pos="540"/>
      </w:tabs>
      <w:ind w:left="540" w:right="284" w:hanging="360"/>
      <w:jc w:val="both"/>
    </w:pPr>
    <w:rPr>
      <w:sz w:val="20"/>
      <w:szCs w:val="28"/>
    </w:rPr>
  </w:style>
  <w:style w:type="table" w:styleId="af5">
    <w:name w:val="Table Grid"/>
    <w:basedOn w:val="a2"/>
    <w:rsid w:val="004B10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Normal (Web)"/>
    <w:basedOn w:val="a0"/>
    <w:rsid w:val="00705EE9"/>
    <w:pPr>
      <w:spacing w:before="100" w:beforeAutospacing="1" w:after="100" w:afterAutospacing="1"/>
    </w:pPr>
  </w:style>
  <w:style w:type="character" w:styleId="af7">
    <w:name w:val="Hyperlink"/>
    <w:basedOn w:val="a1"/>
    <w:rsid w:val="009E5156"/>
    <w:rPr>
      <w:color w:val="0000FF"/>
      <w:u w:val="single"/>
    </w:rPr>
  </w:style>
  <w:style w:type="paragraph" w:customStyle="1" w:styleId="210">
    <w:name w:val="Основний текст 21"/>
    <w:basedOn w:val="a0"/>
    <w:rsid w:val="00961150"/>
    <w:pPr>
      <w:overflowPunct w:val="0"/>
      <w:autoSpaceDE w:val="0"/>
      <w:autoSpaceDN w:val="0"/>
      <w:adjustRightInd w:val="0"/>
      <w:jc w:val="both"/>
    </w:pPr>
    <w:rPr>
      <w:sz w:val="28"/>
      <w:szCs w:val="20"/>
    </w:rPr>
  </w:style>
  <w:style w:type="character" w:styleId="af8">
    <w:name w:val="Emphasis"/>
    <w:basedOn w:val="a1"/>
    <w:qFormat/>
    <w:rsid w:val="00961150"/>
    <w:rPr>
      <w:i/>
      <w:iCs/>
    </w:rPr>
  </w:style>
  <w:style w:type="character" w:styleId="af9">
    <w:name w:val="Strong"/>
    <w:basedOn w:val="a1"/>
    <w:qFormat/>
    <w:rsid w:val="00961150"/>
    <w:rPr>
      <w:b/>
      <w:bCs/>
    </w:rPr>
  </w:style>
  <w:style w:type="paragraph" w:customStyle="1" w:styleId="afa">
    <w:name w:val="Таблицы (моноширинный)"/>
    <w:basedOn w:val="a0"/>
    <w:next w:val="a0"/>
    <w:rsid w:val="00961150"/>
    <w:pPr>
      <w:widowControl w:val="0"/>
      <w:autoSpaceDE w:val="0"/>
      <w:autoSpaceDN w:val="0"/>
      <w:adjustRightInd w:val="0"/>
      <w:jc w:val="both"/>
    </w:pPr>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4181540">
      <w:bodyDiv w:val="1"/>
      <w:marLeft w:val="0"/>
      <w:marRight w:val="0"/>
      <w:marTop w:val="0"/>
      <w:marBottom w:val="0"/>
      <w:divBdr>
        <w:top w:val="none" w:sz="0" w:space="0" w:color="auto"/>
        <w:left w:val="none" w:sz="0" w:space="0" w:color="auto"/>
        <w:bottom w:val="none" w:sz="0" w:space="0" w:color="auto"/>
        <w:right w:val="none" w:sz="0" w:space="0" w:color="auto"/>
      </w:divBdr>
    </w:div>
    <w:div w:id="1430545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21" Type="http://schemas.openxmlformats.org/officeDocument/2006/relationships/oleObject" Target="embeddings/oleObject7.bin"/><Relationship Id="rId42" Type="http://schemas.openxmlformats.org/officeDocument/2006/relationships/oleObject" Target="embeddings/oleObject18.bin"/><Relationship Id="rId47" Type="http://schemas.openxmlformats.org/officeDocument/2006/relationships/image" Target="media/image21.wmf"/><Relationship Id="rId63" Type="http://schemas.openxmlformats.org/officeDocument/2006/relationships/image" Target="media/image29.wmf"/><Relationship Id="rId68" Type="http://schemas.openxmlformats.org/officeDocument/2006/relationships/oleObject" Target="embeddings/oleObject31.bin"/><Relationship Id="rId16" Type="http://schemas.openxmlformats.org/officeDocument/2006/relationships/image" Target="media/image6.wmf"/><Relationship Id="rId11" Type="http://schemas.openxmlformats.org/officeDocument/2006/relationships/oleObject" Target="embeddings/oleObject2.bin"/><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image" Target="media/image16.wmf"/><Relationship Id="rId40" Type="http://schemas.openxmlformats.org/officeDocument/2006/relationships/oleObject" Target="embeddings/oleObject17.bin"/><Relationship Id="rId45" Type="http://schemas.openxmlformats.org/officeDocument/2006/relationships/image" Target="media/image20.wmf"/><Relationship Id="rId53" Type="http://schemas.openxmlformats.org/officeDocument/2006/relationships/image" Target="media/image24.wmf"/><Relationship Id="rId58" Type="http://schemas.openxmlformats.org/officeDocument/2006/relationships/oleObject" Target="embeddings/oleObject26.bin"/><Relationship Id="rId66" Type="http://schemas.openxmlformats.org/officeDocument/2006/relationships/oleObject" Target="embeddings/oleObject30.bin"/><Relationship Id="rId74" Type="http://schemas.openxmlformats.org/officeDocument/2006/relationships/oleObject" Target="embeddings/oleObject34.bin"/><Relationship Id="rId5" Type="http://schemas.openxmlformats.org/officeDocument/2006/relationships/footnotes" Target="footnotes.xml"/><Relationship Id="rId61" Type="http://schemas.openxmlformats.org/officeDocument/2006/relationships/image" Target="media/image28.wmf"/><Relationship Id="rId19" Type="http://schemas.openxmlformats.org/officeDocument/2006/relationships/oleObject" Target="embeddings/oleObject6.bin"/><Relationship Id="rId14" Type="http://schemas.openxmlformats.org/officeDocument/2006/relationships/image" Target="media/image5.wmf"/><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oleObject" Target="embeddings/oleObject12.bin"/><Relationship Id="rId35" Type="http://schemas.openxmlformats.org/officeDocument/2006/relationships/image" Target="media/image15.wmf"/><Relationship Id="rId43" Type="http://schemas.openxmlformats.org/officeDocument/2006/relationships/image" Target="media/image19.wmf"/><Relationship Id="rId48" Type="http://schemas.openxmlformats.org/officeDocument/2006/relationships/oleObject" Target="embeddings/oleObject21.bin"/><Relationship Id="rId56" Type="http://schemas.openxmlformats.org/officeDocument/2006/relationships/oleObject" Target="embeddings/oleObject25.bin"/><Relationship Id="rId64" Type="http://schemas.openxmlformats.org/officeDocument/2006/relationships/oleObject" Target="embeddings/oleObject29.bin"/><Relationship Id="rId69" Type="http://schemas.openxmlformats.org/officeDocument/2006/relationships/image" Target="media/image32.wmf"/><Relationship Id="rId77" Type="http://schemas.openxmlformats.org/officeDocument/2006/relationships/fontTable" Target="fontTable.xml"/><Relationship Id="rId8" Type="http://schemas.openxmlformats.org/officeDocument/2006/relationships/image" Target="media/image2.wmf"/><Relationship Id="rId51" Type="http://schemas.openxmlformats.org/officeDocument/2006/relationships/image" Target="media/image23.wmf"/><Relationship Id="rId72" Type="http://schemas.openxmlformats.org/officeDocument/2006/relationships/oleObject" Target="embeddings/oleObject33.bin"/><Relationship Id="rId3" Type="http://schemas.openxmlformats.org/officeDocument/2006/relationships/settings" Target="settings.xml"/><Relationship Id="rId12" Type="http://schemas.openxmlformats.org/officeDocument/2006/relationships/image" Target="media/image4.wmf"/><Relationship Id="rId17" Type="http://schemas.openxmlformats.org/officeDocument/2006/relationships/oleObject" Target="embeddings/oleObject5.bin"/><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6.bin"/><Relationship Id="rId46" Type="http://schemas.openxmlformats.org/officeDocument/2006/relationships/oleObject" Target="embeddings/oleObject20.bin"/><Relationship Id="rId59" Type="http://schemas.openxmlformats.org/officeDocument/2006/relationships/image" Target="media/image27.wmf"/><Relationship Id="rId67" Type="http://schemas.openxmlformats.org/officeDocument/2006/relationships/image" Target="media/image31.wmf"/><Relationship Id="rId20" Type="http://schemas.openxmlformats.org/officeDocument/2006/relationships/image" Target="media/image8.wmf"/><Relationship Id="rId41" Type="http://schemas.openxmlformats.org/officeDocument/2006/relationships/image" Target="media/image18.wmf"/><Relationship Id="rId54" Type="http://schemas.openxmlformats.org/officeDocument/2006/relationships/oleObject" Target="embeddings/oleObject24.bin"/><Relationship Id="rId62" Type="http://schemas.openxmlformats.org/officeDocument/2006/relationships/oleObject" Target="embeddings/oleObject28.bin"/><Relationship Id="rId70" Type="http://schemas.openxmlformats.org/officeDocument/2006/relationships/oleObject" Target="embeddings/oleObject32.bin"/><Relationship Id="rId75"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oleObject" Target="embeddings/oleObject4.bin"/><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image" Target="media/image22.wmf"/><Relationship Id="rId57" Type="http://schemas.openxmlformats.org/officeDocument/2006/relationships/image" Target="media/image26.wmf"/><Relationship Id="rId10" Type="http://schemas.openxmlformats.org/officeDocument/2006/relationships/image" Target="media/image3.wmf"/><Relationship Id="rId31" Type="http://schemas.openxmlformats.org/officeDocument/2006/relationships/image" Target="media/image13.wmf"/><Relationship Id="rId44" Type="http://schemas.openxmlformats.org/officeDocument/2006/relationships/oleObject" Target="embeddings/oleObject19.bin"/><Relationship Id="rId52" Type="http://schemas.openxmlformats.org/officeDocument/2006/relationships/oleObject" Target="embeddings/oleObject23.bin"/><Relationship Id="rId60" Type="http://schemas.openxmlformats.org/officeDocument/2006/relationships/oleObject" Target="embeddings/oleObject27.bin"/><Relationship Id="rId65" Type="http://schemas.openxmlformats.org/officeDocument/2006/relationships/image" Target="media/image30.wmf"/><Relationship Id="rId73" Type="http://schemas.openxmlformats.org/officeDocument/2006/relationships/image" Target="media/image34.wmf"/><Relationship Id="rId78"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image" Target="media/image7.wmf"/><Relationship Id="rId39" Type="http://schemas.openxmlformats.org/officeDocument/2006/relationships/image" Target="media/image17.wmf"/><Relationship Id="rId34" Type="http://schemas.openxmlformats.org/officeDocument/2006/relationships/oleObject" Target="embeddings/oleObject14.bin"/><Relationship Id="rId50" Type="http://schemas.openxmlformats.org/officeDocument/2006/relationships/oleObject" Target="embeddings/oleObject22.bin"/><Relationship Id="rId55" Type="http://schemas.openxmlformats.org/officeDocument/2006/relationships/image" Target="media/image25.wmf"/><Relationship Id="rId76" Type="http://schemas.openxmlformats.org/officeDocument/2006/relationships/footer" Target="footer2.xml"/><Relationship Id="rId7" Type="http://schemas.openxmlformats.org/officeDocument/2006/relationships/image" Target="media/image1.png"/><Relationship Id="rId71" Type="http://schemas.openxmlformats.org/officeDocument/2006/relationships/image" Target="media/image33.wmf"/><Relationship Id="rId2" Type="http://schemas.openxmlformats.org/officeDocument/2006/relationships/styles" Target="styles.xml"/><Relationship Id="rId29" Type="http://schemas.openxmlformats.org/officeDocument/2006/relationships/image" Target="media/image12.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35348</Words>
  <Characters>201487</Characters>
  <Application>Microsoft Office Word</Application>
  <DocSecurity>0</DocSecurity>
  <Lines>1679</Lines>
  <Paragraphs>472</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образованию</vt:lpstr>
    </vt:vector>
  </TitlesOfParts>
  <Company>Семья</Company>
  <LinksUpToDate>false</LinksUpToDate>
  <CharactersWithSpaces>236363</CharactersWithSpaces>
  <SharedDoc>false</SharedDoc>
  <HLinks>
    <vt:vector size="60" baseType="variant">
      <vt:variant>
        <vt:i4>6946915</vt:i4>
      </vt:variant>
      <vt:variant>
        <vt:i4>129</vt:i4>
      </vt:variant>
      <vt:variant>
        <vt:i4>0</vt:i4>
      </vt:variant>
      <vt:variant>
        <vt:i4>5</vt:i4>
      </vt:variant>
      <vt:variant>
        <vt:lpwstr>http://www.pulkovo.ru/</vt:lpwstr>
      </vt:variant>
      <vt:variant>
        <vt:lpwstr/>
      </vt:variant>
      <vt:variant>
        <vt:i4>7995514</vt:i4>
      </vt:variant>
      <vt:variant>
        <vt:i4>126</vt:i4>
      </vt:variant>
      <vt:variant>
        <vt:i4>0</vt:i4>
      </vt:variant>
      <vt:variant>
        <vt:i4>5</vt:i4>
      </vt:variant>
      <vt:variant>
        <vt:lpwstr>http://www.avantix.ru/</vt:lpwstr>
      </vt:variant>
      <vt:variant>
        <vt:lpwstr/>
      </vt:variant>
      <vt:variant>
        <vt:i4>2162787</vt:i4>
      </vt:variant>
      <vt:variant>
        <vt:i4>123</vt:i4>
      </vt:variant>
      <vt:variant>
        <vt:i4>0</vt:i4>
      </vt:variant>
      <vt:variant>
        <vt:i4>5</vt:i4>
      </vt:variant>
      <vt:variant>
        <vt:lpwstr>http://travel.ipclub.ru/avia/infoO</vt:lpwstr>
      </vt:variant>
      <vt:variant>
        <vt:lpwstr/>
      </vt:variant>
      <vt:variant>
        <vt:i4>1769551</vt:i4>
      </vt:variant>
      <vt:variant>
        <vt:i4>120</vt:i4>
      </vt:variant>
      <vt:variant>
        <vt:i4>0</vt:i4>
      </vt:variant>
      <vt:variant>
        <vt:i4>5</vt:i4>
      </vt:variant>
      <vt:variant>
        <vt:lpwstr>http://www.km.ru/</vt:lpwstr>
      </vt:variant>
      <vt:variant>
        <vt:lpwstr/>
      </vt:variant>
      <vt:variant>
        <vt:i4>19</vt:i4>
      </vt:variant>
      <vt:variant>
        <vt:i4>117</vt:i4>
      </vt:variant>
      <vt:variant>
        <vt:i4>0</vt:i4>
      </vt:variant>
      <vt:variant>
        <vt:i4>5</vt:i4>
      </vt:variant>
      <vt:variant>
        <vt:lpwstr>http://travel.ru/</vt:lpwstr>
      </vt:variant>
      <vt:variant>
        <vt:lpwstr/>
      </vt:variant>
      <vt:variant>
        <vt:i4>7405615</vt:i4>
      </vt:variant>
      <vt:variant>
        <vt:i4>114</vt:i4>
      </vt:variant>
      <vt:variant>
        <vt:i4>0</vt:i4>
      </vt:variant>
      <vt:variant>
        <vt:i4>5</vt:i4>
      </vt:variant>
      <vt:variant>
        <vt:lpwstr>http://www.mps.ru/cfto/normdocs/ustav.html</vt:lpwstr>
      </vt:variant>
      <vt:variant>
        <vt:lpwstr/>
      </vt:variant>
      <vt:variant>
        <vt:i4>4849681</vt:i4>
      </vt:variant>
      <vt:variant>
        <vt:i4>111</vt:i4>
      </vt:variant>
      <vt:variant>
        <vt:i4>0</vt:i4>
      </vt:variant>
      <vt:variant>
        <vt:i4>5</vt:i4>
      </vt:variant>
      <vt:variant>
        <vt:lpwstr>http://www.cfto.css-mps.ru/normdocs/ustav/ustav.html</vt:lpwstr>
      </vt:variant>
      <vt:variant>
        <vt:lpwstr/>
      </vt:variant>
      <vt:variant>
        <vt:i4>1179656</vt:i4>
      </vt:variant>
      <vt:variant>
        <vt:i4>108</vt:i4>
      </vt:variant>
      <vt:variant>
        <vt:i4>0</vt:i4>
      </vt:variant>
      <vt:variant>
        <vt:i4>5</vt:i4>
      </vt:variant>
      <vt:variant>
        <vt:lpwstr>http://guide.zodchiy.ru/</vt:lpwstr>
      </vt:variant>
      <vt:variant>
        <vt:lpwstr/>
      </vt:variant>
      <vt:variant>
        <vt:i4>4390940</vt:i4>
      </vt:variant>
      <vt:variant>
        <vt:i4>105</vt:i4>
      </vt:variant>
      <vt:variant>
        <vt:i4>0</vt:i4>
      </vt:variant>
      <vt:variant>
        <vt:i4>5</vt:i4>
      </vt:variant>
      <vt:variant>
        <vt:lpwstr>http://www.ptlco.ru/docsO.htm</vt:lpwstr>
      </vt:variant>
      <vt:variant>
        <vt:lpwstr/>
      </vt:variant>
      <vt:variant>
        <vt:i4>7340080</vt:i4>
      </vt:variant>
      <vt:variant>
        <vt:i4>102</vt:i4>
      </vt:variant>
      <vt:variant>
        <vt:i4>0</vt:i4>
      </vt:variant>
      <vt:variant>
        <vt:i4>5</vt:i4>
      </vt:variant>
      <vt:variant>
        <vt:lpwstr>http://www.gsga.ru/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dc:title>
  <dc:subject/>
  <dc:creator>Аня</dc:creator>
  <cp:keywords/>
  <dc:description/>
  <cp:lastModifiedBy>Irina</cp:lastModifiedBy>
  <cp:revision>2</cp:revision>
  <cp:lastPrinted>2010-10-06T14:04:00Z</cp:lastPrinted>
  <dcterms:created xsi:type="dcterms:W3CDTF">2014-09-18T15:11:00Z</dcterms:created>
  <dcterms:modified xsi:type="dcterms:W3CDTF">2014-09-18T15:11:00Z</dcterms:modified>
</cp:coreProperties>
</file>