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20" w:rsidRDefault="005B33B7">
      <w:pPr>
        <w:pStyle w:val="1"/>
        <w:jc w:val="center"/>
      </w:pPr>
      <w:r>
        <w:t>Беседа Чичикова с Маниловым</w:t>
      </w:r>
    </w:p>
    <w:p w:rsidR="008D0620" w:rsidRDefault="005B33B7">
      <w:pPr>
        <w:spacing w:after="240"/>
      </w:pPr>
      <w:r>
        <w:t>Приступая к работе над поэмой «Мертвые души», Гоголь ставил перед собой цель «показать хотя с одного боку всю Русь». Поэма построена на основе сюжета о похождениях Чичикова — чиновника, скупающего «мертвые души». Такая композиция позволила автору рассказать о разных помещиках и их деревнях, которые посещает Чичиков с целью совершить свою сделку. По словам Гоголя, перед нами следуют герои, «один пошлее другого». С каждым из помещиков мы знакомимся только в течение того времени (как правило, не более одного дня), которое проводит с ним Чичиков. Но Гоголь избирает такой способ изображения, основанный на сочетании типичных черт с индивидуальными особенностями, который позволяет составить представление не только об одном из персонажей, но и о целом слое российских помещиков, воплощенном в данном герое.</w:t>
      </w:r>
      <w:r>
        <w:br/>
      </w:r>
      <w:r>
        <w:br/>
        <w:t>Очень важная роль отводится при этом Чичикову. Авантюрист-мошенник для достижения своей цели — покупки «мертвых душ» — не может ограничиваться поверхностным взглядом на людей: ему надо знать все тонкости психологического облика того помещика, с которым предстоит заключить весьма странную сделку. Ведь дать на нее согласие помещик может только в том случае, если Чичикову удастся уговорить его, нажав на нужные рычаги. В каждом случае они будут разными, поскольку различны люди, с которыми Чичикову приходится иметь дело. И в каждой главе сам Чичиков несколько меняется, стараясь чем-то походить на данного помещика: по манере поведения, речи, высказываемым представлениям. Это верный способ расположить к себе человека, заставить пойти его не только на странную, но, по сути, преступную сделку, а значит, стать соучастником преступления. Вот почему так старается Чичиков скрыть свои истинные мотивы, предоставив каждому из помещиков в качестве объяснения причин своего интереса к «мертвым душам» то, что именно этому человеку может быть понятнее всего.</w:t>
      </w:r>
      <w:r>
        <w:br/>
      </w:r>
      <w:r>
        <w:br/>
        <w:t>Таким образом, Чичиков в поэме не просто аферист, его роль важнее: он необходим автору как мощный инструмент для того, чтобы испытать других персонажей, показать их скрытую от посторонних глаз сущность, раскрыть их главные черты. Именно это мы видим в главе 2, посвященной посещению Чичиковым деревни Манилова. В основе изображения всех помещиков — один и тот же микросюжет. Его «пружина» — действия Чичикова, покупателя «мертвых душ». Непременными участниками каждого из пяти таких микросюжетов являются два персонажа: Чичиков и помещик, к которому он приезжает, в данном случае это Чичиков и Манилов.</w:t>
      </w:r>
      <w:r>
        <w:br/>
      </w:r>
      <w:r>
        <w:br/>
        <w:t>В каждой из пяти глав, посвященных помещикам, автор строит рассказ как последовательную смену эпизодов: въезд в усадьбу, встреча, угощение, предложение Чичикова продать ему «мертвые души», отъезд. Это не обычные сюжетные эпизоды: не сами события представляют интерес для автора, а возможность показать тот предметный мир, окружающий помещиков, в котором наиболее полно отражается личность каждого из них; не только дать сведения о содержании разговора Чичикова и помещика, а показать в манере общения каждого из героев то, что несет в себе черты как типические, так и индивидуальные.</w:t>
      </w:r>
      <w:r>
        <w:br/>
      </w:r>
      <w:r>
        <w:br/>
        <w:t>Сцена купли-продажи «мертвых душ», которую я буду анализировать, в главах о каждом из помещиков занимает центральное место. До нее читатель уже может вместе с Чичиковым составить определенное представление о том помещике, с которым ведет беседу мошенник. Именно на основе этого впечатления Чичиков и строит разговор о «мертвых душах». А потому успех его целиком зависит о того, насколько верно и полно ему, а значит, и читателям, удалось понять этот человеческий тип с его индивидуальными особенностями.</w:t>
      </w:r>
      <w:r>
        <w:br/>
      </w:r>
      <w:r>
        <w:br/>
        <w:t>Что же нам удается узнать о Манилове до того, как Чичиков приступает к самому для него главному — беседе о «мертвых душах»?</w:t>
      </w:r>
      <w:r>
        <w:br/>
      </w:r>
      <w:r>
        <w:br/>
        <w:t>Глава о Манилове начинается с описания его усадьбы. Пейзаж выдержан в серо-голубых тонах и все, даже серый денек, когда Чичиков посещает Манилова, настраивает нас на встречу с очень скучным — «серым» — человеком: «деревня Манилова немногих могла заманить». О самом Манилове Гоголь пишет так: «Он был человек так себе, ни то ни се; ни в городе Богдан, ни в селе Селифан». Здесь использован целый ряд фразеологизмов, как бы нанизанных друг на друга, которые все вместе позволяют нам сделать вывод о том, насколько в действительности пуст внутренний мир Манилова, лишенного, как говорит автор, какого-то внутреннего «задора».</w:t>
      </w:r>
      <w:r>
        <w:br/>
      </w:r>
      <w:r>
        <w:br/>
        <w:t>Об этом же свидетельствует и портрет помещика. Манилов поначалу кажется приятнейшим человеком: любезным, гостеприимным и в меру бескорыстным. «Он улыбался заманчиво, был белокур, с голубыми глазами». Но автор не зря замечает, что в «приятность» Манилова «чересчур было передано сахару; в приемах и оборотах его было что-то заискивающее расположения и знакомства». Такая слащавость проскальзывает и в его семейных отношениях с женой и детьми. Недаром чуткий Чичиков сразу, настроившись на волну Манилова, начинает восхищаться его миловидной женой и вполне заурядными детьми, «отчасти греческие» имена которых явно выдают претензию отца и его постоянное стремление «работать на зрителя».</w:t>
      </w:r>
      <w:r>
        <w:br/>
      </w:r>
      <w:r>
        <w:br/>
        <w:t>Это же проявляется и во всем остальном. Так, претензия Манилова на изящность и просвещенность и полная ее несостоятельность показана через детали интерьера его комнаты. Здесь стоит прекрасная мебель — и тут же два недоделанных кресла, обтянутых рогожей; щегольской подсвечник — а рядом «какой-то просто медный инвалид, хромой, свернувшийся на сторону и весь в сале». Всем читателям «Мертвых душ», конечно же, памятна и книжка в кабинете Манилова, «заложенная закладкою на четырнадцатой странице, которую он читал уже два года».</w:t>
      </w:r>
      <w:r>
        <w:br/>
      </w:r>
      <w:r>
        <w:br/>
        <w:t>Знаменитая вежливость Манилова оказывается тоже только пустой формой без содержания: ведь это качество, которое должно облегчать и делать приятным общение людей, у Манилова перерастает в свою противоположность. Чего только стоит сцена, когда Чичиков несколько минут вынужден стоять перед дверями в гостиную, поскольку он стремится перещеголять хозяина в вежливом обхождении, пропуская вперед, а в результате они оба «вошли в дверь боком и несколько притиснули друг друга». Так в частном случае реализуется авторское замечание о том, что в первую минуту о Манилове можно только сказать: «Какой приятный и добрый человек!», затем уже «ничего не скажешь, а в третью скажешь: «Черт знает что такое!» — и отойдешь подальше; если ж не отойдешь, почувствуешь скуку смертельную».</w:t>
      </w:r>
      <w:r>
        <w:br/>
      </w:r>
      <w:r>
        <w:br/>
        <w:t>Зато сам Манилов считает себя человеком культурным, образованным, хорошо воспитанным. Таким представляется ему не только Чичиков, явно всеми силами старающийся угодить вкусам хозяина, но и все окружающие люди. Это очень хорошо видно из разговора с Чичиковым о городских чиновниках. Оба они наперебой расхваливают их, называя всех прекрасными, «милыми», «прелюбезными» людьми, нисколько не заботясь о том, соответствует ли это истине. Для Чичикова — это хитрый ход, помогающий расположить к себе Манилова (в главе о Собакевиче он тем же чиновникам будет давать весьма нелестные характеристики, потакая вкусу хозяина). Манилов же вообще представляет отношения между людьми в духе идиллических пасторалей. Ведь жизнь в его восприятии — полная, совершенная гармония. Вот на этом-то и хочет «сыграть» Чичиков, собираясь заключить с Маниловым свою странную сделку.</w:t>
      </w:r>
      <w:r>
        <w:br/>
      </w:r>
      <w:r>
        <w:br/>
        <w:t>Но есть и другие козыри в его колоде, позволяющие с легкостью «обыграть» прекраснодушного помещика. Манилов не просто живет в иллюзорном мире: сам процесс фантазирования доставляет ему истинное удовольствие. Отсюда и его любовь к красивой фразе и вообще к любому роду позирования — именно так, как показано в сцене купли-продажи «мертвых душ», он и реагирует на предложение Чичикова. Но самое главное то, что кроме пустых мечтаний Манилов ничем заниматься просто не может — ведь нельзя же, в самом деле, считать, что выбивание трубки и выстраивание «красивыми рядками» грудок пепла и есть достойное занятие просвещенного помещика. Он является сентиментальным фантазером, совершенно не способным при этом к действию. Недаром его фамилия стала нарицательным словом, выражающим соответствующее понятие, — «маниловщина».</w:t>
      </w:r>
      <w:r>
        <w:br/>
      </w:r>
      <w:r>
        <w:br/>
        <w:t>Праздность и безделье вошли в плоть и кровь этого героя и стали неотъемлемой частью его натуры. Сентиментально-идиллические представления о мире, мечты, в которые он погружен большую часть своего времени, приводят к тому, что хозяйство его идет «как-то само собой», без особого с его стороны участия, и постепенно разваливается. Всем в имении заправляет мошенник-приказчик, а хозяин даже не знает, сколько у него умерло крестьян со времени последней переписи. Для ответа на этот вопрос Чичикова хозяину имения приходится обратиться к приказчику, но выясняется, что умерших много, но «их никто не считал». И только по настоятельной просьбе Чичикова приказчику дается распоряжение их перечесть и составить «подробный реестрик».</w:t>
      </w:r>
      <w:r>
        <w:br/>
      </w:r>
      <w:r>
        <w:br/>
        <w:t>Но дальнейший ход приятной беседы повергает Манилова в полное изумление. На вполне закономерный вопрос, зачем посторонний человек так интересуется делами его имения, Манилов получает шокирующий ответ: Чичиков готов купить крестьян, но «не то чтобы совершенно крестьян», а мертвых! Надо признать, что не только такого непрактичного человека, как Манилова, но и любого другого подобное предложение может обескуражить. Впрочем, Чичиков, справившись с волнением, тут же уточняет:</w:t>
      </w:r>
      <w:r>
        <w:br/>
      </w:r>
      <w:r>
        <w:br/>
        <w:t>«Я полагаю приобресть мертвых, которые, впрочем, значились бы по ревизии как живые».</w:t>
      </w:r>
      <w:r>
        <w:br/>
      </w:r>
      <w:r>
        <w:br/>
        <w:t>Это уточнение уже о многом позволяет догадаться. Собакевичу, например, и вовсе не потребовалось никаких объяснений — он сразу схватил суть противозаконной сделки. Но Манилову, ничего не понимающему и в обычных для помещика делах, это ни о чем не говорит, а изумление его переходит все границы:</w:t>
      </w:r>
      <w:r>
        <w:br/>
      </w:r>
      <w:r>
        <w:br/>
        <w:t>«Манилов выронил тут же чубук с трубкою на пол и как разинул рот, так и остался с разинутым ртом в продолжение нескольких минут».</w:t>
      </w:r>
      <w:r>
        <w:br/>
      </w:r>
      <w:r>
        <w:br/>
        <w:t>Чичиков выдерживает паузу и начинает наступление. Расчет его точен: хорошо уже поняв, с кем он имеет дело, мошенник знает, что Манилов не допустит, чтобы кто-то подумал, будто он, просвещенный, образованный помещик, не способен уловить суть разговора. Убедившись, что перед ним не сумасшедший, а все тот же «блестяще образованный» человек, каким он почитает Чичикова, хозяин дома хочет «не упасть лицом в грязь», как говориться. Но что же можно ответить на такое действительно сумасшедшее предложение?</w:t>
      </w:r>
      <w:r>
        <w:br/>
      </w:r>
      <w:r>
        <w:br/>
        <w:t>«Манилов совершенно растерялся. Он чувствовал, что ему нужно что-то сделать, предложить вопрос, а какой вопрос — черт его знает». В конце концов он остается «в своем репертуаре»: «Не будет ли эта негоция не соответствующею гражданским постановлениям и дальнейшим видам России?» — спрашивает он, проявляя показной интерес к государственным делам. Впрочем, надо сказать, что он вообще единственный из помещиков, который в разговоре с Чичиковым о «мертвых душах» вспоминает о законе и интересах страны. Правда, в его устах эти рассуждения принимают нелепый характер, тем более, что, услышав ответ Чичикова: «О! помилуйте, ничуть», — Манилов совершенно успокаивается.</w:t>
      </w:r>
      <w:r>
        <w:br/>
      </w:r>
      <w:r>
        <w:br/>
        <w:t>Но хитрый расчет Чичикова, основанный на тонком понимании внутренних импульсов поступков собеседника, даже превзошел все ожидания. Манилов, считающий, что единственной формой человеческой связи является чуткая, нежная дружба и сердечная привязанность, не может упустить возможность проявить великодушие и бескорыстие по отношению к новому другу Чичикову. Он готов не продать, а подарить ему столь необычный, но почему-то нужный другу «предмет».</w:t>
      </w:r>
      <w:r>
        <w:br/>
      </w:r>
      <w:r>
        <w:br/>
        <w:t>Такой поворот событий даже для Чичикова оказался неожиданным, и первый раз в течение всей сцены он чуть приоткрыл свое истинное лицо:</w:t>
      </w:r>
      <w:r>
        <w:br/>
      </w:r>
      <w:r>
        <w:br/>
        <w:t>«Как он ни был степенен и рассудителен, но тут чуть не произвел даже скачок по образцу козла, что, как известно, производится только в самых сильных порывах радости».</w:t>
      </w:r>
      <w:r>
        <w:br/>
      </w:r>
      <w:r>
        <w:br/>
        <w:t>Даже Манилов заметил этот порыв и «посмотрел на него в некотором недоумении». Но Чичиков, тут же спохватываясь, вновь все берет в свои руки: надо всего-навсего выразить как следует свою признательность и благодарность, и хозяин уже «весь смешался, покраснел», в свою очередь уверяя, что «хотел бы доказать чем-нибудь сердечное влечение, магнетизм души». Но тут в длинный ряд любезностей врывается диссонирующая нота: оказывается, для него «умершие души в некотором роде совершенная дрянь».</w:t>
      </w:r>
      <w:r>
        <w:br/>
      </w:r>
      <w:r>
        <w:br/>
        <w:t>Недаром Гоголь, человек глубоко и искренне верующий, вкладывает в уста Манилова эту кощунственную фразу. Ведь в лице Манилова мы видим пародию на просвещенного русского помещика, в сознании которого опошляются явления культуры и общечеловеческие ценности. Некоторая внешняя привлекательность его по сравнению с другими помещиками — лишь видимость, мираж. В душе он так же мертв, как и они.</w:t>
      </w:r>
      <w:r>
        <w:br/>
      </w:r>
      <w:r>
        <w:br/>
        <w:t>«Очень не дрянь», — живо парирует Чичиков, нисколько не смущающийся тем, что собирается нажиться на смерти людей, человеческих бедах и страданиях. Более того, он уже готов расписывать свои беды и страдания, которые якобы претерпел за то, «что соблюдал правду, что был чист на своей совести, что подавал руку и вдовице беспомощной, и сироте-горемыке!» Ну, тут и Чичикова явно занесло, почти как Манилова. О том, за что он действительно испытал «преследования» и как помогал другим, читатель узнает только в последней главе, но уж о совести ему, организатору этой аморальной аферы, говорить явно не пристало.</w:t>
      </w:r>
      <w:r>
        <w:br/>
      </w:r>
      <w:r>
        <w:br/>
        <w:t>Но все это нисколько не волнует Манилова. Проводив Чичикова, он вновь предается своему любимому и единственному «делу»: размышлению о «благополучии дружеской жизни», о том, как «хорошо было бы жить с другом на берегу какой-нибудь реки». Мечты уносят его все далее и далее от реальной действительности, где свободно разгуливает по России мошенник, который, пользуясь доверчивостью и неразборчивостью в людях, отсутствием желания и способности заниматься делами таких людей, как Манилов, готов обмануть не только их, но и «надуть» государственную казну.</w:t>
      </w:r>
      <w:r>
        <w:br/>
      </w:r>
      <w:r>
        <w:br/>
        <w:t>Вся сцена выглядит очень комичной, но это «смех сквозь слезы». Недаром Гоголь сравнивает Манилова со слишком умным министром:</w:t>
      </w:r>
      <w:r>
        <w:br/>
      </w:r>
      <w:r>
        <w:br/>
        <w:t>«…Манилов, сделавши некоторое движение головою, посмотрел очень значительно в лицо Чичикова, показав во всех чертах лица своего и в сжатых губах такое глубокое выражение, какого, может быть, и не видано было на человеческом лице, разве только у какого-нибудь слишком умного министра, да и то в минуту самого головоломного дела».</w:t>
      </w:r>
      <w:r>
        <w:br/>
      </w:r>
      <w:r>
        <w:br/>
        <w:t>Здесь авторская ирония вторгается в запретную сферу — высшие эшелоны власти. Это могло означать лишь то, что иной министр — олицетворение высшей государственной власти — не так уж и отличается от Манилова и что «маниловщина» — типичное свойство этого мира. Страшно, если разоряющееся под властью нерадивых помещиков сельское хозяйство, основу экономики России ХIХ века, могут захватить такие нечистые на руку, аморальные дельцы новой эпохи, как «подлец-приобретатель» Чичиков. Но еще хуже, если при попустительстве власти, волнующейся только о внешней форме, о своем реноме, вся власть в стране перейдет к людям, подобным Чичикову. И это грозное предупреждение Гоголь адресует не только своим современникам, но и нам, людям ХХI века. Будем же внимательны к слову писателя и постараемся, не впадая в маниловщину, вовремя заметить и убрать подальше от дел наших сегодняшних чичиковых.</w:t>
      </w:r>
      <w:bookmarkStart w:id="0" w:name="_GoBack"/>
      <w:bookmarkEnd w:id="0"/>
    </w:p>
    <w:sectPr w:rsidR="008D06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3B7"/>
    <w:rsid w:val="005B33B7"/>
    <w:rsid w:val="008D0620"/>
    <w:rsid w:val="00C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2120E-7899-4255-AE3C-C9100D7B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12778</Characters>
  <Application>Microsoft Office Word</Application>
  <DocSecurity>0</DocSecurity>
  <Lines>106</Lines>
  <Paragraphs>29</Paragraphs>
  <ScaleCrop>false</ScaleCrop>
  <Company>diakov.net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Чичикова с Маниловым</dc:title>
  <dc:subject/>
  <dc:creator>Irina</dc:creator>
  <cp:keywords/>
  <dc:description/>
  <cp:lastModifiedBy>Irina</cp:lastModifiedBy>
  <cp:revision>2</cp:revision>
  <dcterms:created xsi:type="dcterms:W3CDTF">2014-07-12T20:48:00Z</dcterms:created>
  <dcterms:modified xsi:type="dcterms:W3CDTF">2014-07-12T20:48:00Z</dcterms:modified>
</cp:coreProperties>
</file>