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D8" w:rsidRDefault="00AC4209">
      <w:pPr>
        <w:pStyle w:val="a3"/>
      </w:pPr>
      <w:r>
        <w:br/>
      </w:r>
      <w:r>
        <w:br/>
      </w:r>
      <w:r>
        <w:br/>
      </w:r>
      <w:r>
        <w:rPr>
          <w:b/>
          <w:bCs/>
        </w:rPr>
        <w:t>Связать</w:t>
      </w:r>
      <w:r>
        <w:t>?</w:t>
      </w:r>
    </w:p>
    <w:p w:rsidR="007D15D8" w:rsidRDefault="00AC4209">
      <w:pPr>
        <w:pStyle w:val="a3"/>
      </w:pPr>
      <w:r>
        <w:rPr>
          <w:b/>
          <w:bCs/>
        </w:rPr>
        <w:t>Де́бби Ва́ссерман-Шульц</w:t>
      </w:r>
      <w:r>
        <w:t xml:space="preserve"> (англ. </w:t>
      </w:r>
      <w:r>
        <w:rPr>
          <w:i/>
          <w:iCs/>
        </w:rPr>
        <w:t>Debbie Wasserman Schultz</w:t>
      </w:r>
      <w:r>
        <w:t>; род. 27 сентября 1966, Нью-Йорк, США) — американский политик-демократ еврейского происхождения, депутат Палаты представителей Конгресса США (с 2004 г.) от 20-го избирательного округа штата Флорида.</w:t>
      </w:r>
    </w:p>
    <w:p w:rsidR="007D15D8" w:rsidRDefault="00AC4209">
      <w:pPr>
        <w:pStyle w:val="a3"/>
      </w:pPr>
      <w:r>
        <w:t>Родилась в Куинсе, Нью-Йорк и выросла на Лонг-Айленде. Замужем за Стивеном Шульцем, мать троих детей, в настоящее время живёт в городе Вестон, штат Флорида. Окончила университет штата Флорида в 1990 г., специализируясь в политологии. Работала программным администратором в колледже и официальным помощником конгрессмена от Флориды Питера Дейча. В 1992 г. Дейч был избран депутатом Конгресса США, а Вассерман-Шульц была избрана на его место в конгрессе штата, став таким образом самой молодой женщиной-законодателем в истории Флориды.</w:t>
      </w:r>
    </w:p>
    <w:p w:rsidR="007D15D8" w:rsidRDefault="00AC4209">
      <w:pPr>
        <w:pStyle w:val="a3"/>
      </w:pPr>
      <w:r>
        <w:t>В 2004 году Питер Дейч ушёл в отставку из Палаты представителей Конгресса США, чтобы бороться за место в Сенате, и вновь предложил избирателям кандидатуру Вассерман-Шульц в качестве своего преемника. Округ, в котором баллотировалась Вассерман-Шульц, считается одним из главных оплотов Демократической партии во Флориде, к тому же в нём большая еврейская община, поэтому шансы соперницы Вассерман-Шульц, кандидата от Республиканской партии Маргарет Хостеттер были невелики. В ходе избирательной кампании Хостеттер призывала голосовать за христианские ценности (намекая на приверженность Вассерман-Шульц иудаизму), а также утверждала, что Вассерман-Шульц не сможет уделять достаточно времени работе в Конгрессе из-за своих трёх маленьких детей.</w:t>
      </w:r>
    </w:p>
    <w:p w:rsidR="007D15D8" w:rsidRDefault="00AC4209">
      <w:pPr>
        <w:pStyle w:val="a3"/>
      </w:pPr>
      <w:r>
        <w:t>4 ноября 2004 г. Вассерман-Шульц выиграла выборы с крупным перевесом, получив 70,2 % голосов. В ходе принесения присяги новыми депутатами Конгресса США 4 января 2005 года Вассерман-Шульц отказалась присягать на христианской Библии, потребовав использования Танаха; поскольку спикер Палаты Представителей Деннис Хастерт располагал только Библией, экземпляр Танаха пришлось одолжить у конгрессмена Гарри Аккермана.</w:t>
      </w:r>
    </w:p>
    <w:p w:rsidR="007D15D8" w:rsidRDefault="00AC4209">
      <w:pPr>
        <w:pStyle w:val="a3"/>
      </w:pPr>
      <w:r>
        <w:t xml:space="preserve">Политические взгляды Вассерман-Шульц в целом являются крайне либеральными. Она выступает за контроль над вооружениями, за права сексуальных меньшинств, за право на аборт. Во время дела Терри Шайво Вассерман-Шульц резко выступала против вмешательства Конгресса США, отстаивая тем самым точку зрения сторонников эвтаназии. Приверженность Вассерман-Шульц идеалам политической корректности и её активные действия в поддержку равноправия женщин дали основание её критикам придумать для неё прозвище </w:t>
      </w:r>
      <w:r>
        <w:rPr>
          <w:i/>
          <w:iCs/>
        </w:rPr>
        <w:t>Wasserperson</w:t>
      </w:r>
      <w:r>
        <w:t xml:space="preserve"> (игра слов: частица </w:t>
      </w:r>
      <w:r>
        <w:rPr>
          <w:i/>
          <w:iCs/>
        </w:rPr>
        <w:t>-man</w:t>
      </w:r>
      <w:r>
        <w:t xml:space="preserve"> в её фамилии может быть переведена как «мужчина»).</w:t>
      </w:r>
    </w:p>
    <w:p w:rsidR="007D15D8" w:rsidRDefault="00AC4209">
      <w:pPr>
        <w:pStyle w:val="a3"/>
      </w:pPr>
      <w:r>
        <w:t>Вассерман-Шульц является активным членом Национального совета евреев-демократов, входит в рабочую группу молодых депутатов-демократов, занимающуюся проблемами молодёжной политики, а также в межпартийное «Объединение в Конгрессе за Демократию на Кубе».</w:t>
      </w:r>
    </w:p>
    <w:p w:rsidR="007D15D8" w:rsidRDefault="007D15D8">
      <w:pPr>
        <w:pStyle w:val="a3"/>
      </w:pPr>
    </w:p>
    <w:p w:rsidR="007D15D8" w:rsidRDefault="00AC4209">
      <w:pPr>
        <w:pStyle w:val="a3"/>
      </w:pPr>
      <w:r>
        <w:t>Источник: http://ru.wikipedia.org/wiki/Вассерман-Шульц,_Дебби</w:t>
      </w:r>
      <w:bookmarkStart w:id="0" w:name="_GoBack"/>
      <w:bookmarkEnd w:id="0"/>
    </w:p>
    <w:sectPr w:rsidR="007D15D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209"/>
    <w:rsid w:val="007D15D8"/>
    <w:rsid w:val="00AC4209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318F-92B2-43A8-813A-50FA9E0C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>diakov.net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2014-11-13T16:37:00Z</dcterms:created>
  <dcterms:modified xsi:type="dcterms:W3CDTF">2014-11-13T16:37:00Z</dcterms:modified>
</cp:coreProperties>
</file>