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9D1" w:rsidRDefault="004069D1" w:rsidP="00FF74CF">
      <w:pPr>
        <w:spacing w:after="0" w:line="240" w:lineRule="auto"/>
        <w:jc w:val="center"/>
        <w:rPr>
          <w:rFonts w:ascii="Times New Roman" w:hAnsi="Times New Roman"/>
          <w:sz w:val="28"/>
          <w:szCs w:val="28"/>
          <w:lang w:val="en-US"/>
        </w:rPr>
      </w:pPr>
    </w:p>
    <w:p w:rsidR="00673169" w:rsidRDefault="00673169" w:rsidP="00FF74CF">
      <w:pPr>
        <w:spacing w:after="0" w:line="240" w:lineRule="auto"/>
        <w:jc w:val="center"/>
        <w:rPr>
          <w:rFonts w:ascii="Times New Roman" w:hAnsi="Times New Roman"/>
          <w:sz w:val="28"/>
          <w:szCs w:val="28"/>
          <w:lang w:val="en-US"/>
        </w:rPr>
        <w:sectPr w:rsidR="00673169" w:rsidSect="005B1377">
          <w:footerReference w:type="default" r:id="rId7"/>
          <w:pgSz w:w="11907" w:h="16839" w:code="9"/>
          <w:pgMar w:top="1134" w:right="851" w:bottom="1134" w:left="1701" w:header="708" w:footer="708" w:gutter="0"/>
          <w:cols w:space="708"/>
          <w:docGrid w:linePitch="360"/>
        </w:sectPr>
      </w:pPr>
    </w:p>
    <w:p w:rsidR="00FF74CF" w:rsidRPr="001C060A" w:rsidRDefault="00FF74CF" w:rsidP="00673169">
      <w:pPr>
        <w:pStyle w:val="a4"/>
        <w:ind w:firstLine="0"/>
        <w:rPr>
          <w:b/>
          <w:szCs w:val="28"/>
        </w:rPr>
      </w:pPr>
      <w:r w:rsidRPr="001C060A">
        <w:rPr>
          <w:b/>
          <w:szCs w:val="28"/>
        </w:rPr>
        <w:t>Оглавление</w:t>
      </w:r>
    </w:p>
    <w:p w:rsidR="00FF74CF" w:rsidRPr="004C4A99" w:rsidRDefault="00FF74CF" w:rsidP="00FF74CF">
      <w:pPr>
        <w:pStyle w:val="a4"/>
        <w:tabs>
          <w:tab w:val="left" w:pos="8789"/>
        </w:tabs>
        <w:ind w:firstLine="0"/>
        <w:rPr>
          <w:szCs w:val="28"/>
        </w:rPr>
      </w:pPr>
    </w:p>
    <w:p w:rsidR="00FF74CF" w:rsidRPr="004C4A99" w:rsidRDefault="00836C57" w:rsidP="00836C57">
      <w:pPr>
        <w:pStyle w:val="a6"/>
        <w:tabs>
          <w:tab w:val="left" w:leader="dot" w:pos="8789"/>
        </w:tabs>
        <w:spacing w:line="360" w:lineRule="auto"/>
        <w:ind w:firstLine="0"/>
        <w:rPr>
          <w:szCs w:val="28"/>
        </w:rPr>
      </w:pPr>
      <w:r>
        <w:rPr>
          <w:szCs w:val="28"/>
        </w:rPr>
        <w:t>Введение</w:t>
      </w:r>
      <w:r w:rsidRPr="00836C57">
        <w:rPr>
          <w:szCs w:val="28"/>
        </w:rPr>
        <w:tab/>
      </w:r>
      <w:r w:rsidR="00FF74CF" w:rsidRPr="004C4A99">
        <w:rPr>
          <w:szCs w:val="28"/>
        </w:rPr>
        <w:t>3</w:t>
      </w:r>
    </w:p>
    <w:p w:rsidR="00FF74CF" w:rsidRPr="004C4A99" w:rsidRDefault="00FF74CF" w:rsidP="00836C57">
      <w:pPr>
        <w:pStyle w:val="a8"/>
        <w:tabs>
          <w:tab w:val="left" w:leader="dot" w:pos="8789"/>
        </w:tabs>
        <w:spacing w:line="360" w:lineRule="auto"/>
        <w:ind w:firstLine="0"/>
        <w:jc w:val="left"/>
        <w:rPr>
          <w:rFonts w:ascii="Times New Roman" w:hAnsi="Times New Roman" w:cs="Times New Roman"/>
        </w:rPr>
      </w:pPr>
      <w:r w:rsidRPr="004C4A99">
        <w:rPr>
          <w:rFonts w:ascii="Times New Roman" w:hAnsi="Times New Roman" w:cs="Times New Roman"/>
        </w:rPr>
        <w:t>1. Понятие открытой экономики</w:t>
      </w:r>
    </w:p>
    <w:p w:rsidR="00FF74CF" w:rsidRPr="004C4A99" w:rsidRDefault="00836C57" w:rsidP="00836C57">
      <w:pPr>
        <w:pStyle w:val="a8"/>
        <w:tabs>
          <w:tab w:val="left" w:leader="dot" w:pos="8789"/>
        </w:tabs>
        <w:spacing w:line="360" w:lineRule="auto"/>
        <w:ind w:firstLine="0"/>
        <w:rPr>
          <w:rFonts w:ascii="Times New Roman" w:hAnsi="Times New Roman" w:cs="Times New Roman"/>
        </w:rPr>
      </w:pPr>
      <w:r>
        <w:rPr>
          <w:rFonts w:ascii="Times New Roman" w:hAnsi="Times New Roman" w:cs="Times New Roman"/>
        </w:rPr>
        <w:t>1.1 Сущность открытой экономики</w:t>
      </w:r>
      <w:r w:rsidRPr="00836C57">
        <w:rPr>
          <w:rFonts w:ascii="Times New Roman" w:hAnsi="Times New Roman" w:cs="Times New Roman"/>
        </w:rPr>
        <w:tab/>
      </w:r>
      <w:r w:rsidR="00FF74CF" w:rsidRPr="004C4A99">
        <w:rPr>
          <w:rFonts w:ascii="Times New Roman" w:hAnsi="Times New Roman" w:cs="Times New Roman"/>
        </w:rPr>
        <w:t>5</w:t>
      </w:r>
    </w:p>
    <w:p w:rsidR="00FF74CF" w:rsidRPr="00836C57" w:rsidRDefault="00E51AEB" w:rsidP="00836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dot" w:pos="878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FF74CF" w:rsidRPr="004C4A99">
        <w:rPr>
          <w:rFonts w:ascii="Times New Roman" w:hAnsi="Times New Roman" w:cs="Times New Roman"/>
          <w:sz w:val="28"/>
          <w:szCs w:val="28"/>
        </w:rPr>
        <w:t>Основ</w:t>
      </w:r>
      <w:r w:rsidR="00836C57">
        <w:rPr>
          <w:rFonts w:ascii="Times New Roman" w:hAnsi="Times New Roman" w:cs="Times New Roman"/>
          <w:sz w:val="28"/>
          <w:szCs w:val="28"/>
        </w:rPr>
        <w:t>ные признаки открытой экономики</w:t>
      </w:r>
      <w:r w:rsidR="00836C57" w:rsidRPr="00836C57">
        <w:rPr>
          <w:rFonts w:ascii="Times New Roman" w:hAnsi="Times New Roman" w:cs="Times New Roman"/>
          <w:sz w:val="28"/>
          <w:szCs w:val="28"/>
        </w:rPr>
        <w:tab/>
      </w:r>
      <w:r w:rsidR="002856B1">
        <w:rPr>
          <w:rFonts w:ascii="Times New Roman" w:hAnsi="Times New Roman" w:cs="Times New Roman"/>
          <w:sz w:val="28"/>
          <w:szCs w:val="28"/>
        </w:rPr>
        <w:t>9</w:t>
      </w:r>
    </w:p>
    <w:p w:rsidR="002023A0" w:rsidRPr="00836C57" w:rsidRDefault="00E51AEB" w:rsidP="00836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leader="dot" w:pos="878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FF74CF" w:rsidRPr="004C4A99">
        <w:rPr>
          <w:rFonts w:ascii="Times New Roman" w:hAnsi="Times New Roman" w:cs="Times New Roman"/>
          <w:sz w:val="28"/>
          <w:szCs w:val="28"/>
        </w:rPr>
        <w:t>Основные показатели открыто</w:t>
      </w:r>
      <w:r w:rsidR="00572EBB">
        <w:rPr>
          <w:rFonts w:ascii="Times New Roman" w:hAnsi="Times New Roman" w:cs="Times New Roman"/>
          <w:sz w:val="28"/>
          <w:szCs w:val="28"/>
        </w:rPr>
        <w:t>сти</w:t>
      </w:r>
      <w:r w:rsidR="00FF74CF" w:rsidRPr="004C4A99">
        <w:rPr>
          <w:rFonts w:ascii="Times New Roman" w:hAnsi="Times New Roman" w:cs="Times New Roman"/>
          <w:sz w:val="28"/>
          <w:szCs w:val="28"/>
        </w:rPr>
        <w:t xml:space="preserve"> экономики</w:t>
      </w:r>
      <w:r w:rsidR="00572EBB">
        <w:rPr>
          <w:rFonts w:ascii="Times New Roman" w:hAnsi="Times New Roman" w:cs="Times New Roman"/>
          <w:sz w:val="28"/>
          <w:szCs w:val="28"/>
        </w:rPr>
        <w:t xml:space="preserve"> страны</w:t>
      </w:r>
      <w:r w:rsidR="00836C57" w:rsidRPr="007F586C">
        <w:rPr>
          <w:rFonts w:ascii="Times New Roman" w:hAnsi="Times New Roman" w:cs="Times New Roman"/>
          <w:sz w:val="28"/>
          <w:szCs w:val="28"/>
        </w:rPr>
        <w:tab/>
      </w:r>
      <w:r w:rsidR="00836C57" w:rsidRPr="00836C57">
        <w:rPr>
          <w:rFonts w:ascii="Times New Roman" w:hAnsi="Times New Roman" w:cs="Times New Roman"/>
          <w:sz w:val="28"/>
          <w:szCs w:val="28"/>
        </w:rPr>
        <w:t>1</w:t>
      </w:r>
      <w:r w:rsidR="002856B1">
        <w:rPr>
          <w:rFonts w:ascii="Times New Roman" w:hAnsi="Times New Roman" w:cs="Times New Roman"/>
          <w:sz w:val="28"/>
          <w:szCs w:val="28"/>
        </w:rPr>
        <w:t>2</w:t>
      </w:r>
    </w:p>
    <w:p w:rsidR="002023A0" w:rsidRPr="00836C57" w:rsidRDefault="002023A0" w:rsidP="00836C57">
      <w:pPr>
        <w:tabs>
          <w:tab w:val="left" w:leader="dot" w:pos="8789"/>
        </w:tabs>
        <w:spacing w:after="0" w:line="360" w:lineRule="auto"/>
        <w:rPr>
          <w:rFonts w:ascii="Times New Roman" w:hAnsi="Times New Roman"/>
          <w:sz w:val="28"/>
          <w:szCs w:val="28"/>
        </w:rPr>
      </w:pPr>
      <w:r w:rsidRPr="004C4A99">
        <w:rPr>
          <w:rFonts w:ascii="Times New Roman" w:hAnsi="Times New Roman"/>
          <w:sz w:val="28"/>
          <w:szCs w:val="28"/>
        </w:rPr>
        <w:t>1.4 Последствия открыто</w:t>
      </w:r>
      <w:r w:rsidR="00572EBB">
        <w:rPr>
          <w:rFonts w:ascii="Times New Roman" w:hAnsi="Times New Roman"/>
          <w:sz w:val="28"/>
          <w:szCs w:val="28"/>
        </w:rPr>
        <w:t>сти</w:t>
      </w:r>
      <w:r w:rsidRPr="004C4A99">
        <w:rPr>
          <w:rFonts w:ascii="Times New Roman" w:hAnsi="Times New Roman"/>
          <w:sz w:val="28"/>
          <w:szCs w:val="28"/>
        </w:rPr>
        <w:t xml:space="preserve"> экономики </w:t>
      </w:r>
      <w:r w:rsidR="00572EBB">
        <w:rPr>
          <w:rFonts w:ascii="Times New Roman" w:hAnsi="Times New Roman"/>
          <w:sz w:val="28"/>
          <w:szCs w:val="28"/>
        </w:rPr>
        <w:t xml:space="preserve">для страны </w:t>
      </w:r>
      <w:r w:rsidRPr="004C4A99">
        <w:rPr>
          <w:rFonts w:ascii="Times New Roman" w:hAnsi="Times New Roman"/>
          <w:sz w:val="28"/>
          <w:szCs w:val="28"/>
        </w:rPr>
        <w:t>и проблемы национальной экономической безопасности</w:t>
      </w:r>
      <w:r w:rsidR="00836C57" w:rsidRPr="00836C57">
        <w:rPr>
          <w:rFonts w:ascii="Times New Roman" w:hAnsi="Times New Roman"/>
          <w:sz w:val="28"/>
          <w:szCs w:val="28"/>
        </w:rPr>
        <w:t xml:space="preserve"> </w:t>
      </w:r>
      <w:r w:rsidR="00836C57" w:rsidRPr="00836C57">
        <w:rPr>
          <w:rFonts w:ascii="Times New Roman" w:hAnsi="Times New Roman"/>
          <w:sz w:val="28"/>
          <w:szCs w:val="28"/>
        </w:rPr>
        <w:tab/>
        <w:t>1</w:t>
      </w:r>
      <w:r w:rsidR="002856B1">
        <w:rPr>
          <w:rFonts w:ascii="Times New Roman" w:hAnsi="Times New Roman"/>
          <w:sz w:val="28"/>
          <w:szCs w:val="28"/>
        </w:rPr>
        <w:t>5</w:t>
      </w:r>
    </w:p>
    <w:p w:rsidR="00FF74CF" w:rsidRPr="004C4A99" w:rsidRDefault="00FF74CF" w:rsidP="00836C57">
      <w:pPr>
        <w:tabs>
          <w:tab w:val="left" w:leader="dot" w:pos="8789"/>
        </w:tabs>
        <w:spacing w:after="0" w:line="360" w:lineRule="auto"/>
        <w:rPr>
          <w:rFonts w:ascii="Times New Roman" w:hAnsi="Times New Roman"/>
          <w:sz w:val="28"/>
          <w:szCs w:val="28"/>
        </w:rPr>
      </w:pPr>
      <w:r w:rsidRPr="004C4A99">
        <w:rPr>
          <w:rFonts w:ascii="Times New Roman" w:hAnsi="Times New Roman"/>
          <w:sz w:val="28"/>
          <w:szCs w:val="28"/>
        </w:rPr>
        <w:t>2. Открытая экономика в России</w:t>
      </w:r>
    </w:p>
    <w:p w:rsidR="00FF74CF" w:rsidRPr="00836C57" w:rsidRDefault="00FF74CF" w:rsidP="00836C57">
      <w:pPr>
        <w:tabs>
          <w:tab w:val="left" w:pos="567"/>
          <w:tab w:val="left" w:leader="dot" w:pos="8789"/>
        </w:tabs>
        <w:spacing w:after="0" w:line="360" w:lineRule="auto"/>
        <w:rPr>
          <w:rFonts w:ascii="Times New Roman" w:hAnsi="Times New Roman"/>
          <w:sz w:val="28"/>
          <w:szCs w:val="28"/>
        </w:rPr>
      </w:pPr>
      <w:r w:rsidRPr="004C4A99">
        <w:rPr>
          <w:rFonts w:ascii="Times New Roman" w:hAnsi="Times New Roman"/>
          <w:sz w:val="28"/>
          <w:szCs w:val="28"/>
        </w:rPr>
        <w:t>2.1 Полит</w:t>
      </w:r>
      <w:r w:rsidR="00836C57">
        <w:rPr>
          <w:rFonts w:ascii="Times New Roman" w:hAnsi="Times New Roman"/>
          <w:sz w:val="28"/>
          <w:szCs w:val="28"/>
        </w:rPr>
        <w:t>ика открытой экономики в России</w:t>
      </w:r>
      <w:r w:rsidR="00836C57" w:rsidRPr="00836C57">
        <w:rPr>
          <w:rFonts w:ascii="Times New Roman" w:hAnsi="Times New Roman"/>
          <w:sz w:val="28"/>
          <w:szCs w:val="28"/>
        </w:rPr>
        <w:tab/>
      </w:r>
      <w:r w:rsidR="002856B1">
        <w:rPr>
          <w:rFonts w:ascii="Times New Roman" w:hAnsi="Times New Roman"/>
          <w:sz w:val="28"/>
          <w:szCs w:val="28"/>
        </w:rPr>
        <w:t>19</w:t>
      </w:r>
    </w:p>
    <w:p w:rsidR="00FF74CF" w:rsidRPr="004C4A99" w:rsidRDefault="00FF74CF" w:rsidP="00836C57">
      <w:pPr>
        <w:tabs>
          <w:tab w:val="left" w:pos="567"/>
          <w:tab w:val="left" w:leader="dot" w:pos="8789"/>
        </w:tabs>
        <w:spacing w:after="0" w:line="360" w:lineRule="auto"/>
        <w:rPr>
          <w:rFonts w:ascii="Times New Roman" w:hAnsi="Times New Roman"/>
          <w:sz w:val="28"/>
          <w:szCs w:val="28"/>
        </w:rPr>
      </w:pPr>
      <w:r w:rsidRPr="004C4A99">
        <w:rPr>
          <w:rFonts w:ascii="Times New Roman" w:hAnsi="Times New Roman"/>
          <w:sz w:val="28"/>
          <w:szCs w:val="28"/>
        </w:rPr>
        <w:t>2.2 Оценка основных признаков и показателей открыто</w:t>
      </w:r>
      <w:r w:rsidR="00572EBB">
        <w:rPr>
          <w:rFonts w:ascii="Times New Roman" w:hAnsi="Times New Roman"/>
          <w:sz w:val="28"/>
          <w:szCs w:val="28"/>
        </w:rPr>
        <w:t>сти</w:t>
      </w:r>
      <w:r w:rsidRPr="004C4A99">
        <w:rPr>
          <w:rFonts w:ascii="Times New Roman" w:hAnsi="Times New Roman"/>
          <w:sz w:val="28"/>
          <w:szCs w:val="28"/>
        </w:rPr>
        <w:t xml:space="preserve"> экономики </w:t>
      </w:r>
    </w:p>
    <w:p w:rsidR="00FF74CF" w:rsidRPr="00836C57" w:rsidRDefault="00FF74CF" w:rsidP="00836C57">
      <w:pPr>
        <w:tabs>
          <w:tab w:val="left" w:pos="567"/>
          <w:tab w:val="left" w:leader="dot" w:pos="8789"/>
        </w:tabs>
        <w:spacing w:after="0" w:line="360" w:lineRule="auto"/>
        <w:rPr>
          <w:rFonts w:ascii="Times New Roman" w:hAnsi="Times New Roman"/>
          <w:sz w:val="28"/>
          <w:szCs w:val="28"/>
        </w:rPr>
      </w:pPr>
      <w:r w:rsidRPr="004C4A99">
        <w:rPr>
          <w:rFonts w:ascii="Times New Roman" w:hAnsi="Times New Roman"/>
          <w:sz w:val="28"/>
          <w:szCs w:val="28"/>
        </w:rPr>
        <w:t>в России</w:t>
      </w:r>
      <w:r w:rsidR="00836C57" w:rsidRPr="00836C57">
        <w:rPr>
          <w:rFonts w:ascii="Times New Roman" w:hAnsi="Times New Roman"/>
          <w:sz w:val="28"/>
          <w:szCs w:val="28"/>
        </w:rPr>
        <w:tab/>
      </w:r>
      <w:r w:rsidR="002856B1">
        <w:rPr>
          <w:rFonts w:ascii="Times New Roman" w:hAnsi="Times New Roman"/>
          <w:sz w:val="28"/>
          <w:szCs w:val="28"/>
        </w:rPr>
        <w:t>23</w:t>
      </w:r>
    </w:p>
    <w:p w:rsidR="00781114" w:rsidRPr="00836C57" w:rsidRDefault="00781114" w:rsidP="00836C57">
      <w:pPr>
        <w:tabs>
          <w:tab w:val="left" w:pos="567"/>
          <w:tab w:val="left" w:leader="dot" w:pos="8789"/>
        </w:tabs>
        <w:spacing w:after="0" w:line="360" w:lineRule="auto"/>
        <w:rPr>
          <w:rFonts w:ascii="Times New Roman" w:hAnsi="Times New Roman"/>
          <w:sz w:val="28"/>
          <w:szCs w:val="28"/>
        </w:rPr>
      </w:pPr>
      <w:r w:rsidRPr="004C4A99">
        <w:rPr>
          <w:rFonts w:ascii="Times New Roman" w:hAnsi="Times New Roman"/>
          <w:sz w:val="28"/>
          <w:szCs w:val="28"/>
        </w:rPr>
        <w:t xml:space="preserve">2.3 Перспективы развития России в условиях открытой экономики </w:t>
      </w:r>
      <w:r w:rsidR="00836C57" w:rsidRPr="00836C57">
        <w:rPr>
          <w:rFonts w:ascii="Times New Roman" w:hAnsi="Times New Roman"/>
          <w:sz w:val="28"/>
          <w:szCs w:val="28"/>
        </w:rPr>
        <w:tab/>
        <w:t>3</w:t>
      </w:r>
      <w:r w:rsidR="002856B1">
        <w:rPr>
          <w:rFonts w:ascii="Times New Roman" w:hAnsi="Times New Roman"/>
          <w:sz w:val="28"/>
          <w:szCs w:val="28"/>
        </w:rPr>
        <w:t>5</w:t>
      </w:r>
    </w:p>
    <w:p w:rsidR="00FF74CF" w:rsidRPr="00836C57" w:rsidRDefault="00836C57" w:rsidP="00836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leader="dot" w:pos="8789"/>
        </w:tabs>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Pr="00836C57">
        <w:rPr>
          <w:rFonts w:ascii="Times New Roman" w:hAnsi="Times New Roman" w:cs="Times New Roman"/>
          <w:sz w:val="28"/>
          <w:szCs w:val="28"/>
        </w:rPr>
        <w:tab/>
      </w:r>
      <w:r w:rsidR="00FF74CF" w:rsidRPr="004C4A99">
        <w:rPr>
          <w:rFonts w:ascii="Times New Roman" w:hAnsi="Times New Roman" w:cs="Times New Roman"/>
          <w:sz w:val="28"/>
          <w:szCs w:val="28"/>
        </w:rPr>
        <w:t>3</w:t>
      </w:r>
      <w:r w:rsidR="002856B1">
        <w:rPr>
          <w:rFonts w:ascii="Times New Roman" w:hAnsi="Times New Roman" w:cs="Times New Roman"/>
          <w:sz w:val="28"/>
          <w:szCs w:val="28"/>
        </w:rPr>
        <w:t>7</w:t>
      </w:r>
    </w:p>
    <w:p w:rsidR="00FF74CF" w:rsidRPr="00836C57" w:rsidRDefault="00836C57" w:rsidP="00836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dot" w:pos="8789"/>
        </w:tabs>
        <w:spacing w:line="360" w:lineRule="auto"/>
        <w:jc w:val="both"/>
        <w:rPr>
          <w:rFonts w:ascii="Times New Roman" w:hAnsi="Times New Roman" w:cs="Times New Roman"/>
          <w:sz w:val="28"/>
          <w:szCs w:val="28"/>
        </w:rPr>
      </w:pPr>
      <w:r>
        <w:rPr>
          <w:rFonts w:ascii="Times New Roman" w:hAnsi="Times New Roman" w:cs="Times New Roman"/>
          <w:sz w:val="28"/>
          <w:szCs w:val="28"/>
        </w:rPr>
        <w:t>Список</w:t>
      </w:r>
      <w:r w:rsidR="007F586C">
        <w:rPr>
          <w:rFonts w:ascii="Times New Roman" w:hAnsi="Times New Roman" w:cs="Times New Roman"/>
          <w:sz w:val="28"/>
          <w:szCs w:val="28"/>
        </w:rPr>
        <w:t xml:space="preserve"> используемой</w:t>
      </w:r>
      <w:r>
        <w:rPr>
          <w:rFonts w:ascii="Times New Roman" w:hAnsi="Times New Roman" w:cs="Times New Roman"/>
          <w:sz w:val="28"/>
          <w:szCs w:val="28"/>
        </w:rPr>
        <w:t xml:space="preserve"> литературы</w:t>
      </w:r>
      <w:r w:rsidRPr="00836C57">
        <w:rPr>
          <w:rFonts w:ascii="Times New Roman" w:hAnsi="Times New Roman" w:cs="Times New Roman"/>
          <w:sz w:val="28"/>
          <w:szCs w:val="28"/>
        </w:rPr>
        <w:tab/>
      </w:r>
      <w:r w:rsidR="002856B1">
        <w:rPr>
          <w:rFonts w:ascii="Times New Roman" w:hAnsi="Times New Roman" w:cs="Times New Roman"/>
          <w:sz w:val="28"/>
          <w:szCs w:val="28"/>
        </w:rPr>
        <w:t>40</w:t>
      </w:r>
    </w:p>
    <w:p w:rsidR="00D70D98" w:rsidRPr="001C060A" w:rsidRDefault="00FF74CF" w:rsidP="000401F8">
      <w:pPr>
        <w:jc w:val="center"/>
        <w:rPr>
          <w:rFonts w:ascii="Times New Roman" w:hAnsi="Times New Roman"/>
          <w:b/>
          <w:sz w:val="28"/>
          <w:szCs w:val="28"/>
        </w:rPr>
      </w:pPr>
      <w:r w:rsidRPr="004C4A99">
        <w:rPr>
          <w:rFonts w:ascii="Times New Roman" w:hAnsi="Times New Roman"/>
          <w:sz w:val="28"/>
          <w:szCs w:val="28"/>
        </w:rPr>
        <w:br w:type="page"/>
      </w:r>
      <w:r w:rsidR="00D70D98" w:rsidRPr="001C060A">
        <w:rPr>
          <w:rFonts w:ascii="Times New Roman" w:hAnsi="Times New Roman"/>
          <w:b/>
          <w:sz w:val="28"/>
          <w:szCs w:val="28"/>
        </w:rPr>
        <w:t>Введение</w:t>
      </w:r>
    </w:p>
    <w:p w:rsidR="000401F8" w:rsidRPr="004C4A99" w:rsidRDefault="000401F8" w:rsidP="000401F8">
      <w:pPr>
        <w:spacing w:after="0" w:line="360" w:lineRule="auto"/>
        <w:ind w:firstLine="567"/>
        <w:jc w:val="both"/>
        <w:rPr>
          <w:rFonts w:ascii="Times New Roman" w:hAnsi="Times New Roman"/>
          <w:color w:val="000000"/>
          <w:sz w:val="28"/>
          <w:szCs w:val="28"/>
        </w:rPr>
      </w:pPr>
      <w:r w:rsidRPr="004C4A99">
        <w:rPr>
          <w:rFonts w:ascii="Times New Roman" w:hAnsi="Times New Roman"/>
          <w:color w:val="000000"/>
          <w:sz w:val="28"/>
          <w:szCs w:val="28"/>
        </w:rPr>
        <w:t xml:space="preserve">Открытая экономика </w:t>
      </w:r>
      <w:r w:rsidR="00F520E8">
        <w:rPr>
          <w:rFonts w:ascii="Times New Roman" w:hAnsi="Times New Roman"/>
          <w:color w:val="000000"/>
          <w:sz w:val="28"/>
          <w:szCs w:val="28"/>
        </w:rPr>
        <w:sym w:font="Symbol" w:char="F02D"/>
      </w:r>
      <w:r w:rsidRPr="004C4A99">
        <w:rPr>
          <w:rFonts w:ascii="Times New Roman" w:hAnsi="Times New Roman"/>
          <w:color w:val="000000"/>
          <w:sz w:val="28"/>
          <w:szCs w:val="28"/>
        </w:rPr>
        <w:t xml:space="preserve"> экономика, интегрированная в систему мировых хозяйственных связей, при которых любой хозяйственный субъект вправе осуществлять внешнеэкономические операции: экспорт/импорт товаров и услуг, а также финансовые сделки. </w:t>
      </w:r>
    </w:p>
    <w:p w:rsidR="00646B74" w:rsidRPr="004C4A99" w:rsidRDefault="005A09DC" w:rsidP="00646B74">
      <w:pPr>
        <w:spacing w:after="0" w:line="360" w:lineRule="auto"/>
        <w:ind w:firstLine="567"/>
        <w:jc w:val="both"/>
        <w:rPr>
          <w:rFonts w:ascii="Times New Roman" w:hAnsi="Times New Roman"/>
          <w:color w:val="000000"/>
          <w:sz w:val="28"/>
          <w:szCs w:val="28"/>
        </w:rPr>
      </w:pPr>
      <w:r w:rsidRPr="004C4A99">
        <w:rPr>
          <w:rFonts w:ascii="Times New Roman" w:hAnsi="Times New Roman"/>
          <w:color w:val="000000"/>
          <w:sz w:val="28"/>
          <w:szCs w:val="28"/>
        </w:rPr>
        <w:t xml:space="preserve">"Открытость" может пониматься двояко. Во-первых, она может означать абсолютную двустороннюю проницаемость экономики для международных потоков капитала, технологий, сырьевых и трудовых ресурсов, товаров конечного спроса. В этом значении "открытая экономика" предполагает отказ от протекционизма </w:t>
      </w:r>
      <w:r w:rsidR="00F520E8">
        <w:rPr>
          <w:rFonts w:ascii="Times New Roman" w:hAnsi="Times New Roman"/>
          <w:color w:val="000000"/>
          <w:sz w:val="28"/>
          <w:szCs w:val="28"/>
        </w:rPr>
        <w:sym w:font="Symbol" w:char="F02D"/>
      </w:r>
      <w:r w:rsidRPr="004C4A99">
        <w:rPr>
          <w:rFonts w:ascii="Times New Roman" w:hAnsi="Times New Roman"/>
          <w:color w:val="000000"/>
          <w:sz w:val="28"/>
          <w:szCs w:val="28"/>
        </w:rPr>
        <w:t xml:space="preserve"> то есть снятие всех барьеров на ввоз и вывоз товаров и услуг, всех ограничений на деятельность в стране иностранных фирм и банков, включая вопросы приобретения собственности; отмену любых привилегий, льгот и преимущественного права резидентов перед нерезидентами в доступе к ресурсам, в получении государственных заказов, концессий; обеспечение своб</w:t>
      </w:r>
      <w:r w:rsidR="00646B74" w:rsidRPr="004C4A99">
        <w:rPr>
          <w:rFonts w:ascii="Times New Roman" w:hAnsi="Times New Roman"/>
          <w:color w:val="000000"/>
          <w:sz w:val="28"/>
          <w:szCs w:val="28"/>
        </w:rPr>
        <w:t xml:space="preserve">оды передвижения рабочей силы. </w:t>
      </w:r>
    </w:p>
    <w:p w:rsidR="00646B74" w:rsidRPr="004C4A99" w:rsidRDefault="00572EBB" w:rsidP="000401F8">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В этом первом</w:t>
      </w:r>
      <w:r w:rsidR="005A09DC" w:rsidRPr="004C4A99">
        <w:rPr>
          <w:rFonts w:ascii="Times New Roman" w:hAnsi="Times New Roman"/>
          <w:color w:val="000000"/>
          <w:sz w:val="28"/>
          <w:szCs w:val="28"/>
        </w:rPr>
        <w:t xml:space="preserve"> значении</w:t>
      </w:r>
      <w:r>
        <w:rPr>
          <w:rFonts w:ascii="Times New Roman" w:hAnsi="Times New Roman"/>
          <w:color w:val="000000"/>
          <w:sz w:val="28"/>
          <w:szCs w:val="28"/>
        </w:rPr>
        <w:t>,</w:t>
      </w:r>
      <w:r w:rsidR="005A09DC" w:rsidRPr="004C4A99">
        <w:rPr>
          <w:rFonts w:ascii="Times New Roman" w:hAnsi="Times New Roman"/>
          <w:color w:val="000000"/>
          <w:sz w:val="28"/>
          <w:szCs w:val="28"/>
        </w:rPr>
        <w:t xml:space="preserve"> открытой экономики нет в развитых странах </w:t>
      </w:r>
      <w:r w:rsidR="00F520E8">
        <w:rPr>
          <w:rFonts w:ascii="Times New Roman" w:hAnsi="Times New Roman"/>
          <w:color w:val="000000"/>
          <w:sz w:val="28"/>
          <w:szCs w:val="28"/>
        </w:rPr>
        <w:sym w:font="Symbol" w:char="F02D"/>
      </w:r>
      <w:r w:rsidR="005A09DC" w:rsidRPr="004C4A99">
        <w:rPr>
          <w:rFonts w:ascii="Times New Roman" w:hAnsi="Times New Roman"/>
          <w:color w:val="000000"/>
          <w:sz w:val="28"/>
          <w:szCs w:val="28"/>
        </w:rPr>
        <w:t xml:space="preserve"> можно говорить лишь о большей или меньшей степени приближения к этой модели. В чистом виде она встречается в колониях и эконом</w:t>
      </w:r>
      <w:r w:rsidR="00646B74" w:rsidRPr="004C4A99">
        <w:rPr>
          <w:rFonts w:ascii="Times New Roman" w:hAnsi="Times New Roman"/>
          <w:color w:val="000000"/>
          <w:sz w:val="28"/>
          <w:szCs w:val="28"/>
        </w:rPr>
        <w:t xml:space="preserve">ически зависимых государствах. </w:t>
      </w:r>
    </w:p>
    <w:p w:rsidR="00646B74" w:rsidRPr="004C4A99" w:rsidRDefault="005A09DC" w:rsidP="000401F8">
      <w:pPr>
        <w:spacing w:after="0" w:line="360" w:lineRule="auto"/>
        <w:ind w:firstLine="567"/>
        <w:jc w:val="both"/>
        <w:rPr>
          <w:rFonts w:ascii="Times New Roman" w:hAnsi="Times New Roman"/>
          <w:color w:val="000000"/>
          <w:sz w:val="28"/>
          <w:szCs w:val="28"/>
        </w:rPr>
      </w:pPr>
      <w:r w:rsidRPr="004C4A99">
        <w:rPr>
          <w:rFonts w:ascii="Times New Roman" w:hAnsi="Times New Roman"/>
          <w:color w:val="000000"/>
          <w:sz w:val="28"/>
          <w:szCs w:val="28"/>
        </w:rPr>
        <w:t xml:space="preserve">Во втором значении термин "открытая экономика" относится к разомкнутым хозяйственным комплексам, то есть по смыслу противоположна замкнутым хозяйственным системам. Например, принципиально открытый характер имеет экономика административного района внутри суверенной страны </w:t>
      </w:r>
      <w:r w:rsidR="00F520E8">
        <w:rPr>
          <w:rFonts w:ascii="Times New Roman" w:hAnsi="Times New Roman"/>
          <w:color w:val="000000"/>
          <w:sz w:val="28"/>
          <w:szCs w:val="28"/>
        </w:rPr>
        <w:sym w:font="Symbol" w:char="F02D"/>
      </w:r>
      <w:r w:rsidRPr="004C4A99">
        <w:rPr>
          <w:rFonts w:ascii="Times New Roman" w:hAnsi="Times New Roman"/>
          <w:color w:val="000000"/>
          <w:sz w:val="28"/>
          <w:szCs w:val="28"/>
        </w:rPr>
        <w:t xml:space="preserve"> она не самодостаточна, не предусматривает самообеспеченности материальными ресурсами, полноты производственной программы, сбыта продукц</w:t>
      </w:r>
      <w:r w:rsidR="00646B74" w:rsidRPr="004C4A99">
        <w:rPr>
          <w:rFonts w:ascii="Times New Roman" w:hAnsi="Times New Roman"/>
          <w:color w:val="000000"/>
          <w:sz w:val="28"/>
          <w:szCs w:val="28"/>
        </w:rPr>
        <w:t xml:space="preserve">ии только на территории данного региона. </w:t>
      </w:r>
    </w:p>
    <w:p w:rsidR="00646B74" w:rsidRPr="004C4A99" w:rsidRDefault="005A09DC" w:rsidP="000401F8">
      <w:pPr>
        <w:spacing w:after="0" w:line="360" w:lineRule="auto"/>
        <w:ind w:firstLine="567"/>
        <w:jc w:val="both"/>
        <w:rPr>
          <w:rFonts w:ascii="Times New Roman" w:hAnsi="Times New Roman"/>
          <w:color w:val="000000"/>
          <w:sz w:val="28"/>
          <w:szCs w:val="28"/>
        </w:rPr>
      </w:pPr>
      <w:r w:rsidRPr="004C4A99">
        <w:rPr>
          <w:rFonts w:ascii="Times New Roman" w:hAnsi="Times New Roman"/>
          <w:color w:val="000000"/>
          <w:sz w:val="28"/>
          <w:szCs w:val="28"/>
        </w:rPr>
        <w:t xml:space="preserve">Однако обязательным следствием реализации указанной модели является зависимость от внешних условий, а в случае возникновения международных конфликтов, войн, введения санкций, установления блокады </w:t>
      </w:r>
      <w:r w:rsidR="00F520E8">
        <w:rPr>
          <w:rFonts w:ascii="Times New Roman" w:hAnsi="Times New Roman"/>
          <w:color w:val="000000"/>
          <w:sz w:val="28"/>
          <w:szCs w:val="28"/>
        </w:rPr>
        <w:sym w:font="Symbol" w:char="F02D"/>
      </w:r>
      <w:r w:rsidRPr="004C4A99">
        <w:rPr>
          <w:rFonts w:ascii="Times New Roman" w:hAnsi="Times New Roman"/>
          <w:color w:val="000000"/>
          <w:sz w:val="28"/>
          <w:szCs w:val="28"/>
        </w:rPr>
        <w:t xml:space="preserve"> уязвимость страны ввиду угрозы остановки экспортно-ориентированного производства и прекращения импортных поставок, особенно жизненно важной продукции (сырья, энергоресурсов и, прежде всего, продовольствия). </w:t>
      </w:r>
    </w:p>
    <w:p w:rsidR="00646B74" w:rsidRPr="004C4A99" w:rsidRDefault="005A09DC" w:rsidP="000401F8">
      <w:pPr>
        <w:spacing w:after="0" w:line="360" w:lineRule="auto"/>
        <w:ind w:firstLine="567"/>
        <w:jc w:val="both"/>
        <w:rPr>
          <w:rFonts w:ascii="Times New Roman" w:hAnsi="Times New Roman"/>
          <w:color w:val="000000"/>
          <w:sz w:val="28"/>
          <w:szCs w:val="28"/>
        </w:rPr>
      </w:pPr>
      <w:r w:rsidRPr="004C4A99">
        <w:rPr>
          <w:rFonts w:ascii="Times New Roman" w:hAnsi="Times New Roman"/>
          <w:color w:val="000000"/>
          <w:sz w:val="28"/>
          <w:szCs w:val="28"/>
        </w:rPr>
        <w:t>Противоречие между высокой эффективностью и динамизмом, с одной стороны, безопасностью и стабильностью, с другой, для малых стран в принципе не разрешимо; для крупных стран (США, Китай, Россия, в меньшей степени - Германия и Япония)</w:t>
      </w:r>
      <w:r w:rsidR="00646B74" w:rsidRPr="004C4A99">
        <w:rPr>
          <w:rFonts w:ascii="Times New Roman" w:hAnsi="Times New Roman"/>
          <w:color w:val="000000"/>
          <w:sz w:val="28"/>
          <w:szCs w:val="28"/>
        </w:rPr>
        <w:t xml:space="preserve"> указанная проблема разрешима. </w:t>
      </w:r>
    </w:p>
    <w:p w:rsidR="005A09DC" w:rsidRPr="004C4A99" w:rsidRDefault="000401F8" w:rsidP="000401F8">
      <w:pPr>
        <w:spacing w:after="0" w:line="360" w:lineRule="auto"/>
        <w:ind w:firstLine="567"/>
        <w:jc w:val="both"/>
        <w:rPr>
          <w:rFonts w:ascii="Times New Roman" w:hAnsi="Times New Roman"/>
          <w:color w:val="000000"/>
          <w:sz w:val="28"/>
          <w:szCs w:val="28"/>
        </w:rPr>
      </w:pPr>
      <w:r w:rsidRPr="004C4A99">
        <w:rPr>
          <w:rFonts w:ascii="Times New Roman" w:hAnsi="Times New Roman"/>
          <w:color w:val="000000"/>
          <w:sz w:val="28"/>
          <w:szCs w:val="28"/>
        </w:rPr>
        <w:t>Целью данной курсовой работы является рассмотрение основных признаков и показателей открытой экономики</w:t>
      </w:r>
      <w:r w:rsidR="00572EBB">
        <w:rPr>
          <w:rFonts w:ascii="Times New Roman" w:hAnsi="Times New Roman"/>
          <w:color w:val="000000"/>
          <w:sz w:val="28"/>
          <w:szCs w:val="28"/>
        </w:rPr>
        <w:t xml:space="preserve"> на примере РФ</w:t>
      </w:r>
      <w:r w:rsidRPr="004C4A99">
        <w:rPr>
          <w:rFonts w:ascii="Times New Roman" w:hAnsi="Times New Roman"/>
          <w:color w:val="000000"/>
          <w:sz w:val="28"/>
          <w:szCs w:val="28"/>
        </w:rPr>
        <w:t>.</w:t>
      </w:r>
    </w:p>
    <w:p w:rsidR="000401F8" w:rsidRPr="004C4A99" w:rsidRDefault="000401F8" w:rsidP="000401F8">
      <w:pPr>
        <w:spacing w:after="0" w:line="360" w:lineRule="auto"/>
        <w:ind w:firstLine="567"/>
        <w:jc w:val="both"/>
        <w:rPr>
          <w:rFonts w:ascii="Times New Roman" w:hAnsi="Times New Roman"/>
          <w:color w:val="000000"/>
          <w:sz w:val="28"/>
          <w:szCs w:val="28"/>
        </w:rPr>
      </w:pPr>
      <w:r w:rsidRPr="004C4A99">
        <w:rPr>
          <w:rFonts w:ascii="Times New Roman" w:hAnsi="Times New Roman"/>
          <w:color w:val="000000"/>
          <w:sz w:val="28"/>
          <w:szCs w:val="28"/>
        </w:rPr>
        <w:t>Поэтому следующие вопросы будут рассмотрены в данной курсовой работе:</w:t>
      </w:r>
    </w:p>
    <w:p w:rsidR="000401F8" w:rsidRPr="004C4A99" w:rsidRDefault="000401F8" w:rsidP="000401F8">
      <w:pPr>
        <w:pStyle w:val="a8"/>
        <w:tabs>
          <w:tab w:val="left" w:pos="8789"/>
        </w:tabs>
        <w:spacing w:line="360" w:lineRule="auto"/>
        <w:ind w:firstLine="567"/>
        <w:rPr>
          <w:rFonts w:ascii="Times New Roman" w:hAnsi="Times New Roman" w:cs="Times New Roman"/>
          <w:color w:val="000000"/>
        </w:rPr>
      </w:pPr>
      <w:r w:rsidRPr="004C4A99">
        <w:rPr>
          <w:rFonts w:ascii="Times New Roman" w:hAnsi="Times New Roman" w:cs="Times New Roman"/>
          <w:color w:val="000000"/>
        </w:rPr>
        <w:sym w:font="Symbol" w:char="F02D"/>
      </w:r>
      <w:r w:rsidRPr="004C4A99">
        <w:rPr>
          <w:rFonts w:ascii="Times New Roman" w:hAnsi="Times New Roman" w:cs="Times New Roman"/>
          <w:color w:val="000000"/>
        </w:rPr>
        <w:t xml:space="preserve"> Сущность открытой экономики</w:t>
      </w:r>
      <w:r w:rsidRPr="004C4A99">
        <w:rPr>
          <w:rFonts w:ascii="Times New Roman" w:hAnsi="Times New Roman" w:cs="Times New Roman"/>
          <w:color w:val="000000"/>
        </w:rPr>
        <w:tab/>
      </w:r>
    </w:p>
    <w:p w:rsidR="000401F8" w:rsidRPr="004C4A99" w:rsidRDefault="000401F8" w:rsidP="000401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789"/>
        </w:tabs>
        <w:spacing w:line="360" w:lineRule="auto"/>
        <w:ind w:firstLine="567"/>
        <w:jc w:val="both"/>
        <w:rPr>
          <w:rFonts w:ascii="Times New Roman" w:hAnsi="Times New Roman" w:cs="Times New Roman"/>
          <w:color w:val="000000"/>
          <w:sz w:val="28"/>
          <w:szCs w:val="28"/>
        </w:rPr>
      </w:pPr>
      <w:r w:rsidRPr="004C4A99">
        <w:rPr>
          <w:rFonts w:ascii="Times New Roman" w:hAnsi="Times New Roman" w:cs="Times New Roman"/>
          <w:color w:val="000000"/>
          <w:sz w:val="28"/>
          <w:szCs w:val="28"/>
        </w:rPr>
        <w:sym w:font="Symbol" w:char="F02D"/>
      </w:r>
      <w:r w:rsidRPr="004C4A99">
        <w:rPr>
          <w:rFonts w:ascii="Times New Roman" w:hAnsi="Times New Roman" w:cs="Times New Roman"/>
          <w:color w:val="000000"/>
          <w:sz w:val="28"/>
          <w:szCs w:val="28"/>
        </w:rPr>
        <w:t xml:space="preserve"> Основные признаки открытой экономики</w:t>
      </w:r>
      <w:r w:rsidRPr="004C4A99">
        <w:rPr>
          <w:rFonts w:ascii="Times New Roman" w:hAnsi="Times New Roman" w:cs="Times New Roman"/>
          <w:color w:val="000000"/>
          <w:sz w:val="28"/>
          <w:szCs w:val="28"/>
        </w:rPr>
        <w:tab/>
      </w:r>
    </w:p>
    <w:p w:rsidR="000401F8" w:rsidRPr="004C4A99" w:rsidRDefault="000401F8" w:rsidP="000401F8">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8789"/>
        </w:tabs>
        <w:spacing w:line="360" w:lineRule="auto"/>
        <w:ind w:firstLine="567"/>
        <w:jc w:val="both"/>
        <w:rPr>
          <w:rFonts w:ascii="Times New Roman" w:hAnsi="Times New Roman" w:cs="Times New Roman"/>
          <w:color w:val="000000"/>
          <w:sz w:val="28"/>
          <w:szCs w:val="28"/>
        </w:rPr>
      </w:pPr>
      <w:r w:rsidRPr="004C4A99">
        <w:rPr>
          <w:rFonts w:ascii="Times New Roman" w:hAnsi="Times New Roman" w:cs="Times New Roman"/>
          <w:color w:val="000000"/>
          <w:sz w:val="28"/>
          <w:szCs w:val="28"/>
        </w:rPr>
        <w:sym w:font="Symbol" w:char="F02D"/>
      </w:r>
      <w:r w:rsidRPr="004C4A99">
        <w:rPr>
          <w:rFonts w:ascii="Times New Roman" w:hAnsi="Times New Roman" w:cs="Times New Roman"/>
          <w:color w:val="000000"/>
          <w:sz w:val="28"/>
          <w:szCs w:val="28"/>
        </w:rPr>
        <w:t xml:space="preserve"> Основные показатели открытой экономики</w:t>
      </w:r>
    </w:p>
    <w:p w:rsidR="000401F8" w:rsidRPr="004C4A99" w:rsidRDefault="000401F8" w:rsidP="000401F8">
      <w:pPr>
        <w:spacing w:after="0" w:line="360" w:lineRule="auto"/>
        <w:ind w:firstLine="567"/>
        <w:jc w:val="both"/>
        <w:rPr>
          <w:rFonts w:ascii="Times New Roman" w:hAnsi="Times New Roman"/>
          <w:color w:val="000000"/>
          <w:sz w:val="28"/>
          <w:szCs w:val="28"/>
        </w:rPr>
      </w:pPr>
      <w:r w:rsidRPr="004C4A99">
        <w:rPr>
          <w:rFonts w:ascii="Times New Roman" w:hAnsi="Times New Roman"/>
          <w:color w:val="000000"/>
          <w:sz w:val="28"/>
          <w:szCs w:val="28"/>
        </w:rPr>
        <w:sym w:font="Symbol" w:char="F02D"/>
      </w:r>
      <w:r w:rsidRPr="004C4A99">
        <w:rPr>
          <w:rFonts w:ascii="Times New Roman" w:hAnsi="Times New Roman"/>
          <w:color w:val="000000"/>
          <w:sz w:val="28"/>
          <w:szCs w:val="28"/>
        </w:rPr>
        <w:t xml:space="preserve"> Последствия открытой экономики и проблемы национальной   </w:t>
      </w:r>
    </w:p>
    <w:p w:rsidR="000401F8" w:rsidRPr="004C4A99" w:rsidRDefault="000401F8" w:rsidP="000401F8">
      <w:pPr>
        <w:spacing w:after="0" w:line="360" w:lineRule="auto"/>
        <w:ind w:firstLine="567"/>
        <w:jc w:val="both"/>
        <w:rPr>
          <w:rFonts w:ascii="Times New Roman" w:hAnsi="Times New Roman"/>
          <w:color w:val="000000"/>
          <w:sz w:val="28"/>
          <w:szCs w:val="28"/>
        </w:rPr>
      </w:pPr>
      <w:r w:rsidRPr="004C4A99">
        <w:rPr>
          <w:rFonts w:ascii="Times New Roman" w:hAnsi="Times New Roman"/>
          <w:color w:val="000000"/>
          <w:sz w:val="28"/>
          <w:szCs w:val="28"/>
        </w:rPr>
        <w:t>экономической безопасности</w:t>
      </w:r>
    </w:p>
    <w:p w:rsidR="00E646EE" w:rsidRDefault="000401F8" w:rsidP="000401F8">
      <w:pPr>
        <w:tabs>
          <w:tab w:val="left" w:pos="567"/>
          <w:tab w:val="left" w:pos="8789"/>
        </w:tabs>
        <w:spacing w:after="0" w:line="360" w:lineRule="auto"/>
        <w:ind w:firstLine="567"/>
        <w:jc w:val="both"/>
        <w:rPr>
          <w:rFonts w:ascii="Times New Roman" w:hAnsi="Times New Roman"/>
          <w:color w:val="000000"/>
          <w:sz w:val="28"/>
          <w:szCs w:val="28"/>
        </w:rPr>
      </w:pPr>
      <w:r w:rsidRPr="004C4A99">
        <w:rPr>
          <w:rFonts w:ascii="Times New Roman" w:hAnsi="Times New Roman"/>
          <w:color w:val="000000"/>
          <w:sz w:val="28"/>
          <w:szCs w:val="28"/>
        </w:rPr>
        <w:sym w:font="Symbol" w:char="F02D"/>
      </w:r>
      <w:r w:rsidRPr="004C4A99">
        <w:rPr>
          <w:rFonts w:ascii="Times New Roman" w:hAnsi="Times New Roman"/>
          <w:color w:val="000000"/>
          <w:sz w:val="28"/>
          <w:szCs w:val="28"/>
        </w:rPr>
        <w:t xml:space="preserve"> Политика открытой экономики в России</w:t>
      </w:r>
    </w:p>
    <w:p w:rsidR="00E646EE" w:rsidRPr="004C4A99" w:rsidRDefault="00E646EE" w:rsidP="00E646EE">
      <w:pPr>
        <w:tabs>
          <w:tab w:val="left" w:pos="567"/>
          <w:tab w:val="left" w:pos="8789"/>
        </w:tabs>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2D"/>
      </w:r>
      <w:r>
        <w:rPr>
          <w:rFonts w:ascii="Times New Roman" w:hAnsi="Times New Roman"/>
          <w:sz w:val="28"/>
          <w:szCs w:val="28"/>
        </w:rPr>
        <w:t xml:space="preserve"> </w:t>
      </w:r>
      <w:r w:rsidRPr="004C4A99">
        <w:rPr>
          <w:rFonts w:ascii="Times New Roman" w:hAnsi="Times New Roman"/>
          <w:sz w:val="28"/>
          <w:szCs w:val="28"/>
        </w:rPr>
        <w:t xml:space="preserve">Оценка основных признаков и показателей открытой экономики </w:t>
      </w:r>
    </w:p>
    <w:p w:rsidR="00E646EE" w:rsidRPr="004C4A99" w:rsidRDefault="00E646EE" w:rsidP="00E646EE">
      <w:pPr>
        <w:tabs>
          <w:tab w:val="left" w:pos="567"/>
          <w:tab w:val="left" w:pos="8789"/>
        </w:tabs>
        <w:spacing w:after="0" w:line="360" w:lineRule="auto"/>
        <w:rPr>
          <w:rFonts w:ascii="Times New Roman" w:hAnsi="Times New Roman"/>
          <w:sz w:val="28"/>
          <w:szCs w:val="28"/>
        </w:rPr>
      </w:pPr>
      <w:r w:rsidRPr="004C4A99">
        <w:rPr>
          <w:rFonts w:ascii="Times New Roman" w:hAnsi="Times New Roman"/>
          <w:sz w:val="28"/>
          <w:szCs w:val="28"/>
        </w:rPr>
        <w:t xml:space="preserve">      </w:t>
      </w:r>
      <w:r>
        <w:rPr>
          <w:rFonts w:ascii="Times New Roman" w:hAnsi="Times New Roman"/>
          <w:sz w:val="28"/>
          <w:szCs w:val="28"/>
        </w:rPr>
        <w:t xml:space="preserve">    </w:t>
      </w:r>
      <w:r w:rsidRPr="004C4A99">
        <w:rPr>
          <w:rFonts w:ascii="Times New Roman" w:hAnsi="Times New Roman"/>
          <w:sz w:val="28"/>
          <w:szCs w:val="28"/>
        </w:rPr>
        <w:t>в России</w:t>
      </w:r>
    </w:p>
    <w:p w:rsidR="00E646EE" w:rsidRPr="004C4A99" w:rsidRDefault="00E646EE" w:rsidP="00E646EE">
      <w:pPr>
        <w:tabs>
          <w:tab w:val="left" w:pos="567"/>
          <w:tab w:val="left" w:pos="8789"/>
        </w:tabs>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2D"/>
      </w:r>
      <w:r>
        <w:rPr>
          <w:rFonts w:ascii="Times New Roman" w:hAnsi="Times New Roman"/>
          <w:sz w:val="28"/>
          <w:szCs w:val="28"/>
        </w:rPr>
        <w:t xml:space="preserve"> </w:t>
      </w:r>
      <w:r w:rsidRPr="004C4A99">
        <w:rPr>
          <w:rFonts w:ascii="Times New Roman" w:hAnsi="Times New Roman"/>
          <w:sz w:val="28"/>
          <w:szCs w:val="28"/>
        </w:rPr>
        <w:t xml:space="preserve">Перспективы развития России в условиях открытой экономики </w:t>
      </w:r>
    </w:p>
    <w:p w:rsidR="000401F8" w:rsidRPr="004C4A99" w:rsidRDefault="000401F8" w:rsidP="000401F8">
      <w:pPr>
        <w:tabs>
          <w:tab w:val="left" w:pos="567"/>
          <w:tab w:val="left" w:pos="8789"/>
        </w:tabs>
        <w:spacing w:after="0" w:line="360" w:lineRule="auto"/>
        <w:ind w:firstLine="567"/>
        <w:jc w:val="both"/>
        <w:rPr>
          <w:rFonts w:ascii="Times New Roman" w:hAnsi="Times New Roman"/>
          <w:sz w:val="28"/>
          <w:szCs w:val="28"/>
        </w:rPr>
      </w:pPr>
      <w:r w:rsidRPr="004C4A99">
        <w:rPr>
          <w:rFonts w:ascii="Times New Roman" w:hAnsi="Times New Roman"/>
          <w:sz w:val="28"/>
          <w:szCs w:val="28"/>
        </w:rPr>
        <w:tab/>
      </w:r>
    </w:p>
    <w:p w:rsidR="000401F8" w:rsidRPr="004C4A99" w:rsidRDefault="000401F8" w:rsidP="005A09DC">
      <w:pPr>
        <w:rPr>
          <w:rFonts w:ascii="Times New Roman" w:hAnsi="Times New Roman"/>
          <w:sz w:val="28"/>
          <w:szCs w:val="28"/>
        </w:rPr>
      </w:pPr>
    </w:p>
    <w:p w:rsidR="00EA5E59" w:rsidRPr="001C060A" w:rsidRDefault="00D70D98" w:rsidP="00646B74">
      <w:pPr>
        <w:rPr>
          <w:rFonts w:ascii="Times New Roman" w:hAnsi="Times New Roman"/>
          <w:b/>
          <w:sz w:val="28"/>
          <w:szCs w:val="28"/>
        </w:rPr>
      </w:pPr>
      <w:r w:rsidRPr="004C4A99">
        <w:rPr>
          <w:rFonts w:ascii="Times New Roman" w:hAnsi="Times New Roman"/>
          <w:sz w:val="28"/>
          <w:szCs w:val="28"/>
        </w:rPr>
        <w:br w:type="page"/>
      </w:r>
      <w:r w:rsidRPr="001C060A">
        <w:rPr>
          <w:rFonts w:ascii="Times New Roman" w:hAnsi="Times New Roman"/>
          <w:b/>
          <w:sz w:val="28"/>
          <w:szCs w:val="28"/>
          <w:u w:val="single"/>
        </w:rPr>
        <w:t>Глава 1. Понятие открытой экономики</w:t>
      </w:r>
    </w:p>
    <w:p w:rsidR="00FF74CF" w:rsidRPr="001C060A" w:rsidRDefault="00D70D98" w:rsidP="00D70D98">
      <w:pPr>
        <w:pStyle w:val="a4"/>
        <w:ind w:firstLine="0"/>
        <w:jc w:val="left"/>
        <w:rPr>
          <w:b/>
          <w:szCs w:val="28"/>
        </w:rPr>
      </w:pPr>
      <w:r w:rsidRPr="001C060A">
        <w:rPr>
          <w:b/>
          <w:szCs w:val="28"/>
        </w:rPr>
        <w:t>1.1 Сущность открытой экономики</w:t>
      </w:r>
    </w:p>
    <w:p w:rsidR="00EA5E59" w:rsidRPr="00E646EE" w:rsidRDefault="00EA5E59" w:rsidP="00EA5E59">
      <w:pPr>
        <w:spacing w:after="0" w:line="360" w:lineRule="auto"/>
        <w:ind w:firstLine="567"/>
        <w:rPr>
          <w:rFonts w:ascii="Times New Roman" w:hAnsi="Times New Roman"/>
          <w:sz w:val="28"/>
          <w:szCs w:val="28"/>
        </w:rPr>
      </w:pPr>
    </w:p>
    <w:p w:rsidR="00EA5E59" w:rsidRPr="004C4A99" w:rsidRDefault="00EA5E59" w:rsidP="00D76C7C">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Открытая экономика </w:t>
      </w:r>
      <w:r w:rsidR="00F520E8">
        <w:rPr>
          <w:rFonts w:ascii="Times New Roman" w:hAnsi="Times New Roman"/>
          <w:sz w:val="28"/>
          <w:szCs w:val="28"/>
        </w:rPr>
        <w:sym w:font="Symbol" w:char="F02D"/>
      </w:r>
      <w:r w:rsidRPr="004C4A99">
        <w:rPr>
          <w:rFonts w:ascii="Times New Roman" w:hAnsi="Times New Roman"/>
          <w:sz w:val="28"/>
          <w:szCs w:val="28"/>
        </w:rPr>
        <w:t xml:space="preserve"> экономика, интегрированная в систему мировых хозяйственных связей, при которых любой хозяйственный субъект вправе осуществлять внешнеэкономические операции: экспорт/импорт товаров и услуг, а также финансовые сделки. </w:t>
      </w:r>
    </w:p>
    <w:p w:rsidR="00EA5E59" w:rsidRPr="004C4A99" w:rsidRDefault="00EA5E59" w:rsidP="00D76C7C">
      <w:pPr>
        <w:spacing w:after="0" w:line="360" w:lineRule="auto"/>
        <w:ind w:firstLine="567"/>
        <w:jc w:val="both"/>
        <w:rPr>
          <w:rFonts w:ascii="Times New Roman" w:hAnsi="Times New Roman"/>
          <w:sz w:val="28"/>
          <w:szCs w:val="28"/>
        </w:rPr>
      </w:pPr>
      <w:r w:rsidRPr="004C4A99">
        <w:rPr>
          <w:rFonts w:ascii="Times New Roman" w:hAnsi="Times New Roman"/>
          <w:sz w:val="28"/>
          <w:szCs w:val="28"/>
        </w:rPr>
        <w:t>Под полностью открытой экономикой понимается также экономика, развитие которой определяется тенденциями, действующими в мировом  хозяйстве. Внешние связи страны усиливаются, причем с переходом к более высокому уровню развития происходит как абсолютное, так и относительное  их расширение</w:t>
      </w:r>
      <w:r w:rsidR="00777434">
        <w:rPr>
          <w:rStyle w:val="af4"/>
          <w:rFonts w:ascii="Times New Roman" w:hAnsi="Times New Roman"/>
          <w:sz w:val="28"/>
          <w:szCs w:val="28"/>
        </w:rPr>
        <w:footnoteReference w:id="1"/>
      </w:r>
      <w:r w:rsidRPr="004C4A99">
        <w:rPr>
          <w:rFonts w:ascii="Times New Roman" w:hAnsi="Times New Roman"/>
          <w:sz w:val="28"/>
          <w:szCs w:val="28"/>
        </w:rPr>
        <w:t>.</w:t>
      </w:r>
    </w:p>
    <w:p w:rsidR="00EA5E59" w:rsidRPr="004C4A99" w:rsidRDefault="00EA5E59" w:rsidP="00D76C7C">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Сам факт наличия экономических связей между одной страной с другими странами еще не означает, что она имеет открытую экономику. Даже когда в экономической политике страны преобладают или доминируют изоляционистские (автаркические) тенденции внешние связи неизбежно играют ту или иную роль в такой экономике, хотя конечно в замкнутой (автаркической) экономике внешнеэкономические связи минимальны. </w:t>
      </w:r>
    </w:p>
    <w:p w:rsidR="00EA5E59" w:rsidRPr="004C4A99" w:rsidRDefault="00EA5E59" w:rsidP="00D76C7C">
      <w:pPr>
        <w:spacing w:after="0" w:line="360" w:lineRule="auto"/>
        <w:ind w:firstLine="567"/>
        <w:jc w:val="both"/>
        <w:rPr>
          <w:rFonts w:ascii="Times New Roman" w:hAnsi="Times New Roman"/>
          <w:sz w:val="28"/>
          <w:szCs w:val="28"/>
        </w:rPr>
      </w:pPr>
      <w:r w:rsidRPr="004C4A99">
        <w:rPr>
          <w:rFonts w:ascii="Times New Roman" w:hAnsi="Times New Roman"/>
          <w:sz w:val="28"/>
          <w:szCs w:val="28"/>
        </w:rPr>
        <w:t>Развитие автаркической экономики определяется исключительно внутренними тенденциями ее развития и фактически не зависит от тенденции, имеющих место в мировом хозяйстве, поскольку замкнутая экономика это экономика самообеспечения с опорой на собственные силы в крайних ее проявлениях.</w:t>
      </w:r>
    </w:p>
    <w:p w:rsidR="00EA5E59" w:rsidRPr="004C4A99" w:rsidRDefault="00EA5E59" w:rsidP="00D76C7C">
      <w:pPr>
        <w:spacing w:after="0" w:line="360" w:lineRule="auto"/>
        <w:ind w:firstLine="567"/>
        <w:jc w:val="both"/>
        <w:rPr>
          <w:rFonts w:ascii="Times New Roman" w:hAnsi="Times New Roman"/>
          <w:sz w:val="28"/>
          <w:szCs w:val="28"/>
        </w:rPr>
      </w:pPr>
      <w:r w:rsidRPr="004C4A99">
        <w:rPr>
          <w:rFonts w:ascii="Times New Roman" w:hAnsi="Times New Roman"/>
          <w:sz w:val="28"/>
          <w:szCs w:val="28"/>
        </w:rPr>
        <w:t>Открытость экономики следует понимать как антипод автаркической экономики, то есть такое состояние национальной экономики, для которого характерно наиболее полное использование различных форм мирохозяйственных связей (активное участие страны не только в международной торговле, но и в движении факторов производства – труда и капитала, а также должен присутствовать взаимообмен национальных валют.)</w:t>
      </w:r>
    </w:p>
    <w:p w:rsidR="00EA5E59" w:rsidRPr="004C4A99" w:rsidRDefault="00EA5E59" w:rsidP="00D76C7C">
      <w:pPr>
        <w:spacing w:after="0" w:line="360" w:lineRule="auto"/>
        <w:ind w:firstLine="567"/>
        <w:jc w:val="both"/>
        <w:rPr>
          <w:rFonts w:ascii="Times New Roman" w:hAnsi="Times New Roman"/>
          <w:sz w:val="28"/>
          <w:szCs w:val="28"/>
        </w:rPr>
      </w:pPr>
      <w:r w:rsidRPr="004C4A99">
        <w:rPr>
          <w:rFonts w:ascii="Times New Roman" w:hAnsi="Times New Roman"/>
          <w:sz w:val="28"/>
          <w:szCs w:val="28"/>
        </w:rPr>
        <w:t>Открытая экономика это такая национальная экономика, все субъекты экономических отношени</w:t>
      </w:r>
      <w:r w:rsidR="00896D43" w:rsidRPr="004C4A99">
        <w:rPr>
          <w:rFonts w:ascii="Times New Roman" w:hAnsi="Times New Roman"/>
          <w:sz w:val="28"/>
          <w:szCs w:val="28"/>
        </w:rPr>
        <w:t>й</w:t>
      </w:r>
      <w:r w:rsidRPr="004C4A99">
        <w:rPr>
          <w:rFonts w:ascii="Times New Roman" w:hAnsi="Times New Roman"/>
          <w:sz w:val="28"/>
          <w:szCs w:val="28"/>
        </w:rPr>
        <w:t xml:space="preserve"> которой свободны в своем выборе на внутреннем и международном рынках товаров, услуг, капиталов, а ее развитие определяется в значительной степени тенденциями действующими в мировом хозяйстве. При этом внешнеторговый оборот (экспорт + импорт) достигает такого уровня, когда он начинает стимулировать общее экономическое развитие в данной стране. По некоторым экспортным оценкам в современных условиях стимулирующее влияние внешнеторговых связей на развитие экономики проявляется особенно четко, когда ее внешнеторговый оборот достигает размеров не менее 25% от ее ВВП. Речь идет о показателе внешнеторговой квоты. </w:t>
      </w:r>
    </w:p>
    <w:p w:rsidR="003B594C" w:rsidRPr="004C4A99" w:rsidRDefault="003B594C" w:rsidP="009E137A">
      <w:pPr>
        <w:pStyle w:val="aa"/>
        <w:spacing w:before="0" w:beforeAutospacing="0" w:after="0" w:afterAutospacing="0" w:line="360" w:lineRule="auto"/>
        <w:ind w:firstLine="482"/>
        <w:rPr>
          <w:sz w:val="28"/>
          <w:szCs w:val="28"/>
        </w:rPr>
      </w:pPr>
      <w:r w:rsidRPr="004C4A99">
        <w:rPr>
          <w:sz w:val="28"/>
          <w:szCs w:val="28"/>
        </w:rPr>
        <w:t>Согласно кейнсианской теории, общее уравнение открытой экономики выглядит следующим образом</w:t>
      </w:r>
      <w:r w:rsidR="00777434">
        <w:rPr>
          <w:rStyle w:val="af4"/>
          <w:sz w:val="28"/>
          <w:szCs w:val="28"/>
        </w:rPr>
        <w:footnoteReference w:id="2"/>
      </w:r>
      <w:r w:rsidRPr="004C4A99">
        <w:rPr>
          <w:sz w:val="28"/>
          <w:szCs w:val="28"/>
        </w:rPr>
        <w:t xml:space="preserve">: </w:t>
      </w:r>
    </w:p>
    <w:p w:rsidR="009E137A" w:rsidRPr="004C4A99" w:rsidRDefault="003B594C" w:rsidP="00F520E8">
      <w:pPr>
        <w:pStyle w:val="aa"/>
        <w:spacing w:before="0" w:beforeAutospacing="0" w:after="0" w:afterAutospacing="0" w:line="360" w:lineRule="auto"/>
        <w:ind w:firstLine="567"/>
        <w:rPr>
          <w:sz w:val="28"/>
          <w:szCs w:val="28"/>
        </w:rPr>
      </w:pPr>
      <w:r w:rsidRPr="004C4A99">
        <w:rPr>
          <w:sz w:val="28"/>
          <w:szCs w:val="28"/>
        </w:rPr>
        <w:t>Y = C + I + G + (экспорт - импорт), где</w:t>
      </w:r>
      <w:r w:rsidR="009E137A" w:rsidRPr="004C4A99">
        <w:rPr>
          <w:sz w:val="28"/>
          <w:szCs w:val="28"/>
        </w:rPr>
        <w:t>:</w:t>
      </w:r>
      <w:r w:rsidRPr="004C4A99">
        <w:rPr>
          <w:sz w:val="28"/>
          <w:szCs w:val="28"/>
        </w:rPr>
        <w:t xml:space="preserve"> </w:t>
      </w:r>
    </w:p>
    <w:p w:rsidR="009E137A" w:rsidRPr="004C4A99" w:rsidRDefault="003B594C" w:rsidP="00F520E8">
      <w:pPr>
        <w:pStyle w:val="aa"/>
        <w:spacing w:before="0" w:beforeAutospacing="0" w:after="0" w:afterAutospacing="0" w:line="360" w:lineRule="auto"/>
        <w:ind w:firstLine="567"/>
        <w:rPr>
          <w:sz w:val="28"/>
          <w:szCs w:val="28"/>
        </w:rPr>
      </w:pPr>
      <w:r w:rsidRPr="004C4A99">
        <w:rPr>
          <w:sz w:val="28"/>
          <w:szCs w:val="28"/>
        </w:rPr>
        <w:t xml:space="preserve">Y </w:t>
      </w:r>
      <w:r w:rsidR="00F520E8">
        <w:rPr>
          <w:sz w:val="28"/>
          <w:szCs w:val="28"/>
        </w:rPr>
        <w:sym w:font="Symbol" w:char="F02D"/>
      </w:r>
      <w:r w:rsidR="00F520E8">
        <w:rPr>
          <w:sz w:val="28"/>
          <w:szCs w:val="28"/>
        </w:rPr>
        <w:t xml:space="preserve"> </w:t>
      </w:r>
      <w:r w:rsidRPr="004C4A99">
        <w:rPr>
          <w:sz w:val="28"/>
          <w:szCs w:val="28"/>
        </w:rPr>
        <w:t xml:space="preserve">эффективный спрос, </w:t>
      </w:r>
    </w:p>
    <w:p w:rsidR="009E137A" w:rsidRPr="004C4A99" w:rsidRDefault="003B594C" w:rsidP="00F520E8">
      <w:pPr>
        <w:pStyle w:val="aa"/>
        <w:spacing w:before="0" w:beforeAutospacing="0" w:after="0" w:afterAutospacing="0" w:line="360" w:lineRule="auto"/>
        <w:ind w:firstLine="567"/>
        <w:rPr>
          <w:sz w:val="28"/>
          <w:szCs w:val="28"/>
        </w:rPr>
      </w:pPr>
      <w:r w:rsidRPr="004C4A99">
        <w:rPr>
          <w:sz w:val="28"/>
          <w:szCs w:val="28"/>
        </w:rPr>
        <w:t xml:space="preserve">C </w:t>
      </w:r>
      <w:r w:rsidR="00F520E8">
        <w:rPr>
          <w:sz w:val="28"/>
          <w:szCs w:val="28"/>
        </w:rPr>
        <w:sym w:font="Symbol" w:char="F02D"/>
      </w:r>
      <w:r w:rsidRPr="004C4A99">
        <w:rPr>
          <w:sz w:val="28"/>
          <w:szCs w:val="28"/>
        </w:rPr>
        <w:t xml:space="preserve"> потребление, </w:t>
      </w:r>
    </w:p>
    <w:p w:rsidR="009E137A" w:rsidRPr="004C4A99" w:rsidRDefault="003B594C" w:rsidP="00F520E8">
      <w:pPr>
        <w:pStyle w:val="aa"/>
        <w:spacing w:before="0" w:beforeAutospacing="0" w:after="0" w:afterAutospacing="0" w:line="360" w:lineRule="auto"/>
        <w:ind w:firstLine="567"/>
        <w:rPr>
          <w:sz w:val="28"/>
          <w:szCs w:val="28"/>
        </w:rPr>
      </w:pPr>
      <w:r w:rsidRPr="004C4A99">
        <w:rPr>
          <w:sz w:val="28"/>
          <w:szCs w:val="28"/>
        </w:rPr>
        <w:t xml:space="preserve">I </w:t>
      </w:r>
      <w:r w:rsidR="00F520E8">
        <w:rPr>
          <w:sz w:val="28"/>
          <w:szCs w:val="28"/>
        </w:rPr>
        <w:sym w:font="Symbol" w:char="F02D"/>
      </w:r>
      <w:r w:rsidRPr="004C4A99">
        <w:rPr>
          <w:sz w:val="28"/>
          <w:szCs w:val="28"/>
        </w:rPr>
        <w:t xml:space="preserve"> инвестиции, </w:t>
      </w:r>
    </w:p>
    <w:p w:rsidR="003B594C" w:rsidRPr="004C4A99" w:rsidRDefault="003B594C" w:rsidP="00F520E8">
      <w:pPr>
        <w:pStyle w:val="aa"/>
        <w:spacing w:before="0" w:beforeAutospacing="0" w:after="0" w:afterAutospacing="0" w:line="360" w:lineRule="auto"/>
        <w:ind w:firstLine="567"/>
        <w:rPr>
          <w:sz w:val="28"/>
          <w:szCs w:val="28"/>
        </w:rPr>
      </w:pPr>
      <w:r w:rsidRPr="004C4A99">
        <w:rPr>
          <w:sz w:val="28"/>
          <w:szCs w:val="28"/>
        </w:rPr>
        <w:t xml:space="preserve">G </w:t>
      </w:r>
      <w:r w:rsidR="00F520E8">
        <w:rPr>
          <w:sz w:val="28"/>
          <w:szCs w:val="28"/>
        </w:rPr>
        <w:sym w:font="Symbol" w:char="F02D"/>
      </w:r>
      <w:r w:rsidRPr="004C4A99">
        <w:rPr>
          <w:sz w:val="28"/>
          <w:szCs w:val="28"/>
        </w:rPr>
        <w:t xml:space="preserve"> государственные закупки. </w:t>
      </w:r>
    </w:p>
    <w:p w:rsidR="00EA5E59" w:rsidRPr="004C4A99" w:rsidRDefault="00EA5E59" w:rsidP="009E137A">
      <w:pPr>
        <w:spacing w:after="0" w:line="360" w:lineRule="auto"/>
        <w:ind w:firstLine="567"/>
        <w:jc w:val="both"/>
        <w:rPr>
          <w:rFonts w:ascii="Times New Roman" w:hAnsi="Times New Roman"/>
          <w:sz w:val="28"/>
          <w:szCs w:val="28"/>
          <w:lang w:val="en-US"/>
        </w:rPr>
      </w:pPr>
      <w:r w:rsidRPr="004C4A99">
        <w:rPr>
          <w:rFonts w:ascii="Times New Roman" w:hAnsi="Times New Roman"/>
          <w:sz w:val="28"/>
          <w:szCs w:val="28"/>
        </w:rPr>
        <w:t>Экономика одних стран открыта в большей степени, други</w:t>
      </w:r>
      <w:r w:rsidR="00F520E8">
        <w:rPr>
          <w:rFonts w:ascii="Times New Roman" w:hAnsi="Times New Roman"/>
          <w:sz w:val="28"/>
          <w:szCs w:val="28"/>
        </w:rPr>
        <w:t>х</w:t>
      </w:r>
      <w:r w:rsidRPr="004C4A99">
        <w:rPr>
          <w:rFonts w:ascii="Times New Roman" w:hAnsi="Times New Roman"/>
          <w:sz w:val="28"/>
          <w:szCs w:val="28"/>
        </w:rPr>
        <w:t xml:space="preserve"> – в меньшей. Причем экономика крупных стран, как правило, бывает открыта в меньшей степени. Степень открытости экономики также зависит от обеспеченности природными ресурсами, численности населения, а также, от его платежеспособного спроса, который определяется уровнем развития производительных сил. Если производительные силы развиты в равной степени, то экономика более открыта, при меньшем экономическом потенциале, под которым понимается способность трудовых и материальных ресурсов обеспечивать максимальный уровень производства продукции и услуг производственного и непроизводственного назначения при условии эффективного использования всех ресурсов.  Кроме того, степень открытости экономики зависит и от отраслевой структуры национального производства. Чем больше удельный вес базовых отраслей (металлургии, энергетики и т.п.), тем меньше относительная вовлеченность страны в международное разделение труда, т.е. степень открытости её экономики. Напротив, обрабатывающая промышленность, особенно такие её отрасли, как машиностроение, электроника, химия, предполагают более глубокую подетальную специализацию, благодаря чему происходят рост технологической взаимозависимости стран и, соответственно, усиления открытого характера экономики. Таким образом, степень открытости национальной экономики тем выше, чем больше развиты её производительные силы, чем больше в её отраслевой струк</w:t>
      </w:r>
      <w:r w:rsidRPr="004C4A99">
        <w:rPr>
          <w:rFonts w:ascii="Times New Roman" w:hAnsi="Times New Roman"/>
          <w:sz w:val="28"/>
          <w:szCs w:val="28"/>
        </w:rPr>
        <w:softHyphen/>
        <w:t>туре отраслей с углубленным технологическим разделением труда, чем меньше её общий экономический потенциал и обеспеченность собственными природными ресурсами.</w:t>
      </w:r>
    </w:p>
    <w:p w:rsidR="009856F6" w:rsidRPr="004C4A99" w:rsidRDefault="009856F6" w:rsidP="009856F6">
      <w:pPr>
        <w:pStyle w:val="aa"/>
        <w:spacing w:before="0" w:beforeAutospacing="0" w:after="0" w:afterAutospacing="0" w:line="360" w:lineRule="auto"/>
        <w:ind w:firstLine="567"/>
        <w:rPr>
          <w:sz w:val="28"/>
          <w:szCs w:val="28"/>
        </w:rPr>
      </w:pPr>
      <w:r w:rsidRPr="004C4A99">
        <w:rPr>
          <w:sz w:val="28"/>
          <w:szCs w:val="28"/>
        </w:rPr>
        <w:t>Как правило, малые индустриально развитые страны имеют особенно высокую степень открытости. Она составляет 55 - 70% в таких странах, как Голландия, Бельгия, Австралия; несколько понижается и колеблется вокруг 40 - 45% у таких средних (по численности населения) государств, как Франция, Италия, Великобритания и, наконец, у крупных мировых держав, независимо от уровня их индустриального развития, не превышает пока что 20% (США, Россия, Китай, Индия)</w:t>
      </w:r>
      <w:r w:rsidR="00777434">
        <w:rPr>
          <w:rStyle w:val="af4"/>
          <w:sz w:val="28"/>
          <w:szCs w:val="28"/>
        </w:rPr>
        <w:footnoteReference w:id="3"/>
      </w:r>
      <w:r w:rsidRPr="004C4A99">
        <w:rPr>
          <w:sz w:val="28"/>
          <w:szCs w:val="28"/>
        </w:rPr>
        <w:t xml:space="preserve">. </w:t>
      </w:r>
    </w:p>
    <w:p w:rsidR="00777434" w:rsidRDefault="009856F6" w:rsidP="009856F6">
      <w:pPr>
        <w:pStyle w:val="aa"/>
        <w:spacing w:before="0" w:beforeAutospacing="0" w:after="0" w:afterAutospacing="0" w:line="360" w:lineRule="auto"/>
        <w:ind w:firstLine="567"/>
        <w:rPr>
          <w:sz w:val="28"/>
          <w:szCs w:val="28"/>
        </w:rPr>
      </w:pPr>
      <w:r w:rsidRPr="004C4A99">
        <w:rPr>
          <w:sz w:val="28"/>
          <w:szCs w:val="28"/>
        </w:rPr>
        <w:t xml:space="preserve">Открытость национальной экономики увязывается с понятием "взаимности" и "уязвимости". "Взаимность" предполагает преодоление возникающих диспропорций и неравновесий. Примером может служить </w:t>
      </w:r>
    </w:p>
    <w:p w:rsidR="009856F6" w:rsidRPr="004C4A99" w:rsidRDefault="009856F6" w:rsidP="00777434">
      <w:pPr>
        <w:pStyle w:val="aa"/>
        <w:spacing w:before="0" w:beforeAutospacing="0" w:after="0" w:afterAutospacing="0" w:line="360" w:lineRule="auto"/>
        <w:ind w:firstLine="0"/>
        <w:rPr>
          <w:sz w:val="28"/>
          <w:szCs w:val="28"/>
        </w:rPr>
      </w:pPr>
      <w:r w:rsidRPr="004C4A99">
        <w:rPr>
          <w:sz w:val="28"/>
          <w:szCs w:val="28"/>
        </w:rPr>
        <w:t xml:space="preserve">неравновесие в торговле фабрикатами между Россией и Западной Европой и стремление уравновесить торговый баланс. </w:t>
      </w:r>
    </w:p>
    <w:p w:rsidR="009856F6" w:rsidRPr="004C4A99" w:rsidRDefault="009856F6" w:rsidP="00C5633B">
      <w:pPr>
        <w:pStyle w:val="aa"/>
        <w:spacing w:before="0" w:beforeAutospacing="0" w:after="0" w:afterAutospacing="0" w:line="360" w:lineRule="auto"/>
        <w:ind w:firstLine="567"/>
        <w:rPr>
          <w:sz w:val="28"/>
          <w:szCs w:val="28"/>
        </w:rPr>
      </w:pPr>
      <w:r w:rsidRPr="004C4A99">
        <w:rPr>
          <w:sz w:val="28"/>
          <w:szCs w:val="28"/>
        </w:rPr>
        <w:t xml:space="preserve">Под "уязвимостью" понимают зависимость национальной экономики от ситуации на мировом рынке, а также возможность понести убытки под воздействием внешнеэкономических факторов. Так изменение экономической ситуации в одной стране может вызвать цепную реакцию. Основные проблемы для национальных экономик создает зависимость от мировых цен, спроса и конкуренции. Так, повышение цен на нефть и нефтепродукты, выгодное для экспортеров, оборачивается ударом по зависимой от импорта или энергоемкой экономике. </w:t>
      </w:r>
    </w:p>
    <w:p w:rsidR="00896D43" w:rsidRPr="004C4A99" w:rsidRDefault="00896D43" w:rsidP="00D76C7C">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Представление об открытости экономики не стоит на месте, а развивается по мере развития интернационализации хозяйственной жизни. </w:t>
      </w:r>
    </w:p>
    <w:p w:rsidR="00896D43" w:rsidRPr="004C4A99" w:rsidRDefault="00896D43" w:rsidP="00D76C7C">
      <w:pPr>
        <w:spacing w:after="0" w:line="360" w:lineRule="auto"/>
        <w:ind w:firstLine="567"/>
        <w:jc w:val="both"/>
        <w:rPr>
          <w:rFonts w:ascii="Times New Roman" w:hAnsi="Times New Roman"/>
          <w:sz w:val="28"/>
          <w:szCs w:val="28"/>
        </w:rPr>
      </w:pPr>
      <w:r w:rsidRPr="004C4A99">
        <w:rPr>
          <w:rFonts w:ascii="Times New Roman" w:hAnsi="Times New Roman"/>
          <w:sz w:val="28"/>
          <w:szCs w:val="28"/>
        </w:rPr>
        <w:t>В современных условиях все чаще говорят о двух видах открытости</w:t>
      </w:r>
      <w:r w:rsidR="00777434">
        <w:rPr>
          <w:rStyle w:val="af4"/>
          <w:rFonts w:ascii="Times New Roman" w:hAnsi="Times New Roman"/>
          <w:sz w:val="28"/>
          <w:szCs w:val="28"/>
        </w:rPr>
        <w:footnoteReference w:id="4"/>
      </w:r>
      <w:r w:rsidRPr="004C4A99">
        <w:rPr>
          <w:rFonts w:ascii="Times New Roman" w:hAnsi="Times New Roman"/>
          <w:sz w:val="28"/>
          <w:szCs w:val="28"/>
        </w:rPr>
        <w:t>:</w:t>
      </w:r>
    </w:p>
    <w:p w:rsidR="00896D43" w:rsidRPr="004C4A99" w:rsidRDefault="00896D43" w:rsidP="00D76C7C">
      <w:pPr>
        <w:numPr>
          <w:ilvl w:val="0"/>
          <w:numId w:val="1"/>
        </w:numPr>
        <w:spacing w:after="0" w:line="360" w:lineRule="auto"/>
        <w:ind w:hanging="11"/>
        <w:jc w:val="both"/>
        <w:rPr>
          <w:rFonts w:ascii="Times New Roman" w:hAnsi="Times New Roman"/>
          <w:sz w:val="28"/>
          <w:szCs w:val="28"/>
        </w:rPr>
      </w:pPr>
      <w:r w:rsidRPr="004C4A99">
        <w:rPr>
          <w:rFonts w:ascii="Times New Roman" w:hAnsi="Times New Roman"/>
          <w:sz w:val="28"/>
          <w:szCs w:val="28"/>
        </w:rPr>
        <w:t>Де юре, связана с либерализацией нормативно-правовых условии осуществления внешнеэкономической деятельности ВЭД. Открытость этого вида выражается в уровне таможенных барьеров, инвестиционного климата, миграционного законодательства, в уровне гарантии защиты иностранных инвесторов и т.д.</w:t>
      </w:r>
    </w:p>
    <w:p w:rsidR="00896D43" w:rsidRPr="004C4A99" w:rsidRDefault="00896D43" w:rsidP="00D76C7C">
      <w:pPr>
        <w:numPr>
          <w:ilvl w:val="0"/>
          <w:numId w:val="1"/>
        </w:numPr>
        <w:spacing w:after="0" w:line="360" w:lineRule="auto"/>
        <w:ind w:hanging="11"/>
        <w:jc w:val="both"/>
        <w:rPr>
          <w:rFonts w:ascii="Times New Roman" w:hAnsi="Times New Roman"/>
          <w:sz w:val="28"/>
          <w:szCs w:val="28"/>
        </w:rPr>
      </w:pPr>
      <w:r w:rsidRPr="004C4A99">
        <w:rPr>
          <w:rFonts w:ascii="Times New Roman" w:hAnsi="Times New Roman"/>
          <w:sz w:val="28"/>
          <w:szCs w:val="28"/>
        </w:rPr>
        <w:t>Де факто, понимается интенсивность международных обменов, этот вид открытости характеризует фактическое участие страны и ее отдельных частей в международной системе мирового хозяйства и измеряется разными показателями.</w:t>
      </w:r>
    </w:p>
    <w:p w:rsidR="00896D43" w:rsidRPr="004C4A99" w:rsidRDefault="00896D43" w:rsidP="00D76C7C">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В мирохозяйственные связи по разному втянуты не только страны, но и части их экономического пространства, а для целого ряда стран, в том числе крупных этот аспект имеет важное значение для изучения факторов сдерживающих процесс открытости. Уровень открытости страны является как бы средним для всей совокупности элементов территориальной структуры хозяйства, но различия между отдельными регионами страны по степени втянутости могут очень существенно различаться, что является следствием отражения их разной конкурентоспособности и инвестиционной привлекательности. </w:t>
      </w:r>
    </w:p>
    <w:p w:rsidR="00896D43" w:rsidRPr="004C4A99" w:rsidRDefault="00896D43" w:rsidP="00D76C7C">
      <w:pPr>
        <w:spacing w:after="0" w:line="360" w:lineRule="auto"/>
        <w:ind w:firstLine="567"/>
        <w:jc w:val="both"/>
        <w:rPr>
          <w:rFonts w:ascii="Times New Roman" w:hAnsi="Times New Roman"/>
          <w:sz w:val="28"/>
          <w:szCs w:val="28"/>
        </w:rPr>
      </w:pPr>
    </w:p>
    <w:p w:rsidR="00EA5E59" w:rsidRPr="00147514" w:rsidRDefault="00E51AEB" w:rsidP="00EA5E59">
      <w:pPr>
        <w:rPr>
          <w:rFonts w:ascii="Times New Roman" w:hAnsi="Times New Roman"/>
          <w:b/>
          <w:sz w:val="28"/>
          <w:szCs w:val="28"/>
        </w:rPr>
      </w:pPr>
      <w:r>
        <w:rPr>
          <w:rFonts w:ascii="Times New Roman" w:hAnsi="Times New Roman"/>
          <w:b/>
          <w:sz w:val="28"/>
          <w:szCs w:val="28"/>
        </w:rPr>
        <w:t xml:space="preserve">1.2 </w:t>
      </w:r>
      <w:r w:rsidR="00896D43" w:rsidRPr="00147514">
        <w:rPr>
          <w:rFonts w:ascii="Times New Roman" w:hAnsi="Times New Roman"/>
          <w:b/>
          <w:sz w:val="28"/>
          <w:szCs w:val="28"/>
        </w:rPr>
        <w:t>Основные признаки открытой экономики</w:t>
      </w:r>
    </w:p>
    <w:p w:rsidR="001C060A" w:rsidRPr="001C060A" w:rsidRDefault="00E51AEB" w:rsidP="001C060A">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Для того, </w:t>
      </w:r>
      <w:r w:rsidR="001C060A" w:rsidRPr="001C060A">
        <w:rPr>
          <w:rFonts w:ascii="Times New Roman" w:hAnsi="Times New Roman"/>
          <w:sz w:val="28"/>
          <w:szCs w:val="28"/>
        </w:rPr>
        <w:t>чтобы определить степень открытости экономики необходимо рассмотреть основные признаки открытой экономики, их можно разделить на три группы</w:t>
      </w:r>
      <w:r w:rsidR="001C060A">
        <w:rPr>
          <w:rFonts w:ascii="Times New Roman" w:hAnsi="Times New Roman"/>
          <w:sz w:val="28"/>
          <w:szCs w:val="28"/>
        </w:rPr>
        <w:t>.</w:t>
      </w:r>
    </w:p>
    <w:p w:rsidR="00D76C7C" w:rsidRPr="004C4A99" w:rsidRDefault="001C060A" w:rsidP="00147514">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Первая группа </w:t>
      </w:r>
      <w:r>
        <w:rPr>
          <w:rFonts w:ascii="Times New Roman" w:hAnsi="Times New Roman"/>
          <w:sz w:val="28"/>
          <w:szCs w:val="28"/>
        </w:rPr>
        <w:sym w:font="Symbol" w:char="F02D"/>
      </w:r>
      <w:r>
        <w:rPr>
          <w:rFonts w:ascii="Times New Roman" w:hAnsi="Times New Roman"/>
          <w:sz w:val="28"/>
          <w:szCs w:val="28"/>
        </w:rPr>
        <w:t xml:space="preserve"> это п</w:t>
      </w:r>
      <w:r w:rsidR="00D76C7C" w:rsidRPr="004C4A99">
        <w:rPr>
          <w:rFonts w:ascii="Times New Roman" w:hAnsi="Times New Roman"/>
          <w:sz w:val="28"/>
          <w:szCs w:val="28"/>
        </w:rPr>
        <w:t>ризнаки открытой экономики на макро-уровне:</w:t>
      </w:r>
    </w:p>
    <w:p w:rsidR="00D76C7C" w:rsidRPr="004C4A99" w:rsidRDefault="00D76C7C" w:rsidP="00D76C7C">
      <w:pPr>
        <w:numPr>
          <w:ilvl w:val="0"/>
          <w:numId w:val="2"/>
        </w:numPr>
        <w:spacing w:after="0" w:line="360" w:lineRule="auto"/>
        <w:ind w:firstLine="0"/>
        <w:jc w:val="both"/>
        <w:rPr>
          <w:rFonts w:ascii="Times New Roman" w:hAnsi="Times New Roman"/>
          <w:sz w:val="28"/>
          <w:szCs w:val="28"/>
        </w:rPr>
      </w:pPr>
      <w:r w:rsidRPr="004C4A99">
        <w:rPr>
          <w:rFonts w:ascii="Times New Roman" w:hAnsi="Times New Roman"/>
          <w:sz w:val="28"/>
          <w:szCs w:val="28"/>
        </w:rPr>
        <w:t>Наиболее полное использование различных форм мирохозяйственных связей.</w:t>
      </w:r>
    </w:p>
    <w:p w:rsidR="00D76C7C" w:rsidRPr="004C4A99" w:rsidRDefault="00D76C7C" w:rsidP="00D76C7C">
      <w:pPr>
        <w:numPr>
          <w:ilvl w:val="0"/>
          <w:numId w:val="2"/>
        </w:numPr>
        <w:spacing w:after="0" w:line="360" w:lineRule="auto"/>
        <w:ind w:firstLine="0"/>
        <w:jc w:val="both"/>
        <w:rPr>
          <w:rFonts w:ascii="Times New Roman" w:hAnsi="Times New Roman"/>
          <w:sz w:val="28"/>
          <w:szCs w:val="28"/>
        </w:rPr>
      </w:pPr>
      <w:r w:rsidRPr="004C4A99">
        <w:rPr>
          <w:rFonts w:ascii="Times New Roman" w:hAnsi="Times New Roman"/>
          <w:sz w:val="28"/>
          <w:szCs w:val="28"/>
        </w:rPr>
        <w:t>Устойчивая внешнеэкономическая специализация страны, при которой обмен с мировым хозяйством происходит не в силу дефицитов или излишков продукции внутри страны, а на основе сравнительных издержек производства и качества товара</w:t>
      </w:r>
      <w:r w:rsidR="00F520E8">
        <w:rPr>
          <w:rFonts w:ascii="Times New Roman" w:hAnsi="Times New Roman"/>
          <w:sz w:val="28"/>
          <w:szCs w:val="28"/>
        </w:rPr>
        <w:t>.</w:t>
      </w:r>
    </w:p>
    <w:p w:rsidR="00D76C7C" w:rsidRPr="004C4A99" w:rsidRDefault="00D76C7C" w:rsidP="00D76C7C">
      <w:pPr>
        <w:numPr>
          <w:ilvl w:val="0"/>
          <w:numId w:val="2"/>
        </w:numPr>
        <w:spacing w:after="0" w:line="360" w:lineRule="auto"/>
        <w:ind w:firstLine="0"/>
        <w:jc w:val="both"/>
        <w:rPr>
          <w:rFonts w:ascii="Times New Roman" w:hAnsi="Times New Roman"/>
          <w:sz w:val="28"/>
          <w:szCs w:val="28"/>
        </w:rPr>
      </w:pPr>
      <w:r w:rsidRPr="004C4A99">
        <w:rPr>
          <w:rFonts w:ascii="Times New Roman" w:hAnsi="Times New Roman"/>
          <w:sz w:val="28"/>
          <w:szCs w:val="28"/>
        </w:rPr>
        <w:t xml:space="preserve">Стабильность валютно-финансового положения страны, когда обслуживание внешнего долга не закрывает возможностей экономического роста и не создает трудностей с привлечением новых кредитов. </w:t>
      </w:r>
    </w:p>
    <w:p w:rsidR="00D76C7C" w:rsidRPr="004C4A99" w:rsidRDefault="00D76C7C" w:rsidP="00D76C7C">
      <w:pPr>
        <w:numPr>
          <w:ilvl w:val="0"/>
          <w:numId w:val="2"/>
        </w:numPr>
        <w:spacing w:after="0" w:line="360" w:lineRule="auto"/>
        <w:ind w:firstLine="0"/>
        <w:jc w:val="both"/>
        <w:rPr>
          <w:rFonts w:ascii="Times New Roman" w:hAnsi="Times New Roman"/>
          <w:sz w:val="28"/>
          <w:szCs w:val="28"/>
        </w:rPr>
      </w:pPr>
      <w:r w:rsidRPr="004C4A99">
        <w:rPr>
          <w:rFonts w:ascii="Times New Roman" w:hAnsi="Times New Roman"/>
          <w:sz w:val="28"/>
          <w:szCs w:val="28"/>
        </w:rPr>
        <w:t>Международная обратимость национальной валюты</w:t>
      </w:r>
      <w:r w:rsidR="00F520E8">
        <w:rPr>
          <w:rFonts w:ascii="Times New Roman" w:hAnsi="Times New Roman"/>
          <w:sz w:val="28"/>
          <w:szCs w:val="28"/>
        </w:rPr>
        <w:t>.</w:t>
      </w:r>
      <w:r w:rsidRPr="004C4A99">
        <w:rPr>
          <w:rFonts w:ascii="Times New Roman" w:hAnsi="Times New Roman"/>
          <w:sz w:val="28"/>
          <w:szCs w:val="28"/>
        </w:rPr>
        <w:t xml:space="preserve"> </w:t>
      </w:r>
    </w:p>
    <w:p w:rsidR="00D76C7C" w:rsidRPr="004C4A99" w:rsidRDefault="00D76C7C" w:rsidP="00D76C7C">
      <w:pPr>
        <w:numPr>
          <w:ilvl w:val="0"/>
          <w:numId w:val="2"/>
        </w:numPr>
        <w:spacing w:after="0" w:line="360" w:lineRule="auto"/>
        <w:ind w:firstLine="0"/>
        <w:jc w:val="both"/>
        <w:rPr>
          <w:rFonts w:ascii="Times New Roman" w:hAnsi="Times New Roman"/>
          <w:sz w:val="28"/>
          <w:szCs w:val="28"/>
        </w:rPr>
      </w:pPr>
      <w:r w:rsidRPr="004C4A99">
        <w:rPr>
          <w:rFonts w:ascii="Times New Roman" w:hAnsi="Times New Roman"/>
          <w:sz w:val="28"/>
          <w:szCs w:val="28"/>
        </w:rPr>
        <w:t>Развитие национальной экономики определяется тенденциями, действующими в мировом хозяйстве.</w:t>
      </w:r>
    </w:p>
    <w:p w:rsidR="00D76C7C" w:rsidRPr="004C4A99" w:rsidRDefault="001C060A" w:rsidP="00147514">
      <w:pPr>
        <w:spacing w:after="0" w:line="360" w:lineRule="auto"/>
        <w:ind w:firstLine="567"/>
        <w:jc w:val="both"/>
        <w:rPr>
          <w:rFonts w:ascii="Times New Roman" w:hAnsi="Times New Roman"/>
          <w:sz w:val="28"/>
          <w:szCs w:val="28"/>
        </w:rPr>
      </w:pPr>
      <w:r>
        <w:rPr>
          <w:rFonts w:ascii="Times New Roman" w:hAnsi="Times New Roman"/>
          <w:sz w:val="28"/>
          <w:szCs w:val="28"/>
        </w:rPr>
        <w:t xml:space="preserve">Вторая группа </w:t>
      </w:r>
      <w:r>
        <w:rPr>
          <w:rFonts w:ascii="Times New Roman" w:hAnsi="Times New Roman"/>
          <w:sz w:val="28"/>
          <w:szCs w:val="28"/>
        </w:rPr>
        <w:sym w:font="Symbol" w:char="F02D"/>
      </w:r>
      <w:r>
        <w:rPr>
          <w:rFonts w:ascii="Times New Roman" w:hAnsi="Times New Roman"/>
          <w:sz w:val="28"/>
          <w:szCs w:val="28"/>
        </w:rPr>
        <w:t xml:space="preserve"> это п</w:t>
      </w:r>
      <w:r w:rsidRPr="004C4A99">
        <w:rPr>
          <w:rFonts w:ascii="Times New Roman" w:hAnsi="Times New Roman"/>
          <w:sz w:val="28"/>
          <w:szCs w:val="28"/>
        </w:rPr>
        <w:t xml:space="preserve">ризнаки открытой экономики на </w:t>
      </w:r>
      <w:r w:rsidR="00D76C7C" w:rsidRPr="004C4A99">
        <w:rPr>
          <w:rFonts w:ascii="Times New Roman" w:hAnsi="Times New Roman"/>
          <w:sz w:val="28"/>
          <w:szCs w:val="28"/>
        </w:rPr>
        <w:t xml:space="preserve">микро-уровне: </w:t>
      </w:r>
    </w:p>
    <w:p w:rsidR="00D76C7C" w:rsidRPr="004C4A99" w:rsidRDefault="00D76C7C" w:rsidP="00D76C7C">
      <w:pPr>
        <w:numPr>
          <w:ilvl w:val="0"/>
          <w:numId w:val="3"/>
        </w:numPr>
        <w:spacing w:after="0" w:line="360" w:lineRule="auto"/>
        <w:ind w:firstLine="0"/>
        <w:jc w:val="both"/>
        <w:rPr>
          <w:rFonts w:ascii="Times New Roman" w:hAnsi="Times New Roman"/>
          <w:sz w:val="28"/>
          <w:szCs w:val="28"/>
        </w:rPr>
      </w:pPr>
      <w:r w:rsidRPr="004C4A99">
        <w:rPr>
          <w:rFonts w:ascii="Times New Roman" w:hAnsi="Times New Roman"/>
          <w:sz w:val="28"/>
          <w:szCs w:val="28"/>
        </w:rPr>
        <w:t>Свободный выход предприятий всех форм собственности на внешние рынки товаров, капиталов и услуг</w:t>
      </w:r>
      <w:r w:rsidR="00F520E8">
        <w:rPr>
          <w:rFonts w:ascii="Times New Roman" w:hAnsi="Times New Roman"/>
          <w:sz w:val="28"/>
          <w:szCs w:val="28"/>
        </w:rPr>
        <w:t>.</w:t>
      </w:r>
    </w:p>
    <w:p w:rsidR="00D76C7C" w:rsidRPr="004C4A99" w:rsidRDefault="00D76C7C" w:rsidP="00D76C7C">
      <w:pPr>
        <w:numPr>
          <w:ilvl w:val="0"/>
          <w:numId w:val="3"/>
        </w:numPr>
        <w:spacing w:after="0" w:line="360" w:lineRule="auto"/>
        <w:ind w:firstLine="0"/>
        <w:jc w:val="both"/>
        <w:rPr>
          <w:rFonts w:ascii="Times New Roman" w:hAnsi="Times New Roman"/>
          <w:sz w:val="28"/>
          <w:szCs w:val="28"/>
        </w:rPr>
      </w:pPr>
      <w:r w:rsidRPr="004C4A99">
        <w:rPr>
          <w:rFonts w:ascii="Times New Roman" w:hAnsi="Times New Roman"/>
          <w:sz w:val="28"/>
          <w:szCs w:val="28"/>
        </w:rPr>
        <w:t>Свобода выбора всеми экономическими субъектами отечественных и иностранных партнеров и рынков при осуществлении хозяйственных операции.</w:t>
      </w:r>
    </w:p>
    <w:p w:rsidR="00D76C7C" w:rsidRPr="004C4A99" w:rsidRDefault="00D76C7C" w:rsidP="00D76C7C">
      <w:pPr>
        <w:numPr>
          <w:ilvl w:val="0"/>
          <w:numId w:val="3"/>
        </w:numPr>
        <w:spacing w:after="0" w:line="360" w:lineRule="auto"/>
        <w:ind w:firstLine="0"/>
        <w:jc w:val="both"/>
        <w:rPr>
          <w:rFonts w:ascii="Times New Roman" w:hAnsi="Times New Roman"/>
          <w:sz w:val="28"/>
          <w:szCs w:val="28"/>
        </w:rPr>
      </w:pPr>
      <w:r w:rsidRPr="004C4A99">
        <w:rPr>
          <w:rFonts w:ascii="Times New Roman" w:hAnsi="Times New Roman"/>
          <w:sz w:val="28"/>
          <w:szCs w:val="28"/>
        </w:rPr>
        <w:t>Превращение внешнеэкономической деятельности в органичную составную часть в хозяйственной деятельности многих предприятии.</w:t>
      </w:r>
    </w:p>
    <w:p w:rsidR="00D76C7C" w:rsidRPr="004C4A99" w:rsidRDefault="00D76C7C" w:rsidP="00D76C7C">
      <w:pPr>
        <w:spacing w:after="0" w:line="360" w:lineRule="auto"/>
        <w:jc w:val="both"/>
        <w:rPr>
          <w:rFonts w:ascii="Times New Roman" w:hAnsi="Times New Roman"/>
          <w:sz w:val="28"/>
          <w:szCs w:val="28"/>
        </w:rPr>
      </w:pPr>
    </w:p>
    <w:p w:rsidR="00D76C7C" w:rsidRPr="004C4A99" w:rsidRDefault="001C060A" w:rsidP="00D76C7C">
      <w:pPr>
        <w:spacing w:after="0" w:line="360" w:lineRule="auto"/>
        <w:ind w:firstLine="567"/>
        <w:jc w:val="both"/>
        <w:rPr>
          <w:rFonts w:ascii="Times New Roman" w:hAnsi="Times New Roman"/>
          <w:sz w:val="28"/>
          <w:szCs w:val="28"/>
        </w:rPr>
      </w:pPr>
      <w:r>
        <w:rPr>
          <w:rFonts w:ascii="Times New Roman" w:hAnsi="Times New Roman"/>
          <w:sz w:val="28"/>
          <w:szCs w:val="28"/>
        </w:rPr>
        <w:t xml:space="preserve">И третья группа </w:t>
      </w:r>
      <w:r>
        <w:rPr>
          <w:rFonts w:ascii="Times New Roman" w:hAnsi="Times New Roman"/>
          <w:sz w:val="28"/>
          <w:szCs w:val="28"/>
        </w:rPr>
        <w:sym w:font="Symbol" w:char="F02D"/>
      </w:r>
      <w:r>
        <w:rPr>
          <w:rFonts w:ascii="Times New Roman" w:hAnsi="Times New Roman"/>
          <w:sz w:val="28"/>
          <w:szCs w:val="28"/>
        </w:rPr>
        <w:t xml:space="preserve"> это признаки открытой экономики</w:t>
      </w:r>
      <w:r w:rsidRPr="004C4A99">
        <w:rPr>
          <w:rFonts w:ascii="Times New Roman" w:hAnsi="Times New Roman"/>
          <w:sz w:val="28"/>
          <w:szCs w:val="28"/>
        </w:rPr>
        <w:t xml:space="preserve"> </w:t>
      </w:r>
      <w:r>
        <w:rPr>
          <w:rFonts w:ascii="Times New Roman" w:hAnsi="Times New Roman"/>
          <w:sz w:val="28"/>
          <w:szCs w:val="28"/>
        </w:rPr>
        <w:t>в</w:t>
      </w:r>
      <w:r w:rsidR="00D76C7C" w:rsidRPr="004C4A99">
        <w:rPr>
          <w:rFonts w:ascii="Times New Roman" w:hAnsi="Times New Roman"/>
          <w:sz w:val="28"/>
          <w:szCs w:val="28"/>
        </w:rPr>
        <w:t xml:space="preserve"> деятельности государства:</w:t>
      </w:r>
    </w:p>
    <w:p w:rsidR="00D76C7C" w:rsidRPr="004C4A99" w:rsidRDefault="00D76C7C" w:rsidP="00D76C7C">
      <w:pPr>
        <w:numPr>
          <w:ilvl w:val="0"/>
          <w:numId w:val="4"/>
        </w:numPr>
        <w:spacing w:after="0" w:line="360" w:lineRule="auto"/>
        <w:ind w:firstLine="0"/>
        <w:jc w:val="both"/>
        <w:rPr>
          <w:rFonts w:ascii="Times New Roman" w:hAnsi="Times New Roman"/>
          <w:sz w:val="28"/>
          <w:szCs w:val="28"/>
        </w:rPr>
      </w:pPr>
      <w:r w:rsidRPr="004C4A99">
        <w:rPr>
          <w:rFonts w:ascii="Times New Roman" w:hAnsi="Times New Roman"/>
          <w:sz w:val="28"/>
          <w:szCs w:val="28"/>
        </w:rPr>
        <w:t>Открытие внутреннего рынка для иностранной конкуренции в сочетании с гибкой защитой отечественного производителя.</w:t>
      </w:r>
    </w:p>
    <w:p w:rsidR="00D76C7C" w:rsidRPr="004C4A99" w:rsidRDefault="00D76C7C" w:rsidP="00D76C7C">
      <w:pPr>
        <w:numPr>
          <w:ilvl w:val="0"/>
          <w:numId w:val="4"/>
        </w:numPr>
        <w:spacing w:after="0" w:line="360" w:lineRule="auto"/>
        <w:ind w:firstLine="0"/>
        <w:jc w:val="both"/>
        <w:rPr>
          <w:rFonts w:ascii="Times New Roman" w:hAnsi="Times New Roman"/>
          <w:sz w:val="28"/>
          <w:szCs w:val="28"/>
        </w:rPr>
      </w:pPr>
      <w:r w:rsidRPr="004C4A99">
        <w:rPr>
          <w:rFonts w:ascii="Times New Roman" w:hAnsi="Times New Roman"/>
          <w:sz w:val="28"/>
          <w:szCs w:val="28"/>
        </w:rPr>
        <w:t>Обеспечение правовых и экономических гаранти</w:t>
      </w:r>
      <w:r w:rsidR="00F520E8">
        <w:rPr>
          <w:rFonts w:ascii="Times New Roman" w:hAnsi="Times New Roman"/>
          <w:sz w:val="28"/>
          <w:szCs w:val="28"/>
        </w:rPr>
        <w:t>й</w:t>
      </w:r>
      <w:r w:rsidRPr="004C4A99">
        <w:rPr>
          <w:rFonts w:ascii="Times New Roman" w:hAnsi="Times New Roman"/>
          <w:sz w:val="28"/>
          <w:szCs w:val="28"/>
        </w:rPr>
        <w:t xml:space="preserve"> хозяйственного функционирования и защиты иностранного капитала. </w:t>
      </w:r>
    </w:p>
    <w:p w:rsidR="00D76C7C" w:rsidRPr="004C4A99" w:rsidRDefault="00D76C7C" w:rsidP="00D76C7C">
      <w:pPr>
        <w:numPr>
          <w:ilvl w:val="0"/>
          <w:numId w:val="4"/>
        </w:numPr>
        <w:spacing w:after="0" w:line="360" w:lineRule="auto"/>
        <w:ind w:firstLine="0"/>
        <w:jc w:val="both"/>
        <w:rPr>
          <w:rFonts w:ascii="Times New Roman" w:hAnsi="Times New Roman"/>
          <w:sz w:val="28"/>
          <w:szCs w:val="28"/>
        </w:rPr>
      </w:pPr>
      <w:r w:rsidRPr="004C4A99">
        <w:rPr>
          <w:rFonts w:ascii="Times New Roman" w:hAnsi="Times New Roman"/>
          <w:sz w:val="28"/>
          <w:szCs w:val="28"/>
        </w:rPr>
        <w:t>Создание и поддержание благоприятного инвестиционного климата (под которым можно понимать комплекс факторов обеспечивающих разумную доступность внутреннего рынка для притока иностранных товаров, капиталов, технологии, информации и т.д.)</w:t>
      </w:r>
    </w:p>
    <w:p w:rsidR="00D76C7C" w:rsidRPr="004C4A99" w:rsidRDefault="00D76C7C" w:rsidP="00D76C7C">
      <w:pPr>
        <w:numPr>
          <w:ilvl w:val="0"/>
          <w:numId w:val="4"/>
        </w:numPr>
        <w:spacing w:after="0" w:line="360" w:lineRule="auto"/>
        <w:ind w:firstLine="0"/>
        <w:jc w:val="both"/>
        <w:rPr>
          <w:rFonts w:ascii="Times New Roman" w:hAnsi="Times New Roman"/>
          <w:sz w:val="28"/>
          <w:szCs w:val="28"/>
        </w:rPr>
      </w:pPr>
      <w:r w:rsidRPr="004C4A99">
        <w:rPr>
          <w:rFonts w:ascii="Times New Roman" w:hAnsi="Times New Roman"/>
          <w:sz w:val="28"/>
          <w:szCs w:val="28"/>
        </w:rPr>
        <w:t>Ликвидация монополии внешней торговли по большинству товарных позици</w:t>
      </w:r>
      <w:r w:rsidR="00F520E8">
        <w:rPr>
          <w:rFonts w:ascii="Times New Roman" w:hAnsi="Times New Roman"/>
          <w:sz w:val="28"/>
          <w:szCs w:val="28"/>
        </w:rPr>
        <w:t>й.</w:t>
      </w:r>
    </w:p>
    <w:p w:rsidR="00D76C7C" w:rsidRPr="004C4A99" w:rsidRDefault="00D76C7C" w:rsidP="00D76C7C">
      <w:pPr>
        <w:numPr>
          <w:ilvl w:val="0"/>
          <w:numId w:val="4"/>
        </w:numPr>
        <w:spacing w:after="0" w:line="360" w:lineRule="auto"/>
        <w:ind w:firstLine="0"/>
        <w:jc w:val="both"/>
        <w:rPr>
          <w:rFonts w:ascii="Times New Roman" w:hAnsi="Times New Roman"/>
          <w:sz w:val="28"/>
          <w:szCs w:val="28"/>
        </w:rPr>
      </w:pPr>
      <w:r w:rsidRPr="004C4A99">
        <w:rPr>
          <w:rFonts w:ascii="Times New Roman" w:hAnsi="Times New Roman"/>
          <w:sz w:val="28"/>
          <w:szCs w:val="28"/>
        </w:rPr>
        <w:t>Поддержка на внешних рынках отечественных экспортеров</w:t>
      </w:r>
      <w:r w:rsidR="00F520E8">
        <w:rPr>
          <w:rFonts w:ascii="Times New Roman" w:hAnsi="Times New Roman"/>
          <w:sz w:val="28"/>
          <w:szCs w:val="28"/>
        </w:rPr>
        <w:t>.</w:t>
      </w:r>
    </w:p>
    <w:p w:rsidR="00D76C7C" w:rsidRPr="004C4A99" w:rsidRDefault="00D76C7C" w:rsidP="00D76C7C">
      <w:pPr>
        <w:numPr>
          <w:ilvl w:val="0"/>
          <w:numId w:val="4"/>
        </w:numPr>
        <w:spacing w:after="0" w:line="360" w:lineRule="auto"/>
        <w:ind w:firstLine="0"/>
        <w:jc w:val="both"/>
        <w:rPr>
          <w:rFonts w:ascii="Times New Roman" w:hAnsi="Times New Roman"/>
          <w:sz w:val="28"/>
          <w:szCs w:val="28"/>
        </w:rPr>
      </w:pPr>
      <w:r w:rsidRPr="004C4A99">
        <w:rPr>
          <w:rFonts w:ascii="Times New Roman" w:hAnsi="Times New Roman"/>
          <w:sz w:val="28"/>
          <w:szCs w:val="28"/>
        </w:rPr>
        <w:t>Ориентация технической, промышленной и социальной политики на мировые стандарты и тенденции их развития.</w:t>
      </w:r>
    </w:p>
    <w:p w:rsidR="00D76C7C" w:rsidRPr="004C4A99" w:rsidRDefault="00D76C7C" w:rsidP="00D76C7C">
      <w:pPr>
        <w:numPr>
          <w:ilvl w:val="0"/>
          <w:numId w:val="4"/>
        </w:numPr>
        <w:spacing w:after="0" w:line="360" w:lineRule="auto"/>
        <w:ind w:firstLine="0"/>
        <w:jc w:val="both"/>
        <w:rPr>
          <w:rFonts w:ascii="Times New Roman" w:hAnsi="Times New Roman"/>
          <w:sz w:val="28"/>
          <w:szCs w:val="28"/>
        </w:rPr>
      </w:pPr>
      <w:r w:rsidRPr="004C4A99">
        <w:rPr>
          <w:rFonts w:ascii="Times New Roman" w:hAnsi="Times New Roman"/>
          <w:sz w:val="28"/>
          <w:szCs w:val="28"/>
        </w:rPr>
        <w:t>Сближение отечественного хозяйственного права с международным</w:t>
      </w:r>
      <w:r w:rsidR="00F520E8">
        <w:rPr>
          <w:rFonts w:ascii="Times New Roman" w:hAnsi="Times New Roman"/>
          <w:sz w:val="28"/>
          <w:szCs w:val="28"/>
        </w:rPr>
        <w:t>.</w:t>
      </w:r>
    </w:p>
    <w:p w:rsidR="00D76C7C" w:rsidRPr="004C4A99" w:rsidRDefault="00D76C7C" w:rsidP="00D76C7C">
      <w:pPr>
        <w:numPr>
          <w:ilvl w:val="0"/>
          <w:numId w:val="4"/>
        </w:numPr>
        <w:spacing w:after="0" w:line="360" w:lineRule="auto"/>
        <w:ind w:firstLine="0"/>
        <w:jc w:val="both"/>
        <w:rPr>
          <w:rFonts w:ascii="Times New Roman" w:hAnsi="Times New Roman"/>
          <w:sz w:val="28"/>
          <w:szCs w:val="28"/>
        </w:rPr>
      </w:pPr>
      <w:r w:rsidRPr="004C4A99">
        <w:rPr>
          <w:rFonts w:ascii="Times New Roman" w:hAnsi="Times New Roman"/>
          <w:sz w:val="28"/>
          <w:szCs w:val="28"/>
        </w:rPr>
        <w:t>Приоритет международных договорных обязательств страны над нормами отечественного права</w:t>
      </w:r>
      <w:r w:rsidR="00F520E8">
        <w:rPr>
          <w:rFonts w:ascii="Times New Roman" w:hAnsi="Times New Roman"/>
          <w:sz w:val="28"/>
          <w:szCs w:val="28"/>
        </w:rPr>
        <w:t>.</w:t>
      </w:r>
    </w:p>
    <w:p w:rsidR="00D76C7C" w:rsidRPr="004C4A99" w:rsidRDefault="00D76C7C" w:rsidP="00D76C7C">
      <w:pPr>
        <w:numPr>
          <w:ilvl w:val="0"/>
          <w:numId w:val="4"/>
        </w:numPr>
        <w:spacing w:after="0" w:line="360" w:lineRule="auto"/>
        <w:ind w:firstLine="0"/>
        <w:jc w:val="both"/>
        <w:rPr>
          <w:rFonts w:ascii="Times New Roman" w:hAnsi="Times New Roman"/>
          <w:sz w:val="28"/>
          <w:szCs w:val="28"/>
        </w:rPr>
      </w:pPr>
      <w:r w:rsidRPr="004C4A99">
        <w:rPr>
          <w:rFonts w:ascii="Times New Roman" w:hAnsi="Times New Roman"/>
          <w:sz w:val="28"/>
          <w:szCs w:val="28"/>
        </w:rPr>
        <w:t>Применение общепринятого в мировой практике арсенала средств и методов регулирования внешнеэкономических связей комбинируемых в зависимости от конкретной ситуации в национальной экономике.</w:t>
      </w:r>
    </w:p>
    <w:p w:rsidR="00D76C7C" w:rsidRPr="004C4A99" w:rsidRDefault="00D76C7C" w:rsidP="00D76C7C">
      <w:pPr>
        <w:numPr>
          <w:ilvl w:val="0"/>
          <w:numId w:val="4"/>
        </w:numPr>
        <w:spacing w:after="0" w:line="360" w:lineRule="auto"/>
        <w:ind w:firstLine="0"/>
        <w:jc w:val="both"/>
        <w:rPr>
          <w:rFonts w:ascii="Times New Roman" w:hAnsi="Times New Roman"/>
          <w:sz w:val="28"/>
          <w:szCs w:val="28"/>
        </w:rPr>
      </w:pPr>
      <w:r w:rsidRPr="004C4A99">
        <w:rPr>
          <w:rFonts w:ascii="Times New Roman" w:hAnsi="Times New Roman"/>
          <w:sz w:val="28"/>
          <w:szCs w:val="28"/>
        </w:rPr>
        <w:t>Обеспечение участия государства в важнейших международных экономических организациях</w:t>
      </w:r>
      <w:r w:rsidR="00777434">
        <w:rPr>
          <w:rStyle w:val="af4"/>
          <w:rFonts w:ascii="Times New Roman" w:hAnsi="Times New Roman"/>
          <w:sz w:val="28"/>
          <w:szCs w:val="28"/>
        </w:rPr>
        <w:footnoteReference w:id="5"/>
      </w:r>
      <w:r w:rsidRPr="004C4A99">
        <w:rPr>
          <w:rFonts w:ascii="Times New Roman" w:hAnsi="Times New Roman"/>
          <w:sz w:val="28"/>
          <w:szCs w:val="28"/>
        </w:rPr>
        <w:t>.</w:t>
      </w:r>
    </w:p>
    <w:p w:rsidR="00D76C7C" w:rsidRPr="004C4A99" w:rsidRDefault="00D76C7C" w:rsidP="00D76C7C">
      <w:pPr>
        <w:spacing w:after="0" w:line="360" w:lineRule="auto"/>
        <w:jc w:val="both"/>
        <w:rPr>
          <w:rFonts w:ascii="Times New Roman" w:hAnsi="Times New Roman"/>
          <w:sz w:val="28"/>
          <w:szCs w:val="28"/>
        </w:rPr>
      </w:pPr>
    </w:p>
    <w:p w:rsidR="00D76C7C" w:rsidRPr="004C4A99" w:rsidRDefault="00D76C7C" w:rsidP="00D76C7C">
      <w:pPr>
        <w:spacing w:after="0" w:line="360" w:lineRule="auto"/>
        <w:ind w:firstLine="567"/>
        <w:jc w:val="both"/>
        <w:rPr>
          <w:rFonts w:ascii="Times New Roman" w:hAnsi="Times New Roman"/>
          <w:sz w:val="28"/>
          <w:szCs w:val="28"/>
        </w:rPr>
      </w:pPr>
      <w:r w:rsidRPr="004C4A99">
        <w:rPr>
          <w:rFonts w:ascii="Times New Roman" w:hAnsi="Times New Roman"/>
          <w:sz w:val="28"/>
          <w:szCs w:val="28"/>
        </w:rPr>
        <w:t>Следует различать понятия «открытость экономики» и «свобода торговли» фритредерство. Свобода торговли это есть не что иное, как политика минимального государственного вмешательства во внешнюю торговлю. Открытость экономики более широкое понятие, чем свобода торговли поскольку:</w:t>
      </w:r>
    </w:p>
    <w:p w:rsidR="00D76C7C" w:rsidRPr="004C4A99" w:rsidRDefault="00D76C7C" w:rsidP="00D76C7C">
      <w:pPr>
        <w:numPr>
          <w:ilvl w:val="0"/>
          <w:numId w:val="5"/>
        </w:numPr>
        <w:spacing w:after="0" w:line="360" w:lineRule="auto"/>
        <w:ind w:firstLine="0"/>
        <w:jc w:val="both"/>
        <w:rPr>
          <w:rFonts w:ascii="Times New Roman" w:hAnsi="Times New Roman"/>
          <w:sz w:val="28"/>
          <w:szCs w:val="28"/>
        </w:rPr>
      </w:pPr>
      <w:r w:rsidRPr="004C4A99">
        <w:rPr>
          <w:rFonts w:ascii="Times New Roman" w:hAnsi="Times New Roman"/>
          <w:sz w:val="28"/>
          <w:szCs w:val="28"/>
        </w:rPr>
        <w:t>Подразумевает активное участие страны не только в международной торговле, но и в других внешнеэкономических или мирохозяйственных связях. Понятие свободной торговли касается только сферы внешней торговли.</w:t>
      </w:r>
    </w:p>
    <w:p w:rsidR="00D76C7C" w:rsidRPr="004C4A99" w:rsidRDefault="00D76C7C" w:rsidP="00D76C7C">
      <w:pPr>
        <w:numPr>
          <w:ilvl w:val="0"/>
          <w:numId w:val="5"/>
        </w:numPr>
        <w:spacing w:after="0" w:line="360" w:lineRule="auto"/>
        <w:ind w:firstLine="0"/>
        <w:jc w:val="both"/>
        <w:rPr>
          <w:rFonts w:ascii="Times New Roman" w:hAnsi="Times New Roman"/>
          <w:sz w:val="28"/>
          <w:szCs w:val="28"/>
        </w:rPr>
      </w:pPr>
      <w:r w:rsidRPr="004C4A99">
        <w:rPr>
          <w:rFonts w:ascii="Times New Roman" w:hAnsi="Times New Roman"/>
          <w:sz w:val="28"/>
          <w:szCs w:val="28"/>
        </w:rPr>
        <w:t>Открытость экономики не исключает протекционизм, который является антиподом политики свободы торговли</w:t>
      </w:r>
    </w:p>
    <w:p w:rsidR="00D76C7C" w:rsidRPr="004C4A99" w:rsidRDefault="00D76C7C" w:rsidP="00147514">
      <w:pPr>
        <w:spacing w:after="0" w:line="360" w:lineRule="auto"/>
        <w:ind w:firstLine="567"/>
        <w:jc w:val="both"/>
        <w:rPr>
          <w:rFonts w:ascii="Times New Roman" w:hAnsi="Times New Roman"/>
          <w:sz w:val="28"/>
          <w:szCs w:val="28"/>
        </w:rPr>
      </w:pPr>
      <w:r w:rsidRPr="004C4A99">
        <w:rPr>
          <w:rFonts w:ascii="Times New Roman" w:hAnsi="Times New Roman"/>
          <w:sz w:val="28"/>
          <w:szCs w:val="28"/>
        </w:rPr>
        <w:t>Протекционизм это государственная политика защиты внутреннего рынка от иностранной конкуренции путем использования тарифных и нетарифных инструментов торговой политики. Цель политики протекционизма существенно отличается от цели политики автаркии, поскольку протекционизм не отрицает полезности международной торговли и не ставит задачу, чтобы страна сама себя всем обеспечивала.</w:t>
      </w:r>
    </w:p>
    <w:p w:rsidR="00D76C7C" w:rsidRPr="004C4A99" w:rsidRDefault="00D76C7C" w:rsidP="00D76C7C">
      <w:pPr>
        <w:spacing w:after="0" w:line="360" w:lineRule="auto"/>
        <w:ind w:firstLine="567"/>
        <w:jc w:val="both"/>
        <w:rPr>
          <w:rFonts w:ascii="Times New Roman" w:hAnsi="Times New Roman"/>
          <w:sz w:val="28"/>
          <w:szCs w:val="28"/>
        </w:rPr>
      </w:pPr>
      <w:r w:rsidRPr="004C4A99">
        <w:rPr>
          <w:rFonts w:ascii="Times New Roman" w:hAnsi="Times New Roman"/>
          <w:sz w:val="28"/>
          <w:szCs w:val="28"/>
        </w:rPr>
        <w:t>Различают 4 основные формы протекционизма это:</w:t>
      </w:r>
    </w:p>
    <w:p w:rsidR="00D76C7C" w:rsidRPr="004C4A99" w:rsidRDefault="00D76C7C" w:rsidP="00D76C7C">
      <w:pPr>
        <w:numPr>
          <w:ilvl w:val="0"/>
          <w:numId w:val="6"/>
        </w:numPr>
        <w:spacing w:after="0" w:line="360" w:lineRule="auto"/>
        <w:ind w:firstLine="0"/>
        <w:jc w:val="both"/>
        <w:rPr>
          <w:rFonts w:ascii="Times New Roman" w:hAnsi="Times New Roman"/>
          <w:sz w:val="28"/>
          <w:szCs w:val="28"/>
        </w:rPr>
      </w:pPr>
      <w:r w:rsidRPr="004C4A99">
        <w:rPr>
          <w:rFonts w:ascii="Times New Roman" w:hAnsi="Times New Roman"/>
          <w:sz w:val="28"/>
          <w:szCs w:val="28"/>
        </w:rPr>
        <w:t xml:space="preserve">Селективный </w:t>
      </w:r>
      <w:r w:rsidRPr="004C4A99">
        <w:rPr>
          <w:rFonts w:ascii="Times New Roman" w:hAnsi="Times New Roman"/>
          <w:sz w:val="28"/>
          <w:szCs w:val="28"/>
        </w:rPr>
        <w:sym w:font="Symbol" w:char="F02D"/>
      </w:r>
      <w:r w:rsidRPr="004C4A99">
        <w:rPr>
          <w:rFonts w:ascii="Times New Roman" w:hAnsi="Times New Roman"/>
          <w:sz w:val="28"/>
          <w:szCs w:val="28"/>
        </w:rPr>
        <w:t xml:space="preserve"> направлен против конкретных отдельных стран, товаров или компании</w:t>
      </w:r>
      <w:r w:rsidR="00AF0764" w:rsidRPr="004C4A99">
        <w:rPr>
          <w:rFonts w:ascii="Times New Roman" w:hAnsi="Times New Roman"/>
          <w:sz w:val="28"/>
          <w:szCs w:val="28"/>
        </w:rPr>
        <w:t>.</w:t>
      </w:r>
    </w:p>
    <w:p w:rsidR="00D76C7C" w:rsidRPr="004C4A99" w:rsidRDefault="00D76C7C" w:rsidP="00D76C7C">
      <w:pPr>
        <w:numPr>
          <w:ilvl w:val="0"/>
          <w:numId w:val="6"/>
        </w:numPr>
        <w:spacing w:after="0" w:line="360" w:lineRule="auto"/>
        <w:ind w:firstLine="0"/>
        <w:jc w:val="both"/>
        <w:rPr>
          <w:rFonts w:ascii="Times New Roman" w:hAnsi="Times New Roman"/>
          <w:sz w:val="28"/>
          <w:szCs w:val="28"/>
        </w:rPr>
      </w:pPr>
      <w:r w:rsidRPr="004C4A99">
        <w:rPr>
          <w:rFonts w:ascii="Times New Roman" w:hAnsi="Times New Roman"/>
          <w:sz w:val="28"/>
          <w:szCs w:val="28"/>
        </w:rPr>
        <w:t xml:space="preserve">Отраслевой </w:t>
      </w:r>
      <w:r w:rsidRPr="004C4A99">
        <w:rPr>
          <w:rFonts w:ascii="Times New Roman" w:hAnsi="Times New Roman"/>
          <w:sz w:val="28"/>
          <w:szCs w:val="28"/>
        </w:rPr>
        <w:sym w:font="Symbol" w:char="F02D"/>
      </w:r>
      <w:r w:rsidRPr="004C4A99">
        <w:rPr>
          <w:rFonts w:ascii="Times New Roman" w:hAnsi="Times New Roman"/>
          <w:sz w:val="28"/>
          <w:szCs w:val="28"/>
        </w:rPr>
        <w:t xml:space="preserve"> защищает определенные отрасли национального хозяйства, прежде всего сельское хозяйство</w:t>
      </w:r>
      <w:r w:rsidR="00AF0764" w:rsidRPr="004C4A99">
        <w:rPr>
          <w:rFonts w:ascii="Times New Roman" w:hAnsi="Times New Roman"/>
          <w:sz w:val="28"/>
          <w:szCs w:val="28"/>
        </w:rPr>
        <w:t>.</w:t>
      </w:r>
      <w:r w:rsidRPr="004C4A99">
        <w:rPr>
          <w:rFonts w:ascii="Times New Roman" w:hAnsi="Times New Roman"/>
          <w:sz w:val="28"/>
          <w:szCs w:val="28"/>
        </w:rPr>
        <w:t xml:space="preserve"> </w:t>
      </w:r>
    </w:p>
    <w:p w:rsidR="00D76C7C" w:rsidRPr="004C4A99" w:rsidRDefault="00D76C7C" w:rsidP="00D76C7C">
      <w:pPr>
        <w:numPr>
          <w:ilvl w:val="0"/>
          <w:numId w:val="6"/>
        </w:numPr>
        <w:spacing w:after="0" w:line="360" w:lineRule="auto"/>
        <w:ind w:firstLine="0"/>
        <w:jc w:val="both"/>
        <w:rPr>
          <w:rFonts w:ascii="Times New Roman" w:hAnsi="Times New Roman"/>
          <w:sz w:val="28"/>
          <w:szCs w:val="28"/>
        </w:rPr>
      </w:pPr>
      <w:r w:rsidRPr="004C4A99">
        <w:rPr>
          <w:rFonts w:ascii="Times New Roman" w:hAnsi="Times New Roman"/>
          <w:sz w:val="28"/>
          <w:szCs w:val="28"/>
        </w:rPr>
        <w:t xml:space="preserve">Коллективный </w:t>
      </w:r>
      <w:r w:rsidRPr="004C4A99">
        <w:rPr>
          <w:rFonts w:ascii="Times New Roman" w:hAnsi="Times New Roman"/>
          <w:sz w:val="28"/>
          <w:szCs w:val="28"/>
        </w:rPr>
        <w:sym w:font="Symbol" w:char="F02D"/>
      </w:r>
      <w:r w:rsidRPr="004C4A99">
        <w:rPr>
          <w:rFonts w:ascii="Times New Roman" w:hAnsi="Times New Roman"/>
          <w:sz w:val="28"/>
          <w:szCs w:val="28"/>
        </w:rPr>
        <w:t xml:space="preserve"> проводится в отношении какой-то страны или ряда стран совместно с одной или несколькими другими странами</w:t>
      </w:r>
      <w:r w:rsidR="00AF0764" w:rsidRPr="004C4A99">
        <w:rPr>
          <w:rFonts w:ascii="Times New Roman" w:hAnsi="Times New Roman"/>
          <w:sz w:val="28"/>
          <w:szCs w:val="28"/>
        </w:rPr>
        <w:t>.</w:t>
      </w:r>
    </w:p>
    <w:p w:rsidR="00D76C7C" w:rsidRPr="004C4A99" w:rsidRDefault="00D76C7C" w:rsidP="00D76C7C">
      <w:pPr>
        <w:numPr>
          <w:ilvl w:val="0"/>
          <w:numId w:val="6"/>
        </w:numPr>
        <w:spacing w:after="0" w:line="360" w:lineRule="auto"/>
        <w:ind w:firstLine="0"/>
        <w:jc w:val="both"/>
        <w:rPr>
          <w:rFonts w:ascii="Times New Roman" w:hAnsi="Times New Roman"/>
          <w:sz w:val="28"/>
          <w:szCs w:val="28"/>
        </w:rPr>
      </w:pPr>
      <w:r w:rsidRPr="004C4A99">
        <w:rPr>
          <w:rFonts w:ascii="Times New Roman" w:hAnsi="Times New Roman"/>
          <w:sz w:val="28"/>
          <w:szCs w:val="28"/>
        </w:rPr>
        <w:t xml:space="preserve">Скрытый (косвенный) </w:t>
      </w:r>
      <w:r w:rsidRPr="004C4A99">
        <w:rPr>
          <w:rFonts w:ascii="Times New Roman" w:hAnsi="Times New Roman"/>
          <w:sz w:val="28"/>
          <w:szCs w:val="28"/>
        </w:rPr>
        <w:sym w:font="Symbol" w:char="F02D"/>
      </w:r>
      <w:r w:rsidRPr="004C4A99">
        <w:rPr>
          <w:rFonts w:ascii="Times New Roman" w:hAnsi="Times New Roman"/>
          <w:sz w:val="28"/>
          <w:szCs w:val="28"/>
        </w:rPr>
        <w:t xml:space="preserve"> осуществляется методами внутренней экономической политики</w:t>
      </w:r>
      <w:r w:rsidR="00AF0764" w:rsidRPr="004C4A99">
        <w:rPr>
          <w:rFonts w:ascii="Times New Roman" w:hAnsi="Times New Roman"/>
          <w:sz w:val="28"/>
          <w:szCs w:val="28"/>
        </w:rPr>
        <w:t>.</w:t>
      </w:r>
    </w:p>
    <w:p w:rsidR="00D76C7C" w:rsidRPr="00147514" w:rsidRDefault="00AF0764" w:rsidP="00D76C7C">
      <w:pPr>
        <w:spacing w:after="0" w:line="360" w:lineRule="auto"/>
        <w:jc w:val="both"/>
        <w:rPr>
          <w:rFonts w:ascii="Times New Roman" w:hAnsi="Times New Roman"/>
          <w:b/>
          <w:sz w:val="28"/>
          <w:szCs w:val="28"/>
        </w:rPr>
      </w:pPr>
      <w:r w:rsidRPr="004C4A99">
        <w:rPr>
          <w:rFonts w:ascii="Times New Roman" w:hAnsi="Times New Roman"/>
          <w:sz w:val="28"/>
          <w:szCs w:val="28"/>
        </w:rPr>
        <w:br w:type="page"/>
      </w:r>
      <w:r w:rsidRPr="00147514">
        <w:rPr>
          <w:rFonts w:ascii="Times New Roman" w:hAnsi="Times New Roman"/>
          <w:b/>
          <w:sz w:val="28"/>
          <w:szCs w:val="28"/>
        </w:rPr>
        <w:t>1</w:t>
      </w:r>
      <w:r w:rsidR="00E51AEB">
        <w:rPr>
          <w:rFonts w:ascii="Times New Roman" w:hAnsi="Times New Roman"/>
          <w:b/>
          <w:sz w:val="28"/>
          <w:szCs w:val="28"/>
        </w:rPr>
        <w:t xml:space="preserve">.3 </w:t>
      </w:r>
      <w:r w:rsidR="00147514" w:rsidRPr="00147514">
        <w:rPr>
          <w:rFonts w:ascii="Times New Roman" w:hAnsi="Times New Roman"/>
          <w:b/>
          <w:sz w:val="28"/>
          <w:szCs w:val="28"/>
        </w:rPr>
        <w:t>Основные показатели открытости</w:t>
      </w:r>
      <w:r w:rsidRPr="00147514">
        <w:rPr>
          <w:rFonts w:ascii="Times New Roman" w:hAnsi="Times New Roman"/>
          <w:b/>
          <w:sz w:val="28"/>
          <w:szCs w:val="28"/>
        </w:rPr>
        <w:t xml:space="preserve"> экономики</w:t>
      </w:r>
      <w:r w:rsidR="00147514" w:rsidRPr="00147514">
        <w:rPr>
          <w:rFonts w:ascii="Times New Roman" w:hAnsi="Times New Roman"/>
          <w:b/>
          <w:sz w:val="28"/>
          <w:szCs w:val="28"/>
        </w:rPr>
        <w:t xml:space="preserve"> страны</w:t>
      </w:r>
    </w:p>
    <w:p w:rsidR="00D37178" w:rsidRPr="004C4A99" w:rsidRDefault="00D37178" w:rsidP="00D37178">
      <w:pPr>
        <w:spacing w:after="0" w:line="360" w:lineRule="auto"/>
        <w:ind w:firstLine="567"/>
        <w:jc w:val="both"/>
        <w:rPr>
          <w:rFonts w:ascii="Times New Roman" w:hAnsi="Times New Roman"/>
          <w:sz w:val="28"/>
          <w:szCs w:val="28"/>
        </w:rPr>
      </w:pP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В качестве показателей, используемых для измерения степени открытости эконо</w:t>
      </w:r>
      <w:r w:rsidRPr="004C4A99">
        <w:rPr>
          <w:rFonts w:ascii="Times New Roman" w:hAnsi="Times New Roman"/>
          <w:sz w:val="28"/>
          <w:szCs w:val="28"/>
        </w:rPr>
        <w:softHyphen/>
        <w:t>мики, чаще всего применяются</w:t>
      </w:r>
      <w:r w:rsidR="00777434">
        <w:rPr>
          <w:rStyle w:val="af4"/>
          <w:rFonts w:ascii="Times New Roman" w:hAnsi="Times New Roman"/>
          <w:sz w:val="28"/>
          <w:szCs w:val="28"/>
        </w:rPr>
        <w:footnoteReference w:id="6"/>
      </w:r>
      <w:r w:rsidRPr="004C4A99">
        <w:rPr>
          <w:rFonts w:ascii="Times New Roman" w:hAnsi="Times New Roman"/>
          <w:sz w:val="28"/>
          <w:szCs w:val="28"/>
        </w:rPr>
        <w:t>:</w:t>
      </w:r>
    </w:p>
    <w:p w:rsidR="00AF0764" w:rsidRPr="004C4A99" w:rsidRDefault="00AF0764" w:rsidP="00D37178">
      <w:pPr>
        <w:numPr>
          <w:ilvl w:val="0"/>
          <w:numId w:val="7"/>
        </w:numPr>
        <w:spacing w:after="0" w:line="360" w:lineRule="auto"/>
        <w:ind w:left="1134" w:firstLine="0"/>
        <w:jc w:val="both"/>
        <w:rPr>
          <w:rFonts w:ascii="Times New Roman" w:hAnsi="Times New Roman"/>
          <w:sz w:val="28"/>
          <w:szCs w:val="28"/>
        </w:rPr>
      </w:pPr>
      <w:r w:rsidRPr="004C4A99">
        <w:rPr>
          <w:rFonts w:ascii="Times New Roman" w:hAnsi="Times New Roman"/>
          <w:sz w:val="28"/>
          <w:szCs w:val="28"/>
        </w:rPr>
        <w:t>экспортная квота</w:t>
      </w:r>
    </w:p>
    <w:p w:rsidR="00AF0764" w:rsidRPr="004C4A99" w:rsidRDefault="00AF0764" w:rsidP="00D37178">
      <w:pPr>
        <w:numPr>
          <w:ilvl w:val="0"/>
          <w:numId w:val="7"/>
        </w:numPr>
        <w:spacing w:after="0" w:line="360" w:lineRule="auto"/>
        <w:ind w:left="1134" w:firstLine="0"/>
        <w:jc w:val="both"/>
        <w:rPr>
          <w:rFonts w:ascii="Times New Roman" w:hAnsi="Times New Roman"/>
          <w:sz w:val="28"/>
          <w:szCs w:val="28"/>
        </w:rPr>
      </w:pPr>
      <w:r w:rsidRPr="004C4A99">
        <w:rPr>
          <w:rFonts w:ascii="Times New Roman" w:hAnsi="Times New Roman"/>
          <w:sz w:val="28"/>
          <w:szCs w:val="28"/>
        </w:rPr>
        <w:t>импортная квота</w:t>
      </w:r>
    </w:p>
    <w:p w:rsidR="00AF0764" w:rsidRPr="004C4A99" w:rsidRDefault="00AF0764" w:rsidP="00D37178">
      <w:pPr>
        <w:numPr>
          <w:ilvl w:val="0"/>
          <w:numId w:val="7"/>
        </w:numPr>
        <w:spacing w:after="0" w:line="360" w:lineRule="auto"/>
        <w:ind w:left="1134" w:firstLine="0"/>
        <w:jc w:val="both"/>
        <w:rPr>
          <w:rFonts w:ascii="Times New Roman" w:hAnsi="Times New Roman"/>
          <w:sz w:val="28"/>
          <w:szCs w:val="28"/>
        </w:rPr>
      </w:pPr>
      <w:r w:rsidRPr="004C4A99">
        <w:rPr>
          <w:rFonts w:ascii="Times New Roman" w:hAnsi="Times New Roman"/>
          <w:sz w:val="28"/>
          <w:szCs w:val="28"/>
        </w:rPr>
        <w:t xml:space="preserve">внешнеторговая квота </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Иногда используют также коэффициенты эластичности экспорта (для оценки динамики открытости экономики) или импорта по отношению к ВВП.</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u w:val="single"/>
        </w:rPr>
        <w:t xml:space="preserve">Экспортная квота </w:t>
      </w:r>
      <w:r w:rsidRPr="004C4A99">
        <w:rPr>
          <w:rFonts w:ascii="Times New Roman" w:hAnsi="Times New Roman"/>
          <w:sz w:val="28"/>
          <w:szCs w:val="28"/>
        </w:rPr>
        <w:t>представляет собой количественный показатель, характеризую</w:t>
      </w:r>
      <w:r w:rsidRPr="004C4A99">
        <w:rPr>
          <w:rFonts w:ascii="Times New Roman" w:hAnsi="Times New Roman"/>
          <w:sz w:val="28"/>
          <w:szCs w:val="28"/>
        </w:rPr>
        <w:softHyphen/>
        <w:t>щий значимость экспорта для экономики в целом и отдельных отраслей по тем или иным видам продукции. В рамках всего национального хозяйства она рассчитывается как отношение стоимости экспорта (Э) к стоимости валового внутреннего продукта (ВВП) за соответствующий период в процентах: Кэ</w:t>
      </w:r>
      <w:r w:rsidR="00D37178" w:rsidRPr="004C4A99">
        <w:rPr>
          <w:rFonts w:ascii="Times New Roman" w:hAnsi="Times New Roman"/>
          <w:sz w:val="28"/>
          <w:szCs w:val="28"/>
        </w:rPr>
        <w:t xml:space="preserve"> </w:t>
      </w:r>
      <w:r w:rsidRPr="004C4A99">
        <w:rPr>
          <w:rFonts w:ascii="Times New Roman" w:hAnsi="Times New Roman"/>
          <w:sz w:val="28"/>
          <w:szCs w:val="28"/>
        </w:rPr>
        <w:t>=</w:t>
      </w:r>
      <w:r w:rsidR="00D37178" w:rsidRPr="004C4A99">
        <w:rPr>
          <w:rFonts w:ascii="Times New Roman" w:hAnsi="Times New Roman"/>
          <w:sz w:val="28"/>
          <w:szCs w:val="28"/>
        </w:rPr>
        <w:t xml:space="preserve"> </w:t>
      </w:r>
      <w:r w:rsidRPr="004C4A99">
        <w:rPr>
          <w:rFonts w:ascii="Times New Roman" w:hAnsi="Times New Roman"/>
          <w:sz w:val="28"/>
          <w:szCs w:val="28"/>
        </w:rPr>
        <w:t>Э/ВВП*100%.</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u w:val="single"/>
        </w:rPr>
        <w:t xml:space="preserve">Импортная квота </w:t>
      </w:r>
      <w:r w:rsidRPr="004C4A99">
        <w:rPr>
          <w:rFonts w:ascii="Times New Roman" w:hAnsi="Times New Roman"/>
          <w:sz w:val="28"/>
          <w:szCs w:val="28"/>
        </w:rPr>
        <w:t>представляет собой количественный показатель, характеризующий значимость импорта для народного хозяйства и отдельных отраслей по различным видам продукции. В рамках всего национального хозяйства импортная квота рассчитывается как отношение стоимости импорта (И) к стоимости ВВП: Ки</w:t>
      </w:r>
      <w:r w:rsidR="00D37178" w:rsidRPr="004C4A99">
        <w:rPr>
          <w:rFonts w:ascii="Times New Roman" w:hAnsi="Times New Roman"/>
          <w:sz w:val="28"/>
          <w:szCs w:val="28"/>
        </w:rPr>
        <w:t xml:space="preserve"> </w:t>
      </w:r>
      <w:r w:rsidRPr="004C4A99">
        <w:rPr>
          <w:rFonts w:ascii="Times New Roman" w:hAnsi="Times New Roman"/>
          <w:sz w:val="28"/>
          <w:szCs w:val="28"/>
        </w:rPr>
        <w:t>=</w:t>
      </w:r>
      <w:r w:rsidR="00D37178" w:rsidRPr="004C4A99">
        <w:rPr>
          <w:rFonts w:ascii="Times New Roman" w:hAnsi="Times New Roman"/>
          <w:sz w:val="28"/>
          <w:szCs w:val="28"/>
        </w:rPr>
        <w:t xml:space="preserve"> </w:t>
      </w:r>
      <w:r w:rsidRPr="004C4A99">
        <w:rPr>
          <w:rFonts w:ascii="Times New Roman" w:hAnsi="Times New Roman"/>
          <w:sz w:val="28"/>
          <w:szCs w:val="28"/>
        </w:rPr>
        <w:t>И/ВВП*100%.</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u w:val="single"/>
        </w:rPr>
        <w:t xml:space="preserve">Внешнеторговая квота </w:t>
      </w:r>
      <w:r w:rsidRPr="004C4A99">
        <w:rPr>
          <w:rFonts w:ascii="Times New Roman" w:hAnsi="Times New Roman"/>
          <w:sz w:val="28"/>
          <w:szCs w:val="28"/>
        </w:rPr>
        <w:t>определяется как отношение совокупной стоимости экспорта и импорта, делённой пополам, к стоимости ВВП в процентах: Кв</w:t>
      </w:r>
      <w:r w:rsidR="00D37178" w:rsidRPr="004C4A99">
        <w:rPr>
          <w:rFonts w:ascii="Times New Roman" w:hAnsi="Times New Roman"/>
          <w:sz w:val="28"/>
          <w:szCs w:val="28"/>
        </w:rPr>
        <w:t xml:space="preserve"> </w:t>
      </w:r>
      <w:r w:rsidRPr="004C4A99">
        <w:rPr>
          <w:rFonts w:ascii="Times New Roman" w:hAnsi="Times New Roman"/>
          <w:sz w:val="28"/>
          <w:szCs w:val="28"/>
        </w:rPr>
        <w:t>=</w:t>
      </w:r>
      <w:r w:rsidR="00D37178" w:rsidRPr="004C4A99">
        <w:rPr>
          <w:rFonts w:ascii="Times New Roman" w:hAnsi="Times New Roman"/>
          <w:sz w:val="28"/>
          <w:szCs w:val="28"/>
        </w:rPr>
        <w:t xml:space="preserve"> </w:t>
      </w:r>
      <w:r w:rsidRPr="004C4A99">
        <w:rPr>
          <w:rFonts w:ascii="Times New Roman" w:hAnsi="Times New Roman"/>
          <w:sz w:val="28"/>
          <w:szCs w:val="28"/>
        </w:rPr>
        <w:t>Э+И/2ВВП*100%.</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Другой вариант </w:t>
      </w:r>
      <w:r w:rsidR="00D37178" w:rsidRPr="004C4A99">
        <w:rPr>
          <w:rFonts w:ascii="Times New Roman" w:hAnsi="Times New Roman"/>
          <w:sz w:val="28"/>
          <w:szCs w:val="28"/>
        </w:rPr>
        <w:t>Кв</w:t>
      </w:r>
      <w:r w:rsidRPr="004C4A99">
        <w:rPr>
          <w:rFonts w:ascii="Times New Roman" w:hAnsi="Times New Roman"/>
          <w:sz w:val="28"/>
          <w:szCs w:val="28"/>
        </w:rPr>
        <w:t xml:space="preserve"> = (Э+И) / ВВП*100%*0,5</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Показывает значимость внешнеторговых связей для страны, а не только экспорта и импорта. Все показатели не показывают долю страны в мировом экспорте.</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Коэффициенты эластичности экспорта и импорта по отношению к ВВП показывают, на сколько возрастает экспорт или импорт при увеличении ВВП страны на 1 % и рассчитываются как отношение процентного изменения стоимости экспорта (или импорта) за рассматриваемый период к процентному изменению ВВП страны за тот же период. </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Еэ = дельта Э(%) / дельту ВВП(%)</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Еи = дельта И(%) / дельту ВВП(%)</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Значение данных коэффициентов если они больше</w:t>
      </w:r>
      <w:r w:rsidR="00D37178" w:rsidRPr="004C4A99">
        <w:rPr>
          <w:rFonts w:ascii="Times New Roman" w:hAnsi="Times New Roman"/>
          <w:sz w:val="28"/>
          <w:szCs w:val="28"/>
        </w:rPr>
        <w:t xml:space="preserve"> &gt;</w:t>
      </w:r>
      <w:r w:rsidRPr="004C4A99">
        <w:rPr>
          <w:rFonts w:ascii="Times New Roman" w:hAnsi="Times New Roman"/>
          <w:sz w:val="28"/>
          <w:szCs w:val="28"/>
        </w:rPr>
        <w:t xml:space="preserve"> 1 трактуют как усиление открытого характера экономики, если меньше</w:t>
      </w:r>
      <w:r w:rsidR="00D37178" w:rsidRPr="004C4A99">
        <w:rPr>
          <w:rFonts w:ascii="Times New Roman" w:hAnsi="Times New Roman"/>
          <w:sz w:val="28"/>
          <w:szCs w:val="28"/>
        </w:rPr>
        <w:t xml:space="preserve"> &lt;</w:t>
      </w:r>
      <w:r w:rsidRPr="004C4A99">
        <w:rPr>
          <w:rFonts w:ascii="Times New Roman" w:hAnsi="Times New Roman"/>
          <w:sz w:val="28"/>
          <w:szCs w:val="28"/>
        </w:rPr>
        <w:t xml:space="preserve"> 1 то наоборот.</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Необходимо отметить, что не один из этих показателей нельзя признать универсальным индикатором открытости национальной экономики, поскольку они не учитывают участие данной страны в международном движении факторов производства, не учитывают ее влияние на изменение на движении мировой ставки процента, уровень мировых цен и т.д. Поэтому все эти показатели могут служить мерилом открытости экономики лишь в первом приближении. </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Универсального показателя открытости экономики нет, можно говорить лишь о совокупности показателей.</w:t>
      </w:r>
    </w:p>
    <w:p w:rsidR="00AF0764" w:rsidRPr="004C4A99" w:rsidRDefault="00AF0764" w:rsidP="00D37178">
      <w:pPr>
        <w:spacing w:after="0" w:line="360" w:lineRule="auto"/>
        <w:ind w:firstLine="567"/>
        <w:jc w:val="both"/>
        <w:rPr>
          <w:rFonts w:ascii="Times New Roman" w:hAnsi="Times New Roman"/>
          <w:sz w:val="28"/>
          <w:szCs w:val="28"/>
          <w:lang w:val="en-US"/>
        </w:rPr>
      </w:pPr>
      <w:r w:rsidRPr="004C4A99">
        <w:rPr>
          <w:rFonts w:ascii="Times New Roman" w:hAnsi="Times New Roman"/>
          <w:sz w:val="28"/>
          <w:szCs w:val="28"/>
        </w:rPr>
        <w:t>Мировой банк до сих пор классифицирует открытость экономики по критерию экспортной квоты страны. Он делит страны на три группы:</w:t>
      </w:r>
    </w:p>
    <w:p w:rsidR="00AF0764" w:rsidRPr="004C4A99" w:rsidRDefault="00AF0764" w:rsidP="00D37178">
      <w:pPr>
        <w:numPr>
          <w:ilvl w:val="0"/>
          <w:numId w:val="8"/>
        </w:numPr>
        <w:spacing w:after="0" w:line="360" w:lineRule="auto"/>
        <w:ind w:firstLine="414"/>
        <w:jc w:val="both"/>
        <w:rPr>
          <w:rFonts w:ascii="Times New Roman" w:hAnsi="Times New Roman"/>
          <w:sz w:val="28"/>
          <w:szCs w:val="28"/>
        </w:rPr>
      </w:pPr>
      <w:r w:rsidRPr="004C4A99">
        <w:rPr>
          <w:rFonts w:ascii="Times New Roman" w:hAnsi="Times New Roman"/>
          <w:sz w:val="28"/>
          <w:szCs w:val="28"/>
        </w:rPr>
        <w:t>Относительно закрытые</w:t>
      </w:r>
      <w:r w:rsidR="00F520E8">
        <w:rPr>
          <w:rFonts w:ascii="Times New Roman" w:hAnsi="Times New Roman"/>
          <w:sz w:val="28"/>
          <w:szCs w:val="28"/>
        </w:rPr>
        <w:t>,</w:t>
      </w:r>
      <w:r w:rsidRPr="004C4A99">
        <w:rPr>
          <w:rFonts w:ascii="Times New Roman" w:hAnsi="Times New Roman"/>
          <w:sz w:val="28"/>
          <w:szCs w:val="28"/>
        </w:rPr>
        <w:t xml:space="preserve"> с квотой </w:t>
      </w:r>
      <w:r w:rsidRPr="004C4A99">
        <w:rPr>
          <w:rFonts w:ascii="Times New Roman" w:hAnsi="Times New Roman"/>
          <w:sz w:val="28"/>
          <w:szCs w:val="28"/>
          <w:lang w:val="en-US"/>
        </w:rPr>
        <w:t>&lt;</w:t>
      </w:r>
      <w:r w:rsidRPr="004C4A99">
        <w:rPr>
          <w:rFonts w:ascii="Times New Roman" w:hAnsi="Times New Roman"/>
          <w:sz w:val="28"/>
          <w:szCs w:val="28"/>
        </w:rPr>
        <w:t xml:space="preserve"> </w:t>
      </w:r>
      <w:r w:rsidRPr="004C4A99">
        <w:rPr>
          <w:rFonts w:ascii="Times New Roman" w:hAnsi="Times New Roman"/>
          <w:sz w:val="28"/>
          <w:szCs w:val="28"/>
          <w:lang w:val="en-US"/>
        </w:rPr>
        <w:t>10%</w:t>
      </w:r>
    </w:p>
    <w:p w:rsidR="00AF0764" w:rsidRPr="004C4A99" w:rsidRDefault="00AF0764" w:rsidP="00D37178">
      <w:pPr>
        <w:numPr>
          <w:ilvl w:val="0"/>
          <w:numId w:val="8"/>
        </w:numPr>
        <w:spacing w:after="0" w:line="360" w:lineRule="auto"/>
        <w:ind w:firstLine="414"/>
        <w:jc w:val="both"/>
        <w:rPr>
          <w:rFonts w:ascii="Times New Roman" w:hAnsi="Times New Roman"/>
          <w:sz w:val="28"/>
          <w:szCs w:val="28"/>
        </w:rPr>
      </w:pPr>
      <w:r w:rsidRPr="004C4A99">
        <w:rPr>
          <w:rFonts w:ascii="Times New Roman" w:hAnsi="Times New Roman"/>
          <w:sz w:val="28"/>
          <w:szCs w:val="28"/>
        </w:rPr>
        <w:t>Страны с умеренно открытой экономикой</w:t>
      </w:r>
      <w:r w:rsidR="00F520E8">
        <w:rPr>
          <w:rFonts w:ascii="Times New Roman" w:hAnsi="Times New Roman"/>
          <w:sz w:val="28"/>
          <w:szCs w:val="28"/>
        </w:rPr>
        <w:t>,</w:t>
      </w:r>
      <w:r w:rsidRPr="004C4A99">
        <w:rPr>
          <w:rFonts w:ascii="Times New Roman" w:hAnsi="Times New Roman"/>
          <w:sz w:val="28"/>
          <w:szCs w:val="28"/>
        </w:rPr>
        <w:t xml:space="preserve"> квота от 10 до 25%</w:t>
      </w:r>
    </w:p>
    <w:p w:rsidR="00AF0764" w:rsidRPr="004C4A99" w:rsidRDefault="00AF0764" w:rsidP="00D37178">
      <w:pPr>
        <w:numPr>
          <w:ilvl w:val="0"/>
          <w:numId w:val="8"/>
        </w:numPr>
        <w:spacing w:after="0" w:line="360" w:lineRule="auto"/>
        <w:ind w:firstLine="414"/>
        <w:jc w:val="both"/>
        <w:rPr>
          <w:rFonts w:ascii="Times New Roman" w:hAnsi="Times New Roman"/>
          <w:sz w:val="28"/>
          <w:szCs w:val="28"/>
        </w:rPr>
      </w:pPr>
      <w:r w:rsidRPr="004C4A99">
        <w:rPr>
          <w:rFonts w:ascii="Times New Roman" w:hAnsi="Times New Roman"/>
          <w:sz w:val="28"/>
          <w:szCs w:val="28"/>
        </w:rPr>
        <w:t>Страны с открытой экономикой, квота &gt; 25%</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Но здесь можно тоже ошибиться если ВВП сокращается больше, чем экспорт, то мы получаем неправильную картину. </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ab/>
        <w:t>Иногда в теории международной экономики используют понятия как малая открытая экономика и большая открытая экономика.</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Эти понятия ничего общего не имеют с экспортными и импортными квотами этих стран. Показатели открытости экономики не является критерием для отнесения страны к большой или малой открытой экономике страны.</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ab/>
        <w:t xml:space="preserve">И большую и малую рассматривают в узком и широком смысле. При этом акцент делается не столько на степень включенности национальной экономики в международные хозяйственные связи, сколько на процесс формирования мировой ставки процента и влияние соответствующей страны на данный процесс. </w:t>
      </w:r>
    </w:p>
    <w:p w:rsidR="00AF0764" w:rsidRPr="004C4A99" w:rsidRDefault="00AF0764" w:rsidP="00147514">
      <w:pPr>
        <w:spacing w:after="0" w:line="360" w:lineRule="auto"/>
        <w:ind w:firstLine="567"/>
        <w:jc w:val="both"/>
        <w:rPr>
          <w:rFonts w:ascii="Times New Roman" w:hAnsi="Times New Roman"/>
          <w:sz w:val="28"/>
          <w:szCs w:val="28"/>
        </w:rPr>
      </w:pPr>
      <w:r w:rsidRPr="004C4A99">
        <w:rPr>
          <w:rFonts w:ascii="Times New Roman" w:hAnsi="Times New Roman"/>
          <w:sz w:val="28"/>
          <w:szCs w:val="28"/>
        </w:rPr>
        <w:tab/>
        <w:t>В узком смысле  большая открытая экономика это экономика, в которой ставка процента формируется под значительным воздействием внутренних экономических процессов. Страны, где сформировалась большая открытая экономика: США, Япония, Германия оказывают значительное влияние на состояние международного ры</w:t>
      </w:r>
      <w:r w:rsidR="00147514">
        <w:rPr>
          <w:rFonts w:ascii="Times New Roman" w:hAnsi="Times New Roman"/>
          <w:sz w:val="28"/>
          <w:szCs w:val="28"/>
        </w:rPr>
        <w:t xml:space="preserve">нка и на уровень мировой      ставки </w:t>
      </w:r>
      <w:r w:rsidRPr="004C4A99">
        <w:rPr>
          <w:rFonts w:ascii="Times New Roman" w:hAnsi="Times New Roman"/>
          <w:sz w:val="28"/>
          <w:szCs w:val="28"/>
        </w:rPr>
        <w:t>%.</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Малая открытая экономика в узком смысле это экономика, в которой ставка % задана условиями мирового финансового рынка. Государства с малой открытой экономикой не оказывают существенного влияния на движение мировой ставки % и на состояние международного рынка.</w:t>
      </w:r>
    </w:p>
    <w:p w:rsidR="00AF0764"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При более широком подходе содержание большой открытой экономики не ограничивается только критерием ставки % поэтому в широком смысле большая открытая экономика благодаря ее степени влияния на мировых рынков товаров, капиталов и услуг, а также имеющемуся национальному экономическому потенциалу оказывает реальное воздействие на формирование всех основных экономических параметров мирового хозяйства: уровень инфляции, мировых цен, влияние на динамику спроса и предложения на группу важнейших товаров, на состояние мировых финансовых рынков, включая движение ставки процента, а также на политику в области определения международных норм и правил регулирующих внешнеэкономические связи. </w:t>
      </w:r>
    </w:p>
    <w:p w:rsidR="002023A0" w:rsidRPr="004C4A99" w:rsidRDefault="00AF0764" w:rsidP="00D37178">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Малая открытая экономика это все в зеркальном смысле наоборот к большой экономике. </w:t>
      </w:r>
    </w:p>
    <w:p w:rsidR="002023A0" w:rsidRPr="00147514" w:rsidRDefault="002023A0" w:rsidP="00026D09">
      <w:pPr>
        <w:spacing w:line="360" w:lineRule="auto"/>
        <w:rPr>
          <w:rFonts w:ascii="Times New Roman" w:hAnsi="Times New Roman"/>
          <w:b/>
          <w:sz w:val="28"/>
          <w:szCs w:val="28"/>
        </w:rPr>
      </w:pPr>
      <w:r w:rsidRPr="004C4A99">
        <w:rPr>
          <w:rFonts w:ascii="Times New Roman" w:hAnsi="Times New Roman"/>
          <w:sz w:val="28"/>
          <w:szCs w:val="28"/>
        </w:rPr>
        <w:br w:type="page"/>
      </w:r>
      <w:r w:rsidR="00E51AEB">
        <w:rPr>
          <w:rFonts w:ascii="Times New Roman" w:hAnsi="Times New Roman"/>
          <w:b/>
          <w:sz w:val="28"/>
          <w:szCs w:val="28"/>
        </w:rPr>
        <w:t xml:space="preserve">1.4 </w:t>
      </w:r>
      <w:r w:rsidRPr="00147514">
        <w:rPr>
          <w:rFonts w:ascii="Times New Roman" w:hAnsi="Times New Roman"/>
          <w:b/>
          <w:sz w:val="28"/>
          <w:szCs w:val="28"/>
        </w:rPr>
        <w:t>Последствия открыто</w:t>
      </w:r>
      <w:r w:rsidR="00147514" w:rsidRPr="00147514">
        <w:rPr>
          <w:rFonts w:ascii="Times New Roman" w:hAnsi="Times New Roman"/>
          <w:b/>
          <w:sz w:val="28"/>
          <w:szCs w:val="28"/>
        </w:rPr>
        <w:t>сти</w:t>
      </w:r>
      <w:r w:rsidRPr="00147514">
        <w:rPr>
          <w:rFonts w:ascii="Times New Roman" w:hAnsi="Times New Roman"/>
          <w:b/>
          <w:sz w:val="28"/>
          <w:szCs w:val="28"/>
        </w:rPr>
        <w:t xml:space="preserve"> экономики</w:t>
      </w:r>
      <w:r w:rsidR="00147514" w:rsidRPr="00147514">
        <w:rPr>
          <w:rFonts w:ascii="Times New Roman" w:hAnsi="Times New Roman"/>
          <w:b/>
          <w:sz w:val="28"/>
          <w:szCs w:val="28"/>
        </w:rPr>
        <w:t xml:space="preserve"> для страны</w:t>
      </w:r>
      <w:r w:rsidRPr="00147514">
        <w:rPr>
          <w:rFonts w:ascii="Times New Roman" w:hAnsi="Times New Roman"/>
          <w:b/>
          <w:sz w:val="28"/>
          <w:szCs w:val="28"/>
        </w:rPr>
        <w:t xml:space="preserve"> и проблемы национальной экономической безопасности</w:t>
      </w:r>
    </w:p>
    <w:p w:rsidR="00147514" w:rsidRPr="004C4A99" w:rsidRDefault="00147514" w:rsidP="00147514">
      <w:pPr>
        <w:spacing w:after="0" w:line="360" w:lineRule="auto"/>
        <w:ind w:firstLine="567"/>
        <w:rPr>
          <w:rFonts w:ascii="Times New Roman" w:hAnsi="Times New Roman"/>
          <w:sz w:val="28"/>
          <w:szCs w:val="28"/>
        </w:rPr>
      </w:pPr>
      <w:r>
        <w:rPr>
          <w:rFonts w:ascii="Times New Roman" w:hAnsi="Times New Roman"/>
          <w:sz w:val="28"/>
          <w:szCs w:val="28"/>
        </w:rPr>
        <w:t>Последствия открытости экономики для страны могут быть как положительными, так и отрицательными.</w:t>
      </w:r>
    </w:p>
    <w:p w:rsidR="002023A0" w:rsidRPr="004C4A99" w:rsidRDefault="002023A0" w:rsidP="00BA7B85">
      <w:pPr>
        <w:spacing w:after="0" w:line="360" w:lineRule="auto"/>
        <w:jc w:val="both"/>
        <w:rPr>
          <w:rFonts w:ascii="Times New Roman" w:hAnsi="Times New Roman"/>
          <w:sz w:val="28"/>
          <w:szCs w:val="28"/>
        </w:rPr>
      </w:pPr>
      <w:r w:rsidRPr="004C4A99">
        <w:rPr>
          <w:rFonts w:ascii="Times New Roman" w:hAnsi="Times New Roman"/>
          <w:sz w:val="28"/>
          <w:szCs w:val="28"/>
        </w:rPr>
        <w:t>Преимущества открытой экономики</w:t>
      </w:r>
      <w:r w:rsidR="00026D09" w:rsidRPr="004C4A99">
        <w:rPr>
          <w:rFonts w:ascii="Times New Roman" w:hAnsi="Times New Roman"/>
          <w:sz w:val="28"/>
          <w:szCs w:val="28"/>
        </w:rPr>
        <w:t>:</w:t>
      </w:r>
    </w:p>
    <w:p w:rsidR="002023A0" w:rsidRPr="004C4A99" w:rsidRDefault="002023A0" w:rsidP="00BA7B85">
      <w:pPr>
        <w:numPr>
          <w:ilvl w:val="0"/>
          <w:numId w:val="9"/>
        </w:numPr>
        <w:spacing w:after="0" w:line="360" w:lineRule="auto"/>
        <w:jc w:val="both"/>
        <w:rPr>
          <w:rFonts w:ascii="Times New Roman" w:hAnsi="Times New Roman"/>
          <w:sz w:val="28"/>
          <w:szCs w:val="28"/>
        </w:rPr>
      </w:pPr>
      <w:r w:rsidRPr="004C4A99">
        <w:rPr>
          <w:rFonts w:ascii="Times New Roman" w:hAnsi="Times New Roman"/>
          <w:sz w:val="28"/>
          <w:szCs w:val="28"/>
        </w:rPr>
        <w:t>Изменяется общий объем ресурсов, которыми располагает страна, при этом ресурсы более рационально распределяются и эффективнее используются.</w:t>
      </w:r>
    </w:p>
    <w:p w:rsidR="002023A0" w:rsidRPr="004C4A99" w:rsidRDefault="002023A0" w:rsidP="00BA7B85">
      <w:pPr>
        <w:numPr>
          <w:ilvl w:val="0"/>
          <w:numId w:val="9"/>
        </w:numPr>
        <w:spacing w:after="0" w:line="360" w:lineRule="auto"/>
        <w:jc w:val="both"/>
        <w:rPr>
          <w:rFonts w:ascii="Times New Roman" w:hAnsi="Times New Roman"/>
          <w:sz w:val="28"/>
          <w:szCs w:val="28"/>
        </w:rPr>
      </w:pPr>
      <w:r w:rsidRPr="004C4A99">
        <w:rPr>
          <w:rFonts w:ascii="Times New Roman" w:hAnsi="Times New Roman"/>
          <w:sz w:val="28"/>
          <w:szCs w:val="28"/>
        </w:rPr>
        <w:t>Развивается специализация и кооперирование производства</w:t>
      </w:r>
      <w:r w:rsidR="00BA7B85">
        <w:rPr>
          <w:rFonts w:ascii="Times New Roman" w:hAnsi="Times New Roman"/>
          <w:sz w:val="28"/>
          <w:szCs w:val="28"/>
        </w:rPr>
        <w:t>.</w:t>
      </w:r>
    </w:p>
    <w:p w:rsidR="002023A0" w:rsidRPr="004C4A99" w:rsidRDefault="002023A0" w:rsidP="00BA7B85">
      <w:pPr>
        <w:numPr>
          <w:ilvl w:val="0"/>
          <w:numId w:val="9"/>
        </w:numPr>
        <w:spacing w:after="0" w:line="360" w:lineRule="auto"/>
        <w:jc w:val="both"/>
        <w:rPr>
          <w:rFonts w:ascii="Times New Roman" w:hAnsi="Times New Roman"/>
          <w:sz w:val="28"/>
          <w:szCs w:val="28"/>
        </w:rPr>
      </w:pPr>
      <w:r w:rsidRPr="004C4A99">
        <w:rPr>
          <w:rFonts w:ascii="Times New Roman" w:hAnsi="Times New Roman"/>
          <w:sz w:val="28"/>
          <w:szCs w:val="28"/>
        </w:rPr>
        <w:t>Появляется дополнительная выгода за счет увеличения масштабов производства и более рациональной его организации</w:t>
      </w:r>
      <w:r w:rsidR="00BA7B85">
        <w:rPr>
          <w:rFonts w:ascii="Times New Roman" w:hAnsi="Times New Roman"/>
          <w:sz w:val="28"/>
          <w:szCs w:val="28"/>
        </w:rPr>
        <w:t>.</w:t>
      </w:r>
    </w:p>
    <w:p w:rsidR="002023A0" w:rsidRPr="004C4A99" w:rsidRDefault="002023A0" w:rsidP="00BA7B85">
      <w:pPr>
        <w:numPr>
          <w:ilvl w:val="0"/>
          <w:numId w:val="9"/>
        </w:numPr>
        <w:spacing w:after="0" w:line="360" w:lineRule="auto"/>
        <w:jc w:val="both"/>
        <w:rPr>
          <w:rFonts w:ascii="Times New Roman" w:hAnsi="Times New Roman"/>
          <w:sz w:val="28"/>
          <w:szCs w:val="28"/>
        </w:rPr>
      </w:pPr>
      <w:r w:rsidRPr="004C4A99">
        <w:rPr>
          <w:rFonts w:ascii="Times New Roman" w:hAnsi="Times New Roman"/>
          <w:sz w:val="28"/>
          <w:szCs w:val="28"/>
        </w:rPr>
        <w:t xml:space="preserve">Усиливается конкуренция на внутреннем рынке, что приводит к снижению издержек производства и повышению качества продукции. Руководствовались тем что небольшая часть предприятий возможно выйдет в лидеры данной отрасли, а часть разорится – но это нормальный процесс, т.к. предприятия постоянно образовываются и разоряются. </w:t>
      </w:r>
    </w:p>
    <w:p w:rsidR="00026D09" w:rsidRPr="004C4A99" w:rsidRDefault="002023A0" w:rsidP="00BA7B85">
      <w:pPr>
        <w:numPr>
          <w:ilvl w:val="0"/>
          <w:numId w:val="9"/>
        </w:numPr>
        <w:spacing w:after="0" w:line="360" w:lineRule="auto"/>
        <w:jc w:val="both"/>
        <w:rPr>
          <w:rFonts w:ascii="Times New Roman" w:hAnsi="Times New Roman"/>
          <w:sz w:val="28"/>
          <w:szCs w:val="28"/>
        </w:rPr>
      </w:pPr>
      <w:r w:rsidRPr="004C4A99">
        <w:rPr>
          <w:rFonts w:ascii="Times New Roman" w:hAnsi="Times New Roman"/>
          <w:sz w:val="28"/>
          <w:szCs w:val="28"/>
        </w:rPr>
        <w:t>Появляется возможность заимствования передовых технологии, оборудования, информации, управленческих навыков и т.д. Позитивный зарубежный опыт во всех своих проявлениях становится более доступным.</w:t>
      </w:r>
    </w:p>
    <w:p w:rsidR="002023A0" w:rsidRPr="004C4A99" w:rsidRDefault="002023A0" w:rsidP="00BA7B85">
      <w:pPr>
        <w:spacing w:after="0" w:line="360" w:lineRule="auto"/>
        <w:jc w:val="both"/>
        <w:rPr>
          <w:rFonts w:ascii="Times New Roman" w:hAnsi="Times New Roman"/>
          <w:sz w:val="28"/>
          <w:szCs w:val="28"/>
        </w:rPr>
      </w:pPr>
      <w:r w:rsidRPr="004C4A99">
        <w:rPr>
          <w:rFonts w:ascii="Times New Roman" w:hAnsi="Times New Roman"/>
          <w:sz w:val="28"/>
          <w:szCs w:val="28"/>
        </w:rPr>
        <w:t>Негативные последствия открытости экономики</w:t>
      </w:r>
      <w:r w:rsidR="00026D09" w:rsidRPr="004C4A99">
        <w:rPr>
          <w:rFonts w:ascii="Times New Roman" w:hAnsi="Times New Roman"/>
          <w:sz w:val="28"/>
          <w:szCs w:val="28"/>
        </w:rPr>
        <w:t>:</w:t>
      </w:r>
    </w:p>
    <w:p w:rsidR="002023A0" w:rsidRPr="004C4A99" w:rsidRDefault="002023A0" w:rsidP="00BA7B85">
      <w:pPr>
        <w:numPr>
          <w:ilvl w:val="0"/>
          <w:numId w:val="10"/>
        </w:numPr>
        <w:spacing w:after="0" w:line="360" w:lineRule="auto"/>
        <w:jc w:val="both"/>
        <w:rPr>
          <w:rFonts w:ascii="Times New Roman" w:hAnsi="Times New Roman"/>
          <w:sz w:val="28"/>
          <w:szCs w:val="28"/>
        </w:rPr>
      </w:pPr>
      <w:r w:rsidRPr="004C4A99">
        <w:rPr>
          <w:rFonts w:ascii="Times New Roman" w:hAnsi="Times New Roman"/>
          <w:sz w:val="28"/>
          <w:szCs w:val="28"/>
        </w:rPr>
        <w:t>Возрастает подверженность влиянию мировых финансовых и экономических кризисов, изменениям конъюнктуры мировых товарных рынков и в известном смысле возрастает вероятность риска нестабильности национальной экономики.</w:t>
      </w:r>
    </w:p>
    <w:p w:rsidR="002023A0" w:rsidRPr="004C4A99" w:rsidRDefault="002023A0" w:rsidP="00BA7B85">
      <w:pPr>
        <w:numPr>
          <w:ilvl w:val="0"/>
          <w:numId w:val="10"/>
        </w:numPr>
        <w:spacing w:after="0" w:line="360" w:lineRule="auto"/>
        <w:jc w:val="both"/>
        <w:rPr>
          <w:rFonts w:ascii="Times New Roman" w:hAnsi="Times New Roman"/>
          <w:sz w:val="28"/>
          <w:szCs w:val="28"/>
        </w:rPr>
      </w:pPr>
      <w:r w:rsidRPr="004C4A99">
        <w:rPr>
          <w:rFonts w:ascii="Times New Roman" w:hAnsi="Times New Roman"/>
          <w:sz w:val="28"/>
          <w:szCs w:val="28"/>
        </w:rPr>
        <w:t>В ряде случаев иностранная конкуренция приводит к разрушению отдельных производств и даже целых отраслей отечественной экономики.</w:t>
      </w:r>
    </w:p>
    <w:p w:rsidR="002023A0" w:rsidRPr="004C4A99" w:rsidRDefault="002023A0" w:rsidP="00BA7B85">
      <w:pPr>
        <w:numPr>
          <w:ilvl w:val="0"/>
          <w:numId w:val="10"/>
        </w:numPr>
        <w:spacing w:after="0" w:line="360" w:lineRule="auto"/>
        <w:jc w:val="both"/>
        <w:rPr>
          <w:rFonts w:ascii="Times New Roman" w:hAnsi="Times New Roman"/>
          <w:sz w:val="28"/>
          <w:szCs w:val="28"/>
        </w:rPr>
      </w:pPr>
      <w:r w:rsidRPr="004C4A99">
        <w:rPr>
          <w:rFonts w:ascii="Times New Roman" w:hAnsi="Times New Roman"/>
          <w:sz w:val="28"/>
          <w:szCs w:val="28"/>
        </w:rPr>
        <w:t xml:space="preserve">Усиливается зависимость национальной экономики от импорта, при </w:t>
      </w:r>
      <w:r w:rsidR="00BA7B85">
        <w:rPr>
          <w:rFonts w:ascii="Times New Roman" w:hAnsi="Times New Roman"/>
          <w:sz w:val="28"/>
          <w:szCs w:val="28"/>
        </w:rPr>
        <w:t>этом</w:t>
      </w:r>
      <w:r w:rsidRPr="004C4A99">
        <w:rPr>
          <w:rFonts w:ascii="Times New Roman" w:hAnsi="Times New Roman"/>
          <w:sz w:val="28"/>
          <w:szCs w:val="28"/>
        </w:rPr>
        <w:t xml:space="preserve"> импорт </w:t>
      </w:r>
      <w:r w:rsidR="00BA7B85" w:rsidRPr="004C4A99">
        <w:rPr>
          <w:rFonts w:ascii="Times New Roman" w:hAnsi="Times New Roman"/>
          <w:sz w:val="28"/>
          <w:szCs w:val="28"/>
        </w:rPr>
        <w:t xml:space="preserve">здесь </w:t>
      </w:r>
      <w:r w:rsidRPr="004C4A99">
        <w:rPr>
          <w:rFonts w:ascii="Times New Roman" w:hAnsi="Times New Roman"/>
          <w:sz w:val="28"/>
          <w:szCs w:val="28"/>
        </w:rPr>
        <w:t>в самом широком смысле (товары, капиталы, технологии). Существуют стратегически значимые отрасли, куда нельзя пускать иностранный капитал, а также стратегически важные товары, которые нужно контролировать. Если импорт превышает 30%, то это сигнал что нужно исправлять ситуацию в определенных группах товаров</w:t>
      </w:r>
      <w:r w:rsidR="00E42A37">
        <w:rPr>
          <w:rStyle w:val="af4"/>
          <w:rFonts w:ascii="Times New Roman" w:hAnsi="Times New Roman"/>
          <w:sz w:val="28"/>
          <w:szCs w:val="28"/>
        </w:rPr>
        <w:footnoteReference w:id="7"/>
      </w:r>
      <w:r w:rsidRPr="004C4A99">
        <w:rPr>
          <w:rFonts w:ascii="Times New Roman" w:hAnsi="Times New Roman"/>
          <w:sz w:val="28"/>
          <w:szCs w:val="28"/>
        </w:rPr>
        <w:t xml:space="preserve">. </w:t>
      </w:r>
    </w:p>
    <w:p w:rsidR="002023A0" w:rsidRPr="004C4A99" w:rsidRDefault="002023A0" w:rsidP="00BA7B85">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Понятно, что открытость национальной экономики ведет в любом случае к усилению взаимозависимости национальных хозяйств, что является объективным фактором. Взаимозависимость может привести к экономической зависимости. Экономическая зависимость представляет собой такие причинно следственные связи, при которых внешние факторы оказывают значительное негативное влияние на развитие той или иной конкретной ситуации в стране. </w:t>
      </w:r>
    </w:p>
    <w:p w:rsidR="002023A0" w:rsidRPr="004C4A99" w:rsidRDefault="002023A0" w:rsidP="00BA7B85">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Зависимость возникает тогда, когда для решения любой проблемы требуется соответствующие изменения в виде адаптации. </w:t>
      </w:r>
    </w:p>
    <w:p w:rsidR="002023A0" w:rsidRPr="004C4A99" w:rsidRDefault="002023A0" w:rsidP="00BA7B85">
      <w:pPr>
        <w:spacing w:after="0" w:line="360" w:lineRule="auto"/>
        <w:ind w:firstLine="567"/>
        <w:jc w:val="both"/>
        <w:rPr>
          <w:rFonts w:ascii="Times New Roman" w:hAnsi="Times New Roman"/>
          <w:sz w:val="28"/>
          <w:szCs w:val="28"/>
        </w:rPr>
      </w:pPr>
      <w:r w:rsidRPr="004C4A99">
        <w:rPr>
          <w:rFonts w:ascii="Times New Roman" w:hAnsi="Times New Roman"/>
          <w:sz w:val="28"/>
          <w:szCs w:val="28"/>
        </w:rPr>
        <w:t>Под приспособлением в данном контексте подразумевается способность государства влиять на негативную ситуацию, вызванную внешними факторами таким образом, чтобы:</w:t>
      </w:r>
    </w:p>
    <w:p w:rsidR="002023A0" w:rsidRPr="004C4A99" w:rsidRDefault="002023A0" w:rsidP="00BA7B85">
      <w:pPr>
        <w:numPr>
          <w:ilvl w:val="0"/>
          <w:numId w:val="11"/>
        </w:numPr>
        <w:spacing w:after="0" w:line="360" w:lineRule="auto"/>
        <w:jc w:val="both"/>
        <w:rPr>
          <w:rFonts w:ascii="Times New Roman" w:hAnsi="Times New Roman"/>
          <w:sz w:val="28"/>
          <w:szCs w:val="28"/>
        </w:rPr>
      </w:pPr>
      <w:r w:rsidRPr="004C4A99">
        <w:rPr>
          <w:rFonts w:ascii="Times New Roman" w:hAnsi="Times New Roman"/>
          <w:sz w:val="28"/>
          <w:szCs w:val="28"/>
        </w:rPr>
        <w:t xml:space="preserve">Либо устранить внешнюю причину </w:t>
      </w:r>
    </w:p>
    <w:p w:rsidR="002023A0" w:rsidRPr="004C4A99" w:rsidRDefault="002023A0" w:rsidP="00BA7B85">
      <w:pPr>
        <w:numPr>
          <w:ilvl w:val="0"/>
          <w:numId w:val="11"/>
        </w:numPr>
        <w:spacing w:after="0" w:line="360" w:lineRule="auto"/>
        <w:jc w:val="both"/>
        <w:rPr>
          <w:rFonts w:ascii="Times New Roman" w:hAnsi="Times New Roman"/>
          <w:sz w:val="28"/>
          <w:szCs w:val="28"/>
        </w:rPr>
      </w:pPr>
      <w:r w:rsidRPr="004C4A99">
        <w:rPr>
          <w:rFonts w:ascii="Times New Roman" w:hAnsi="Times New Roman"/>
          <w:sz w:val="28"/>
          <w:szCs w:val="28"/>
        </w:rPr>
        <w:t>Либо ликвидировать последствия</w:t>
      </w:r>
    </w:p>
    <w:p w:rsidR="002023A0" w:rsidRPr="004C4A99" w:rsidRDefault="002023A0" w:rsidP="00BA7B85">
      <w:pPr>
        <w:numPr>
          <w:ilvl w:val="0"/>
          <w:numId w:val="11"/>
        </w:numPr>
        <w:spacing w:after="0" w:line="360" w:lineRule="auto"/>
        <w:jc w:val="both"/>
        <w:rPr>
          <w:rFonts w:ascii="Times New Roman" w:hAnsi="Times New Roman"/>
          <w:sz w:val="28"/>
          <w:szCs w:val="28"/>
        </w:rPr>
      </w:pPr>
      <w:r w:rsidRPr="004C4A99">
        <w:rPr>
          <w:rFonts w:ascii="Times New Roman" w:hAnsi="Times New Roman"/>
          <w:sz w:val="28"/>
          <w:szCs w:val="28"/>
        </w:rPr>
        <w:t>Либо переложить издержки приспособления на другие страны</w:t>
      </w:r>
    </w:p>
    <w:p w:rsidR="002023A0" w:rsidRPr="004C4A99" w:rsidRDefault="002023A0" w:rsidP="00BA7B85">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Часто в выборе решения между первым и вторым надо исходить из конкретной ситуации. Причину все равно нужно искать. </w:t>
      </w:r>
    </w:p>
    <w:p w:rsidR="002023A0" w:rsidRPr="004C4A99" w:rsidRDefault="002023A0" w:rsidP="00BA7B85">
      <w:pPr>
        <w:spacing w:after="0" w:line="360" w:lineRule="auto"/>
        <w:jc w:val="both"/>
        <w:rPr>
          <w:rFonts w:ascii="Times New Roman" w:hAnsi="Times New Roman"/>
          <w:sz w:val="28"/>
          <w:szCs w:val="28"/>
        </w:rPr>
      </w:pPr>
      <w:r w:rsidRPr="004C4A99">
        <w:rPr>
          <w:rFonts w:ascii="Times New Roman" w:hAnsi="Times New Roman"/>
          <w:sz w:val="28"/>
          <w:szCs w:val="28"/>
        </w:rPr>
        <w:t>Среди мер по приспособлению можно выделить следующие:</w:t>
      </w:r>
    </w:p>
    <w:p w:rsidR="002023A0" w:rsidRPr="004C4A99" w:rsidRDefault="002023A0" w:rsidP="00BA7B85">
      <w:pPr>
        <w:numPr>
          <w:ilvl w:val="0"/>
          <w:numId w:val="12"/>
        </w:numPr>
        <w:spacing w:after="0" w:line="360" w:lineRule="auto"/>
        <w:jc w:val="both"/>
        <w:rPr>
          <w:rFonts w:ascii="Times New Roman" w:hAnsi="Times New Roman"/>
          <w:sz w:val="28"/>
          <w:szCs w:val="28"/>
        </w:rPr>
      </w:pPr>
      <w:r w:rsidRPr="004C4A99">
        <w:rPr>
          <w:rFonts w:ascii="Times New Roman" w:hAnsi="Times New Roman"/>
          <w:sz w:val="28"/>
          <w:szCs w:val="28"/>
        </w:rPr>
        <w:t>Диверсификация торговых связей</w:t>
      </w:r>
    </w:p>
    <w:p w:rsidR="002023A0" w:rsidRPr="004C4A99" w:rsidRDefault="002023A0" w:rsidP="00BA7B85">
      <w:pPr>
        <w:numPr>
          <w:ilvl w:val="0"/>
          <w:numId w:val="12"/>
        </w:numPr>
        <w:spacing w:after="0" w:line="360" w:lineRule="auto"/>
        <w:jc w:val="both"/>
        <w:rPr>
          <w:rFonts w:ascii="Times New Roman" w:hAnsi="Times New Roman"/>
          <w:sz w:val="28"/>
          <w:szCs w:val="28"/>
        </w:rPr>
      </w:pPr>
      <w:r w:rsidRPr="004C4A99">
        <w:rPr>
          <w:rFonts w:ascii="Times New Roman" w:hAnsi="Times New Roman"/>
          <w:sz w:val="28"/>
          <w:szCs w:val="28"/>
        </w:rPr>
        <w:t>Формирование и развитие экспортных производств</w:t>
      </w:r>
    </w:p>
    <w:p w:rsidR="002023A0" w:rsidRPr="004C4A99" w:rsidRDefault="002023A0" w:rsidP="00BA7B85">
      <w:pPr>
        <w:numPr>
          <w:ilvl w:val="0"/>
          <w:numId w:val="12"/>
        </w:numPr>
        <w:spacing w:after="0" w:line="360" w:lineRule="auto"/>
        <w:jc w:val="both"/>
        <w:rPr>
          <w:rFonts w:ascii="Times New Roman" w:hAnsi="Times New Roman"/>
          <w:sz w:val="28"/>
          <w:szCs w:val="28"/>
        </w:rPr>
      </w:pPr>
      <w:r w:rsidRPr="004C4A99">
        <w:rPr>
          <w:rFonts w:ascii="Times New Roman" w:hAnsi="Times New Roman"/>
          <w:sz w:val="28"/>
          <w:szCs w:val="28"/>
        </w:rPr>
        <w:t>Экономия ресурсов и создание резервов</w:t>
      </w:r>
    </w:p>
    <w:p w:rsidR="002023A0" w:rsidRPr="004C4A99" w:rsidRDefault="002023A0" w:rsidP="00BA7B85">
      <w:pPr>
        <w:numPr>
          <w:ilvl w:val="0"/>
          <w:numId w:val="12"/>
        </w:numPr>
        <w:spacing w:after="0" w:line="360" w:lineRule="auto"/>
        <w:jc w:val="both"/>
        <w:rPr>
          <w:rFonts w:ascii="Times New Roman" w:hAnsi="Times New Roman"/>
          <w:sz w:val="28"/>
          <w:szCs w:val="28"/>
        </w:rPr>
      </w:pPr>
      <w:r w:rsidRPr="004C4A99">
        <w:rPr>
          <w:rFonts w:ascii="Times New Roman" w:hAnsi="Times New Roman"/>
          <w:sz w:val="28"/>
          <w:szCs w:val="28"/>
        </w:rPr>
        <w:t>Укрепление и развитие разностороннего сотрудничества с другими странами</w:t>
      </w:r>
    </w:p>
    <w:p w:rsidR="002023A0" w:rsidRPr="004C4A99" w:rsidRDefault="002023A0" w:rsidP="00BA7B85">
      <w:pPr>
        <w:numPr>
          <w:ilvl w:val="0"/>
          <w:numId w:val="12"/>
        </w:numPr>
        <w:spacing w:after="0" w:line="360" w:lineRule="auto"/>
        <w:jc w:val="both"/>
        <w:rPr>
          <w:rFonts w:ascii="Times New Roman" w:hAnsi="Times New Roman"/>
          <w:sz w:val="28"/>
          <w:szCs w:val="28"/>
        </w:rPr>
      </w:pPr>
      <w:r w:rsidRPr="004C4A99">
        <w:rPr>
          <w:rFonts w:ascii="Times New Roman" w:hAnsi="Times New Roman"/>
          <w:sz w:val="28"/>
          <w:szCs w:val="28"/>
        </w:rPr>
        <w:t>Военный и экономический нажим</w:t>
      </w:r>
    </w:p>
    <w:p w:rsidR="002023A0" w:rsidRPr="004C4A99" w:rsidRDefault="002023A0" w:rsidP="00BA7B85">
      <w:pPr>
        <w:spacing w:after="0" w:line="360" w:lineRule="auto"/>
        <w:ind w:firstLine="567"/>
        <w:jc w:val="both"/>
        <w:rPr>
          <w:rFonts w:ascii="Times New Roman" w:hAnsi="Times New Roman"/>
          <w:sz w:val="28"/>
          <w:szCs w:val="28"/>
        </w:rPr>
      </w:pPr>
      <w:r w:rsidRPr="004C4A99">
        <w:rPr>
          <w:rFonts w:ascii="Times New Roman" w:hAnsi="Times New Roman"/>
          <w:sz w:val="28"/>
          <w:szCs w:val="28"/>
        </w:rPr>
        <w:t>Диверсификация особенно важна по стратегически важным товарам.</w:t>
      </w:r>
    </w:p>
    <w:p w:rsidR="002023A0" w:rsidRPr="004C4A99" w:rsidRDefault="002023A0" w:rsidP="00BA7B85">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Формирование и развитие экспортных производств. Они должны удовлетворять на качественном уровне внутренний спрос, увеличиваются поступления валюты, за счет чего можно диверсифицировать существующие торговые связи. </w:t>
      </w:r>
    </w:p>
    <w:p w:rsidR="002023A0" w:rsidRPr="004C4A99" w:rsidRDefault="002023A0" w:rsidP="00BA7B85">
      <w:pPr>
        <w:spacing w:after="0" w:line="360" w:lineRule="auto"/>
        <w:ind w:firstLine="567"/>
        <w:jc w:val="both"/>
        <w:rPr>
          <w:rFonts w:ascii="Times New Roman" w:hAnsi="Times New Roman"/>
          <w:sz w:val="28"/>
          <w:szCs w:val="28"/>
        </w:rPr>
      </w:pPr>
      <w:r w:rsidRPr="004C4A99">
        <w:rPr>
          <w:rFonts w:ascii="Times New Roman" w:hAnsi="Times New Roman"/>
          <w:sz w:val="28"/>
          <w:szCs w:val="28"/>
        </w:rPr>
        <w:t>Экономия ресурсов: пример США и нефть.</w:t>
      </w:r>
    </w:p>
    <w:p w:rsidR="002023A0" w:rsidRPr="004C4A99" w:rsidRDefault="002023A0" w:rsidP="00BA7B85">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Военный и экономический нажим: связанный кредит, это целевой кредит с условием, что необходимые товары будут закупаться у страны предоставившей кредит. </w:t>
      </w:r>
    </w:p>
    <w:p w:rsidR="002023A0" w:rsidRPr="004C4A99" w:rsidRDefault="002023A0" w:rsidP="00BA7B85">
      <w:pPr>
        <w:spacing w:after="0" w:line="360" w:lineRule="auto"/>
        <w:jc w:val="both"/>
        <w:rPr>
          <w:rFonts w:ascii="Times New Roman" w:hAnsi="Times New Roman"/>
          <w:sz w:val="28"/>
          <w:szCs w:val="28"/>
        </w:rPr>
      </w:pPr>
      <w:r w:rsidRPr="004C4A99">
        <w:rPr>
          <w:rFonts w:ascii="Times New Roman" w:hAnsi="Times New Roman"/>
          <w:sz w:val="28"/>
          <w:szCs w:val="28"/>
        </w:rPr>
        <w:t>Зависимость проявляется в двух формах:</w:t>
      </w:r>
    </w:p>
    <w:p w:rsidR="002023A0" w:rsidRPr="004C4A99" w:rsidRDefault="002023A0" w:rsidP="00BA7B85">
      <w:pPr>
        <w:numPr>
          <w:ilvl w:val="0"/>
          <w:numId w:val="13"/>
        </w:numPr>
        <w:spacing w:after="0" w:line="360" w:lineRule="auto"/>
        <w:jc w:val="both"/>
        <w:rPr>
          <w:rFonts w:ascii="Times New Roman" w:hAnsi="Times New Roman"/>
          <w:sz w:val="28"/>
          <w:szCs w:val="28"/>
        </w:rPr>
      </w:pPr>
      <w:r w:rsidRPr="004C4A99">
        <w:rPr>
          <w:rFonts w:ascii="Times New Roman" w:hAnsi="Times New Roman"/>
          <w:sz w:val="28"/>
          <w:szCs w:val="28"/>
        </w:rPr>
        <w:t xml:space="preserve">В экономической чувствительности </w:t>
      </w:r>
    </w:p>
    <w:p w:rsidR="002023A0" w:rsidRPr="004C4A99" w:rsidRDefault="002023A0" w:rsidP="00BA7B85">
      <w:pPr>
        <w:numPr>
          <w:ilvl w:val="0"/>
          <w:numId w:val="13"/>
        </w:numPr>
        <w:spacing w:after="0" w:line="360" w:lineRule="auto"/>
        <w:jc w:val="both"/>
        <w:rPr>
          <w:rFonts w:ascii="Times New Roman" w:hAnsi="Times New Roman"/>
          <w:sz w:val="28"/>
          <w:szCs w:val="28"/>
        </w:rPr>
      </w:pPr>
      <w:r w:rsidRPr="004C4A99">
        <w:rPr>
          <w:rFonts w:ascii="Times New Roman" w:hAnsi="Times New Roman"/>
          <w:sz w:val="28"/>
          <w:szCs w:val="28"/>
        </w:rPr>
        <w:t>Экономическая уязвимость</w:t>
      </w:r>
    </w:p>
    <w:p w:rsidR="002023A0" w:rsidRPr="004C4A99" w:rsidRDefault="002023A0" w:rsidP="00BA7B85">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Под экономической чувствительностью понимается подверженность национальной экономики негативному воздействию внешних факторов до того момента, пока не будет осуществлено определенное приспособление к данной ситуации с целью устранения ее неблагоприятных последствии. </w:t>
      </w:r>
    </w:p>
    <w:p w:rsidR="002023A0" w:rsidRPr="004C4A99" w:rsidRDefault="002023A0" w:rsidP="00BA7B85">
      <w:pPr>
        <w:spacing w:after="0" w:line="360" w:lineRule="auto"/>
        <w:ind w:firstLine="567"/>
        <w:jc w:val="both"/>
        <w:rPr>
          <w:rFonts w:ascii="Times New Roman" w:hAnsi="Times New Roman"/>
          <w:sz w:val="28"/>
          <w:szCs w:val="28"/>
        </w:rPr>
      </w:pPr>
      <w:r w:rsidRPr="004C4A99">
        <w:rPr>
          <w:rFonts w:ascii="Times New Roman" w:hAnsi="Times New Roman"/>
          <w:sz w:val="28"/>
          <w:szCs w:val="28"/>
        </w:rPr>
        <w:t>Более высокой степенью зависимости является экономическая уязвимость, под которой понимается неизбежность нести под воздействием внешних факторов чрезмерные издержки приспособления даже после корректировки или кардинального изменения внутренней ситуации.</w:t>
      </w:r>
    </w:p>
    <w:p w:rsidR="002023A0" w:rsidRPr="004C4A99" w:rsidRDefault="002023A0" w:rsidP="00BA7B85">
      <w:pPr>
        <w:spacing w:after="0" w:line="360" w:lineRule="auto"/>
        <w:ind w:firstLine="567"/>
        <w:jc w:val="both"/>
        <w:rPr>
          <w:rFonts w:ascii="Times New Roman" w:hAnsi="Times New Roman"/>
          <w:sz w:val="28"/>
          <w:szCs w:val="28"/>
        </w:rPr>
      </w:pPr>
      <w:r w:rsidRPr="004C4A99">
        <w:rPr>
          <w:rFonts w:ascii="Times New Roman" w:hAnsi="Times New Roman"/>
          <w:sz w:val="28"/>
          <w:szCs w:val="28"/>
        </w:rPr>
        <w:t>Экономическая уязвимость возникает тогда когда пройден критический порог издержек приспособления. Именно экономическая уязвимость создает проблему экономической безопасности, хотя этого еще недостаточно. Достаточным условием нарушения экономической безопасности является угроза.</w:t>
      </w:r>
    </w:p>
    <w:p w:rsidR="002023A0" w:rsidRPr="004C4A99" w:rsidRDefault="002023A0" w:rsidP="00BA7B85">
      <w:pPr>
        <w:spacing w:after="0" w:line="360" w:lineRule="auto"/>
        <w:ind w:firstLine="567"/>
        <w:jc w:val="both"/>
        <w:rPr>
          <w:rFonts w:ascii="Times New Roman" w:hAnsi="Times New Roman"/>
          <w:sz w:val="28"/>
          <w:szCs w:val="28"/>
        </w:rPr>
      </w:pPr>
      <w:r w:rsidRPr="004C4A99">
        <w:rPr>
          <w:rFonts w:ascii="Times New Roman" w:hAnsi="Times New Roman"/>
          <w:sz w:val="28"/>
          <w:szCs w:val="28"/>
        </w:rPr>
        <w:t>Угроза это существенное ограничение доступа к разного рода ресурсам необходимым для нормального функционирования экономики. Выделяют 2 типа угроз:</w:t>
      </w:r>
    </w:p>
    <w:p w:rsidR="002023A0" w:rsidRPr="004C4A99" w:rsidRDefault="002023A0" w:rsidP="00BA7B85">
      <w:pPr>
        <w:numPr>
          <w:ilvl w:val="0"/>
          <w:numId w:val="14"/>
        </w:numPr>
        <w:spacing w:after="0" w:line="360" w:lineRule="auto"/>
        <w:jc w:val="both"/>
        <w:rPr>
          <w:rFonts w:ascii="Times New Roman" w:hAnsi="Times New Roman"/>
          <w:sz w:val="28"/>
          <w:szCs w:val="28"/>
        </w:rPr>
      </w:pPr>
      <w:r w:rsidRPr="004C4A99">
        <w:rPr>
          <w:rFonts w:ascii="Times New Roman" w:hAnsi="Times New Roman"/>
          <w:sz w:val="28"/>
          <w:szCs w:val="28"/>
        </w:rPr>
        <w:t>Силовая угроза</w:t>
      </w:r>
    </w:p>
    <w:p w:rsidR="002023A0" w:rsidRPr="004C4A99" w:rsidRDefault="002023A0" w:rsidP="00BA7B85">
      <w:pPr>
        <w:numPr>
          <w:ilvl w:val="0"/>
          <w:numId w:val="14"/>
        </w:numPr>
        <w:spacing w:after="0" w:line="360" w:lineRule="auto"/>
        <w:jc w:val="both"/>
        <w:rPr>
          <w:rFonts w:ascii="Times New Roman" w:hAnsi="Times New Roman"/>
          <w:sz w:val="28"/>
          <w:szCs w:val="28"/>
        </w:rPr>
      </w:pPr>
      <w:r w:rsidRPr="004C4A99">
        <w:rPr>
          <w:rFonts w:ascii="Times New Roman" w:hAnsi="Times New Roman"/>
          <w:sz w:val="28"/>
          <w:szCs w:val="28"/>
        </w:rPr>
        <w:t>Угроза экономическому благосостоянию</w:t>
      </w:r>
    </w:p>
    <w:p w:rsidR="002023A0" w:rsidRPr="004C4A99" w:rsidRDefault="002023A0" w:rsidP="00BA7B85">
      <w:pPr>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Оба типа угроза исходят из преднамеренных действий государства, а также тенденции развития мировой экономики. </w:t>
      </w:r>
    </w:p>
    <w:p w:rsidR="002023A0" w:rsidRPr="004C4A99" w:rsidRDefault="002023A0" w:rsidP="00BA7B85">
      <w:pPr>
        <w:spacing w:after="0" w:line="360" w:lineRule="auto"/>
        <w:jc w:val="both"/>
        <w:rPr>
          <w:rFonts w:ascii="Times New Roman" w:hAnsi="Times New Roman"/>
          <w:sz w:val="28"/>
          <w:szCs w:val="28"/>
        </w:rPr>
      </w:pPr>
      <w:r w:rsidRPr="004C4A99">
        <w:rPr>
          <w:rFonts w:ascii="Times New Roman" w:hAnsi="Times New Roman"/>
          <w:sz w:val="28"/>
          <w:szCs w:val="28"/>
        </w:rPr>
        <w:t>Инструментами угрозы являются:</w:t>
      </w:r>
    </w:p>
    <w:p w:rsidR="002023A0" w:rsidRPr="004C4A99" w:rsidRDefault="002023A0" w:rsidP="00BA7B85">
      <w:pPr>
        <w:numPr>
          <w:ilvl w:val="0"/>
          <w:numId w:val="15"/>
        </w:numPr>
        <w:spacing w:after="0" w:line="360" w:lineRule="auto"/>
        <w:jc w:val="both"/>
        <w:rPr>
          <w:rFonts w:ascii="Times New Roman" w:hAnsi="Times New Roman"/>
          <w:sz w:val="28"/>
          <w:szCs w:val="28"/>
        </w:rPr>
      </w:pPr>
      <w:r w:rsidRPr="004C4A99">
        <w:rPr>
          <w:rFonts w:ascii="Times New Roman" w:hAnsi="Times New Roman"/>
          <w:sz w:val="28"/>
          <w:szCs w:val="28"/>
        </w:rPr>
        <w:t>Экономическая блокада</w:t>
      </w:r>
    </w:p>
    <w:p w:rsidR="002023A0" w:rsidRPr="004C4A99" w:rsidRDefault="002023A0" w:rsidP="00BA7B85">
      <w:pPr>
        <w:numPr>
          <w:ilvl w:val="0"/>
          <w:numId w:val="15"/>
        </w:numPr>
        <w:spacing w:after="0" w:line="360" w:lineRule="auto"/>
        <w:jc w:val="both"/>
        <w:rPr>
          <w:rFonts w:ascii="Times New Roman" w:hAnsi="Times New Roman"/>
          <w:sz w:val="28"/>
          <w:szCs w:val="28"/>
        </w:rPr>
      </w:pPr>
      <w:r w:rsidRPr="004C4A99">
        <w:rPr>
          <w:rFonts w:ascii="Times New Roman" w:hAnsi="Times New Roman"/>
          <w:sz w:val="28"/>
          <w:szCs w:val="28"/>
        </w:rPr>
        <w:t>Эмбарго</w:t>
      </w:r>
    </w:p>
    <w:p w:rsidR="002023A0" w:rsidRPr="004C4A99" w:rsidRDefault="002023A0" w:rsidP="00BA7B85">
      <w:pPr>
        <w:numPr>
          <w:ilvl w:val="0"/>
          <w:numId w:val="15"/>
        </w:numPr>
        <w:spacing w:after="0" w:line="360" w:lineRule="auto"/>
        <w:jc w:val="both"/>
        <w:rPr>
          <w:rFonts w:ascii="Times New Roman" w:hAnsi="Times New Roman"/>
          <w:sz w:val="28"/>
          <w:szCs w:val="28"/>
        </w:rPr>
      </w:pPr>
      <w:r w:rsidRPr="004C4A99">
        <w:rPr>
          <w:rFonts w:ascii="Times New Roman" w:hAnsi="Times New Roman"/>
          <w:sz w:val="28"/>
          <w:szCs w:val="28"/>
        </w:rPr>
        <w:t>Различные методы дискриминации (системы увязывания)</w:t>
      </w:r>
    </w:p>
    <w:p w:rsidR="002023A0" w:rsidRDefault="002023A0" w:rsidP="00BA7B85">
      <w:pPr>
        <w:spacing w:after="0" w:line="360" w:lineRule="auto"/>
        <w:ind w:firstLine="567"/>
        <w:jc w:val="both"/>
        <w:rPr>
          <w:rFonts w:ascii="Times New Roman" w:hAnsi="Times New Roman"/>
          <w:sz w:val="28"/>
          <w:szCs w:val="28"/>
        </w:rPr>
      </w:pPr>
      <w:r w:rsidRPr="004C4A99">
        <w:rPr>
          <w:rFonts w:ascii="Times New Roman" w:hAnsi="Times New Roman"/>
          <w:sz w:val="28"/>
          <w:szCs w:val="28"/>
        </w:rPr>
        <w:t>Национальную экономическую безопасность можно определить как положение, при котором обеспеченность товарами, услугами, ресурсами в данной стране защищена от действия внешних факторов воспринимающихся как угроза эффективному функционированию национальной экономики.</w:t>
      </w:r>
    </w:p>
    <w:p w:rsidR="00BA7B85" w:rsidRPr="004C4A99" w:rsidRDefault="00BA7B85" w:rsidP="00BA7B85">
      <w:pPr>
        <w:spacing w:after="0" w:line="360" w:lineRule="auto"/>
        <w:ind w:firstLine="567"/>
        <w:jc w:val="both"/>
        <w:rPr>
          <w:rFonts w:ascii="Times New Roman" w:hAnsi="Times New Roman"/>
          <w:sz w:val="28"/>
          <w:szCs w:val="28"/>
        </w:rPr>
      </w:pPr>
      <w:r>
        <w:rPr>
          <w:rFonts w:ascii="Times New Roman" w:hAnsi="Times New Roman"/>
          <w:sz w:val="28"/>
          <w:szCs w:val="28"/>
        </w:rPr>
        <w:t>В первой главе было рассмотрено понятие открытой экономики, ее основные признаки и показатели. А также п</w:t>
      </w:r>
      <w:r w:rsidRPr="004C4A99">
        <w:rPr>
          <w:rFonts w:ascii="Times New Roman" w:hAnsi="Times New Roman"/>
          <w:sz w:val="28"/>
          <w:szCs w:val="28"/>
        </w:rPr>
        <w:t>оследствия открытой экономики и проблемы национальной экономической безопасности</w:t>
      </w:r>
      <w:r>
        <w:rPr>
          <w:rFonts w:ascii="Times New Roman" w:hAnsi="Times New Roman"/>
          <w:sz w:val="28"/>
          <w:szCs w:val="28"/>
        </w:rPr>
        <w:t>.</w:t>
      </w:r>
    </w:p>
    <w:p w:rsidR="002023A0" w:rsidRPr="004C4A99" w:rsidRDefault="002023A0" w:rsidP="002023A0">
      <w:pPr>
        <w:rPr>
          <w:rFonts w:ascii="Times New Roman" w:hAnsi="Times New Roman"/>
          <w:sz w:val="28"/>
          <w:szCs w:val="28"/>
        </w:rPr>
      </w:pPr>
    </w:p>
    <w:p w:rsidR="009D7B05" w:rsidRPr="004C4A99" w:rsidRDefault="009D7B05" w:rsidP="002023A0">
      <w:pPr>
        <w:spacing w:after="0" w:line="360" w:lineRule="auto"/>
        <w:jc w:val="both"/>
        <w:rPr>
          <w:rFonts w:ascii="Times New Roman" w:hAnsi="Times New Roman"/>
          <w:sz w:val="28"/>
          <w:szCs w:val="28"/>
        </w:rPr>
      </w:pPr>
    </w:p>
    <w:p w:rsidR="009D7B05" w:rsidRPr="00F96708" w:rsidRDefault="009D7B05" w:rsidP="009D7B0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8789"/>
        </w:tabs>
        <w:jc w:val="both"/>
        <w:rPr>
          <w:rFonts w:ascii="Times New Roman" w:hAnsi="Times New Roman" w:cs="Times New Roman"/>
          <w:b/>
          <w:sz w:val="28"/>
          <w:szCs w:val="28"/>
          <w:u w:val="single"/>
          <w:lang w:val="en-US"/>
        </w:rPr>
      </w:pPr>
      <w:r w:rsidRPr="004C4A99">
        <w:rPr>
          <w:rFonts w:ascii="Times New Roman" w:hAnsi="Times New Roman" w:cs="Times New Roman"/>
          <w:sz w:val="28"/>
          <w:szCs w:val="28"/>
        </w:rPr>
        <w:br w:type="page"/>
      </w:r>
      <w:r w:rsidRPr="00F96708">
        <w:rPr>
          <w:rFonts w:ascii="Times New Roman" w:hAnsi="Times New Roman" w:cs="Times New Roman"/>
          <w:b/>
          <w:sz w:val="28"/>
          <w:szCs w:val="28"/>
          <w:u w:val="single"/>
        </w:rPr>
        <w:t>2. Открытая экономика в России</w:t>
      </w:r>
    </w:p>
    <w:p w:rsidR="009D7B05" w:rsidRPr="00F96708" w:rsidRDefault="009D7B05" w:rsidP="009D7B0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8789"/>
        </w:tabs>
        <w:jc w:val="both"/>
        <w:rPr>
          <w:rFonts w:ascii="Times New Roman" w:hAnsi="Times New Roman" w:cs="Times New Roman"/>
          <w:b/>
          <w:sz w:val="28"/>
          <w:szCs w:val="28"/>
          <w:u w:val="single"/>
          <w:lang w:val="en-US"/>
        </w:rPr>
      </w:pPr>
    </w:p>
    <w:p w:rsidR="008A55A2" w:rsidRPr="00F96708" w:rsidRDefault="009D7B05" w:rsidP="008A55A2">
      <w:pPr>
        <w:numPr>
          <w:ilvl w:val="1"/>
          <w:numId w:val="14"/>
        </w:numPr>
        <w:spacing w:after="0" w:line="240" w:lineRule="auto"/>
        <w:jc w:val="both"/>
        <w:rPr>
          <w:rFonts w:ascii="Times New Roman" w:hAnsi="Times New Roman"/>
          <w:b/>
          <w:sz w:val="28"/>
          <w:szCs w:val="28"/>
        </w:rPr>
      </w:pPr>
      <w:r w:rsidRPr="00F96708">
        <w:rPr>
          <w:rFonts w:ascii="Times New Roman" w:hAnsi="Times New Roman"/>
          <w:b/>
          <w:sz w:val="28"/>
          <w:szCs w:val="28"/>
        </w:rPr>
        <w:t>Политика открытой экономики в России</w:t>
      </w:r>
    </w:p>
    <w:p w:rsidR="00684EC7" w:rsidRDefault="00684EC7" w:rsidP="00684EC7">
      <w:pPr>
        <w:pStyle w:val="ab"/>
        <w:spacing w:after="0" w:line="360" w:lineRule="auto"/>
        <w:ind w:left="810"/>
        <w:jc w:val="both"/>
        <w:rPr>
          <w:rFonts w:ascii="Times New Roman" w:hAnsi="Times New Roman"/>
          <w:sz w:val="28"/>
          <w:szCs w:val="28"/>
        </w:rPr>
      </w:pPr>
    </w:p>
    <w:p w:rsidR="004C4A99" w:rsidRDefault="004C4A99" w:rsidP="00684EC7">
      <w:pPr>
        <w:pStyle w:val="ab"/>
        <w:spacing w:after="0" w:line="360" w:lineRule="auto"/>
        <w:ind w:firstLine="567"/>
        <w:jc w:val="both"/>
        <w:rPr>
          <w:rFonts w:ascii="Times New Roman" w:hAnsi="Times New Roman"/>
          <w:sz w:val="28"/>
          <w:szCs w:val="28"/>
        </w:rPr>
      </w:pPr>
      <w:r w:rsidRPr="004C4A99">
        <w:rPr>
          <w:rFonts w:ascii="Times New Roman" w:hAnsi="Times New Roman"/>
          <w:sz w:val="28"/>
          <w:szCs w:val="28"/>
        </w:rPr>
        <w:t>Российская Федерация – крупнейшая экономика в мире. По размеру ВВП Россия входит в десятку крупнейших промышленно-развитых стран мира. Кроме того, РФ крупнейший экспортер в мире (</w:t>
      </w:r>
      <w:r w:rsidR="00810AC2">
        <w:rPr>
          <w:rFonts w:ascii="Times New Roman" w:hAnsi="Times New Roman"/>
          <w:sz w:val="28"/>
          <w:szCs w:val="28"/>
        </w:rPr>
        <w:t>в</w:t>
      </w:r>
      <w:r w:rsidR="00810AC2" w:rsidRPr="00810AC2">
        <w:rPr>
          <w:rFonts w:ascii="Times New Roman" w:hAnsi="Times New Roman"/>
          <w:sz w:val="28"/>
          <w:szCs w:val="28"/>
        </w:rPr>
        <w:t xml:space="preserve"> I квартале 2008г </w:t>
      </w:r>
      <w:r w:rsidRPr="00810AC2">
        <w:rPr>
          <w:rFonts w:ascii="Times New Roman" w:hAnsi="Times New Roman"/>
          <w:sz w:val="28"/>
          <w:szCs w:val="28"/>
        </w:rPr>
        <w:t xml:space="preserve">– </w:t>
      </w:r>
      <w:r w:rsidR="00810AC2" w:rsidRPr="00810AC2">
        <w:rPr>
          <w:rFonts w:ascii="Times New Roman" w:hAnsi="Times New Roman"/>
          <w:sz w:val="28"/>
          <w:szCs w:val="28"/>
        </w:rPr>
        <w:t>109,7 млрд.</w:t>
      </w:r>
      <w:r w:rsidR="00810AC2">
        <w:rPr>
          <w:rFonts w:ascii="Times New Roman" w:hAnsi="Times New Roman"/>
          <w:sz w:val="28"/>
          <w:szCs w:val="28"/>
        </w:rPr>
        <w:t xml:space="preserve"> </w:t>
      </w:r>
      <w:r w:rsidR="00810AC2" w:rsidRPr="00810AC2">
        <w:rPr>
          <w:rFonts w:ascii="Times New Roman" w:hAnsi="Times New Roman"/>
          <w:sz w:val="28"/>
          <w:szCs w:val="28"/>
        </w:rPr>
        <w:t>долларов (152,8%)</w:t>
      </w:r>
      <w:r w:rsidRPr="004C4A99">
        <w:rPr>
          <w:rFonts w:ascii="Times New Roman" w:hAnsi="Times New Roman"/>
          <w:sz w:val="28"/>
          <w:szCs w:val="28"/>
        </w:rPr>
        <w:t>)</w:t>
      </w:r>
      <w:r w:rsidR="00E42A37">
        <w:rPr>
          <w:rStyle w:val="af4"/>
          <w:rFonts w:ascii="Times New Roman" w:hAnsi="Times New Roman"/>
          <w:sz w:val="28"/>
          <w:szCs w:val="28"/>
        </w:rPr>
        <w:footnoteReference w:id="8"/>
      </w:r>
      <w:r w:rsidRPr="004C4A99">
        <w:rPr>
          <w:rFonts w:ascii="Times New Roman" w:hAnsi="Times New Roman"/>
          <w:sz w:val="28"/>
          <w:szCs w:val="28"/>
        </w:rPr>
        <w:t>. Но не смотря на достаточную дифференциацию промышленности хозяйственная направленность экспорта составляет по большей части продажей и вывозом сырья.</w:t>
      </w:r>
    </w:p>
    <w:p w:rsidR="0053073A" w:rsidRDefault="0053073A" w:rsidP="00684EC7">
      <w:pPr>
        <w:pStyle w:val="ab"/>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По степени структурной и институциональной открытости экономики субъекты </w:t>
      </w:r>
      <w:r>
        <w:rPr>
          <w:rFonts w:ascii="Times New Roman" w:hAnsi="Times New Roman"/>
          <w:sz w:val="28"/>
          <w:szCs w:val="28"/>
        </w:rPr>
        <w:t xml:space="preserve">Российской </w:t>
      </w:r>
      <w:r w:rsidRPr="004C4A99">
        <w:rPr>
          <w:rFonts w:ascii="Times New Roman" w:hAnsi="Times New Roman"/>
          <w:sz w:val="28"/>
          <w:szCs w:val="28"/>
        </w:rPr>
        <w:t>Федерации могут быть разделены на три основных типа</w:t>
      </w:r>
      <w:r w:rsidR="00E42A37">
        <w:rPr>
          <w:rStyle w:val="af4"/>
          <w:rFonts w:ascii="Times New Roman" w:hAnsi="Times New Roman"/>
          <w:sz w:val="28"/>
          <w:szCs w:val="28"/>
        </w:rPr>
        <w:footnoteReference w:id="9"/>
      </w:r>
      <w:r w:rsidRPr="004C4A99">
        <w:rPr>
          <w:rFonts w:ascii="Times New Roman" w:hAnsi="Times New Roman"/>
          <w:sz w:val="28"/>
          <w:szCs w:val="28"/>
        </w:rPr>
        <w:t xml:space="preserve">: </w:t>
      </w:r>
    </w:p>
    <w:p w:rsidR="0053073A" w:rsidRDefault="0053073A" w:rsidP="00684EC7">
      <w:pPr>
        <w:pStyle w:val="ab"/>
        <w:numPr>
          <w:ilvl w:val="0"/>
          <w:numId w:val="17"/>
        </w:numPr>
        <w:spacing w:after="0" w:line="360" w:lineRule="auto"/>
        <w:jc w:val="both"/>
        <w:rPr>
          <w:rFonts w:ascii="Times New Roman" w:hAnsi="Times New Roman"/>
          <w:sz w:val="28"/>
          <w:szCs w:val="28"/>
        </w:rPr>
      </w:pPr>
      <w:r w:rsidRPr="004C4A99">
        <w:rPr>
          <w:rFonts w:ascii="Times New Roman" w:hAnsi="Times New Roman"/>
          <w:sz w:val="28"/>
          <w:szCs w:val="28"/>
        </w:rPr>
        <w:t xml:space="preserve">центральный, </w:t>
      </w:r>
    </w:p>
    <w:p w:rsidR="0053073A" w:rsidRDefault="0053073A" w:rsidP="00684EC7">
      <w:pPr>
        <w:pStyle w:val="ab"/>
        <w:numPr>
          <w:ilvl w:val="0"/>
          <w:numId w:val="17"/>
        </w:numPr>
        <w:spacing w:after="0" w:line="360" w:lineRule="auto"/>
        <w:jc w:val="both"/>
        <w:rPr>
          <w:rFonts w:ascii="Times New Roman" w:hAnsi="Times New Roman"/>
          <w:sz w:val="28"/>
          <w:szCs w:val="28"/>
        </w:rPr>
      </w:pPr>
      <w:r w:rsidRPr="004C4A99">
        <w:rPr>
          <w:rFonts w:ascii="Times New Roman" w:hAnsi="Times New Roman"/>
          <w:sz w:val="28"/>
          <w:szCs w:val="28"/>
        </w:rPr>
        <w:t>приморский (приграничный)</w:t>
      </w:r>
      <w:r>
        <w:rPr>
          <w:rFonts w:ascii="Times New Roman" w:hAnsi="Times New Roman"/>
          <w:sz w:val="28"/>
          <w:szCs w:val="28"/>
        </w:rPr>
        <w:t>,</w:t>
      </w:r>
      <w:r w:rsidRPr="004C4A99">
        <w:rPr>
          <w:rFonts w:ascii="Times New Roman" w:hAnsi="Times New Roman"/>
          <w:sz w:val="28"/>
          <w:szCs w:val="28"/>
        </w:rPr>
        <w:t xml:space="preserve"> </w:t>
      </w:r>
    </w:p>
    <w:p w:rsidR="00684EC7" w:rsidRDefault="00684EC7" w:rsidP="00684EC7">
      <w:pPr>
        <w:pStyle w:val="ab"/>
        <w:numPr>
          <w:ilvl w:val="0"/>
          <w:numId w:val="17"/>
        </w:numPr>
        <w:spacing w:after="0" w:line="360" w:lineRule="auto"/>
        <w:jc w:val="both"/>
        <w:rPr>
          <w:rFonts w:ascii="Times New Roman" w:hAnsi="Times New Roman"/>
          <w:sz w:val="28"/>
          <w:szCs w:val="28"/>
        </w:rPr>
      </w:pPr>
      <w:r>
        <w:rPr>
          <w:rFonts w:ascii="Times New Roman" w:hAnsi="Times New Roman"/>
          <w:sz w:val="28"/>
          <w:szCs w:val="28"/>
        </w:rPr>
        <w:t>проэкспортный.</w:t>
      </w:r>
    </w:p>
    <w:p w:rsidR="00684EC7" w:rsidRDefault="0053073A" w:rsidP="00684EC7">
      <w:pPr>
        <w:pStyle w:val="ab"/>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Центральный тип наблюдается в </w:t>
      </w:r>
      <w:r w:rsidR="00684EC7">
        <w:rPr>
          <w:rFonts w:ascii="Times New Roman" w:hAnsi="Times New Roman"/>
          <w:sz w:val="28"/>
          <w:szCs w:val="28"/>
        </w:rPr>
        <w:t xml:space="preserve">8 </w:t>
      </w:r>
      <w:r w:rsidRPr="004C4A99">
        <w:rPr>
          <w:rFonts w:ascii="Times New Roman" w:hAnsi="Times New Roman"/>
          <w:sz w:val="28"/>
          <w:szCs w:val="28"/>
        </w:rPr>
        <w:t xml:space="preserve">регионах, обладающих мощным экономическим и научно-техническим потенциалом, с городами с миллионным населением в качестве региональных центров, которые имеют зону рыночного и культурного тяготения, сильно превосходящую сам регион: Москва и Московская область, С.-Петербург и Ленинградская область, Нижегородская, Самарская и Свердловская области, Татарстан. Для этих регионов характерны разнообразные и крупномасштабные внешнеэкономические связи, сильно диверсифицированные по географическим направлениям и предметному содержанию. Это регионы с наиболее благоприятным предпринимательским климатом. Среди них резко выделяется Москва. </w:t>
      </w:r>
      <w:r w:rsidR="00DB7CC4" w:rsidRPr="004C4A99">
        <w:rPr>
          <w:rFonts w:ascii="Times New Roman" w:hAnsi="Times New Roman"/>
          <w:sz w:val="28"/>
          <w:szCs w:val="28"/>
        </w:rPr>
        <w:t xml:space="preserve">В </w:t>
      </w:r>
      <w:smartTag w:uri="urn:schemas-microsoft-com:office:smarttags" w:element="metricconverter">
        <w:smartTagPr>
          <w:attr w:name="ProductID" w:val="2007 г"/>
        </w:smartTagPr>
        <w:r w:rsidR="00DB7CC4" w:rsidRPr="004C4A99">
          <w:rPr>
            <w:rFonts w:ascii="Times New Roman" w:hAnsi="Times New Roman"/>
            <w:sz w:val="28"/>
            <w:szCs w:val="28"/>
          </w:rPr>
          <w:t>200</w:t>
        </w:r>
        <w:r w:rsidR="00810AC2">
          <w:rPr>
            <w:rFonts w:ascii="Times New Roman" w:hAnsi="Times New Roman"/>
            <w:sz w:val="28"/>
            <w:szCs w:val="28"/>
          </w:rPr>
          <w:t>7</w:t>
        </w:r>
        <w:r w:rsidR="00DB7CC4" w:rsidRPr="004C4A99">
          <w:rPr>
            <w:rFonts w:ascii="Times New Roman" w:hAnsi="Times New Roman"/>
            <w:sz w:val="28"/>
            <w:szCs w:val="28"/>
          </w:rPr>
          <w:t xml:space="preserve"> г</w:t>
        </w:r>
      </w:smartTag>
      <w:r w:rsidR="00DB7CC4" w:rsidRPr="004C4A99">
        <w:rPr>
          <w:rFonts w:ascii="Times New Roman" w:hAnsi="Times New Roman"/>
          <w:sz w:val="28"/>
          <w:szCs w:val="28"/>
        </w:rPr>
        <w:t xml:space="preserve">. через столичные предприятия и организации прошло 11,3 млрд долл. российского экспорта (в </w:t>
      </w:r>
      <w:smartTag w:uri="urn:schemas-microsoft-com:office:smarttags" w:element="metricconverter">
        <w:smartTagPr>
          <w:attr w:name="ProductID" w:val="2006 г"/>
        </w:smartTagPr>
        <w:r w:rsidR="00DB7CC4" w:rsidRPr="004C4A99">
          <w:rPr>
            <w:rFonts w:ascii="Times New Roman" w:hAnsi="Times New Roman"/>
            <w:sz w:val="28"/>
            <w:szCs w:val="28"/>
          </w:rPr>
          <w:t>200</w:t>
        </w:r>
        <w:r w:rsidR="00810AC2">
          <w:rPr>
            <w:rFonts w:ascii="Times New Roman" w:hAnsi="Times New Roman"/>
            <w:sz w:val="28"/>
            <w:szCs w:val="28"/>
          </w:rPr>
          <w:t>6</w:t>
        </w:r>
        <w:r w:rsidR="00DB7CC4" w:rsidRPr="004C4A99">
          <w:rPr>
            <w:rFonts w:ascii="Times New Roman" w:hAnsi="Times New Roman"/>
            <w:sz w:val="28"/>
            <w:szCs w:val="28"/>
          </w:rPr>
          <w:t xml:space="preserve"> г</w:t>
        </w:r>
      </w:smartTag>
      <w:r w:rsidR="00DB7CC4" w:rsidRPr="004C4A99">
        <w:rPr>
          <w:rFonts w:ascii="Times New Roman" w:hAnsi="Times New Roman"/>
          <w:sz w:val="28"/>
          <w:szCs w:val="28"/>
        </w:rPr>
        <w:t xml:space="preserve">. - 11,0 млрд долл., в </w:t>
      </w:r>
      <w:smartTag w:uri="urn:schemas-microsoft-com:office:smarttags" w:element="metricconverter">
        <w:smartTagPr>
          <w:attr w:name="ProductID" w:val="2005 г"/>
        </w:smartTagPr>
        <w:r w:rsidR="00DB7CC4" w:rsidRPr="004C4A99">
          <w:rPr>
            <w:rFonts w:ascii="Times New Roman" w:hAnsi="Times New Roman"/>
            <w:sz w:val="28"/>
            <w:szCs w:val="28"/>
          </w:rPr>
          <w:t>200</w:t>
        </w:r>
        <w:r w:rsidR="00810AC2">
          <w:rPr>
            <w:rFonts w:ascii="Times New Roman" w:hAnsi="Times New Roman"/>
            <w:sz w:val="28"/>
            <w:szCs w:val="28"/>
          </w:rPr>
          <w:t>5</w:t>
        </w:r>
        <w:r w:rsidR="00DB7CC4" w:rsidRPr="004C4A99">
          <w:rPr>
            <w:rFonts w:ascii="Times New Roman" w:hAnsi="Times New Roman"/>
            <w:sz w:val="28"/>
            <w:szCs w:val="28"/>
          </w:rPr>
          <w:t xml:space="preserve"> г</w:t>
        </w:r>
      </w:smartTag>
      <w:r w:rsidR="00DB7CC4" w:rsidRPr="004C4A99">
        <w:rPr>
          <w:rFonts w:ascii="Times New Roman" w:hAnsi="Times New Roman"/>
          <w:sz w:val="28"/>
          <w:szCs w:val="28"/>
        </w:rPr>
        <w:t>. - 13,3 млрд</w:t>
      </w:r>
      <w:r w:rsidR="00DB7CC4">
        <w:rPr>
          <w:rFonts w:ascii="Times New Roman" w:hAnsi="Times New Roman"/>
          <w:sz w:val="28"/>
          <w:szCs w:val="28"/>
        </w:rPr>
        <w:t>.</w:t>
      </w:r>
      <w:r w:rsidR="00810AC2">
        <w:rPr>
          <w:rFonts w:ascii="Times New Roman" w:hAnsi="Times New Roman"/>
          <w:sz w:val="28"/>
          <w:szCs w:val="28"/>
        </w:rPr>
        <w:t>).</w:t>
      </w:r>
      <w:r w:rsidR="00DB7CC4" w:rsidRPr="004C4A99">
        <w:rPr>
          <w:rFonts w:ascii="Times New Roman" w:hAnsi="Times New Roman"/>
          <w:sz w:val="28"/>
          <w:szCs w:val="28"/>
        </w:rPr>
        <w:t xml:space="preserve"> </w:t>
      </w:r>
      <w:r w:rsidR="00DB7CC4">
        <w:rPr>
          <w:rFonts w:ascii="Times New Roman" w:hAnsi="Times New Roman"/>
          <w:sz w:val="28"/>
          <w:szCs w:val="28"/>
        </w:rPr>
        <w:t xml:space="preserve"> </w:t>
      </w:r>
      <w:r w:rsidRPr="004C4A99">
        <w:rPr>
          <w:rFonts w:ascii="Times New Roman" w:hAnsi="Times New Roman"/>
          <w:sz w:val="28"/>
          <w:szCs w:val="28"/>
        </w:rPr>
        <w:t>На регионы, отнесенные к этому типу, приходится более 50% внешнеторгового оборота и около 70%</w:t>
      </w:r>
      <w:r w:rsidR="00684EC7">
        <w:rPr>
          <w:rFonts w:ascii="Times New Roman" w:hAnsi="Times New Roman"/>
          <w:sz w:val="28"/>
          <w:szCs w:val="28"/>
        </w:rPr>
        <w:t xml:space="preserve"> накопленных прямых</w:t>
      </w:r>
    </w:p>
    <w:p w:rsidR="00684EC7" w:rsidRDefault="00684EC7" w:rsidP="00684EC7">
      <w:pPr>
        <w:pStyle w:val="ab"/>
        <w:spacing w:after="0" w:line="360" w:lineRule="auto"/>
        <w:jc w:val="both"/>
        <w:rPr>
          <w:rFonts w:ascii="Times New Roman" w:hAnsi="Times New Roman"/>
          <w:sz w:val="28"/>
          <w:szCs w:val="28"/>
        </w:rPr>
      </w:pPr>
      <w:r>
        <w:rPr>
          <w:rFonts w:ascii="Times New Roman" w:hAnsi="Times New Roman"/>
          <w:sz w:val="28"/>
          <w:szCs w:val="28"/>
        </w:rPr>
        <w:t xml:space="preserve">иностранных инвестиций. </w:t>
      </w:r>
    </w:p>
    <w:p w:rsidR="00684EC7" w:rsidRDefault="0053073A" w:rsidP="00684EC7">
      <w:pPr>
        <w:pStyle w:val="ab"/>
        <w:spacing w:after="0" w:line="360" w:lineRule="auto"/>
        <w:ind w:firstLine="567"/>
        <w:jc w:val="both"/>
        <w:rPr>
          <w:rFonts w:ascii="Times New Roman" w:hAnsi="Times New Roman"/>
          <w:sz w:val="28"/>
          <w:szCs w:val="28"/>
        </w:rPr>
      </w:pPr>
      <w:r w:rsidRPr="004C4A99">
        <w:rPr>
          <w:rFonts w:ascii="Times New Roman" w:hAnsi="Times New Roman"/>
          <w:sz w:val="28"/>
          <w:szCs w:val="28"/>
        </w:rPr>
        <w:t>Приморский (приграничный) тип открытости (8 регионов) отличают высокие относительные показатели открытости, но сравнительно узкий спектр внешнеэкономической деятельности при большой доле в ней соседних стран. Во внешней торговле высока доля услуг. Импорт, как правило, превышает экспорт. Это крупные центры приграничной торговли, через которые вывозятся значительные объемы иностранной валюты. Они широко включены в приграничное и субрегиональное сотрудничество. Наиболее рельефно подобный тип открытости представлен в дальневосточных регионах: Приморском и Хабаровском краях, Сахалинской и Магаданской областях, а также в европейской части России в Карелии, Калининградской и Ростовской областях, Краснодарском крае. На них приходится около 8% внешнеторгового оборота страны и более 12% накопленных</w:t>
      </w:r>
      <w:r w:rsidR="00684EC7">
        <w:rPr>
          <w:rFonts w:ascii="Times New Roman" w:hAnsi="Times New Roman"/>
          <w:sz w:val="28"/>
          <w:szCs w:val="28"/>
        </w:rPr>
        <w:t xml:space="preserve"> прямых иностранных инвестиций. </w:t>
      </w:r>
    </w:p>
    <w:p w:rsidR="00684EC7" w:rsidRDefault="0053073A" w:rsidP="00684EC7">
      <w:pPr>
        <w:pStyle w:val="ab"/>
        <w:spacing w:after="0" w:line="360" w:lineRule="auto"/>
        <w:ind w:firstLine="567"/>
        <w:jc w:val="both"/>
        <w:rPr>
          <w:rFonts w:ascii="Times New Roman" w:hAnsi="Times New Roman"/>
          <w:sz w:val="28"/>
          <w:szCs w:val="28"/>
        </w:rPr>
      </w:pPr>
      <w:r w:rsidRPr="004C4A99">
        <w:rPr>
          <w:rFonts w:ascii="Times New Roman" w:hAnsi="Times New Roman"/>
          <w:sz w:val="28"/>
          <w:szCs w:val="28"/>
        </w:rPr>
        <w:t>Открытость проэкспортного типа (14 регионов) связана с крупномасштабным экспортным производством, которое делает его привлекательным для иностранных инвесторов и кредиторов. Регионы этого типа характеризуются крупными абсолютными объемами экспорта и благодаря этому высокими относительными показателями внешнеторговой открытости. Они обеспечивают большую часть валютных поступлений в страну. Этот тип открытости наблюдается в Тюменской области с Ханты-Мансийским и Ямало-Ненецким АО, Башкирии, Вологодской, Иркутской, Кемеровской, Липецкой, Оренбургской, Пермской, Челябинской областях, Красноярском крае с Таймырским АО, Мурманской области. Они обеспечивают более 30% внешнеторгового оборота страны и примерно 17% накопленных прямы</w:t>
      </w:r>
      <w:r>
        <w:rPr>
          <w:rFonts w:ascii="Times New Roman" w:hAnsi="Times New Roman"/>
          <w:sz w:val="28"/>
          <w:szCs w:val="28"/>
        </w:rPr>
        <w:t>х иностранных инвестиций</w:t>
      </w:r>
      <w:r w:rsidR="00684EC7">
        <w:rPr>
          <w:rFonts w:ascii="Times New Roman" w:hAnsi="Times New Roman"/>
          <w:sz w:val="28"/>
          <w:szCs w:val="28"/>
        </w:rPr>
        <w:t xml:space="preserve">. </w:t>
      </w:r>
    </w:p>
    <w:p w:rsidR="00684EC7" w:rsidRDefault="0053073A" w:rsidP="00684EC7">
      <w:pPr>
        <w:pStyle w:val="ab"/>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От этой группы отличаются регионы-интроверты, экономика которых обращена преимущественно на внутренний рынок. Они имеют ограниченные внешнеторговые связи и малопривлекательны для иностранных инвесторов. </w:t>
      </w:r>
    </w:p>
    <w:p w:rsidR="00684EC7" w:rsidRDefault="0053073A" w:rsidP="00684EC7">
      <w:pPr>
        <w:pStyle w:val="ab"/>
        <w:spacing w:after="0" w:line="360" w:lineRule="auto"/>
        <w:ind w:firstLine="567"/>
        <w:jc w:val="both"/>
        <w:rPr>
          <w:rFonts w:ascii="Times New Roman" w:hAnsi="Times New Roman"/>
          <w:sz w:val="28"/>
          <w:szCs w:val="28"/>
        </w:rPr>
      </w:pPr>
      <w:r>
        <w:rPr>
          <w:rFonts w:ascii="Times New Roman" w:hAnsi="Times New Roman"/>
          <w:sz w:val="28"/>
          <w:szCs w:val="28"/>
        </w:rPr>
        <w:t>В</w:t>
      </w:r>
      <w:r w:rsidRPr="004C4A99">
        <w:rPr>
          <w:rFonts w:ascii="Times New Roman" w:hAnsi="Times New Roman"/>
          <w:sz w:val="28"/>
          <w:szCs w:val="28"/>
        </w:rPr>
        <w:t xml:space="preserve"> России насчитывается 38 регионов, экономика которых по своим структурным и институциональным характеристикам остается закрытой: области и республики Центрального, Волго-Вятского, Поволжского районов, северокавказские республики, южно-сибирские области и республики, б</w:t>
      </w:r>
      <w:r w:rsidR="00684EC7">
        <w:rPr>
          <w:rFonts w:ascii="Times New Roman" w:hAnsi="Times New Roman"/>
          <w:sz w:val="28"/>
          <w:szCs w:val="28"/>
        </w:rPr>
        <w:t xml:space="preserve">ольшинство автономных округов. </w:t>
      </w:r>
    </w:p>
    <w:p w:rsidR="00684EC7" w:rsidRDefault="0053073A" w:rsidP="00684EC7">
      <w:pPr>
        <w:pStyle w:val="ab"/>
        <w:spacing w:after="0" w:line="360" w:lineRule="auto"/>
        <w:ind w:firstLine="567"/>
        <w:jc w:val="both"/>
        <w:rPr>
          <w:rFonts w:ascii="Times New Roman" w:hAnsi="Times New Roman"/>
          <w:sz w:val="28"/>
          <w:szCs w:val="28"/>
        </w:rPr>
      </w:pPr>
      <w:r w:rsidRPr="004C4A99">
        <w:rPr>
          <w:rFonts w:ascii="Times New Roman" w:hAnsi="Times New Roman"/>
          <w:sz w:val="28"/>
          <w:szCs w:val="28"/>
        </w:rPr>
        <w:t xml:space="preserve">Остальные субъекты Федерации (21 регион) характеризуются ограниченной открытостью </w:t>
      </w:r>
      <w:r w:rsidR="00684EC7">
        <w:rPr>
          <w:rFonts w:ascii="Times New Roman" w:hAnsi="Times New Roman"/>
          <w:sz w:val="28"/>
          <w:szCs w:val="28"/>
        </w:rPr>
        <w:t xml:space="preserve">и относятся к переходному типу. </w:t>
      </w:r>
    </w:p>
    <w:p w:rsidR="00684EC7" w:rsidRDefault="0053073A" w:rsidP="00684EC7">
      <w:pPr>
        <w:pStyle w:val="ab"/>
        <w:spacing w:after="0" w:line="360" w:lineRule="auto"/>
        <w:ind w:firstLine="567"/>
        <w:jc w:val="both"/>
        <w:rPr>
          <w:rFonts w:ascii="Times New Roman" w:hAnsi="Times New Roman"/>
          <w:sz w:val="28"/>
          <w:szCs w:val="28"/>
        </w:rPr>
      </w:pPr>
      <w:r w:rsidRPr="004C4A99">
        <w:rPr>
          <w:rFonts w:ascii="Times New Roman" w:hAnsi="Times New Roman"/>
          <w:sz w:val="28"/>
          <w:szCs w:val="28"/>
        </w:rPr>
        <w:t>Регионы приграничного типа открытости расположены в местах сопряжения структурообразующих транспортных коммуникаций России с международными морскими коммуникациями, местах протяженного со</w:t>
      </w:r>
      <w:r w:rsidR="00684EC7">
        <w:rPr>
          <w:rFonts w:ascii="Times New Roman" w:hAnsi="Times New Roman"/>
          <w:sz w:val="28"/>
          <w:szCs w:val="28"/>
        </w:rPr>
        <w:t xml:space="preserve">седства с зарубежными странами. </w:t>
      </w:r>
    </w:p>
    <w:p w:rsidR="00684EC7" w:rsidRDefault="0053073A" w:rsidP="00684EC7">
      <w:pPr>
        <w:pStyle w:val="ab"/>
        <w:spacing w:after="0" w:line="360" w:lineRule="auto"/>
        <w:ind w:firstLine="567"/>
        <w:jc w:val="both"/>
        <w:rPr>
          <w:rFonts w:ascii="Times New Roman" w:hAnsi="Times New Roman"/>
          <w:sz w:val="28"/>
          <w:szCs w:val="28"/>
        </w:rPr>
      </w:pPr>
      <w:r w:rsidRPr="004C4A99">
        <w:rPr>
          <w:rFonts w:ascii="Times New Roman" w:hAnsi="Times New Roman"/>
          <w:sz w:val="28"/>
          <w:szCs w:val="28"/>
        </w:rPr>
        <w:t>Регионы с проэкспортным типом открытости занимают обширное евразийское пространство от Европейского Севера до Восточной Сибири, находящееся на значитель</w:t>
      </w:r>
      <w:r w:rsidR="00684EC7">
        <w:rPr>
          <w:rFonts w:ascii="Times New Roman" w:hAnsi="Times New Roman"/>
          <w:sz w:val="28"/>
          <w:szCs w:val="28"/>
        </w:rPr>
        <w:t>ном удалении от внешних рынков.</w:t>
      </w:r>
    </w:p>
    <w:p w:rsidR="00684EC7" w:rsidRDefault="0053073A" w:rsidP="00684EC7">
      <w:pPr>
        <w:pStyle w:val="ab"/>
        <w:spacing w:after="0" w:line="360" w:lineRule="auto"/>
        <w:ind w:firstLine="567"/>
        <w:jc w:val="both"/>
        <w:rPr>
          <w:rFonts w:ascii="Times New Roman" w:hAnsi="Times New Roman"/>
          <w:sz w:val="28"/>
          <w:szCs w:val="28"/>
        </w:rPr>
      </w:pPr>
      <w:r w:rsidRPr="004C4A99">
        <w:rPr>
          <w:rFonts w:ascii="Times New Roman" w:hAnsi="Times New Roman"/>
          <w:sz w:val="28"/>
          <w:szCs w:val="28"/>
        </w:rPr>
        <w:t>Регионы-интроверты занимают обширный пояс, простирающийся от Амурской области до Алтайского края вдоль границы с Китаем и Монголией, значительную часть Северного Кавказа и Нижнего Поволжья, большинство регионов в европейской части России, примыкающих к регионам с</w:t>
      </w:r>
      <w:r w:rsidR="00684EC7">
        <w:rPr>
          <w:rFonts w:ascii="Times New Roman" w:hAnsi="Times New Roman"/>
          <w:sz w:val="28"/>
          <w:szCs w:val="28"/>
        </w:rPr>
        <w:t xml:space="preserve"> центральным типом открытости. </w:t>
      </w:r>
    </w:p>
    <w:p w:rsidR="0053073A" w:rsidRDefault="0053073A" w:rsidP="00684EC7">
      <w:pPr>
        <w:pStyle w:val="ab"/>
        <w:spacing w:after="0" w:line="360" w:lineRule="auto"/>
        <w:ind w:firstLine="567"/>
        <w:jc w:val="both"/>
        <w:rPr>
          <w:rFonts w:ascii="Times New Roman" w:hAnsi="Times New Roman"/>
          <w:sz w:val="28"/>
          <w:szCs w:val="28"/>
        </w:rPr>
      </w:pPr>
      <w:r w:rsidRPr="004C4A99">
        <w:rPr>
          <w:rFonts w:ascii="Times New Roman" w:hAnsi="Times New Roman"/>
          <w:sz w:val="28"/>
          <w:szCs w:val="28"/>
        </w:rPr>
        <w:t>В региональной структуре открытости российской экономики особое место занимают крупные города, выполняющие функции административно-политических центров. В них, как правило, действует большинство всех размещенных в регионе предприятий с иностранным участием, концентрируются внешнеторговые функции, привлекаемые иностранные кредиты, обслуживающие и сопутствующие виды деятельности. В то же время большая часть периферийных территорий практически находится вне процессов глобализации экономики</w:t>
      </w:r>
      <w:r w:rsidR="00916965">
        <w:rPr>
          <w:rFonts w:ascii="Times New Roman" w:hAnsi="Times New Roman"/>
          <w:sz w:val="28"/>
          <w:szCs w:val="28"/>
        </w:rPr>
        <w:t>.</w:t>
      </w:r>
    </w:p>
    <w:p w:rsidR="00810AC2" w:rsidRDefault="00810AC2" w:rsidP="00684EC7">
      <w:pPr>
        <w:pStyle w:val="ab"/>
        <w:spacing w:after="0" w:line="360" w:lineRule="auto"/>
        <w:ind w:firstLine="567"/>
        <w:jc w:val="both"/>
        <w:rPr>
          <w:rFonts w:ascii="Times New Roman" w:hAnsi="Times New Roman"/>
          <w:bCs/>
          <w:sz w:val="28"/>
          <w:szCs w:val="28"/>
        </w:rPr>
      </w:pPr>
      <w:r w:rsidRPr="005C558B">
        <w:rPr>
          <w:rFonts w:ascii="Times New Roman" w:hAnsi="Times New Roman"/>
          <w:sz w:val="28"/>
          <w:szCs w:val="28"/>
        </w:rPr>
        <w:t xml:space="preserve">В таблице 1 </w:t>
      </w:r>
      <w:r w:rsidR="005C558B" w:rsidRPr="005C558B">
        <w:rPr>
          <w:rFonts w:ascii="Times New Roman" w:hAnsi="Times New Roman"/>
          <w:sz w:val="28"/>
          <w:szCs w:val="28"/>
        </w:rPr>
        <w:t xml:space="preserve">рассмотрим </w:t>
      </w:r>
      <w:r w:rsidR="005C558B" w:rsidRPr="005C558B">
        <w:rPr>
          <w:rFonts w:ascii="Times New Roman" w:hAnsi="Times New Roman"/>
          <w:bCs/>
          <w:sz w:val="28"/>
          <w:szCs w:val="28"/>
        </w:rPr>
        <w:t>в</w:t>
      </w:r>
      <w:r w:rsidR="005C558B" w:rsidRPr="00810AC2">
        <w:rPr>
          <w:rFonts w:ascii="Times New Roman" w:hAnsi="Times New Roman"/>
          <w:bCs/>
          <w:sz w:val="28"/>
          <w:szCs w:val="28"/>
        </w:rPr>
        <w:t xml:space="preserve">аловой региональный </w:t>
      </w:r>
      <w:r w:rsidR="005C558B" w:rsidRPr="005C558B">
        <w:rPr>
          <w:rFonts w:ascii="Times New Roman" w:hAnsi="Times New Roman"/>
          <w:bCs/>
          <w:sz w:val="28"/>
          <w:szCs w:val="28"/>
        </w:rPr>
        <w:t>продукт по субъектам РФ</w:t>
      </w:r>
      <w:r w:rsidR="005C558B" w:rsidRPr="00810AC2">
        <w:rPr>
          <w:rFonts w:ascii="Times New Roman" w:hAnsi="Times New Roman"/>
          <w:bCs/>
          <w:sz w:val="28"/>
          <w:szCs w:val="28"/>
        </w:rPr>
        <w:t xml:space="preserve"> в </w:t>
      </w:r>
      <w:r w:rsidR="005C558B">
        <w:rPr>
          <w:rFonts w:ascii="Times New Roman" w:hAnsi="Times New Roman"/>
          <w:bCs/>
          <w:sz w:val="28"/>
          <w:szCs w:val="28"/>
        </w:rPr>
        <w:t>(</w:t>
      </w:r>
      <w:r w:rsidR="005C558B" w:rsidRPr="005C558B">
        <w:rPr>
          <w:rFonts w:ascii="Times New Roman" w:hAnsi="Times New Roman"/>
          <w:bCs/>
          <w:sz w:val="28"/>
          <w:szCs w:val="28"/>
        </w:rPr>
        <w:t>2003-2006гг.</w:t>
      </w:r>
      <w:r w:rsidR="005C558B" w:rsidRPr="00810AC2">
        <w:rPr>
          <w:rFonts w:ascii="Times New Roman" w:hAnsi="Times New Roman"/>
          <w:bCs/>
          <w:sz w:val="28"/>
          <w:szCs w:val="28"/>
        </w:rPr>
        <w:t>)</w:t>
      </w:r>
      <w:r w:rsidR="00BA2B3A">
        <w:rPr>
          <w:rStyle w:val="af4"/>
          <w:rFonts w:ascii="Times New Roman" w:hAnsi="Times New Roman"/>
          <w:bCs/>
          <w:sz w:val="28"/>
          <w:szCs w:val="28"/>
        </w:rPr>
        <w:footnoteReference w:id="10"/>
      </w:r>
    </w:p>
    <w:p w:rsidR="005C558B" w:rsidRPr="005C558B" w:rsidRDefault="005C558B" w:rsidP="005C558B">
      <w:pPr>
        <w:pStyle w:val="ab"/>
        <w:spacing w:after="0" w:line="360" w:lineRule="auto"/>
        <w:ind w:firstLine="567"/>
        <w:jc w:val="right"/>
        <w:rPr>
          <w:rFonts w:ascii="Times New Roman" w:hAnsi="Times New Roman"/>
          <w:sz w:val="28"/>
          <w:szCs w:val="28"/>
        </w:rPr>
      </w:pPr>
      <w:r>
        <w:rPr>
          <w:rFonts w:ascii="Times New Roman" w:hAnsi="Times New Roman"/>
          <w:bCs/>
          <w:sz w:val="28"/>
          <w:szCs w:val="28"/>
        </w:rPr>
        <w:t>Таблица 1</w:t>
      </w:r>
    </w:p>
    <w:p w:rsidR="00810AC2" w:rsidRPr="005C558B" w:rsidRDefault="00810AC2" w:rsidP="00810AC2">
      <w:pPr>
        <w:spacing w:before="100" w:beforeAutospacing="1" w:after="100" w:afterAutospacing="1" w:line="240" w:lineRule="auto"/>
        <w:jc w:val="center"/>
        <w:rPr>
          <w:rFonts w:ascii="Times New Roman" w:hAnsi="Times New Roman"/>
          <w:sz w:val="28"/>
          <w:szCs w:val="28"/>
        </w:rPr>
      </w:pPr>
      <w:r w:rsidRPr="00810AC2">
        <w:rPr>
          <w:rFonts w:ascii="Times New Roman" w:hAnsi="Times New Roman"/>
          <w:bCs/>
          <w:sz w:val="28"/>
          <w:szCs w:val="28"/>
        </w:rPr>
        <w:t>Валовой региональный</w:t>
      </w:r>
      <w:r w:rsidR="005C558B" w:rsidRPr="005C558B">
        <w:rPr>
          <w:rFonts w:ascii="Times New Roman" w:hAnsi="Times New Roman"/>
          <w:bCs/>
          <w:sz w:val="28"/>
          <w:szCs w:val="28"/>
        </w:rPr>
        <w:t xml:space="preserve"> продукт по субъектам РФ</w:t>
      </w:r>
      <w:r w:rsidRPr="00810AC2">
        <w:rPr>
          <w:rFonts w:ascii="Times New Roman" w:hAnsi="Times New Roman"/>
          <w:bCs/>
          <w:sz w:val="28"/>
          <w:szCs w:val="28"/>
        </w:rPr>
        <w:t xml:space="preserve"> в </w:t>
      </w:r>
      <w:r w:rsidR="005C558B" w:rsidRPr="005C558B">
        <w:rPr>
          <w:rFonts w:ascii="Times New Roman" w:hAnsi="Times New Roman"/>
          <w:bCs/>
          <w:sz w:val="28"/>
          <w:szCs w:val="28"/>
        </w:rPr>
        <w:t>(2003-2006гг.</w:t>
      </w:r>
      <w:r w:rsidRPr="00810AC2">
        <w:rPr>
          <w:rFonts w:ascii="Times New Roman" w:hAnsi="Times New Roman"/>
          <w:bCs/>
          <w:sz w:val="28"/>
          <w:szCs w:val="28"/>
        </w:rPr>
        <w:t>)</w:t>
      </w:r>
      <w:r w:rsidRPr="00810AC2">
        <w:rPr>
          <w:rFonts w:ascii="Times New Roman" w:hAnsi="Times New Roman"/>
          <w:bCs/>
          <w:sz w:val="28"/>
          <w:szCs w:val="28"/>
        </w:rPr>
        <w:br/>
      </w:r>
      <w:r w:rsidRPr="00810AC2">
        <w:rPr>
          <w:rFonts w:ascii="Times New Roman" w:hAnsi="Times New Roman"/>
          <w:sz w:val="28"/>
          <w:szCs w:val="28"/>
        </w:rPr>
        <w:t>(в текущих основных ценах; млн.</w:t>
      </w:r>
      <w:r w:rsidR="005C558B" w:rsidRPr="005C558B">
        <w:rPr>
          <w:rFonts w:ascii="Times New Roman" w:hAnsi="Times New Roman"/>
          <w:sz w:val="28"/>
          <w:szCs w:val="28"/>
        </w:rPr>
        <w:t xml:space="preserve"> </w:t>
      </w:r>
      <w:r w:rsidRPr="00810AC2">
        <w:rPr>
          <w:rFonts w:ascii="Times New Roman" w:hAnsi="Times New Roman"/>
          <w:sz w:val="28"/>
          <w:szCs w:val="28"/>
        </w:rPr>
        <w:t>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4"/>
        <w:gridCol w:w="1879"/>
        <w:gridCol w:w="1879"/>
        <w:gridCol w:w="1879"/>
        <w:gridCol w:w="1880"/>
      </w:tblGrid>
      <w:tr w:rsidR="005C558B" w:rsidRPr="009934F7" w:rsidTr="009934F7">
        <w:tc>
          <w:tcPr>
            <w:tcW w:w="2054"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c>
          <w:tcPr>
            <w:tcW w:w="1879"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9934F7">
              <w:rPr>
                <w:rFonts w:ascii="Times New Roman" w:hAnsi="Times New Roman"/>
                <w:bCs/>
                <w:sz w:val="24"/>
                <w:szCs w:val="24"/>
              </w:rPr>
              <w:t>2003г.</w:t>
            </w:r>
          </w:p>
        </w:tc>
        <w:tc>
          <w:tcPr>
            <w:tcW w:w="1879"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9934F7">
              <w:rPr>
                <w:rFonts w:ascii="Times New Roman" w:hAnsi="Times New Roman"/>
                <w:bCs/>
                <w:sz w:val="24"/>
                <w:szCs w:val="24"/>
              </w:rPr>
              <w:t>2004г.</w:t>
            </w:r>
          </w:p>
        </w:tc>
        <w:tc>
          <w:tcPr>
            <w:tcW w:w="1879"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9934F7">
              <w:rPr>
                <w:rFonts w:ascii="Times New Roman" w:hAnsi="Times New Roman"/>
                <w:bCs/>
                <w:sz w:val="24"/>
                <w:szCs w:val="24"/>
              </w:rPr>
              <w:t>2005г.</w:t>
            </w:r>
          </w:p>
        </w:tc>
        <w:tc>
          <w:tcPr>
            <w:tcW w:w="1880"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9934F7">
              <w:rPr>
                <w:rFonts w:ascii="Times New Roman" w:hAnsi="Times New Roman"/>
                <w:bCs/>
                <w:sz w:val="24"/>
                <w:szCs w:val="24"/>
              </w:rPr>
              <w:t>2006г.</w:t>
            </w:r>
          </w:p>
        </w:tc>
      </w:tr>
      <w:tr w:rsidR="005C558B" w:rsidRPr="009934F7" w:rsidTr="009934F7">
        <w:tc>
          <w:tcPr>
            <w:tcW w:w="2054"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9934F7">
              <w:rPr>
                <w:rFonts w:ascii="Times New Roman" w:hAnsi="Times New Roman"/>
                <w:bCs/>
                <w:sz w:val="24"/>
                <w:szCs w:val="24"/>
              </w:rPr>
              <w:t>Центральный</w:t>
            </w:r>
            <w:r w:rsidRPr="009934F7">
              <w:rPr>
                <w:rFonts w:ascii="Times New Roman" w:hAnsi="Times New Roman"/>
                <w:bCs/>
                <w:sz w:val="24"/>
                <w:szCs w:val="24"/>
              </w:rPr>
              <w:br/>
              <w:t>федеральный округ</w:t>
            </w:r>
          </w:p>
        </w:tc>
        <w:tc>
          <w:tcPr>
            <w:tcW w:w="1879"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3 577 142.5</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c>
          <w:tcPr>
            <w:tcW w:w="1879"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4 617 086.1</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c>
          <w:tcPr>
            <w:tcW w:w="1879"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6 278 359.2</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c>
          <w:tcPr>
            <w:tcW w:w="1880"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7 849 633.7</w:t>
            </w:r>
          </w:p>
        </w:tc>
      </w:tr>
      <w:tr w:rsidR="005C558B" w:rsidRPr="009934F7" w:rsidTr="009934F7">
        <w:tc>
          <w:tcPr>
            <w:tcW w:w="2054"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9934F7">
              <w:rPr>
                <w:rFonts w:ascii="Times New Roman" w:hAnsi="Times New Roman"/>
                <w:bCs/>
                <w:sz w:val="24"/>
                <w:szCs w:val="24"/>
              </w:rPr>
              <w:t>Северо-Западный</w:t>
            </w:r>
            <w:r w:rsidRPr="009934F7">
              <w:rPr>
                <w:rFonts w:ascii="Times New Roman" w:hAnsi="Times New Roman"/>
                <w:bCs/>
                <w:sz w:val="24"/>
                <w:szCs w:val="24"/>
              </w:rPr>
              <w:br/>
              <w:t>федеральный округ</w:t>
            </w:r>
          </w:p>
        </w:tc>
        <w:tc>
          <w:tcPr>
            <w:tcW w:w="1879"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1 091 026.5</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c>
          <w:tcPr>
            <w:tcW w:w="1879"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1 474 882.0</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c>
          <w:tcPr>
            <w:tcW w:w="1879"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1 799 780.2</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c>
          <w:tcPr>
            <w:tcW w:w="1880"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2 168 428.2</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r>
      <w:tr w:rsidR="005C558B" w:rsidRPr="009934F7" w:rsidTr="009934F7">
        <w:tc>
          <w:tcPr>
            <w:tcW w:w="2054"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9934F7">
              <w:rPr>
                <w:rFonts w:ascii="Times New Roman" w:hAnsi="Times New Roman"/>
                <w:bCs/>
                <w:sz w:val="24"/>
                <w:szCs w:val="24"/>
              </w:rPr>
              <w:t>Южный</w:t>
            </w:r>
            <w:r w:rsidRPr="009934F7">
              <w:rPr>
                <w:rFonts w:ascii="Times New Roman" w:hAnsi="Times New Roman"/>
                <w:bCs/>
                <w:sz w:val="24"/>
                <w:szCs w:val="24"/>
              </w:rPr>
              <w:br/>
              <w:t>федеральный округ</w:t>
            </w:r>
          </w:p>
        </w:tc>
        <w:tc>
          <w:tcPr>
            <w:tcW w:w="1879"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836 254.9</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c>
          <w:tcPr>
            <w:tcW w:w="1879"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1 042 457.6</w:t>
            </w:r>
          </w:p>
        </w:tc>
        <w:tc>
          <w:tcPr>
            <w:tcW w:w="1879"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1 288 125.9</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c>
          <w:tcPr>
            <w:tcW w:w="1880"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1 611 037.4</w:t>
            </w:r>
          </w:p>
        </w:tc>
      </w:tr>
      <w:tr w:rsidR="005C558B" w:rsidRPr="009934F7" w:rsidTr="009934F7">
        <w:tc>
          <w:tcPr>
            <w:tcW w:w="2054"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9934F7">
              <w:rPr>
                <w:rFonts w:ascii="Times New Roman" w:hAnsi="Times New Roman"/>
                <w:bCs/>
                <w:sz w:val="24"/>
                <w:szCs w:val="24"/>
              </w:rPr>
              <w:t>Приволжский</w:t>
            </w:r>
            <w:r w:rsidRPr="009934F7">
              <w:rPr>
                <w:rFonts w:ascii="Times New Roman" w:hAnsi="Times New Roman"/>
                <w:bCs/>
                <w:sz w:val="24"/>
                <w:szCs w:val="24"/>
              </w:rPr>
              <w:br/>
              <w:t>федеральный округ</w:t>
            </w:r>
          </w:p>
        </w:tc>
        <w:tc>
          <w:tcPr>
            <w:tcW w:w="1879"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1 807 987.0</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c>
          <w:tcPr>
            <w:tcW w:w="1879"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2 284 895.8</w:t>
            </w:r>
          </w:p>
        </w:tc>
        <w:tc>
          <w:tcPr>
            <w:tcW w:w="1879"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2 799 035.9</w:t>
            </w:r>
          </w:p>
        </w:tc>
        <w:tc>
          <w:tcPr>
            <w:tcW w:w="1880"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3 519 037.4</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r>
      <w:tr w:rsidR="005C558B" w:rsidRPr="009934F7" w:rsidTr="009934F7">
        <w:tc>
          <w:tcPr>
            <w:tcW w:w="2054" w:type="dxa"/>
          </w:tcPr>
          <w:p w:rsidR="005C558B" w:rsidRPr="009934F7" w:rsidRDefault="005C558B" w:rsidP="009934F7">
            <w:pPr>
              <w:spacing w:before="100" w:beforeAutospacing="1" w:after="100" w:afterAutospacing="1" w:line="240" w:lineRule="auto"/>
              <w:jc w:val="center"/>
              <w:rPr>
                <w:rFonts w:ascii="Times New Roman" w:hAnsi="Times New Roman"/>
                <w:bCs/>
                <w:sz w:val="24"/>
                <w:szCs w:val="24"/>
              </w:rPr>
            </w:pPr>
            <w:r w:rsidRPr="009934F7">
              <w:rPr>
                <w:rFonts w:ascii="Times New Roman" w:hAnsi="Times New Roman"/>
                <w:bCs/>
                <w:sz w:val="24"/>
                <w:szCs w:val="24"/>
              </w:rPr>
              <w:t>Уральский</w:t>
            </w:r>
            <w:r w:rsidRPr="009934F7">
              <w:rPr>
                <w:rFonts w:ascii="Times New Roman" w:hAnsi="Times New Roman"/>
                <w:bCs/>
                <w:sz w:val="24"/>
                <w:szCs w:val="24"/>
              </w:rPr>
              <w:br/>
              <w:t>федеральный округ</w:t>
            </w:r>
          </w:p>
        </w:tc>
        <w:tc>
          <w:tcPr>
            <w:tcW w:w="1879"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1 659 322.1</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c>
          <w:tcPr>
            <w:tcW w:w="1879"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2 234 753.0</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c>
          <w:tcPr>
            <w:tcW w:w="1879"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3 091 362.9</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c>
          <w:tcPr>
            <w:tcW w:w="1880"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3 772 730.5</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r>
      <w:tr w:rsidR="005C558B" w:rsidRPr="009934F7" w:rsidTr="009934F7">
        <w:tc>
          <w:tcPr>
            <w:tcW w:w="2054" w:type="dxa"/>
          </w:tcPr>
          <w:p w:rsidR="005C558B" w:rsidRPr="009934F7" w:rsidRDefault="005C558B" w:rsidP="009934F7">
            <w:pPr>
              <w:spacing w:before="100" w:beforeAutospacing="1" w:after="100" w:afterAutospacing="1" w:line="240" w:lineRule="auto"/>
              <w:jc w:val="center"/>
              <w:rPr>
                <w:rFonts w:ascii="Times New Roman" w:hAnsi="Times New Roman"/>
                <w:bCs/>
                <w:sz w:val="24"/>
                <w:szCs w:val="24"/>
              </w:rPr>
            </w:pPr>
            <w:r w:rsidRPr="009934F7">
              <w:rPr>
                <w:rFonts w:ascii="Times New Roman" w:hAnsi="Times New Roman"/>
                <w:bCs/>
                <w:sz w:val="24"/>
                <w:szCs w:val="24"/>
              </w:rPr>
              <w:t>Сибирский</w:t>
            </w:r>
            <w:r w:rsidRPr="009934F7">
              <w:rPr>
                <w:rFonts w:ascii="Times New Roman" w:hAnsi="Times New Roman"/>
                <w:bCs/>
                <w:sz w:val="24"/>
                <w:szCs w:val="24"/>
              </w:rPr>
              <w:br/>
              <w:t>федеральный округ</w:t>
            </w:r>
          </w:p>
        </w:tc>
        <w:tc>
          <w:tcPr>
            <w:tcW w:w="1879"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1 209 596.7</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c>
          <w:tcPr>
            <w:tcW w:w="1879"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1 631 782.5</w:t>
            </w:r>
          </w:p>
        </w:tc>
        <w:tc>
          <w:tcPr>
            <w:tcW w:w="1879"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1 951 299.4</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c>
          <w:tcPr>
            <w:tcW w:w="1880"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sz w:val="24"/>
                <w:szCs w:val="24"/>
              </w:rPr>
              <w:t>2 390 625.3</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r>
      <w:tr w:rsidR="005C558B" w:rsidRPr="009934F7" w:rsidTr="009934F7">
        <w:tc>
          <w:tcPr>
            <w:tcW w:w="2054" w:type="dxa"/>
          </w:tcPr>
          <w:p w:rsidR="005C558B" w:rsidRPr="009934F7" w:rsidRDefault="005C558B" w:rsidP="009934F7">
            <w:pPr>
              <w:spacing w:before="100" w:beforeAutospacing="1" w:after="100" w:afterAutospacing="1" w:line="240" w:lineRule="auto"/>
              <w:jc w:val="center"/>
              <w:rPr>
                <w:rFonts w:ascii="Times New Roman" w:hAnsi="Times New Roman"/>
                <w:bCs/>
                <w:sz w:val="24"/>
                <w:szCs w:val="24"/>
              </w:rPr>
            </w:pPr>
            <w:r w:rsidRPr="009934F7">
              <w:rPr>
                <w:rFonts w:ascii="Times New Roman" w:hAnsi="Times New Roman"/>
                <w:bCs/>
                <w:sz w:val="24"/>
                <w:szCs w:val="24"/>
              </w:rPr>
              <w:t>Дальневосточный</w:t>
            </w:r>
            <w:r w:rsidRPr="009934F7">
              <w:rPr>
                <w:rFonts w:ascii="Times New Roman" w:hAnsi="Times New Roman"/>
                <w:bCs/>
                <w:sz w:val="24"/>
                <w:szCs w:val="24"/>
              </w:rPr>
              <w:br/>
              <w:t>федеральный округ</w:t>
            </w:r>
          </w:p>
        </w:tc>
        <w:tc>
          <w:tcPr>
            <w:tcW w:w="1879" w:type="dxa"/>
          </w:tcPr>
          <w:p w:rsidR="005C558B" w:rsidRPr="005C558B"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561 093.6</w:t>
            </w:r>
          </w:p>
          <w:p w:rsidR="005C558B" w:rsidRPr="009934F7" w:rsidRDefault="005C558B" w:rsidP="009934F7">
            <w:pPr>
              <w:spacing w:before="100" w:beforeAutospacing="1" w:after="100" w:afterAutospacing="1" w:line="240" w:lineRule="auto"/>
              <w:jc w:val="center"/>
              <w:rPr>
                <w:rFonts w:ascii="Times New Roman" w:hAnsi="Times New Roman"/>
                <w:sz w:val="24"/>
                <w:szCs w:val="24"/>
              </w:rPr>
            </w:pPr>
          </w:p>
        </w:tc>
        <w:tc>
          <w:tcPr>
            <w:tcW w:w="1879"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678 448.4</w:t>
            </w:r>
          </w:p>
        </w:tc>
        <w:tc>
          <w:tcPr>
            <w:tcW w:w="1879"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826 421.7</w:t>
            </w:r>
          </w:p>
        </w:tc>
        <w:tc>
          <w:tcPr>
            <w:tcW w:w="1880" w:type="dxa"/>
          </w:tcPr>
          <w:p w:rsidR="005C558B" w:rsidRPr="009934F7" w:rsidRDefault="005C558B" w:rsidP="009934F7">
            <w:pPr>
              <w:spacing w:before="100" w:beforeAutospacing="1" w:after="100" w:afterAutospacing="1" w:line="240" w:lineRule="auto"/>
              <w:jc w:val="center"/>
              <w:rPr>
                <w:rFonts w:ascii="Times New Roman" w:hAnsi="Times New Roman"/>
                <w:sz w:val="24"/>
                <w:szCs w:val="24"/>
              </w:rPr>
            </w:pPr>
            <w:r w:rsidRPr="005C558B">
              <w:rPr>
                <w:rFonts w:ascii="Times New Roman" w:hAnsi="Times New Roman"/>
                <w:bCs/>
                <w:sz w:val="24"/>
                <w:szCs w:val="24"/>
              </w:rPr>
              <w:t>980 959.3</w:t>
            </w:r>
          </w:p>
        </w:tc>
      </w:tr>
    </w:tbl>
    <w:p w:rsidR="00A112BD" w:rsidRDefault="00A112BD" w:rsidP="00A112BD">
      <w:pPr>
        <w:pStyle w:val="ab"/>
        <w:spacing w:after="0" w:line="360" w:lineRule="auto"/>
        <w:jc w:val="both"/>
        <w:rPr>
          <w:rFonts w:ascii="Times New Roman" w:hAnsi="Times New Roman"/>
          <w:sz w:val="28"/>
          <w:szCs w:val="28"/>
        </w:rPr>
      </w:pPr>
    </w:p>
    <w:p w:rsidR="00A112BD" w:rsidRDefault="00A112BD" w:rsidP="00833E40">
      <w:pPr>
        <w:pStyle w:val="ab"/>
        <w:spacing w:after="0" w:line="360" w:lineRule="auto"/>
        <w:ind w:firstLine="567"/>
        <w:jc w:val="both"/>
        <w:rPr>
          <w:rFonts w:ascii="Times New Roman" w:hAnsi="Times New Roman"/>
          <w:sz w:val="28"/>
          <w:szCs w:val="28"/>
        </w:rPr>
      </w:pPr>
      <w:r>
        <w:rPr>
          <w:rFonts w:ascii="Times New Roman" w:hAnsi="Times New Roman"/>
          <w:sz w:val="28"/>
          <w:szCs w:val="28"/>
        </w:rPr>
        <w:t>Рассмотрев данную таблицу видно, что п</w:t>
      </w:r>
      <w:r w:rsidRPr="004C4A99">
        <w:rPr>
          <w:rFonts w:ascii="Times New Roman" w:hAnsi="Times New Roman"/>
          <w:sz w:val="28"/>
          <w:szCs w:val="28"/>
        </w:rPr>
        <w:t>о степени открытости резко выделяется Московский регион, выполняющий функции внешнеэкономическ</w:t>
      </w:r>
      <w:r>
        <w:rPr>
          <w:rFonts w:ascii="Times New Roman" w:hAnsi="Times New Roman"/>
          <w:sz w:val="28"/>
          <w:szCs w:val="28"/>
        </w:rPr>
        <w:t>ого посредника для всей страны.</w:t>
      </w:r>
    </w:p>
    <w:p w:rsidR="005C558B" w:rsidRPr="00810AC2" w:rsidRDefault="005C558B" w:rsidP="00810AC2">
      <w:pPr>
        <w:spacing w:before="100" w:beforeAutospacing="1" w:after="100" w:afterAutospacing="1" w:line="240" w:lineRule="auto"/>
        <w:jc w:val="center"/>
        <w:rPr>
          <w:rFonts w:ascii="Times New Roman" w:hAnsi="Times New Roman"/>
          <w:sz w:val="24"/>
          <w:szCs w:val="24"/>
        </w:rPr>
      </w:pPr>
    </w:p>
    <w:p w:rsidR="00810AC2" w:rsidRDefault="00810AC2" w:rsidP="00684EC7">
      <w:pPr>
        <w:pStyle w:val="ab"/>
        <w:spacing w:after="0" w:line="360" w:lineRule="auto"/>
        <w:ind w:firstLine="567"/>
        <w:jc w:val="both"/>
        <w:rPr>
          <w:rFonts w:ascii="Times New Roman" w:hAnsi="Times New Roman"/>
          <w:sz w:val="28"/>
          <w:szCs w:val="28"/>
        </w:rPr>
      </w:pPr>
    </w:p>
    <w:p w:rsidR="0053073A" w:rsidRPr="00A112BD" w:rsidRDefault="00684EC7" w:rsidP="00684EC7">
      <w:pPr>
        <w:tabs>
          <w:tab w:val="left" w:pos="567"/>
          <w:tab w:val="left" w:pos="8789"/>
        </w:tabs>
        <w:spacing w:after="0" w:line="360" w:lineRule="auto"/>
        <w:rPr>
          <w:rFonts w:ascii="Times New Roman" w:hAnsi="Times New Roman"/>
          <w:b/>
          <w:sz w:val="28"/>
          <w:szCs w:val="28"/>
        </w:rPr>
      </w:pPr>
      <w:r>
        <w:rPr>
          <w:rFonts w:ascii="Times New Roman" w:hAnsi="Times New Roman"/>
          <w:sz w:val="28"/>
          <w:szCs w:val="28"/>
        </w:rPr>
        <w:br w:type="page"/>
      </w:r>
      <w:r w:rsidRPr="00A112BD">
        <w:rPr>
          <w:rFonts w:ascii="Times New Roman" w:hAnsi="Times New Roman"/>
          <w:b/>
          <w:sz w:val="28"/>
          <w:szCs w:val="28"/>
        </w:rPr>
        <w:t>2.2 Оценка основных признаков и показателей открыто</w:t>
      </w:r>
      <w:r w:rsidR="00A112BD">
        <w:rPr>
          <w:rFonts w:ascii="Times New Roman" w:hAnsi="Times New Roman"/>
          <w:b/>
          <w:sz w:val="28"/>
          <w:szCs w:val="28"/>
        </w:rPr>
        <w:t>сти</w:t>
      </w:r>
      <w:r w:rsidRPr="00A112BD">
        <w:rPr>
          <w:rFonts w:ascii="Times New Roman" w:hAnsi="Times New Roman"/>
          <w:b/>
          <w:sz w:val="28"/>
          <w:szCs w:val="28"/>
        </w:rPr>
        <w:t xml:space="preserve"> экономики в России</w:t>
      </w:r>
    </w:p>
    <w:p w:rsidR="00651407" w:rsidRDefault="00651407" w:rsidP="00651407">
      <w:pPr>
        <w:spacing w:after="0" w:line="360" w:lineRule="auto"/>
        <w:ind w:firstLine="567"/>
        <w:jc w:val="both"/>
        <w:rPr>
          <w:rFonts w:ascii="Times New Roman" w:hAnsi="Times New Roman"/>
          <w:color w:val="000000"/>
          <w:sz w:val="28"/>
          <w:szCs w:val="28"/>
        </w:rPr>
      </w:pPr>
    </w:p>
    <w:p w:rsidR="00CF7767" w:rsidRPr="00651407" w:rsidRDefault="00CF7767" w:rsidP="00651407">
      <w:pPr>
        <w:spacing w:after="0" w:line="360" w:lineRule="auto"/>
        <w:ind w:firstLine="567"/>
        <w:jc w:val="both"/>
        <w:rPr>
          <w:rFonts w:ascii="Times New Roman" w:hAnsi="Times New Roman"/>
          <w:color w:val="000000"/>
          <w:sz w:val="28"/>
          <w:szCs w:val="28"/>
        </w:rPr>
      </w:pPr>
      <w:r w:rsidRPr="00651407">
        <w:rPr>
          <w:rFonts w:ascii="Times New Roman" w:hAnsi="Times New Roman"/>
          <w:color w:val="000000"/>
          <w:sz w:val="28"/>
          <w:szCs w:val="28"/>
        </w:rPr>
        <w:t>Наиболее социально, экономически и политически значимым результатом открытия российской экономики стал рост межрегиональной поляризации. Это одна из закономерностей рыночной трансформации, отражающая появление выигрывающих и проигрывающих от реформ территорий. Поляризацию российских регионов можно интерпретировать как сжатие пространства, на котором имеются благоприятные условия для предпринимательской деятельности.</w:t>
      </w:r>
    </w:p>
    <w:p w:rsidR="00CF7767" w:rsidRPr="00651407" w:rsidRDefault="00CF7767" w:rsidP="00651407">
      <w:pPr>
        <w:pStyle w:val="ab"/>
        <w:spacing w:after="0" w:line="360" w:lineRule="auto"/>
        <w:ind w:firstLine="567"/>
        <w:jc w:val="both"/>
        <w:rPr>
          <w:rFonts w:ascii="Times New Roman" w:hAnsi="Times New Roman"/>
          <w:sz w:val="28"/>
          <w:szCs w:val="28"/>
        </w:rPr>
      </w:pPr>
      <w:r w:rsidRPr="00651407">
        <w:rPr>
          <w:rFonts w:ascii="Times New Roman" w:hAnsi="Times New Roman"/>
          <w:sz w:val="28"/>
          <w:szCs w:val="28"/>
        </w:rPr>
        <w:t xml:space="preserve">Основой точного роста торговли являются сырьевые отрасли Российской промышленности. Прежде всего это нефтяные сектора, цветная и черная металлургия. Эти «киты» отечественной индустрии в совокупности дают до 70% валютной выручки страны. Их доля на мировом сырьевом рынке постоянно увеличивается. Причем рост и продажи идут в жесткой конкурентной борьбе. Российская нефтяная промышленность конкурирует со странами ОПЕК. </w:t>
      </w:r>
    </w:p>
    <w:p w:rsidR="00CF7767" w:rsidRDefault="00CF7767" w:rsidP="00651407">
      <w:pPr>
        <w:spacing w:after="0" w:line="360" w:lineRule="auto"/>
        <w:ind w:firstLine="567"/>
        <w:jc w:val="both"/>
        <w:rPr>
          <w:rFonts w:ascii="Times New Roman" w:hAnsi="Times New Roman"/>
          <w:sz w:val="28"/>
          <w:szCs w:val="28"/>
        </w:rPr>
      </w:pPr>
      <w:r w:rsidRPr="00BE3F10">
        <w:rPr>
          <w:rFonts w:ascii="Times New Roman" w:hAnsi="Times New Roman"/>
          <w:sz w:val="28"/>
          <w:szCs w:val="28"/>
        </w:rPr>
        <w:t xml:space="preserve">За </w:t>
      </w:r>
      <w:smartTag w:uri="urn:schemas-microsoft-com:office:smarttags" w:element="metricconverter">
        <w:smartTagPr>
          <w:attr w:name="ProductID" w:val="2006 г"/>
        </w:smartTagPr>
        <w:r w:rsidRPr="00BE3F10">
          <w:rPr>
            <w:rFonts w:ascii="Times New Roman" w:hAnsi="Times New Roman"/>
            <w:sz w:val="28"/>
            <w:szCs w:val="28"/>
          </w:rPr>
          <w:t>200</w:t>
        </w:r>
        <w:r w:rsidR="00BE3F10">
          <w:rPr>
            <w:rFonts w:ascii="Times New Roman" w:hAnsi="Times New Roman"/>
            <w:sz w:val="28"/>
            <w:szCs w:val="28"/>
          </w:rPr>
          <w:t>6</w:t>
        </w:r>
        <w:r w:rsidRPr="00BE3F10">
          <w:rPr>
            <w:rFonts w:ascii="Times New Roman" w:hAnsi="Times New Roman"/>
            <w:sz w:val="28"/>
            <w:szCs w:val="28"/>
          </w:rPr>
          <w:t xml:space="preserve"> г</w:t>
        </w:r>
      </w:smartTag>
      <w:r w:rsidRPr="00BE3F10">
        <w:rPr>
          <w:rFonts w:ascii="Times New Roman" w:hAnsi="Times New Roman"/>
          <w:sz w:val="28"/>
          <w:szCs w:val="28"/>
        </w:rPr>
        <w:t xml:space="preserve">. ВВП России составил более </w:t>
      </w:r>
      <w:r w:rsidR="00BE3F10" w:rsidRPr="00BE3F10">
        <w:rPr>
          <w:rFonts w:ascii="Times New Roman" w:hAnsi="Times New Roman"/>
          <w:sz w:val="28"/>
          <w:szCs w:val="28"/>
        </w:rPr>
        <w:t xml:space="preserve">1,7 трлн. </w:t>
      </w:r>
      <w:r w:rsidRPr="00BE3F10">
        <w:rPr>
          <w:rFonts w:ascii="Times New Roman" w:hAnsi="Times New Roman"/>
          <w:sz w:val="28"/>
          <w:szCs w:val="28"/>
        </w:rPr>
        <w:t>долл.</w:t>
      </w:r>
      <w:r w:rsidR="00BE3F10" w:rsidRPr="00BE3F10">
        <w:rPr>
          <w:rFonts w:ascii="Times New Roman" w:hAnsi="Times New Roman"/>
          <w:sz w:val="28"/>
          <w:szCs w:val="28"/>
        </w:rPr>
        <w:t xml:space="preserve">  </w:t>
      </w:r>
      <w:r w:rsidRPr="00BE3F10">
        <w:rPr>
          <w:rFonts w:ascii="Times New Roman" w:hAnsi="Times New Roman"/>
          <w:sz w:val="28"/>
          <w:szCs w:val="28"/>
        </w:rPr>
        <w:t xml:space="preserve">Хотя в мире за этот год было произведено товаров и услуг на сумму более </w:t>
      </w:r>
      <w:r w:rsidR="00BE3F10" w:rsidRPr="00BE3F10">
        <w:rPr>
          <w:rFonts w:ascii="Times New Roman" w:hAnsi="Times New Roman"/>
          <w:sz w:val="28"/>
          <w:szCs w:val="28"/>
        </w:rPr>
        <w:t>55</w:t>
      </w:r>
      <w:r w:rsidRPr="00BE3F10">
        <w:rPr>
          <w:rFonts w:ascii="Times New Roman" w:hAnsi="Times New Roman"/>
          <w:sz w:val="28"/>
          <w:szCs w:val="28"/>
        </w:rPr>
        <w:t xml:space="preserve"> трл. долл., из которых на США пришлось около </w:t>
      </w:r>
      <w:r w:rsidR="00BE3F10" w:rsidRPr="00BE3F10">
        <w:rPr>
          <w:rFonts w:ascii="Times New Roman" w:hAnsi="Times New Roman"/>
          <w:sz w:val="28"/>
          <w:szCs w:val="28"/>
        </w:rPr>
        <w:t xml:space="preserve">12,4 </w:t>
      </w:r>
      <w:r w:rsidRPr="00BE3F10">
        <w:rPr>
          <w:rFonts w:ascii="Times New Roman" w:hAnsi="Times New Roman"/>
          <w:sz w:val="28"/>
          <w:szCs w:val="28"/>
        </w:rPr>
        <w:t xml:space="preserve"> трл., Китай – </w:t>
      </w:r>
      <w:r w:rsidR="00BE3F10" w:rsidRPr="00BE3F10">
        <w:rPr>
          <w:rFonts w:ascii="Times New Roman" w:hAnsi="Times New Roman"/>
          <w:sz w:val="28"/>
          <w:szCs w:val="28"/>
        </w:rPr>
        <w:t xml:space="preserve">5,3  </w:t>
      </w:r>
      <w:r w:rsidRPr="00BE3F10">
        <w:rPr>
          <w:rFonts w:ascii="Times New Roman" w:hAnsi="Times New Roman"/>
          <w:sz w:val="28"/>
          <w:szCs w:val="28"/>
        </w:rPr>
        <w:t xml:space="preserve">трл. долл., Япония – </w:t>
      </w:r>
      <w:r w:rsidR="00BE3F10" w:rsidRPr="00BE3F10">
        <w:rPr>
          <w:rFonts w:ascii="Times New Roman" w:hAnsi="Times New Roman"/>
          <w:sz w:val="28"/>
          <w:szCs w:val="28"/>
        </w:rPr>
        <w:t xml:space="preserve">3,9  </w:t>
      </w:r>
      <w:r w:rsidRPr="00BE3F10">
        <w:rPr>
          <w:rFonts w:ascii="Times New Roman" w:hAnsi="Times New Roman"/>
          <w:sz w:val="28"/>
          <w:szCs w:val="28"/>
        </w:rPr>
        <w:t>трл. долл., Индия  - 2,5 трл. долл.</w:t>
      </w:r>
      <w:r w:rsidRPr="00651407">
        <w:rPr>
          <w:rFonts w:ascii="Times New Roman" w:hAnsi="Times New Roman"/>
          <w:sz w:val="28"/>
          <w:szCs w:val="28"/>
        </w:rPr>
        <w:t xml:space="preserve"> РФ – не самый активный участник мирового рынка, к тому же ее роль сведена к сырьевой стране</w:t>
      </w:r>
      <w:r w:rsidR="00E42A37">
        <w:rPr>
          <w:rStyle w:val="af4"/>
          <w:rFonts w:ascii="Times New Roman" w:hAnsi="Times New Roman"/>
          <w:sz w:val="28"/>
          <w:szCs w:val="28"/>
        </w:rPr>
        <w:footnoteReference w:id="11"/>
      </w:r>
      <w:r w:rsidRPr="00651407">
        <w:rPr>
          <w:rFonts w:ascii="Times New Roman" w:hAnsi="Times New Roman"/>
          <w:sz w:val="28"/>
          <w:szCs w:val="28"/>
        </w:rPr>
        <w:t>. К тому же, как показывает практика в условиях сурового климата и огромных расстояний конкурентные преимущества наших компаний могут быть уничтожены под напором соперников.</w:t>
      </w:r>
    </w:p>
    <w:p w:rsidR="00BB5B19" w:rsidRPr="00BB5B19" w:rsidRDefault="00BB5B19" w:rsidP="00651407">
      <w:pPr>
        <w:spacing w:after="0" w:line="360" w:lineRule="auto"/>
        <w:ind w:firstLine="567"/>
        <w:jc w:val="both"/>
        <w:rPr>
          <w:rFonts w:ascii="Times New Roman" w:hAnsi="Times New Roman"/>
          <w:sz w:val="28"/>
          <w:szCs w:val="28"/>
        </w:rPr>
      </w:pPr>
      <w:r w:rsidRPr="00BB5B19">
        <w:rPr>
          <w:rFonts w:ascii="Times New Roman" w:hAnsi="Times New Roman"/>
          <w:sz w:val="28"/>
          <w:szCs w:val="28"/>
        </w:rPr>
        <w:t>Но среди стран СНГ самый большой объем ВВП на душу населения в России -11861 долл., или 28,5% от уровня США. По этому показателю Россия занимает 51-е место в мире. В Казахстане этот показатель составил 8699 долл. (62-е место в мире), Беларуси - 8541 долл. (65-е место в мире). Самая бедная страна СНГ Таджикистан - 1413 долл. (119-е место в мире). Средний по СНГ уровень ВВП на душу населения составил 9202 доллара США. Из числа стран СНГ этот уровень превосходит только Россия, на долю которой приходится почти три четверти совокупного ВВП стран СНГ.</w:t>
      </w:r>
    </w:p>
    <w:p w:rsidR="0086725E" w:rsidRDefault="0086725E" w:rsidP="00BB5B19">
      <w:pPr>
        <w:spacing w:after="0" w:line="360" w:lineRule="auto"/>
        <w:ind w:firstLine="567"/>
        <w:jc w:val="both"/>
        <w:rPr>
          <w:rFonts w:ascii="Times New Roman" w:hAnsi="Times New Roman"/>
          <w:sz w:val="28"/>
          <w:szCs w:val="28"/>
        </w:rPr>
      </w:pPr>
      <w:r>
        <w:rPr>
          <w:rFonts w:ascii="Times New Roman" w:hAnsi="Times New Roman"/>
          <w:sz w:val="28"/>
          <w:szCs w:val="28"/>
        </w:rPr>
        <w:t>На рисунке 1 рассмотрим динамику производства ВВП</w:t>
      </w:r>
      <w:r w:rsidR="00BA2B3A">
        <w:rPr>
          <w:rStyle w:val="af4"/>
          <w:rFonts w:ascii="Times New Roman" w:hAnsi="Times New Roman"/>
          <w:sz w:val="28"/>
          <w:szCs w:val="28"/>
        </w:rPr>
        <w:footnoteReference w:id="12"/>
      </w:r>
      <w:r>
        <w:rPr>
          <w:rFonts w:ascii="Times New Roman" w:hAnsi="Times New Roman"/>
          <w:sz w:val="28"/>
          <w:szCs w:val="28"/>
        </w:rPr>
        <w:t>.</w:t>
      </w:r>
    </w:p>
    <w:p w:rsidR="0086725E" w:rsidRPr="00651407" w:rsidRDefault="0086725E" w:rsidP="0086725E">
      <w:pPr>
        <w:spacing w:after="0" w:line="360" w:lineRule="auto"/>
        <w:ind w:firstLine="567"/>
        <w:jc w:val="right"/>
        <w:rPr>
          <w:rFonts w:ascii="Times New Roman" w:hAnsi="Times New Roman"/>
          <w:sz w:val="28"/>
          <w:szCs w:val="28"/>
        </w:rPr>
      </w:pPr>
      <w:r>
        <w:rPr>
          <w:rFonts w:ascii="Times New Roman" w:hAnsi="Times New Roman"/>
          <w:sz w:val="28"/>
          <w:szCs w:val="28"/>
        </w:rPr>
        <w:t>Рисунок 1</w:t>
      </w:r>
    </w:p>
    <w:p w:rsidR="00BE3F10" w:rsidRDefault="002600C4" w:rsidP="00651407">
      <w:pPr>
        <w:pStyle w:val="ab"/>
        <w:spacing w:after="0" w:line="360" w:lineRule="auto"/>
        <w:ind w:firstLine="567"/>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86.5pt">
            <v:imagedata r:id="rId8" o:title=""/>
          </v:shape>
        </w:pict>
      </w:r>
    </w:p>
    <w:p w:rsidR="008207F7" w:rsidRDefault="008207F7" w:rsidP="00651407">
      <w:pPr>
        <w:pStyle w:val="ab"/>
        <w:spacing w:after="0" w:line="360" w:lineRule="auto"/>
        <w:ind w:firstLine="567"/>
        <w:jc w:val="both"/>
        <w:rPr>
          <w:rFonts w:ascii="Times New Roman" w:hAnsi="Times New Roman"/>
          <w:sz w:val="28"/>
          <w:szCs w:val="28"/>
        </w:rPr>
      </w:pPr>
      <w:r>
        <w:rPr>
          <w:rFonts w:ascii="Times New Roman" w:hAnsi="Times New Roman"/>
          <w:sz w:val="28"/>
          <w:szCs w:val="28"/>
        </w:rPr>
        <w:t>По данному рисунку можно сказать, что общий объем ВВП растет с каждым годом.</w:t>
      </w:r>
    </w:p>
    <w:p w:rsidR="0086725E" w:rsidRDefault="004532D9" w:rsidP="00651407">
      <w:pPr>
        <w:pStyle w:val="ab"/>
        <w:spacing w:after="0" w:line="360" w:lineRule="auto"/>
        <w:ind w:firstLine="567"/>
        <w:jc w:val="both"/>
        <w:rPr>
          <w:rFonts w:ascii="Times New Roman" w:hAnsi="Times New Roman"/>
          <w:sz w:val="28"/>
          <w:szCs w:val="28"/>
        </w:rPr>
      </w:pPr>
      <w:r w:rsidRPr="00651407">
        <w:rPr>
          <w:rFonts w:ascii="Times New Roman" w:hAnsi="Times New Roman"/>
          <w:sz w:val="28"/>
          <w:szCs w:val="28"/>
        </w:rPr>
        <w:t xml:space="preserve">Основные торговые партнеры РФ (внешнеторговый оборот в </w:t>
      </w:r>
      <w:smartTag w:uri="urn:schemas-microsoft-com:office:smarttags" w:element="metricconverter">
        <w:smartTagPr>
          <w:attr w:name="ProductID" w:val="2005 г"/>
        </w:smartTagPr>
        <w:r w:rsidRPr="00651407">
          <w:rPr>
            <w:rFonts w:ascii="Times New Roman" w:hAnsi="Times New Roman"/>
            <w:sz w:val="28"/>
            <w:szCs w:val="28"/>
          </w:rPr>
          <w:t>200</w:t>
        </w:r>
        <w:r w:rsidR="0086725E">
          <w:rPr>
            <w:rFonts w:ascii="Times New Roman" w:hAnsi="Times New Roman"/>
            <w:sz w:val="28"/>
            <w:szCs w:val="28"/>
          </w:rPr>
          <w:t>5</w:t>
        </w:r>
        <w:r w:rsidRPr="00651407">
          <w:rPr>
            <w:rFonts w:ascii="Times New Roman" w:hAnsi="Times New Roman"/>
            <w:sz w:val="28"/>
            <w:szCs w:val="28"/>
          </w:rPr>
          <w:t xml:space="preserve"> г</w:t>
        </w:r>
      </w:smartTag>
      <w:r w:rsidR="00651407">
        <w:rPr>
          <w:rFonts w:ascii="Times New Roman" w:hAnsi="Times New Roman"/>
          <w:sz w:val="28"/>
          <w:szCs w:val="28"/>
        </w:rPr>
        <w:t>. по данным ГТК РФ)</w:t>
      </w:r>
      <w:r w:rsidRPr="00651407">
        <w:rPr>
          <w:rFonts w:ascii="Times New Roman" w:hAnsi="Times New Roman"/>
          <w:sz w:val="28"/>
          <w:szCs w:val="28"/>
        </w:rPr>
        <w:t>: страны СНГ  - 34,1 млрд. долл., Германия – 18,5 млрд. долл., Китай – 11,7 млрд. долл., Италия – 10,9 млрд. долл., Нидерланды – 10 млрд. долл., США – 7,1 млрд. долл., Польша – 6,3 млрд. долл., Швейцария – 6,3 млрд. долл., Великобритания – 6,3 млрд. долл., Финляндия – 6,2 млрд. долл., Франция – 5,8 млрд. долл., Турция – 5,7 мл</w:t>
      </w:r>
      <w:r w:rsidR="00DA6347">
        <w:rPr>
          <w:rFonts w:ascii="Times New Roman" w:hAnsi="Times New Roman"/>
          <w:sz w:val="28"/>
          <w:szCs w:val="28"/>
        </w:rPr>
        <w:t>рд. долл.</w:t>
      </w:r>
      <w:r w:rsidRPr="00651407">
        <w:rPr>
          <w:rFonts w:ascii="Times New Roman" w:hAnsi="Times New Roman"/>
          <w:sz w:val="28"/>
          <w:szCs w:val="28"/>
        </w:rPr>
        <w:t xml:space="preserve"> </w:t>
      </w:r>
    </w:p>
    <w:p w:rsidR="004532D9" w:rsidRDefault="0086725E" w:rsidP="00651407">
      <w:pPr>
        <w:pStyle w:val="ab"/>
        <w:spacing w:after="0" w:line="360" w:lineRule="auto"/>
        <w:ind w:firstLine="567"/>
        <w:jc w:val="both"/>
        <w:rPr>
          <w:rFonts w:ascii="Times New Roman" w:hAnsi="Times New Roman"/>
          <w:sz w:val="28"/>
          <w:szCs w:val="28"/>
        </w:rPr>
      </w:pPr>
      <w:r w:rsidRPr="00BB5B19">
        <w:rPr>
          <w:rFonts w:ascii="Times New Roman" w:hAnsi="Times New Roman"/>
          <w:sz w:val="28"/>
          <w:szCs w:val="28"/>
        </w:rPr>
        <w:t xml:space="preserve">В I квартале 2008г. внешнеторговый оборот России составил, по данным Банка России, 169,5 млрд. долларов (148,0% к I кварталу 2007г.), в том числе экспорт - 109,7 млрд. долларов (152,8%), импорт - 59,8 млрд. долларов (139,8%). Сальдо торгового баланса оставалось положительным, 49,9 млрд. долларов (в I квартале 2007г. - 29,0 млрд. долларов). </w:t>
      </w:r>
      <w:r w:rsidR="004532D9" w:rsidRPr="00BB5B19">
        <w:rPr>
          <w:rFonts w:ascii="Times New Roman" w:hAnsi="Times New Roman"/>
          <w:sz w:val="28"/>
          <w:szCs w:val="28"/>
        </w:rPr>
        <w:t xml:space="preserve">По сравнению с </w:t>
      </w:r>
      <w:smartTag w:uri="urn:schemas-microsoft-com:office:smarttags" w:element="metricconverter">
        <w:smartTagPr>
          <w:attr w:name="ProductID" w:val="2007 г"/>
        </w:smartTagPr>
        <w:r w:rsidR="004532D9" w:rsidRPr="00BB5B19">
          <w:rPr>
            <w:rFonts w:ascii="Times New Roman" w:hAnsi="Times New Roman"/>
            <w:sz w:val="28"/>
            <w:szCs w:val="28"/>
          </w:rPr>
          <w:t>200</w:t>
        </w:r>
        <w:r w:rsidRPr="00BB5B19">
          <w:rPr>
            <w:rFonts w:ascii="Times New Roman" w:hAnsi="Times New Roman"/>
            <w:sz w:val="28"/>
            <w:szCs w:val="28"/>
          </w:rPr>
          <w:t>7</w:t>
        </w:r>
        <w:r w:rsidR="004532D9" w:rsidRPr="00BB5B19">
          <w:rPr>
            <w:rFonts w:ascii="Times New Roman" w:hAnsi="Times New Roman"/>
            <w:sz w:val="28"/>
            <w:szCs w:val="28"/>
          </w:rPr>
          <w:t xml:space="preserve"> г</w:t>
        </w:r>
      </w:smartTag>
      <w:r w:rsidR="004532D9" w:rsidRPr="00BB5B19">
        <w:rPr>
          <w:rFonts w:ascii="Times New Roman" w:hAnsi="Times New Roman"/>
          <w:sz w:val="28"/>
          <w:szCs w:val="28"/>
        </w:rPr>
        <w:t xml:space="preserve">. он увеличился на 25 % - </w:t>
      </w:r>
      <w:r w:rsidR="00BB5B19" w:rsidRPr="00BB5B19">
        <w:rPr>
          <w:rFonts w:ascii="Times New Roman" w:hAnsi="Times New Roman"/>
          <w:sz w:val="28"/>
          <w:szCs w:val="28"/>
        </w:rPr>
        <w:t xml:space="preserve">169,5 </w:t>
      </w:r>
      <w:r w:rsidR="004532D9" w:rsidRPr="00BB5B19">
        <w:rPr>
          <w:rFonts w:ascii="Times New Roman" w:hAnsi="Times New Roman"/>
          <w:sz w:val="28"/>
          <w:szCs w:val="28"/>
        </w:rPr>
        <w:t xml:space="preserve">млрд. долл.. При этом вырос и экспорт – до </w:t>
      </w:r>
      <w:r w:rsidR="00BB5B19" w:rsidRPr="00BB5B19">
        <w:rPr>
          <w:rFonts w:ascii="Times New Roman" w:hAnsi="Times New Roman"/>
          <w:sz w:val="28"/>
          <w:szCs w:val="28"/>
        </w:rPr>
        <w:t xml:space="preserve">109,7 </w:t>
      </w:r>
      <w:r w:rsidR="004532D9" w:rsidRPr="00BB5B19">
        <w:rPr>
          <w:rFonts w:ascii="Times New Roman" w:hAnsi="Times New Roman"/>
          <w:sz w:val="28"/>
          <w:szCs w:val="28"/>
        </w:rPr>
        <w:t>млрд. долл. (на 25,3%),</w:t>
      </w:r>
      <w:r w:rsidR="00651407" w:rsidRPr="00BB5B19">
        <w:rPr>
          <w:rFonts w:ascii="Times New Roman" w:hAnsi="Times New Roman"/>
          <w:sz w:val="28"/>
          <w:szCs w:val="28"/>
        </w:rPr>
        <w:t xml:space="preserve"> импорт – до </w:t>
      </w:r>
      <w:r w:rsidR="00BB5B19" w:rsidRPr="00BB5B19">
        <w:rPr>
          <w:rFonts w:ascii="Times New Roman" w:hAnsi="Times New Roman"/>
          <w:sz w:val="28"/>
          <w:szCs w:val="28"/>
        </w:rPr>
        <w:t xml:space="preserve">59,8 </w:t>
      </w:r>
      <w:r w:rsidR="00651407" w:rsidRPr="00BB5B19">
        <w:rPr>
          <w:rFonts w:ascii="Times New Roman" w:hAnsi="Times New Roman"/>
          <w:sz w:val="28"/>
          <w:szCs w:val="28"/>
        </w:rPr>
        <w:t>млрд. долл. (</w:t>
      </w:r>
      <w:r w:rsidR="004532D9" w:rsidRPr="00BB5B19">
        <w:rPr>
          <w:rFonts w:ascii="Times New Roman" w:hAnsi="Times New Roman"/>
          <w:sz w:val="28"/>
          <w:szCs w:val="28"/>
        </w:rPr>
        <w:t>на 24,3%). Все эти цифры говорят о том, что</w:t>
      </w:r>
      <w:r w:rsidR="004532D9" w:rsidRPr="00651407">
        <w:rPr>
          <w:rFonts w:ascii="Times New Roman" w:hAnsi="Times New Roman"/>
          <w:sz w:val="28"/>
          <w:szCs w:val="28"/>
        </w:rPr>
        <w:t xml:space="preserve"> доля РФ в мировом торговом обороте неуклонно растет. Кроме того, государству удается на протяжении уже нескольких лет торговать с огромным профицитом – более 50 млрд. долл</w:t>
      </w:r>
      <w:r w:rsidR="00E42A37">
        <w:rPr>
          <w:rStyle w:val="af4"/>
          <w:rFonts w:ascii="Times New Roman" w:hAnsi="Times New Roman"/>
          <w:sz w:val="28"/>
          <w:szCs w:val="28"/>
        </w:rPr>
        <w:footnoteReference w:id="13"/>
      </w:r>
      <w:r w:rsidR="004532D9" w:rsidRPr="00651407">
        <w:rPr>
          <w:rFonts w:ascii="Times New Roman" w:hAnsi="Times New Roman"/>
          <w:sz w:val="28"/>
          <w:szCs w:val="28"/>
        </w:rPr>
        <w:t>.</w:t>
      </w:r>
    </w:p>
    <w:p w:rsidR="00BB5B19" w:rsidRDefault="00BB5B19" w:rsidP="00651407">
      <w:pPr>
        <w:pStyle w:val="ab"/>
        <w:spacing w:after="0" w:line="360" w:lineRule="auto"/>
        <w:ind w:firstLine="567"/>
        <w:jc w:val="both"/>
        <w:rPr>
          <w:rFonts w:ascii="Times New Roman" w:hAnsi="Times New Roman"/>
          <w:sz w:val="28"/>
          <w:szCs w:val="28"/>
        </w:rPr>
      </w:pPr>
      <w:r>
        <w:rPr>
          <w:rFonts w:ascii="Times New Roman" w:hAnsi="Times New Roman"/>
          <w:sz w:val="28"/>
          <w:szCs w:val="28"/>
        </w:rPr>
        <w:t>На рисунке 2 рассмотрим динамику экспорта и импорта РФ.</w:t>
      </w:r>
    </w:p>
    <w:p w:rsidR="00BB5B19" w:rsidRDefault="00BB5B19" w:rsidP="00BB5B19">
      <w:pPr>
        <w:pStyle w:val="ab"/>
        <w:spacing w:after="0" w:line="360" w:lineRule="auto"/>
        <w:ind w:firstLine="567"/>
        <w:jc w:val="right"/>
        <w:rPr>
          <w:rFonts w:ascii="Times New Roman" w:hAnsi="Times New Roman"/>
          <w:sz w:val="28"/>
          <w:szCs w:val="28"/>
        </w:rPr>
      </w:pPr>
      <w:r>
        <w:rPr>
          <w:rFonts w:ascii="Times New Roman" w:hAnsi="Times New Roman"/>
          <w:sz w:val="28"/>
          <w:szCs w:val="28"/>
        </w:rPr>
        <w:t>Рисунок 2</w:t>
      </w:r>
    </w:p>
    <w:p w:rsidR="00BB5B19" w:rsidRPr="00651407" w:rsidRDefault="002600C4" w:rsidP="00651407">
      <w:pPr>
        <w:pStyle w:val="ab"/>
        <w:spacing w:after="0" w:line="360" w:lineRule="auto"/>
        <w:ind w:firstLine="567"/>
        <w:jc w:val="both"/>
        <w:rPr>
          <w:rFonts w:ascii="Times New Roman" w:hAnsi="Times New Roman"/>
          <w:sz w:val="28"/>
          <w:szCs w:val="28"/>
        </w:rPr>
      </w:pPr>
      <w:r>
        <w:rPr>
          <w:rFonts w:ascii="Times New Roman" w:hAnsi="Times New Roman"/>
          <w:sz w:val="28"/>
          <w:szCs w:val="28"/>
        </w:rPr>
        <w:pict>
          <v:shape id="_x0000_i1026" type="#_x0000_t75" style="width:351pt;height:274.5pt">
            <v:imagedata r:id="rId9" o:title=""/>
          </v:shape>
        </w:pict>
      </w:r>
    </w:p>
    <w:p w:rsidR="004532D9" w:rsidRPr="00651407" w:rsidRDefault="004532D9" w:rsidP="00651407">
      <w:pPr>
        <w:pStyle w:val="21"/>
        <w:spacing w:after="0" w:line="360" w:lineRule="auto"/>
        <w:ind w:firstLine="567"/>
        <w:jc w:val="both"/>
        <w:rPr>
          <w:rFonts w:ascii="Times New Roman" w:hAnsi="Times New Roman"/>
          <w:sz w:val="28"/>
          <w:szCs w:val="28"/>
        </w:rPr>
      </w:pPr>
      <w:r w:rsidRPr="00651407">
        <w:rPr>
          <w:rFonts w:ascii="Times New Roman" w:hAnsi="Times New Roman"/>
          <w:sz w:val="28"/>
          <w:szCs w:val="28"/>
        </w:rPr>
        <w:t>Россия, прибегая к зарубежным займам, является одним из крупнейших в мире экспортеров капитала. По данным «Круглого стола бизнеса России», общий объем находящихся за рубежом ресурсов, включая вывезенные и инвестированные капиталы, иностранные долги составляют огромную сумму - от 500 до 600 млрд. долл. При этом «экспорт капитала», начавшийся с конца 80-х годов, продолжается.</w:t>
      </w:r>
    </w:p>
    <w:p w:rsidR="004532D9" w:rsidRPr="00651407" w:rsidRDefault="004532D9" w:rsidP="00651407">
      <w:pPr>
        <w:spacing w:after="0" w:line="360" w:lineRule="auto"/>
        <w:ind w:firstLine="567"/>
        <w:jc w:val="both"/>
        <w:rPr>
          <w:rFonts w:ascii="Times New Roman" w:hAnsi="Times New Roman"/>
          <w:sz w:val="28"/>
          <w:szCs w:val="28"/>
        </w:rPr>
      </w:pPr>
      <w:r w:rsidRPr="00651407">
        <w:rPr>
          <w:rFonts w:ascii="Times New Roman" w:hAnsi="Times New Roman"/>
          <w:sz w:val="28"/>
          <w:szCs w:val="28"/>
        </w:rPr>
        <w:t>За рубежом действуют тысячи фирм с российским капиталом.</w:t>
      </w:r>
    </w:p>
    <w:p w:rsidR="004532D9" w:rsidRPr="00651407" w:rsidRDefault="004532D9" w:rsidP="00651407">
      <w:pPr>
        <w:spacing w:after="0" w:line="360" w:lineRule="auto"/>
        <w:ind w:firstLine="567"/>
        <w:jc w:val="both"/>
        <w:rPr>
          <w:rFonts w:ascii="Times New Roman" w:hAnsi="Times New Roman"/>
          <w:sz w:val="28"/>
          <w:szCs w:val="28"/>
        </w:rPr>
      </w:pPr>
      <w:r w:rsidRPr="00651407">
        <w:rPr>
          <w:rFonts w:ascii="Times New Roman" w:hAnsi="Times New Roman"/>
          <w:sz w:val="28"/>
          <w:szCs w:val="28"/>
        </w:rPr>
        <w:t>По некоторым оценкам  объемы инвестиций этих российских предприятий за рубежом составляют 9</w:t>
      </w:r>
      <w:r w:rsidR="00DA6347">
        <w:rPr>
          <w:rFonts w:ascii="Times New Roman" w:hAnsi="Times New Roman"/>
          <w:sz w:val="28"/>
          <w:szCs w:val="28"/>
        </w:rPr>
        <w:t xml:space="preserve"> </w:t>
      </w:r>
      <w:r w:rsidR="00DA6347">
        <w:rPr>
          <w:rFonts w:ascii="Times New Roman" w:hAnsi="Times New Roman"/>
          <w:sz w:val="28"/>
          <w:szCs w:val="28"/>
        </w:rPr>
        <w:sym w:font="Symbol" w:char="F02D"/>
      </w:r>
      <w:r w:rsidR="00DA6347">
        <w:rPr>
          <w:rFonts w:ascii="Times New Roman" w:hAnsi="Times New Roman"/>
          <w:sz w:val="28"/>
          <w:szCs w:val="28"/>
        </w:rPr>
        <w:t xml:space="preserve"> </w:t>
      </w:r>
      <w:r w:rsidRPr="00651407">
        <w:rPr>
          <w:rFonts w:ascii="Times New Roman" w:hAnsi="Times New Roman"/>
          <w:sz w:val="28"/>
          <w:szCs w:val="28"/>
        </w:rPr>
        <w:t>10</w:t>
      </w:r>
      <w:r w:rsidR="003535B7">
        <w:rPr>
          <w:rFonts w:ascii="Times New Roman" w:hAnsi="Times New Roman"/>
          <w:sz w:val="28"/>
          <w:szCs w:val="28"/>
        </w:rPr>
        <w:t xml:space="preserve"> </w:t>
      </w:r>
      <w:r w:rsidRPr="00651407">
        <w:rPr>
          <w:rFonts w:ascii="Times New Roman" w:hAnsi="Times New Roman"/>
          <w:sz w:val="28"/>
          <w:szCs w:val="28"/>
        </w:rPr>
        <w:t>млрд. долл. Для сравнения, например, аналогичные капиталовложения США приближаются к 1 трлн. долл., а у Японии и Великобритании они составляют несколько сотен миллиардов долларов.</w:t>
      </w:r>
    </w:p>
    <w:p w:rsidR="004532D9" w:rsidRDefault="004532D9" w:rsidP="00651407">
      <w:pPr>
        <w:spacing w:after="0" w:line="360" w:lineRule="auto"/>
        <w:ind w:firstLine="567"/>
        <w:jc w:val="both"/>
        <w:rPr>
          <w:rFonts w:ascii="Times New Roman" w:hAnsi="Times New Roman"/>
          <w:sz w:val="28"/>
          <w:szCs w:val="28"/>
          <w:lang w:val="en-US"/>
        </w:rPr>
      </w:pPr>
      <w:r w:rsidRPr="00651407">
        <w:rPr>
          <w:rFonts w:ascii="Times New Roman" w:hAnsi="Times New Roman"/>
          <w:sz w:val="28"/>
          <w:szCs w:val="28"/>
        </w:rPr>
        <w:t>Российские зарубежные предпринимательские инвестиции размещены преимущественно на Западе, в том числе в оффшорных центрах и налоговых гаванях. Там же преимущественно находятся и зарубежные капиталовложения российских физических и юридических лиц в ссудной форме (т.е. банковские депозиты, средства на счетах других финансовых институтов и т.п.). Часть из них размещена там, на короткий срок для осуществления текущих внешнеэкономических операций. Их величина оценивается в 25</w:t>
      </w:r>
      <w:r w:rsidR="00DA6347">
        <w:rPr>
          <w:rFonts w:ascii="Times New Roman" w:hAnsi="Times New Roman"/>
          <w:sz w:val="28"/>
          <w:szCs w:val="28"/>
        </w:rPr>
        <w:t xml:space="preserve"> </w:t>
      </w:r>
      <w:r w:rsidR="00DA6347">
        <w:rPr>
          <w:rFonts w:ascii="Times New Roman" w:hAnsi="Times New Roman"/>
          <w:sz w:val="28"/>
          <w:szCs w:val="28"/>
        </w:rPr>
        <w:sym w:font="Symbol" w:char="F02D"/>
      </w:r>
      <w:r w:rsidR="00DA6347">
        <w:rPr>
          <w:rFonts w:ascii="Times New Roman" w:hAnsi="Times New Roman"/>
          <w:sz w:val="28"/>
          <w:szCs w:val="28"/>
        </w:rPr>
        <w:t xml:space="preserve"> </w:t>
      </w:r>
      <w:r w:rsidRPr="00651407">
        <w:rPr>
          <w:rFonts w:ascii="Times New Roman" w:hAnsi="Times New Roman"/>
          <w:sz w:val="28"/>
          <w:szCs w:val="28"/>
        </w:rPr>
        <w:t>35 млрд. долл.</w:t>
      </w:r>
    </w:p>
    <w:p w:rsidR="00190A7A" w:rsidRPr="00190A7A" w:rsidRDefault="00190A7A" w:rsidP="00190A7A">
      <w:pPr>
        <w:spacing w:after="0" w:line="360" w:lineRule="auto"/>
        <w:ind w:firstLine="567"/>
        <w:rPr>
          <w:rFonts w:ascii="Times New Roman" w:hAnsi="Times New Roman"/>
          <w:sz w:val="28"/>
          <w:szCs w:val="28"/>
        </w:rPr>
      </w:pPr>
      <w:r w:rsidRPr="00190A7A">
        <w:rPr>
          <w:rFonts w:ascii="Times New Roman" w:hAnsi="Times New Roman"/>
          <w:sz w:val="28"/>
          <w:szCs w:val="28"/>
        </w:rPr>
        <w:t>Объем</w:t>
      </w:r>
      <w:r w:rsidRPr="00190A7A">
        <w:rPr>
          <w:rFonts w:ascii="Times New Roman" w:hAnsi="Times New Roman"/>
          <w:bCs/>
          <w:sz w:val="28"/>
          <w:szCs w:val="28"/>
        </w:rPr>
        <w:t xml:space="preserve"> инвестиций из России, накопленных за рубежом, </w:t>
      </w:r>
      <w:r w:rsidRPr="00190A7A">
        <w:rPr>
          <w:rFonts w:ascii="Times New Roman" w:hAnsi="Times New Roman"/>
          <w:sz w:val="28"/>
          <w:szCs w:val="28"/>
        </w:rPr>
        <w:t>на конец марта 2008г. составил 38,3 млрд. долларов. В I квартале 2008г. из России за рубеж направлено 7,3 млрд. долларов иностранных инвестиций, или на 38,0% меньше, чем в I квартале 2007года.</w:t>
      </w:r>
    </w:p>
    <w:p w:rsidR="00190A7A" w:rsidRDefault="00190A7A" w:rsidP="00190A7A">
      <w:pPr>
        <w:spacing w:after="0" w:line="360" w:lineRule="auto"/>
        <w:ind w:firstLine="567"/>
        <w:rPr>
          <w:rFonts w:ascii="Times New Roman" w:hAnsi="Times New Roman"/>
          <w:sz w:val="28"/>
          <w:szCs w:val="28"/>
          <w:lang w:val="en-US"/>
        </w:rPr>
      </w:pPr>
      <w:r w:rsidRPr="00190A7A">
        <w:rPr>
          <w:rFonts w:ascii="Times New Roman" w:hAnsi="Times New Roman"/>
          <w:sz w:val="28"/>
          <w:szCs w:val="28"/>
        </w:rPr>
        <w:t xml:space="preserve">Объем погашенных инвестиций, направленных ранее из России за рубеж, составил 6,3 млрд. долларов, или на 54,8% меньше, чем в I квартале 2007 года. </w:t>
      </w:r>
    </w:p>
    <w:p w:rsidR="00190A7A" w:rsidRPr="00190A7A" w:rsidRDefault="00190A7A" w:rsidP="00190A7A">
      <w:pPr>
        <w:spacing w:after="0" w:line="360" w:lineRule="auto"/>
        <w:ind w:firstLine="567"/>
        <w:rPr>
          <w:rFonts w:ascii="Times New Roman" w:hAnsi="Times New Roman"/>
          <w:bCs/>
          <w:sz w:val="28"/>
          <w:szCs w:val="28"/>
        </w:rPr>
      </w:pPr>
      <w:r w:rsidRPr="00190A7A">
        <w:rPr>
          <w:rFonts w:ascii="Times New Roman" w:hAnsi="Times New Roman"/>
          <w:sz w:val="28"/>
          <w:szCs w:val="28"/>
        </w:rPr>
        <w:t xml:space="preserve">В таблице 2 рассмотрим </w:t>
      </w:r>
      <w:r w:rsidRPr="00190A7A">
        <w:rPr>
          <w:rFonts w:ascii="Times New Roman" w:hAnsi="Times New Roman"/>
          <w:bCs/>
          <w:sz w:val="28"/>
          <w:szCs w:val="28"/>
        </w:rPr>
        <w:t>объем российских инвестиций, накопленных за рубежом.</w:t>
      </w:r>
    </w:p>
    <w:p w:rsidR="008207F7" w:rsidRDefault="008207F7" w:rsidP="00BA2B3A">
      <w:pPr>
        <w:spacing w:after="0" w:line="360" w:lineRule="auto"/>
        <w:jc w:val="right"/>
        <w:rPr>
          <w:rFonts w:ascii="Times New Roman" w:hAnsi="Times New Roman"/>
          <w:bCs/>
          <w:sz w:val="28"/>
          <w:szCs w:val="28"/>
        </w:rPr>
      </w:pPr>
    </w:p>
    <w:p w:rsidR="008207F7" w:rsidRDefault="008207F7" w:rsidP="00BA2B3A">
      <w:pPr>
        <w:spacing w:after="0" w:line="360" w:lineRule="auto"/>
        <w:jc w:val="right"/>
        <w:rPr>
          <w:rFonts w:ascii="Times New Roman" w:hAnsi="Times New Roman"/>
          <w:bCs/>
          <w:sz w:val="28"/>
          <w:szCs w:val="28"/>
        </w:rPr>
      </w:pPr>
    </w:p>
    <w:p w:rsidR="008207F7" w:rsidRDefault="008207F7" w:rsidP="00BA2B3A">
      <w:pPr>
        <w:spacing w:after="0" w:line="360" w:lineRule="auto"/>
        <w:jc w:val="right"/>
        <w:rPr>
          <w:rFonts w:ascii="Times New Roman" w:hAnsi="Times New Roman"/>
          <w:bCs/>
          <w:sz w:val="28"/>
          <w:szCs w:val="28"/>
        </w:rPr>
      </w:pPr>
    </w:p>
    <w:p w:rsidR="008207F7" w:rsidRDefault="008207F7" w:rsidP="00BA2B3A">
      <w:pPr>
        <w:spacing w:after="0" w:line="360" w:lineRule="auto"/>
        <w:jc w:val="right"/>
        <w:rPr>
          <w:rFonts w:ascii="Times New Roman" w:hAnsi="Times New Roman"/>
          <w:bCs/>
          <w:sz w:val="28"/>
          <w:szCs w:val="28"/>
        </w:rPr>
      </w:pPr>
    </w:p>
    <w:p w:rsidR="008207F7" w:rsidRDefault="008207F7" w:rsidP="00BA2B3A">
      <w:pPr>
        <w:spacing w:after="0" w:line="360" w:lineRule="auto"/>
        <w:jc w:val="right"/>
        <w:rPr>
          <w:rFonts w:ascii="Times New Roman" w:hAnsi="Times New Roman"/>
          <w:bCs/>
          <w:sz w:val="28"/>
          <w:szCs w:val="28"/>
        </w:rPr>
      </w:pPr>
    </w:p>
    <w:p w:rsidR="00190A7A" w:rsidRPr="00190A7A" w:rsidRDefault="00190A7A" w:rsidP="00BA2B3A">
      <w:pPr>
        <w:spacing w:after="0" w:line="360" w:lineRule="auto"/>
        <w:jc w:val="right"/>
        <w:rPr>
          <w:rFonts w:ascii="Times New Roman" w:hAnsi="Times New Roman"/>
          <w:sz w:val="28"/>
          <w:szCs w:val="28"/>
        </w:rPr>
      </w:pPr>
      <w:r w:rsidRPr="00190A7A">
        <w:rPr>
          <w:rFonts w:ascii="Times New Roman" w:hAnsi="Times New Roman"/>
          <w:bCs/>
          <w:sz w:val="28"/>
          <w:szCs w:val="28"/>
        </w:rPr>
        <w:t>Таблица 2</w:t>
      </w:r>
    </w:p>
    <w:p w:rsidR="00190A7A" w:rsidRDefault="00190A7A" w:rsidP="00651407">
      <w:pPr>
        <w:spacing w:after="0" w:line="360" w:lineRule="auto"/>
        <w:ind w:firstLine="567"/>
        <w:jc w:val="both"/>
        <w:rPr>
          <w:rFonts w:ascii="Times New Roman" w:hAnsi="Times New Roman"/>
          <w:bCs/>
          <w:sz w:val="28"/>
          <w:szCs w:val="28"/>
        </w:rPr>
      </w:pPr>
      <w:r w:rsidRPr="00190A7A">
        <w:rPr>
          <w:rFonts w:ascii="Times New Roman" w:hAnsi="Times New Roman"/>
          <w:bCs/>
          <w:sz w:val="28"/>
          <w:szCs w:val="28"/>
        </w:rPr>
        <w:t>Объем российских инвестиций, накопленных за рубежом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363"/>
        <w:gridCol w:w="1362"/>
        <w:gridCol w:w="1364"/>
        <w:gridCol w:w="1365"/>
        <w:gridCol w:w="1365"/>
      </w:tblGrid>
      <w:tr w:rsidR="0042104E" w:rsidRPr="00B7566B" w:rsidTr="00B7566B">
        <w:tc>
          <w:tcPr>
            <w:tcW w:w="1358" w:type="dxa"/>
            <w:vMerge w:val="restart"/>
          </w:tcPr>
          <w:p w:rsidR="0042104E" w:rsidRPr="00B7566B" w:rsidRDefault="0042104E" w:rsidP="00B7566B">
            <w:pPr>
              <w:spacing w:after="0" w:line="360" w:lineRule="auto"/>
              <w:jc w:val="center"/>
              <w:rPr>
                <w:rFonts w:ascii="Times New Roman" w:hAnsi="Times New Roman"/>
                <w:sz w:val="28"/>
                <w:szCs w:val="28"/>
              </w:rPr>
            </w:pPr>
          </w:p>
        </w:tc>
        <w:tc>
          <w:tcPr>
            <w:tcW w:w="2725" w:type="dxa"/>
            <w:gridSpan w:val="2"/>
          </w:tcPr>
          <w:p w:rsidR="0042104E" w:rsidRPr="00B7566B" w:rsidRDefault="0042104E" w:rsidP="00B7566B">
            <w:pPr>
              <w:spacing w:after="0" w:line="240" w:lineRule="auto"/>
              <w:jc w:val="center"/>
              <w:rPr>
                <w:rFonts w:ascii="Times New Roman" w:hAnsi="Times New Roman"/>
                <w:sz w:val="24"/>
                <w:szCs w:val="24"/>
              </w:rPr>
            </w:pPr>
            <w:r w:rsidRPr="00B7566B">
              <w:rPr>
                <w:rFonts w:ascii="Times New Roman" w:hAnsi="Times New Roman"/>
                <w:iCs/>
                <w:sz w:val="24"/>
                <w:szCs w:val="24"/>
              </w:rPr>
              <w:t>Накоплено на конец марта 2008г.</w:t>
            </w:r>
          </w:p>
        </w:tc>
        <w:tc>
          <w:tcPr>
            <w:tcW w:w="4094" w:type="dxa"/>
            <w:gridSpan w:val="3"/>
          </w:tcPr>
          <w:p w:rsidR="0042104E" w:rsidRPr="00B7566B" w:rsidRDefault="0042104E" w:rsidP="00B7566B">
            <w:pPr>
              <w:spacing w:after="0" w:line="240" w:lineRule="auto"/>
              <w:jc w:val="center"/>
              <w:rPr>
                <w:rFonts w:ascii="Times New Roman" w:hAnsi="Times New Roman"/>
                <w:sz w:val="24"/>
                <w:szCs w:val="24"/>
              </w:rPr>
            </w:pPr>
            <w:r w:rsidRPr="00B7566B">
              <w:rPr>
                <w:rFonts w:ascii="Times New Roman" w:hAnsi="Times New Roman"/>
                <w:iCs/>
                <w:sz w:val="24"/>
                <w:szCs w:val="24"/>
              </w:rPr>
              <w:t>В том числе</w:t>
            </w:r>
          </w:p>
        </w:tc>
      </w:tr>
      <w:tr w:rsidR="0042104E" w:rsidRPr="00B7566B" w:rsidTr="00B7566B">
        <w:tc>
          <w:tcPr>
            <w:tcW w:w="1358" w:type="dxa"/>
            <w:vMerge/>
          </w:tcPr>
          <w:p w:rsidR="0042104E" w:rsidRPr="00B7566B" w:rsidRDefault="0042104E" w:rsidP="00B7566B">
            <w:pPr>
              <w:spacing w:after="0" w:line="360" w:lineRule="auto"/>
              <w:jc w:val="center"/>
              <w:rPr>
                <w:rFonts w:ascii="Times New Roman" w:hAnsi="Times New Roman"/>
                <w:sz w:val="28"/>
                <w:szCs w:val="28"/>
              </w:rPr>
            </w:pPr>
          </w:p>
        </w:tc>
        <w:tc>
          <w:tcPr>
            <w:tcW w:w="1363" w:type="dxa"/>
          </w:tcPr>
          <w:p w:rsidR="0042104E" w:rsidRPr="00B7566B" w:rsidRDefault="0042104E" w:rsidP="00B7566B">
            <w:pPr>
              <w:spacing w:after="0" w:line="240" w:lineRule="auto"/>
              <w:jc w:val="center"/>
              <w:rPr>
                <w:rFonts w:ascii="Times New Roman" w:hAnsi="Times New Roman"/>
                <w:sz w:val="24"/>
                <w:szCs w:val="24"/>
              </w:rPr>
            </w:pPr>
            <w:r w:rsidRPr="00B7566B">
              <w:rPr>
                <w:rFonts w:ascii="Times New Roman" w:hAnsi="Times New Roman"/>
                <w:iCs/>
                <w:sz w:val="24"/>
                <w:szCs w:val="24"/>
              </w:rPr>
              <w:t>всего</w:t>
            </w:r>
          </w:p>
        </w:tc>
        <w:tc>
          <w:tcPr>
            <w:tcW w:w="1362" w:type="dxa"/>
          </w:tcPr>
          <w:p w:rsidR="0042104E" w:rsidRPr="00B7566B" w:rsidRDefault="0042104E" w:rsidP="00B7566B">
            <w:pPr>
              <w:spacing w:after="0" w:line="240" w:lineRule="auto"/>
              <w:jc w:val="center"/>
              <w:rPr>
                <w:rFonts w:ascii="Times New Roman" w:hAnsi="Times New Roman"/>
                <w:sz w:val="24"/>
                <w:szCs w:val="24"/>
              </w:rPr>
            </w:pPr>
            <w:r w:rsidRPr="00B7566B">
              <w:rPr>
                <w:rFonts w:ascii="Times New Roman" w:hAnsi="Times New Roman"/>
                <w:iCs/>
                <w:sz w:val="24"/>
                <w:szCs w:val="24"/>
              </w:rPr>
              <w:t>в % к</w:t>
            </w:r>
            <w:r w:rsidRPr="00B7566B">
              <w:rPr>
                <w:rFonts w:ascii="Times New Roman" w:hAnsi="Times New Roman"/>
                <w:iCs/>
                <w:sz w:val="24"/>
                <w:szCs w:val="24"/>
              </w:rPr>
              <w:br/>
              <w:t>итогу</w:t>
            </w:r>
          </w:p>
        </w:tc>
        <w:tc>
          <w:tcPr>
            <w:tcW w:w="1364" w:type="dxa"/>
          </w:tcPr>
          <w:p w:rsidR="0042104E" w:rsidRPr="00B7566B" w:rsidRDefault="0042104E" w:rsidP="00B7566B">
            <w:pPr>
              <w:spacing w:after="0" w:line="240" w:lineRule="auto"/>
              <w:jc w:val="center"/>
              <w:rPr>
                <w:rFonts w:ascii="Times New Roman" w:hAnsi="Times New Roman"/>
                <w:sz w:val="24"/>
                <w:szCs w:val="24"/>
              </w:rPr>
            </w:pPr>
            <w:r w:rsidRPr="00B7566B">
              <w:rPr>
                <w:rFonts w:ascii="Times New Roman" w:hAnsi="Times New Roman"/>
                <w:iCs/>
                <w:sz w:val="24"/>
                <w:szCs w:val="24"/>
              </w:rPr>
              <w:t>прямые</w:t>
            </w:r>
          </w:p>
        </w:tc>
        <w:tc>
          <w:tcPr>
            <w:tcW w:w="1365" w:type="dxa"/>
          </w:tcPr>
          <w:p w:rsidR="0042104E" w:rsidRPr="00B7566B" w:rsidRDefault="0042104E" w:rsidP="00B7566B">
            <w:pPr>
              <w:spacing w:after="0" w:line="240" w:lineRule="auto"/>
              <w:jc w:val="center"/>
              <w:rPr>
                <w:rFonts w:ascii="Times New Roman" w:hAnsi="Times New Roman"/>
                <w:sz w:val="24"/>
                <w:szCs w:val="24"/>
              </w:rPr>
            </w:pPr>
            <w:r w:rsidRPr="00B7566B">
              <w:rPr>
                <w:rFonts w:ascii="Times New Roman" w:hAnsi="Times New Roman"/>
                <w:iCs/>
                <w:sz w:val="24"/>
                <w:szCs w:val="24"/>
              </w:rPr>
              <w:t>порт-</w:t>
            </w:r>
            <w:r w:rsidRPr="00B7566B">
              <w:rPr>
                <w:rFonts w:ascii="Times New Roman" w:hAnsi="Times New Roman"/>
                <w:iCs/>
                <w:sz w:val="24"/>
                <w:szCs w:val="24"/>
              </w:rPr>
              <w:br/>
              <w:t>фельные</w:t>
            </w:r>
          </w:p>
        </w:tc>
        <w:tc>
          <w:tcPr>
            <w:tcW w:w="1365" w:type="dxa"/>
          </w:tcPr>
          <w:p w:rsidR="0042104E" w:rsidRPr="00B7566B" w:rsidRDefault="0042104E" w:rsidP="00B7566B">
            <w:pPr>
              <w:spacing w:after="0" w:line="240" w:lineRule="auto"/>
              <w:jc w:val="center"/>
              <w:rPr>
                <w:rFonts w:ascii="Times New Roman" w:hAnsi="Times New Roman"/>
                <w:sz w:val="24"/>
                <w:szCs w:val="24"/>
              </w:rPr>
            </w:pPr>
            <w:r w:rsidRPr="00B7566B">
              <w:rPr>
                <w:rFonts w:ascii="Times New Roman" w:hAnsi="Times New Roman"/>
                <w:iCs/>
                <w:sz w:val="24"/>
                <w:szCs w:val="24"/>
              </w:rPr>
              <w:t>прочие</w:t>
            </w:r>
          </w:p>
        </w:tc>
      </w:tr>
      <w:tr w:rsidR="0042104E" w:rsidRPr="00B7566B" w:rsidTr="00B7566B">
        <w:tc>
          <w:tcPr>
            <w:tcW w:w="1358" w:type="dxa"/>
          </w:tcPr>
          <w:p w:rsidR="0042104E" w:rsidRPr="00B7566B" w:rsidRDefault="0042104E" w:rsidP="00B7566B">
            <w:pPr>
              <w:spacing w:after="0" w:line="240" w:lineRule="auto"/>
              <w:jc w:val="center"/>
              <w:rPr>
                <w:rFonts w:ascii="Times New Roman" w:hAnsi="Times New Roman"/>
                <w:sz w:val="24"/>
                <w:szCs w:val="24"/>
              </w:rPr>
            </w:pPr>
            <w:r w:rsidRPr="00B7566B">
              <w:rPr>
                <w:rFonts w:ascii="Times New Roman" w:hAnsi="Times New Roman"/>
                <w:bCs/>
                <w:sz w:val="24"/>
                <w:szCs w:val="24"/>
              </w:rPr>
              <w:t>Всего инвестиций</w:t>
            </w:r>
          </w:p>
        </w:tc>
        <w:tc>
          <w:tcPr>
            <w:tcW w:w="1363" w:type="dxa"/>
          </w:tcPr>
          <w:p w:rsidR="0042104E" w:rsidRPr="00190A7A" w:rsidRDefault="0042104E" w:rsidP="00B7566B">
            <w:pPr>
              <w:spacing w:before="100" w:beforeAutospacing="1" w:after="100" w:afterAutospacing="1" w:line="240" w:lineRule="auto"/>
              <w:jc w:val="center"/>
              <w:rPr>
                <w:rFonts w:ascii="Times New Roman" w:hAnsi="Times New Roman"/>
                <w:sz w:val="24"/>
                <w:szCs w:val="24"/>
              </w:rPr>
            </w:pPr>
            <w:r w:rsidRPr="00190A7A">
              <w:rPr>
                <w:rFonts w:ascii="Times New Roman" w:hAnsi="Times New Roman"/>
                <w:bCs/>
                <w:sz w:val="24"/>
                <w:szCs w:val="24"/>
              </w:rPr>
              <w:t>38328</w:t>
            </w:r>
          </w:p>
          <w:p w:rsidR="0042104E" w:rsidRPr="00B7566B" w:rsidRDefault="0042104E" w:rsidP="00B7566B">
            <w:pPr>
              <w:spacing w:before="100" w:beforeAutospacing="1" w:after="100" w:afterAutospacing="1" w:line="240" w:lineRule="auto"/>
              <w:jc w:val="center"/>
              <w:rPr>
                <w:rFonts w:ascii="Times New Roman" w:hAnsi="Times New Roman"/>
                <w:sz w:val="24"/>
                <w:szCs w:val="24"/>
              </w:rPr>
            </w:pPr>
          </w:p>
        </w:tc>
        <w:tc>
          <w:tcPr>
            <w:tcW w:w="1362" w:type="dxa"/>
          </w:tcPr>
          <w:p w:rsidR="0042104E" w:rsidRPr="00190A7A" w:rsidRDefault="0042104E" w:rsidP="00B7566B">
            <w:pPr>
              <w:spacing w:before="100" w:beforeAutospacing="1" w:after="100" w:afterAutospacing="1" w:line="240" w:lineRule="auto"/>
              <w:jc w:val="center"/>
              <w:rPr>
                <w:rFonts w:ascii="Times New Roman" w:hAnsi="Times New Roman"/>
                <w:sz w:val="24"/>
                <w:szCs w:val="24"/>
              </w:rPr>
            </w:pPr>
            <w:r w:rsidRPr="00190A7A">
              <w:rPr>
                <w:rFonts w:ascii="Times New Roman" w:hAnsi="Times New Roman"/>
                <w:bCs/>
                <w:sz w:val="24"/>
                <w:szCs w:val="24"/>
              </w:rPr>
              <w:t>100</w:t>
            </w:r>
          </w:p>
          <w:p w:rsidR="0042104E" w:rsidRPr="00B7566B" w:rsidRDefault="0042104E" w:rsidP="00B7566B">
            <w:pPr>
              <w:spacing w:after="0" w:line="240" w:lineRule="auto"/>
              <w:jc w:val="center"/>
              <w:rPr>
                <w:rFonts w:ascii="Times New Roman" w:hAnsi="Times New Roman"/>
                <w:sz w:val="24"/>
                <w:szCs w:val="24"/>
              </w:rPr>
            </w:pPr>
          </w:p>
        </w:tc>
        <w:tc>
          <w:tcPr>
            <w:tcW w:w="1364" w:type="dxa"/>
          </w:tcPr>
          <w:p w:rsidR="0042104E" w:rsidRPr="00190A7A" w:rsidRDefault="0042104E" w:rsidP="00B7566B">
            <w:pPr>
              <w:spacing w:before="100" w:beforeAutospacing="1" w:after="100" w:afterAutospacing="1" w:line="240" w:lineRule="auto"/>
              <w:jc w:val="center"/>
              <w:rPr>
                <w:rFonts w:ascii="Times New Roman" w:hAnsi="Times New Roman"/>
                <w:sz w:val="24"/>
                <w:szCs w:val="24"/>
              </w:rPr>
            </w:pPr>
            <w:r w:rsidRPr="00190A7A">
              <w:rPr>
                <w:rFonts w:ascii="Times New Roman" w:hAnsi="Times New Roman"/>
                <w:bCs/>
                <w:sz w:val="24"/>
                <w:szCs w:val="24"/>
              </w:rPr>
              <w:t>16688</w:t>
            </w:r>
          </w:p>
          <w:p w:rsidR="0042104E" w:rsidRPr="00B7566B" w:rsidRDefault="0042104E" w:rsidP="00B7566B">
            <w:pPr>
              <w:spacing w:after="0" w:line="240" w:lineRule="auto"/>
              <w:jc w:val="center"/>
              <w:rPr>
                <w:rFonts w:ascii="Times New Roman" w:hAnsi="Times New Roman"/>
                <w:sz w:val="24"/>
                <w:szCs w:val="24"/>
              </w:rPr>
            </w:pPr>
          </w:p>
        </w:tc>
        <w:tc>
          <w:tcPr>
            <w:tcW w:w="1365" w:type="dxa"/>
          </w:tcPr>
          <w:p w:rsidR="0042104E" w:rsidRPr="00190A7A" w:rsidRDefault="0042104E" w:rsidP="00B7566B">
            <w:pPr>
              <w:spacing w:before="100" w:beforeAutospacing="1" w:after="100" w:afterAutospacing="1" w:line="240" w:lineRule="auto"/>
              <w:jc w:val="center"/>
              <w:rPr>
                <w:rFonts w:ascii="Times New Roman" w:hAnsi="Times New Roman"/>
                <w:sz w:val="24"/>
                <w:szCs w:val="24"/>
              </w:rPr>
            </w:pPr>
            <w:r w:rsidRPr="00190A7A">
              <w:rPr>
                <w:rFonts w:ascii="Times New Roman" w:hAnsi="Times New Roman"/>
                <w:bCs/>
                <w:sz w:val="24"/>
                <w:szCs w:val="24"/>
              </w:rPr>
              <w:t>2286</w:t>
            </w:r>
          </w:p>
          <w:p w:rsidR="0042104E" w:rsidRPr="00B7566B" w:rsidRDefault="0042104E" w:rsidP="00B7566B">
            <w:pPr>
              <w:spacing w:after="0" w:line="240" w:lineRule="auto"/>
              <w:jc w:val="center"/>
              <w:rPr>
                <w:rFonts w:ascii="Times New Roman" w:hAnsi="Times New Roman"/>
                <w:sz w:val="24"/>
                <w:szCs w:val="24"/>
              </w:rPr>
            </w:pPr>
          </w:p>
        </w:tc>
        <w:tc>
          <w:tcPr>
            <w:tcW w:w="1365" w:type="dxa"/>
          </w:tcPr>
          <w:p w:rsidR="0042104E" w:rsidRPr="00190A7A" w:rsidRDefault="0042104E" w:rsidP="00B7566B">
            <w:pPr>
              <w:spacing w:before="100" w:beforeAutospacing="1" w:after="100" w:afterAutospacing="1" w:line="240" w:lineRule="auto"/>
              <w:jc w:val="center"/>
              <w:rPr>
                <w:rFonts w:ascii="Times New Roman" w:hAnsi="Times New Roman"/>
                <w:sz w:val="24"/>
                <w:szCs w:val="24"/>
              </w:rPr>
            </w:pPr>
            <w:r w:rsidRPr="00190A7A">
              <w:rPr>
                <w:rFonts w:ascii="Times New Roman" w:hAnsi="Times New Roman"/>
                <w:bCs/>
                <w:sz w:val="24"/>
                <w:szCs w:val="24"/>
              </w:rPr>
              <w:t>19354</w:t>
            </w:r>
          </w:p>
          <w:p w:rsidR="0042104E" w:rsidRPr="00B7566B" w:rsidRDefault="0042104E" w:rsidP="00B7566B">
            <w:pPr>
              <w:spacing w:after="0" w:line="240" w:lineRule="auto"/>
              <w:jc w:val="center"/>
              <w:rPr>
                <w:rFonts w:ascii="Times New Roman" w:hAnsi="Times New Roman"/>
                <w:sz w:val="24"/>
                <w:szCs w:val="24"/>
              </w:rPr>
            </w:pPr>
          </w:p>
        </w:tc>
      </w:tr>
    </w:tbl>
    <w:p w:rsidR="00190A7A" w:rsidRPr="00190A7A" w:rsidRDefault="00190A7A" w:rsidP="00651407">
      <w:pPr>
        <w:spacing w:after="0" w:line="360" w:lineRule="auto"/>
        <w:ind w:firstLine="567"/>
        <w:jc w:val="both"/>
        <w:rPr>
          <w:rFonts w:ascii="Times New Roman" w:hAnsi="Times New Roman"/>
          <w:sz w:val="28"/>
          <w:szCs w:val="28"/>
        </w:rPr>
      </w:pPr>
    </w:p>
    <w:p w:rsidR="004532D9" w:rsidRPr="00651407" w:rsidRDefault="004532D9" w:rsidP="00651407">
      <w:pPr>
        <w:spacing w:after="0" w:line="360" w:lineRule="auto"/>
        <w:ind w:firstLine="567"/>
        <w:jc w:val="both"/>
        <w:rPr>
          <w:rFonts w:ascii="Times New Roman" w:hAnsi="Times New Roman"/>
          <w:sz w:val="28"/>
          <w:szCs w:val="28"/>
        </w:rPr>
      </w:pPr>
      <w:r w:rsidRPr="00651407">
        <w:rPr>
          <w:rFonts w:ascii="Times New Roman" w:hAnsi="Times New Roman"/>
          <w:sz w:val="28"/>
          <w:szCs w:val="28"/>
        </w:rPr>
        <w:t>Вывоз капитала из России осуществляется двумя путями: законным путем и незаконными способами, принявшими форму «бегства капитала».</w:t>
      </w:r>
    </w:p>
    <w:p w:rsidR="004532D9" w:rsidRPr="00651407" w:rsidRDefault="004532D9" w:rsidP="00651407">
      <w:pPr>
        <w:spacing w:after="0" w:line="360" w:lineRule="auto"/>
        <w:ind w:firstLine="567"/>
        <w:jc w:val="both"/>
        <w:rPr>
          <w:rFonts w:ascii="Times New Roman" w:hAnsi="Times New Roman"/>
          <w:sz w:val="28"/>
          <w:szCs w:val="28"/>
        </w:rPr>
      </w:pPr>
      <w:r w:rsidRPr="00651407">
        <w:rPr>
          <w:rFonts w:ascii="Times New Roman" w:hAnsi="Times New Roman"/>
          <w:sz w:val="28"/>
          <w:szCs w:val="28"/>
        </w:rPr>
        <w:t>Легальный способ вывоза капитала базируется на постановлении правительства России.</w:t>
      </w:r>
    </w:p>
    <w:p w:rsidR="004532D9" w:rsidRPr="00651407" w:rsidRDefault="004532D9" w:rsidP="00651407">
      <w:pPr>
        <w:spacing w:after="0" w:line="360" w:lineRule="auto"/>
        <w:ind w:firstLine="567"/>
        <w:jc w:val="both"/>
        <w:rPr>
          <w:rFonts w:ascii="Times New Roman" w:hAnsi="Times New Roman"/>
          <w:sz w:val="28"/>
          <w:szCs w:val="28"/>
        </w:rPr>
      </w:pPr>
      <w:r w:rsidRPr="00651407">
        <w:rPr>
          <w:rFonts w:ascii="Times New Roman" w:hAnsi="Times New Roman"/>
          <w:sz w:val="28"/>
          <w:szCs w:val="28"/>
        </w:rPr>
        <w:t>К законным способам вывоза капитала можно отнести рост зарубежных активов российских уполномоченных банков.</w:t>
      </w:r>
    </w:p>
    <w:p w:rsidR="004532D9" w:rsidRPr="00651407" w:rsidRDefault="004532D9" w:rsidP="00651407">
      <w:pPr>
        <w:spacing w:after="0" w:line="360" w:lineRule="auto"/>
        <w:ind w:firstLine="567"/>
        <w:jc w:val="both"/>
        <w:rPr>
          <w:rFonts w:ascii="Times New Roman" w:hAnsi="Times New Roman"/>
          <w:sz w:val="28"/>
          <w:szCs w:val="28"/>
        </w:rPr>
      </w:pPr>
      <w:r w:rsidRPr="00651407">
        <w:rPr>
          <w:rFonts w:ascii="Times New Roman" w:hAnsi="Times New Roman"/>
          <w:sz w:val="28"/>
          <w:szCs w:val="28"/>
        </w:rPr>
        <w:t>Основная масса частного капитала из России вывозится в рамках так называемого «бегства капитала». Для того чтобы представить, какие потери в результате этого процесса несет Россия, можно привести такие цифры: ежегодная утечка капитала оценивается в 12</w:t>
      </w:r>
      <w:r w:rsidR="00DA6347">
        <w:rPr>
          <w:rFonts w:ascii="Times New Roman" w:hAnsi="Times New Roman"/>
          <w:sz w:val="28"/>
          <w:szCs w:val="28"/>
        </w:rPr>
        <w:t xml:space="preserve"> </w:t>
      </w:r>
      <w:r w:rsidR="00DA6347">
        <w:rPr>
          <w:rFonts w:ascii="Times New Roman" w:hAnsi="Times New Roman"/>
          <w:sz w:val="28"/>
          <w:szCs w:val="28"/>
        </w:rPr>
        <w:sym w:font="Symbol" w:char="F02D"/>
      </w:r>
      <w:r w:rsidR="00DA6347">
        <w:rPr>
          <w:rFonts w:ascii="Times New Roman" w:hAnsi="Times New Roman"/>
          <w:sz w:val="28"/>
          <w:szCs w:val="28"/>
        </w:rPr>
        <w:t xml:space="preserve"> </w:t>
      </w:r>
      <w:r w:rsidRPr="00651407">
        <w:rPr>
          <w:rFonts w:ascii="Times New Roman" w:hAnsi="Times New Roman"/>
          <w:sz w:val="28"/>
          <w:szCs w:val="28"/>
        </w:rPr>
        <w:t>24 млрд. долл. (по некоторым оценкам до 50 млрд. долл.)</w:t>
      </w:r>
      <w:r w:rsidR="00E42A37">
        <w:rPr>
          <w:rStyle w:val="af4"/>
          <w:rFonts w:ascii="Times New Roman" w:hAnsi="Times New Roman"/>
          <w:sz w:val="28"/>
          <w:szCs w:val="28"/>
        </w:rPr>
        <w:footnoteReference w:id="14"/>
      </w:r>
      <w:r w:rsidRPr="00651407">
        <w:rPr>
          <w:rFonts w:ascii="Times New Roman" w:hAnsi="Times New Roman"/>
          <w:sz w:val="28"/>
          <w:szCs w:val="28"/>
        </w:rPr>
        <w:t>.</w:t>
      </w:r>
    </w:p>
    <w:p w:rsidR="004532D9" w:rsidRPr="00651407" w:rsidRDefault="004532D9" w:rsidP="00651407">
      <w:pPr>
        <w:spacing w:after="0" w:line="360" w:lineRule="auto"/>
        <w:ind w:firstLine="567"/>
        <w:jc w:val="both"/>
        <w:rPr>
          <w:rFonts w:ascii="Times New Roman" w:hAnsi="Times New Roman"/>
          <w:sz w:val="28"/>
          <w:szCs w:val="28"/>
        </w:rPr>
      </w:pPr>
      <w:r w:rsidRPr="00651407">
        <w:rPr>
          <w:rFonts w:ascii="Times New Roman" w:hAnsi="Times New Roman"/>
          <w:sz w:val="28"/>
          <w:szCs w:val="28"/>
        </w:rPr>
        <w:t>Бегство капитала характерно для стран с галопирующей инфляцией, высокими налогами политической нестабильностью. Все это характерно для России. К этим причинам можно добавить факторы недоверия государству, отсутствие льгот и стимулов для хранения и инвестирования капиталов внутри страны. Правительство России пытается ограничить, взять под контроль процесс утечки капитала за рубеж, превратить его в анализируемый, контролируемый вывоз капитала. А также препятствует занижению экспортных и завышению импортных цен, особенно активно используемых в бартерных сделках, и осуществлению авансовых платежей под импортные контракты без последующей поставки товара и зачисления валюты на зарубежные счета российских резидентов</w:t>
      </w:r>
    </w:p>
    <w:p w:rsidR="004532D9" w:rsidRPr="00651407" w:rsidRDefault="004532D9" w:rsidP="00651407">
      <w:pPr>
        <w:pStyle w:val="21"/>
        <w:spacing w:after="0" w:line="360" w:lineRule="auto"/>
        <w:ind w:firstLine="567"/>
        <w:jc w:val="both"/>
        <w:rPr>
          <w:rFonts w:ascii="Times New Roman" w:hAnsi="Times New Roman"/>
          <w:sz w:val="28"/>
          <w:szCs w:val="28"/>
        </w:rPr>
      </w:pPr>
      <w:r w:rsidRPr="00651407">
        <w:rPr>
          <w:rFonts w:ascii="Times New Roman" w:hAnsi="Times New Roman"/>
          <w:sz w:val="28"/>
          <w:szCs w:val="28"/>
        </w:rPr>
        <w:t>Ограничение процесса «бегства капитала» может осуществляться путем применения следующих конкретных мер:</w:t>
      </w:r>
    </w:p>
    <w:p w:rsidR="004532D9" w:rsidRPr="00651407" w:rsidRDefault="004532D9" w:rsidP="00F56126">
      <w:pPr>
        <w:pStyle w:val="23"/>
        <w:numPr>
          <w:ilvl w:val="0"/>
          <w:numId w:val="22"/>
        </w:numPr>
        <w:spacing w:after="0" w:line="360" w:lineRule="auto"/>
        <w:jc w:val="both"/>
        <w:rPr>
          <w:rFonts w:ascii="Times New Roman" w:hAnsi="Times New Roman"/>
          <w:sz w:val="28"/>
          <w:szCs w:val="28"/>
        </w:rPr>
      </w:pPr>
      <w:r w:rsidRPr="00651407">
        <w:rPr>
          <w:rFonts w:ascii="Times New Roman" w:hAnsi="Times New Roman"/>
          <w:sz w:val="28"/>
          <w:szCs w:val="28"/>
        </w:rPr>
        <w:t>единого таможенно-валютного контроля за репатриацией выручки от экспорта и импорта товаров и услуг; особого контроля за бартерными  операциями;</w:t>
      </w:r>
    </w:p>
    <w:p w:rsidR="004532D9" w:rsidRPr="00651407" w:rsidRDefault="004532D9" w:rsidP="00F56126">
      <w:pPr>
        <w:numPr>
          <w:ilvl w:val="0"/>
          <w:numId w:val="22"/>
        </w:numPr>
        <w:spacing w:after="0" w:line="360" w:lineRule="auto"/>
        <w:jc w:val="both"/>
        <w:rPr>
          <w:rFonts w:ascii="Times New Roman" w:hAnsi="Times New Roman"/>
          <w:sz w:val="28"/>
          <w:szCs w:val="28"/>
        </w:rPr>
      </w:pPr>
      <w:r w:rsidRPr="00651407">
        <w:rPr>
          <w:rFonts w:ascii="Times New Roman" w:hAnsi="Times New Roman"/>
          <w:sz w:val="28"/>
          <w:szCs w:val="28"/>
        </w:rPr>
        <w:t>лицензирование вывоза капитала;</w:t>
      </w:r>
    </w:p>
    <w:p w:rsidR="004532D9" w:rsidRPr="00651407" w:rsidRDefault="004532D9" w:rsidP="00F56126">
      <w:pPr>
        <w:pStyle w:val="3"/>
        <w:numPr>
          <w:ilvl w:val="0"/>
          <w:numId w:val="22"/>
        </w:numPr>
        <w:spacing w:after="0" w:line="360" w:lineRule="auto"/>
        <w:jc w:val="both"/>
        <w:rPr>
          <w:rFonts w:ascii="Times New Roman" w:hAnsi="Times New Roman"/>
          <w:sz w:val="28"/>
          <w:szCs w:val="28"/>
        </w:rPr>
      </w:pPr>
      <w:r w:rsidRPr="00651407">
        <w:rPr>
          <w:rFonts w:ascii="Times New Roman" w:hAnsi="Times New Roman"/>
          <w:sz w:val="28"/>
          <w:szCs w:val="28"/>
        </w:rPr>
        <w:t>инвентаризации российских инвестиций за рубежом, выяснения  действительного числа предприятий и объемов капитальных вложений.</w:t>
      </w:r>
    </w:p>
    <w:p w:rsidR="004532D9" w:rsidRPr="00651407" w:rsidRDefault="004532D9" w:rsidP="00F56126">
      <w:pPr>
        <w:pStyle w:val="23"/>
        <w:spacing w:after="0" w:line="360" w:lineRule="auto"/>
        <w:ind w:left="0" w:firstLine="567"/>
        <w:jc w:val="both"/>
        <w:rPr>
          <w:rFonts w:ascii="Times New Roman" w:hAnsi="Times New Roman"/>
          <w:sz w:val="28"/>
          <w:szCs w:val="28"/>
        </w:rPr>
      </w:pPr>
      <w:r w:rsidRPr="00651407">
        <w:rPr>
          <w:rFonts w:ascii="Times New Roman" w:hAnsi="Times New Roman"/>
          <w:sz w:val="28"/>
          <w:szCs w:val="28"/>
        </w:rPr>
        <w:t>Значение административных мер нельзя преувеличивать, так как побудительным мотивом деятельности предприятий за рубежом является экономический интерес, и именно он определяет направление и характер движения капитала. Стратегической мерой по сокращению «бегства капитала» за рубеж должно стать создание такого инвестиционного климата в России, который стал бы привлекательным как для внутренних российских капиталов, так и для зарубежных инвестиций, ищущих прибыльного применения.</w:t>
      </w:r>
    </w:p>
    <w:p w:rsidR="004532D9" w:rsidRPr="00651407" w:rsidRDefault="004532D9" w:rsidP="00651407">
      <w:pPr>
        <w:pStyle w:val="a8"/>
        <w:spacing w:line="360" w:lineRule="auto"/>
        <w:ind w:firstLine="567"/>
        <w:rPr>
          <w:rFonts w:ascii="Times New Roman" w:hAnsi="Times New Roman" w:cs="Times New Roman"/>
        </w:rPr>
      </w:pPr>
      <w:r w:rsidRPr="00651407">
        <w:rPr>
          <w:rFonts w:ascii="Times New Roman" w:hAnsi="Times New Roman" w:cs="Times New Roman"/>
        </w:rPr>
        <w:t>На фоне политической стабильности, а также благодаря необычайно благоприятным конъюнктурным условиям, сложившимся на внешнем рынке для основных статей российского экспорта, т.е. для сырья, стала возможна стабилизация экономической ситуации, необходимая для проведения дальнейших реформ в области социально-экономической политики, направленных на дальнейшую интеграцию России в мировое сообщество.</w:t>
      </w:r>
    </w:p>
    <w:p w:rsidR="004532D9" w:rsidRPr="00651407" w:rsidRDefault="004532D9" w:rsidP="00651407">
      <w:pPr>
        <w:pStyle w:val="a8"/>
        <w:spacing w:line="360" w:lineRule="auto"/>
        <w:ind w:firstLine="567"/>
        <w:rPr>
          <w:rFonts w:ascii="Times New Roman" w:hAnsi="Times New Roman" w:cs="Times New Roman"/>
        </w:rPr>
      </w:pPr>
      <w:r w:rsidRPr="00651407">
        <w:rPr>
          <w:rFonts w:ascii="Times New Roman" w:hAnsi="Times New Roman" w:cs="Times New Roman"/>
        </w:rPr>
        <w:t xml:space="preserve">Сложившаяся в </w:t>
      </w:r>
      <w:smartTag w:uri="urn:schemas-microsoft-com:office:smarttags" w:element="metricconverter">
        <w:smartTagPr>
          <w:attr w:name="ProductID" w:val="2003 г"/>
        </w:smartTagPr>
        <w:r w:rsidRPr="00651407">
          <w:rPr>
            <w:rFonts w:ascii="Times New Roman" w:hAnsi="Times New Roman" w:cs="Times New Roman"/>
          </w:rPr>
          <w:t>200</w:t>
        </w:r>
        <w:r w:rsidR="00F56126">
          <w:rPr>
            <w:rFonts w:ascii="Times New Roman" w:hAnsi="Times New Roman" w:cs="Times New Roman"/>
          </w:rPr>
          <w:t>3</w:t>
        </w:r>
        <w:r w:rsidRPr="00651407">
          <w:rPr>
            <w:rFonts w:ascii="Times New Roman" w:hAnsi="Times New Roman" w:cs="Times New Roman"/>
          </w:rPr>
          <w:t xml:space="preserve"> г</w:t>
        </w:r>
      </w:smartTag>
      <w:r w:rsidRPr="00651407">
        <w:rPr>
          <w:rFonts w:ascii="Times New Roman" w:hAnsi="Times New Roman" w:cs="Times New Roman"/>
        </w:rPr>
        <w:t>. динамика макроэкономических показателей свидетельствует об адекватности денежно-кредитной политики, способствующей достижению запланированного уровня инфляции при наиболее полной реализации потенциала экономического роста. Официальные золотовалютные резервы увеличены более чем вдвое и полностью обеспечивают денежную базу, сокращен отток капитала, поддерживается стабильность курса национальной валюты, происходит снижение реальных процентных ставок</w:t>
      </w:r>
      <w:r w:rsidR="00E42A37">
        <w:rPr>
          <w:rStyle w:val="af4"/>
          <w:rFonts w:ascii="Times New Roman" w:hAnsi="Times New Roman" w:cs="Times New Roman"/>
        </w:rPr>
        <w:footnoteReference w:id="15"/>
      </w:r>
      <w:r w:rsidRPr="00651407">
        <w:rPr>
          <w:rFonts w:ascii="Times New Roman" w:hAnsi="Times New Roman" w:cs="Times New Roman"/>
        </w:rPr>
        <w:t xml:space="preserve">. </w:t>
      </w:r>
    </w:p>
    <w:p w:rsidR="004532D9" w:rsidRPr="00651407" w:rsidRDefault="004532D9" w:rsidP="00651407">
      <w:pPr>
        <w:pStyle w:val="a8"/>
        <w:spacing w:line="360" w:lineRule="auto"/>
        <w:ind w:firstLine="567"/>
        <w:rPr>
          <w:rFonts w:ascii="Times New Roman" w:hAnsi="Times New Roman" w:cs="Times New Roman"/>
        </w:rPr>
      </w:pPr>
      <w:r w:rsidRPr="00651407">
        <w:rPr>
          <w:rFonts w:ascii="Times New Roman" w:hAnsi="Times New Roman" w:cs="Times New Roman"/>
        </w:rPr>
        <w:t xml:space="preserve">Стала увеличиваться доля оплаты денежными средствами, замедлился рост неплатежей. Сокращение бартера и других нерыночных форм обмена повлияло на снижение общего уровня цен, так как цены на товары, реализуемые за деньги, по оценкам, примерно на 25-30% ниже цен бартерных сделок. </w:t>
      </w:r>
    </w:p>
    <w:p w:rsidR="004532D9" w:rsidRPr="00651407" w:rsidRDefault="004532D9" w:rsidP="00651407">
      <w:pPr>
        <w:spacing w:after="0" w:line="360" w:lineRule="auto"/>
        <w:ind w:firstLine="567"/>
        <w:jc w:val="both"/>
        <w:rPr>
          <w:rFonts w:ascii="Times New Roman" w:hAnsi="Times New Roman"/>
          <w:sz w:val="28"/>
          <w:szCs w:val="28"/>
        </w:rPr>
      </w:pPr>
      <w:r w:rsidRPr="00651407">
        <w:rPr>
          <w:rFonts w:ascii="Times New Roman" w:hAnsi="Times New Roman"/>
          <w:sz w:val="28"/>
          <w:szCs w:val="28"/>
        </w:rPr>
        <w:t>Такая макроэкономическая ситуация должна быть использована для активизации структурных реформ в реальном секторе, что может обеспечить долгосрочный экономический рост. Кроме того, это позволит усилить роль банков и других финансовых институтов в реализации возможности неинфляционного экономического роста.</w:t>
      </w:r>
    </w:p>
    <w:p w:rsidR="004532D9" w:rsidRPr="00651407" w:rsidRDefault="004532D9" w:rsidP="00651407">
      <w:pPr>
        <w:spacing w:after="0" w:line="360" w:lineRule="auto"/>
        <w:ind w:firstLine="567"/>
        <w:jc w:val="both"/>
        <w:rPr>
          <w:rFonts w:ascii="Times New Roman" w:hAnsi="Times New Roman"/>
          <w:sz w:val="28"/>
          <w:szCs w:val="28"/>
        </w:rPr>
      </w:pPr>
      <w:r w:rsidRPr="00651407">
        <w:rPr>
          <w:rFonts w:ascii="Times New Roman" w:hAnsi="Times New Roman"/>
          <w:sz w:val="28"/>
          <w:szCs w:val="28"/>
        </w:rPr>
        <w:t>Зависимость динамики фондового рынка в большей степени от ситуации на фондовых рынках США, нежели от состояния российской экономики, хранение сбережений населения в форме наличной валюты, стагнация притока прямых иностранных инвестиций и высокий отток капитала свидетельствуют о сохранении у большинства потенциальных инвесторов недоверия к политике российского правительства и низкой оценке привлекательности вложений в российскую экономику.</w:t>
      </w:r>
    </w:p>
    <w:p w:rsidR="004532D9" w:rsidRPr="00651407" w:rsidRDefault="004532D9" w:rsidP="00651407">
      <w:pPr>
        <w:pStyle w:val="a8"/>
        <w:spacing w:line="360" w:lineRule="auto"/>
        <w:ind w:firstLine="567"/>
        <w:rPr>
          <w:rFonts w:ascii="Times New Roman" w:hAnsi="Times New Roman" w:cs="Times New Roman"/>
        </w:rPr>
      </w:pPr>
      <w:r w:rsidRPr="00651407">
        <w:rPr>
          <w:rFonts w:ascii="Times New Roman" w:hAnsi="Times New Roman" w:cs="Times New Roman"/>
        </w:rPr>
        <w:t xml:space="preserve">Перелома тенденции пока не произошло, а впечатляющий рост инвестиций несоизмерим с масштабом инвестиционного спада за прошедшее десятилетие. </w:t>
      </w:r>
    </w:p>
    <w:p w:rsidR="004532D9" w:rsidRPr="00651407" w:rsidRDefault="004532D9" w:rsidP="008207F7">
      <w:pPr>
        <w:spacing w:after="0" w:line="360" w:lineRule="auto"/>
        <w:ind w:firstLine="567"/>
        <w:jc w:val="both"/>
        <w:rPr>
          <w:rFonts w:ascii="Times New Roman" w:hAnsi="Times New Roman"/>
          <w:sz w:val="28"/>
          <w:szCs w:val="28"/>
        </w:rPr>
      </w:pPr>
      <w:r w:rsidRPr="00651407">
        <w:rPr>
          <w:rFonts w:ascii="Times New Roman" w:hAnsi="Times New Roman"/>
          <w:sz w:val="28"/>
          <w:szCs w:val="28"/>
        </w:rPr>
        <w:t>Весьма важным компонентом инвестиционного климата является налоговый режим.</w:t>
      </w:r>
      <w:r w:rsidR="008207F7">
        <w:rPr>
          <w:rFonts w:ascii="Times New Roman" w:hAnsi="Times New Roman"/>
          <w:sz w:val="28"/>
          <w:szCs w:val="28"/>
        </w:rPr>
        <w:t xml:space="preserve"> </w:t>
      </w:r>
      <w:r w:rsidR="00F56126">
        <w:rPr>
          <w:rFonts w:ascii="Times New Roman" w:hAnsi="Times New Roman"/>
          <w:sz w:val="28"/>
          <w:szCs w:val="28"/>
        </w:rPr>
        <w:t xml:space="preserve">В </w:t>
      </w:r>
      <w:r w:rsidRPr="00651407">
        <w:rPr>
          <w:rFonts w:ascii="Times New Roman" w:hAnsi="Times New Roman"/>
          <w:sz w:val="28"/>
          <w:szCs w:val="28"/>
        </w:rPr>
        <w:t>России пока сохраняется весьма сложная и тяжелая система налогообложения.</w:t>
      </w:r>
    </w:p>
    <w:p w:rsidR="00181C8E" w:rsidRPr="00651407" w:rsidRDefault="00181C8E" w:rsidP="00651407">
      <w:pPr>
        <w:spacing w:after="0" w:line="360" w:lineRule="auto"/>
        <w:ind w:firstLine="567"/>
        <w:jc w:val="both"/>
        <w:rPr>
          <w:rFonts w:ascii="Times New Roman" w:hAnsi="Times New Roman"/>
          <w:sz w:val="28"/>
          <w:szCs w:val="28"/>
        </w:rPr>
      </w:pPr>
      <w:r w:rsidRPr="00651407">
        <w:rPr>
          <w:rFonts w:ascii="Times New Roman" w:hAnsi="Times New Roman"/>
          <w:sz w:val="28"/>
          <w:szCs w:val="28"/>
        </w:rPr>
        <w:t>По оценкам иностранных предпринимателей, отношение российских властей к зарубежным инвестициям декларативно чрезвычайно благоприятное, фактически же стимулы и гарантии для иностранных инвестиций не удовлетворяют интересы иностранных инвесторов.</w:t>
      </w:r>
    </w:p>
    <w:p w:rsidR="00181C8E" w:rsidRDefault="00181C8E" w:rsidP="00651407">
      <w:pPr>
        <w:spacing w:after="0" w:line="360" w:lineRule="auto"/>
        <w:ind w:firstLine="567"/>
        <w:jc w:val="both"/>
        <w:rPr>
          <w:rFonts w:ascii="Times New Roman" w:hAnsi="Times New Roman"/>
          <w:sz w:val="28"/>
          <w:szCs w:val="28"/>
        </w:rPr>
      </w:pPr>
      <w:r w:rsidRPr="00651407">
        <w:rPr>
          <w:rFonts w:ascii="Times New Roman" w:hAnsi="Times New Roman"/>
          <w:sz w:val="28"/>
          <w:szCs w:val="28"/>
        </w:rPr>
        <w:t xml:space="preserve">Иностранный капитал в России присутствует как в государственной, так и в частной форме, в смешанном виде, а также в форме капитала международных организаций. </w:t>
      </w:r>
    </w:p>
    <w:p w:rsidR="0042104E" w:rsidRPr="0042104E" w:rsidRDefault="0042104E" w:rsidP="0042104E">
      <w:pPr>
        <w:spacing w:after="0" w:line="360" w:lineRule="auto"/>
        <w:ind w:firstLine="567"/>
        <w:rPr>
          <w:rFonts w:ascii="Times New Roman" w:hAnsi="Times New Roman"/>
          <w:sz w:val="28"/>
          <w:szCs w:val="28"/>
        </w:rPr>
      </w:pPr>
      <w:r w:rsidRPr="0042104E">
        <w:rPr>
          <w:rFonts w:ascii="Times New Roman" w:hAnsi="Times New Roman"/>
          <w:sz w:val="28"/>
          <w:szCs w:val="28"/>
        </w:rPr>
        <w:t xml:space="preserve">По состоянию на конец марта 2008г. </w:t>
      </w:r>
      <w:r w:rsidRPr="0042104E">
        <w:rPr>
          <w:rFonts w:ascii="Times New Roman" w:hAnsi="Times New Roman"/>
          <w:bCs/>
          <w:sz w:val="28"/>
          <w:szCs w:val="28"/>
        </w:rPr>
        <w:t>накопленный иностранный капитал</w:t>
      </w:r>
      <w:r w:rsidRPr="0042104E">
        <w:rPr>
          <w:rFonts w:ascii="Times New Roman" w:hAnsi="Times New Roman"/>
          <w:sz w:val="28"/>
          <w:szCs w:val="28"/>
        </w:rPr>
        <w:t xml:space="preserve"> </w:t>
      </w:r>
      <w:r w:rsidRPr="0042104E">
        <w:rPr>
          <w:rFonts w:ascii="Times New Roman" w:hAnsi="Times New Roman"/>
          <w:bCs/>
          <w:sz w:val="28"/>
          <w:szCs w:val="28"/>
        </w:rPr>
        <w:t>в экономике России</w:t>
      </w:r>
      <w:r w:rsidRPr="0042104E">
        <w:rPr>
          <w:rFonts w:ascii="Times New Roman" w:hAnsi="Times New Roman"/>
          <w:sz w:val="28"/>
          <w:szCs w:val="28"/>
        </w:rPr>
        <w:t xml:space="preserve"> составил 221,0 млрд.долл., что на 45,9% больше по сравнению с соответствующим периодом предыдущего года. Наибольший удельный вес в накопленном иностранном капитале приходился на прочие инвестиции, осуществляемые на возвратной основе (кредиты международных финансовых организаций, торговые кредиты и пр.) - 48,8% (на конец марта 2007г. - 50,0%), доля прямых - 48,2% (48,2%), портфельных - 3,0% (1,8%).</w:t>
      </w:r>
    </w:p>
    <w:p w:rsidR="0042104E" w:rsidRPr="0042104E" w:rsidRDefault="0042104E" w:rsidP="0042104E">
      <w:pPr>
        <w:spacing w:after="0" w:line="360" w:lineRule="auto"/>
        <w:ind w:firstLine="567"/>
        <w:rPr>
          <w:rFonts w:ascii="Times New Roman" w:hAnsi="Times New Roman"/>
          <w:sz w:val="28"/>
          <w:szCs w:val="28"/>
        </w:rPr>
      </w:pPr>
      <w:r w:rsidRPr="0042104E">
        <w:rPr>
          <w:rFonts w:ascii="Times New Roman" w:hAnsi="Times New Roman"/>
          <w:sz w:val="28"/>
          <w:szCs w:val="28"/>
        </w:rPr>
        <w:t>Основные страны-инвесторы в I квартале 2008г. - Кипр, Нидерланды, Соединенное Королевство (Великобритания), Германия, Швейцария, США, Франция, Ирландия. На долю этих стран приходилось 71,2% от общего объема накопленных иностранных инвестиций, 84,3% общего объема накопленных прямых иностранных инвестиций.</w:t>
      </w:r>
    </w:p>
    <w:p w:rsidR="0042104E" w:rsidRPr="0042104E" w:rsidRDefault="0042104E" w:rsidP="00D57D86">
      <w:pPr>
        <w:spacing w:after="0" w:line="360" w:lineRule="auto"/>
        <w:ind w:firstLine="567"/>
        <w:rPr>
          <w:rFonts w:ascii="Times New Roman" w:hAnsi="Times New Roman"/>
          <w:sz w:val="28"/>
          <w:szCs w:val="28"/>
        </w:rPr>
      </w:pPr>
      <w:r w:rsidRPr="0042104E">
        <w:rPr>
          <w:rFonts w:ascii="Times New Roman" w:hAnsi="Times New Roman"/>
          <w:sz w:val="28"/>
          <w:szCs w:val="28"/>
        </w:rPr>
        <w:t xml:space="preserve">В I квартале 2008г. в экономику России </w:t>
      </w:r>
      <w:r w:rsidRPr="0042104E">
        <w:rPr>
          <w:rFonts w:ascii="Times New Roman" w:hAnsi="Times New Roman"/>
          <w:bCs/>
          <w:sz w:val="28"/>
          <w:szCs w:val="28"/>
        </w:rPr>
        <w:t>поступило 17,3 млрд. долларов иностранных инвестиций,</w:t>
      </w:r>
      <w:r w:rsidRPr="0042104E">
        <w:rPr>
          <w:rFonts w:ascii="Times New Roman" w:hAnsi="Times New Roman"/>
          <w:sz w:val="28"/>
          <w:szCs w:val="28"/>
        </w:rPr>
        <w:t xml:space="preserve"> что на 29,9% меньше, чем в I квартале 2007 года. </w:t>
      </w:r>
    </w:p>
    <w:p w:rsidR="00F56126" w:rsidRDefault="00181C8E" w:rsidP="0042104E">
      <w:pPr>
        <w:spacing w:after="0" w:line="360" w:lineRule="auto"/>
        <w:ind w:firstLine="567"/>
        <w:jc w:val="both"/>
        <w:rPr>
          <w:rFonts w:ascii="Times New Roman" w:hAnsi="Times New Roman"/>
          <w:sz w:val="28"/>
          <w:szCs w:val="28"/>
        </w:rPr>
      </w:pPr>
      <w:r w:rsidRPr="00651407">
        <w:rPr>
          <w:rFonts w:ascii="Times New Roman" w:hAnsi="Times New Roman"/>
          <w:sz w:val="28"/>
          <w:szCs w:val="28"/>
        </w:rPr>
        <w:t>Применяемая в международной практике классификация потоков иностранных инвестиций используется Россией при</w:t>
      </w:r>
      <w:r w:rsidR="00F56126">
        <w:rPr>
          <w:rFonts w:ascii="Times New Roman" w:hAnsi="Times New Roman"/>
          <w:sz w:val="28"/>
          <w:szCs w:val="28"/>
        </w:rPr>
        <w:t xml:space="preserve"> составлении платежного баланса.</w:t>
      </w:r>
      <w:r w:rsidRPr="00651407">
        <w:rPr>
          <w:rFonts w:ascii="Times New Roman" w:hAnsi="Times New Roman"/>
          <w:sz w:val="28"/>
          <w:szCs w:val="28"/>
        </w:rPr>
        <w:t xml:space="preserve"> </w:t>
      </w:r>
    </w:p>
    <w:p w:rsidR="00190A7A" w:rsidRDefault="00190A7A" w:rsidP="00651407">
      <w:pPr>
        <w:spacing w:after="0" w:line="360" w:lineRule="auto"/>
        <w:ind w:firstLine="567"/>
        <w:jc w:val="both"/>
        <w:rPr>
          <w:rFonts w:ascii="Times New Roman" w:hAnsi="Times New Roman"/>
          <w:sz w:val="28"/>
          <w:szCs w:val="28"/>
        </w:rPr>
      </w:pPr>
      <w:r w:rsidRPr="0042104E">
        <w:rPr>
          <w:rFonts w:ascii="Times New Roman" w:hAnsi="Times New Roman"/>
          <w:sz w:val="28"/>
          <w:szCs w:val="28"/>
        </w:rPr>
        <w:t>В марте 2008г., по оценке, использовано 511,8 млрд. рублей инвестиций в основной капитал, в I квартале 2008г. - 1295,9 млрд. рублей, по сравнению с соответствующим периодом предыдущего года объем инвестиций в I квартале и в марте увеличился на 20,2%</w:t>
      </w:r>
      <w:r w:rsidR="00BA2B3A">
        <w:rPr>
          <w:rStyle w:val="af4"/>
          <w:rFonts w:ascii="Times New Roman" w:hAnsi="Times New Roman"/>
          <w:sz w:val="28"/>
          <w:szCs w:val="28"/>
        </w:rPr>
        <w:footnoteReference w:id="16"/>
      </w:r>
      <w:r w:rsidRPr="0042104E">
        <w:rPr>
          <w:rFonts w:ascii="Times New Roman" w:hAnsi="Times New Roman"/>
          <w:sz w:val="28"/>
          <w:szCs w:val="28"/>
        </w:rPr>
        <w:t xml:space="preserve">. </w:t>
      </w:r>
    </w:p>
    <w:p w:rsidR="008207F7" w:rsidRDefault="00D57D86" w:rsidP="008207F7">
      <w:pPr>
        <w:spacing w:after="0" w:line="360" w:lineRule="auto"/>
        <w:ind w:firstLine="567"/>
        <w:jc w:val="both"/>
        <w:rPr>
          <w:rFonts w:ascii="Times New Roman" w:hAnsi="Times New Roman"/>
          <w:sz w:val="28"/>
          <w:szCs w:val="28"/>
        </w:rPr>
      </w:pPr>
      <w:r>
        <w:rPr>
          <w:rFonts w:ascii="Times New Roman" w:hAnsi="Times New Roman"/>
          <w:sz w:val="28"/>
          <w:szCs w:val="28"/>
        </w:rPr>
        <w:t>На рисунке 3 рассмотрим динамику инвестиций в основной капитал.</w:t>
      </w:r>
    </w:p>
    <w:p w:rsidR="00D57D86" w:rsidRDefault="00D57D86" w:rsidP="008207F7">
      <w:pPr>
        <w:spacing w:after="0" w:line="360" w:lineRule="auto"/>
        <w:ind w:firstLine="567"/>
        <w:jc w:val="right"/>
        <w:rPr>
          <w:rFonts w:ascii="Times New Roman" w:hAnsi="Times New Roman"/>
          <w:sz w:val="28"/>
          <w:szCs w:val="28"/>
        </w:rPr>
      </w:pPr>
      <w:r>
        <w:rPr>
          <w:rFonts w:ascii="Times New Roman" w:hAnsi="Times New Roman"/>
          <w:sz w:val="28"/>
          <w:szCs w:val="28"/>
        </w:rPr>
        <w:t>Рисунок 3</w:t>
      </w:r>
    </w:p>
    <w:p w:rsidR="00D57D86" w:rsidRPr="0042104E" w:rsidRDefault="002600C4" w:rsidP="00651407">
      <w:pPr>
        <w:spacing w:after="0" w:line="360" w:lineRule="auto"/>
        <w:ind w:firstLine="567"/>
        <w:jc w:val="both"/>
        <w:rPr>
          <w:rFonts w:ascii="Times New Roman" w:hAnsi="Times New Roman"/>
          <w:sz w:val="28"/>
          <w:szCs w:val="28"/>
          <w:lang w:val="en-US"/>
        </w:rPr>
      </w:pPr>
      <w:r>
        <w:rPr>
          <w:rFonts w:ascii="Times New Roman" w:hAnsi="Times New Roman"/>
          <w:sz w:val="28"/>
          <w:szCs w:val="28"/>
          <w:lang w:val="en-US"/>
        </w:rPr>
        <w:pict>
          <v:shape id="_x0000_i1027" type="#_x0000_t75" style="width:402.75pt;height:232.5pt">
            <v:imagedata r:id="rId10" o:title=""/>
          </v:shape>
        </w:pict>
      </w:r>
    </w:p>
    <w:p w:rsidR="00181C8E" w:rsidRPr="00651407" w:rsidRDefault="00181C8E" w:rsidP="00651407">
      <w:pPr>
        <w:spacing w:after="0" w:line="360" w:lineRule="auto"/>
        <w:ind w:firstLine="567"/>
        <w:jc w:val="both"/>
        <w:rPr>
          <w:rFonts w:ascii="Times New Roman" w:hAnsi="Times New Roman"/>
          <w:sz w:val="28"/>
          <w:szCs w:val="28"/>
        </w:rPr>
      </w:pPr>
      <w:r w:rsidRPr="00651407">
        <w:rPr>
          <w:rFonts w:ascii="Times New Roman" w:hAnsi="Times New Roman"/>
          <w:sz w:val="28"/>
          <w:szCs w:val="28"/>
        </w:rPr>
        <w:t>Одна из популярных форм привлечения прямых инвестиций в российскую экономику – создание предприятий  с иностранными инвестициями (ПИИ).</w:t>
      </w:r>
    </w:p>
    <w:p w:rsidR="00181C8E" w:rsidRPr="00651407" w:rsidRDefault="00181C8E" w:rsidP="00D57D86">
      <w:pPr>
        <w:pStyle w:val="ab"/>
        <w:spacing w:after="0" w:line="360" w:lineRule="auto"/>
        <w:ind w:firstLine="567"/>
        <w:jc w:val="both"/>
        <w:rPr>
          <w:rFonts w:ascii="Times New Roman" w:hAnsi="Times New Roman"/>
          <w:sz w:val="28"/>
          <w:szCs w:val="28"/>
        </w:rPr>
      </w:pPr>
      <w:r w:rsidRPr="00651407">
        <w:rPr>
          <w:rFonts w:ascii="Times New Roman" w:hAnsi="Times New Roman"/>
          <w:sz w:val="28"/>
          <w:szCs w:val="28"/>
        </w:rPr>
        <w:t>Что касается крупных иностранных инвестиций, то в России их практически нет. Проблематично существенное изменение ситуации и в ближайшие годы.</w:t>
      </w:r>
    </w:p>
    <w:p w:rsidR="00D57D86" w:rsidRDefault="00181C8E" w:rsidP="00651407">
      <w:pPr>
        <w:pStyle w:val="ab"/>
        <w:spacing w:after="0" w:line="360" w:lineRule="auto"/>
        <w:ind w:firstLine="567"/>
        <w:jc w:val="both"/>
        <w:rPr>
          <w:rFonts w:ascii="Times New Roman" w:hAnsi="Times New Roman"/>
          <w:sz w:val="28"/>
          <w:szCs w:val="28"/>
        </w:rPr>
      </w:pPr>
      <w:r w:rsidRPr="00651407">
        <w:rPr>
          <w:rFonts w:ascii="Times New Roman" w:hAnsi="Times New Roman"/>
          <w:sz w:val="28"/>
          <w:szCs w:val="28"/>
        </w:rPr>
        <w:t>Значительная часть внешнего долга</w:t>
      </w:r>
      <w:r w:rsidR="00F56126">
        <w:rPr>
          <w:rFonts w:ascii="Times New Roman" w:hAnsi="Times New Roman"/>
          <w:sz w:val="28"/>
          <w:szCs w:val="28"/>
        </w:rPr>
        <w:t xml:space="preserve"> России</w:t>
      </w:r>
      <w:r w:rsidRPr="00651407">
        <w:rPr>
          <w:rFonts w:ascii="Times New Roman" w:hAnsi="Times New Roman"/>
          <w:sz w:val="28"/>
          <w:szCs w:val="28"/>
        </w:rPr>
        <w:t xml:space="preserve"> (более 100</w:t>
      </w:r>
      <w:r w:rsidR="00DA6347">
        <w:rPr>
          <w:rFonts w:ascii="Times New Roman" w:hAnsi="Times New Roman"/>
          <w:sz w:val="28"/>
          <w:szCs w:val="28"/>
        </w:rPr>
        <w:t xml:space="preserve"> </w:t>
      </w:r>
      <w:r w:rsidRPr="00651407">
        <w:rPr>
          <w:rFonts w:ascii="Times New Roman" w:hAnsi="Times New Roman"/>
          <w:sz w:val="28"/>
          <w:szCs w:val="28"/>
        </w:rPr>
        <w:t xml:space="preserve">млрд. долл.) досталась от бывшего СССР, так как российское правительство взяло на себя соответствующие обязательства. </w:t>
      </w:r>
    </w:p>
    <w:p w:rsidR="005B33A9" w:rsidRDefault="00D57D86" w:rsidP="00651407">
      <w:pPr>
        <w:pStyle w:val="ab"/>
        <w:spacing w:after="0" w:line="360" w:lineRule="auto"/>
        <w:ind w:firstLine="567"/>
        <w:jc w:val="both"/>
        <w:rPr>
          <w:rFonts w:ascii="Times New Roman" w:hAnsi="Times New Roman"/>
          <w:b/>
          <w:bCs/>
          <w:sz w:val="15"/>
          <w:szCs w:val="15"/>
        </w:rPr>
      </w:pPr>
      <w:r>
        <w:rPr>
          <w:rFonts w:ascii="Times New Roman" w:hAnsi="Times New Roman"/>
          <w:sz w:val="28"/>
          <w:szCs w:val="28"/>
        </w:rPr>
        <w:t>В таблице 4 рассмотрим структуру государственного внешнего долга РФ</w:t>
      </w:r>
      <w:r w:rsidR="005B33A9">
        <w:rPr>
          <w:rFonts w:ascii="Times New Roman" w:hAnsi="Times New Roman"/>
          <w:b/>
          <w:bCs/>
          <w:sz w:val="15"/>
          <w:szCs w:val="15"/>
        </w:rPr>
        <w:t>.</w:t>
      </w:r>
    </w:p>
    <w:p w:rsidR="008207F7" w:rsidRDefault="008207F7" w:rsidP="005B33A9">
      <w:pPr>
        <w:pStyle w:val="ab"/>
        <w:spacing w:after="0" w:line="360" w:lineRule="auto"/>
        <w:ind w:firstLine="567"/>
        <w:jc w:val="right"/>
        <w:rPr>
          <w:rFonts w:ascii="Times New Roman" w:hAnsi="Times New Roman"/>
          <w:bCs/>
          <w:sz w:val="28"/>
          <w:szCs w:val="28"/>
        </w:rPr>
      </w:pPr>
    </w:p>
    <w:p w:rsidR="008207F7" w:rsidRDefault="008207F7" w:rsidP="005B33A9">
      <w:pPr>
        <w:pStyle w:val="ab"/>
        <w:spacing w:after="0" w:line="360" w:lineRule="auto"/>
        <w:ind w:firstLine="567"/>
        <w:jc w:val="right"/>
        <w:rPr>
          <w:rFonts w:ascii="Times New Roman" w:hAnsi="Times New Roman"/>
          <w:bCs/>
          <w:sz w:val="28"/>
          <w:szCs w:val="28"/>
        </w:rPr>
      </w:pPr>
    </w:p>
    <w:p w:rsidR="008207F7" w:rsidRDefault="008207F7" w:rsidP="005B33A9">
      <w:pPr>
        <w:pStyle w:val="ab"/>
        <w:spacing w:after="0" w:line="360" w:lineRule="auto"/>
        <w:ind w:firstLine="567"/>
        <w:jc w:val="right"/>
        <w:rPr>
          <w:rFonts w:ascii="Times New Roman" w:hAnsi="Times New Roman"/>
          <w:bCs/>
          <w:sz w:val="28"/>
          <w:szCs w:val="28"/>
        </w:rPr>
      </w:pPr>
    </w:p>
    <w:p w:rsidR="008207F7" w:rsidRDefault="008207F7" w:rsidP="005B33A9">
      <w:pPr>
        <w:pStyle w:val="ab"/>
        <w:spacing w:after="0" w:line="360" w:lineRule="auto"/>
        <w:ind w:firstLine="567"/>
        <w:jc w:val="right"/>
        <w:rPr>
          <w:rFonts w:ascii="Times New Roman" w:hAnsi="Times New Roman"/>
          <w:bCs/>
          <w:sz w:val="28"/>
          <w:szCs w:val="28"/>
        </w:rPr>
      </w:pPr>
    </w:p>
    <w:p w:rsidR="008207F7" w:rsidRDefault="008207F7" w:rsidP="005B33A9">
      <w:pPr>
        <w:pStyle w:val="ab"/>
        <w:spacing w:after="0" w:line="360" w:lineRule="auto"/>
        <w:ind w:firstLine="567"/>
        <w:jc w:val="right"/>
        <w:rPr>
          <w:rFonts w:ascii="Times New Roman" w:hAnsi="Times New Roman"/>
          <w:bCs/>
          <w:sz w:val="28"/>
          <w:szCs w:val="28"/>
        </w:rPr>
      </w:pPr>
    </w:p>
    <w:p w:rsidR="008207F7" w:rsidRDefault="008207F7" w:rsidP="005B33A9">
      <w:pPr>
        <w:pStyle w:val="ab"/>
        <w:spacing w:after="0" w:line="360" w:lineRule="auto"/>
        <w:ind w:firstLine="567"/>
        <w:jc w:val="right"/>
        <w:rPr>
          <w:rFonts w:ascii="Times New Roman" w:hAnsi="Times New Roman"/>
          <w:bCs/>
          <w:sz w:val="28"/>
          <w:szCs w:val="28"/>
        </w:rPr>
      </w:pPr>
    </w:p>
    <w:p w:rsidR="008207F7" w:rsidRDefault="008207F7" w:rsidP="005B33A9">
      <w:pPr>
        <w:pStyle w:val="ab"/>
        <w:spacing w:after="0" w:line="360" w:lineRule="auto"/>
        <w:ind w:firstLine="567"/>
        <w:jc w:val="right"/>
        <w:rPr>
          <w:rFonts w:ascii="Times New Roman" w:hAnsi="Times New Roman"/>
          <w:bCs/>
          <w:sz w:val="28"/>
          <w:szCs w:val="28"/>
        </w:rPr>
      </w:pPr>
    </w:p>
    <w:p w:rsidR="008207F7" w:rsidRDefault="008207F7" w:rsidP="005B33A9">
      <w:pPr>
        <w:pStyle w:val="ab"/>
        <w:spacing w:after="0" w:line="360" w:lineRule="auto"/>
        <w:ind w:firstLine="567"/>
        <w:jc w:val="right"/>
        <w:rPr>
          <w:rFonts w:ascii="Times New Roman" w:hAnsi="Times New Roman"/>
          <w:bCs/>
          <w:sz w:val="28"/>
          <w:szCs w:val="28"/>
        </w:rPr>
      </w:pPr>
    </w:p>
    <w:p w:rsidR="005B33A9" w:rsidRDefault="005B33A9" w:rsidP="005B33A9">
      <w:pPr>
        <w:pStyle w:val="ab"/>
        <w:spacing w:after="0" w:line="360" w:lineRule="auto"/>
        <w:ind w:firstLine="567"/>
        <w:jc w:val="right"/>
        <w:rPr>
          <w:rFonts w:ascii="Times New Roman" w:hAnsi="Times New Roman"/>
          <w:bCs/>
          <w:sz w:val="28"/>
          <w:szCs w:val="28"/>
        </w:rPr>
      </w:pPr>
      <w:r w:rsidRPr="005B33A9">
        <w:rPr>
          <w:rFonts w:ascii="Times New Roman" w:hAnsi="Times New Roman"/>
          <w:bCs/>
          <w:sz w:val="28"/>
          <w:szCs w:val="28"/>
        </w:rPr>
        <w:t>Таблица 4</w:t>
      </w:r>
    </w:p>
    <w:p w:rsidR="005B33A9" w:rsidRPr="005B33A9" w:rsidRDefault="005B33A9" w:rsidP="005B33A9">
      <w:pPr>
        <w:pStyle w:val="ab"/>
        <w:spacing w:after="0" w:line="240" w:lineRule="auto"/>
        <w:ind w:firstLine="567"/>
        <w:jc w:val="center"/>
        <w:rPr>
          <w:rFonts w:ascii="Times New Roman" w:hAnsi="Times New Roman"/>
          <w:b/>
          <w:bCs/>
          <w:sz w:val="28"/>
          <w:szCs w:val="28"/>
        </w:rPr>
      </w:pPr>
      <w:r w:rsidRPr="005B33A9">
        <w:rPr>
          <w:rFonts w:ascii="Times New Roman" w:hAnsi="Times New Roman"/>
          <w:sz w:val="28"/>
          <w:szCs w:val="28"/>
        </w:rPr>
        <w:t>Структура государственного внешнего долга РФ</w:t>
      </w:r>
      <w:r w:rsidRPr="005B33A9">
        <w:rPr>
          <w:rFonts w:ascii="Times New Roman" w:hAnsi="Times New Roman"/>
          <w:b/>
          <w:bCs/>
          <w:sz w:val="28"/>
          <w:szCs w:val="28"/>
        </w:rPr>
        <w:t>.</w:t>
      </w:r>
    </w:p>
    <w:p w:rsidR="005B33A9" w:rsidRDefault="005B33A9" w:rsidP="005B33A9">
      <w:pPr>
        <w:pStyle w:val="ab"/>
        <w:spacing w:after="0" w:line="240" w:lineRule="auto"/>
        <w:ind w:firstLine="567"/>
        <w:jc w:val="center"/>
        <w:rPr>
          <w:rFonts w:ascii="Times New Roman" w:hAnsi="Times New Roman"/>
          <w:sz w:val="28"/>
          <w:szCs w:val="28"/>
        </w:rPr>
      </w:pPr>
      <w:r w:rsidRPr="005B33A9">
        <w:rPr>
          <w:rFonts w:ascii="Times New Roman" w:hAnsi="Times New Roman"/>
          <w:sz w:val="28"/>
          <w:szCs w:val="28"/>
        </w:rPr>
        <w:t>(на начало года; миллиардов долларов США)</w:t>
      </w:r>
    </w:p>
    <w:p w:rsidR="005B33A9" w:rsidRDefault="005B33A9" w:rsidP="005B33A9">
      <w:pPr>
        <w:pStyle w:val="ab"/>
        <w:spacing w:after="0" w:line="240" w:lineRule="auto"/>
        <w:ind w:firstLine="567"/>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1463"/>
        <w:gridCol w:w="1463"/>
        <w:gridCol w:w="1463"/>
        <w:gridCol w:w="1454"/>
        <w:gridCol w:w="1455"/>
      </w:tblGrid>
      <w:tr w:rsidR="005B33A9" w:rsidRPr="00B7566B" w:rsidTr="00B7566B">
        <w:tc>
          <w:tcPr>
            <w:tcW w:w="2273" w:type="dxa"/>
          </w:tcPr>
          <w:p w:rsidR="005B33A9" w:rsidRPr="00B7566B" w:rsidRDefault="005B33A9" w:rsidP="00B7566B">
            <w:pPr>
              <w:pStyle w:val="ab"/>
              <w:spacing w:after="0" w:line="240" w:lineRule="auto"/>
              <w:jc w:val="center"/>
              <w:rPr>
                <w:rFonts w:ascii="Times New Roman" w:hAnsi="Times New Roman"/>
                <w:bCs/>
                <w:sz w:val="24"/>
                <w:szCs w:val="24"/>
              </w:rPr>
            </w:pPr>
          </w:p>
        </w:tc>
        <w:tc>
          <w:tcPr>
            <w:tcW w:w="1463" w:type="dxa"/>
          </w:tcPr>
          <w:p w:rsidR="005B33A9" w:rsidRPr="005B33A9" w:rsidRDefault="005B33A9" w:rsidP="00B7566B">
            <w:pPr>
              <w:pStyle w:val="aa"/>
              <w:jc w:val="center"/>
            </w:pPr>
            <w:r w:rsidRPr="005B33A9">
              <w:t>2003</w:t>
            </w:r>
          </w:p>
        </w:tc>
        <w:tc>
          <w:tcPr>
            <w:tcW w:w="1463" w:type="dxa"/>
          </w:tcPr>
          <w:p w:rsidR="005B33A9" w:rsidRPr="005B33A9" w:rsidRDefault="005B33A9" w:rsidP="00B7566B">
            <w:pPr>
              <w:pStyle w:val="aa"/>
              <w:jc w:val="center"/>
            </w:pPr>
            <w:r w:rsidRPr="005B33A9">
              <w:t>2004</w:t>
            </w:r>
          </w:p>
        </w:tc>
        <w:tc>
          <w:tcPr>
            <w:tcW w:w="1463" w:type="dxa"/>
          </w:tcPr>
          <w:p w:rsidR="005B33A9" w:rsidRPr="005B33A9" w:rsidRDefault="005B33A9" w:rsidP="00B7566B">
            <w:pPr>
              <w:pStyle w:val="aa"/>
              <w:jc w:val="center"/>
            </w:pPr>
            <w:r w:rsidRPr="005B33A9">
              <w:t>2005</w:t>
            </w:r>
          </w:p>
        </w:tc>
        <w:tc>
          <w:tcPr>
            <w:tcW w:w="1454" w:type="dxa"/>
          </w:tcPr>
          <w:p w:rsidR="005B33A9" w:rsidRPr="005B33A9" w:rsidRDefault="005B33A9" w:rsidP="00B7566B">
            <w:pPr>
              <w:pStyle w:val="aa"/>
              <w:jc w:val="center"/>
            </w:pPr>
            <w:r w:rsidRPr="005B33A9">
              <w:t>2006</w:t>
            </w:r>
          </w:p>
        </w:tc>
        <w:tc>
          <w:tcPr>
            <w:tcW w:w="1455" w:type="dxa"/>
          </w:tcPr>
          <w:p w:rsidR="005B33A9" w:rsidRPr="005B33A9" w:rsidRDefault="005B33A9" w:rsidP="00B7566B">
            <w:pPr>
              <w:pStyle w:val="aa"/>
              <w:jc w:val="center"/>
            </w:pPr>
            <w:r w:rsidRPr="005B33A9">
              <w:t>2007</w:t>
            </w:r>
          </w:p>
        </w:tc>
      </w:tr>
      <w:tr w:rsidR="005B33A9" w:rsidRPr="00B7566B" w:rsidTr="00B7566B">
        <w:tc>
          <w:tcPr>
            <w:tcW w:w="2273" w:type="dxa"/>
          </w:tcPr>
          <w:p w:rsidR="005B33A9" w:rsidRPr="00B7566B" w:rsidRDefault="005B33A9" w:rsidP="00B7566B">
            <w:pPr>
              <w:pStyle w:val="ab"/>
              <w:spacing w:after="0" w:line="240" w:lineRule="auto"/>
              <w:rPr>
                <w:rFonts w:ascii="Times New Roman" w:hAnsi="Times New Roman"/>
                <w:bCs/>
                <w:sz w:val="24"/>
                <w:szCs w:val="24"/>
              </w:rPr>
            </w:pPr>
            <w:r w:rsidRPr="00B7566B">
              <w:rPr>
                <w:rFonts w:ascii="Times New Roman" w:hAnsi="Times New Roman"/>
                <w:sz w:val="24"/>
                <w:szCs w:val="24"/>
              </w:rPr>
              <w:t>Государственный внешний долг (включая обязательства бывш. СССР, принятые Российской Федерацией)</w:t>
            </w:r>
          </w:p>
        </w:tc>
        <w:tc>
          <w:tcPr>
            <w:tcW w:w="1463" w:type="dxa"/>
          </w:tcPr>
          <w:p w:rsidR="005B33A9" w:rsidRPr="005B33A9" w:rsidRDefault="005B33A9" w:rsidP="00B7566B">
            <w:pPr>
              <w:pStyle w:val="aa"/>
              <w:jc w:val="center"/>
            </w:pPr>
            <w:r w:rsidRPr="005B33A9">
              <w:t>122,1</w:t>
            </w:r>
          </w:p>
        </w:tc>
        <w:tc>
          <w:tcPr>
            <w:tcW w:w="1463" w:type="dxa"/>
          </w:tcPr>
          <w:p w:rsidR="005B33A9" w:rsidRPr="005B33A9" w:rsidRDefault="005B33A9" w:rsidP="00B7566B">
            <w:pPr>
              <w:pStyle w:val="aa"/>
              <w:jc w:val="center"/>
            </w:pPr>
            <w:r w:rsidRPr="005B33A9">
              <w:t>119,1</w:t>
            </w:r>
          </w:p>
        </w:tc>
        <w:tc>
          <w:tcPr>
            <w:tcW w:w="1463" w:type="dxa"/>
          </w:tcPr>
          <w:p w:rsidR="005B33A9" w:rsidRPr="005B33A9" w:rsidRDefault="005B33A9" w:rsidP="00B7566B">
            <w:pPr>
              <w:pStyle w:val="aa"/>
              <w:jc w:val="center"/>
            </w:pPr>
            <w:r w:rsidRPr="005B33A9">
              <w:t>114,1</w:t>
            </w:r>
          </w:p>
        </w:tc>
        <w:tc>
          <w:tcPr>
            <w:tcW w:w="1454" w:type="dxa"/>
          </w:tcPr>
          <w:p w:rsidR="005B33A9" w:rsidRPr="005B33A9" w:rsidRDefault="005B33A9" w:rsidP="00B7566B">
            <w:pPr>
              <w:pStyle w:val="aa"/>
              <w:jc w:val="center"/>
            </w:pPr>
            <w:r w:rsidRPr="005B33A9">
              <w:t>76,5</w:t>
            </w:r>
          </w:p>
        </w:tc>
        <w:tc>
          <w:tcPr>
            <w:tcW w:w="1455" w:type="dxa"/>
          </w:tcPr>
          <w:p w:rsidR="005B33A9" w:rsidRPr="005B33A9" w:rsidRDefault="005B33A9" w:rsidP="00B7566B">
            <w:pPr>
              <w:pStyle w:val="aa"/>
              <w:jc w:val="center"/>
            </w:pPr>
            <w:r w:rsidRPr="005B33A9">
              <w:t>52,0</w:t>
            </w:r>
          </w:p>
        </w:tc>
      </w:tr>
      <w:tr w:rsidR="005B33A9" w:rsidRPr="00B7566B" w:rsidTr="00B7566B">
        <w:tc>
          <w:tcPr>
            <w:tcW w:w="2273" w:type="dxa"/>
          </w:tcPr>
          <w:p w:rsidR="005B33A9" w:rsidRPr="00B7566B" w:rsidRDefault="005B33A9" w:rsidP="00B7566B">
            <w:pPr>
              <w:pStyle w:val="ab"/>
              <w:spacing w:after="0" w:line="240" w:lineRule="auto"/>
              <w:rPr>
                <w:rFonts w:ascii="Times New Roman" w:hAnsi="Times New Roman"/>
                <w:bCs/>
                <w:sz w:val="24"/>
                <w:szCs w:val="24"/>
              </w:rPr>
            </w:pPr>
            <w:r w:rsidRPr="00B7566B">
              <w:rPr>
                <w:rFonts w:ascii="Times New Roman" w:hAnsi="Times New Roman"/>
                <w:sz w:val="24"/>
                <w:szCs w:val="24"/>
              </w:rPr>
              <w:t>в том числе:</w:t>
            </w:r>
          </w:p>
        </w:tc>
        <w:tc>
          <w:tcPr>
            <w:tcW w:w="1463" w:type="dxa"/>
          </w:tcPr>
          <w:p w:rsidR="005B33A9" w:rsidRPr="005B33A9" w:rsidRDefault="005B33A9" w:rsidP="00B7566B">
            <w:pPr>
              <w:pStyle w:val="aa"/>
              <w:jc w:val="center"/>
            </w:pPr>
          </w:p>
        </w:tc>
        <w:tc>
          <w:tcPr>
            <w:tcW w:w="1463" w:type="dxa"/>
          </w:tcPr>
          <w:p w:rsidR="005B33A9" w:rsidRPr="005B33A9" w:rsidRDefault="005B33A9" w:rsidP="00B7566B">
            <w:pPr>
              <w:pStyle w:val="aa"/>
              <w:jc w:val="center"/>
            </w:pPr>
          </w:p>
        </w:tc>
        <w:tc>
          <w:tcPr>
            <w:tcW w:w="1463" w:type="dxa"/>
          </w:tcPr>
          <w:p w:rsidR="005B33A9" w:rsidRPr="005B33A9" w:rsidRDefault="005B33A9" w:rsidP="00B7566B">
            <w:pPr>
              <w:pStyle w:val="aa"/>
              <w:jc w:val="center"/>
            </w:pPr>
          </w:p>
        </w:tc>
        <w:tc>
          <w:tcPr>
            <w:tcW w:w="1454" w:type="dxa"/>
          </w:tcPr>
          <w:p w:rsidR="005B33A9" w:rsidRPr="005B33A9" w:rsidRDefault="005B33A9" w:rsidP="00B7566B">
            <w:pPr>
              <w:pStyle w:val="aa"/>
              <w:jc w:val="center"/>
            </w:pPr>
          </w:p>
        </w:tc>
        <w:tc>
          <w:tcPr>
            <w:tcW w:w="1455" w:type="dxa"/>
          </w:tcPr>
          <w:p w:rsidR="005B33A9" w:rsidRPr="005B33A9" w:rsidRDefault="005B33A9" w:rsidP="00B7566B">
            <w:pPr>
              <w:pStyle w:val="aa"/>
              <w:jc w:val="center"/>
            </w:pPr>
          </w:p>
        </w:tc>
      </w:tr>
      <w:tr w:rsidR="005B33A9" w:rsidRPr="00B7566B" w:rsidTr="00B7566B">
        <w:tc>
          <w:tcPr>
            <w:tcW w:w="2273" w:type="dxa"/>
          </w:tcPr>
          <w:p w:rsidR="005B33A9" w:rsidRPr="00B7566B" w:rsidRDefault="005B33A9" w:rsidP="00B7566B">
            <w:pPr>
              <w:pStyle w:val="ab"/>
              <w:spacing w:after="0" w:line="240" w:lineRule="auto"/>
              <w:rPr>
                <w:rFonts w:ascii="Times New Roman" w:hAnsi="Times New Roman"/>
                <w:bCs/>
                <w:sz w:val="24"/>
                <w:szCs w:val="24"/>
              </w:rPr>
            </w:pPr>
            <w:r w:rsidRPr="00B7566B">
              <w:rPr>
                <w:rFonts w:ascii="Times New Roman" w:hAnsi="Times New Roman"/>
                <w:sz w:val="24"/>
                <w:szCs w:val="24"/>
              </w:rPr>
              <w:t>задолженность странам- участницам Парижского клуба</w:t>
            </w:r>
          </w:p>
        </w:tc>
        <w:tc>
          <w:tcPr>
            <w:tcW w:w="1463" w:type="dxa"/>
          </w:tcPr>
          <w:p w:rsidR="005B33A9" w:rsidRPr="005B33A9" w:rsidRDefault="005B33A9" w:rsidP="00B7566B">
            <w:pPr>
              <w:pStyle w:val="aa"/>
              <w:jc w:val="center"/>
            </w:pPr>
            <w:r w:rsidRPr="005B33A9">
              <w:t>44,7</w:t>
            </w:r>
          </w:p>
        </w:tc>
        <w:tc>
          <w:tcPr>
            <w:tcW w:w="1463" w:type="dxa"/>
          </w:tcPr>
          <w:p w:rsidR="005B33A9" w:rsidRPr="005B33A9" w:rsidRDefault="005B33A9" w:rsidP="00B7566B">
            <w:pPr>
              <w:pStyle w:val="aa"/>
              <w:jc w:val="center"/>
            </w:pPr>
            <w:r w:rsidRPr="005B33A9">
              <w:t>47,6</w:t>
            </w:r>
          </w:p>
        </w:tc>
        <w:tc>
          <w:tcPr>
            <w:tcW w:w="1463" w:type="dxa"/>
          </w:tcPr>
          <w:p w:rsidR="005B33A9" w:rsidRPr="005B33A9" w:rsidRDefault="005B33A9" w:rsidP="00B7566B">
            <w:pPr>
              <w:pStyle w:val="aa"/>
              <w:jc w:val="center"/>
            </w:pPr>
            <w:r w:rsidRPr="005B33A9">
              <w:t>47,5</w:t>
            </w:r>
          </w:p>
        </w:tc>
        <w:tc>
          <w:tcPr>
            <w:tcW w:w="1454" w:type="dxa"/>
          </w:tcPr>
          <w:p w:rsidR="005B33A9" w:rsidRPr="005B33A9" w:rsidRDefault="005B33A9" w:rsidP="00B7566B">
            <w:pPr>
              <w:pStyle w:val="aa"/>
              <w:jc w:val="center"/>
            </w:pPr>
            <w:r w:rsidRPr="005B33A9">
              <w:t>25,2</w:t>
            </w:r>
          </w:p>
        </w:tc>
        <w:tc>
          <w:tcPr>
            <w:tcW w:w="1455" w:type="dxa"/>
          </w:tcPr>
          <w:p w:rsidR="005B33A9" w:rsidRPr="005B33A9" w:rsidRDefault="005B33A9" w:rsidP="00B7566B">
            <w:pPr>
              <w:pStyle w:val="aa"/>
              <w:jc w:val="center"/>
            </w:pPr>
            <w:r w:rsidRPr="005B33A9">
              <w:t>3,1</w:t>
            </w:r>
          </w:p>
        </w:tc>
      </w:tr>
      <w:tr w:rsidR="005B33A9" w:rsidRPr="00B7566B" w:rsidTr="00B7566B">
        <w:tc>
          <w:tcPr>
            <w:tcW w:w="2273" w:type="dxa"/>
          </w:tcPr>
          <w:p w:rsidR="005B33A9" w:rsidRPr="00B7566B" w:rsidRDefault="005B33A9" w:rsidP="00B7566B">
            <w:pPr>
              <w:pStyle w:val="ab"/>
              <w:spacing w:after="0" w:line="240" w:lineRule="auto"/>
              <w:rPr>
                <w:rFonts w:ascii="Times New Roman" w:hAnsi="Times New Roman"/>
                <w:bCs/>
                <w:sz w:val="24"/>
                <w:szCs w:val="24"/>
              </w:rPr>
            </w:pPr>
            <w:r w:rsidRPr="00B7566B">
              <w:rPr>
                <w:rFonts w:ascii="Times New Roman" w:hAnsi="Times New Roman"/>
                <w:sz w:val="24"/>
                <w:szCs w:val="24"/>
              </w:rPr>
              <w:t>задолженность странам, не вошедшим в Парижский клуб</w:t>
            </w:r>
          </w:p>
        </w:tc>
        <w:tc>
          <w:tcPr>
            <w:tcW w:w="1463" w:type="dxa"/>
          </w:tcPr>
          <w:p w:rsidR="005B33A9" w:rsidRPr="005B33A9" w:rsidRDefault="005B33A9" w:rsidP="00B7566B">
            <w:pPr>
              <w:pStyle w:val="aa"/>
              <w:jc w:val="center"/>
            </w:pPr>
            <w:r w:rsidRPr="005B33A9">
              <w:t>7,7</w:t>
            </w:r>
          </w:p>
        </w:tc>
        <w:tc>
          <w:tcPr>
            <w:tcW w:w="1463" w:type="dxa"/>
          </w:tcPr>
          <w:p w:rsidR="005B33A9" w:rsidRPr="005B33A9" w:rsidRDefault="005B33A9" w:rsidP="00B7566B">
            <w:pPr>
              <w:pStyle w:val="aa"/>
              <w:jc w:val="center"/>
            </w:pPr>
            <w:r w:rsidRPr="005B33A9">
              <w:t>7,0</w:t>
            </w:r>
          </w:p>
        </w:tc>
        <w:tc>
          <w:tcPr>
            <w:tcW w:w="1463" w:type="dxa"/>
          </w:tcPr>
          <w:p w:rsidR="005B33A9" w:rsidRPr="005B33A9" w:rsidRDefault="005B33A9" w:rsidP="00B7566B">
            <w:pPr>
              <w:pStyle w:val="aa"/>
              <w:jc w:val="center"/>
            </w:pPr>
            <w:r w:rsidRPr="005B33A9">
              <w:t>6,4</w:t>
            </w:r>
          </w:p>
        </w:tc>
        <w:tc>
          <w:tcPr>
            <w:tcW w:w="1454" w:type="dxa"/>
          </w:tcPr>
          <w:p w:rsidR="005B33A9" w:rsidRPr="005B33A9" w:rsidRDefault="005B33A9" w:rsidP="00B7566B">
            <w:pPr>
              <w:pStyle w:val="aa"/>
              <w:jc w:val="center"/>
            </w:pPr>
            <w:r w:rsidRPr="005B33A9">
              <w:t>5,7</w:t>
            </w:r>
          </w:p>
        </w:tc>
        <w:tc>
          <w:tcPr>
            <w:tcW w:w="1455" w:type="dxa"/>
          </w:tcPr>
          <w:p w:rsidR="005B33A9" w:rsidRPr="005B33A9" w:rsidRDefault="005B33A9" w:rsidP="00B7566B">
            <w:pPr>
              <w:pStyle w:val="aa"/>
              <w:jc w:val="center"/>
            </w:pPr>
            <w:r w:rsidRPr="005B33A9">
              <w:t>5,2</w:t>
            </w:r>
          </w:p>
        </w:tc>
      </w:tr>
      <w:tr w:rsidR="005B33A9" w:rsidRPr="00B7566B" w:rsidTr="00B7566B">
        <w:tc>
          <w:tcPr>
            <w:tcW w:w="2273" w:type="dxa"/>
          </w:tcPr>
          <w:p w:rsidR="005B33A9" w:rsidRPr="00B7566B" w:rsidRDefault="005B33A9" w:rsidP="00B7566B">
            <w:pPr>
              <w:pStyle w:val="ab"/>
              <w:spacing w:after="0" w:line="240" w:lineRule="auto"/>
              <w:rPr>
                <w:rFonts w:ascii="Times New Roman" w:hAnsi="Times New Roman"/>
                <w:bCs/>
                <w:sz w:val="24"/>
                <w:szCs w:val="24"/>
              </w:rPr>
            </w:pPr>
            <w:r w:rsidRPr="00B7566B">
              <w:rPr>
                <w:rFonts w:ascii="Times New Roman" w:hAnsi="Times New Roman"/>
                <w:sz w:val="24"/>
                <w:szCs w:val="24"/>
              </w:rPr>
              <w:t>коммерческая задолженность</w:t>
            </w:r>
          </w:p>
        </w:tc>
        <w:tc>
          <w:tcPr>
            <w:tcW w:w="1463" w:type="dxa"/>
          </w:tcPr>
          <w:p w:rsidR="005B33A9" w:rsidRPr="005B33A9" w:rsidRDefault="005B33A9" w:rsidP="00B7566B">
            <w:pPr>
              <w:pStyle w:val="aa"/>
              <w:jc w:val="center"/>
            </w:pPr>
            <w:r w:rsidRPr="005B33A9">
              <w:t>3,4</w:t>
            </w:r>
          </w:p>
        </w:tc>
        <w:tc>
          <w:tcPr>
            <w:tcW w:w="1463" w:type="dxa"/>
          </w:tcPr>
          <w:p w:rsidR="005B33A9" w:rsidRPr="005B33A9" w:rsidRDefault="005B33A9" w:rsidP="00B7566B">
            <w:pPr>
              <w:pStyle w:val="aa"/>
              <w:jc w:val="center"/>
            </w:pPr>
            <w:r w:rsidRPr="005B33A9">
              <w:t>3,3</w:t>
            </w:r>
          </w:p>
        </w:tc>
        <w:tc>
          <w:tcPr>
            <w:tcW w:w="1463" w:type="dxa"/>
          </w:tcPr>
          <w:p w:rsidR="005B33A9" w:rsidRPr="005B33A9" w:rsidRDefault="005B33A9" w:rsidP="00B7566B">
            <w:pPr>
              <w:pStyle w:val="aa"/>
              <w:jc w:val="center"/>
            </w:pPr>
            <w:r w:rsidRPr="005B33A9">
              <w:t>2,2</w:t>
            </w:r>
          </w:p>
        </w:tc>
        <w:tc>
          <w:tcPr>
            <w:tcW w:w="1454" w:type="dxa"/>
          </w:tcPr>
          <w:p w:rsidR="005B33A9" w:rsidRPr="005B33A9" w:rsidRDefault="005B33A9" w:rsidP="00B7566B">
            <w:pPr>
              <w:pStyle w:val="aa"/>
              <w:jc w:val="center"/>
            </w:pPr>
            <w:r w:rsidRPr="005B33A9">
              <w:t>1,1</w:t>
            </w:r>
          </w:p>
        </w:tc>
        <w:tc>
          <w:tcPr>
            <w:tcW w:w="1455" w:type="dxa"/>
          </w:tcPr>
          <w:p w:rsidR="005B33A9" w:rsidRPr="005B33A9" w:rsidRDefault="005B33A9" w:rsidP="00B7566B">
            <w:pPr>
              <w:pStyle w:val="aa"/>
              <w:jc w:val="center"/>
            </w:pPr>
            <w:r w:rsidRPr="005B33A9">
              <w:t>0,8</w:t>
            </w:r>
          </w:p>
        </w:tc>
      </w:tr>
      <w:tr w:rsidR="005B33A9" w:rsidRPr="00B7566B" w:rsidTr="00B7566B">
        <w:tc>
          <w:tcPr>
            <w:tcW w:w="2273" w:type="dxa"/>
          </w:tcPr>
          <w:p w:rsidR="005B33A9" w:rsidRPr="00B7566B" w:rsidRDefault="005B33A9" w:rsidP="00B7566B">
            <w:pPr>
              <w:pStyle w:val="ab"/>
              <w:spacing w:after="0" w:line="240" w:lineRule="auto"/>
              <w:rPr>
                <w:rFonts w:ascii="Times New Roman" w:hAnsi="Times New Roman"/>
                <w:bCs/>
                <w:sz w:val="24"/>
                <w:szCs w:val="24"/>
              </w:rPr>
            </w:pPr>
            <w:r w:rsidRPr="00B7566B">
              <w:rPr>
                <w:rFonts w:ascii="Times New Roman" w:hAnsi="Times New Roman"/>
                <w:sz w:val="24"/>
                <w:szCs w:val="24"/>
              </w:rPr>
              <w:t>задолженность перед международными финансовыми организациями</w:t>
            </w:r>
          </w:p>
        </w:tc>
        <w:tc>
          <w:tcPr>
            <w:tcW w:w="1463" w:type="dxa"/>
          </w:tcPr>
          <w:p w:rsidR="005B33A9" w:rsidRPr="005B33A9" w:rsidRDefault="005B33A9" w:rsidP="00B7566B">
            <w:pPr>
              <w:pStyle w:val="aa"/>
              <w:jc w:val="center"/>
            </w:pPr>
            <w:r w:rsidRPr="005B33A9">
              <w:t>13,9</w:t>
            </w:r>
          </w:p>
        </w:tc>
        <w:tc>
          <w:tcPr>
            <w:tcW w:w="1463" w:type="dxa"/>
          </w:tcPr>
          <w:p w:rsidR="005B33A9" w:rsidRPr="005B33A9" w:rsidRDefault="005B33A9" w:rsidP="00B7566B">
            <w:pPr>
              <w:pStyle w:val="aa"/>
              <w:jc w:val="center"/>
            </w:pPr>
            <w:r w:rsidRPr="005B33A9">
              <w:t>11,7</w:t>
            </w:r>
          </w:p>
        </w:tc>
        <w:tc>
          <w:tcPr>
            <w:tcW w:w="1463" w:type="dxa"/>
          </w:tcPr>
          <w:p w:rsidR="005B33A9" w:rsidRPr="005B33A9" w:rsidRDefault="005B33A9" w:rsidP="00B7566B">
            <w:pPr>
              <w:pStyle w:val="aa"/>
              <w:jc w:val="center"/>
            </w:pPr>
            <w:r w:rsidRPr="005B33A9">
              <w:t>9,7</w:t>
            </w:r>
          </w:p>
        </w:tc>
        <w:tc>
          <w:tcPr>
            <w:tcW w:w="1454" w:type="dxa"/>
          </w:tcPr>
          <w:p w:rsidR="005B33A9" w:rsidRPr="005B33A9" w:rsidRDefault="005B33A9" w:rsidP="00B7566B">
            <w:pPr>
              <w:pStyle w:val="aa"/>
              <w:jc w:val="center"/>
            </w:pPr>
            <w:r w:rsidRPr="005B33A9">
              <w:t>5,7</w:t>
            </w:r>
          </w:p>
        </w:tc>
        <w:tc>
          <w:tcPr>
            <w:tcW w:w="1455" w:type="dxa"/>
          </w:tcPr>
          <w:p w:rsidR="005B33A9" w:rsidRPr="005B33A9" w:rsidRDefault="005B33A9" w:rsidP="00B7566B">
            <w:pPr>
              <w:pStyle w:val="aa"/>
              <w:jc w:val="center"/>
            </w:pPr>
            <w:r w:rsidRPr="005B33A9">
              <w:t>5,5</w:t>
            </w:r>
          </w:p>
        </w:tc>
      </w:tr>
      <w:tr w:rsidR="005B33A9" w:rsidRPr="00B7566B" w:rsidTr="00B7566B">
        <w:tc>
          <w:tcPr>
            <w:tcW w:w="2273" w:type="dxa"/>
          </w:tcPr>
          <w:p w:rsidR="005B33A9" w:rsidRPr="00B7566B" w:rsidRDefault="005B33A9" w:rsidP="00B7566B">
            <w:pPr>
              <w:pStyle w:val="ab"/>
              <w:spacing w:after="0" w:line="240" w:lineRule="auto"/>
              <w:rPr>
                <w:rFonts w:ascii="Times New Roman" w:hAnsi="Times New Roman"/>
                <w:bCs/>
                <w:sz w:val="24"/>
                <w:szCs w:val="24"/>
              </w:rPr>
            </w:pPr>
            <w:r w:rsidRPr="00B7566B">
              <w:rPr>
                <w:rFonts w:ascii="Times New Roman" w:hAnsi="Times New Roman"/>
                <w:sz w:val="24"/>
                <w:szCs w:val="24"/>
              </w:rPr>
              <w:t>еврооблигационные займы</w:t>
            </w:r>
          </w:p>
        </w:tc>
        <w:tc>
          <w:tcPr>
            <w:tcW w:w="1463" w:type="dxa"/>
          </w:tcPr>
          <w:p w:rsidR="005B33A9" w:rsidRPr="005B33A9" w:rsidRDefault="005B33A9" w:rsidP="00B7566B">
            <w:pPr>
              <w:pStyle w:val="aa"/>
              <w:jc w:val="center"/>
            </w:pPr>
            <w:r w:rsidRPr="005B33A9">
              <w:t>36,9</w:t>
            </w:r>
          </w:p>
        </w:tc>
        <w:tc>
          <w:tcPr>
            <w:tcW w:w="1463" w:type="dxa"/>
          </w:tcPr>
          <w:p w:rsidR="005B33A9" w:rsidRPr="005B33A9" w:rsidRDefault="005B33A9" w:rsidP="00B7566B">
            <w:pPr>
              <w:pStyle w:val="aa"/>
              <w:jc w:val="center"/>
            </w:pPr>
            <w:r w:rsidRPr="005B33A9">
              <w:t>35,6</w:t>
            </w:r>
          </w:p>
        </w:tc>
        <w:tc>
          <w:tcPr>
            <w:tcW w:w="1463" w:type="dxa"/>
          </w:tcPr>
          <w:p w:rsidR="005B33A9" w:rsidRPr="005B33A9" w:rsidRDefault="005B33A9" w:rsidP="00B7566B">
            <w:pPr>
              <w:pStyle w:val="aa"/>
              <w:jc w:val="center"/>
            </w:pPr>
            <w:r w:rsidRPr="005B33A9">
              <w:t>35,3</w:t>
            </w:r>
          </w:p>
        </w:tc>
        <w:tc>
          <w:tcPr>
            <w:tcW w:w="1454" w:type="dxa"/>
          </w:tcPr>
          <w:p w:rsidR="005B33A9" w:rsidRPr="005B33A9" w:rsidRDefault="005B33A9" w:rsidP="00B7566B">
            <w:pPr>
              <w:pStyle w:val="aa"/>
              <w:jc w:val="center"/>
            </w:pPr>
            <w:r w:rsidRPr="005B33A9">
              <w:t>31,5</w:t>
            </w:r>
          </w:p>
        </w:tc>
        <w:tc>
          <w:tcPr>
            <w:tcW w:w="1455" w:type="dxa"/>
          </w:tcPr>
          <w:p w:rsidR="005B33A9" w:rsidRPr="005B33A9" w:rsidRDefault="005B33A9" w:rsidP="00B7566B">
            <w:pPr>
              <w:pStyle w:val="aa"/>
              <w:jc w:val="center"/>
            </w:pPr>
            <w:r w:rsidRPr="005B33A9">
              <w:t>31,9</w:t>
            </w:r>
          </w:p>
        </w:tc>
      </w:tr>
      <w:tr w:rsidR="005B33A9" w:rsidRPr="00B7566B" w:rsidTr="00B7566B">
        <w:tc>
          <w:tcPr>
            <w:tcW w:w="2273" w:type="dxa"/>
          </w:tcPr>
          <w:p w:rsidR="005B33A9" w:rsidRPr="00B7566B" w:rsidRDefault="005B33A9" w:rsidP="00B7566B">
            <w:pPr>
              <w:pStyle w:val="ab"/>
              <w:spacing w:after="0" w:line="240" w:lineRule="auto"/>
              <w:rPr>
                <w:rFonts w:ascii="Times New Roman" w:hAnsi="Times New Roman"/>
                <w:bCs/>
                <w:sz w:val="24"/>
                <w:szCs w:val="24"/>
              </w:rPr>
            </w:pPr>
            <w:r w:rsidRPr="00B7566B">
              <w:rPr>
                <w:rFonts w:ascii="Times New Roman" w:hAnsi="Times New Roman"/>
                <w:sz w:val="24"/>
                <w:szCs w:val="24"/>
              </w:rPr>
              <w:t>облигации внутреннего государственного валютного займа (ОВГВЗ)</w:t>
            </w:r>
          </w:p>
        </w:tc>
        <w:tc>
          <w:tcPr>
            <w:tcW w:w="1463" w:type="dxa"/>
          </w:tcPr>
          <w:p w:rsidR="005B33A9" w:rsidRPr="005B33A9" w:rsidRDefault="005B33A9" w:rsidP="00B7566B">
            <w:pPr>
              <w:pStyle w:val="aa"/>
              <w:jc w:val="center"/>
            </w:pPr>
            <w:r w:rsidRPr="005B33A9">
              <w:t>9,3</w:t>
            </w:r>
          </w:p>
        </w:tc>
        <w:tc>
          <w:tcPr>
            <w:tcW w:w="1463" w:type="dxa"/>
          </w:tcPr>
          <w:p w:rsidR="005B33A9" w:rsidRPr="005B33A9" w:rsidRDefault="005B33A9" w:rsidP="00B7566B">
            <w:pPr>
              <w:pStyle w:val="aa"/>
              <w:jc w:val="center"/>
            </w:pPr>
            <w:r w:rsidRPr="005B33A9">
              <w:t>7,3</w:t>
            </w:r>
          </w:p>
        </w:tc>
        <w:tc>
          <w:tcPr>
            <w:tcW w:w="1463" w:type="dxa"/>
          </w:tcPr>
          <w:p w:rsidR="005B33A9" w:rsidRPr="005B33A9" w:rsidRDefault="005B33A9" w:rsidP="00B7566B">
            <w:pPr>
              <w:pStyle w:val="aa"/>
              <w:jc w:val="center"/>
            </w:pPr>
            <w:r w:rsidRPr="005B33A9">
              <w:t>7,1</w:t>
            </w:r>
          </w:p>
        </w:tc>
        <w:tc>
          <w:tcPr>
            <w:tcW w:w="1454" w:type="dxa"/>
          </w:tcPr>
          <w:p w:rsidR="005B33A9" w:rsidRPr="005B33A9" w:rsidRDefault="005B33A9" w:rsidP="00B7566B">
            <w:pPr>
              <w:pStyle w:val="aa"/>
              <w:jc w:val="center"/>
            </w:pPr>
            <w:r w:rsidRPr="005B33A9">
              <w:t>7,1</w:t>
            </w:r>
          </w:p>
        </w:tc>
        <w:tc>
          <w:tcPr>
            <w:tcW w:w="1455" w:type="dxa"/>
          </w:tcPr>
          <w:p w:rsidR="005B33A9" w:rsidRPr="005B33A9" w:rsidRDefault="005B33A9" w:rsidP="00B7566B">
            <w:pPr>
              <w:pStyle w:val="aa"/>
              <w:jc w:val="center"/>
            </w:pPr>
            <w:r w:rsidRPr="005B33A9">
              <w:t>4,9</w:t>
            </w:r>
          </w:p>
        </w:tc>
      </w:tr>
      <w:tr w:rsidR="005B33A9" w:rsidRPr="00B7566B" w:rsidTr="00B7566B">
        <w:tc>
          <w:tcPr>
            <w:tcW w:w="2273" w:type="dxa"/>
          </w:tcPr>
          <w:p w:rsidR="005B33A9" w:rsidRPr="00B7566B" w:rsidRDefault="005B33A9" w:rsidP="00B7566B">
            <w:pPr>
              <w:pStyle w:val="ab"/>
              <w:spacing w:after="0" w:line="240" w:lineRule="auto"/>
              <w:rPr>
                <w:rFonts w:ascii="Times New Roman" w:hAnsi="Times New Roman"/>
                <w:bCs/>
                <w:sz w:val="24"/>
                <w:szCs w:val="24"/>
              </w:rPr>
            </w:pPr>
            <w:r w:rsidRPr="00B7566B">
              <w:rPr>
                <w:rFonts w:ascii="Times New Roman" w:hAnsi="Times New Roman"/>
                <w:sz w:val="24"/>
                <w:szCs w:val="24"/>
              </w:rPr>
              <w:t>задолженность по кредитам Внешэкономбанка, предоставленным за счет средств Банка России</w:t>
            </w:r>
          </w:p>
        </w:tc>
        <w:tc>
          <w:tcPr>
            <w:tcW w:w="1463" w:type="dxa"/>
          </w:tcPr>
          <w:p w:rsidR="005B33A9" w:rsidRPr="005B33A9" w:rsidRDefault="005B33A9" w:rsidP="00B7566B">
            <w:pPr>
              <w:pStyle w:val="aa"/>
              <w:jc w:val="center"/>
            </w:pPr>
            <w:r w:rsidRPr="005B33A9">
              <w:t>6,2</w:t>
            </w:r>
          </w:p>
        </w:tc>
        <w:tc>
          <w:tcPr>
            <w:tcW w:w="1463" w:type="dxa"/>
          </w:tcPr>
          <w:p w:rsidR="005B33A9" w:rsidRPr="005B33A9" w:rsidRDefault="005B33A9" w:rsidP="00B7566B">
            <w:pPr>
              <w:pStyle w:val="aa"/>
              <w:jc w:val="center"/>
            </w:pPr>
            <w:r w:rsidRPr="005B33A9">
              <w:t>6,2</w:t>
            </w:r>
          </w:p>
        </w:tc>
        <w:tc>
          <w:tcPr>
            <w:tcW w:w="1463" w:type="dxa"/>
          </w:tcPr>
          <w:p w:rsidR="005B33A9" w:rsidRPr="005B33A9" w:rsidRDefault="005B33A9" w:rsidP="00B7566B">
            <w:pPr>
              <w:pStyle w:val="aa"/>
              <w:jc w:val="center"/>
            </w:pPr>
            <w:r w:rsidRPr="005B33A9">
              <w:t>5,5</w:t>
            </w:r>
          </w:p>
        </w:tc>
        <w:tc>
          <w:tcPr>
            <w:tcW w:w="1454" w:type="dxa"/>
          </w:tcPr>
          <w:p w:rsidR="005B33A9" w:rsidRPr="005B33A9" w:rsidRDefault="005B33A9" w:rsidP="00B7566B">
            <w:pPr>
              <w:pStyle w:val="aa"/>
              <w:jc w:val="center"/>
            </w:pPr>
            <w:r w:rsidRPr="005B33A9">
              <w:t>-</w:t>
            </w:r>
          </w:p>
        </w:tc>
        <w:tc>
          <w:tcPr>
            <w:tcW w:w="1455" w:type="dxa"/>
          </w:tcPr>
          <w:p w:rsidR="005B33A9" w:rsidRPr="005B33A9" w:rsidRDefault="005B33A9" w:rsidP="00B7566B">
            <w:pPr>
              <w:pStyle w:val="aa"/>
              <w:jc w:val="center"/>
            </w:pPr>
            <w:r w:rsidRPr="005B33A9">
              <w:t>-</w:t>
            </w:r>
          </w:p>
        </w:tc>
      </w:tr>
      <w:tr w:rsidR="005B33A9" w:rsidRPr="00B7566B" w:rsidTr="00B7566B">
        <w:tc>
          <w:tcPr>
            <w:tcW w:w="2273" w:type="dxa"/>
          </w:tcPr>
          <w:p w:rsidR="005B33A9" w:rsidRPr="00B7566B" w:rsidRDefault="005B33A9" w:rsidP="00B7566B">
            <w:pPr>
              <w:pStyle w:val="ab"/>
              <w:spacing w:after="0" w:line="240" w:lineRule="auto"/>
              <w:rPr>
                <w:rFonts w:ascii="Times New Roman" w:hAnsi="Times New Roman"/>
                <w:bCs/>
                <w:sz w:val="24"/>
                <w:szCs w:val="24"/>
              </w:rPr>
            </w:pPr>
            <w:r w:rsidRPr="00B7566B">
              <w:rPr>
                <w:rFonts w:ascii="Times New Roman" w:hAnsi="Times New Roman"/>
                <w:sz w:val="24"/>
                <w:szCs w:val="24"/>
              </w:rPr>
              <w:t>предоставление гарантий Российской Федерации в иностранной валюте</w:t>
            </w:r>
          </w:p>
        </w:tc>
        <w:tc>
          <w:tcPr>
            <w:tcW w:w="1463" w:type="dxa"/>
          </w:tcPr>
          <w:p w:rsidR="005B33A9" w:rsidRPr="005B33A9" w:rsidRDefault="005B33A9" w:rsidP="00B7566B">
            <w:pPr>
              <w:pStyle w:val="aa"/>
              <w:jc w:val="center"/>
            </w:pPr>
            <w:r w:rsidRPr="005B33A9">
              <w:t>-</w:t>
            </w:r>
          </w:p>
        </w:tc>
        <w:tc>
          <w:tcPr>
            <w:tcW w:w="1463" w:type="dxa"/>
          </w:tcPr>
          <w:p w:rsidR="005B33A9" w:rsidRPr="005B33A9" w:rsidRDefault="005B33A9" w:rsidP="00B7566B">
            <w:pPr>
              <w:pStyle w:val="aa"/>
              <w:jc w:val="center"/>
            </w:pPr>
            <w:r w:rsidRPr="005B33A9">
              <w:t>0,4</w:t>
            </w:r>
          </w:p>
        </w:tc>
        <w:tc>
          <w:tcPr>
            <w:tcW w:w="1463" w:type="dxa"/>
          </w:tcPr>
          <w:p w:rsidR="005B33A9" w:rsidRPr="005B33A9" w:rsidRDefault="005B33A9" w:rsidP="00B7566B">
            <w:pPr>
              <w:pStyle w:val="aa"/>
              <w:jc w:val="center"/>
            </w:pPr>
            <w:r w:rsidRPr="005B33A9">
              <w:t>0,4</w:t>
            </w:r>
          </w:p>
        </w:tc>
        <w:tc>
          <w:tcPr>
            <w:tcW w:w="1454" w:type="dxa"/>
          </w:tcPr>
          <w:p w:rsidR="005B33A9" w:rsidRPr="005B33A9" w:rsidRDefault="005B33A9" w:rsidP="00B7566B">
            <w:pPr>
              <w:pStyle w:val="aa"/>
              <w:jc w:val="center"/>
            </w:pPr>
            <w:r w:rsidRPr="005B33A9">
              <w:t>0,3</w:t>
            </w:r>
          </w:p>
        </w:tc>
        <w:tc>
          <w:tcPr>
            <w:tcW w:w="1455" w:type="dxa"/>
          </w:tcPr>
          <w:p w:rsidR="005B33A9" w:rsidRPr="005B33A9" w:rsidRDefault="005B33A9" w:rsidP="00B7566B">
            <w:pPr>
              <w:pStyle w:val="aa"/>
              <w:jc w:val="center"/>
            </w:pPr>
            <w:r w:rsidRPr="005B33A9">
              <w:t>0,6</w:t>
            </w:r>
          </w:p>
        </w:tc>
      </w:tr>
    </w:tbl>
    <w:p w:rsidR="005B33A9" w:rsidRPr="005B33A9" w:rsidRDefault="005B33A9" w:rsidP="005B33A9">
      <w:pPr>
        <w:pStyle w:val="ab"/>
        <w:spacing w:after="0" w:line="240" w:lineRule="auto"/>
        <w:ind w:firstLine="567"/>
        <w:jc w:val="center"/>
        <w:rPr>
          <w:rFonts w:ascii="Times New Roman" w:hAnsi="Times New Roman"/>
          <w:bCs/>
          <w:sz w:val="28"/>
          <w:szCs w:val="28"/>
        </w:rPr>
      </w:pPr>
    </w:p>
    <w:p w:rsidR="00181C8E" w:rsidRPr="00651407" w:rsidRDefault="00181C8E" w:rsidP="00651407">
      <w:pPr>
        <w:pStyle w:val="ab"/>
        <w:spacing w:after="0" w:line="360" w:lineRule="auto"/>
        <w:ind w:firstLine="567"/>
        <w:jc w:val="both"/>
        <w:rPr>
          <w:rFonts w:ascii="Times New Roman" w:hAnsi="Times New Roman"/>
          <w:sz w:val="28"/>
          <w:szCs w:val="28"/>
        </w:rPr>
      </w:pPr>
      <w:r w:rsidRPr="00651407">
        <w:rPr>
          <w:rFonts w:ascii="Times New Roman" w:hAnsi="Times New Roman"/>
          <w:sz w:val="28"/>
          <w:szCs w:val="28"/>
        </w:rPr>
        <w:t>Большую часть внешнего долга России в зависимости от природы его происхождения можно разделить на три группы: кредиты Парижского, Лондонского и Токийского клубов. Совокупный долг им без процентов составляет около 80 млрд. долл</w:t>
      </w:r>
      <w:r w:rsidR="00916965">
        <w:rPr>
          <w:rStyle w:val="af4"/>
          <w:rFonts w:ascii="Times New Roman" w:hAnsi="Times New Roman"/>
          <w:sz w:val="28"/>
          <w:szCs w:val="28"/>
        </w:rPr>
        <w:footnoteReference w:id="17"/>
      </w:r>
      <w:r w:rsidRPr="00651407">
        <w:rPr>
          <w:rFonts w:ascii="Times New Roman" w:hAnsi="Times New Roman"/>
          <w:sz w:val="28"/>
          <w:szCs w:val="28"/>
        </w:rPr>
        <w:t>.</w:t>
      </w:r>
    </w:p>
    <w:p w:rsidR="00181C8E" w:rsidRDefault="00181C8E" w:rsidP="00651407">
      <w:pPr>
        <w:pStyle w:val="ab"/>
        <w:spacing w:after="0" w:line="360" w:lineRule="auto"/>
        <w:ind w:firstLine="567"/>
        <w:jc w:val="both"/>
        <w:rPr>
          <w:rFonts w:ascii="Times New Roman" w:hAnsi="Times New Roman"/>
          <w:sz w:val="28"/>
          <w:szCs w:val="28"/>
        </w:rPr>
      </w:pPr>
      <w:r w:rsidRPr="00651407">
        <w:rPr>
          <w:rFonts w:ascii="Times New Roman" w:hAnsi="Times New Roman"/>
          <w:sz w:val="28"/>
          <w:szCs w:val="28"/>
        </w:rPr>
        <w:t>Общая картина задолженности России трем международным финансовым долговым клубам представлена на рисунке</w:t>
      </w:r>
      <w:r w:rsidR="00F56126">
        <w:rPr>
          <w:rFonts w:ascii="Times New Roman" w:hAnsi="Times New Roman"/>
          <w:sz w:val="28"/>
          <w:szCs w:val="28"/>
        </w:rPr>
        <w:t xml:space="preserve"> </w:t>
      </w:r>
      <w:r w:rsidR="005623BD">
        <w:rPr>
          <w:rFonts w:ascii="Times New Roman" w:hAnsi="Times New Roman"/>
          <w:sz w:val="28"/>
          <w:szCs w:val="28"/>
        </w:rPr>
        <w:t>4</w:t>
      </w:r>
      <w:r w:rsidRPr="00651407">
        <w:rPr>
          <w:rFonts w:ascii="Times New Roman" w:hAnsi="Times New Roman"/>
          <w:sz w:val="28"/>
          <w:szCs w:val="28"/>
        </w:rPr>
        <w:t>.</w:t>
      </w:r>
    </w:p>
    <w:p w:rsidR="005623BD" w:rsidRDefault="005623BD" w:rsidP="00E375D0">
      <w:pPr>
        <w:pStyle w:val="ab"/>
        <w:spacing w:after="0" w:line="360" w:lineRule="auto"/>
        <w:ind w:firstLine="567"/>
        <w:jc w:val="right"/>
        <w:rPr>
          <w:rFonts w:ascii="Times New Roman" w:hAnsi="Times New Roman"/>
          <w:sz w:val="28"/>
          <w:szCs w:val="28"/>
        </w:rPr>
      </w:pPr>
    </w:p>
    <w:p w:rsidR="00181C8E" w:rsidRPr="005623BD" w:rsidRDefault="00E375D0" w:rsidP="005623BD">
      <w:pPr>
        <w:pStyle w:val="ab"/>
        <w:spacing w:after="0" w:line="360" w:lineRule="auto"/>
        <w:ind w:firstLine="567"/>
        <w:jc w:val="right"/>
        <w:rPr>
          <w:rFonts w:ascii="Times New Roman" w:hAnsi="Times New Roman"/>
          <w:sz w:val="28"/>
          <w:szCs w:val="28"/>
        </w:rPr>
      </w:pPr>
      <w:r>
        <w:rPr>
          <w:rFonts w:ascii="Times New Roman" w:hAnsi="Times New Roman"/>
          <w:sz w:val="28"/>
          <w:szCs w:val="28"/>
        </w:rPr>
        <w:t xml:space="preserve">Рисунок </w:t>
      </w:r>
      <w:r w:rsidR="005623BD">
        <w:rPr>
          <w:rFonts w:ascii="Times New Roman" w:hAnsi="Times New Roman"/>
          <w:sz w:val="28"/>
          <w:szCs w:val="28"/>
        </w:rPr>
        <w:t>4</w:t>
      </w:r>
      <w:r>
        <w:rPr>
          <w:rFonts w:ascii="Times New Roman" w:hAnsi="Times New Roman"/>
          <w:sz w:val="28"/>
          <w:szCs w:val="28"/>
        </w:rPr>
        <w:t>.</w:t>
      </w:r>
    </w:p>
    <w:p w:rsidR="00181C8E" w:rsidRPr="00D34E56" w:rsidRDefault="00E375D0" w:rsidP="00181C8E">
      <w:pPr>
        <w:pStyle w:val="ab"/>
        <w:spacing w:line="360" w:lineRule="auto"/>
        <w:ind w:firstLine="567"/>
        <w:jc w:val="both"/>
        <w:rPr>
          <w:rFonts w:ascii="Times New Roman" w:hAnsi="Times New Roman"/>
          <w:b/>
          <w:i/>
          <w:sz w:val="28"/>
          <w:szCs w:val="28"/>
        </w:rPr>
      </w:pPr>
      <w:r w:rsidRPr="00D34E56">
        <w:rPr>
          <w:rFonts w:ascii="Times New Roman" w:hAnsi="Times New Roman"/>
          <w:b/>
          <w:i/>
          <w:sz w:val="28"/>
          <w:szCs w:val="28"/>
        </w:rPr>
        <w:object w:dxaOrig="7604" w:dyaOrig="2688">
          <v:shape id="_x0000_i1028" type="#_x0000_t75" style="width:380.25pt;height:134.25pt" o:ole="" fillcolor="window">
            <v:imagedata r:id="rId11" o:title=""/>
          </v:shape>
          <o:OLEObject Type="Embed" ProgID="MSGraph.Chart.8" ShapeID="_x0000_i1028" DrawAspect="Content" ObjectID="_1459992973" r:id="rId12">
            <o:FieldCodes>\s</o:FieldCodes>
          </o:OLEObject>
        </w:object>
      </w:r>
    </w:p>
    <w:p w:rsidR="00181C8E" w:rsidRPr="000A5857" w:rsidRDefault="00181C8E" w:rsidP="000A5857">
      <w:pPr>
        <w:spacing w:after="0" w:line="360" w:lineRule="auto"/>
        <w:ind w:firstLine="567"/>
        <w:jc w:val="both"/>
        <w:rPr>
          <w:rFonts w:ascii="Times New Roman" w:hAnsi="Times New Roman"/>
          <w:sz w:val="28"/>
          <w:szCs w:val="28"/>
        </w:rPr>
      </w:pPr>
      <w:r w:rsidRPr="000A5857">
        <w:rPr>
          <w:rFonts w:ascii="Times New Roman" w:hAnsi="Times New Roman"/>
          <w:sz w:val="28"/>
          <w:szCs w:val="28"/>
        </w:rPr>
        <w:t>На 1 января 200</w:t>
      </w:r>
      <w:r w:rsidR="005623BD">
        <w:rPr>
          <w:rFonts w:ascii="Times New Roman" w:hAnsi="Times New Roman"/>
          <w:sz w:val="28"/>
          <w:szCs w:val="28"/>
        </w:rPr>
        <w:t xml:space="preserve">6 </w:t>
      </w:r>
      <w:r w:rsidRPr="000A5857">
        <w:rPr>
          <w:rFonts w:ascii="Times New Roman" w:hAnsi="Times New Roman"/>
          <w:sz w:val="28"/>
          <w:szCs w:val="28"/>
        </w:rPr>
        <w:t>года совокупный внешний долг составлял менее 147 млрд. долларов</w:t>
      </w:r>
    </w:p>
    <w:p w:rsidR="008207F7" w:rsidRDefault="00181C8E" w:rsidP="008207F7">
      <w:pPr>
        <w:spacing w:after="0" w:line="360" w:lineRule="auto"/>
        <w:ind w:firstLine="567"/>
        <w:jc w:val="both"/>
        <w:rPr>
          <w:rFonts w:ascii="Times New Roman" w:hAnsi="Times New Roman"/>
          <w:sz w:val="28"/>
          <w:szCs w:val="28"/>
        </w:rPr>
      </w:pPr>
      <w:r w:rsidRPr="000A5857">
        <w:rPr>
          <w:rFonts w:ascii="Times New Roman" w:hAnsi="Times New Roman"/>
          <w:sz w:val="28"/>
          <w:szCs w:val="28"/>
        </w:rPr>
        <w:t xml:space="preserve">Девальвация рубля в 1998 году и хорошая внешнеэкономическая конъюнктура дали возможность России накопить достаточный запас прочности. В 2001 году внешнеторговый баланс начал сокращаться, однако экономический подъём внутри страны стал привлекать ранее предназначенные для вывоза капиталы, и в результате золотовалютные резервы продолжала расти за счёт уменьшения утечки капитала за рубеж. </w:t>
      </w:r>
    </w:p>
    <w:p w:rsidR="00181C8E" w:rsidRDefault="00181C8E" w:rsidP="008207F7">
      <w:pPr>
        <w:spacing w:after="0" w:line="360" w:lineRule="auto"/>
        <w:ind w:firstLine="567"/>
        <w:jc w:val="both"/>
        <w:rPr>
          <w:rFonts w:ascii="Times New Roman" w:hAnsi="Times New Roman"/>
          <w:sz w:val="28"/>
          <w:szCs w:val="28"/>
          <w:lang w:val="en-US"/>
        </w:rPr>
      </w:pPr>
      <w:r w:rsidRPr="000A5857">
        <w:rPr>
          <w:rFonts w:ascii="Times New Roman" w:hAnsi="Times New Roman"/>
          <w:sz w:val="28"/>
          <w:szCs w:val="28"/>
        </w:rPr>
        <w:t xml:space="preserve">При этом в </w:t>
      </w:r>
      <w:r w:rsidR="00E375D0" w:rsidRPr="000A5857">
        <w:rPr>
          <w:rFonts w:ascii="Times New Roman" w:hAnsi="Times New Roman"/>
          <w:sz w:val="28"/>
          <w:szCs w:val="28"/>
        </w:rPr>
        <w:t>200</w:t>
      </w:r>
      <w:r w:rsidR="00E34DF4" w:rsidRPr="00E34DF4">
        <w:rPr>
          <w:rFonts w:ascii="Times New Roman" w:hAnsi="Times New Roman"/>
          <w:sz w:val="28"/>
          <w:szCs w:val="28"/>
        </w:rPr>
        <w:t>5</w:t>
      </w:r>
      <w:r w:rsidR="00E375D0" w:rsidRPr="000A5857">
        <w:rPr>
          <w:rFonts w:ascii="Times New Roman" w:hAnsi="Times New Roman"/>
          <w:sz w:val="28"/>
          <w:szCs w:val="28"/>
        </w:rPr>
        <w:t>-200</w:t>
      </w:r>
      <w:r w:rsidR="00E34DF4" w:rsidRPr="00E34DF4">
        <w:rPr>
          <w:rFonts w:ascii="Times New Roman" w:hAnsi="Times New Roman"/>
          <w:sz w:val="28"/>
          <w:szCs w:val="28"/>
        </w:rPr>
        <w:t>6</w:t>
      </w:r>
      <w:r w:rsidR="00E375D0" w:rsidRPr="000A5857">
        <w:rPr>
          <w:rFonts w:ascii="Times New Roman" w:hAnsi="Times New Roman"/>
          <w:sz w:val="28"/>
          <w:szCs w:val="28"/>
        </w:rPr>
        <w:t>г.г.</w:t>
      </w:r>
      <w:r w:rsidRPr="000A5857">
        <w:rPr>
          <w:rFonts w:ascii="Times New Roman" w:hAnsi="Times New Roman"/>
          <w:sz w:val="28"/>
          <w:szCs w:val="28"/>
        </w:rPr>
        <w:t xml:space="preserve"> российские торговые долги демонстрируют высокую ликвидность: в частности, в 200</w:t>
      </w:r>
      <w:r w:rsidR="00E34DF4" w:rsidRPr="00E34DF4">
        <w:rPr>
          <w:rFonts w:ascii="Times New Roman" w:hAnsi="Times New Roman"/>
          <w:sz w:val="28"/>
          <w:szCs w:val="28"/>
        </w:rPr>
        <w:t>6</w:t>
      </w:r>
      <w:r w:rsidRPr="000A5857">
        <w:rPr>
          <w:rFonts w:ascii="Times New Roman" w:hAnsi="Times New Roman"/>
          <w:sz w:val="28"/>
          <w:szCs w:val="28"/>
        </w:rPr>
        <w:t xml:space="preserve"> году годовой доход по ним составил около 30%. Популярности российских долгов на данном этапе способствует и перераспределение международных потоков капитала в пользу России в связи с ухудшением экономической ситуации в Аргентине и Турции.</w:t>
      </w:r>
    </w:p>
    <w:p w:rsidR="00BA2B3A" w:rsidRDefault="002F34E1" w:rsidP="008207F7">
      <w:pPr>
        <w:spacing w:after="0" w:line="360" w:lineRule="auto"/>
        <w:ind w:firstLine="567"/>
        <w:jc w:val="both"/>
        <w:rPr>
          <w:rFonts w:ascii="Times New Roman" w:hAnsi="Times New Roman"/>
          <w:sz w:val="28"/>
          <w:szCs w:val="28"/>
        </w:rPr>
      </w:pPr>
      <w:r>
        <w:rPr>
          <w:rFonts w:ascii="Times New Roman" w:hAnsi="Times New Roman"/>
          <w:sz w:val="28"/>
          <w:szCs w:val="28"/>
        </w:rPr>
        <w:t>Рассмотрим основные показатели открытости экономики России.</w:t>
      </w:r>
    </w:p>
    <w:p w:rsidR="00AC4D31" w:rsidRDefault="002F34E1" w:rsidP="008207F7">
      <w:pPr>
        <w:spacing w:after="0" w:line="360" w:lineRule="auto"/>
        <w:ind w:firstLine="567"/>
        <w:jc w:val="both"/>
        <w:rPr>
          <w:rFonts w:ascii="Times New Roman" w:hAnsi="Times New Roman"/>
          <w:sz w:val="28"/>
          <w:szCs w:val="28"/>
        </w:rPr>
      </w:pPr>
      <w:r>
        <w:rPr>
          <w:rFonts w:ascii="Times New Roman" w:hAnsi="Times New Roman"/>
          <w:sz w:val="28"/>
          <w:szCs w:val="28"/>
        </w:rPr>
        <w:t>Экспортная квота России равна:</w:t>
      </w:r>
      <w:r w:rsidR="0013493C">
        <w:rPr>
          <w:rFonts w:ascii="Times New Roman" w:hAnsi="Times New Roman"/>
          <w:sz w:val="28"/>
          <w:szCs w:val="28"/>
        </w:rPr>
        <w:t xml:space="preserve"> </w:t>
      </w:r>
      <w:r>
        <w:rPr>
          <w:rFonts w:ascii="Times New Roman" w:hAnsi="Times New Roman"/>
          <w:sz w:val="28"/>
          <w:szCs w:val="28"/>
        </w:rPr>
        <w:t>Кэ=</w:t>
      </w:r>
      <w:r w:rsidR="00813474">
        <w:rPr>
          <w:rFonts w:ascii="Times New Roman" w:hAnsi="Times New Roman"/>
          <w:sz w:val="28"/>
          <w:szCs w:val="28"/>
        </w:rPr>
        <w:t>0,333</w:t>
      </w:r>
    </w:p>
    <w:p w:rsidR="00813474" w:rsidRDefault="00813474" w:rsidP="008207F7">
      <w:pPr>
        <w:spacing w:after="0" w:line="360" w:lineRule="auto"/>
        <w:ind w:firstLine="567"/>
        <w:jc w:val="both"/>
        <w:rPr>
          <w:rFonts w:ascii="Times New Roman" w:hAnsi="Times New Roman"/>
          <w:sz w:val="28"/>
          <w:szCs w:val="28"/>
        </w:rPr>
      </w:pPr>
      <w:r>
        <w:rPr>
          <w:rFonts w:ascii="Times New Roman" w:hAnsi="Times New Roman"/>
          <w:sz w:val="28"/>
          <w:szCs w:val="28"/>
        </w:rPr>
        <w:t xml:space="preserve">Импортная квота </w:t>
      </w:r>
      <w:r w:rsidR="0013493C">
        <w:rPr>
          <w:rFonts w:ascii="Times New Roman" w:hAnsi="Times New Roman"/>
          <w:sz w:val="28"/>
          <w:szCs w:val="28"/>
        </w:rPr>
        <w:t>России</w:t>
      </w:r>
      <w:r>
        <w:rPr>
          <w:rFonts w:ascii="Times New Roman" w:hAnsi="Times New Roman"/>
          <w:sz w:val="28"/>
          <w:szCs w:val="28"/>
        </w:rPr>
        <w:t xml:space="preserve"> равна:</w:t>
      </w:r>
      <w:r w:rsidR="0013493C">
        <w:rPr>
          <w:rFonts w:ascii="Times New Roman" w:hAnsi="Times New Roman"/>
          <w:sz w:val="28"/>
          <w:szCs w:val="28"/>
        </w:rPr>
        <w:t xml:space="preserve"> Ки=0,181</w:t>
      </w:r>
    </w:p>
    <w:p w:rsidR="0013493C" w:rsidRDefault="0013493C" w:rsidP="008207F7">
      <w:pPr>
        <w:spacing w:after="0" w:line="360" w:lineRule="auto"/>
        <w:ind w:firstLine="567"/>
        <w:jc w:val="both"/>
        <w:rPr>
          <w:rFonts w:ascii="Times New Roman" w:hAnsi="Times New Roman"/>
          <w:sz w:val="28"/>
          <w:szCs w:val="28"/>
        </w:rPr>
      </w:pPr>
      <w:r>
        <w:rPr>
          <w:rFonts w:ascii="Times New Roman" w:hAnsi="Times New Roman"/>
          <w:sz w:val="28"/>
          <w:szCs w:val="28"/>
        </w:rPr>
        <w:t>Внешнеторговая квота России равна: Кв=0,257</w:t>
      </w:r>
    </w:p>
    <w:p w:rsidR="008207F7" w:rsidRDefault="008207F7" w:rsidP="008207F7">
      <w:pPr>
        <w:spacing w:after="0" w:line="360" w:lineRule="auto"/>
        <w:ind w:firstLine="567"/>
        <w:jc w:val="both"/>
        <w:rPr>
          <w:rFonts w:ascii="Times New Roman" w:hAnsi="Times New Roman"/>
          <w:sz w:val="28"/>
          <w:szCs w:val="28"/>
        </w:rPr>
      </w:pPr>
      <w:r>
        <w:rPr>
          <w:rFonts w:ascii="Times New Roman" w:hAnsi="Times New Roman"/>
          <w:sz w:val="28"/>
          <w:szCs w:val="28"/>
        </w:rPr>
        <w:t>Все эти показатели были вычислены по формулам, рассмотренным в первой главе.</w:t>
      </w:r>
    </w:p>
    <w:p w:rsidR="0013493C" w:rsidRDefault="0013493C" w:rsidP="008207F7">
      <w:pPr>
        <w:spacing w:after="0" w:line="360" w:lineRule="auto"/>
        <w:ind w:firstLine="567"/>
        <w:jc w:val="both"/>
        <w:rPr>
          <w:rFonts w:ascii="Times New Roman" w:hAnsi="Times New Roman"/>
          <w:sz w:val="28"/>
          <w:szCs w:val="28"/>
        </w:rPr>
      </w:pPr>
      <w:r>
        <w:rPr>
          <w:rFonts w:ascii="Times New Roman" w:hAnsi="Times New Roman"/>
          <w:sz w:val="28"/>
          <w:szCs w:val="28"/>
        </w:rPr>
        <w:t>Эти показатели показывают, что внешнеторговые связи страны не так развиты</w:t>
      </w:r>
      <w:r w:rsidR="008207F7">
        <w:rPr>
          <w:rFonts w:ascii="Times New Roman" w:hAnsi="Times New Roman"/>
          <w:sz w:val="28"/>
          <w:szCs w:val="28"/>
        </w:rPr>
        <w:t>,</w:t>
      </w:r>
      <w:r>
        <w:rPr>
          <w:rFonts w:ascii="Times New Roman" w:hAnsi="Times New Roman"/>
          <w:sz w:val="28"/>
          <w:szCs w:val="28"/>
        </w:rPr>
        <w:t xml:space="preserve"> чтобы страну можно было бы отнести к странам с открытой экономикой.</w:t>
      </w:r>
    </w:p>
    <w:p w:rsidR="0013493C" w:rsidRPr="00813474" w:rsidRDefault="0013493C" w:rsidP="008207F7">
      <w:pPr>
        <w:spacing w:after="0" w:line="360" w:lineRule="auto"/>
        <w:ind w:firstLine="567"/>
        <w:jc w:val="both"/>
        <w:rPr>
          <w:rFonts w:ascii="Times New Roman" w:hAnsi="Times New Roman"/>
          <w:sz w:val="28"/>
          <w:szCs w:val="28"/>
        </w:rPr>
      </w:pPr>
      <w:r>
        <w:rPr>
          <w:rFonts w:ascii="Times New Roman" w:hAnsi="Times New Roman"/>
          <w:sz w:val="28"/>
          <w:szCs w:val="28"/>
        </w:rPr>
        <w:t>Поэтому Россию относят к странам с умеренно открытой экономикой.</w:t>
      </w:r>
    </w:p>
    <w:p w:rsidR="00181C8E" w:rsidRPr="004C4A99" w:rsidRDefault="00181C8E" w:rsidP="008207F7">
      <w:pPr>
        <w:spacing w:after="0" w:line="360" w:lineRule="auto"/>
        <w:jc w:val="both"/>
        <w:rPr>
          <w:rFonts w:ascii="Times New Roman" w:hAnsi="Times New Roman"/>
          <w:sz w:val="28"/>
          <w:szCs w:val="28"/>
        </w:rPr>
      </w:pPr>
    </w:p>
    <w:p w:rsidR="00651407" w:rsidRDefault="00651407" w:rsidP="004C4A99">
      <w:pPr>
        <w:pStyle w:val="ab"/>
        <w:spacing w:line="360" w:lineRule="auto"/>
        <w:jc w:val="both"/>
        <w:rPr>
          <w:rFonts w:ascii="Times New Roman" w:hAnsi="Times New Roman"/>
          <w:sz w:val="28"/>
          <w:szCs w:val="28"/>
        </w:rPr>
      </w:pPr>
    </w:p>
    <w:p w:rsidR="00651407" w:rsidRPr="000A5857" w:rsidRDefault="00651407" w:rsidP="000A5857">
      <w:pPr>
        <w:tabs>
          <w:tab w:val="left" w:pos="567"/>
          <w:tab w:val="left" w:pos="8789"/>
        </w:tabs>
        <w:spacing w:after="0" w:line="360" w:lineRule="auto"/>
        <w:ind w:firstLine="567"/>
        <w:rPr>
          <w:rFonts w:ascii="Times New Roman" w:hAnsi="Times New Roman"/>
          <w:sz w:val="28"/>
          <w:szCs w:val="28"/>
        </w:rPr>
      </w:pPr>
      <w:r>
        <w:rPr>
          <w:rFonts w:ascii="Times New Roman" w:hAnsi="Times New Roman"/>
          <w:sz w:val="28"/>
          <w:szCs w:val="28"/>
        </w:rPr>
        <w:br w:type="page"/>
      </w:r>
      <w:r w:rsidRPr="000A5857">
        <w:rPr>
          <w:rFonts w:ascii="Times New Roman" w:hAnsi="Times New Roman"/>
          <w:sz w:val="28"/>
          <w:szCs w:val="28"/>
        </w:rPr>
        <w:t xml:space="preserve">2.3 Перспективы развития </w:t>
      </w:r>
      <w:r w:rsidR="000A5857">
        <w:rPr>
          <w:rFonts w:ascii="Times New Roman" w:hAnsi="Times New Roman"/>
          <w:sz w:val="28"/>
          <w:szCs w:val="28"/>
        </w:rPr>
        <w:t>открытой экономики России</w:t>
      </w:r>
      <w:r w:rsidRPr="000A5857">
        <w:rPr>
          <w:rFonts w:ascii="Times New Roman" w:hAnsi="Times New Roman"/>
          <w:sz w:val="28"/>
          <w:szCs w:val="28"/>
        </w:rPr>
        <w:t xml:space="preserve"> </w:t>
      </w:r>
    </w:p>
    <w:p w:rsidR="00651407" w:rsidRPr="000A5857" w:rsidRDefault="00651407" w:rsidP="000A5857">
      <w:pPr>
        <w:pStyle w:val="ab"/>
        <w:spacing w:after="0" w:line="360" w:lineRule="auto"/>
        <w:ind w:firstLine="567"/>
        <w:jc w:val="both"/>
        <w:rPr>
          <w:rFonts w:ascii="Times New Roman" w:hAnsi="Times New Roman"/>
          <w:sz w:val="28"/>
          <w:szCs w:val="28"/>
        </w:rPr>
      </w:pPr>
    </w:p>
    <w:p w:rsidR="00E34DF4" w:rsidRDefault="00651407" w:rsidP="000A5857">
      <w:pPr>
        <w:pStyle w:val="ab"/>
        <w:spacing w:after="0" w:line="360" w:lineRule="auto"/>
        <w:ind w:firstLine="567"/>
        <w:jc w:val="both"/>
        <w:rPr>
          <w:rFonts w:ascii="Times New Roman" w:hAnsi="Times New Roman"/>
          <w:sz w:val="28"/>
          <w:szCs w:val="28"/>
        </w:rPr>
      </w:pPr>
      <w:r w:rsidRPr="000A5857">
        <w:rPr>
          <w:rFonts w:ascii="Times New Roman" w:hAnsi="Times New Roman"/>
          <w:sz w:val="28"/>
          <w:szCs w:val="28"/>
        </w:rPr>
        <w:t xml:space="preserve">Одна из важнейших задач – повышение открытости российской экономики. Она решается по нескольким направлениям. Это, прежде всего, вступление России во влиятельные экономические организации - ВТО и ОЭСР. В ближайшее время планируется завершить работу по приведению российского законодательства в соответствие с нормами и правилами ВТО. </w:t>
      </w:r>
      <w:r w:rsidR="00E34DF4" w:rsidRPr="00E34DF4">
        <w:rPr>
          <w:rFonts w:ascii="Times New Roman" w:hAnsi="Times New Roman"/>
          <w:sz w:val="28"/>
          <w:szCs w:val="28"/>
        </w:rPr>
        <w:t xml:space="preserve">                                                                                      </w:t>
      </w:r>
      <w:r w:rsidR="00E34DF4">
        <w:rPr>
          <w:rFonts w:ascii="Times New Roman" w:hAnsi="Times New Roman"/>
          <w:sz w:val="28"/>
          <w:szCs w:val="28"/>
        </w:rPr>
        <w:t xml:space="preserve"> </w:t>
      </w:r>
    </w:p>
    <w:p w:rsidR="000A5857" w:rsidRDefault="00E34DF4" w:rsidP="000A5857">
      <w:pPr>
        <w:pStyle w:val="ab"/>
        <w:spacing w:after="0" w:line="360" w:lineRule="auto"/>
        <w:ind w:firstLine="567"/>
        <w:jc w:val="both"/>
        <w:rPr>
          <w:rFonts w:ascii="Times New Roman" w:hAnsi="Times New Roman"/>
          <w:sz w:val="28"/>
          <w:szCs w:val="28"/>
        </w:rPr>
      </w:pPr>
      <w:r>
        <w:rPr>
          <w:rFonts w:ascii="Times New Roman" w:hAnsi="Times New Roman"/>
          <w:sz w:val="28"/>
          <w:szCs w:val="28"/>
        </w:rPr>
        <w:t>Был</w:t>
      </w:r>
      <w:r w:rsidR="00651407" w:rsidRPr="000A5857">
        <w:rPr>
          <w:rFonts w:ascii="Times New Roman" w:hAnsi="Times New Roman"/>
          <w:sz w:val="28"/>
          <w:szCs w:val="28"/>
        </w:rPr>
        <w:t xml:space="preserve"> принят  Таможенный кодекс России, соответствующий нормам и правилам ВТО. И хотя многое в этом направлении еще предстоит сделать, в том числе в такой важной сфере, как защита прав интеллектуальной собственности, есть все основания считать, что российская экономика сегодня уже ничуть не более закрыта или субсидируема, чем экономика многих стран, </w:t>
      </w:r>
      <w:r w:rsidR="000A5857">
        <w:rPr>
          <w:rFonts w:ascii="Times New Roman" w:hAnsi="Times New Roman"/>
          <w:sz w:val="28"/>
          <w:szCs w:val="28"/>
        </w:rPr>
        <w:t>давно являющихся членами ВТО</w:t>
      </w:r>
      <w:r w:rsidR="00916965">
        <w:rPr>
          <w:rStyle w:val="af4"/>
          <w:rFonts w:ascii="Times New Roman" w:hAnsi="Times New Roman"/>
          <w:sz w:val="28"/>
          <w:szCs w:val="28"/>
        </w:rPr>
        <w:footnoteReference w:id="18"/>
      </w:r>
      <w:r w:rsidR="000A5857">
        <w:rPr>
          <w:rFonts w:ascii="Times New Roman" w:hAnsi="Times New Roman"/>
          <w:sz w:val="28"/>
          <w:szCs w:val="28"/>
        </w:rPr>
        <w:t xml:space="preserve">. </w:t>
      </w:r>
    </w:p>
    <w:p w:rsidR="000A5857" w:rsidRDefault="00651407" w:rsidP="000A5857">
      <w:pPr>
        <w:pStyle w:val="ab"/>
        <w:spacing w:after="0" w:line="360" w:lineRule="auto"/>
        <w:ind w:firstLine="567"/>
        <w:jc w:val="both"/>
        <w:rPr>
          <w:rFonts w:ascii="Times New Roman" w:hAnsi="Times New Roman"/>
          <w:sz w:val="28"/>
          <w:szCs w:val="28"/>
        </w:rPr>
      </w:pPr>
      <w:r w:rsidRPr="000A5857">
        <w:rPr>
          <w:rFonts w:ascii="Times New Roman" w:hAnsi="Times New Roman"/>
          <w:sz w:val="28"/>
          <w:szCs w:val="28"/>
        </w:rPr>
        <w:t>Исходя из этого, оценки сроков вступления России в ВТО представляются вполне оптимистичными. При снятии некоторых нестандартных, порой немного заполитизированных требований к России в рамках ее вступления в ВТО, Россия в самые короткие сроки может с</w:t>
      </w:r>
      <w:r w:rsidR="000A5857">
        <w:rPr>
          <w:rFonts w:ascii="Times New Roman" w:hAnsi="Times New Roman"/>
          <w:sz w:val="28"/>
          <w:szCs w:val="28"/>
        </w:rPr>
        <w:t xml:space="preserve">тать членом этой организации. </w:t>
      </w:r>
    </w:p>
    <w:p w:rsidR="000A5857" w:rsidRDefault="00651407" w:rsidP="000A5857">
      <w:pPr>
        <w:pStyle w:val="ab"/>
        <w:spacing w:after="0" w:line="360" w:lineRule="auto"/>
        <w:ind w:firstLine="567"/>
        <w:jc w:val="both"/>
        <w:rPr>
          <w:rFonts w:ascii="Times New Roman" w:hAnsi="Times New Roman"/>
          <w:sz w:val="28"/>
          <w:szCs w:val="28"/>
        </w:rPr>
      </w:pPr>
      <w:r w:rsidRPr="000A5857">
        <w:rPr>
          <w:rFonts w:ascii="Times New Roman" w:hAnsi="Times New Roman"/>
          <w:sz w:val="28"/>
          <w:szCs w:val="28"/>
        </w:rPr>
        <w:t>Повышению открытости экономики России и прозрачности российских предприятий также призвана содействовать проводимая работа по принципиальной модернизации системы финансовой отчетнос</w:t>
      </w:r>
      <w:r w:rsidR="000A5857">
        <w:rPr>
          <w:rFonts w:ascii="Times New Roman" w:hAnsi="Times New Roman"/>
          <w:sz w:val="28"/>
          <w:szCs w:val="28"/>
        </w:rPr>
        <w:t xml:space="preserve">ти и внедрения МСФО в России. </w:t>
      </w:r>
    </w:p>
    <w:p w:rsidR="000A5857" w:rsidRDefault="00651407" w:rsidP="000A5857">
      <w:pPr>
        <w:pStyle w:val="ab"/>
        <w:spacing w:after="0" w:line="360" w:lineRule="auto"/>
        <w:ind w:firstLine="567"/>
        <w:jc w:val="both"/>
        <w:rPr>
          <w:rFonts w:ascii="Times New Roman" w:hAnsi="Times New Roman"/>
          <w:sz w:val="28"/>
          <w:szCs w:val="28"/>
        </w:rPr>
      </w:pPr>
      <w:r w:rsidRPr="000A5857">
        <w:rPr>
          <w:rFonts w:ascii="Times New Roman" w:hAnsi="Times New Roman"/>
          <w:sz w:val="28"/>
          <w:szCs w:val="28"/>
        </w:rPr>
        <w:t>Применение Международных стандартов финансовой отчетности важно, прежде всего, потому, что оно облегчает встраивание национального финансового рынка в международный рынок капитала за счет использования общепринятого языка составления финансовой отчетности, оказывает положительное влияние на качество корпоративного управления и инвестиционну</w:t>
      </w:r>
      <w:r w:rsidR="000A5857">
        <w:rPr>
          <w:rFonts w:ascii="Times New Roman" w:hAnsi="Times New Roman"/>
          <w:sz w:val="28"/>
          <w:szCs w:val="28"/>
        </w:rPr>
        <w:t xml:space="preserve">ю привлекательность компаний. </w:t>
      </w:r>
    </w:p>
    <w:p w:rsidR="000A5857" w:rsidRDefault="00651407" w:rsidP="000A5857">
      <w:pPr>
        <w:pStyle w:val="ab"/>
        <w:spacing w:after="0" w:line="360" w:lineRule="auto"/>
        <w:ind w:firstLine="567"/>
        <w:jc w:val="both"/>
        <w:rPr>
          <w:rFonts w:ascii="Times New Roman" w:hAnsi="Times New Roman"/>
          <w:sz w:val="28"/>
          <w:szCs w:val="28"/>
        </w:rPr>
      </w:pPr>
      <w:r w:rsidRPr="000A5857">
        <w:rPr>
          <w:rFonts w:ascii="Times New Roman" w:hAnsi="Times New Roman"/>
          <w:sz w:val="28"/>
          <w:szCs w:val="28"/>
        </w:rPr>
        <w:t>С проблемой открытости российской экономики тесно связаны вопросы инвестиционного имиджа России, которые в сегодняшних услов</w:t>
      </w:r>
      <w:r w:rsidR="000A5857">
        <w:rPr>
          <w:rFonts w:ascii="Times New Roman" w:hAnsi="Times New Roman"/>
          <w:sz w:val="28"/>
          <w:szCs w:val="28"/>
        </w:rPr>
        <w:t>иях приобретают особое значение.</w:t>
      </w:r>
      <w:r w:rsidRPr="000A5857">
        <w:rPr>
          <w:rFonts w:ascii="Times New Roman" w:hAnsi="Times New Roman"/>
          <w:sz w:val="28"/>
          <w:szCs w:val="28"/>
        </w:rPr>
        <w:t xml:space="preserve"> </w:t>
      </w:r>
    </w:p>
    <w:p w:rsidR="00AC4D31" w:rsidRPr="00AC4D31" w:rsidRDefault="00AC4D31" w:rsidP="00AC4D31">
      <w:pPr>
        <w:spacing w:after="0" w:line="360" w:lineRule="auto"/>
        <w:ind w:firstLine="567"/>
        <w:jc w:val="both"/>
        <w:rPr>
          <w:rFonts w:ascii="Times New Roman" w:hAnsi="Times New Roman"/>
          <w:sz w:val="28"/>
          <w:szCs w:val="28"/>
        </w:rPr>
      </w:pPr>
      <w:r w:rsidRPr="00AC4D31">
        <w:rPr>
          <w:rFonts w:ascii="Times New Roman" w:hAnsi="Times New Roman"/>
          <w:sz w:val="28"/>
          <w:szCs w:val="28"/>
        </w:rPr>
        <w:t xml:space="preserve">Открытая экономика России сегодня представляет намного больше возможностей для развития. Вместе с тем она не позволяет двигаться по всем направлениям широким фронтом, а заставляет делать рациональный выбор, основанный на анализе сравнительных преимуществ. Ключевыми факторами, демонстрирующими потенциал страны в условиях глобализации, являются человеческий, производственный и природный потенциал. </w:t>
      </w:r>
    </w:p>
    <w:p w:rsidR="00AC4D31" w:rsidRDefault="00AC4D31" w:rsidP="00AC4D31">
      <w:pPr>
        <w:spacing w:after="0" w:line="360" w:lineRule="auto"/>
        <w:ind w:firstLine="567"/>
        <w:jc w:val="both"/>
        <w:rPr>
          <w:rFonts w:ascii="Times New Roman" w:hAnsi="Times New Roman"/>
          <w:sz w:val="28"/>
          <w:szCs w:val="28"/>
        </w:rPr>
      </w:pPr>
      <w:r w:rsidRPr="00AC4D31">
        <w:rPr>
          <w:rFonts w:ascii="Times New Roman" w:hAnsi="Times New Roman"/>
          <w:sz w:val="28"/>
          <w:szCs w:val="28"/>
        </w:rPr>
        <w:t xml:space="preserve">Итак, используя человеческий потенциал, Россия может стать одним из мировых интеллектуальных центров. Вторым ключевым преимуществом России является наличие сырьевых ресурсов. По оценкам экспертов, на начало третьего тысячелетия по разведанным запасам в мире на Россию приходится 65% всех запасов апатита, 35% - газа, 14% - урана, 13% - всех запасов нефти. При этом Россия, не снижая экспорт энергоносителей, собирается уделять больше внимания переработке сырьевых ресурсов. </w:t>
      </w:r>
    </w:p>
    <w:p w:rsidR="00D25A39" w:rsidRDefault="00651407" w:rsidP="000A5857">
      <w:pPr>
        <w:pStyle w:val="ab"/>
        <w:spacing w:after="0" w:line="360" w:lineRule="auto"/>
        <w:ind w:firstLine="567"/>
        <w:jc w:val="both"/>
        <w:rPr>
          <w:rFonts w:ascii="Times New Roman" w:hAnsi="Times New Roman"/>
          <w:sz w:val="28"/>
          <w:szCs w:val="28"/>
        </w:rPr>
      </w:pPr>
      <w:r w:rsidRPr="000A5857">
        <w:rPr>
          <w:rFonts w:ascii="Times New Roman" w:hAnsi="Times New Roman"/>
          <w:sz w:val="28"/>
          <w:szCs w:val="28"/>
        </w:rPr>
        <w:t>В ближайшие годы России предстоит переломить негативные тенденции в конкуренции за иностранный капитал, который мог бы участвовать в возрождении российской экономики на новом технологическом уровне. Необходима серьезная работа по созданию условий для конкуренции с уже сложившимися зонами эффективного привлечения иностранных инвестиций.</w:t>
      </w:r>
    </w:p>
    <w:p w:rsidR="00E646EE" w:rsidRPr="00E646EE" w:rsidRDefault="00D25A39" w:rsidP="00E646EE">
      <w:pPr>
        <w:pStyle w:val="ab"/>
        <w:spacing w:after="0" w:line="360" w:lineRule="auto"/>
        <w:ind w:firstLine="567"/>
        <w:jc w:val="center"/>
        <w:rPr>
          <w:rFonts w:ascii="Times New Roman" w:hAnsi="Times New Roman"/>
          <w:sz w:val="28"/>
          <w:szCs w:val="28"/>
        </w:rPr>
      </w:pPr>
      <w:r>
        <w:rPr>
          <w:rFonts w:ascii="Times New Roman" w:hAnsi="Times New Roman"/>
          <w:sz w:val="28"/>
          <w:szCs w:val="28"/>
        </w:rPr>
        <w:br w:type="page"/>
      </w:r>
      <w:r w:rsidRPr="00E646EE">
        <w:rPr>
          <w:rFonts w:ascii="Times New Roman" w:hAnsi="Times New Roman"/>
          <w:sz w:val="28"/>
          <w:szCs w:val="28"/>
        </w:rPr>
        <w:t>Заключение</w:t>
      </w:r>
    </w:p>
    <w:p w:rsidR="00E646EE" w:rsidRPr="00E646EE" w:rsidRDefault="00E646EE" w:rsidP="00E646EE">
      <w:pPr>
        <w:pStyle w:val="ad"/>
        <w:spacing w:line="360" w:lineRule="auto"/>
        <w:ind w:firstLine="567"/>
        <w:rPr>
          <w:b/>
          <w:sz w:val="28"/>
          <w:szCs w:val="28"/>
        </w:rPr>
      </w:pPr>
    </w:p>
    <w:p w:rsidR="00E646EE" w:rsidRPr="00E646EE" w:rsidRDefault="00E646EE" w:rsidP="00E646EE">
      <w:pPr>
        <w:pStyle w:val="ad"/>
        <w:spacing w:line="360" w:lineRule="auto"/>
        <w:ind w:firstLine="567"/>
        <w:jc w:val="both"/>
        <w:rPr>
          <w:sz w:val="28"/>
          <w:szCs w:val="28"/>
        </w:rPr>
      </w:pPr>
      <w:r w:rsidRPr="00E646EE">
        <w:rPr>
          <w:sz w:val="28"/>
          <w:szCs w:val="28"/>
        </w:rPr>
        <w:t xml:space="preserve">В этой курсовой работе я рассмотрела открытую экономику, ее признаки и показатели. Рассмотрела также политику открытой экономики России и оценила основные признаки и показатели открытой экономики в России. </w:t>
      </w:r>
    </w:p>
    <w:p w:rsidR="00E646EE" w:rsidRDefault="00E646EE" w:rsidP="00E646EE">
      <w:pPr>
        <w:pStyle w:val="ab"/>
        <w:spacing w:after="0" w:line="360" w:lineRule="auto"/>
        <w:ind w:firstLine="567"/>
        <w:jc w:val="both"/>
        <w:rPr>
          <w:rFonts w:ascii="Times New Roman" w:hAnsi="Times New Roman"/>
          <w:iCs/>
          <w:sz w:val="28"/>
          <w:szCs w:val="28"/>
        </w:rPr>
      </w:pPr>
      <w:r w:rsidRPr="00E646EE">
        <w:rPr>
          <w:rFonts w:ascii="Times New Roman" w:hAnsi="Times New Roman"/>
          <w:sz w:val="28"/>
          <w:szCs w:val="28"/>
        </w:rPr>
        <w:t>По мнению Маршалла Поумера, в оценке степени открытости экономики следует учитывать воздействие трех моментов, имею</w:t>
      </w:r>
      <w:r w:rsidR="00916965">
        <w:rPr>
          <w:rFonts w:ascii="Times New Roman" w:hAnsi="Times New Roman"/>
          <w:sz w:val="28"/>
          <w:szCs w:val="28"/>
        </w:rPr>
        <w:t>щих неоднозначные последствия</w:t>
      </w:r>
      <w:r w:rsidR="00916965">
        <w:rPr>
          <w:rStyle w:val="af4"/>
          <w:rFonts w:ascii="Times New Roman" w:hAnsi="Times New Roman"/>
          <w:sz w:val="28"/>
          <w:szCs w:val="28"/>
        </w:rPr>
        <w:footnoteReference w:id="19"/>
      </w:r>
      <w:r w:rsidR="00916965">
        <w:rPr>
          <w:rFonts w:ascii="Times New Roman" w:hAnsi="Times New Roman"/>
          <w:sz w:val="28"/>
          <w:szCs w:val="28"/>
        </w:rPr>
        <w:t>:</w:t>
      </w:r>
      <w:r>
        <w:rPr>
          <w:rFonts w:ascii="Times New Roman" w:hAnsi="Times New Roman"/>
          <w:sz w:val="28"/>
          <w:szCs w:val="28"/>
        </w:rPr>
        <w:t xml:space="preserve"> </w:t>
      </w:r>
    </w:p>
    <w:p w:rsidR="00AC4D31" w:rsidRDefault="00E646EE" w:rsidP="00E646EE">
      <w:pPr>
        <w:pStyle w:val="ab"/>
        <w:spacing w:after="0" w:line="360" w:lineRule="auto"/>
        <w:ind w:firstLine="567"/>
        <w:jc w:val="both"/>
        <w:rPr>
          <w:rFonts w:ascii="Times New Roman" w:hAnsi="Times New Roman"/>
          <w:sz w:val="28"/>
          <w:szCs w:val="28"/>
        </w:rPr>
      </w:pPr>
      <w:r w:rsidRPr="00E646EE">
        <w:rPr>
          <w:rFonts w:ascii="Times New Roman" w:hAnsi="Times New Roman"/>
          <w:iCs/>
          <w:sz w:val="28"/>
          <w:szCs w:val="28"/>
        </w:rPr>
        <w:t>1</w:t>
      </w:r>
      <w:r w:rsidRPr="00E646EE">
        <w:rPr>
          <w:rFonts w:ascii="Times New Roman" w:hAnsi="Times New Roman"/>
          <w:i/>
          <w:iCs/>
          <w:sz w:val="28"/>
          <w:szCs w:val="28"/>
        </w:rPr>
        <w:t>.</w:t>
      </w:r>
      <w:r w:rsidRPr="00E646EE">
        <w:rPr>
          <w:rFonts w:ascii="Times New Roman" w:hAnsi="Times New Roman"/>
          <w:sz w:val="28"/>
          <w:szCs w:val="28"/>
        </w:rPr>
        <w:t xml:space="preserve"> Конечно, переход к открытой экономике для международной конкуренции означает создание жизнеспособного рынка. Открытость экономики позволяет создать рыночную дисциплину, приводит к конкуренции </w:t>
      </w:r>
      <w:r w:rsidR="00AC4D31">
        <w:rPr>
          <w:rFonts w:ascii="Times New Roman" w:hAnsi="Times New Roman"/>
          <w:sz w:val="28"/>
          <w:szCs w:val="28"/>
        </w:rPr>
        <w:sym w:font="Symbol" w:char="F02D"/>
      </w:r>
      <w:r w:rsidRPr="00E646EE">
        <w:rPr>
          <w:rFonts w:ascii="Times New Roman" w:hAnsi="Times New Roman"/>
          <w:sz w:val="28"/>
          <w:szCs w:val="28"/>
        </w:rPr>
        <w:t xml:space="preserve"> источнику жизненной среды динамичной рыночной системы. </w:t>
      </w:r>
    </w:p>
    <w:p w:rsidR="00E646EE" w:rsidRPr="00E646EE" w:rsidRDefault="00E646EE" w:rsidP="00E646EE">
      <w:pPr>
        <w:pStyle w:val="ab"/>
        <w:spacing w:after="0" w:line="360" w:lineRule="auto"/>
        <w:ind w:firstLine="567"/>
        <w:jc w:val="both"/>
        <w:rPr>
          <w:rFonts w:ascii="Times New Roman" w:hAnsi="Times New Roman"/>
          <w:sz w:val="28"/>
          <w:szCs w:val="28"/>
        </w:rPr>
      </w:pPr>
      <w:r w:rsidRPr="00E646EE">
        <w:rPr>
          <w:rFonts w:ascii="Times New Roman" w:hAnsi="Times New Roman"/>
          <w:sz w:val="28"/>
          <w:szCs w:val="28"/>
        </w:rPr>
        <w:t xml:space="preserve">Более того, если экономика открыта, то роль правительства в ограничении потоков товаров и капитала снижается, таким образом, сокращается возможность коррупции и злоупотреблений, а также ограничивается уязвимость, вызванная некомпетентностью. Один из путей разрушения мошеннических схем коррумпированных инсайдеров - допуск иностранной конкуренции. </w:t>
      </w:r>
    </w:p>
    <w:p w:rsidR="00E646EE" w:rsidRDefault="00E646EE" w:rsidP="00E646EE">
      <w:pPr>
        <w:pStyle w:val="ad"/>
        <w:spacing w:line="360" w:lineRule="auto"/>
        <w:ind w:firstLine="567"/>
        <w:jc w:val="both"/>
        <w:rPr>
          <w:sz w:val="28"/>
          <w:szCs w:val="28"/>
        </w:rPr>
      </w:pPr>
      <w:r w:rsidRPr="00E646EE">
        <w:rPr>
          <w:iCs/>
          <w:sz w:val="28"/>
          <w:szCs w:val="28"/>
        </w:rPr>
        <w:t>2</w:t>
      </w:r>
      <w:r w:rsidRPr="00E646EE">
        <w:rPr>
          <w:i/>
          <w:iCs/>
          <w:sz w:val="28"/>
          <w:szCs w:val="28"/>
        </w:rPr>
        <w:t>.</w:t>
      </w:r>
      <w:r w:rsidRPr="00E646EE">
        <w:rPr>
          <w:sz w:val="28"/>
          <w:szCs w:val="28"/>
        </w:rPr>
        <w:t xml:space="preserve"> Открытая экономика привлекательна тем, что благоприятствует сдвигам в политической и социальной сферах. Прежде всего, открытая экономика </w:t>
      </w:r>
      <w:r w:rsidR="00AC4D31">
        <w:rPr>
          <w:sz w:val="28"/>
          <w:szCs w:val="28"/>
        </w:rPr>
        <w:sym w:font="Symbol" w:char="F02D"/>
      </w:r>
      <w:r w:rsidRPr="00E646EE">
        <w:rPr>
          <w:sz w:val="28"/>
          <w:szCs w:val="28"/>
        </w:rPr>
        <w:t xml:space="preserve"> это продолжение политики гласности. Быть открытым </w:t>
      </w:r>
      <w:r w:rsidR="00AC4D31">
        <w:rPr>
          <w:sz w:val="28"/>
          <w:szCs w:val="28"/>
        </w:rPr>
        <w:sym w:font="Symbol" w:char="F02D"/>
      </w:r>
      <w:r w:rsidRPr="00E646EE">
        <w:rPr>
          <w:sz w:val="28"/>
          <w:szCs w:val="28"/>
        </w:rPr>
        <w:t xml:space="preserve"> значит быть свободным, и это стимулирует приверженность этой политике. Важно при этом, чтобы предпочтения формировались на основе благоприятных результатов, а не привлекательных слов. В частности, требуют неотложного практического решения проблемы преодоления бедности и по</w:t>
      </w:r>
      <w:r>
        <w:rPr>
          <w:sz w:val="28"/>
          <w:szCs w:val="28"/>
        </w:rPr>
        <w:t xml:space="preserve">вышения экономического роста. </w:t>
      </w:r>
    </w:p>
    <w:p w:rsidR="00AC4D31" w:rsidRDefault="00E646EE" w:rsidP="00E646EE">
      <w:pPr>
        <w:pStyle w:val="ad"/>
        <w:spacing w:line="360" w:lineRule="auto"/>
        <w:ind w:firstLine="567"/>
        <w:jc w:val="both"/>
        <w:rPr>
          <w:sz w:val="28"/>
          <w:szCs w:val="28"/>
        </w:rPr>
      </w:pPr>
      <w:r w:rsidRPr="00E646EE">
        <w:rPr>
          <w:sz w:val="28"/>
          <w:szCs w:val="28"/>
        </w:rPr>
        <w:t xml:space="preserve">Принято считать, что Запад оказывает поддержку открытой экономике, и именно в этом случае западные инвесторы готовы вкладывать средства в Россию. Точка зрения (иностранцы поддерживают ее), согласно которой экономический рост в России начнется благодаря щедрости иностранных инвесторов, </w:t>
      </w:r>
      <w:r w:rsidR="00AC4D31">
        <w:rPr>
          <w:sz w:val="28"/>
          <w:szCs w:val="28"/>
        </w:rPr>
        <w:sym w:font="Symbol" w:char="F02D"/>
      </w:r>
      <w:r w:rsidRPr="00E646EE">
        <w:rPr>
          <w:sz w:val="28"/>
          <w:szCs w:val="28"/>
        </w:rPr>
        <w:t xml:space="preserve"> это иллюзия. Конечно, важен приток иностранных инвестиций и технологий, но их нельзя получить, будучи лишь любезными с иностранцами. Это подтверждает опыт Китая, где функционируют огромные суммы иностранного капитала. Дело не в хорошем отношении к иностранному капиталу априори, а в том, чтобы дать понять иностранным инвесторам, что их реальная деятельность формирует в стране благоприятные оценки. </w:t>
      </w:r>
    </w:p>
    <w:p w:rsidR="00AC4D31" w:rsidRDefault="00E646EE" w:rsidP="00E646EE">
      <w:pPr>
        <w:pStyle w:val="ad"/>
        <w:spacing w:line="360" w:lineRule="auto"/>
        <w:ind w:firstLine="567"/>
        <w:jc w:val="both"/>
        <w:rPr>
          <w:sz w:val="28"/>
          <w:szCs w:val="28"/>
        </w:rPr>
      </w:pPr>
      <w:r w:rsidRPr="00E646EE">
        <w:rPr>
          <w:sz w:val="28"/>
          <w:szCs w:val="28"/>
        </w:rPr>
        <w:t xml:space="preserve">Привлечение иностранных инвестиций в Россию </w:t>
      </w:r>
      <w:r w:rsidR="00AC4D31">
        <w:rPr>
          <w:sz w:val="28"/>
          <w:szCs w:val="28"/>
        </w:rPr>
        <w:sym w:font="Symbol" w:char="F02D"/>
      </w:r>
      <w:r w:rsidRPr="00E646EE">
        <w:rPr>
          <w:sz w:val="28"/>
          <w:szCs w:val="28"/>
        </w:rPr>
        <w:t xml:space="preserve"> это второй шаг, а первый состоит в том, чтобы сделать экономику нормально функционирующей и привлекательной для иностранных инвестиций. </w:t>
      </w:r>
    </w:p>
    <w:p w:rsidR="00E646EE" w:rsidRDefault="00E646EE" w:rsidP="00E646EE">
      <w:pPr>
        <w:pStyle w:val="ad"/>
        <w:spacing w:line="360" w:lineRule="auto"/>
        <w:ind w:firstLine="567"/>
        <w:jc w:val="both"/>
        <w:rPr>
          <w:sz w:val="28"/>
          <w:szCs w:val="28"/>
        </w:rPr>
      </w:pPr>
      <w:r w:rsidRPr="00E646EE">
        <w:rPr>
          <w:sz w:val="28"/>
          <w:szCs w:val="28"/>
        </w:rPr>
        <w:t xml:space="preserve">Открытие экономики расширяет возможности потребительского выбора населения и тем самым способствует повышению жизненного уровня в краткосрочной перспективе. Широкое разнообразие потребительских товаров зарубежного производства на внутреннем рынке обогащает предложение, диверсифицирует потребности. Однако их удовлетворение в краткосрочной перспективе стоит неоправданно дорого, если оно препятствует долгосрочному экономическому развитию. </w:t>
      </w:r>
    </w:p>
    <w:p w:rsidR="00AC4D31" w:rsidRDefault="00E646EE" w:rsidP="00E646EE">
      <w:pPr>
        <w:pStyle w:val="ad"/>
        <w:spacing w:line="360" w:lineRule="auto"/>
        <w:ind w:firstLine="567"/>
        <w:jc w:val="both"/>
        <w:rPr>
          <w:sz w:val="28"/>
          <w:szCs w:val="28"/>
        </w:rPr>
      </w:pPr>
      <w:r w:rsidRPr="00AC4D31">
        <w:rPr>
          <w:iCs/>
          <w:sz w:val="28"/>
          <w:szCs w:val="28"/>
        </w:rPr>
        <w:t>3</w:t>
      </w:r>
      <w:r w:rsidRPr="00E646EE">
        <w:rPr>
          <w:sz w:val="28"/>
          <w:szCs w:val="28"/>
        </w:rPr>
        <w:t xml:space="preserve">. Реалистичная оценка экономической ситуации в России предопределяет, что переход к открытой экономике может быть лишь постепенным. Это убедительно подтверждается двумя фактами. </w:t>
      </w:r>
    </w:p>
    <w:p w:rsidR="00AC4D31" w:rsidRDefault="00E646EE" w:rsidP="00E646EE">
      <w:pPr>
        <w:pStyle w:val="ad"/>
        <w:spacing w:line="360" w:lineRule="auto"/>
        <w:ind w:firstLine="567"/>
        <w:jc w:val="both"/>
        <w:rPr>
          <w:sz w:val="28"/>
          <w:szCs w:val="28"/>
        </w:rPr>
      </w:pPr>
      <w:r w:rsidRPr="00E646EE">
        <w:rPr>
          <w:sz w:val="28"/>
          <w:szCs w:val="28"/>
        </w:rPr>
        <w:t xml:space="preserve">Во-первых, в 90-е годы в большой степени произошло замещение товаров российского производства импортными. </w:t>
      </w:r>
    </w:p>
    <w:p w:rsidR="00AC4D31" w:rsidRDefault="00E646EE" w:rsidP="00E646EE">
      <w:pPr>
        <w:pStyle w:val="ad"/>
        <w:spacing w:line="360" w:lineRule="auto"/>
        <w:ind w:firstLine="567"/>
        <w:jc w:val="both"/>
        <w:rPr>
          <w:sz w:val="28"/>
          <w:szCs w:val="28"/>
        </w:rPr>
      </w:pPr>
      <w:r w:rsidRPr="00E646EE">
        <w:rPr>
          <w:sz w:val="28"/>
          <w:szCs w:val="28"/>
        </w:rPr>
        <w:t xml:space="preserve">Во-вторых, после резкой девальвации летом </w:t>
      </w:r>
      <w:smartTag w:uri="urn:schemas-microsoft-com:office:smarttags" w:element="metricconverter">
        <w:smartTagPr>
          <w:attr w:name="ProductID" w:val="1998 г"/>
        </w:smartTagPr>
        <w:r w:rsidRPr="00E646EE">
          <w:rPr>
            <w:sz w:val="28"/>
            <w:szCs w:val="28"/>
          </w:rPr>
          <w:t>1998 г</w:t>
        </w:r>
      </w:smartTag>
      <w:r w:rsidRPr="00E646EE">
        <w:rPr>
          <w:sz w:val="28"/>
          <w:szCs w:val="28"/>
        </w:rPr>
        <w:t xml:space="preserve">. в России впервые после начала переходного периода начался существенный экономический рост. Девальвация была равносильна частичному закрытию российской экономики. Импорт из западных стран резко сократился. Интересно отметить, что при этом также росла доля импорта из других постсоциалистических стран. </w:t>
      </w:r>
    </w:p>
    <w:p w:rsidR="00E646EE" w:rsidRDefault="00E646EE" w:rsidP="00E646EE">
      <w:pPr>
        <w:pStyle w:val="ad"/>
        <w:spacing w:line="360" w:lineRule="auto"/>
        <w:ind w:firstLine="567"/>
        <w:jc w:val="both"/>
        <w:rPr>
          <w:sz w:val="28"/>
          <w:szCs w:val="28"/>
        </w:rPr>
      </w:pPr>
      <w:r w:rsidRPr="00E646EE">
        <w:rPr>
          <w:sz w:val="28"/>
          <w:szCs w:val="28"/>
        </w:rPr>
        <w:t xml:space="preserve">Неосмотрительная открытость экономики России привела также к значительным потерям в результате бегства из страны капитала, которое связано с криминализацией российской экономики. Для отслеживания нелегальной экономической деятельности необходимо введение ограничений на отток капитала. Серьезную опасность представляет потенциально дестабилизирующий краткосрочный приток капитала. Внезапный отток краткосрочных инвестиций был существенной причиной финансового кризиса </w:t>
      </w:r>
      <w:smartTag w:uri="urn:schemas-microsoft-com:office:smarttags" w:element="metricconverter">
        <w:smartTagPr>
          <w:attr w:name="ProductID" w:val="1998 г"/>
        </w:smartTagPr>
        <w:r w:rsidRPr="00E646EE">
          <w:rPr>
            <w:sz w:val="28"/>
            <w:szCs w:val="28"/>
          </w:rPr>
          <w:t>1998 г</w:t>
        </w:r>
      </w:smartTag>
      <w:r w:rsidRPr="00E646EE">
        <w:rPr>
          <w:sz w:val="28"/>
          <w:szCs w:val="28"/>
        </w:rPr>
        <w:t xml:space="preserve">. Названные проблемы, связанные с открытостью экономики, в последние годы были в некоторой степени преодолены. Необычно высокий уровень импорта в результате девальвации сократился. Проблема бегства капитала была несколько смягчена, так как в настоящее время страх девальвации в значительной степени отсутствует. Уязвимость экономики, связанная с притоком краткосрочного капитала, смягчилась, так как после </w:t>
      </w:r>
      <w:smartTag w:uri="urn:schemas-microsoft-com:office:smarttags" w:element="metricconverter">
        <w:smartTagPr>
          <w:attr w:name="ProductID" w:val="1998 г"/>
        </w:smartTagPr>
        <w:r w:rsidRPr="00E646EE">
          <w:rPr>
            <w:sz w:val="28"/>
            <w:szCs w:val="28"/>
          </w:rPr>
          <w:t>1998 г</w:t>
        </w:r>
      </w:smartTag>
      <w:r w:rsidRPr="00E646EE">
        <w:rPr>
          <w:sz w:val="28"/>
          <w:szCs w:val="28"/>
        </w:rPr>
        <w:t>. прекратился приток в Россию краткосрочных западных инвестиций. В будущем в результате вероятного реального повышения стоимости рубля все эти проблемы будут усугубляться, поэтому</w:t>
      </w:r>
      <w:r>
        <w:rPr>
          <w:sz w:val="28"/>
          <w:szCs w:val="28"/>
        </w:rPr>
        <w:t xml:space="preserve"> не следует их недооценивать. </w:t>
      </w:r>
    </w:p>
    <w:p w:rsidR="00B87292" w:rsidRDefault="00E646EE" w:rsidP="00E646EE">
      <w:pPr>
        <w:pStyle w:val="ad"/>
        <w:spacing w:line="360" w:lineRule="auto"/>
        <w:ind w:firstLine="567"/>
        <w:jc w:val="both"/>
        <w:rPr>
          <w:sz w:val="28"/>
          <w:szCs w:val="28"/>
        </w:rPr>
      </w:pPr>
      <w:r w:rsidRPr="00E646EE">
        <w:rPr>
          <w:sz w:val="28"/>
          <w:szCs w:val="28"/>
        </w:rPr>
        <w:t>Современная идеология, сдерживающая развитие экономики России сегодня, исходит от неолибералов, настаивающих на полной открытости экономики для международной торговли и потоков капитала. Конечно, этот тезис очень привлекателен, но не адекватен современной ситуации. Открытость российской экономики это долгосрочная цель, к достижению котор</w:t>
      </w:r>
      <w:r>
        <w:rPr>
          <w:sz w:val="28"/>
          <w:szCs w:val="28"/>
        </w:rPr>
        <w:t xml:space="preserve">ой нужно двигаться постепенно. </w:t>
      </w:r>
    </w:p>
    <w:p w:rsidR="00E646EE" w:rsidRDefault="00B87292" w:rsidP="00B87292">
      <w:pPr>
        <w:pStyle w:val="ad"/>
        <w:spacing w:line="360" w:lineRule="auto"/>
        <w:ind w:firstLine="567"/>
        <w:jc w:val="center"/>
        <w:rPr>
          <w:sz w:val="28"/>
          <w:szCs w:val="28"/>
        </w:rPr>
      </w:pPr>
      <w:r>
        <w:rPr>
          <w:sz w:val="28"/>
          <w:szCs w:val="28"/>
        </w:rPr>
        <w:br w:type="page"/>
      </w:r>
      <w:r w:rsidRPr="004C4A99">
        <w:rPr>
          <w:sz w:val="28"/>
          <w:szCs w:val="28"/>
        </w:rPr>
        <w:t>Список</w:t>
      </w:r>
      <w:r w:rsidR="00673169" w:rsidRPr="00673169">
        <w:rPr>
          <w:sz w:val="28"/>
          <w:szCs w:val="28"/>
        </w:rPr>
        <w:t xml:space="preserve"> </w:t>
      </w:r>
      <w:r w:rsidR="00673169">
        <w:rPr>
          <w:sz w:val="28"/>
          <w:szCs w:val="28"/>
        </w:rPr>
        <w:t>используемой</w:t>
      </w:r>
      <w:r w:rsidRPr="004C4A99">
        <w:rPr>
          <w:sz w:val="28"/>
          <w:szCs w:val="28"/>
        </w:rPr>
        <w:t xml:space="preserve"> литературы</w:t>
      </w:r>
    </w:p>
    <w:p w:rsidR="001A187F" w:rsidRPr="001A187F" w:rsidRDefault="001A187F" w:rsidP="001A187F">
      <w:pPr>
        <w:pStyle w:val="aa"/>
        <w:spacing w:before="0" w:beforeAutospacing="0" w:after="0" w:afterAutospacing="0" w:line="360" w:lineRule="auto"/>
        <w:ind w:firstLine="567"/>
        <w:rPr>
          <w:sz w:val="28"/>
          <w:szCs w:val="28"/>
        </w:rPr>
      </w:pPr>
    </w:p>
    <w:p w:rsidR="00673169" w:rsidRPr="00673169" w:rsidRDefault="00673169" w:rsidP="00673169">
      <w:pPr>
        <w:numPr>
          <w:ilvl w:val="0"/>
          <w:numId w:val="25"/>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«Профиль», 2 февраля 2004</w:t>
      </w:r>
      <w:r w:rsidRPr="00673169">
        <w:rPr>
          <w:rFonts w:ascii="Times New Roman" w:hAnsi="Times New Roman"/>
          <w:color w:val="000000"/>
          <w:sz w:val="28"/>
          <w:szCs w:val="28"/>
        </w:rPr>
        <w:t>, № 4.</w:t>
      </w:r>
    </w:p>
    <w:p w:rsidR="00673169" w:rsidRPr="00673169" w:rsidRDefault="00673169" w:rsidP="00673169">
      <w:pPr>
        <w:pStyle w:val="ab"/>
        <w:numPr>
          <w:ilvl w:val="0"/>
          <w:numId w:val="25"/>
        </w:numPr>
        <w:spacing w:after="0" w:line="360" w:lineRule="auto"/>
        <w:jc w:val="both"/>
        <w:rPr>
          <w:rFonts w:ascii="Times New Roman" w:hAnsi="Times New Roman"/>
          <w:color w:val="000000"/>
          <w:sz w:val="28"/>
          <w:szCs w:val="28"/>
        </w:rPr>
      </w:pPr>
      <w:r>
        <w:rPr>
          <w:rFonts w:ascii="Times New Roman" w:hAnsi="Times New Roman"/>
          <w:color w:val="000000"/>
          <w:sz w:val="28"/>
          <w:szCs w:val="28"/>
        </w:rPr>
        <w:t>«Эксперт», 22 февраля 2004</w:t>
      </w:r>
      <w:r w:rsidRPr="00673169">
        <w:rPr>
          <w:rFonts w:ascii="Times New Roman" w:hAnsi="Times New Roman"/>
          <w:color w:val="000000"/>
          <w:sz w:val="28"/>
          <w:szCs w:val="28"/>
        </w:rPr>
        <w:t xml:space="preserve">, № 6 </w:t>
      </w:r>
    </w:p>
    <w:p w:rsidR="00673169" w:rsidRPr="00673169" w:rsidRDefault="00673169" w:rsidP="00673169">
      <w:pPr>
        <w:pStyle w:val="ab"/>
        <w:numPr>
          <w:ilvl w:val="0"/>
          <w:numId w:val="25"/>
        </w:numPr>
        <w:spacing w:after="0" w:line="360" w:lineRule="auto"/>
        <w:jc w:val="both"/>
        <w:rPr>
          <w:rFonts w:ascii="Times New Roman" w:hAnsi="Times New Roman"/>
          <w:color w:val="000000"/>
          <w:sz w:val="28"/>
          <w:szCs w:val="28"/>
        </w:rPr>
      </w:pPr>
      <w:r>
        <w:rPr>
          <w:rFonts w:ascii="Times New Roman" w:hAnsi="Times New Roman"/>
          <w:color w:val="000000"/>
          <w:sz w:val="28"/>
          <w:szCs w:val="28"/>
        </w:rPr>
        <w:t>«Эксперт», 7 декабря 2003</w:t>
      </w:r>
      <w:r w:rsidRPr="00673169">
        <w:rPr>
          <w:rFonts w:ascii="Times New Roman" w:hAnsi="Times New Roman"/>
          <w:color w:val="000000"/>
          <w:sz w:val="28"/>
          <w:szCs w:val="28"/>
        </w:rPr>
        <w:t xml:space="preserve">, № 45 </w:t>
      </w:r>
    </w:p>
    <w:p w:rsidR="00673169" w:rsidRPr="00673169" w:rsidRDefault="00673169" w:rsidP="00673169">
      <w:pPr>
        <w:pStyle w:val="aa"/>
        <w:numPr>
          <w:ilvl w:val="0"/>
          <w:numId w:val="25"/>
        </w:numPr>
        <w:spacing w:before="0" w:beforeAutospacing="0" w:after="0" w:afterAutospacing="0" w:line="360" w:lineRule="auto"/>
        <w:rPr>
          <w:color w:val="000000"/>
          <w:sz w:val="28"/>
          <w:szCs w:val="28"/>
        </w:rPr>
      </w:pPr>
      <w:r w:rsidRPr="00673169">
        <w:rPr>
          <w:color w:val="000000"/>
          <w:sz w:val="28"/>
          <w:szCs w:val="28"/>
          <w:lang w:val="en-US"/>
        </w:rPr>
        <w:t>http</w:t>
      </w:r>
      <w:r w:rsidRPr="00673169">
        <w:rPr>
          <w:color w:val="000000"/>
          <w:sz w:val="28"/>
          <w:szCs w:val="28"/>
        </w:rPr>
        <w:t>://</w:t>
      </w:r>
      <w:r w:rsidRPr="00673169">
        <w:rPr>
          <w:color w:val="000000"/>
          <w:sz w:val="28"/>
          <w:szCs w:val="28"/>
          <w:lang w:val="en-US"/>
        </w:rPr>
        <w:t>www</w:t>
      </w:r>
      <w:r w:rsidRPr="00673169">
        <w:rPr>
          <w:color w:val="000000"/>
          <w:sz w:val="28"/>
          <w:szCs w:val="28"/>
        </w:rPr>
        <w:t>.</w:t>
      </w:r>
      <w:r w:rsidRPr="00673169">
        <w:rPr>
          <w:color w:val="000000"/>
          <w:sz w:val="28"/>
          <w:szCs w:val="28"/>
          <w:lang w:val="en-US"/>
        </w:rPr>
        <w:t>budgetrf</w:t>
      </w:r>
      <w:r w:rsidRPr="00673169">
        <w:rPr>
          <w:color w:val="000000"/>
          <w:sz w:val="28"/>
          <w:szCs w:val="28"/>
        </w:rPr>
        <w:t>.</w:t>
      </w:r>
      <w:r w:rsidRPr="00673169">
        <w:rPr>
          <w:color w:val="000000"/>
          <w:sz w:val="28"/>
          <w:szCs w:val="28"/>
          <w:lang w:val="en-US"/>
        </w:rPr>
        <w:t>ru</w:t>
      </w:r>
      <w:r w:rsidRPr="00673169">
        <w:rPr>
          <w:color w:val="000000"/>
          <w:sz w:val="28"/>
          <w:szCs w:val="28"/>
        </w:rPr>
        <w:t>/</w:t>
      </w:r>
      <w:r w:rsidRPr="00673169">
        <w:rPr>
          <w:color w:val="000000"/>
          <w:sz w:val="28"/>
          <w:szCs w:val="28"/>
          <w:lang w:val="en-US"/>
        </w:rPr>
        <w:t>Publications</w:t>
      </w:r>
      <w:r w:rsidRPr="00673169">
        <w:rPr>
          <w:color w:val="000000"/>
          <w:sz w:val="28"/>
          <w:szCs w:val="28"/>
        </w:rPr>
        <w:t>/</w:t>
      </w:r>
      <w:r w:rsidRPr="00673169">
        <w:rPr>
          <w:color w:val="000000"/>
          <w:sz w:val="28"/>
          <w:szCs w:val="28"/>
          <w:lang w:val="en-US"/>
        </w:rPr>
        <w:t>Programs</w:t>
      </w:r>
      <w:r w:rsidRPr="00673169">
        <w:rPr>
          <w:color w:val="000000"/>
          <w:sz w:val="28"/>
          <w:szCs w:val="28"/>
        </w:rPr>
        <w:t>/</w:t>
      </w:r>
      <w:r w:rsidRPr="00673169">
        <w:rPr>
          <w:color w:val="000000"/>
          <w:sz w:val="28"/>
          <w:szCs w:val="28"/>
          <w:lang w:val="en-US"/>
        </w:rPr>
        <w:t>Government</w:t>
      </w:r>
      <w:r w:rsidRPr="00673169">
        <w:rPr>
          <w:color w:val="000000"/>
          <w:sz w:val="28"/>
          <w:szCs w:val="28"/>
        </w:rPr>
        <w:t>/</w:t>
      </w:r>
    </w:p>
    <w:p w:rsidR="00673169" w:rsidRDefault="002600C4" w:rsidP="00673169">
      <w:pPr>
        <w:pStyle w:val="aa"/>
        <w:numPr>
          <w:ilvl w:val="0"/>
          <w:numId w:val="25"/>
        </w:numPr>
        <w:spacing w:before="0" w:beforeAutospacing="0" w:after="0" w:afterAutospacing="0" w:line="360" w:lineRule="auto"/>
        <w:rPr>
          <w:color w:val="000000"/>
          <w:sz w:val="28"/>
          <w:szCs w:val="28"/>
        </w:rPr>
      </w:pPr>
      <w:hyperlink r:id="rId13" w:history="1">
        <w:r w:rsidR="00673169" w:rsidRPr="00673169">
          <w:rPr>
            <w:rStyle w:val="af"/>
            <w:color w:val="000000"/>
            <w:sz w:val="28"/>
            <w:szCs w:val="28"/>
            <w:lang w:val="en-US"/>
          </w:rPr>
          <w:t>http</w:t>
        </w:r>
        <w:r w:rsidR="00673169" w:rsidRPr="00673169">
          <w:rPr>
            <w:rStyle w:val="af"/>
            <w:color w:val="000000"/>
            <w:sz w:val="28"/>
            <w:szCs w:val="28"/>
          </w:rPr>
          <w:t>://</w:t>
        </w:r>
        <w:r w:rsidR="00673169" w:rsidRPr="00673169">
          <w:rPr>
            <w:rStyle w:val="af"/>
            <w:color w:val="000000"/>
            <w:sz w:val="28"/>
            <w:szCs w:val="28"/>
            <w:lang w:val="en-US"/>
          </w:rPr>
          <w:t>www</w:t>
        </w:r>
        <w:r w:rsidR="00673169" w:rsidRPr="00673169">
          <w:rPr>
            <w:rStyle w:val="af"/>
            <w:color w:val="000000"/>
            <w:sz w:val="28"/>
            <w:szCs w:val="28"/>
          </w:rPr>
          <w:t>.</w:t>
        </w:r>
        <w:r w:rsidR="00673169" w:rsidRPr="00673169">
          <w:rPr>
            <w:rStyle w:val="af"/>
            <w:color w:val="000000"/>
            <w:sz w:val="28"/>
            <w:szCs w:val="28"/>
            <w:lang w:val="en-US"/>
          </w:rPr>
          <w:t>msel</w:t>
        </w:r>
        <w:r w:rsidR="00673169" w:rsidRPr="00673169">
          <w:rPr>
            <w:rStyle w:val="af"/>
            <w:color w:val="000000"/>
            <w:sz w:val="28"/>
            <w:szCs w:val="28"/>
          </w:rPr>
          <w:t>.</w:t>
        </w:r>
        <w:r w:rsidR="00673169" w:rsidRPr="00673169">
          <w:rPr>
            <w:rStyle w:val="af"/>
            <w:color w:val="000000"/>
            <w:sz w:val="28"/>
            <w:szCs w:val="28"/>
            <w:lang w:val="en-US"/>
          </w:rPr>
          <w:t>ru</w:t>
        </w:r>
        <w:r w:rsidR="00673169" w:rsidRPr="00673169">
          <w:rPr>
            <w:rStyle w:val="af"/>
            <w:color w:val="000000"/>
            <w:sz w:val="28"/>
            <w:szCs w:val="28"/>
          </w:rPr>
          <w:t>/</w:t>
        </w:r>
      </w:hyperlink>
    </w:p>
    <w:p w:rsidR="00BA2B3A" w:rsidRPr="00BA2B3A" w:rsidRDefault="002600C4" w:rsidP="00BA2B3A">
      <w:pPr>
        <w:pStyle w:val="aa"/>
        <w:numPr>
          <w:ilvl w:val="0"/>
          <w:numId w:val="25"/>
        </w:numPr>
        <w:spacing w:before="0" w:beforeAutospacing="0" w:after="0" w:afterAutospacing="0" w:line="360" w:lineRule="auto"/>
        <w:rPr>
          <w:color w:val="000000"/>
          <w:sz w:val="28"/>
          <w:szCs w:val="28"/>
        </w:rPr>
      </w:pPr>
      <w:hyperlink r:id="rId14" w:history="1">
        <w:r w:rsidR="00BA2B3A" w:rsidRPr="00BA2B3A">
          <w:rPr>
            <w:rStyle w:val="af"/>
            <w:color w:val="000000"/>
            <w:sz w:val="28"/>
            <w:szCs w:val="28"/>
            <w:lang w:val="en-US"/>
          </w:rPr>
          <w:t>http</w:t>
        </w:r>
        <w:r w:rsidR="00BA2B3A" w:rsidRPr="00BA2B3A">
          <w:rPr>
            <w:rStyle w:val="af"/>
            <w:color w:val="000000"/>
            <w:sz w:val="28"/>
            <w:szCs w:val="28"/>
          </w:rPr>
          <w:t>://</w:t>
        </w:r>
        <w:r w:rsidR="00BA2B3A" w:rsidRPr="00BA2B3A">
          <w:rPr>
            <w:rStyle w:val="af"/>
            <w:color w:val="000000"/>
            <w:sz w:val="28"/>
            <w:szCs w:val="28"/>
            <w:lang w:val="en-US"/>
          </w:rPr>
          <w:t>www</w:t>
        </w:r>
        <w:r w:rsidR="00BA2B3A" w:rsidRPr="00BA2B3A">
          <w:rPr>
            <w:rStyle w:val="af"/>
            <w:color w:val="000000"/>
            <w:sz w:val="28"/>
            <w:szCs w:val="28"/>
          </w:rPr>
          <w:t>.</w:t>
        </w:r>
        <w:r w:rsidR="00BA2B3A" w:rsidRPr="00BA2B3A">
          <w:rPr>
            <w:rStyle w:val="af"/>
            <w:color w:val="000000"/>
            <w:sz w:val="28"/>
            <w:szCs w:val="28"/>
            <w:lang w:val="en-US"/>
          </w:rPr>
          <w:t>gks</w:t>
        </w:r>
        <w:r w:rsidR="00BA2B3A" w:rsidRPr="00BA2B3A">
          <w:rPr>
            <w:rStyle w:val="af"/>
            <w:color w:val="000000"/>
            <w:sz w:val="28"/>
            <w:szCs w:val="28"/>
          </w:rPr>
          <w:t>.</w:t>
        </w:r>
        <w:r w:rsidR="00BA2B3A" w:rsidRPr="00BA2B3A">
          <w:rPr>
            <w:rStyle w:val="af"/>
            <w:color w:val="000000"/>
            <w:sz w:val="28"/>
            <w:szCs w:val="28"/>
            <w:lang w:val="en-US"/>
          </w:rPr>
          <w:t>ru</w:t>
        </w:r>
        <w:r w:rsidR="00BA2B3A" w:rsidRPr="00BA2B3A">
          <w:rPr>
            <w:rStyle w:val="af"/>
            <w:color w:val="000000"/>
            <w:sz w:val="28"/>
            <w:szCs w:val="28"/>
          </w:rPr>
          <w:t>/</w:t>
        </w:r>
      </w:hyperlink>
    </w:p>
    <w:p w:rsidR="00673169" w:rsidRPr="00673169" w:rsidRDefault="00673169" w:rsidP="00673169">
      <w:pPr>
        <w:pStyle w:val="aa"/>
        <w:numPr>
          <w:ilvl w:val="0"/>
          <w:numId w:val="25"/>
        </w:numPr>
        <w:spacing w:before="0" w:beforeAutospacing="0" w:after="0" w:afterAutospacing="0" w:line="360" w:lineRule="auto"/>
        <w:rPr>
          <w:color w:val="000000"/>
          <w:sz w:val="28"/>
          <w:szCs w:val="28"/>
        </w:rPr>
      </w:pPr>
      <w:r w:rsidRPr="00673169">
        <w:rPr>
          <w:color w:val="000000"/>
          <w:sz w:val="28"/>
          <w:szCs w:val="28"/>
        </w:rPr>
        <w:t xml:space="preserve">Агапова И.И. История экономических учений. </w:t>
      </w:r>
      <w:r>
        <w:rPr>
          <w:color w:val="000000"/>
          <w:sz w:val="28"/>
          <w:szCs w:val="28"/>
        </w:rPr>
        <w:sym w:font="Symbol" w:char="F02D"/>
      </w:r>
      <w:r w:rsidRPr="00673169">
        <w:rPr>
          <w:color w:val="000000"/>
          <w:sz w:val="28"/>
          <w:szCs w:val="28"/>
        </w:rPr>
        <w:t xml:space="preserve"> М., 1996. </w:t>
      </w:r>
    </w:p>
    <w:p w:rsidR="00673169" w:rsidRPr="00673169" w:rsidRDefault="00673169" w:rsidP="00673169">
      <w:pPr>
        <w:pStyle w:val="aa"/>
        <w:numPr>
          <w:ilvl w:val="0"/>
          <w:numId w:val="25"/>
        </w:numPr>
        <w:spacing w:before="0" w:beforeAutospacing="0" w:after="0" w:afterAutospacing="0" w:line="360" w:lineRule="auto"/>
        <w:rPr>
          <w:color w:val="000000"/>
          <w:sz w:val="28"/>
          <w:szCs w:val="28"/>
        </w:rPr>
      </w:pPr>
      <w:r w:rsidRPr="00673169">
        <w:rPr>
          <w:color w:val="000000"/>
          <w:sz w:val="28"/>
          <w:szCs w:val="28"/>
        </w:rPr>
        <w:t xml:space="preserve">Акопова Е.С., Воронкова О.Н., Гаврилко Н.Н. Мировая экономика и международные экономические отношения: Учебник. – Ростов-на-Дону: Феникс, 2000. – 416. </w:t>
      </w:r>
    </w:p>
    <w:p w:rsidR="00673169" w:rsidRPr="00673169" w:rsidRDefault="00673169" w:rsidP="00673169">
      <w:pPr>
        <w:pStyle w:val="aa"/>
        <w:numPr>
          <w:ilvl w:val="0"/>
          <w:numId w:val="25"/>
        </w:numPr>
        <w:spacing w:before="0" w:beforeAutospacing="0" w:after="0" w:afterAutospacing="0" w:line="360" w:lineRule="auto"/>
        <w:rPr>
          <w:color w:val="000000"/>
          <w:sz w:val="28"/>
          <w:szCs w:val="28"/>
        </w:rPr>
      </w:pPr>
      <w:r w:rsidRPr="00673169">
        <w:rPr>
          <w:color w:val="000000"/>
          <w:sz w:val="28"/>
          <w:szCs w:val="28"/>
        </w:rPr>
        <w:t xml:space="preserve">Бункина М.К., Семенов В.А. Макроэкономика (основы экономической политики). </w:t>
      </w:r>
      <w:r>
        <w:rPr>
          <w:color w:val="000000"/>
          <w:sz w:val="28"/>
          <w:szCs w:val="28"/>
        </w:rPr>
        <w:sym w:font="Symbol" w:char="F02D"/>
      </w:r>
      <w:r w:rsidRPr="00673169">
        <w:rPr>
          <w:color w:val="000000"/>
          <w:sz w:val="28"/>
          <w:szCs w:val="28"/>
        </w:rPr>
        <w:t xml:space="preserve"> М., 1996. </w:t>
      </w:r>
    </w:p>
    <w:p w:rsidR="00673169" w:rsidRPr="00673169" w:rsidRDefault="00673169" w:rsidP="00673169">
      <w:pPr>
        <w:pStyle w:val="aa"/>
        <w:numPr>
          <w:ilvl w:val="0"/>
          <w:numId w:val="25"/>
        </w:numPr>
        <w:spacing w:before="0" w:beforeAutospacing="0" w:after="0" w:afterAutospacing="0" w:line="360" w:lineRule="auto"/>
        <w:rPr>
          <w:color w:val="000000"/>
          <w:sz w:val="28"/>
          <w:szCs w:val="28"/>
        </w:rPr>
      </w:pPr>
      <w:r w:rsidRPr="00673169">
        <w:rPr>
          <w:color w:val="000000"/>
          <w:sz w:val="28"/>
          <w:szCs w:val="28"/>
        </w:rPr>
        <w:t xml:space="preserve">Вардомский Л. Инвестиционные риски и региональное развитие // Проблемы и механизмы регионального развития в России. </w:t>
      </w:r>
      <w:r w:rsidRPr="00673169">
        <w:rPr>
          <w:color w:val="000000"/>
          <w:sz w:val="28"/>
          <w:szCs w:val="28"/>
        </w:rPr>
        <w:sym w:font="Symbol" w:char="F02D"/>
      </w:r>
      <w:r w:rsidRPr="00673169">
        <w:rPr>
          <w:color w:val="000000"/>
          <w:sz w:val="28"/>
          <w:szCs w:val="28"/>
        </w:rPr>
        <w:t xml:space="preserve"> М.: Эпикон, 1998. </w:t>
      </w:r>
      <w:r w:rsidRPr="00673169">
        <w:rPr>
          <w:color w:val="000000"/>
          <w:sz w:val="28"/>
          <w:szCs w:val="28"/>
        </w:rPr>
        <w:sym w:font="Symbol" w:char="F02D"/>
      </w:r>
      <w:r w:rsidRPr="00673169">
        <w:rPr>
          <w:color w:val="000000"/>
          <w:sz w:val="28"/>
          <w:szCs w:val="28"/>
        </w:rPr>
        <w:t xml:space="preserve"> С. 22</w:t>
      </w:r>
      <w:r w:rsidRPr="00673169">
        <w:rPr>
          <w:color w:val="000000"/>
          <w:sz w:val="28"/>
          <w:szCs w:val="28"/>
        </w:rPr>
        <w:sym w:font="Symbol" w:char="F02D"/>
      </w:r>
      <w:r w:rsidRPr="00673169">
        <w:rPr>
          <w:color w:val="000000"/>
          <w:sz w:val="28"/>
          <w:szCs w:val="28"/>
        </w:rPr>
        <w:t>33.</w:t>
      </w:r>
    </w:p>
    <w:p w:rsidR="00673169" w:rsidRPr="00673169" w:rsidRDefault="00673169" w:rsidP="00673169">
      <w:pPr>
        <w:pStyle w:val="aa"/>
        <w:numPr>
          <w:ilvl w:val="0"/>
          <w:numId w:val="25"/>
        </w:numPr>
        <w:spacing w:before="0" w:beforeAutospacing="0" w:after="0" w:afterAutospacing="0" w:line="360" w:lineRule="auto"/>
        <w:rPr>
          <w:color w:val="000000"/>
          <w:sz w:val="28"/>
          <w:szCs w:val="28"/>
        </w:rPr>
      </w:pPr>
      <w:r w:rsidRPr="00673169">
        <w:rPr>
          <w:color w:val="000000"/>
          <w:sz w:val="28"/>
          <w:szCs w:val="28"/>
        </w:rPr>
        <w:t xml:space="preserve"> Вардомский Л. Проблемы внешней открытости регионов в контексте развития российской экономики // Внешнеэкономические связи и региональное развитие в России. </w:t>
      </w:r>
      <w:r w:rsidRPr="00673169">
        <w:rPr>
          <w:color w:val="000000"/>
          <w:sz w:val="28"/>
          <w:szCs w:val="28"/>
        </w:rPr>
        <w:sym w:font="Symbol" w:char="F02D"/>
      </w:r>
      <w:r w:rsidRPr="00673169">
        <w:rPr>
          <w:color w:val="000000"/>
          <w:sz w:val="28"/>
          <w:szCs w:val="28"/>
        </w:rPr>
        <w:t xml:space="preserve"> М.: Эпикон, 1999. </w:t>
      </w:r>
      <w:r w:rsidRPr="00673169">
        <w:rPr>
          <w:color w:val="000000"/>
          <w:sz w:val="28"/>
          <w:szCs w:val="28"/>
        </w:rPr>
        <w:sym w:font="Symbol" w:char="F02D"/>
      </w:r>
      <w:r w:rsidRPr="00673169">
        <w:rPr>
          <w:color w:val="000000"/>
          <w:sz w:val="28"/>
          <w:szCs w:val="28"/>
        </w:rPr>
        <w:t xml:space="preserve"> С. 20. </w:t>
      </w:r>
    </w:p>
    <w:p w:rsidR="00673169" w:rsidRPr="00673169" w:rsidRDefault="00673169" w:rsidP="00673169">
      <w:pPr>
        <w:pStyle w:val="aa"/>
        <w:numPr>
          <w:ilvl w:val="0"/>
          <w:numId w:val="25"/>
        </w:numPr>
        <w:spacing w:before="0" w:beforeAutospacing="0" w:after="0" w:afterAutospacing="0" w:line="360" w:lineRule="auto"/>
        <w:rPr>
          <w:color w:val="000000"/>
          <w:sz w:val="28"/>
          <w:szCs w:val="28"/>
        </w:rPr>
      </w:pPr>
      <w:r w:rsidRPr="00673169">
        <w:rPr>
          <w:color w:val="000000"/>
          <w:sz w:val="28"/>
          <w:szCs w:val="28"/>
        </w:rPr>
        <w:t xml:space="preserve"> Вардомский Л., Трейвиш А. Проблемы устойчивости экономического пространства России в контексте внешнеэкономической либерализации // Внешнеэкономические связи и региональное развитие в России. </w:t>
      </w:r>
      <w:r w:rsidRPr="00673169">
        <w:rPr>
          <w:color w:val="000000"/>
          <w:sz w:val="28"/>
          <w:szCs w:val="28"/>
        </w:rPr>
        <w:sym w:font="Symbol" w:char="F02D"/>
      </w:r>
      <w:r w:rsidRPr="00673169">
        <w:rPr>
          <w:color w:val="000000"/>
          <w:sz w:val="28"/>
          <w:szCs w:val="28"/>
        </w:rPr>
        <w:t xml:space="preserve"> М.: Эпикон, 1999. </w:t>
      </w:r>
      <w:r w:rsidRPr="00673169">
        <w:rPr>
          <w:color w:val="000000"/>
          <w:sz w:val="28"/>
          <w:szCs w:val="28"/>
        </w:rPr>
        <w:sym w:font="Symbol" w:char="F02D"/>
      </w:r>
      <w:r w:rsidRPr="00673169">
        <w:rPr>
          <w:color w:val="000000"/>
          <w:sz w:val="28"/>
          <w:szCs w:val="28"/>
        </w:rPr>
        <w:t xml:space="preserve"> С. 210.</w:t>
      </w:r>
    </w:p>
    <w:p w:rsidR="00673169" w:rsidRPr="00673169" w:rsidRDefault="00673169" w:rsidP="00673169">
      <w:pPr>
        <w:pStyle w:val="ab"/>
        <w:numPr>
          <w:ilvl w:val="0"/>
          <w:numId w:val="25"/>
        </w:numPr>
        <w:spacing w:after="0" w:line="360" w:lineRule="auto"/>
        <w:jc w:val="both"/>
        <w:rPr>
          <w:rFonts w:ascii="Times New Roman" w:hAnsi="Times New Roman"/>
          <w:color w:val="000000"/>
          <w:sz w:val="28"/>
          <w:szCs w:val="28"/>
        </w:rPr>
      </w:pPr>
      <w:r w:rsidRPr="00673169">
        <w:rPr>
          <w:rFonts w:ascii="Times New Roman" w:hAnsi="Times New Roman"/>
          <w:color w:val="000000"/>
          <w:sz w:val="28"/>
          <w:szCs w:val="28"/>
        </w:rPr>
        <w:t xml:space="preserve"> Выступление на конференции «Постсоциалистические страны в условиях глобализации», посвященн</w:t>
      </w:r>
      <w:r w:rsidR="00916965">
        <w:rPr>
          <w:rFonts w:ascii="Times New Roman" w:hAnsi="Times New Roman"/>
          <w:color w:val="000000"/>
          <w:sz w:val="28"/>
          <w:szCs w:val="28"/>
        </w:rPr>
        <w:t xml:space="preserve">ой 40летию ИМЭПИ РАН (Москва, </w:t>
      </w:r>
      <w:r w:rsidRPr="00673169">
        <w:rPr>
          <w:rFonts w:ascii="Times New Roman" w:hAnsi="Times New Roman"/>
          <w:color w:val="000000"/>
          <w:sz w:val="28"/>
          <w:szCs w:val="28"/>
        </w:rPr>
        <w:t xml:space="preserve">17 ноября </w:t>
      </w:r>
      <w:smartTag w:uri="urn:schemas-microsoft-com:office:smarttags" w:element="metricconverter">
        <w:smartTagPr>
          <w:attr w:name="ProductID" w:val="2000 г"/>
        </w:smartTagPr>
        <w:r w:rsidRPr="00673169">
          <w:rPr>
            <w:rFonts w:ascii="Times New Roman" w:hAnsi="Times New Roman"/>
            <w:color w:val="000000"/>
            <w:sz w:val="28"/>
            <w:szCs w:val="28"/>
          </w:rPr>
          <w:t>2000 г</w:t>
        </w:r>
      </w:smartTag>
      <w:r w:rsidRPr="00673169">
        <w:rPr>
          <w:rFonts w:ascii="Times New Roman" w:hAnsi="Times New Roman"/>
          <w:color w:val="000000"/>
          <w:sz w:val="28"/>
          <w:szCs w:val="28"/>
        </w:rPr>
        <w:t xml:space="preserve">.). </w:t>
      </w:r>
    </w:p>
    <w:p w:rsidR="00673169" w:rsidRPr="00673169" w:rsidRDefault="00673169" w:rsidP="00673169">
      <w:pPr>
        <w:pStyle w:val="aa"/>
        <w:numPr>
          <w:ilvl w:val="0"/>
          <w:numId w:val="25"/>
        </w:numPr>
        <w:spacing w:before="0" w:beforeAutospacing="0" w:after="0" w:afterAutospacing="0" w:line="360" w:lineRule="auto"/>
        <w:rPr>
          <w:color w:val="000000"/>
          <w:sz w:val="28"/>
          <w:szCs w:val="28"/>
        </w:rPr>
      </w:pPr>
      <w:r w:rsidRPr="00673169">
        <w:rPr>
          <w:color w:val="000000"/>
          <w:sz w:val="28"/>
          <w:szCs w:val="28"/>
        </w:rPr>
        <w:t xml:space="preserve"> Кирьян П. Долги тают на глазах. Эксперт. </w:t>
      </w:r>
      <w:r w:rsidRPr="00673169">
        <w:rPr>
          <w:color w:val="000000"/>
          <w:sz w:val="28"/>
          <w:szCs w:val="28"/>
        </w:rPr>
        <w:sym w:font="Symbol" w:char="F02D"/>
      </w:r>
      <w:r w:rsidRPr="00673169">
        <w:rPr>
          <w:color w:val="000000"/>
          <w:sz w:val="28"/>
          <w:szCs w:val="28"/>
        </w:rPr>
        <w:t xml:space="preserve"> 2000. </w:t>
      </w:r>
      <w:r w:rsidRPr="00673169">
        <w:rPr>
          <w:color w:val="000000"/>
          <w:sz w:val="28"/>
          <w:szCs w:val="28"/>
        </w:rPr>
        <w:sym w:font="Symbol" w:char="F02D"/>
      </w:r>
      <w:r w:rsidRPr="00673169">
        <w:rPr>
          <w:color w:val="000000"/>
          <w:sz w:val="28"/>
          <w:szCs w:val="28"/>
        </w:rPr>
        <w:t xml:space="preserve"> №20. </w:t>
      </w:r>
      <w:r w:rsidRPr="00673169">
        <w:rPr>
          <w:color w:val="000000"/>
          <w:sz w:val="28"/>
          <w:szCs w:val="28"/>
        </w:rPr>
        <w:sym w:font="Symbol" w:char="F02D"/>
      </w:r>
      <w:r w:rsidRPr="00673169">
        <w:rPr>
          <w:color w:val="000000"/>
          <w:sz w:val="28"/>
          <w:szCs w:val="28"/>
        </w:rPr>
        <w:t xml:space="preserve"> С. 7.</w:t>
      </w:r>
    </w:p>
    <w:p w:rsidR="00673169" w:rsidRPr="00673169" w:rsidRDefault="00673169" w:rsidP="00673169">
      <w:pPr>
        <w:pStyle w:val="ab"/>
        <w:numPr>
          <w:ilvl w:val="0"/>
          <w:numId w:val="25"/>
        </w:numPr>
        <w:spacing w:after="0" w:line="360" w:lineRule="auto"/>
        <w:jc w:val="both"/>
        <w:rPr>
          <w:rFonts w:ascii="Times New Roman" w:hAnsi="Times New Roman"/>
          <w:color w:val="000000"/>
          <w:sz w:val="28"/>
          <w:szCs w:val="28"/>
        </w:rPr>
      </w:pPr>
      <w:r w:rsidRPr="00673169">
        <w:rPr>
          <w:rFonts w:ascii="Times New Roman" w:hAnsi="Times New Roman"/>
          <w:color w:val="000000"/>
          <w:sz w:val="28"/>
          <w:szCs w:val="28"/>
        </w:rPr>
        <w:t xml:space="preserve"> </w:t>
      </w:r>
      <w:r>
        <w:rPr>
          <w:rFonts w:ascii="Times New Roman" w:hAnsi="Times New Roman"/>
          <w:color w:val="000000"/>
          <w:sz w:val="28"/>
          <w:szCs w:val="28"/>
        </w:rPr>
        <w:t>Кудров</w:t>
      </w:r>
      <w:r w:rsidRPr="00673169">
        <w:rPr>
          <w:rFonts w:ascii="Times New Roman" w:hAnsi="Times New Roman"/>
          <w:color w:val="000000"/>
          <w:sz w:val="28"/>
          <w:szCs w:val="28"/>
        </w:rPr>
        <w:t xml:space="preserve"> </w:t>
      </w:r>
      <w:r>
        <w:rPr>
          <w:rFonts w:ascii="Times New Roman" w:hAnsi="Times New Roman"/>
          <w:color w:val="000000"/>
          <w:sz w:val="28"/>
          <w:szCs w:val="28"/>
        </w:rPr>
        <w:t xml:space="preserve">В. М. </w:t>
      </w:r>
      <w:r w:rsidRPr="00673169">
        <w:rPr>
          <w:rFonts w:ascii="Times New Roman" w:hAnsi="Times New Roman"/>
          <w:color w:val="000000"/>
          <w:sz w:val="28"/>
          <w:szCs w:val="28"/>
        </w:rPr>
        <w:t>«Мировая экономика</w:t>
      </w:r>
      <w:r>
        <w:rPr>
          <w:rFonts w:ascii="Times New Roman" w:hAnsi="Times New Roman"/>
          <w:color w:val="000000"/>
          <w:sz w:val="28"/>
          <w:szCs w:val="28"/>
        </w:rPr>
        <w:t xml:space="preserve">». </w:t>
      </w:r>
      <w:r>
        <w:rPr>
          <w:rFonts w:ascii="Times New Roman" w:hAnsi="Times New Roman"/>
          <w:color w:val="000000"/>
          <w:sz w:val="28"/>
          <w:szCs w:val="28"/>
        </w:rPr>
        <w:sym w:font="Symbol" w:char="F02D"/>
      </w:r>
      <w:r w:rsidRPr="00673169">
        <w:rPr>
          <w:rFonts w:ascii="Times New Roman" w:hAnsi="Times New Roman"/>
          <w:color w:val="000000"/>
          <w:sz w:val="28"/>
          <w:szCs w:val="28"/>
        </w:rPr>
        <w:t xml:space="preserve"> </w:t>
      </w:r>
      <w:r>
        <w:rPr>
          <w:rFonts w:ascii="Times New Roman" w:hAnsi="Times New Roman"/>
          <w:color w:val="000000"/>
          <w:sz w:val="28"/>
          <w:szCs w:val="28"/>
        </w:rPr>
        <w:t>М</w:t>
      </w:r>
      <w:r w:rsidRPr="00673169">
        <w:rPr>
          <w:rFonts w:ascii="Times New Roman" w:hAnsi="Times New Roman"/>
          <w:color w:val="000000"/>
          <w:sz w:val="28"/>
          <w:szCs w:val="28"/>
        </w:rPr>
        <w:t xml:space="preserve">.: </w:t>
      </w:r>
      <w:r>
        <w:rPr>
          <w:rFonts w:ascii="Times New Roman" w:hAnsi="Times New Roman"/>
          <w:color w:val="000000"/>
          <w:sz w:val="28"/>
          <w:szCs w:val="28"/>
        </w:rPr>
        <w:t>БЕК, 1999</w:t>
      </w:r>
      <w:r w:rsidRPr="00673169">
        <w:rPr>
          <w:rFonts w:ascii="Times New Roman" w:hAnsi="Times New Roman"/>
          <w:color w:val="000000"/>
          <w:sz w:val="28"/>
          <w:szCs w:val="28"/>
        </w:rPr>
        <w:t>.</w:t>
      </w:r>
    </w:p>
    <w:p w:rsidR="00673169" w:rsidRPr="00673169" w:rsidRDefault="00673169" w:rsidP="00673169">
      <w:pPr>
        <w:pStyle w:val="aa"/>
        <w:numPr>
          <w:ilvl w:val="0"/>
          <w:numId w:val="25"/>
        </w:numPr>
        <w:spacing w:before="0" w:beforeAutospacing="0" w:after="0" w:afterAutospacing="0" w:line="360" w:lineRule="auto"/>
        <w:rPr>
          <w:color w:val="000000"/>
          <w:sz w:val="28"/>
          <w:szCs w:val="28"/>
        </w:rPr>
      </w:pPr>
      <w:r w:rsidRPr="00673169">
        <w:rPr>
          <w:color w:val="000000"/>
          <w:sz w:val="28"/>
          <w:szCs w:val="28"/>
        </w:rPr>
        <w:t xml:space="preserve"> Ломакин В.А. Мировая экономика. М., - 1995. </w:t>
      </w:r>
    </w:p>
    <w:p w:rsidR="00673169" w:rsidRPr="00673169" w:rsidRDefault="00673169" w:rsidP="00673169">
      <w:pPr>
        <w:pStyle w:val="aa"/>
        <w:numPr>
          <w:ilvl w:val="0"/>
          <w:numId w:val="25"/>
        </w:numPr>
        <w:spacing w:before="0" w:beforeAutospacing="0" w:after="0" w:afterAutospacing="0" w:line="360" w:lineRule="auto"/>
        <w:rPr>
          <w:color w:val="000000"/>
          <w:sz w:val="28"/>
          <w:szCs w:val="28"/>
        </w:rPr>
      </w:pPr>
      <w:r w:rsidRPr="00673169">
        <w:rPr>
          <w:color w:val="000000"/>
          <w:sz w:val="28"/>
          <w:szCs w:val="28"/>
        </w:rPr>
        <w:t xml:space="preserve"> Мовсеян А.Г., Огнивцев С.Б. Мировая экономика: Учебник. – М.: Финансы и статистика, 2001. – 656с.</w:t>
      </w:r>
    </w:p>
    <w:p w:rsidR="00673169" w:rsidRPr="00673169" w:rsidRDefault="00673169" w:rsidP="00673169">
      <w:pPr>
        <w:pStyle w:val="ab"/>
        <w:numPr>
          <w:ilvl w:val="0"/>
          <w:numId w:val="25"/>
        </w:numPr>
        <w:spacing w:after="0" w:line="360" w:lineRule="auto"/>
        <w:jc w:val="both"/>
        <w:rPr>
          <w:rFonts w:ascii="Times New Roman" w:hAnsi="Times New Roman"/>
          <w:color w:val="000000"/>
          <w:sz w:val="28"/>
          <w:szCs w:val="28"/>
        </w:rPr>
      </w:pPr>
      <w:r w:rsidRPr="00673169">
        <w:rPr>
          <w:rFonts w:ascii="Times New Roman" w:hAnsi="Times New Roman"/>
          <w:color w:val="000000"/>
          <w:sz w:val="28"/>
          <w:szCs w:val="28"/>
        </w:rPr>
        <w:t xml:space="preserve"> Нухович Э.С., Смитиенко Б. М., Эскиндаров М. А. Мировая экономика на рубеже </w:t>
      </w:r>
      <w:r w:rsidRPr="00673169">
        <w:rPr>
          <w:rFonts w:ascii="Times New Roman" w:hAnsi="Times New Roman"/>
          <w:color w:val="000000"/>
          <w:sz w:val="28"/>
          <w:szCs w:val="28"/>
          <w:lang w:val="en-US"/>
        </w:rPr>
        <w:t>XX</w:t>
      </w:r>
      <w:r w:rsidRPr="00673169">
        <w:rPr>
          <w:rFonts w:ascii="Times New Roman" w:hAnsi="Times New Roman"/>
          <w:color w:val="000000"/>
          <w:sz w:val="28"/>
          <w:szCs w:val="28"/>
        </w:rPr>
        <w:t xml:space="preserve"> –</w:t>
      </w:r>
      <w:r w:rsidRPr="00673169">
        <w:rPr>
          <w:rFonts w:ascii="Times New Roman" w:hAnsi="Times New Roman"/>
          <w:color w:val="000000"/>
          <w:sz w:val="28"/>
          <w:szCs w:val="28"/>
          <w:lang w:val="en-US"/>
        </w:rPr>
        <w:t>XXI</w:t>
      </w:r>
      <w:r w:rsidRPr="00673169">
        <w:rPr>
          <w:rFonts w:ascii="Times New Roman" w:hAnsi="Times New Roman"/>
          <w:color w:val="000000"/>
          <w:sz w:val="28"/>
          <w:szCs w:val="28"/>
        </w:rPr>
        <w:t xml:space="preserve"> веков. Москва, 2000.</w:t>
      </w:r>
    </w:p>
    <w:p w:rsidR="00673169" w:rsidRPr="00673169" w:rsidRDefault="00673169" w:rsidP="00673169">
      <w:pPr>
        <w:pStyle w:val="ab"/>
        <w:numPr>
          <w:ilvl w:val="0"/>
          <w:numId w:val="25"/>
        </w:numPr>
        <w:spacing w:after="0" w:line="360" w:lineRule="auto"/>
        <w:jc w:val="both"/>
        <w:rPr>
          <w:rFonts w:ascii="Times New Roman" w:hAnsi="Times New Roman"/>
          <w:color w:val="000000"/>
          <w:sz w:val="28"/>
          <w:szCs w:val="28"/>
        </w:rPr>
      </w:pPr>
      <w:r w:rsidRPr="00673169">
        <w:rPr>
          <w:rFonts w:ascii="Times New Roman" w:hAnsi="Times New Roman"/>
          <w:color w:val="000000"/>
          <w:sz w:val="28"/>
          <w:szCs w:val="28"/>
        </w:rPr>
        <w:t xml:space="preserve"> Поумер М. Модель совершенной конкуренции и роль государства // Реформы глазами американских и российских ученых. Группа экономических преобразований. М.: Российский экономический журнал, Фонд «За экономическую грамотность». 1996. С.- 102, 106.</w:t>
      </w:r>
    </w:p>
    <w:p w:rsidR="00673169" w:rsidRPr="00673169" w:rsidRDefault="00673169" w:rsidP="00673169">
      <w:pPr>
        <w:pStyle w:val="aa"/>
        <w:numPr>
          <w:ilvl w:val="0"/>
          <w:numId w:val="25"/>
        </w:numPr>
        <w:spacing w:before="0" w:beforeAutospacing="0" w:after="0" w:afterAutospacing="0" w:line="360" w:lineRule="auto"/>
        <w:rPr>
          <w:color w:val="000000"/>
          <w:sz w:val="28"/>
          <w:szCs w:val="28"/>
        </w:rPr>
      </w:pPr>
      <w:r w:rsidRPr="00673169">
        <w:rPr>
          <w:color w:val="000000"/>
          <w:sz w:val="28"/>
          <w:szCs w:val="28"/>
        </w:rPr>
        <w:t xml:space="preserve"> Райская Н.</w:t>
      </w:r>
      <w:r>
        <w:rPr>
          <w:color w:val="000000"/>
          <w:sz w:val="28"/>
          <w:szCs w:val="28"/>
        </w:rPr>
        <w:t xml:space="preserve"> Мифы экономического роста</w:t>
      </w:r>
      <w:r w:rsidRPr="00673169">
        <w:rPr>
          <w:color w:val="000000"/>
          <w:sz w:val="28"/>
          <w:szCs w:val="28"/>
        </w:rPr>
        <w:t xml:space="preserve">. Ведомости. </w:t>
      </w:r>
      <w:r w:rsidRPr="00673169">
        <w:rPr>
          <w:color w:val="000000"/>
          <w:sz w:val="28"/>
          <w:szCs w:val="28"/>
        </w:rPr>
        <w:sym w:font="Symbol" w:char="F02D"/>
      </w:r>
      <w:r w:rsidRPr="00673169">
        <w:rPr>
          <w:color w:val="000000"/>
          <w:sz w:val="28"/>
          <w:szCs w:val="28"/>
        </w:rPr>
        <w:t xml:space="preserve"> 2003. </w:t>
      </w:r>
      <w:r w:rsidRPr="00673169">
        <w:rPr>
          <w:color w:val="000000"/>
          <w:sz w:val="28"/>
          <w:szCs w:val="28"/>
        </w:rPr>
        <w:sym w:font="Symbol" w:char="F02D"/>
      </w:r>
      <w:r w:rsidRPr="00673169">
        <w:rPr>
          <w:color w:val="000000"/>
          <w:sz w:val="28"/>
          <w:szCs w:val="28"/>
        </w:rPr>
        <w:t xml:space="preserve"> 4 апр. № 11 </w:t>
      </w:r>
    </w:p>
    <w:p w:rsidR="00673169" w:rsidRPr="00916965" w:rsidRDefault="00673169" w:rsidP="00916965">
      <w:pPr>
        <w:pStyle w:val="a"/>
      </w:pPr>
      <w:r w:rsidRPr="00916965">
        <w:t xml:space="preserve"> Туманова Е.А., Шагас Н.Л. Макроэкономика. Элементы продвинутого подхода: Учебник. — М.: ИНФРА-М, 2007. — 400 с. </w:t>
      </w:r>
      <w:bookmarkStart w:id="0" w:name="_GoBack"/>
      <w:bookmarkEnd w:id="0"/>
    </w:p>
    <w:sectPr w:rsidR="00673169" w:rsidRPr="00916965" w:rsidSect="00836C57">
      <w:footerReference w:type="default" r:id="rId15"/>
      <w:pgSz w:w="11907" w:h="16839" w:code="9"/>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903" w:rsidRDefault="00677903" w:rsidP="00836C57">
      <w:pPr>
        <w:spacing w:after="0" w:line="240" w:lineRule="auto"/>
      </w:pPr>
      <w:r>
        <w:separator/>
      </w:r>
    </w:p>
  </w:endnote>
  <w:endnote w:type="continuationSeparator" w:id="0">
    <w:p w:rsidR="00677903" w:rsidRDefault="00677903" w:rsidP="0083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C57" w:rsidRPr="00836C57" w:rsidRDefault="00836C57">
    <w:pPr>
      <w:pStyle w:val="ad"/>
      <w:jc w:val="center"/>
      <w:rPr>
        <w:lang w:val="en-US"/>
      </w:rPr>
    </w:pPr>
  </w:p>
  <w:p w:rsidR="00836C57" w:rsidRDefault="00836C5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C57" w:rsidRDefault="00836C57">
    <w:pPr>
      <w:pStyle w:val="ad"/>
      <w:jc w:val="center"/>
    </w:pPr>
    <w:r>
      <w:fldChar w:fldCharType="begin"/>
    </w:r>
    <w:r>
      <w:instrText xml:space="preserve"> PAGE   \* MERGEFORMAT </w:instrText>
    </w:r>
    <w:r>
      <w:fldChar w:fldCharType="separate"/>
    </w:r>
    <w:r w:rsidR="000773F0">
      <w:rPr>
        <w:noProof/>
      </w:rPr>
      <w:t>40</w:t>
    </w:r>
    <w:r>
      <w:fldChar w:fldCharType="end"/>
    </w:r>
  </w:p>
  <w:p w:rsidR="00836C57" w:rsidRDefault="00836C5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903" w:rsidRDefault="00677903" w:rsidP="00836C57">
      <w:pPr>
        <w:spacing w:after="0" w:line="240" w:lineRule="auto"/>
      </w:pPr>
      <w:r>
        <w:separator/>
      </w:r>
    </w:p>
  </w:footnote>
  <w:footnote w:type="continuationSeparator" w:id="0">
    <w:p w:rsidR="00677903" w:rsidRDefault="00677903" w:rsidP="00836C57">
      <w:pPr>
        <w:spacing w:after="0" w:line="240" w:lineRule="auto"/>
      </w:pPr>
      <w:r>
        <w:continuationSeparator/>
      </w:r>
    </w:p>
  </w:footnote>
  <w:footnote w:id="1">
    <w:p w:rsidR="00777434" w:rsidRPr="00777434" w:rsidRDefault="00777434" w:rsidP="00916965">
      <w:pPr>
        <w:pStyle w:val="a"/>
        <w:numPr>
          <w:ilvl w:val="0"/>
          <w:numId w:val="0"/>
        </w:numPr>
        <w:spacing w:line="240" w:lineRule="auto"/>
        <w:ind w:left="643" w:hanging="360"/>
      </w:pPr>
      <w:r w:rsidRPr="00777434">
        <w:rPr>
          <w:rStyle w:val="af4"/>
          <w:sz w:val="24"/>
          <w:szCs w:val="24"/>
        </w:rPr>
        <w:footnoteRef/>
      </w:r>
      <w:r w:rsidRPr="00777434">
        <w:t xml:space="preserve"> </w:t>
      </w:r>
      <w:r w:rsidRPr="00916965">
        <w:rPr>
          <w:sz w:val="24"/>
          <w:szCs w:val="24"/>
        </w:rPr>
        <w:t>Туманова Е.А., Шагас Н.Л. Макроэкономика. Элементы продвинутого подхода: Учебник. — М.: ИНФРА-М, 2007. — 400 с.</w:t>
      </w:r>
      <w:r w:rsidRPr="00777434">
        <w:t xml:space="preserve"> </w:t>
      </w:r>
    </w:p>
    <w:p w:rsidR="00777434" w:rsidRDefault="00777434">
      <w:pPr>
        <w:pStyle w:val="af2"/>
      </w:pPr>
    </w:p>
  </w:footnote>
  <w:footnote w:id="2">
    <w:p w:rsidR="00777434" w:rsidRPr="00777434" w:rsidRDefault="00777434">
      <w:pPr>
        <w:pStyle w:val="af2"/>
        <w:rPr>
          <w:sz w:val="24"/>
          <w:szCs w:val="24"/>
        </w:rPr>
      </w:pPr>
      <w:r>
        <w:rPr>
          <w:rStyle w:val="af4"/>
        </w:rPr>
        <w:footnoteRef/>
      </w:r>
      <w:r>
        <w:t xml:space="preserve"> </w:t>
      </w:r>
      <w:r w:rsidRPr="00777434">
        <w:rPr>
          <w:rFonts w:ascii="Times New Roman" w:hAnsi="Times New Roman"/>
          <w:color w:val="000000"/>
          <w:sz w:val="24"/>
          <w:szCs w:val="24"/>
        </w:rPr>
        <w:t xml:space="preserve">Кудров В. М. «Мировая экономика». </w:t>
      </w:r>
      <w:r w:rsidRPr="00777434">
        <w:rPr>
          <w:rFonts w:ascii="Times New Roman" w:hAnsi="Times New Roman"/>
          <w:color w:val="000000"/>
          <w:sz w:val="24"/>
          <w:szCs w:val="24"/>
        </w:rPr>
        <w:sym w:font="Symbol" w:char="F02D"/>
      </w:r>
      <w:r w:rsidRPr="00777434">
        <w:rPr>
          <w:rFonts w:ascii="Times New Roman" w:hAnsi="Times New Roman"/>
          <w:color w:val="000000"/>
          <w:sz w:val="24"/>
          <w:szCs w:val="24"/>
        </w:rPr>
        <w:t xml:space="preserve"> М.: БЕК, 1999.</w:t>
      </w:r>
    </w:p>
  </w:footnote>
  <w:footnote w:id="3">
    <w:p w:rsidR="00777434" w:rsidRPr="00777434" w:rsidRDefault="00777434" w:rsidP="00777434">
      <w:pPr>
        <w:pStyle w:val="aa"/>
        <w:spacing w:before="0" w:beforeAutospacing="0" w:after="0" w:afterAutospacing="0" w:line="360" w:lineRule="auto"/>
        <w:ind w:firstLine="0"/>
        <w:rPr>
          <w:color w:val="000000"/>
        </w:rPr>
      </w:pPr>
      <w:r>
        <w:rPr>
          <w:rStyle w:val="af4"/>
        </w:rPr>
        <w:footnoteRef/>
      </w:r>
      <w:r>
        <w:t xml:space="preserve"> </w:t>
      </w:r>
      <w:hyperlink r:id="rId1" w:history="1">
        <w:r w:rsidRPr="00777434">
          <w:rPr>
            <w:rStyle w:val="af"/>
            <w:color w:val="000000"/>
            <w:lang w:val="en-US"/>
          </w:rPr>
          <w:t>http</w:t>
        </w:r>
        <w:r w:rsidRPr="00777434">
          <w:rPr>
            <w:rStyle w:val="af"/>
            <w:color w:val="000000"/>
          </w:rPr>
          <w:t>://</w:t>
        </w:r>
        <w:r w:rsidRPr="00777434">
          <w:rPr>
            <w:rStyle w:val="af"/>
            <w:color w:val="000000"/>
            <w:lang w:val="en-US"/>
          </w:rPr>
          <w:t>www</w:t>
        </w:r>
        <w:r w:rsidRPr="00777434">
          <w:rPr>
            <w:rStyle w:val="af"/>
            <w:color w:val="000000"/>
          </w:rPr>
          <w:t>.</w:t>
        </w:r>
        <w:r w:rsidRPr="00777434">
          <w:rPr>
            <w:rStyle w:val="af"/>
            <w:color w:val="000000"/>
            <w:lang w:val="en-US"/>
          </w:rPr>
          <w:t>msel</w:t>
        </w:r>
        <w:r w:rsidRPr="00777434">
          <w:rPr>
            <w:rStyle w:val="af"/>
            <w:color w:val="000000"/>
          </w:rPr>
          <w:t>.</w:t>
        </w:r>
        <w:r w:rsidRPr="00777434">
          <w:rPr>
            <w:rStyle w:val="af"/>
            <w:color w:val="000000"/>
            <w:lang w:val="en-US"/>
          </w:rPr>
          <w:t>ru</w:t>
        </w:r>
        <w:r w:rsidRPr="00777434">
          <w:rPr>
            <w:rStyle w:val="af"/>
            <w:color w:val="000000"/>
          </w:rPr>
          <w:t>/</w:t>
        </w:r>
      </w:hyperlink>
    </w:p>
    <w:p w:rsidR="00777434" w:rsidRDefault="00777434">
      <w:pPr>
        <w:pStyle w:val="af2"/>
      </w:pPr>
    </w:p>
  </w:footnote>
  <w:footnote w:id="4">
    <w:p w:rsidR="00777434" w:rsidRDefault="00777434">
      <w:pPr>
        <w:pStyle w:val="af2"/>
      </w:pPr>
      <w:r>
        <w:rPr>
          <w:rStyle w:val="af4"/>
        </w:rPr>
        <w:footnoteRef/>
      </w:r>
      <w:r>
        <w:t xml:space="preserve"> </w:t>
      </w:r>
      <w:r w:rsidRPr="00777434">
        <w:rPr>
          <w:rFonts w:ascii="Times New Roman" w:hAnsi="Times New Roman"/>
          <w:color w:val="000000"/>
          <w:sz w:val="24"/>
          <w:szCs w:val="24"/>
        </w:rPr>
        <w:t xml:space="preserve">Нухович Э.С., Смитиенко Б. М., Эскиндаров М. А. Мировая экономика на рубеже </w:t>
      </w:r>
      <w:r w:rsidRPr="00777434">
        <w:rPr>
          <w:rFonts w:ascii="Times New Roman" w:hAnsi="Times New Roman"/>
          <w:color w:val="000000"/>
          <w:sz w:val="24"/>
          <w:szCs w:val="24"/>
          <w:lang w:val="en-US"/>
        </w:rPr>
        <w:t>XX</w:t>
      </w:r>
      <w:r w:rsidRPr="00777434">
        <w:rPr>
          <w:rFonts w:ascii="Times New Roman" w:hAnsi="Times New Roman"/>
          <w:color w:val="000000"/>
          <w:sz w:val="24"/>
          <w:szCs w:val="24"/>
        </w:rPr>
        <w:t xml:space="preserve"> –</w:t>
      </w:r>
      <w:r w:rsidRPr="00777434">
        <w:rPr>
          <w:rFonts w:ascii="Times New Roman" w:hAnsi="Times New Roman"/>
          <w:color w:val="000000"/>
          <w:sz w:val="24"/>
          <w:szCs w:val="24"/>
          <w:lang w:val="en-US"/>
        </w:rPr>
        <w:t>XXI</w:t>
      </w:r>
      <w:r w:rsidRPr="00777434">
        <w:rPr>
          <w:rFonts w:ascii="Times New Roman" w:hAnsi="Times New Roman"/>
          <w:color w:val="000000"/>
          <w:sz w:val="24"/>
          <w:szCs w:val="24"/>
        </w:rPr>
        <w:t xml:space="preserve"> веков. Москва, 2000.</w:t>
      </w:r>
    </w:p>
  </w:footnote>
  <w:footnote w:id="5">
    <w:p w:rsidR="00777434" w:rsidRPr="00777434" w:rsidRDefault="00777434" w:rsidP="00777434">
      <w:pPr>
        <w:pStyle w:val="aa"/>
        <w:spacing w:before="0" w:beforeAutospacing="0" w:after="0" w:afterAutospacing="0" w:line="360" w:lineRule="auto"/>
        <w:ind w:firstLine="0"/>
        <w:rPr>
          <w:color w:val="000000"/>
        </w:rPr>
      </w:pPr>
      <w:r>
        <w:rPr>
          <w:rStyle w:val="af4"/>
        </w:rPr>
        <w:footnoteRef/>
      </w:r>
      <w:r>
        <w:t xml:space="preserve"> </w:t>
      </w:r>
      <w:hyperlink r:id="rId2" w:history="1">
        <w:r w:rsidRPr="00777434">
          <w:rPr>
            <w:rStyle w:val="af"/>
            <w:color w:val="000000"/>
            <w:lang w:val="en-US"/>
          </w:rPr>
          <w:t>http</w:t>
        </w:r>
        <w:r w:rsidRPr="00777434">
          <w:rPr>
            <w:rStyle w:val="af"/>
            <w:color w:val="000000"/>
          </w:rPr>
          <w:t>://</w:t>
        </w:r>
        <w:r w:rsidRPr="00777434">
          <w:rPr>
            <w:rStyle w:val="af"/>
            <w:color w:val="000000"/>
            <w:lang w:val="en-US"/>
          </w:rPr>
          <w:t>www</w:t>
        </w:r>
        <w:r w:rsidRPr="00777434">
          <w:rPr>
            <w:rStyle w:val="af"/>
            <w:color w:val="000000"/>
          </w:rPr>
          <w:t>.</w:t>
        </w:r>
        <w:r w:rsidRPr="00777434">
          <w:rPr>
            <w:rStyle w:val="af"/>
            <w:color w:val="000000"/>
            <w:lang w:val="en-US"/>
          </w:rPr>
          <w:t>msel</w:t>
        </w:r>
        <w:r w:rsidRPr="00777434">
          <w:rPr>
            <w:rStyle w:val="af"/>
            <w:color w:val="000000"/>
          </w:rPr>
          <w:t>.</w:t>
        </w:r>
        <w:r w:rsidRPr="00777434">
          <w:rPr>
            <w:rStyle w:val="af"/>
            <w:color w:val="000000"/>
            <w:lang w:val="en-US"/>
          </w:rPr>
          <w:t>ru</w:t>
        </w:r>
        <w:r w:rsidRPr="00777434">
          <w:rPr>
            <w:rStyle w:val="af"/>
            <w:color w:val="000000"/>
          </w:rPr>
          <w:t>/</w:t>
        </w:r>
      </w:hyperlink>
    </w:p>
    <w:p w:rsidR="00777434" w:rsidRDefault="00777434">
      <w:pPr>
        <w:pStyle w:val="af2"/>
      </w:pPr>
    </w:p>
  </w:footnote>
  <w:footnote w:id="6">
    <w:p w:rsidR="00777434" w:rsidRDefault="00777434">
      <w:pPr>
        <w:pStyle w:val="af2"/>
      </w:pPr>
      <w:r>
        <w:rPr>
          <w:rStyle w:val="af4"/>
        </w:rPr>
        <w:footnoteRef/>
      </w:r>
      <w:r>
        <w:t xml:space="preserve"> </w:t>
      </w:r>
      <w:r w:rsidRPr="00777434">
        <w:rPr>
          <w:rFonts w:ascii="Times New Roman" w:hAnsi="Times New Roman"/>
          <w:sz w:val="24"/>
          <w:szCs w:val="24"/>
        </w:rPr>
        <w:t>Туманова Е.А., Шагас Н.Л. Макроэкономика. Элементы продвинутого подхода: Учебник. — М.: ИНФРА-М, 2007. — 400 с.</w:t>
      </w:r>
    </w:p>
  </w:footnote>
  <w:footnote w:id="7">
    <w:p w:rsidR="00E42A37" w:rsidRPr="00E42A37" w:rsidRDefault="00E42A37" w:rsidP="00E42A37">
      <w:pPr>
        <w:pStyle w:val="aa"/>
        <w:spacing w:before="0" w:beforeAutospacing="0" w:after="0" w:afterAutospacing="0"/>
        <w:ind w:firstLine="0"/>
        <w:rPr>
          <w:color w:val="000000"/>
        </w:rPr>
      </w:pPr>
      <w:r>
        <w:rPr>
          <w:rStyle w:val="af4"/>
        </w:rPr>
        <w:footnoteRef/>
      </w:r>
      <w:r>
        <w:t xml:space="preserve"> </w:t>
      </w:r>
      <w:r w:rsidRPr="00E42A37">
        <w:rPr>
          <w:color w:val="000000"/>
        </w:rPr>
        <w:t xml:space="preserve">Акопова Е.С., Воронкова О.Н., Гаврилко Н.Н. Мировая экономика и международные экономические отношения: Учебник. – Ростов-на-Дону: Феникс, 2000. – 416. </w:t>
      </w:r>
    </w:p>
    <w:p w:rsidR="00E42A37" w:rsidRDefault="00E42A37">
      <w:pPr>
        <w:pStyle w:val="af2"/>
      </w:pPr>
    </w:p>
  </w:footnote>
  <w:footnote w:id="8">
    <w:p w:rsidR="00E42A37" w:rsidRPr="00E42A37" w:rsidRDefault="00E42A37" w:rsidP="00E42A37">
      <w:pPr>
        <w:pStyle w:val="aa"/>
        <w:spacing w:before="0" w:beforeAutospacing="0" w:after="0" w:afterAutospacing="0" w:line="360" w:lineRule="auto"/>
        <w:ind w:firstLine="0"/>
        <w:rPr>
          <w:color w:val="000000"/>
          <w:sz w:val="28"/>
          <w:szCs w:val="28"/>
        </w:rPr>
      </w:pPr>
      <w:r>
        <w:rPr>
          <w:rStyle w:val="af4"/>
        </w:rPr>
        <w:footnoteRef/>
      </w:r>
      <w:r>
        <w:t xml:space="preserve"> </w:t>
      </w:r>
      <w:r w:rsidRPr="00E42A37">
        <w:rPr>
          <w:color w:val="000000"/>
          <w:lang w:val="en-US"/>
        </w:rPr>
        <w:t>http</w:t>
      </w:r>
      <w:r w:rsidRPr="00E42A37">
        <w:rPr>
          <w:color w:val="000000"/>
        </w:rPr>
        <w:t>://</w:t>
      </w:r>
      <w:r w:rsidRPr="00E42A37">
        <w:rPr>
          <w:color w:val="000000"/>
          <w:lang w:val="en-US"/>
        </w:rPr>
        <w:t>www</w:t>
      </w:r>
      <w:r w:rsidRPr="00E42A37">
        <w:rPr>
          <w:color w:val="000000"/>
        </w:rPr>
        <w:t>.</w:t>
      </w:r>
      <w:r w:rsidRPr="00E42A37">
        <w:rPr>
          <w:color w:val="000000"/>
          <w:lang w:val="en-US"/>
        </w:rPr>
        <w:t>budgetrf</w:t>
      </w:r>
      <w:r w:rsidRPr="00E42A37">
        <w:rPr>
          <w:color w:val="000000"/>
        </w:rPr>
        <w:t>.</w:t>
      </w:r>
      <w:r w:rsidRPr="00E42A37">
        <w:rPr>
          <w:color w:val="000000"/>
          <w:lang w:val="en-US"/>
        </w:rPr>
        <w:t>ru</w:t>
      </w:r>
      <w:r w:rsidRPr="00E42A37">
        <w:rPr>
          <w:color w:val="000000"/>
        </w:rPr>
        <w:t>/</w:t>
      </w:r>
      <w:r w:rsidRPr="00E42A37">
        <w:rPr>
          <w:color w:val="000000"/>
          <w:lang w:val="en-US"/>
        </w:rPr>
        <w:t>Publications</w:t>
      </w:r>
      <w:r w:rsidRPr="00E42A37">
        <w:rPr>
          <w:color w:val="000000"/>
        </w:rPr>
        <w:t>/</w:t>
      </w:r>
      <w:r w:rsidRPr="00E42A37">
        <w:rPr>
          <w:color w:val="000000"/>
          <w:lang w:val="en-US"/>
        </w:rPr>
        <w:t>Programs</w:t>
      </w:r>
      <w:r w:rsidRPr="00E42A37">
        <w:rPr>
          <w:color w:val="000000"/>
        </w:rPr>
        <w:t>/</w:t>
      </w:r>
      <w:r w:rsidRPr="00E42A37">
        <w:rPr>
          <w:color w:val="000000"/>
          <w:lang w:val="en-US"/>
        </w:rPr>
        <w:t>Government</w:t>
      </w:r>
      <w:r w:rsidRPr="00E42A37">
        <w:rPr>
          <w:color w:val="000000"/>
        </w:rPr>
        <w:t>/</w:t>
      </w:r>
    </w:p>
  </w:footnote>
  <w:footnote w:id="9">
    <w:p w:rsidR="00E42A37" w:rsidRPr="00E42A37" w:rsidRDefault="00E42A37" w:rsidP="00E42A37">
      <w:pPr>
        <w:pStyle w:val="aa"/>
        <w:spacing w:before="0" w:beforeAutospacing="0" w:after="0" w:afterAutospacing="0"/>
        <w:ind w:firstLine="0"/>
        <w:rPr>
          <w:color w:val="000000"/>
        </w:rPr>
      </w:pPr>
      <w:r>
        <w:rPr>
          <w:rStyle w:val="af4"/>
        </w:rPr>
        <w:footnoteRef/>
      </w:r>
      <w:r>
        <w:t xml:space="preserve"> </w:t>
      </w:r>
      <w:r w:rsidRPr="00E42A37">
        <w:rPr>
          <w:color w:val="000000"/>
        </w:rPr>
        <w:t xml:space="preserve">Вардомский Л. Инвестиционные риски и региональное развитие // Проблемы и механизмы регионального развития в России. </w:t>
      </w:r>
      <w:r w:rsidRPr="00E42A37">
        <w:rPr>
          <w:color w:val="000000"/>
        </w:rPr>
        <w:sym w:font="Symbol" w:char="F02D"/>
      </w:r>
      <w:r w:rsidRPr="00E42A37">
        <w:rPr>
          <w:color w:val="000000"/>
        </w:rPr>
        <w:t xml:space="preserve"> М.: Эпикон, 1998. </w:t>
      </w:r>
      <w:r w:rsidRPr="00E42A37">
        <w:rPr>
          <w:color w:val="000000"/>
        </w:rPr>
        <w:sym w:font="Symbol" w:char="F02D"/>
      </w:r>
      <w:r w:rsidRPr="00E42A37">
        <w:rPr>
          <w:color w:val="000000"/>
        </w:rPr>
        <w:t xml:space="preserve"> С. 22</w:t>
      </w:r>
      <w:r w:rsidRPr="00E42A37">
        <w:rPr>
          <w:color w:val="000000"/>
        </w:rPr>
        <w:sym w:font="Symbol" w:char="F02D"/>
      </w:r>
      <w:r w:rsidRPr="00E42A37">
        <w:rPr>
          <w:color w:val="000000"/>
        </w:rPr>
        <w:t>33.</w:t>
      </w:r>
    </w:p>
    <w:p w:rsidR="00E42A37" w:rsidRDefault="00E42A37">
      <w:pPr>
        <w:pStyle w:val="af2"/>
      </w:pPr>
    </w:p>
  </w:footnote>
  <w:footnote w:id="10">
    <w:p w:rsidR="00BA2B3A" w:rsidRPr="00BA2B3A" w:rsidRDefault="00BA2B3A" w:rsidP="00BA2B3A">
      <w:pPr>
        <w:pStyle w:val="aa"/>
        <w:spacing w:before="0" w:beforeAutospacing="0" w:after="0" w:afterAutospacing="0" w:line="360" w:lineRule="auto"/>
        <w:ind w:firstLine="0"/>
        <w:rPr>
          <w:color w:val="000000"/>
        </w:rPr>
      </w:pPr>
      <w:r w:rsidRPr="00BA2B3A">
        <w:rPr>
          <w:rStyle w:val="af4"/>
        </w:rPr>
        <w:footnoteRef/>
      </w:r>
      <w:r w:rsidRPr="00BA2B3A">
        <w:t xml:space="preserve"> </w:t>
      </w:r>
      <w:hyperlink r:id="rId3" w:history="1">
        <w:r w:rsidRPr="00BA2B3A">
          <w:rPr>
            <w:rStyle w:val="af"/>
            <w:color w:val="000000"/>
            <w:lang w:val="en-US"/>
          </w:rPr>
          <w:t>http</w:t>
        </w:r>
        <w:r w:rsidRPr="00BA2B3A">
          <w:rPr>
            <w:rStyle w:val="af"/>
            <w:color w:val="000000"/>
          </w:rPr>
          <w:t>://</w:t>
        </w:r>
        <w:r w:rsidRPr="00BA2B3A">
          <w:rPr>
            <w:rStyle w:val="af"/>
            <w:color w:val="000000"/>
            <w:lang w:val="en-US"/>
          </w:rPr>
          <w:t>www</w:t>
        </w:r>
        <w:r w:rsidRPr="00BA2B3A">
          <w:rPr>
            <w:rStyle w:val="af"/>
            <w:color w:val="000000"/>
          </w:rPr>
          <w:t>.</w:t>
        </w:r>
        <w:r w:rsidRPr="00BA2B3A">
          <w:rPr>
            <w:rStyle w:val="af"/>
            <w:color w:val="000000"/>
            <w:lang w:val="en-US"/>
          </w:rPr>
          <w:t>gks</w:t>
        </w:r>
        <w:r w:rsidRPr="00BA2B3A">
          <w:rPr>
            <w:rStyle w:val="af"/>
            <w:color w:val="000000"/>
          </w:rPr>
          <w:t>.</w:t>
        </w:r>
        <w:r w:rsidRPr="00BA2B3A">
          <w:rPr>
            <w:rStyle w:val="af"/>
            <w:color w:val="000000"/>
            <w:lang w:val="en-US"/>
          </w:rPr>
          <w:t>ru</w:t>
        </w:r>
        <w:r w:rsidRPr="00BA2B3A">
          <w:rPr>
            <w:rStyle w:val="af"/>
            <w:color w:val="000000"/>
          </w:rPr>
          <w:t>/</w:t>
        </w:r>
      </w:hyperlink>
    </w:p>
    <w:p w:rsidR="00BA2B3A" w:rsidRPr="00BA2B3A" w:rsidRDefault="00BA2B3A">
      <w:pPr>
        <w:pStyle w:val="af2"/>
      </w:pPr>
    </w:p>
  </w:footnote>
  <w:footnote w:id="11">
    <w:p w:rsidR="00BA2B3A" w:rsidRPr="00BA2B3A" w:rsidRDefault="00E42A37" w:rsidP="00BA2B3A">
      <w:pPr>
        <w:pStyle w:val="aa"/>
        <w:spacing w:before="0" w:beforeAutospacing="0" w:after="0" w:afterAutospacing="0" w:line="360" w:lineRule="auto"/>
        <w:ind w:firstLine="0"/>
        <w:rPr>
          <w:color w:val="000000"/>
        </w:rPr>
      </w:pPr>
      <w:r w:rsidRPr="00BA2B3A">
        <w:rPr>
          <w:rStyle w:val="af4"/>
        </w:rPr>
        <w:footnoteRef/>
      </w:r>
      <w:hyperlink r:id="rId4" w:history="1">
        <w:r w:rsidR="00BA2B3A" w:rsidRPr="00BA2B3A">
          <w:rPr>
            <w:rStyle w:val="af"/>
            <w:color w:val="000000"/>
            <w:lang w:val="en-US"/>
          </w:rPr>
          <w:t>http</w:t>
        </w:r>
        <w:r w:rsidR="00BA2B3A" w:rsidRPr="00BA2B3A">
          <w:rPr>
            <w:rStyle w:val="af"/>
            <w:color w:val="000000"/>
          </w:rPr>
          <w:t>://</w:t>
        </w:r>
        <w:r w:rsidR="00BA2B3A" w:rsidRPr="00BA2B3A">
          <w:rPr>
            <w:rStyle w:val="af"/>
            <w:color w:val="000000"/>
            <w:lang w:val="en-US"/>
          </w:rPr>
          <w:t>www</w:t>
        </w:r>
        <w:r w:rsidR="00BA2B3A" w:rsidRPr="00BA2B3A">
          <w:rPr>
            <w:rStyle w:val="af"/>
            <w:color w:val="000000"/>
          </w:rPr>
          <w:t>.</w:t>
        </w:r>
        <w:r w:rsidR="00BA2B3A" w:rsidRPr="00BA2B3A">
          <w:rPr>
            <w:rStyle w:val="af"/>
            <w:color w:val="000000"/>
            <w:lang w:val="en-US"/>
          </w:rPr>
          <w:t>gks</w:t>
        </w:r>
        <w:r w:rsidR="00BA2B3A" w:rsidRPr="00BA2B3A">
          <w:rPr>
            <w:rStyle w:val="af"/>
            <w:color w:val="000000"/>
          </w:rPr>
          <w:t>.</w:t>
        </w:r>
        <w:r w:rsidR="00BA2B3A" w:rsidRPr="00BA2B3A">
          <w:rPr>
            <w:rStyle w:val="af"/>
            <w:color w:val="000000"/>
            <w:lang w:val="en-US"/>
          </w:rPr>
          <w:t>ru</w:t>
        </w:r>
        <w:r w:rsidR="00BA2B3A" w:rsidRPr="00BA2B3A">
          <w:rPr>
            <w:rStyle w:val="af"/>
            <w:color w:val="000000"/>
          </w:rPr>
          <w:t>/</w:t>
        </w:r>
      </w:hyperlink>
    </w:p>
    <w:p w:rsidR="00E42A37" w:rsidRDefault="00E42A37" w:rsidP="00BA2B3A">
      <w:pPr>
        <w:pStyle w:val="ab"/>
        <w:spacing w:after="0" w:line="360" w:lineRule="auto"/>
        <w:jc w:val="both"/>
      </w:pPr>
      <w:r>
        <w:t xml:space="preserve"> </w:t>
      </w:r>
    </w:p>
  </w:footnote>
  <w:footnote w:id="12">
    <w:p w:rsidR="00BA2B3A" w:rsidRPr="00BA2B3A" w:rsidRDefault="00BA2B3A" w:rsidP="00BA2B3A">
      <w:pPr>
        <w:pStyle w:val="aa"/>
        <w:spacing w:before="0" w:beforeAutospacing="0" w:after="0" w:afterAutospacing="0" w:line="360" w:lineRule="auto"/>
        <w:ind w:firstLine="0"/>
        <w:rPr>
          <w:color w:val="000000"/>
        </w:rPr>
      </w:pPr>
      <w:r w:rsidRPr="00BA2B3A">
        <w:rPr>
          <w:rStyle w:val="af4"/>
        </w:rPr>
        <w:footnoteRef/>
      </w:r>
      <w:r w:rsidRPr="00BA2B3A">
        <w:t xml:space="preserve"> </w:t>
      </w:r>
      <w:hyperlink r:id="rId5" w:history="1">
        <w:r w:rsidRPr="00BA2B3A">
          <w:rPr>
            <w:rStyle w:val="af"/>
            <w:color w:val="000000"/>
            <w:lang w:val="en-US"/>
          </w:rPr>
          <w:t>http</w:t>
        </w:r>
        <w:r w:rsidRPr="00BA2B3A">
          <w:rPr>
            <w:rStyle w:val="af"/>
            <w:color w:val="000000"/>
          </w:rPr>
          <w:t>://</w:t>
        </w:r>
        <w:r w:rsidRPr="00BA2B3A">
          <w:rPr>
            <w:rStyle w:val="af"/>
            <w:color w:val="000000"/>
            <w:lang w:val="en-US"/>
          </w:rPr>
          <w:t>www</w:t>
        </w:r>
        <w:r w:rsidRPr="00BA2B3A">
          <w:rPr>
            <w:rStyle w:val="af"/>
            <w:color w:val="000000"/>
          </w:rPr>
          <w:t>.</w:t>
        </w:r>
        <w:r w:rsidRPr="00BA2B3A">
          <w:rPr>
            <w:rStyle w:val="af"/>
            <w:color w:val="000000"/>
            <w:lang w:val="en-US"/>
          </w:rPr>
          <w:t>gks</w:t>
        </w:r>
        <w:r w:rsidRPr="00BA2B3A">
          <w:rPr>
            <w:rStyle w:val="af"/>
            <w:color w:val="000000"/>
          </w:rPr>
          <w:t>.</w:t>
        </w:r>
        <w:r w:rsidRPr="00BA2B3A">
          <w:rPr>
            <w:rStyle w:val="af"/>
            <w:color w:val="000000"/>
            <w:lang w:val="en-US"/>
          </w:rPr>
          <w:t>ru</w:t>
        </w:r>
        <w:r w:rsidRPr="00BA2B3A">
          <w:rPr>
            <w:rStyle w:val="af"/>
            <w:color w:val="000000"/>
          </w:rPr>
          <w:t>/</w:t>
        </w:r>
      </w:hyperlink>
    </w:p>
    <w:p w:rsidR="00BA2B3A" w:rsidRPr="00BA2B3A" w:rsidRDefault="00BA2B3A">
      <w:pPr>
        <w:pStyle w:val="af2"/>
      </w:pPr>
    </w:p>
  </w:footnote>
  <w:footnote w:id="13">
    <w:p w:rsidR="00E42A37" w:rsidRPr="00E42A37" w:rsidRDefault="00E42A37" w:rsidP="00E42A37">
      <w:pPr>
        <w:pStyle w:val="aa"/>
        <w:spacing w:before="0" w:beforeAutospacing="0" w:after="0" w:afterAutospacing="0" w:line="360" w:lineRule="auto"/>
        <w:ind w:firstLine="0"/>
        <w:rPr>
          <w:color w:val="000000"/>
        </w:rPr>
      </w:pPr>
      <w:r>
        <w:rPr>
          <w:rStyle w:val="af4"/>
        </w:rPr>
        <w:footnoteRef/>
      </w:r>
      <w:r>
        <w:t xml:space="preserve"> </w:t>
      </w:r>
      <w:r w:rsidRPr="00E42A37">
        <w:rPr>
          <w:color w:val="000000"/>
          <w:lang w:val="en-US"/>
        </w:rPr>
        <w:t>http</w:t>
      </w:r>
      <w:r w:rsidRPr="00E42A37">
        <w:rPr>
          <w:color w:val="000000"/>
        </w:rPr>
        <w:t>://</w:t>
      </w:r>
      <w:r w:rsidRPr="00E42A37">
        <w:rPr>
          <w:color w:val="000000"/>
          <w:lang w:val="en-US"/>
        </w:rPr>
        <w:t>www</w:t>
      </w:r>
      <w:r w:rsidRPr="00E42A37">
        <w:rPr>
          <w:color w:val="000000"/>
        </w:rPr>
        <w:t>.</w:t>
      </w:r>
      <w:r w:rsidRPr="00E42A37">
        <w:rPr>
          <w:color w:val="000000"/>
          <w:lang w:val="en-US"/>
        </w:rPr>
        <w:t>budgetrf</w:t>
      </w:r>
      <w:r w:rsidRPr="00E42A37">
        <w:rPr>
          <w:color w:val="000000"/>
        </w:rPr>
        <w:t>.</w:t>
      </w:r>
      <w:r w:rsidRPr="00E42A37">
        <w:rPr>
          <w:color w:val="000000"/>
          <w:lang w:val="en-US"/>
        </w:rPr>
        <w:t>ru</w:t>
      </w:r>
      <w:r w:rsidRPr="00E42A37">
        <w:rPr>
          <w:color w:val="000000"/>
        </w:rPr>
        <w:t>/</w:t>
      </w:r>
      <w:r w:rsidRPr="00E42A37">
        <w:rPr>
          <w:color w:val="000000"/>
          <w:lang w:val="en-US"/>
        </w:rPr>
        <w:t>Publications</w:t>
      </w:r>
      <w:r w:rsidRPr="00E42A37">
        <w:rPr>
          <w:color w:val="000000"/>
        </w:rPr>
        <w:t>/</w:t>
      </w:r>
      <w:r w:rsidRPr="00E42A37">
        <w:rPr>
          <w:color w:val="000000"/>
          <w:lang w:val="en-US"/>
        </w:rPr>
        <w:t>Programs</w:t>
      </w:r>
      <w:r w:rsidRPr="00E42A37">
        <w:rPr>
          <w:color w:val="000000"/>
        </w:rPr>
        <w:t>/</w:t>
      </w:r>
      <w:r w:rsidRPr="00E42A37">
        <w:rPr>
          <w:color w:val="000000"/>
          <w:lang w:val="en-US"/>
        </w:rPr>
        <w:t>Government</w:t>
      </w:r>
      <w:r w:rsidRPr="00E42A37">
        <w:rPr>
          <w:color w:val="000000"/>
        </w:rPr>
        <w:t>/</w:t>
      </w:r>
    </w:p>
    <w:p w:rsidR="00E42A37" w:rsidRDefault="00E42A37">
      <w:pPr>
        <w:pStyle w:val="af2"/>
      </w:pPr>
    </w:p>
  </w:footnote>
  <w:footnote w:id="14">
    <w:p w:rsidR="00E42A37" w:rsidRPr="00673169" w:rsidRDefault="00E42A37" w:rsidP="00E42A37">
      <w:pPr>
        <w:pStyle w:val="ab"/>
        <w:spacing w:after="0" w:line="360" w:lineRule="auto"/>
        <w:jc w:val="both"/>
        <w:rPr>
          <w:rFonts w:ascii="Times New Roman" w:hAnsi="Times New Roman"/>
          <w:color w:val="000000"/>
          <w:sz w:val="28"/>
          <w:szCs w:val="28"/>
        </w:rPr>
      </w:pPr>
      <w:r>
        <w:rPr>
          <w:rStyle w:val="af4"/>
        </w:rPr>
        <w:footnoteRef/>
      </w:r>
      <w:r>
        <w:t xml:space="preserve"> </w:t>
      </w:r>
      <w:r w:rsidRPr="00E42A37">
        <w:rPr>
          <w:rFonts w:ascii="Times New Roman" w:hAnsi="Times New Roman"/>
          <w:color w:val="000000"/>
          <w:sz w:val="24"/>
          <w:szCs w:val="24"/>
        </w:rPr>
        <w:t>«Эксперт», 22 февраля 2004, № 6</w:t>
      </w:r>
      <w:r w:rsidRPr="00673169">
        <w:rPr>
          <w:rFonts w:ascii="Times New Roman" w:hAnsi="Times New Roman"/>
          <w:color w:val="000000"/>
          <w:sz w:val="28"/>
          <w:szCs w:val="28"/>
        </w:rPr>
        <w:t xml:space="preserve"> </w:t>
      </w:r>
    </w:p>
    <w:p w:rsidR="00E42A37" w:rsidRDefault="00E42A37">
      <w:pPr>
        <w:pStyle w:val="af2"/>
      </w:pPr>
    </w:p>
  </w:footnote>
  <w:footnote w:id="15">
    <w:p w:rsidR="00E42A37" w:rsidRPr="00673169" w:rsidRDefault="00E42A37" w:rsidP="00E42A37">
      <w:pPr>
        <w:pStyle w:val="ab"/>
        <w:spacing w:after="0" w:line="360" w:lineRule="auto"/>
        <w:jc w:val="both"/>
        <w:rPr>
          <w:rFonts w:ascii="Times New Roman" w:hAnsi="Times New Roman"/>
          <w:color w:val="000000"/>
          <w:sz w:val="28"/>
          <w:szCs w:val="28"/>
        </w:rPr>
      </w:pPr>
      <w:r>
        <w:rPr>
          <w:rStyle w:val="af4"/>
        </w:rPr>
        <w:footnoteRef/>
      </w:r>
      <w:r>
        <w:t xml:space="preserve"> </w:t>
      </w:r>
      <w:r w:rsidRPr="00E42A37">
        <w:rPr>
          <w:rFonts w:ascii="Times New Roman" w:hAnsi="Times New Roman"/>
          <w:color w:val="000000"/>
          <w:sz w:val="24"/>
          <w:szCs w:val="24"/>
        </w:rPr>
        <w:t>«Эксперт», 7 декабря 2003, № 45</w:t>
      </w:r>
      <w:r w:rsidRPr="00673169">
        <w:rPr>
          <w:rFonts w:ascii="Times New Roman" w:hAnsi="Times New Roman"/>
          <w:color w:val="000000"/>
          <w:sz w:val="28"/>
          <w:szCs w:val="28"/>
        </w:rPr>
        <w:t xml:space="preserve"> </w:t>
      </w:r>
    </w:p>
    <w:p w:rsidR="00E42A37" w:rsidRDefault="00E42A37">
      <w:pPr>
        <w:pStyle w:val="af2"/>
      </w:pPr>
    </w:p>
  </w:footnote>
  <w:footnote w:id="16">
    <w:p w:rsidR="00BA2B3A" w:rsidRPr="00BA2B3A" w:rsidRDefault="00BA2B3A" w:rsidP="00BA2B3A">
      <w:pPr>
        <w:pStyle w:val="aa"/>
        <w:spacing w:before="0" w:beforeAutospacing="0" w:after="0" w:afterAutospacing="0" w:line="360" w:lineRule="auto"/>
        <w:ind w:firstLine="0"/>
        <w:rPr>
          <w:color w:val="000000"/>
        </w:rPr>
      </w:pPr>
      <w:r w:rsidRPr="00BA2B3A">
        <w:rPr>
          <w:rStyle w:val="af4"/>
        </w:rPr>
        <w:footnoteRef/>
      </w:r>
      <w:r w:rsidRPr="00BA2B3A">
        <w:t xml:space="preserve"> </w:t>
      </w:r>
      <w:hyperlink r:id="rId6" w:history="1">
        <w:r w:rsidRPr="00BA2B3A">
          <w:rPr>
            <w:rStyle w:val="af"/>
            <w:color w:val="000000"/>
            <w:lang w:val="en-US"/>
          </w:rPr>
          <w:t>http</w:t>
        </w:r>
        <w:r w:rsidRPr="00BA2B3A">
          <w:rPr>
            <w:rStyle w:val="af"/>
            <w:color w:val="000000"/>
          </w:rPr>
          <w:t>://</w:t>
        </w:r>
        <w:r w:rsidRPr="00BA2B3A">
          <w:rPr>
            <w:rStyle w:val="af"/>
            <w:color w:val="000000"/>
            <w:lang w:val="en-US"/>
          </w:rPr>
          <w:t>www</w:t>
        </w:r>
        <w:r w:rsidRPr="00BA2B3A">
          <w:rPr>
            <w:rStyle w:val="af"/>
            <w:color w:val="000000"/>
          </w:rPr>
          <w:t>.</w:t>
        </w:r>
        <w:r w:rsidRPr="00BA2B3A">
          <w:rPr>
            <w:rStyle w:val="af"/>
            <w:color w:val="000000"/>
            <w:lang w:val="en-US"/>
          </w:rPr>
          <w:t>gks</w:t>
        </w:r>
        <w:r w:rsidRPr="00BA2B3A">
          <w:rPr>
            <w:rStyle w:val="af"/>
            <w:color w:val="000000"/>
          </w:rPr>
          <w:t>.</w:t>
        </w:r>
        <w:r w:rsidRPr="00BA2B3A">
          <w:rPr>
            <w:rStyle w:val="af"/>
            <w:color w:val="000000"/>
            <w:lang w:val="en-US"/>
          </w:rPr>
          <w:t>ru</w:t>
        </w:r>
        <w:r w:rsidRPr="00BA2B3A">
          <w:rPr>
            <w:rStyle w:val="af"/>
            <w:color w:val="000000"/>
          </w:rPr>
          <w:t>/</w:t>
        </w:r>
      </w:hyperlink>
    </w:p>
    <w:p w:rsidR="00BA2B3A" w:rsidRPr="00BA2B3A" w:rsidRDefault="00BA2B3A">
      <w:pPr>
        <w:pStyle w:val="af2"/>
      </w:pPr>
    </w:p>
  </w:footnote>
  <w:footnote w:id="17">
    <w:p w:rsidR="00BA2B3A" w:rsidRPr="00BA2B3A" w:rsidRDefault="00916965" w:rsidP="00BA2B3A">
      <w:pPr>
        <w:pStyle w:val="aa"/>
        <w:spacing w:before="0" w:beforeAutospacing="0" w:after="0" w:afterAutospacing="0" w:line="360" w:lineRule="auto"/>
        <w:ind w:firstLine="0"/>
        <w:rPr>
          <w:color w:val="000000"/>
        </w:rPr>
      </w:pPr>
      <w:r w:rsidRPr="00BA2B3A">
        <w:rPr>
          <w:rStyle w:val="af4"/>
        </w:rPr>
        <w:footnoteRef/>
      </w:r>
      <w:r w:rsidRPr="00BA2B3A">
        <w:t xml:space="preserve"> </w:t>
      </w:r>
      <w:hyperlink r:id="rId7" w:history="1">
        <w:r w:rsidR="00BA2B3A" w:rsidRPr="00BA2B3A">
          <w:rPr>
            <w:rStyle w:val="af"/>
            <w:color w:val="000000"/>
            <w:lang w:val="en-US"/>
          </w:rPr>
          <w:t>http</w:t>
        </w:r>
        <w:r w:rsidR="00BA2B3A" w:rsidRPr="00BA2B3A">
          <w:rPr>
            <w:rStyle w:val="af"/>
            <w:color w:val="000000"/>
          </w:rPr>
          <w:t>://</w:t>
        </w:r>
        <w:r w:rsidR="00BA2B3A" w:rsidRPr="00BA2B3A">
          <w:rPr>
            <w:rStyle w:val="af"/>
            <w:color w:val="000000"/>
            <w:lang w:val="en-US"/>
          </w:rPr>
          <w:t>www</w:t>
        </w:r>
        <w:r w:rsidR="00BA2B3A" w:rsidRPr="00BA2B3A">
          <w:rPr>
            <w:rStyle w:val="af"/>
            <w:color w:val="000000"/>
          </w:rPr>
          <w:t>.</w:t>
        </w:r>
        <w:r w:rsidR="00BA2B3A" w:rsidRPr="00BA2B3A">
          <w:rPr>
            <w:rStyle w:val="af"/>
            <w:color w:val="000000"/>
            <w:lang w:val="en-US"/>
          </w:rPr>
          <w:t>gks</w:t>
        </w:r>
        <w:r w:rsidR="00BA2B3A" w:rsidRPr="00BA2B3A">
          <w:rPr>
            <w:rStyle w:val="af"/>
            <w:color w:val="000000"/>
          </w:rPr>
          <w:t>.</w:t>
        </w:r>
        <w:r w:rsidR="00BA2B3A" w:rsidRPr="00BA2B3A">
          <w:rPr>
            <w:rStyle w:val="af"/>
            <w:color w:val="000000"/>
            <w:lang w:val="en-US"/>
          </w:rPr>
          <w:t>ru</w:t>
        </w:r>
        <w:r w:rsidR="00BA2B3A" w:rsidRPr="00BA2B3A">
          <w:rPr>
            <w:rStyle w:val="af"/>
            <w:color w:val="000000"/>
          </w:rPr>
          <w:t>/</w:t>
        </w:r>
      </w:hyperlink>
    </w:p>
    <w:p w:rsidR="00916965" w:rsidRPr="00BA2B3A" w:rsidRDefault="00916965">
      <w:pPr>
        <w:pStyle w:val="af2"/>
        <w:rPr>
          <w:rFonts w:ascii="Times New Roman" w:hAnsi="Times New Roman"/>
          <w:sz w:val="24"/>
          <w:szCs w:val="24"/>
          <w:lang w:val="en-US"/>
        </w:rPr>
      </w:pPr>
    </w:p>
  </w:footnote>
  <w:footnote w:id="18">
    <w:p w:rsidR="00916965" w:rsidRDefault="00916965">
      <w:pPr>
        <w:pStyle w:val="af2"/>
      </w:pPr>
      <w:r>
        <w:rPr>
          <w:rStyle w:val="af4"/>
        </w:rPr>
        <w:footnoteRef/>
      </w:r>
      <w:r>
        <w:t xml:space="preserve"> </w:t>
      </w:r>
      <w:r w:rsidRPr="00916965">
        <w:rPr>
          <w:rFonts w:ascii="Times New Roman" w:hAnsi="Times New Roman"/>
          <w:color w:val="000000"/>
          <w:sz w:val="24"/>
          <w:szCs w:val="24"/>
          <w:lang w:val="en-US"/>
        </w:rPr>
        <w:t>http</w:t>
      </w:r>
      <w:r w:rsidRPr="00916965">
        <w:rPr>
          <w:rFonts w:ascii="Times New Roman" w:hAnsi="Times New Roman"/>
          <w:color w:val="000000"/>
          <w:sz w:val="24"/>
          <w:szCs w:val="24"/>
        </w:rPr>
        <w:t>://</w:t>
      </w:r>
      <w:r w:rsidRPr="00916965">
        <w:rPr>
          <w:rFonts w:ascii="Times New Roman" w:hAnsi="Times New Roman"/>
          <w:color w:val="000000"/>
          <w:sz w:val="24"/>
          <w:szCs w:val="24"/>
          <w:lang w:val="en-US"/>
        </w:rPr>
        <w:t>www</w:t>
      </w:r>
      <w:r w:rsidRPr="00916965">
        <w:rPr>
          <w:rFonts w:ascii="Times New Roman" w:hAnsi="Times New Roman"/>
          <w:color w:val="000000"/>
          <w:sz w:val="24"/>
          <w:szCs w:val="24"/>
        </w:rPr>
        <w:t>.</w:t>
      </w:r>
      <w:r w:rsidRPr="00916965">
        <w:rPr>
          <w:rFonts w:ascii="Times New Roman" w:hAnsi="Times New Roman"/>
          <w:color w:val="000000"/>
          <w:sz w:val="24"/>
          <w:szCs w:val="24"/>
          <w:lang w:val="en-US"/>
        </w:rPr>
        <w:t>budgetrf</w:t>
      </w:r>
      <w:r w:rsidRPr="00916965">
        <w:rPr>
          <w:rFonts w:ascii="Times New Roman" w:hAnsi="Times New Roman"/>
          <w:color w:val="000000"/>
          <w:sz w:val="24"/>
          <w:szCs w:val="24"/>
        </w:rPr>
        <w:t>.</w:t>
      </w:r>
      <w:r w:rsidRPr="00916965">
        <w:rPr>
          <w:rFonts w:ascii="Times New Roman" w:hAnsi="Times New Roman"/>
          <w:color w:val="000000"/>
          <w:sz w:val="24"/>
          <w:szCs w:val="24"/>
          <w:lang w:val="en-US"/>
        </w:rPr>
        <w:t>ru</w:t>
      </w:r>
      <w:r w:rsidRPr="00916965">
        <w:rPr>
          <w:rFonts w:ascii="Times New Roman" w:hAnsi="Times New Roman"/>
          <w:color w:val="000000"/>
          <w:sz w:val="24"/>
          <w:szCs w:val="24"/>
        </w:rPr>
        <w:t>/</w:t>
      </w:r>
      <w:r w:rsidRPr="00916965">
        <w:rPr>
          <w:rFonts w:ascii="Times New Roman" w:hAnsi="Times New Roman"/>
          <w:color w:val="000000"/>
          <w:sz w:val="24"/>
          <w:szCs w:val="24"/>
          <w:lang w:val="en-US"/>
        </w:rPr>
        <w:t>Publications</w:t>
      </w:r>
      <w:r w:rsidRPr="00916965">
        <w:rPr>
          <w:rFonts w:ascii="Times New Roman" w:hAnsi="Times New Roman"/>
          <w:color w:val="000000"/>
          <w:sz w:val="24"/>
          <w:szCs w:val="24"/>
        </w:rPr>
        <w:t>/</w:t>
      </w:r>
      <w:r w:rsidRPr="00916965">
        <w:rPr>
          <w:rFonts w:ascii="Times New Roman" w:hAnsi="Times New Roman"/>
          <w:color w:val="000000"/>
          <w:sz w:val="24"/>
          <w:szCs w:val="24"/>
          <w:lang w:val="en-US"/>
        </w:rPr>
        <w:t>Programs</w:t>
      </w:r>
      <w:r w:rsidRPr="00916965">
        <w:rPr>
          <w:rFonts w:ascii="Times New Roman" w:hAnsi="Times New Roman"/>
          <w:color w:val="000000"/>
          <w:sz w:val="24"/>
          <w:szCs w:val="24"/>
        </w:rPr>
        <w:t>/</w:t>
      </w:r>
      <w:r w:rsidRPr="00916965">
        <w:rPr>
          <w:rFonts w:ascii="Times New Roman" w:hAnsi="Times New Roman"/>
          <w:color w:val="000000"/>
          <w:sz w:val="24"/>
          <w:szCs w:val="24"/>
          <w:lang w:val="en-US"/>
        </w:rPr>
        <w:t>Government</w:t>
      </w:r>
      <w:r w:rsidRPr="00916965">
        <w:rPr>
          <w:rFonts w:ascii="Times New Roman" w:hAnsi="Times New Roman"/>
          <w:color w:val="000000"/>
          <w:sz w:val="24"/>
          <w:szCs w:val="24"/>
        </w:rPr>
        <w:t>/</w:t>
      </w:r>
    </w:p>
  </w:footnote>
  <w:footnote w:id="19">
    <w:p w:rsidR="00916965" w:rsidRDefault="00916965">
      <w:pPr>
        <w:pStyle w:val="af2"/>
      </w:pPr>
      <w:r>
        <w:rPr>
          <w:rStyle w:val="af4"/>
        </w:rPr>
        <w:footnoteRef/>
      </w:r>
      <w:r>
        <w:t xml:space="preserve"> </w:t>
      </w:r>
      <w:r w:rsidRPr="00916965">
        <w:rPr>
          <w:rFonts w:ascii="Times New Roman" w:hAnsi="Times New Roman"/>
          <w:color w:val="000000"/>
          <w:sz w:val="24"/>
          <w:szCs w:val="24"/>
        </w:rPr>
        <w:t>Выступление на конференции «Постсоциалистические страны в условиях глобализации», посвященн</w:t>
      </w:r>
      <w:r>
        <w:rPr>
          <w:rFonts w:ascii="Times New Roman" w:hAnsi="Times New Roman"/>
          <w:color w:val="000000"/>
          <w:sz w:val="24"/>
          <w:szCs w:val="24"/>
        </w:rPr>
        <w:t xml:space="preserve">ой 40летию ИМЭПИ РАН (Москва, </w:t>
      </w:r>
      <w:r w:rsidRPr="00916965">
        <w:rPr>
          <w:rFonts w:ascii="Times New Roman" w:hAnsi="Times New Roman"/>
          <w:color w:val="000000"/>
          <w:sz w:val="24"/>
          <w:szCs w:val="24"/>
        </w:rPr>
        <w:t xml:space="preserve">17 ноября </w:t>
      </w:r>
      <w:smartTag w:uri="urn:schemas-microsoft-com:office:smarttags" w:element="metricconverter">
        <w:smartTagPr>
          <w:attr w:name="ProductID" w:val="2000 г"/>
        </w:smartTagPr>
        <w:r w:rsidRPr="00916965">
          <w:rPr>
            <w:rFonts w:ascii="Times New Roman" w:hAnsi="Times New Roman"/>
            <w:color w:val="000000"/>
            <w:sz w:val="24"/>
            <w:szCs w:val="24"/>
          </w:rPr>
          <w:t>2000 г</w:t>
        </w:r>
      </w:smartTag>
      <w:r w:rsidRPr="00916965">
        <w:rPr>
          <w:rFonts w:ascii="Times New Roman" w:hAnsi="Times New Roman"/>
          <w:color w:val="000000"/>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005A"/>
    <w:multiLevelType w:val="hybridMultilevel"/>
    <w:tmpl w:val="BFF80B86"/>
    <w:lvl w:ilvl="0" w:tplc="8D740702">
      <w:start w:val="1"/>
      <w:numFmt w:val="decimal"/>
      <w:lvlText w:val="%1."/>
      <w:lvlJc w:val="left"/>
      <w:pPr>
        <w:ind w:left="643" w:hanging="360"/>
      </w:pPr>
      <w:rPr>
        <w:rFonts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29F33B5"/>
    <w:multiLevelType w:val="hybridMultilevel"/>
    <w:tmpl w:val="B90ED94E"/>
    <w:lvl w:ilvl="0" w:tplc="8D740702">
      <w:start w:val="1"/>
      <w:numFmt w:val="decimal"/>
      <w:lvlText w:val="%1."/>
      <w:lvlJc w:val="left"/>
      <w:pPr>
        <w:ind w:left="786" w:hanging="360"/>
      </w:pPr>
      <w:rPr>
        <w:rFonts w:hint="default"/>
        <w:color w:val="000000"/>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2">
    <w:nsid w:val="0538579D"/>
    <w:multiLevelType w:val="hybridMultilevel"/>
    <w:tmpl w:val="C5C8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5496D"/>
    <w:multiLevelType w:val="hybridMultilevel"/>
    <w:tmpl w:val="34A61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F8366C"/>
    <w:multiLevelType w:val="hybridMultilevel"/>
    <w:tmpl w:val="FE62A8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4419E6"/>
    <w:multiLevelType w:val="hybridMultilevel"/>
    <w:tmpl w:val="99E6A2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D300C12"/>
    <w:multiLevelType w:val="hybridMultilevel"/>
    <w:tmpl w:val="B0125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87A3D"/>
    <w:multiLevelType w:val="hybridMultilevel"/>
    <w:tmpl w:val="B036A4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1111DC"/>
    <w:multiLevelType w:val="hybridMultilevel"/>
    <w:tmpl w:val="B1D240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A294B77"/>
    <w:multiLevelType w:val="hybridMultilevel"/>
    <w:tmpl w:val="A72CC0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0F7915"/>
    <w:multiLevelType w:val="hybridMultilevel"/>
    <w:tmpl w:val="C2360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D31AF9"/>
    <w:multiLevelType w:val="hybridMultilevel"/>
    <w:tmpl w:val="FB767044"/>
    <w:lvl w:ilvl="0" w:tplc="8D740702">
      <w:start w:val="1"/>
      <w:numFmt w:val="decimal"/>
      <w:lvlText w:val="%1."/>
      <w:lvlJc w:val="left"/>
      <w:pPr>
        <w:ind w:left="64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66E17"/>
    <w:multiLevelType w:val="hybridMultilevel"/>
    <w:tmpl w:val="476AF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45D1A"/>
    <w:multiLevelType w:val="hybridMultilevel"/>
    <w:tmpl w:val="B71A0396"/>
    <w:lvl w:ilvl="0" w:tplc="04190011">
      <w:start w:val="1"/>
      <w:numFmt w:val="decimal"/>
      <w:lvlText w:val="%1)"/>
      <w:lvlJc w:val="left"/>
      <w:pPr>
        <w:tabs>
          <w:tab w:val="num" w:pos="720"/>
        </w:tabs>
        <w:ind w:left="72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DC24A7"/>
    <w:multiLevelType w:val="hybridMultilevel"/>
    <w:tmpl w:val="666A4776"/>
    <w:lvl w:ilvl="0" w:tplc="C7187C30">
      <w:start w:val="1"/>
      <w:numFmt w:val="decimal"/>
      <w:pStyle w:val="a"/>
      <w:lvlText w:val="%1."/>
      <w:lvlJc w:val="left"/>
      <w:pPr>
        <w:ind w:left="64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F377FD"/>
    <w:multiLevelType w:val="hybridMultilevel"/>
    <w:tmpl w:val="244E3E40"/>
    <w:lvl w:ilvl="0" w:tplc="6EE4A206">
      <w:start w:val="1"/>
      <w:numFmt w:val="decimal"/>
      <w:lvlText w:val="%1."/>
      <w:lvlJc w:val="left"/>
      <w:pPr>
        <w:tabs>
          <w:tab w:val="num" w:pos="720"/>
        </w:tabs>
        <w:ind w:left="720"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9167B4"/>
    <w:multiLevelType w:val="hybridMultilevel"/>
    <w:tmpl w:val="200CDE2E"/>
    <w:lvl w:ilvl="0" w:tplc="6EE4A206">
      <w:start w:val="1"/>
      <w:numFmt w:val="decimal"/>
      <w:lvlText w:val="%1."/>
      <w:lvlJc w:val="left"/>
      <w:pPr>
        <w:tabs>
          <w:tab w:val="num" w:pos="720"/>
        </w:tabs>
        <w:ind w:left="720"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505785"/>
    <w:multiLevelType w:val="hybridMultilevel"/>
    <w:tmpl w:val="42204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AC13E7"/>
    <w:multiLevelType w:val="hybridMultilevel"/>
    <w:tmpl w:val="8E141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600506"/>
    <w:multiLevelType w:val="hybridMultilevel"/>
    <w:tmpl w:val="D55CBD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CD4C9F"/>
    <w:multiLevelType w:val="multilevel"/>
    <w:tmpl w:val="A65A55D2"/>
    <w:lvl w:ilvl="0">
      <w:start w:val="1"/>
      <w:numFmt w:val="decimal"/>
      <w:lvlText w:val="%1."/>
      <w:lvlJc w:val="left"/>
      <w:pPr>
        <w:tabs>
          <w:tab w:val="num" w:pos="720"/>
        </w:tabs>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71175E5"/>
    <w:multiLevelType w:val="hybridMultilevel"/>
    <w:tmpl w:val="6C382A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73344F"/>
    <w:multiLevelType w:val="hybridMultilevel"/>
    <w:tmpl w:val="F40037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222BC1"/>
    <w:multiLevelType w:val="hybridMultilevel"/>
    <w:tmpl w:val="88F6D2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FB7673D"/>
    <w:multiLevelType w:val="hybridMultilevel"/>
    <w:tmpl w:val="BC6E648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
  </w:num>
  <w:num w:numId="3">
    <w:abstractNumId w:val="23"/>
  </w:num>
  <w:num w:numId="4">
    <w:abstractNumId w:val="18"/>
  </w:num>
  <w:num w:numId="5">
    <w:abstractNumId w:val="9"/>
  </w:num>
  <w:num w:numId="6">
    <w:abstractNumId w:val="21"/>
  </w:num>
  <w:num w:numId="7">
    <w:abstractNumId w:val="5"/>
  </w:num>
  <w:num w:numId="8">
    <w:abstractNumId w:val="22"/>
  </w:num>
  <w:num w:numId="9">
    <w:abstractNumId w:val="19"/>
  </w:num>
  <w:num w:numId="10">
    <w:abstractNumId w:val="10"/>
  </w:num>
  <w:num w:numId="11">
    <w:abstractNumId w:val="15"/>
  </w:num>
  <w:num w:numId="12">
    <w:abstractNumId w:val="8"/>
  </w:num>
  <w:num w:numId="13">
    <w:abstractNumId w:val="7"/>
  </w:num>
  <w:num w:numId="14">
    <w:abstractNumId w:val="20"/>
  </w:num>
  <w:num w:numId="15">
    <w:abstractNumId w:val="16"/>
  </w:num>
  <w:num w:numId="16">
    <w:abstractNumId w:val="2"/>
  </w:num>
  <w:num w:numId="17">
    <w:abstractNumId w:val="12"/>
  </w:num>
  <w:num w:numId="18">
    <w:abstractNumId w:val="0"/>
  </w:num>
  <w:num w:numId="19">
    <w:abstractNumId w:val="11"/>
  </w:num>
  <w:num w:numId="20">
    <w:abstractNumId w:val="17"/>
  </w:num>
  <w:num w:numId="21">
    <w:abstractNumId w:val="3"/>
  </w:num>
  <w:num w:numId="22">
    <w:abstractNumId w:val="6"/>
  </w:num>
  <w:num w:numId="23">
    <w:abstractNumId w:val="13"/>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377"/>
    <w:rsid w:val="00026D09"/>
    <w:rsid w:val="000401F8"/>
    <w:rsid w:val="0005541B"/>
    <w:rsid w:val="000773F0"/>
    <w:rsid w:val="000A5857"/>
    <w:rsid w:val="0013493C"/>
    <w:rsid w:val="00147514"/>
    <w:rsid w:val="001763AD"/>
    <w:rsid w:val="00181C8E"/>
    <w:rsid w:val="00190A7A"/>
    <w:rsid w:val="001A187F"/>
    <w:rsid w:val="001B1D93"/>
    <w:rsid w:val="001C060A"/>
    <w:rsid w:val="002023A0"/>
    <w:rsid w:val="00216164"/>
    <w:rsid w:val="002600C4"/>
    <w:rsid w:val="002856B1"/>
    <w:rsid w:val="002F34E1"/>
    <w:rsid w:val="003535B7"/>
    <w:rsid w:val="003B594C"/>
    <w:rsid w:val="00400028"/>
    <w:rsid w:val="004069D1"/>
    <w:rsid w:val="0042104E"/>
    <w:rsid w:val="004532D9"/>
    <w:rsid w:val="004C4A99"/>
    <w:rsid w:val="0053073A"/>
    <w:rsid w:val="005623BD"/>
    <w:rsid w:val="00572EBB"/>
    <w:rsid w:val="005A09DC"/>
    <w:rsid w:val="005B1377"/>
    <w:rsid w:val="005B33A9"/>
    <w:rsid w:val="005C558B"/>
    <w:rsid w:val="005E7A34"/>
    <w:rsid w:val="00625040"/>
    <w:rsid w:val="00646B74"/>
    <w:rsid w:val="00651407"/>
    <w:rsid w:val="0066576A"/>
    <w:rsid w:val="00673169"/>
    <w:rsid w:val="00677903"/>
    <w:rsid w:val="00684EC7"/>
    <w:rsid w:val="0069321F"/>
    <w:rsid w:val="006A7B72"/>
    <w:rsid w:val="00777434"/>
    <w:rsid w:val="00781114"/>
    <w:rsid w:val="007F586C"/>
    <w:rsid w:val="00810AC2"/>
    <w:rsid w:val="00813474"/>
    <w:rsid w:val="008207F7"/>
    <w:rsid w:val="00833E40"/>
    <w:rsid w:val="00836C57"/>
    <w:rsid w:val="0086725E"/>
    <w:rsid w:val="00896D43"/>
    <w:rsid w:val="008A55A2"/>
    <w:rsid w:val="00916965"/>
    <w:rsid w:val="009856F6"/>
    <w:rsid w:val="009934F7"/>
    <w:rsid w:val="009D7B05"/>
    <w:rsid w:val="009E137A"/>
    <w:rsid w:val="00A112BD"/>
    <w:rsid w:val="00A97D5F"/>
    <w:rsid w:val="00AC4D31"/>
    <w:rsid w:val="00AD2A02"/>
    <w:rsid w:val="00AF0764"/>
    <w:rsid w:val="00B36805"/>
    <w:rsid w:val="00B7566B"/>
    <w:rsid w:val="00B87292"/>
    <w:rsid w:val="00BA2B3A"/>
    <w:rsid w:val="00BA7B85"/>
    <w:rsid w:val="00BB5B19"/>
    <w:rsid w:val="00BE3F10"/>
    <w:rsid w:val="00C5633B"/>
    <w:rsid w:val="00C74CEB"/>
    <w:rsid w:val="00CB7C4A"/>
    <w:rsid w:val="00CF7767"/>
    <w:rsid w:val="00D25A39"/>
    <w:rsid w:val="00D26873"/>
    <w:rsid w:val="00D35B26"/>
    <w:rsid w:val="00D37178"/>
    <w:rsid w:val="00D57D86"/>
    <w:rsid w:val="00D70D98"/>
    <w:rsid w:val="00D76C7C"/>
    <w:rsid w:val="00DA6347"/>
    <w:rsid w:val="00DB7CC4"/>
    <w:rsid w:val="00DD3785"/>
    <w:rsid w:val="00E34DF4"/>
    <w:rsid w:val="00E375D0"/>
    <w:rsid w:val="00E42A37"/>
    <w:rsid w:val="00E431ED"/>
    <w:rsid w:val="00E51AEB"/>
    <w:rsid w:val="00E55D2F"/>
    <w:rsid w:val="00E646EE"/>
    <w:rsid w:val="00EA5E59"/>
    <w:rsid w:val="00F05863"/>
    <w:rsid w:val="00F520E8"/>
    <w:rsid w:val="00F56126"/>
    <w:rsid w:val="00F96708"/>
    <w:rsid w:val="00FF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BC235545-D746-4B52-B4EC-052A6F94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31ED"/>
    <w:pPr>
      <w:spacing w:after="200" w:line="276" w:lineRule="auto"/>
    </w:pPr>
    <w:rPr>
      <w:sz w:val="22"/>
      <w:szCs w:val="22"/>
    </w:rPr>
  </w:style>
  <w:style w:type="paragraph" w:styleId="2">
    <w:name w:val="heading 2"/>
    <w:basedOn w:val="a0"/>
    <w:link w:val="20"/>
    <w:uiPriority w:val="9"/>
    <w:qFormat/>
    <w:rsid w:val="00EA5E59"/>
    <w:pPr>
      <w:spacing w:after="0" w:line="240" w:lineRule="atLeast"/>
      <w:outlineLvl w:val="1"/>
    </w:pPr>
    <w:rPr>
      <w:rFonts w:ascii="Tahoma" w:hAnsi="Tahoma" w:cs="Tahoma"/>
      <w:sz w:val="29"/>
      <w:szCs w:val="2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FF74CF"/>
    <w:pPr>
      <w:spacing w:after="0" w:line="240" w:lineRule="auto"/>
      <w:ind w:firstLine="851"/>
      <w:jc w:val="center"/>
    </w:pPr>
    <w:rPr>
      <w:rFonts w:ascii="Times New Roman" w:hAnsi="Times New Roman"/>
      <w:sz w:val="28"/>
      <w:szCs w:val="20"/>
    </w:rPr>
  </w:style>
  <w:style w:type="character" w:customStyle="1" w:styleId="a5">
    <w:name w:val="Название Знак"/>
    <w:basedOn w:val="a1"/>
    <w:link w:val="a4"/>
    <w:rsid w:val="00FF74CF"/>
    <w:rPr>
      <w:rFonts w:ascii="Times New Roman" w:eastAsia="Times New Roman" w:hAnsi="Times New Roman" w:cs="Times New Roman"/>
      <w:sz w:val="28"/>
      <w:szCs w:val="20"/>
    </w:rPr>
  </w:style>
  <w:style w:type="paragraph" w:styleId="a6">
    <w:name w:val="Subtitle"/>
    <w:basedOn w:val="a0"/>
    <w:link w:val="a7"/>
    <w:qFormat/>
    <w:rsid w:val="00FF74CF"/>
    <w:pPr>
      <w:spacing w:after="0" w:line="240" w:lineRule="auto"/>
      <w:ind w:firstLine="851"/>
    </w:pPr>
    <w:rPr>
      <w:rFonts w:ascii="Times New Roman" w:hAnsi="Times New Roman"/>
      <w:sz w:val="28"/>
      <w:szCs w:val="20"/>
    </w:rPr>
  </w:style>
  <w:style w:type="character" w:customStyle="1" w:styleId="a7">
    <w:name w:val="Подзаголовок Знак"/>
    <w:basedOn w:val="a1"/>
    <w:link w:val="a6"/>
    <w:rsid w:val="00FF74CF"/>
    <w:rPr>
      <w:rFonts w:ascii="Times New Roman" w:eastAsia="Times New Roman" w:hAnsi="Times New Roman" w:cs="Times New Roman"/>
      <w:sz w:val="28"/>
      <w:szCs w:val="20"/>
    </w:rPr>
  </w:style>
  <w:style w:type="paragraph" w:styleId="a8">
    <w:name w:val="Body Text Indent"/>
    <w:basedOn w:val="a0"/>
    <w:link w:val="a9"/>
    <w:uiPriority w:val="99"/>
    <w:rsid w:val="00FF74CF"/>
    <w:pPr>
      <w:widowControl w:val="0"/>
      <w:spacing w:after="0" w:line="240" w:lineRule="auto"/>
      <w:ind w:firstLine="720"/>
      <w:jc w:val="both"/>
    </w:pPr>
    <w:rPr>
      <w:rFonts w:ascii="Courier New" w:hAnsi="Courier New" w:cs="Courier New"/>
      <w:sz w:val="28"/>
      <w:szCs w:val="28"/>
    </w:rPr>
  </w:style>
  <w:style w:type="character" w:customStyle="1" w:styleId="a9">
    <w:name w:val="Основной текст с отступом Знак"/>
    <w:basedOn w:val="a1"/>
    <w:link w:val="a8"/>
    <w:uiPriority w:val="99"/>
    <w:rsid w:val="00FF74CF"/>
    <w:rPr>
      <w:rFonts w:ascii="Courier New" w:eastAsia="Times New Roman" w:hAnsi="Courier New" w:cs="Courier New"/>
      <w:sz w:val="28"/>
      <w:szCs w:val="28"/>
    </w:rPr>
  </w:style>
  <w:style w:type="paragraph" w:styleId="HTML">
    <w:name w:val="HTML Preformatted"/>
    <w:basedOn w:val="a0"/>
    <w:link w:val="HTML0"/>
    <w:rsid w:val="00FF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FF74CF"/>
    <w:rPr>
      <w:rFonts w:ascii="Courier New" w:eastAsia="Times New Roman" w:hAnsi="Courier New" w:cs="Courier New"/>
      <w:sz w:val="20"/>
      <w:szCs w:val="20"/>
    </w:rPr>
  </w:style>
  <w:style w:type="character" w:customStyle="1" w:styleId="20">
    <w:name w:val="Заголовок 2 Знак"/>
    <w:basedOn w:val="a1"/>
    <w:link w:val="2"/>
    <w:uiPriority w:val="9"/>
    <w:rsid w:val="00EA5E59"/>
    <w:rPr>
      <w:rFonts w:ascii="Tahoma" w:eastAsia="Times New Roman" w:hAnsi="Tahoma" w:cs="Tahoma"/>
      <w:sz w:val="29"/>
      <w:szCs w:val="29"/>
    </w:rPr>
  </w:style>
  <w:style w:type="paragraph" w:styleId="aa">
    <w:name w:val="Normal (Web)"/>
    <w:basedOn w:val="a0"/>
    <w:uiPriority w:val="99"/>
    <w:unhideWhenUsed/>
    <w:rsid w:val="009856F6"/>
    <w:pPr>
      <w:spacing w:before="100" w:beforeAutospacing="1" w:after="100" w:afterAutospacing="1" w:line="240" w:lineRule="auto"/>
      <w:ind w:firstLine="480"/>
      <w:jc w:val="both"/>
    </w:pPr>
    <w:rPr>
      <w:rFonts w:ascii="Times New Roman" w:hAnsi="Times New Roman"/>
      <w:sz w:val="24"/>
      <w:szCs w:val="24"/>
    </w:rPr>
  </w:style>
  <w:style w:type="paragraph" w:styleId="ab">
    <w:name w:val="Body Text"/>
    <w:basedOn w:val="a0"/>
    <w:link w:val="ac"/>
    <w:uiPriority w:val="99"/>
    <w:unhideWhenUsed/>
    <w:rsid w:val="004C4A99"/>
    <w:pPr>
      <w:spacing w:after="120"/>
    </w:pPr>
  </w:style>
  <w:style w:type="character" w:customStyle="1" w:styleId="ac">
    <w:name w:val="Основной текст Знак"/>
    <w:basedOn w:val="a1"/>
    <w:link w:val="ab"/>
    <w:uiPriority w:val="99"/>
    <w:rsid w:val="004C4A99"/>
    <w:rPr>
      <w:sz w:val="22"/>
      <w:szCs w:val="22"/>
    </w:rPr>
  </w:style>
  <w:style w:type="paragraph" w:styleId="21">
    <w:name w:val="Body Text 2"/>
    <w:basedOn w:val="a0"/>
    <w:link w:val="22"/>
    <w:uiPriority w:val="99"/>
    <w:semiHidden/>
    <w:unhideWhenUsed/>
    <w:rsid w:val="004532D9"/>
    <w:pPr>
      <w:spacing w:after="120" w:line="480" w:lineRule="auto"/>
    </w:pPr>
  </w:style>
  <w:style w:type="character" w:customStyle="1" w:styleId="22">
    <w:name w:val="Основной текст 2 Знак"/>
    <w:basedOn w:val="a1"/>
    <w:link w:val="21"/>
    <w:uiPriority w:val="99"/>
    <w:semiHidden/>
    <w:rsid w:val="004532D9"/>
    <w:rPr>
      <w:sz w:val="22"/>
      <w:szCs w:val="22"/>
    </w:rPr>
  </w:style>
  <w:style w:type="paragraph" w:styleId="23">
    <w:name w:val="Body Text Indent 2"/>
    <w:basedOn w:val="a0"/>
    <w:link w:val="24"/>
    <w:uiPriority w:val="99"/>
    <w:unhideWhenUsed/>
    <w:rsid w:val="004532D9"/>
    <w:pPr>
      <w:spacing w:after="120" w:line="480" w:lineRule="auto"/>
      <w:ind w:left="283"/>
    </w:pPr>
  </w:style>
  <w:style w:type="character" w:customStyle="1" w:styleId="24">
    <w:name w:val="Основной текст с отступом 2 Знак"/>
    <w:basedOn w:val="a1"/>
    <w:link w:val="23"/>
    <w:uiPriority w:val="99"/>
    <w:rsid w:val="004532D9"/>
    <w:rPr>
      <w:sz w:val="22"/>
      <w:szCs w:val="22"/>
    </w:rPr>
  </w:style>
  <w:style w:type="paragraph" w:styleId="3">
    <w:name w:val="Body Text Indent 3"/>
    <w:basedOn w:val="a0"/>
    <w:link w:val="30"/>
    <w:uiPriority w:val="99"/>
    <w:semiHidden/>
    <w:unhideWhenUsed/>
    <w:rsid w:val="004532D9"/>
    <w:pPr>
      <w:spacing w:after="120"/>
      <w:ind w:left="283"/>
    </w:pPr>
    <w:rPr>
      <w:sz w:val="16"/>
      <w:szCs w:val="16"/>
    </w:rPr>
  </w:style>
  <w:style w:type="character" w:customStyle="1" w:styleId="30">
    <w:name w:val="Основной текст с отступом 3 Знак"/>
    <w:basedOn w:val="a1"/>
    <w:link w:val="3"/>
    <w:uiPriority w:val="99"/>
    <w:semiHidden/>
    <w:rsid w:val="004532D9"/>
    <w:rPr>
      <w:sz w:val="16"/>
      <w:szCs w:val="16"/>
    </w:rPr>
  </w:style>
  <w:style w:type="paragraph" w:styleId="ad">
    <w:name w:val="footer"/>
    <w:basedOn w:val="a0"/>
    <w:link w:val="ae"/>
    <w:uiPriority w:val="99"/>
    <w:rsid w:val="00E646EE"/>
    <w:pPr>
      <w:tabs>
        <w:tab w:val="center" w:pos="4153"/>
        <w:tab w:val="right" w:pos="8306"/>
      </w:tabs>
      <w:spacing w:after="0" w:line="240" w:lineRule="auto"/>
    </w:pPr>
    <w:rPr>
      <w:rFonts w:ascii="Times New Roman" w:hAnsi="Times New Roman"/>
      <w:sz w:val="20"/>
      <w:szCs w:val="20"/>
    </w:rPr>
  </w:style>
  <w:style w:type="character" w:customStyle="1" w:styleId="ae">
    <w:name w:val="Нижний колонтитул Знак"/>
    <w:basedOn w:val="a1"/>
    <w:link w:val="ad"/>
    <w:uiPriority w:val="99"/>
    <w:rsid w:val="00E646EE"/>
    <w:rPr>
      <w:rFonts w:ascii="Times New Roman" w:hAnsi="Times New Roman"/>
    </w:rPr>
  </w:style>
  <w:style w:type="paragraph" w:customStyle="1" w:styleId="a">
    <w:name w:val="карточка"/>
    <w:autoRedefine/>
    <w:uiPriority w:val="99"/>
    <w:rsid w:val="00916965"/>
    <w:pPr>
      <w:numPr>
        <w:numId w:val="25"/>
      </w:numPr>
      <w:spacing w:line="360" w:lineRule="auto"/>
      <w:jc w:val="both"/>
    </w:pPr>
    <w:rPr>
      <w:rFonts w:ascii="Times New Roman" w:hAnsi="Times New Roman"/>
      <w:sz w:val="28"/>
      <w:szCs w:val="28"/>
    </w:rPr>
  </w:style>
  <w:style w:type="character" w:styleId="af">
    <w:name w:val="Hyperlink"/>
    <w:basedOn w:val="a1"/>
    <w:uiPriority w:val="99"/>
    <w:unhideWhenUsed/>
    <w:rsid w:val="001A187F"/>
    <w:rPr>
      <w:color w:val="0000FF"/>
      <w:u w:val="single"/>
    </w:rPr>
  </w:style>
  <w:style w:type="paragraph" w:styleId="af0">
    <w:name w:val="header"/>
    <w:basedOn w:val="a0"/>
    <w:link w:val="af1"/>
    <w:uiPriority w:val="99"/>
    <w:semiHidden/>
    <w:unhideWhenUsed/>
    <w:rsid w:val="00836C57"/>
    <w:pPr>
      <w:tabs>
        <w:tab w:val="center" w:pos="4677"/>
        <w:tab w:val="right" w:pos="9355"/>
      </w:tabs>
    </w:pPr>
  </w:style>
  <w:style w:type="character" w:customStyle="1" w:styleId="af1">
    <w:name w:val="Верхний колонтитул Знак"/>
    <w:basedOn w:val="a1"/>
    <w:link w:val="af0"/>
    <w:uiPriority w:val="99"/>
    <w:semiHidden/>
    <w:rsid w:val="00836C57"/>
    <w:rPr>
      <w:sz w:val="22"/>
      <w:szCs w:val="22"/>
    </w:rPr>
  </w:style>
  <w:style w:type="paragraph" w:styleId="af2">
    <w:name w:val="footnote text"/>
    <w:basedOn w:val="a0"/>
    <w:link w:val="af3"/>
    <w:uiPriority w:val="99"/>
    <w:semiHidden/>
    <w:unhideWhenUsed/>
    <w:rsid w:val="00777434"/>
    <w:rPr>
      <w:sz w:val="20"/>
      <w:szCs w:val="20"/>
    </w:rPr>
  </w:style>
  <w:style w:type="character" w:customStyle="1" w:styleId="af3">
    <w:name w:val="Текст сноски Знак"/>
    <w:basedOn w:val="a1"/>
    <w:link w:val="af2"/>
    <w:uiPriority w:val="99"/>
    <w:semiHidden/>
    <w:rsid w:val="00777434"/>
  </w:style>
  <w:style w:type="character" w:styleId="af4">
    <w:name w:val="footnote reference"/>
    <w:basedOn w:val="a1"/>
    <w:uiPriority w:val="99"/>
    <w:semiHidden/>
    <w:unhideWhenUsed/>
    <w:rsid w:val="00777434"/>
    <w:rPr>
      <w:vertAlign w:val="superscript"/>
    </w:rPr>
  </w:style>
  <w:style w:type="table" w:styleId="af5">
    <w:name w:val="Table Grid"/>
    <w:basedOn w:val="a2"/>
    <w:uiPriority w:val="59"/>
    <w:rsid w:val="005C55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4461">
      <w:bodyDiv w:val="1"/>
      <w:marLeft w:val="0"/>
      <w:marRight w:val="0"/>
      <w:marTop w:val="0"/>
      <w:marBottom w:val="0"/>
      <w:divBdr>
        <w:top w:val="none" w:sz="0" w:space="0" w:color="auto"/>
        <w:left w:val="none" w:sz="0" w:space="0" w:color="auto"/>
        <w:bottom w:val="none" w:sz="0" w:space="0" w:color="auto"/>
        <w:right w:val="none" w:sz="0" w:space="0" w:color="auto"/>
      </w:divBdr>
    </w:div>
    <w:div w:id="452791362">
      <w:bodyDiv w:val="1"/>
      <w:marLeft w:val="0"/>
      <w:marRight w:val="0"/>
      <w:marTop w:val="0"/>
      <w:marBottom w:val="0"/>
      <w:divBdr>
        <w:top w:val="none" w:sz="0" w:space="0" w:color="auto"/>
        <w:left w:val="none" w:sz="0" w:space="0" w:color="auto"/>
        <w:bottom w:val="none" w:sz="0" w:space="0" w:color="auto"/>
        <w:right w:val="none" w:sz="0" w:space="0" w:color="auto"/>
      </w:divBdr>
    </w:div>
    <w:div w:id="457918421">
      <w:bodyDiv w:val="1"/>
      <w:marLeft w:val="0"/>
      <w:marRight w:val="0"/>
      <w:marTop w:val="0"/>
      <w:marBottom w:val="0"/>
      <w:divBdr>
        <w:top w:val="none" w:sz="0" w:space="0" w:color="auto"/>
        <w:left w:val="none" w:sz="0" w:space="0" w:color="auto"/>
        <w:bottom w:val="none" w:sz="0" w:space="0" w:color="auto"/>
        <w:right w:val="none" w:sz="0" w:space="0" w:color="auto"/>
      </w:divBdr>
    </w:div>
    <w:div w:id="532153551">
      <w:bodyDiv w:val="1"/>
      <w:marLeft w:val="0"/>
      <w:marRight w:val="0"/>
      <w:marTop w:val="0"/>
      <w:marBottom w:val="0"/>
      <w:divBdr>
        <w:top w:val="none" w:sz="0" w:space="0" w:color="auto"/>
        <w:left w:val="none" w:sz="0" w:space="0" w:color="auto"/>
        <w:bottom w:val="none" w:sz="0" w:space="0" w:color="auto"/>
        <w:right w:val="none" w:sz="0" w:space="0" w:color="auto"/>
      </w:divBdr>
    </w:div>
    <w:div w:id="623000282">
      <w:bodyDiv w:val="1"/>
      <w:marLeft w:val="0"/>
      <w:marRight w:val="0"/>
      <w:marTop w:val="0"/>
      <w:marBottom w:val="0"/>
      <w:divBdr>
        <w:top w:val="none" w:sz="0" w:space="0" w:color="auto"/>
        <w:left w:val="none" w:sz="0" w:space="0" w:color="auto"/>
        <w:bottom w:val="none" w:sz="0" w:space="0" w:color="auto"/>
        <w:right w:val="none" w:sz="0" w:space="0" w:color="auto"/>
      </w:divBdr>
    </w:div>
    <w:div w:id="625817162">
      <w:bodyDiv w:val="1"/>
      <w:marLeft w:val="0"/>
      <w:marRight w:val="0"/>
      <w:marTop w:val="0"/>
      <w:marBottom w:val="0"/>
      <w:divBdr>
        <w:top w:val="none" w:sz="0" w:space="0" w:color="auto"/>
        <w:left w:val="none" w:sz="0" w:space="0" w:color="auto"/>
        <w:bottom w:val="none" w:sz="0" w:space="0" w:color="auto"/>
        <w:right w:val="none" w:sz="0" w:space="0" w:color="auto"/>
      </w:divBdr>
    </w:div>
    <w:div w:id="649333216">
      <w:bodyDiv w:val="1"/>
      <w:marLeft w:val="0"/>
      <w:marRight w:val="0"/>
      <w:marTop w:val="0"/>
      <w:marBottom w:val="0"/>
      <w:divBdr>
        <w:top w:val="none" w:sz="0" w:space="0" w:color="auto"/>
        <w:left w:val="none" w:sz="0" w:space="0" w:color="auto"/>
        <w:bottom w:val="none" w:sz="0" w:space="0" w:color="auto"/>
        <w:right w:val="none" w:sz="0" w:space="0" w:color="auto"/>
      </w:divBdr>
    </w:div>
    <w:div w:id="799610911">
      <w:bodyDiv w:val="1"/>
      <w:marLeft w:val="0"/>
      <w:marRight w:val="0"/>
      <w:marTop w:val="0"/>
      <w:marBottom w:val="0"/>
      <w:divBdr>
        <w:top w:val="none" w:sz="0" w:space="0" w:color="auto"/>
        <w:left w:val="none" w:sz="0" w:space="0" w:color="auto"/>
        <w:bottom w:val="none" w:sz="0" w:space="0" w:color="auto"/>
        <w:right w:val="none" w:sz="0" w:space="0" w:color="auto"/>
      </w:divBdr>
    </w:div>
    <w:div w:id="1263688539">
      <w:bodyDiv w:val="1"/>
      <w:marLeft w:val="0"/>
      <w:marRight w:val="0"/>
      <w:marTop w:val="0"/>
      <w:marBottom w:val="0"/>
      <w:divBdr>
        <w:top w:val="none" w:sz="0" w:space="0" w:color="auto"/>
        <w:left w:val="none" w:sz="0" w:space="0" w:color="auto"/>
        <w:bottom w:val="none" w:sz="0" w:space="0" w:color="auto"/>
        <w:right w:val="none" w:sz="0" w:space="0" w:color="auto"/>
      </w:divBdr>
    </w:div>
    <w:div w:id="1323780937">
      <w:bodyDiv w:val="1"/>
      <w:marLeft w:val="0"/>
      <w:marRight w:val="0"/>
      <w:marTop w:val="0"/>
      <w:marBottom w:val="0"/>
      <w:divBdr>
        <w:top w:val="none" w:sz="0" w:space="0" w:color="auto"/>
        <w:left w:val="none" w:sz="0" w:space="0" w:color="auto"/>
        <w:bottom w:val="none" w:sz="0" w:space="0" w:color="auto"/>
        <w:right w:val="none" w:sz="0" w:space="0" w:color="auto"/>
      </w:divBdr>
    </w:div>
    <w:div w:id="1572499998">
      <w:bodyDiv w:val="1"/>
      <w:marLeft w:val="0"/>
      <w:marRight w:val="0"/>
      <w:marTop w:val="0"/>
      <w:marBottom w:val="0"/>
      <w:divBdr>
        <w:top w:val="none" w:sz="0" w:space="0" w:color="auto"/>
        <w:left w:val="none" w:sz="0" w:space="0" w:color="auto"/>
        <w:bottom w:val="none" w:sz="0" w:space="0" w:color="auto"/>
        <w:right w:val="none" w:sz="0" w:space="0" w:color="auto"/>
      </w:divBdr>
    </w:div>
    <w:div w:id="1814980723">
      <w:bodyDiv w:val="1"/>
      <w:marLeft w:val="0"/>
      <w:marRight w:val="0"/>
      <w:marTop w:val="0"/>
      <w:marBottom w:val="0"/>
      <w:divBdr>
        <w:top w:val="none" w:sz="0" w:space="0" w:color="auto"/>
        <w:left w:val="none" w:sz="0" w:space="0" w:color="auto"/>
        <w:bottom w:val="none" w:sz="0" w:space="0" w:color="auto"/>
        <w:right w:val="none" w:sz="0" w:space="0" w:color="auto"/>
      </w:divBdr>
    </w:div>
    <w:div w:id="1881822845">
      <w:bodyDiv w:val="1"/>
      <w:marLeft w:val="0"/>
      <w:marRight w:val="0"/>
      <w:marTop w:val="0"/>
      <w:marBottom w:val="0"/>
      <w:divBdr>
        <w:top w:val="none" w:sz="0" w:space="0" w:color="auto"/>
        <w:left w:val="none" w:sz="0" w:space="0" w:color="auto"/>
        <w:bottom w:val="none" w:sz="0" w:space="0" w:color="auto"/>
        <w:right w:val="none" w:sz="0" w:space="0" w:color="auto"/>
      </w:divBdr>
    </w:div>
    <w:div w:id="19116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el.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gks.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ks.ru/" TargetMode="External"/><Relationship Id="rId7" Type="http://schemas.openxmlformats.org/officeDocument/2006/relationships/hyperlink" Target="http://www.gks.ru/" TargetMode="External"/><Relationship Id="rId2" Type="http://schemas.openxmlformats.org/officeDocument/2006/relationships/hyperlink" Target="http://www.msel.ru/" TargetMode="External"/><Relationship Id="rId1" Type="http://schemas.openxmlformats.org/officeDocument/2006/relationships/hyperlink" Target="http://www.msel.ru/" TargetMode="External"/><Relationship Id="rId6" Type="http://schemas.openxmlformats.org/officeDocument/2006/relationships/hyperlink" Target="http://www.gks.ru/" TargetMode="External"/><Relationship Id="rId5" Type="http://schemas.openxmlformats.org/officeDocument/2006/relationships/hyperlink" Target="http://www.gks.ru/" TargetMode="External"/><Relationship Id="rId4"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8166</Words>
  <Characters>46547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54604</CharactersWithSpaces>
  <SharedDoc>false</SharedDoc>
  <HLinks>
    <vt:vector size="54" baseType="variant">
      <vt:variant>
        <vt:i4>6422624</vt:i4>
      </vt:variant>
      <vt:variant>
        <vt:i4>6</vt:i4>
      </vt:variant>
      <vt:variant>
        <vt:i4>0</vt:i4>
      </vt:variant>
      <vt:variant>
        <vt:i4>5</vt:i4>
      </vt:variant>
      <vt:variant>
        <vt:lpwstr>http://www.gks.ru/</vt:lpwstr>
      </vt:variant>
      <vt:variant>
        <vt:lpwstr/>
      </vt:variant>
      <vt:variant>
        <vt:i4>7864381</vt:i4>
      </vt:variant>
      <vt:variant>
        <vt:i4>3</vt:i4>
      </vt:variant>
      <vt:variant>
        <vt:i4>0</vt:i4>
      </vt:variant>
      <vt:variant>
        <vt:i4>5</vt:i4>
      </vt:variant>
      <vt:variant>
        <vt:lpwstr>http://www.msel.ru/</vt:lpwstr>
      </vt:variant>
      <vt:variant>
        <vt:lpwstr/>
      </vt:variant>
      <vt:variant>
        <vt:i4>6422624</vt:i4>
      </vt:variant>
      <vt:variant>
        <vt:i4>18</vt:i4>
      </vt:variant>
      <vt:variant>
        <vt:i4>0</vt:i4>
      </vt:variant>
      <vt:variant>
        <vt:i4>5</vt:i4>
      </vt:variant>
      <vt:variant>
        <vt:lpwstr>http://www.gks.ru/</vt:lpwstr>
      </vt:variant>
      <vt:variant>
        <vt:lpwstr/>
      </vt:variant>
      <vt:variant>
        <vt:i4>6422624</vt:i4>
      </vt:variant>
      <vt:variant>
        <vt:i4>15</vt:i4>
      </vt:variant>
      <vt:variant>
        <vt:i4>0</vt:i4>
      </vt:variant>
      <vt:variant>
        <vt:i4>5</vt:i4>
      </vt:variant>
      <vt:variant>
        <vt:lpwstr>http://www.gks.ru/</vt:lpwstr>
      </vt:variant>
      <vt:variant>
        <vt:lpwstr/>
      </vt:variant>
      <vt:variant>
        <vt:i4>6422624</vt:i4>
      </vt:variant>
      <vt:variant>
        <vt:i4>12</vt:i4>
      </vt:variant>
      <vt:variant>
        <vt:i4>0</vt:i4>
      </vt:variant>
      <vt:variant>
        <vt:i4>5</vt:i4>
      </vt:variant>
      <vt:variant>
        <vt:lpwstr>http://www.gks.ru/</vt:lpwstr>
      </vt:variant>
      <vt:variant>
        <vt:lpwstr/>
      </vt:variant>
      <vt:variant>
        <vt:i4>6422624</vt:i4>
      </vt:variant>
      <vt:variant>
        <vt:i4>9</vt:i4>
      </vt:variant>
      <vt:variant>
        <vt:i4>0</vt:i4>
      </vt:variant>
      <vt:variant>
        <vt:i4>5</vt:i4>
      </vt:variant>
      <vt:variant>
        <vt:lpwstr>http://www.gks.ru/</vt:lpwstr>
      </vt:variant>
      <vt:variant>
        <vt:lpwstr/>
      </vt:variant>
      <vt:variant>
        <vt:i4>6422624</vt:i4>
      </vt:variant>
      <vt:variant>
        <vt:i4>6</vt:i4>
      </vt:variant>
      <vt:variant>
        <vt:i4>0</vt:i4>
      </vt:variant>
      <vt:variant>
        <vt:i4>5</vt:i4>
      </vt:variant>
      <vt:variant>
        <vt:lpwstr>http://www.gks.ru/</vt:lpwstr>
      </vt:variant>
      <vt:variant>
        <vt:lpwstr/>
      </vt:variant>
      <vt:variant>
        <vt:i4>7864381</vt:i4>
      </vt:variant>
      <vt:variant>
        <vt:i4>3</vt:i4>
      </vt:variant>
      <vt:variant>
        <vt:i4>0</vt:i4>
      </vt:variant>
      <vt:variant>
        <vt:i4>5</vt:i4>
      </vt:variant>
      <vt:variant>
        <vt:lpwstr>http://www.msel.ru/</vt:lpwstr>
      </vt:variant>
      <vt:variant>
        <vt:lpwstr/>
      </vt:variant>
      <vt:variant>
        <vt:i4>7864381</vt:i4>
      </vt:variant>
      <vt:variant>
        <vt:i4>0</vt:i4>
      </vt:variant>
      <vt:variant>
        <vt:i4>0</vt:i4>
      </vt:variant>
      <vt:variant>
        <vt:i4>5</vt:i4>
      </vt:variant>
      <vt:variant>
        <vt:lpwstr>http://www.msel.ru/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cp:lastPrinted>2005-01-01T18:24:00Z</cp:lastPrinted>
  <dcterms:created xsi:type="dcterms:W3CDTF">2014-04-26T01:50:00Z</dcterms:created>
  <dcterms:modified xsi:type="dcterms:W3CDTF">2014-04-26T01:50:00Z</dcterms:modified>
</cp:coreProperties>
</file>