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7D" w:rsidRDefault="002305FC">
      <w:pPr>
        <w:pStyle w:val="1"/>
        <w:jc w:val="center"/>
        <w:rPr>
          <w:color w:val="000000"/>
        </w:rPr>
      </w:pPr>
      <w:r>
        <w:rPr>
          <w:color w:val="000000"/>
        </w:rPr>
        <w:t>Історія національного олімпійського комітету України та участь українських спортсменів в Олімпійських іграх</w:t>
      </w:r>
    </w:p>
    <w:p w:rsidR="00B7577D" w:rsidRDefault="002305FC">
      <w:pPr>
        <w:pStyle w:val="a4"/>
      </w:pPr>
      <w:r>
        <w:t>Історія олімпійського руху в Україні розпочалася в 1952 році, коли спортсмени України у складі збірної команди Радянського Союзу вперше прийняли участь в Іграх XV Олімпіади в Хельсінкі.</w:t>
      </w:r>
    </w:p>
    <w:p w:rsidR="00B7577D" w:rsidRDefault="002305FC">
      <w:pPr>
        <w:pStyle w:val="a4"/>
      </w:pPr>
      <w:r>
        <w:t>З 1952 по 1990 роки олімпійський рух в Україні розвивався та зміцнював свою позицію в житті країни. Українські атлети складали щонайменше 25% кожної олімпійської команди СРСР. Під час Ігор ХХІІ Олімпіади 1980 року деякі матчі футбольного турніру з великим успіхом проводилися в Києві.</w:t>
      </w:r>
    </w:p>
    <w:p w:rsidR="00B7577D" w:rsidRDefault="002305FC">
      <w:pPr>
        <w:pStyle w:val="a4"/>
      </w:pPr>
      <w:r>
        <w:t>22 грудня 1990 року І Генеральна асамблея засновників прийняла рішення створити Національний олімпійський комітет України і ця дата є офіційною датою його створення. У вересні 1993 року НОК України був остаточно визнаний Міжнародним олімпійським комітетом.</w:t>
      </w:r>
    </w:p>
    <w:p w:rsidR="00B7577D" w:rsidRDefault="002305FC">
      <w:pPr>
        <w:pStyle w:val="a4"/>
      </w:pPr>
      <w:r>
        <w:t>НОК України діє у відповідності до положень Олімпійської хартії, Конституції України та чинного законодавства України і свого Статуту.</w:t>
      </w:r>
    </w:p>
    <w:p w:rsidR="00B7577D" w:rsidRDefault="002305FC">
      <w:pPr>
        <w:pStyle w:val="a4"/>
      </w:pPr>
      <w:r>
        <w:t>Основні завдання НОК України - організація підготовки та участі спортсменів в Олімпійських іграх, розширення міжнародного співробітництва, популяризація масового спорту і здорового образу життя, фізичне і духовне збагачення людей. З цією метою НОК України співпрацює з державними, громадськими та іншими організаціями. На засадах незалежності та доброї волі Національний олімпійський комітет України об'єднує більше 50 федерації з видів спорту. Він також має 24 відділення у всіх областях та по одному відділенню в Автономній республіці Крим, містах Києві і Севастополі. Колективними членами НОК України є більше 80 організацій.</w:t>
      </w:r>
    </w:p>
    <w:p w:rsidR="00B7577D" w:rsidRDefault="002305FC">
      <w:pPr>
        <w:pStyle w:val="a4"/>
      </w:pPr>
      <w:r>
        <w:t>Першим президентом НОК України був обраний олімпійський чемпіон Валерій Пилипович Борзов (Ігри ХХ Олімпіади в Мюнхені, легка атлетика 100 м та 200 м). У 1994 році В.П.Борзов був обраний членом Міжнародного олімпійського комітету в Україні та перевибраний президентом НОК в грудні цього ж року.</w:t>
      </w:r>
    </w:p>
    <w:p w:rsidR="00B7577D" w:rsidRDefault="002305FC">
      <w:pPr>
        <w:pStyle w:val="a4"/>
      </w:pPr>
      <w:r>
        <w:t>10 грудня 1998 року ІХ Генеральна асамблея НОК України обрала президентом Івана Никифоровича Федоренка.</w:t>
      </w:r>
    </w:p>
    <w:p w:rsidR="00B7577D" w:rsidRDefault="002305FC">
      <w:pPr>
        <w:pStyle w:val="a4"/>
      </w:pPr>
      <w:r>
        <w:br/>
        <w:t>Генеральні секретарі НОК України:</w:t>
      </w:r>
    </w:p>
    <w:p w:rsidR="00B7577D" w:rsidRDefault="002305FC">
      <w:pPr>
        <w:pStyle w:val="a4"/>
      </w:pPr>
      <w:r>
        <w:t>· 29 вересня 1991 року - пан Володимир Кіба;</w:t>
      </w:r>
    </w:p>
    <w:p w:rsidR="00B7577D" w:rsidRDefault="002305FC">
      <w:pPr>
        <w:pStyle w:val="a4"/>
      </w:pPr>
      <w:r>
        <w:t>· 13 березня 1992 року - пан Борис Башенко;</w:t>
      </w:r>
    </w:p>
    <w:p w:rsidR="00B7577D" w:rsidRDefault="002305FC">
      <w:pPr>
        <w:pStyle w:val="a4"/>
        <w:spacing w:after="240" w:afterAutospacing="0"/>
      </w:pPr>
      <w:r>
        <w:t>· 19 квітня 1997 року - пан Володимир Геращенко.</w:t>
      </w:r>
    </w:p>
    <w:p w:rsidR="00B7577D" w:rsidRDefault="002305FC">
      <w:pPr>
        <w:pStyle w:val="a4"/>
      </w:pPr>
      <w:r>
        <w:t>Вперше НОК України представляв самостійну національну команду на Іграх XVII Олімпіади в Лілехамері, де українські атлети завоювали 1 золоту і 1 бронзову медалі і посіли 13 місце в неофіційному командному заліку. На іграх ХХVI Олімпіади в Атланті національна команда України завоювала 9 золотих, 2 срібні і 12 бронзових медалей, посівши 9 загальнокомандне місце. На XVIIІ Олімпійських зимових іграх в Нагано завойовано 1 срібну медаль.</w:t>
      </w:r>
    </w:p>
    <w:p w:rsidR="00B7577D" w:rsidRDefault="002305FC">
      <w:pPr>
        <w:pStyle w:val="a4"/>
      </w:pPr>
      <w:r>
        <w:t>Всього 959 атлетів України приймали участь в Олімпійських іграх. Ними завойовано 207 золотих, 134 срібних і 139 бронзових медалей.</w:t>
      </w:r>
    </w:p>
    <w:p w:rsidR="00B7577D" w:rsidRDefault="002305FC">
      <w:pPr>
        <w:pStyle w:val="a4"/>
      </w:pPr>
      <w:r>
        <w:t>НОК України брав участь в 4 зимових (1993 - 1999 роки) та 3 літніх (1993 - 1997 роки) Європейських юнацьких олімпійських днях. Учасники завоювали всього 60 медалей (зимові дні: 4 срібних та 1 бронзова медаль, літні дні: 19 золотих, 15 срібних та 21 бронзова медаль).</w:t>
      </w:r>
    </w:p>
    <w:p w:rsidR="00B7577D" w:rsidRDefault="002305FC">
      <w:pPr>
        <w:pStyle w:val="a4"/>
      </w:pPr>
      <w:r>
        <w:t>НОК України має угоди з відомими у світі фірмами "Adidas", "Coca-Cola", "Samsung", оператором мобільного зв'язку "UMC", українською правничою фірмою "Юріс", яка надає постійну юридичну допомогу в діяльності організації. Офіційним Інтернет-провайдером НОК є компанія "Relcom-Ukraine".</w:t>
      </w:r>
    </w:p>
    <w:p w:rsidR="00B7577D" w:rsidRDefault="002305FC">
      <w:pPr>
        <w:pStyle w:val="a4"/>
      </w:pPr>
      <w:r>
        <w:t>В 1995 році НОК україни почав випускати свій офіційний (квартальний) журнал, який виходить кожних три місяці, під назвою "Олімпійська арена", а з 1997 року видає щомісячний бюлетень "Олімпійські новини від НОК України".</w:t>
      </w:r>
    </w:p>
    <w:p w:rsidR="00B7577D" w:rsidRDefault="002305FC">
      <w:pPr>
        <w:pStyle w:val="a4"/>
      </w:pPr>
      <w:r>
        <w:t>НОК України має широкі зв'язки з НОКами сусідніх країн та олімпійськими організаціями. 16 представників НОК України є членами різних міжнародних організацій і об'єднань.</w:t>
      </w:r>
    </w:p>
    <w:p w:rsidR="00B7577D" w:rsidRDefault="002305FC">
      <w:pPr>
        <w:pStyle w:val="a4"/>
      </w:pPr>
      <w:r>
        <w:t>Тісні зв'язки НОК України має з українськими спортивними осередками за кордоном. Комітети друзів НОК України були створені і працюють зараз у США, Канаді, Австралії.</w:t>
      </w:r>
    </w:p>
    <w:p w:rsidR="00B7577D" w:rsidRDefault="002305FC">
      <w:pPr>
        <w:pStyle w:val="a4"/>
      </w:pPr>
      <w:r>
        <w:t>20 грудня 2002 року відбулась XIV звітно-виборна Генеральна асамблея НОК Україна, яка обрала новий склад керівництва на 2002-2006 роки. Президентом НОК абсолютною більшістю голосів був обраний Віктор Янукович - Прем'єр-міністр України, Голова Організаційного Комітету по підготовці та участі спортсменів України в Олімпійських і Паралімпійських іграх, Всесвітніх іграх глухих та Всесвітніх Універсіадах. Першим віце-президентом обрано Івана Федоренка, віце-президентами - Анатолія Писаренка та Миколу Костенка. На посаду генерального секретаря був переобраний Володимир Геращенко.</w:t>
      </w:r>
    </w:p>
    <w:p w:rsidR="00B7577D" w:rsidRDefault="002305FC">
      <w:pPr>
        <w:pStyle w:val="a4"/>
      </w:pPr>
      <w:r>
        <w:t>Генеральна асамблея затвердила склад членів НОК нового скликання (139 членів), обрала склад Виконавчого комітету (23 члени) та склад ревізійної комісії (3 члени).</w:t>
      </w:r>
    </w:p>
    <w:p w:rsidR="00B7577D" w:rsidRDefault="00B7577D">
      <w:bookmarkStart w:id="0" w:name="_GoBack"/>
      <w:bookmarkEnd w:id="0"/>
    </w:p>
    <w:sectPr w:rsidR="00B757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5FC"/>
    <w:rsid w:val="002305FC"/>
    <w:rsid w:val="00767980"/>
    <w:rsid w:val="00B7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2B2EC-EA81-4756-B963-3F8B4BE4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paragraph" w:styleId="1">
    <w:name w:val="heading 1"/>
    <w:basedOn w:val="a"/>
    <w:qFormat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національного олімпійського комітету України та участь українських спортсменів в Олімпійських іграх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4580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національного олімпійського комітету України та участь українських спортсменів в Олімпійських іграх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dcterms:created xsi:type="dcterms:W3CDTF">2014-04-17T07:01:00Z</dcterms:created>
  <dcterms:modified xsi:type="dcterms:W3CDTF">2014-04-17T07:01:00Z</dcterms:modified>
  <cp:category>Медицина. Безпека життєдіяльності</cp:category>
</cp:coreProperties>
</file>