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65" w:rsidRDefault="00666565" w:rsidP="00666565">
      <w:pPr>
        <w:jc w:val="center"/>
        <w:rPr>
          <w:b/>
          <w:sz w:val="32"/>
          <w:szCs w:val="32"/>
        </w:rPr>
      </w:pPr>
      <w:r w:rsidRPr="00666565">
        <w:rPr>
          <w:b/>
          <w:sz w:val="32"/>
          <w:szCs w:val="32"/>
          <w:highlight w:val="cyan"/>
        </w:rPr>
        <w:t>П.С. Ф. 1,2,3,4 в папке дипломы защита</w:t>
      </w:r>
    </w:p>
    <w:p w:rsidR="00666565" w:rsidRDefault="00666565" w:rsidP="00666565">
      <w:pPr>
        <w:jc w:val="center"/>
        <w:rPr>
          <w:b/>
          <w:sz w:val="32"/>
          <w:szCs w:val="32"/>
        </w:rPr>
      </w:pPr>
      <w:r>
        <w:rPr>
          <w:b/>
          <w:sz w:val="32"/>
          <w:szCs w:val="32"/>
        </w:rPr>
        <w:t>Национальный открытый институт России</w:t>
      </w:r>
    </w:p>
    <w:p w:rsidR="00666565" w:rsidRDefault="00666565" w:rsidP="00666565">
      <w:pPr>
        <w:jc w:val="center"/>
        <w:rPr>
          <w:b/>
          <w:sz w:val="32"/>
          <w:szCs w:val="32"/>
        </w:rPr>
      </w:pPr>
      <w:r>
        <w:rPr>
          <w:b/>
          <w:sz w:val="32"/>
          <w:szCs w:val="32"/>
        </w:rPr>
        <w:t>г. Санкт-Петербург</w:t>
      </w:r>
    </w:p>
    <w:p w:rsidR="00666565" w:rsidRDefault="00666565" w:rsidP="00666565">
      <w:pPr>
        <w:jc w:val="center"/>
        <w:rPr>
          <w:b/>
          <w:sz w:val="28"/>
          <w:szCs w:val="28"/>
        </w:rPr>
      </w:pPr>
    </w:p>
    <w:p w:rsidR="00666565" w:rsidRDefault="00666565" w:rsidP="00666565">
      <w:pPr>
        <w:jc w:val="center"/>
        <w:rPr>
          <w:b/>
          <w:sz w:val="28"/>
          <w:szCs w:val="28"/>
        </w:rPr>
      </w:pPr>
      <w:r>
        <w:rPr>
          <w:b/>
          <w:sz w:val="28"/>
          <w:szCs w:val="28"/>
        </w:rPr>
        <w:t>Финансы, денежное обращение и кредит</w:t>
      </w:r>
    </w:p>
    <w:p w:rsidR="00666565" w:rsidRDefault="00666565" w:rsidP="00666565">
      <w:pPr>
        <w:jc w:val="center"/>
        <w:rPr>
          <w:b/>
          <w:sz w:val="28"/>
          <w:szCs w:val="28"/>
        </w:rPr>
      </w:pPr>
    </w:p>
    <w:p w:rsidR="00666565" w:rsidRDefault="00666565" w:rsidP="00666565">
      <w:pPr>
        <w:jc w:val="center"/>
        <w:rPr>
          <w:b/>
          <w:sz w:val="28"/>
          <w:szCs w:val="28"/>
        </w:rPr>
      </w:pPr>
    </w:p>
    <w:p w:rsidR="00666565" w:rsidRDefault="00666565" w:rsidP="00666565">
      <w:pPr>
        <w:jc w:val="center"/>
        <w:rPr>
          <w:b/>
          <w:sz w:val="28"/>
          <w:szCs w:val="28"/>
        </w:rPr>
      </w:pPr>
    </w:p>
    <w:p w:rsidR="00666565" w:rsidRDefault="00666565" w:rsidP="00666565">
      <w:pPr>
        <w:jc w:val="right"/>
        <w:rPr>
          <w:sz w:val="28"/>
          <w:szCs w:val="28"/>
        </w:rPr>
      </w:pPr>
      <w:r>
        <w:rPr>
          <w:sz w:val="28"/>
          <w:szCs w:val="28"/>
        </w:rPr>
        <w:t>К защите допущен</w:t>
      </w:r>
    </w:p>
    <w:p w:rsidR="00666565" w:rsidRDefault="00666565" w:rsidP="00666565">
      <w:pPr>
        <w:jc w:val="right"/>
        <w:rPr>
          <w:sz w:val="28"/>
          <w:szCs w:val="28"/>
        </w:rPr>
      </w:pPr>
      <w:r>
        <w:rPr>
          <w:sz w:val="28"/>
          <w:szCs w:val="28"/>
        </w:rPr>
        <w:t>Зав. кафедрой</w:t>
      </w:r>
    </w:p>
    <w:p w:rsidR="00666565" w:rsidRDefault="00666565" w:rsidP="00666565">
      <w:pPr>
        <w:jc w:val="right"/>
        <w:rPr>
          <w:sz w:val="28"/>
          <w:szCs w:val="28"/>
        </w:rPr>
      </w:pPr>
    </w:p>
    <w:p w:rsidR="00666565" w:rsidRDefault="00666565" w:rsidP="00666565">
      <w:pPr>
        <w:jc w:val="right"/>
        <w:rPr>
          <w:sz w:val="28"/>
          <w:szCs w:val="28"/>
        </w:rPr>
      </w:pPr>
      <w:r>
        <w:rPr>
          <w:sz w:val="28"/>
          <w:szCs w:val="28"/>
        </w:rPr>
        <w:t>______________________</w:t>
      </w:r>
    </w:p>
    <w:p w:rsidR="00666565" w:rsidRDefault="00666565" w:rsidP="00666565">
      <w:pPr>
        <w:jc w:val="right"/>
        <w:rPr>
          <w:sz w:val="28"/>
          <w:szCs w:val="28"/>
        </w:rPr>
      </w:pPr>
    </w:p>
    <w:p w:rsidR="00666565" w:rsidRDefault="00666565" w:rsidP="00666565">
      <w:pPr>
        <w:jc w:val="right"/>
        <w:rPr>
          <w:sz w:val="28"/>
          <w:szCs w:val="28"/>
        </w:rPr>
      </w:pPr>
      <w:r>
        <w:rPr>
          <w:sz w:val="28"/>
          <w:szCs w:val="28"/>
        </w:rPr>
        <w:t>«____»__________200__г.</w:t>
      </w:r>
    </w:p>
    <w:p w:rsidR="00666565" w:rsidRDefault="00666565" w:rsidP="00666565">
      <w:pPr>
        <w:jc w:val="right"/>
        <w:rPr>
          <w:sz w:val="28"/>
          <w:szCs w:val="28"/>
        </w:rPr>
      </w:pPr>
    </w:p>
    <w:p w:rsidR="00666565" w:rsidRDefault="00666565" w:rsidP="00666565">
      <w:pPr>
        <w:jc w:val="right"/>
        <w:rPr>
          <w:b/>
          <w:sz w:val="28"/>
          <w:szCs w:val="28"/>
        </w:rPr>
      </w:pPr>
    </w:p>
    <w:p w:rsidR="00666565" w:rsidRDefault="00666565" w:rsidP="00666565">
      <w:pPr>
        <w:jc w:val="right"/>
        <w:rPr>
          <w:b/>
          <w:sz w:val="28"/>
          <w:szCs w:val="28"/>
        </w:rPr>
      </w:pPr>
    </w:p>
    <w:p w:rsidR="00666565" w:rsidRDefault="00666565" w:rsidP="00666565">
      <w:pPr>
        <w:jc w:val="right"/>
        <w:rPr>
          <w:b/>
          <w:sz w:val="28"/>
          <w:szCs w:val="28"/>
        </w:rPr>
      </w:pPr>
    </w:p>
    <w:p w:rsidR="00666565" w:rsidRDefault="00666565" w:rsidP="00666565">
      <w:pPr>
        <w:jc w:val="right"/>
        <w:rPr>
          <w:b/>
          <w:sz w:val="28"/>
          <w:szCs w:val="28"/>
        </w:rPr>
      </w:pPr>
    </w:p>
    <w:p w:rsidR="00666565" w:rsidRDefault="00666565" w:rsidP="00666565">
      <w:pPr>
        <w:jc w:val="center"/>
        <w:rPr>
          <w:b/>
          <w:sz w:val="36"/>
          <w:szCs w:val="36"/>
        </w:rPr>
      </w:pPr>
      <w:r>
        <w:rPr>
          <w:b/>
          <w:sz w:val="36"/>
          <w:szCs w:val="36"/>
        </w:rPr>
        <w:t>ДИПЛОМНАЯ РАБОТА</w:t>
      </w:r>
    </w:p>
    <w:p w:rsidR="00666565" w:rsidRDefault="00666565" w:rsidP="00666565">
      <w:pPr>
        <w:jc w:val="center"/>
        <w:rPr>
          <w:b/>
          <w:sz w:val="28"/>
          <w:szCs w:val="28"/>
        </w:rPr>
      </w:pPr>
      <w:r>
        <w:rPr>
          <w:b/>
          <w:sz w:val="28"/>
          <w:szCs w:val="28"/>
        </w:rPr>
        <w:t>На тему:</w:t>
      </w:r>
    </w:p>
    <w:p w:rsidR="00666565" w:rsidRDefault="00666565" w:rsidP="00666565">
      <w:pPr>
        <w:jc w:val="center"/>
        <w:rPr>
          <w:b/>
          <w:sz w:val="28"/>
          <w:szCs w:val="28"/>
        </w:rPr>
      </w:pPr>
      <w:r>
        <w:rPr>
          <w:b/>
          <w:sz w:val="28"/>
          <w:szCs w:val="28"/>
        </w:rPr>
        <w:t>Анализ финансово-хозяйственной деятельности предприятия.</w:t>
      </w:r>
    </w:p>
    <w:p w:rsidR="00666565" w:rsidRDefault="00666565" w:rsidP="00666565">
      <w:pPr>
        <w:jc w:val="center"/>
        <w:rPr>
          <w:b/>
          <w:sz w:val="28"/>
          <w:szCs w:val="28"/>
        </w:rPr>
      </w:pPr>
      <w:r>
        <w:rPr>
          <w:b/>
          <w:sz w:val="28"/>
          <w:szCs w:val="28"/>
        </w:rPr>
        <w:t>По специальности:</w:t>
      </w:r>
    </w:p>
    <w:p w:rsidR="00666565" w:rsidRDefault="00666565" w:rsidP="00666565">
      <w:pPr>
        <w:jc w:val="center"/>
        <w:rPr>
          <w:b/>
          <w:sz w:val="28"/>
          <w:szCs w:val="28"/>
        </w:rPr>
      </w:pPr>
      <w:r>
        <w:rPr>
          <w:b/>
          <w:sz w:val="28"/>
          <w:szCs w:val="28"/>
        </w:rPr>
        <w:t>080105 Финансы и кредит</w:t>
      </w:r>
    </w:p>
    <w:p w:rsidR="00666565" w:rsidRDefault="00666565" w:rsidP="00666565">
      <w:pPr>
        <w:jc w:val="center"/>
        <w:rPr>
          <w:b/>
          <w:sz w:val="28"/>
          <w:szCs w:val="28"/>
        </w:rPr>
      </w:pPr>
    </w:p>
    <w:p w:rsidR="00666565" w:rsidRDefault="00666565" w:rsidP="00666565">
      <w:pPr>
        <w:jc w:val="center"/>
        <w:rPr>
          <w:b/>
          <w:sz w:val="28"/>
          <w:szCs w:val="28"/>
        </w:rPr>
      </w:pPr>
    </w:p>
    <w:p w:rsidR="00666565" w:rsidRDefault="00666565" w:rsidP="00666565">
      <w:pPr>
        <w:jc w:val="center"/>
        <w:rPr>
          <w:b/>
          <w:sz w:val="28"/>
          <w:szCs w:val="28"/>
        </w:rPr>
      </w:pPr>
    </w:p>
    <w:p w:rsidR="00666565" w:rsidRDefault="00666565" w:rsidP="00666565">
      <w:pPr>
        <w:jc w:val="center"/>
        <w:rPr>
          <w:b/>
          <w:sz w:val="28"/>
          <w:szCs w:val="28"/>
        </w:rPr>
      </w:pPr>
    </w:p>
    <w:p w:rsidR="00666565" w:rsidRDefault="00666565" w:rsidP="00666565">
      <w:pPr>
        <w:jc w:val="center"/>
        <w:rPr>
          <w:b/>
          <w:sz w:val="28"/>
          <w:szCs w:val="28"/>
        </w:rPr>
      </w:pPr>
    </w:p>
    <w:p w:rsidR="00666565" w:rsidRDefault="00666565" w:rsidP="00666565">
      <w:pPr>
        <w:jc w:val="right"/>
        <w:rPr>
          <w:sz w:val="28"/>
          <w:szCs w:val="28"/>
        </w:rPr>
      </w:pPr>
      <w:r>
        <w:rPr>
          <w:sz w:val="28"/>
          <w:szCs w:val="28"/>
        </w:rPr>
        <w:t xml:space="preserve">Исполнитель Кондратенко Т.В. </w:t>
      </w:r>
      <w:r w:rsidRPr="00666565">
        <w:rPr>
          <w:sz w:val="28"/>
          <w:szCs w:val="28"/>
        </w:rPr>
        <w:t>/</w:t>
      </w:r>
      <w:r>
        <w:rPr>
          <w:sz w:val="28"/>
          <w:szCs w:val="28"/>
        </w:rPr>
        <w:t>___________</w:t>
      </w:r>
      <w:r w:rsidRPr="00666565">
        <w:rPr>
          <w:sz w:val="28"/>
          <w:szCs w:val="28"/>
        </w:rPr>
        <w:t>___/</w:t>
      </w:r>
    </w:p>
    <w:p w:rsidR="00666565" w:rsidRPr="00666565" w:rsidRDefault="00666565" w:rsidP="00666565">
      <w:pPr>
        <w:jc w:val="right"/>
        <w:rPr>
          <w:sz w:val="28"/>
          <w:szCs w:val="28"/>
        </w:rPr>
      </w:pPr>
    </w:p>
    <w:p w:rsidR="00666565" w:rsidRDefault="00666565" w:rsidP="00666565">
      <w:pPr>
        <w:jc w:val="right"/>
        <w:rPr>
          <w:b/>
          <w:sz w:val="28"/>
          <w:szCs w:val="28"/>
        </w:rPr>
      </w:pPr>
      <w:r>
        <w:rPr>
          <w:sz w:val="28"/>
          <w:szCs w:val="28"/>
        </w:rPr>
        <w:t>«25» сентября 2007г.</w:t>
      </w:r>
    </w:p>
    <w:p w:rsidR="00666565" w:rsidRDefault="00666565" w:rsidP="00666565">
      <w:pPr>
        <w:jc w:val="right"/>
        <w:rPr>
          <w:b/>
          <w:sz w:val="28"/>
          <w:szCs w:val="28"/>
        </w:rPr>
      </w:pPr>
    </w:p>
    <w:p w:rsidR="00666565" w:rsidRDefault="00666565" w:rsidP="00666565">
      <w:pPr>
        <w:jc w:val="right"/>
        <w:rPr>
          <w:b/>
          <w:sz w:val="28"/>
          <w:szCs w:val="28"/>
        </w:rPr>
      </w:pPr>
    </w:p>
    <w:p w:rsidR="00666565" w:rsidRDefault="00666565" w:rsidP="00666565">
      <w:pPr>
        <w:jc w:val="right"/>
        <w:rPr>
          <w:b/>
          <w:sz w:val="28"/>
          <w:szCs w:val="28"/>
        </w:rPr>
      </w:pPr>
    </w:p>
    <w:p w:rsidR="00666565" w:rsidRPr="00666565" w:rsidRDefault="00666565" w:rsidP="00666565">
      <w:pPr>
        <w:jc w:val="right"/>
        <w:rPr>
          <w:sz w:val="28"/>
          <w:szCs w:val="28"/>
        </w:rPr>
      </w:pPr>
      <w:r>
        <w:rPr>
          <w:sz w:val="28"/>
          <w:szCs w:val="28"/>
        </w:rPr>
        <w:t>Научный руководитель _____________________</w:t>
      </w:r>
      <w:r w:rsidRPr="00666565">
        <w:rPr>
          <w:sz w:val="28"/>
          <w:szCs w:val="28"/>
        </w:rPr>
        <w:t>/_____________/</w:t>
      </w:r>
    </w:p>
    <w:p w:rsidR="00666565" w:rsidRPr="00666565" w:rsidRDefault="00666565" w:rsidP="00666565">
      <w:pPr>
        <w:jc w:val="right"/>
        <w:rPr>
          <w:sz w:val="28"/>
          <w:szCs w:val="28"/>
        </w:rPr>
      </w:pPr>
    </w:p>
    <w:p w:rsidR="00666565" w:rsidRDefault="00666565" w:rsidP="00666565">
      <w:pPr>
        <w:jc w:val="right"/>
        <w:rPr>
          <w:sz w:val="28"/>
          <w:szCs w:val="28"/>
        </w:rPr>
      </w:pPr>
      <w:r>
        <w:rPr>
          <w:sz w:val="28"/>
          <w:szCs w:val="28"/>
        </w:rPr>
        <w:t>«____»__________200__г.</w:t>
      </w:r>
    </w:p>
    <w:p w:rsidR="00666565" w:rsidRPr="00666565" w:rsidRDefault="00666565" w:rsidP="00666565">
      <w:pPr>
        <w:jc w:val="right"/>
        <w:rPr>
          <w:b/>
          <w:sz w:val="28"/>
          <w:szCs w:val="28"/>
        </w:rPr>
      </w:pPr>
    </w:p>
    <w:p w:rsidR="00666565" w:rsidRPr="00666565" w:rsidRDefault="00666565" w:rsidP="00666565">
      <w:pPr>
        <w:jc w:val="right"/>
        <w:rPr>
          <w:b/>
          <w:sz w:val="28"/>
          <w:szCs w:val="28"/>
        </w:rPr>
      </w:pPr>
    </w:p>
    <w:p w:rsidR="00666565" w:rsidRPr="00666565" w:rsidRDefault="00666565" w:rsidP="00666565">
      <w:pPr>
        <w:jc w:val="right"/>
        <w:rPr>
          <w:b/>
          <w:sz w:val="28"/>
          <w:szCs w:val="28"/>
        </w:rPr>
      </w:pPr>
    </w:p>
    <w:p w:rsidR="00666565" w:rsidRPr="00666565" w:rsidRDefault="00666565" w:rsidP="00666565">
      <w:pPr>
        <w:jc w:val="right"/>
        <w:rPr>
          <w:b/>
          <w:sz w:val="28"/>
          <w:szCs w:val="28"/>
        </w:rPr>
      </w:pPr>
    </w:p>
    <w:p w:rsidR="00666565" w:rsidRDefault="00666565" w:rsidP="00666565">
      <w:pPr>
        <w:jc w:val="center"/>
        <w:rPr>
          <w:b/>
          <w:sz w:val="28"/>
          <w:szCs w:val="28"/>
        </w:rPr>
      </w:pPr>
    </w:p>
    <w:p w:rsidR="00666565" w:rsidRDefault="00666565" w:rsidP="00666565">
      <w:pPr>
        <w:jc w:val="center"/>
        <w:rPr>
          <w:b/>
          <w:sz w:val="28"/>
          <w:szCs w:val="28"/>
        </w:rPr>
      </w:pPr>
      <w:r>
        <w:rPr>
          <w:b/>
          <w:sz w:val="28"/>
          <w:szCs w:val="28"/>
        </w:rPr>
        <w:t>Санкт-Петербург</w:t>
      </w:r>
    </w:p>
    <w:p w:rsidR="00666565" w:rsidRDefault="00666565" w:rsidP="00666565">
      <w:pPr>
        <w:jc w:val="center"/>
        <w:rPr>
          <w:b/>
          <w:sz w:val="28"/>
          <w:szCs w:val="28"/>
        </w:rPr>
      </w:pPr>
      <w:r>
        <w:rPr>
          <w:b/>
          <w:sz w:val="28"/>
          <w:szCs w:val="28"/>
        </w:rPr>
        <w:t>2007</w:t>
      </w:r>
    </w:p>
    <w:p w:rsidR="00666565" w:rsidRDefault="00666565" w:rsidP="002F0999">
      <w:pPr>
        <w:pStyle w:val="a3"/>
        <w:spacing w:line="360" w:lineRule="auto"/>
        <w:jc w:val="center"/>
        <w:rPr>
          <w:b/>
          <w:bCs/>
          <w:sz w:val="28"/>
          <w:szCs w:val="28"/>
        </w:rPr>
      </w:pPr>
    </w:p>
    <w:p w:rsidR="00666565" w:rsidRDefault="00666565" w:rsidP="002F0999">
      <w:pPr>
        <w:pStyle w:val="a3"/>
        <w:spacing w:line="360" w:lineRule="auto"/>
        <w:jc w:val="center"/>
        <w:rPr>
          <w:b/>
          <w:bCs/>
          <w:sz w:val="28"/>
          <w:szCs w:val="28"/>
        </w:rPr>
      </w:pPr>
    </w:p>
    <w:p w:rsidR="002F0999" w:rsidRPr="00CF6C6B" w:rsidRDefault="002F0999" w:rsidP="002F0999">
      <w:pPr>
        <w:pStyle w:val="a3"/>
        <w:spacing w:line="360" w:lineRule="auto"/>
        <w:jc w:val="center"/>
        <w:rPr>
          <w:b/>
          <w:bCs/>
          <w:sz w:val="28"/>
          <w:szCs w:val="28"/>
        </w:rPr>
      </w:pPr>
      <w:r w:rsidRPr="00CF6C6B">
        <w:rPr>
          <w:b/>
          <w:bCs/>
          <w:sz w:val="28"/>
          <w:szCs w:val="28"/>
        </w:rPr>
        <w:t>Введение</w:t>
      </w:r>
    </w:p>
    <w:p w:rsidR="002F0999" w:rsidRDefault="002F0999" w:rsidP="002F0999">
      <w:pPr>
        <w:pStyle w:val="a3"/>
        <w:spacing w:line="360" w:lineRule="auto"/>
      </w:pPr>
    </w:p>
    <w:p w:rsidR="002F0999" w:rsidRDefault="002F0999" w:rsidP="002F0999">
      <w:pPr>
        <w:pStyle w:val="a3"/>
        <w:spacing w:line="360" w:lineRule="auto"/>
      </w:pPr>
      <w:r>
        <w:rPr>
          <w:b/>
          <w:bCs/>
        </w:rPr>
        <w:t xml:space="preserve">          </w:t>
      </w:r>
      <w:r>
        <w:t>Управление хозяйственной деятельностью предприятия является важнейшим условием достижения положительных экономических результатов. Предприятие вынуждено каждый день выполнять огромное количество разнообразных функций, связанных с поддержанием в нормальном состоянии производственных процессов, своевременным обеспечением всех видов ресурсов, осуществлять различные платежи и т.п. Поэтому через определенные промежутки времени на предприятии необходимо производить расчеты для выяснения достигнутых экономических результатов.</w:t>
      </w:r>
    </w:p>
    <w:p w:rsidR="002F0999" w:rsidRDefault="002F0999" w:rsidP="002F0999">
      <w:pPr>
        <w:pStyle w:val="a3"/>
        <w:spacing w:line="360" w:lineRule="auto"/>
      </w:pPr>
      <w:r>
        <w:t xml:space="preserve">          Для раскрытия той или иной стороны хозяйственной деятельности предприятия, более эффективного поиска резервов применяются различные виды анализа, каждый из которых отличается целью, приемами и другими особенностями. Сочетание видов анализа, подчинение их целям управления позволяет достичь хороших результатов. Выделение анализа происходит на основе преобладания того или иного признака или их сочетания.</w:t>
      </w:r>
    </w:p>
    <w:p w:rsidR="002F0999" w:rsidRDefault="002F0999" w:rsidP="002F0999">
      <w:pPr>
        <w:pStyle w:val="a3"/>
        <w:spacing w:line="360" w:lineRule="auto"/>
      </w:pPr>
      <w:r>
        <w:t xml:space="preserve">          Основные виды анализа делятся по следующим важнейшим признакам:</w:t>
      </w:r>
    </w:p>
    <w:p w:rsidR="002F0999" w:rsidRDefault="002F0999" w:rsidP="002F0999">
      <w:pPr>
        <w:pStyle w:val="a3"/>
        <w:spacing w:line="360" w:lineRule="auto"/>
      </w:pPr>
      <w:r>
        <w:t xml:space="preserve">          1. По содержанию и аспектам исследования: экономический; технико-экономический; финансово-экономический; функционально-системный.</w:t>
      </w:r>
    </w:p>
    <w:p w:rsidR="002F0999" w:rsidRDefault="002F0999" w:rsidP="002F0999">
      <w:pPr>
        <w:pStyle w:val="a3"/>
        <w:spacing w:line="360" w:lineRule="auto"/>
      </w:pPr>
      <w:r>
        <w:t xml:space="preserve">          2. По времени и принятию решений: перспективный; ретроспективный (итоговый); оперативный.</w:t>
      </w:r>
    </w:p>
    <w:p w:rsidR="002F0999" w:rsidRDefault="002F0999" w:rsidP="002F0999">
      <w:pPr>
        <w:pStyle w:val="a3"/>
        <w:spacing w:line="360" w:lineRule="auto"/>
      </w:pPr>
      <w:r>
        <w:t xml:space="preserve">          3. По кругу изучаемых вопросов (содержанию аналитической программы): комплексный (полный); тематический (локальный).</w:t>
      </w:r>
    </w:p>
    <w:p w:rsidR="002F0999" w:rsidRDefault="002F0999" w:rsidP="002F0999">
      <w:pPr>
        <w:pStyle w:val="a3"/>
        <w:spacing w:line="360" w:lineRule="auto"/>
      </w:pPr>
      <w:r>
        <w:t xml:space="preserve">          4. По применению технических средств: механизированный с применением микрокалькуляторов; автоматизированный с применением ЭВМ.</w:t>
      </w:r>
    </w:p>
    <w:p w:rsidR="002F0999" w:rsidRDefault="002F0999" w:rsidP="002F0999">
      <w:pPr>
        <w:pStyle w:val="a3"/>
        <w:spacing w:line="360" w:lineRule="auto"/>
      </w:pPr>
      <w:r>
        <w:t xml:space="preserve">          Предметом анализа является поиск эффективного использования редких ресурсов в производстве для удовлетворения материальных потребностей. Он дает ценные знания нашей социальной среды и поведения, вооружает общество способностью принимать фундаментальные решения, обеспечивает ценной информацией потребителей данной информации, менеджеров и руководителей предприятий.</w:t>
      </w:r>
    </w:p>
    <w:p w:rsidR="002F0999" w:rsidRDefault="002F0999" w:rsidP="002F0999">
      <w:pPr>
        <w:pStyle w:val="a3"/>
        <w:spacing w:line="360" w:lineRule="auto"/>
      </w:pPr>
      <w:r>
        <w:t xml:space="preserve">          Задачами анализа являются сбор и обработка тех экономических факторов, которые относятся к конкретной проблеме или к отдельному сектору экономики, а также выработка на их основе экономических принципов, служащих основой для выработки экономической политики, имеющей целью преодолеть трудности и контролировать нежелательные процессы.  </w:t>
      </w:r>
    </w:p>
    <w:p w:rsidR="002F0999" w:rsidRDefault="002F0999" w:rsidP="002F0999">
      <w:pPr>
        <w:pStyle w:val="a3"/>
        <w:spacing w:line="360" w:lineRule="auto"/>
      </w:pPr>
      <w:r>
        <w:t xml:space="preserve">          Анализ тех или иных экономических факторов или показателей имеет практическое значение для бизнеса, т.к. исследует проблемы эффективного использования ограниченных производственных ресурсов или управления ими с целью достижения максимального удовлетворения материальных потребностей человека.</w:t>
      </w:r>
    </w:p>
    <w:p w:rsidR="002F0999" w:rsidRDefault="002F0999" w:rsidP="002F0999">
      <w:pPr>
        <w:pStyle w:val="a3"/>
        <w:spacing w:line="360" w:lineRule="auto"/>
      </w:pPr>
      <w:r>
        <w:t xml:space="preserve">          Понимание общего характера функционирования экономической системы помогает руководителю предприятия лучше определять свою хозяйственную политику. Руководитель, которому ясны причины и следствия инфляции, может по сравнению с другими принимать более разумные хозяйственные решения в инфляционные периоды.</w:t>
      </w:r>
    </w:p>
    <w:p w:rsidR="002F0999" w:rsidRDefault="002F0999" w:rsidP="002F0999">
      <w:pPr>
        <w:pStyle w:val="a3"/>
        <w:spacing w:line="360" w:lineRule="auto"/>
      </w:pPr>
      <w:r>
        <w:t xml:space="preserve">          В процессе своей деятельности любой хозяйствующий субъект для достижения наилучших экономических и финансовых результатов своей деятельности ставит перед собой определенные экономические цели, которые широко признаны в нашем обществе. При помощи различного вида анализа тех или иных показателей и применения полученных данных в условиях функционирования нашего общества можно достигнуть наиболее оптимального для определенного хозяйствующего субъекта  решения следующих экономических целей:</w:t>
      </w:r>
    </w:p>
    <w:p w:rsidR="002F0999" w:rsidRDefault="002F0999" w:rsidP="002F0999">
      <w:pPr>
        <w:pStyle w:val="a3"/>
        <w:spacing w:line="360" w:lineRule="auto"/>
      </w:pPr>
      <w:r>
        <w:t xml:space="preserve">          1. Экономический рост – т.е. желания обеспечить производство большего количества и лучшего качества продукции, товаров, работ (услуг), а проще говоря – более высокого уровня жизни.</w:t>
      </w:r>
    </w:p>
    <w:p w:rsidR="002F0999" w:rsidRDefault="002F0999" w:rsidP="002F0999">
      <w:pPr>
        <w:pStyle w:val="a3"/>
        <w:spacing w:line="360" w:lineRule="auto"/>
      </w:pPr>
      <w:r>
        <w:t xml:space="preserve">          2.  Полная занятость – т.е. обеспечение подходящего занятия всем, кто желает и способен работать.</w:t>
      </w:r>
    </w:p>
    <w:p w:rsidR="002F0999" w:rsidRDefault="002F0999" w:rsidP="002F0999">
      <w:pPr>
        <w:pStyle w:val="a3"/>
        <w:spacing w:line="360" w:lineRule="auto"/>
      </w:pPr>
      <w:r>
        <w:t xml:space="preserve">          3. Экономическая эффективность – т.е. получение максимальной отдачи при минимуме издержек от имеющихся ограниченных производственных ресурсов.</w:t>
      </w:r>
    </w:p>
    <w:p w:rsidR="002F0999" w:rsidRDefault="002F0999" w:rsidP="002F0999">
      <w:pPr>
        <w:pStyle w:val="a3"/>
        <w:spacing w:line="360" w:lineRule="auto"/>
      </w:pPr>
      <w:r>
        <w:t xml:space="preserve">          4. Стабильный уровень цен – т.е. необходимости избегать значительного повышения или снижения уровня цен на свою продукцию в условиях рыночной экономики (инфляции и дефляции).</w:t>
      </w:r>
    </w:p>
    <w:p w:rsidR="002F0999" w:rsidRDefault="002F0999" w:rsidP="002F0999">
      <w:pPr>
        <w:pStyle w:val="a3"/>
        <w:spacing w:line="360" w:lineRule="auto"/>
      </w:pPr>
      <w:r>
        <w:t xml:space="preserve">          5. Экономическая свобода – т.е. достижение в своей экономической деятельности максимально высокой степени свободы.</w:t>
      </w:r>
    </w:p>
    <w:p w:rsidR="002F0999" w:rsidRDefault="002F0999" w:rsidP="002F0999">
      <w:pPr>
        <w:pStyle w:val="a3"/>
        <w:spacing w:line="360" w:lineRule="auto"/>
      </w:pPr>
      <w:r>
        <w:t xml:space="preserve">          6. Справедливое распределение доходов – т.е. достижение того, чтобы ни одна группа граждан не пребывала в крайней нищете, когда другие граждане купаются в роскоши.</w:t>
      </w:r>
    </w:p>
    <w:p w:rsidR="002F0999" w:rsidRDefault="002F0999" w:rsidP="002F0999">
      <w:pPr>
        <w:pStyle w:val="a3"/>
        <w:spacing w:line="360" w:lineRule="auto"/>
      </w:pPr>
      <w:r>
        <w:t xml:space="preserve">          7. Экономическая обеспеченность – т.е. обеспечение существования хронически больных, нетрудоспособных, недееспособных, престарелых или других иждивенцев.</w:t>
      </w:r>
    </w:p>
    <w:p w:rsidR="002F0999" w:rsidRDefault="002F0999" w:rsidP="002F0999">
      <w:pPr>
        <w:pStyle w:val="a3"/>
        <w:spacing w:line="360" w:lineRule="auto"/>
      </w:pPr>
      <w:r>
        <w:t xml:space="preserve">          В данной дипломной работе рассмотрен один из видов экономического анализа – </w:t>
      </w:r>
      <w:r>
        <w:rPr>
          <w:b/>
          <w:bCs/>
          <w:i/>
          <w:iCs/>
        </w:rPr>
        <w:t xml:space="preserve"> внешний финансовый анализ (анализ бухгалтерской отчетности)  </w:t>
      </w:r>
      <w:r>
        <w:t>промышленного предприятия, занимающегося добычей, переработкой и реализацией природного газа и сопутствующей продукции (газовый конденсат, дизельное топливо и др.). Приведен сравнительный анализ финансовых и отчетных показателей предприятия за 2005 год и 2006 год.</w:t>
      </w:r>
    </w:p>
    <w:p w:rsidR="002F0999" w:rsidRDefault="002F0999" w:rsidP="002F0999">
      <w:pPr>
        <w:pStyle w:val="a3"/>
        <w:spacing w:line="360" w:lineRule="auto"/>
      </w:pPr>
      <w:r>
        <w:t xml:space="preserve">          Под анализом финансовой отчетности предприятия понимается выявление взаимосвязей и взаимозависимостей между различными показателями его финансово-хозяйственной деятельности, включенными в отчетность.</w:t>
      </w:r>
    </w:p>
    <w:p w:rsidR="002F0999" w:rsidRDefault="002F0999" w:rsidP="002F0999">
      <w:pPr>
        <w:pStyle w:val="a3"/>
        <w:spacing w:line="360" w:lineRule="auto"/>
      </w:pPr>
      <w:r>
        <w:t xml:space="preserve">          Такого рода анализ может выполняться как управленческим персоналом конкретного предприятия, так и любым внешним аналитиком, поскольку в основном базируется на общедоступной информации. Тем не менее принято выделять два вида финансового анализа: внутренний и внешний. Внутренний анализ проводится работниками предприятия. Информационная база такого анализа гораздо шире и включает любую информацию, циркулирующую внутри предприятия и полезную для принятия управленческих решений. Внешний финансовый анализ проводится аналитиками, являющимися посторонними для предприятия лицами и поэтому не имеющими доступа к внутренней информационной базе предприятия. Внешний анализ менее детализирован и более формализирован.</w:t>
      </w:r>
    </w:p>
    <w:p w:rsidR="002F0999" w:rsidRDefault="002F0999" w:rsidP="002F0999">
      <w:pPr>
        <w:pStyle w:val="a3"/>
        <w:spacing w:line="360" w:lineRule="auto"/>
      </w:pPr>
      <w:r>
        <w:t xml:space="preserve">          Результаты финансового анализа позволяют заинтересованным лицам и организациям принимать управленческие решения на основе текущего финансового положения и деятельности предприятия за предшествующие годы.</w:t>
      </w:r>
    </w:p>
    <w:p w:rsidR="002F0999" w:rsidRDefault="002F0999" w:rsidP="002F0999">
      <w:pPr>
        <w:pStyle w:val="a3"/>
        <w:spacing w:line="360" w:lineRule="auto"/>
      </w:pPr>
      <w:r>
        <w:t xml:space="preserve">          Детализация процедурной стороны методики анализа финансового состояния, зависит от поставленных целей, а также различных факторов информационного, временного, методического, кадрового и технического обеспечения.</w:t>
      </w:r>
    </w:p>
    <w:p w:rsidR="002F0999" w:rsidRDefault="002F0999" w:rsidP="002F0999">
      <w:pPr>
        <w:pStyle w:val="a3"/>
        <w:spacing w:line="360" w:lineRule="auto"/>
      </w:pPr>
      <w:r>
        <w:t xml:space="preserve">          Финансовое положение хозяйствующего субъекта (предприятия)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 Это одна из важнейших характеристик деловой активности и надежности предприятия, являющегося гарантом эффективной реализации экономических интересов всех участников хозяйственной деятельности, как самого предприятия, так и его партнеров, что особенно важно в условиях рыночной экономики.</w:t>
      </w:r>
    </w:p>
    <w:p w:rsidR="002F0999" w:rsidRDefault="002F0999" w:rsidP="002F0999">
      <w:pPr>
        <w:pStyle w:val="a3"/>
        <w:spacing w:line="360" w:lineRule="auto"/>
      </w:pPr>
      <w:r>
        <w:t xml:space="preserve">          Финансовое положение предприятия зависит от многих факторов, которые можно классифицировать как зависящие (внутренние) и не зависящие (внешние) от деятельности самого предприятия.</w:t>
      </w:r>
    </w:p>
    <w:p w:rsidR="002F0999" w:rsidRDefault="002F0999" w:rsidP="002F0999">
      <w:pPr>
        <w:pStyle w:val="a3"/>
        <w:spacing w:line="360" w:lineRule="auto"/>
      </w:pPr>
      <w:r>
        <w:t xml:space="preserve">          К внутренним, можно отнести в первую очередь способность руководителя эффективно управлять предприятием с целью достижения рационального использования всех ресурсов, выпуска конкурентоспособной продукции и на этой основе устойчивого финансового положения предприятия.</w:t>
      </w:r>
    </w:p>
    <w:p w:rsidR="002F0999" w:rsidRDefault="002F0999" w:rsidP="002F0999">
      <w:pPr>
        <w:pStyle w:val="a3"/>
        <w:spacing w:line="360" w:lineRule="auto"/>
      </w:pPr>
      <w:r>
        <w:t xml:space="preserve">          Внешние факторы зависят в основном от проводимой политики государства: финансово-кредитной, налоговой, внешнеэкономической и др., которая в конечном итоге создает благоприятные или плохие экономические условия хозяйствования.</w:t>
      </w:r>
    </w:p>
    <w:p w:rsidR="002F0999" w:rsidRDefault="002F0999" w:rsidP="002F0999">
      <w:pPr>
        <w:pStyle w:val="a3"/>
        <w:spacing w:line="360" w:lineRule="auto"/>
      </w:pPr>
      <w:r>
        <w:t xml:space="preserve">          Высшей формой финансовой устойчивости предприятия является его способность развиваться в условиях изменяющейся внутренней и внешней среды (особенно в условиях нестабильности Российской экономики).</w:t>
      </w:r>
    </w:p>
    <w:p w:rsidR="002F0999" w:rsidRDefault="002F0999" w:rsidP="002F0999">
      <w:pPr>
        <w:pStyle w:val="a3"/>
        <w:spacing w:line="360" w:lineRule="auto"/>
      </w:pPr>
      <w:r>
        <w:t xml:space="preserve">          Систематический контроль за финансовым положением предприятия позволяет оперативно выявлять негативные стороны в работе и своевременно принимать действенные меры по выходу из сложившейся ситуации.</w:t>
      </w:r>
    </w:p>
    <w:p w:rsidR="002F0999" w:rsidRDefault="002F0999" w:rsidP="002F0999">
      <w:pPr>
        <w:pStyle w:val="a3"/>
        <w:spacing w:line="360" w:lineRule="auto"/>
      </w:pPr>
      <w:r>
        <w:t xml:space="preserve">          Финансовое положение предприятия может быть хорошим, средним и плохим. Четких критериев для такой градации финансового положения предприятия пока нет.</w:t>
      </w:r>
    </w:p>
    <w:p w:rsidR="002F0999" w:rsidRDefault="002F0999" w:rsidP="002F0999">
      <w:pPr>
        <w:pStyle w:val="a3"/>
        <w:spacing w:line="360" w:lineRule="auto"/>
      </w:pPr>
      <w:r>
        <w:t xml:space="preserve">          Источником информации для анализа финансового положения является бухгалтерский баланс и приложения к нему, а также, статистическая и оперативная отчетность.</w:t>
      </w:r>
    </w:p>
    <w:p w:rsidR="002F0999" w:rsidRDefault="002F0999" w:rsidP="002F0999">
      <w:pPr>
        <w:pStyle w:val="a3"/>
        <w:spacing w:line="360" w:lineRule="auto"/>
      </w:pPr>
      <w:r>
        <w:t xml:space="preserve">          Финансовое положение предприятия нельзя охарактеризовать каким-то одним критерием. В настоящее время разработаны различные критерии для определения финансового положения, которыми пользуются во всем мире.</w:t>
      </w:r>
    </w:p>
    <w:p w:rsidR="002F0999" w:rsidRPr="00845EB9" w:rsidRDefault="002F0999" w:rsidP="002F0999">
      <w:pPr>
        <w:pStyle w:val="a3"/>
        <w:spacing w:line="360" w:lineRule="auto"/>
      </w:pPr>
      <w:r>
        <w:t xml:space="preserve">          Целью данной дипломной работы является расчет финансового положения выбранного предприятия на основе сравнения данных баланса на начало и на конец года, а также в сравнении двух лет работы.</w:t>
      </w:r>
    </w:p>
    <w:p w:rsidR="002F0999" w:rsidRDefault="002F0999" w:rsidP="002F0999">
      <w:pPr>
        <w:pStyle w:val="a3"/>
        <w:spacing w:line="360" w:lineRule="auto"/>
      </w:pPr>
      <w:r>
        <w:t xml:space="preserve">          </w:t>
      </w:r>
      <w:r>
        <w:rPr>
          <w:b/>
          <w:bCs/>
        </w:rPr>
        <w:t>В 1 главе</w:t>
      </w:r>
      <w:r>
        <w:t xml:space="preserve"> дипломной работы рассмотрены общие положения, на основании которых проводится финансовый анализ деятельности предприятий. А также на основании данных бухгалтерской, статистической и налоговой отчетности рассматриваемого предприятия приведен сравнительный аналитический баланс предприятия, проведен анализ дебиторской и кредиторской задолженности, анализ наличия и движения основных средств, их состояния и эффективности использования, анализ денежных средств, анализ уровня и динамики финансовых результатов, факторный анализ прибыли, анализ заемных средств и анализ движения собственного капитала.</w:t>
      </w:r>
    </w:p>
    <w:p w:rsidR="002F0999" w:rsidRDefault="002F0999" w:rsidP="002F0999">
      <w:pPr>
        <w:pStyle w:val="a3"/>
        <w:spacing w:line="360" w:lineRule="auto"/>
      </w:pPr>
      <w:r>
        <w:t xml:space="preserve">          </w:t>
      </w:r>
      <w:r>
        <w:rPr>
          <w:b/>
          <w:bCs/>
        </w:rPr>
        <w:t xml:space="preserve">В </w:t>
      </w:r>
      <w:r>
        <w:rPr>
          <w:b/>
          <w:bCs/>
          <w:lang w:val="en-US"/>
        </w:rPr>
        <w:t>II</w:t>
      </w:r>
      <w:r>
        <w:rPr>
          <w:b/>
          <w:bCs/>
        </w:rPr>
        <w:t xml:space="preserve"> главе</w:t>
      </w:r>
      <w:r>
        <w:t xml:space="preserve"> дана оценка рентабельности, деловой активности, ликвидности баланса и финансовой устойчивости предприятия. Произведены расчеты соответствующих коэффициентов.</w:t>
      </w:r>
    </w:p>
    <w:p w:rsidR="002F0999" w:rsidRDefault="002F0999" w:rsidP="002F0999">
      <w:pPr>
        <w:pStyle w:val="a3"/>
        <w:spacing w:line="360" w:lineRule="auto"/>
      </w:pPr>
      <w:r>
        <w:t xml:space="preserve">          Для расчета коэффициентов и оценки финансового состояния предприятия использовались показатели отчетности предприятия: формы № 1 «Бухгалтерский баланс», формы № 2 «Отчет о прибылях и убытках», формы № 3 «Отчет об изменениях капитала», формы № 4 «Отчет о движении денежных средств», формы № 5 «Приложение к бухгалтерскому балансу», утвержденных приказом Минфина РФ от 13 января 2000 года № 4н, а также пояснительная записка к годовому отчету предприятия.</w:t>
      </w:r>
    </w:p>
    <w:p w:rsidR="002F0999" w:rsidRDefault="002F0999" w:rsidP="002F0999">
      <w:pPr>
        <w:pStyle w:val="a3"/>
        <w:spacing w:line="360" w:lineRule="auto"/>
      </w:pPr>
      <w:r>
        <w:t xml:space="preserve">          </w:t>
      </w:r>
      <w:r>
        <w:rPr>
          <w:b/>
          <w:bCs/>
        </w:rPr>
        <w:t>В заключительной части</w:t>
      </w:r>
      <w:r>
        <w:t xml:space="preserve"> дана общая оценка финансового положения рассматриваемого предприятия за отчетный период – 2006 год в сравнении с прошлым годом. </w:t>
      </w: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jc w:val="center"/>
        <w:rPr>
          <w:b/>
          <w:bCs/>
        </w:rPr>
      </w:pPr>
      <w:r>
        <w:rPr>
          <w:b/>
          <w:bCs/>
        </w:rPr>
        <w:t>ГЛАВА 1. Анализ бухгалтерской отчетности – основа принятия оптимального управленческого решения</w:t>
      </w:r>
    </w:p>
    <w:p w:rsidR="002F0999" w:rsidRDefault="002F0999" w:rsidP="002F0999">
      <w:pPr>
        <w:pStyle w:val="a3"/>
        <w:spacing w:line="360" w:lineRule="auto"/>
        <w:rPr>
          <w:b/>
          <w:bCs/>
        </w:rPr>
      </w:pPr>
      <w:r>
        <w:rPr>
          <w:b/>
          <w:bCs/>
        </w:rPr>
        <w:t xml:space="preserve">          </w:t>
      </w:r>
    </w:p>
    <w:p w:rsidR="002F0999" w:rsidRDefault="002F0999" w:rsidP="002F0999">
      <w:pPr>
        <w:pStyle w:val="a3"/>
        <w:spacing w:line="360" w:lineRule="auto"/>
      </w:pPr>
      <w:r>
        <w:t xml:space="preserve">          Анализ бухгалтерской отчетности – это процесс, при помощи которого оценивается прошлое и текущее финансовое положение и результаты деятельности организации. При этом главной целью является оценка финансово-хозяйственной деятельности организации относительно будущих условий ее существования.</w:t>
      </w:r>
    </w:p>
    <w:p w:rsidR="002F0999" w:rsidRDefault="002F0999" w:rsidP="002F0999">
      <w:pPr>
        <w:pStyle w:val="a3"/>
        <w:spacing w:line="360" w:lineRule="auto"/>
      </w:pPr>
      <w:r>
        <w:t xml:space="preserve">           Практически все пользователи данных бухгалтерского учета и финансовых отчетов в той или иной степени используют методы финансового анализа для принятия каких-либо решений.</w:t>
      </w:r>
    </w:p>
    <w:p w:rsidR="002F0999" w:rsidRDefault="002F0999" w:rsidP="002F0999">
      <w:pPr>
        <w:pStyle w:val="a3"/>
        <w:spacing w:line="360" w:lineRule="auto"/>
      </w:pPr>
      <w:r>
        <w:t xml:space="preserve">          Собственники анализируют финансовые отчеты с целью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займам и вкладам. Качество принимаемых решений в значительной степени зависит от качества их аналитического обоснования.</w:t>
      </w:r>
    </w:p>
    <w:p w:rsidR="002F0999" w:rsidRDefault="002F0999" w:rsidP="002F0999">
      <w:pPr>
        <w:pStyle w:val="a3"/>
        <w:spacing w:line="360" w:lineRule="auto"/>
      </w:pPr>
      <w:r>
        <w:t xml:space="preserve"> </w:t>
      </w:r>
    </w:p>
    <w:p w:rsidR="002F0999" w:rsidRDefault="002F0999" w:rsidP="002F0999">
      <w:pPr>
        <w:pStyle w:val="a3"/>
        <w:numPr>
          <w:ilvl w:val="1"/>
          <w:numId w:val="4"/>
        </w:numPr>
        <w:spacing w:line="360" w:lineRule="auto"/>
        <w:rPr>
          <w:b/>
          <w:bCs/>
        </w:rPr>
      </w:pPr>
      <w:r>
        <w:rPr>
          <w:b/>
          <w:bCs/>
        </w:rPr>
        <w:t>Бухгалтерский учет, его объекты и основные задачи. Бухгалтерская отчетность.</w:t>
      </w:r>
    </w:p>
    <w:p w:rsidR="002F0999" w:rsidRDefault="002F0999" w:rsidP="002F0999">
      <w:pPr>
        <w:pStyle w:val="ConsNonformat"/>
        <w:widowControl/>
      </w:pP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Объектами бухгалтерского учета являются имущество организаций, их обязательства и хозяйственные операции, осуществляемые организациями в процессе их деятельности.</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Основными задачами бухгалтерского учета являются:</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В бухгалтерском учете и</w:t>
      </w:r>
      <w:r w:rsidRPr="00F23D4E">
        <w:rPr>
          <w:rFonts w:ascii="Times New Roman" w:hAnsi="Times New Roman" w:cs="Times New Roman"/>
          <w:sz w:val="26"/>
          <w:szCs w:val="26"/>
        </w:rPr>
        <w:t>спользуются следующие понятия:</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руководитель организации - руководитель исполнительного органа организации либо лицо, ответственное за ведение дел организации;</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синтетический учет - учет обобщенных данных бухгалтерского учета о видах имущества, обязательств и хозяйственных операций по определенным экономическим признакам, который ведется на синтетических счетах бухгалтерского учета;</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аналитический учет - учет, который ведется в лицевых, материальных и иных аналитических счетах бухгалтерского учета, группирующих детальную информацию об имуществе, обязательствах и о хозяйственных операциях внутри каждого синтетического счета;</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план счетов бухгалтерского учета - систематизированный перечень синтетических счетов бухгалтерского учета;</w:t>
      </w:r>
    </w:p>
    <w:p w:rsidR="002F0999" w:rsidRDefault="002F0999" w:rsidP="002F0999">
      <w:pPr>
        <w:pStyle w:val="ConsNormal"/>
        <w:widowControl/>
        <w:spacing w:line="360" w:lineRule="auto"/>
        <w:ind w:firstLine="540"/>
        <w:jc w:val="both"/>
        <w:rPr>
          <w:rFonts w:ascii="Times New Roman" w:hAnsi="Times New Roman" w:cs="Times New Roman"/>
          <w:sz w:val="26"/>
          <w:szCs w:val="26"/>
        </w:rPr>
      </w:pPr>
      <w:r w:rsidRPr="00F23D4E">
        <w:rPr>
          <w:rFonts w:ascii="Times New Roman" w:hAnsi="Times New Roman" w:cs="Times New Roman"/>
          <w:sz w:val="26"/>
          <w:szCs w:val="26"/>
        </w:rPr>
        <w:t>бухгалтерская отчетность -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2F0999"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Основными требованиями к ведению бухгалтерского учета являются:</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б</w:t>
      </w:r>
      <w:r w:rsidRPr="00F23D4E">
        <w:rPr>
          <w:rFonts w:ascii="Times New Roman" w:hAnsi="Times New Roman" w:cs="Times New Roman"/>
          <w:sz w:val="26"/>
          <w:szCs w:val="26"/>
        </w:rPr>
        <w:t>ухгалтерский учет имущества, обязательств и хозяйственных операций организаций ведется в валюте Российской Федерации - в рублях.</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и</w:t>
      </w:r>
      <w:r w:rsidRPr="00F23D4E">
        <w:rPr>
          <w:rFonts w:ascii="Times New Roman" w:hAnsi="Times New Roman" w:cs="Times New Roman"/>
          <w:sz w:val="26"/>
          <w:szCs w:val="26"/>
        </w:rPr>
        <w:t>мущество, являющееся собственностью организации, учитывается обособленно от имущества других юридических лиц, находящегося у данной организации.</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б</w:t>
      </w:r>
      <w:r w:rsidRPr="00F23D4E">
        <w:rPr>
          <w:rFonts w:ascii="Times New Roman" w:hAnsi="Times New Roman" w:cs="Times New Roman"/>
          <w:sz w:val="26"/>
          <w:szCs w:val="26"/>
        </w:rPr>
        <w:t>ухгалтерский учет ведется организацией непрерывно с момента ее регистрации в качестве юридического лица до реорганизации или ликвидации в порядке, установленном законодательством Российской Федерации.</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о</w:t>
      </w:r>
      <w:r w:rsidRPr="00F23D4E">
        <w:rPr>
          <w:rFonts w:ascii="Times New Roman" w:hAnsi="Times New Roman" w:cs="Times New Roman"/>
          <w:sz w:val="26"/>
          <w:szCs w:val="26"/>
        </w:rPr>
        <w:t>рганизация ведет бухгалтерский учет имущества, обязательств и хозяйственных операций путем двойной записи на взаимосвязанных счетах бухгалтерского учета, включенных в рабочий план счетов бухгалтерского учета.</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д</w:t>
      </w:r>
      <w:r w:rsidRPr="00F23D4E">
        <w:rPr>
          <w:rFonts w:ascii="Times New Roman" w:hAnsi="Times New Roman" w:cs="Times New Roman"/>
          <w:sz w:val="26"/>
          <w:szCs w:val="26"/>
        </w:rPr>
        <w:t>анные аналитического учета должны соответствовать оборотам и остаткам по счетам синтетического учета.</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sidRPr="00F23D4E">
        <w:rPr>
          <w:rFonts w:ascii="Times New Roman" w:hAnsi="Times New Roman" w:cs="Times New Roman"/>
          <w:sz w:val="26"/>
          <w:szCs w:val="26"/>
        </w:rPr>
        <w:t>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w:t>
      </w:r>
    </w:p>
    <w:p w:rsidR="002F0999" w:rsidRPr="00F23D4E"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в</w:t>
      </w:r>
      <w:r w:rsidRPr="00F23D4E">
        <w:rPr>
          <w:rFonts w:ascii="Times New Roman" w:hAnsi="Times New Roman" w:cs="Times New Roman"/>
          <w:sz w:val="26"/>
          <w:szCs w:val="26"/>
        </w:rPr>
        <w:t xml:space="preserve"> бухгалтерском учете организаций текущие затраты на производство продукции и капитальные вложения учитываются раздельно.</w:t>
      </w:r>
    </w:p>
    <w:p w:rsidR="002F0999" w:rsidRDefault="002F0999" w:rsidP="002F0999">
      <w:pPr>
        <w:shd w:val="clear" w:color="auto" w:fill="FFFFFF"/>
        <w:tabs>
          <w:tab w:val="left" w:pos="5737"/>
        </w:tabs>
        <w:spacing w:before="120" w:line="360" w:lineRule="auto"/>
        <w:ind w:right="38"/>
        <w:jc w:val="both"/>
        <w:rPr>
          <w:sz w:val="26"/>
          <w:szCs w:val="26"/>
        </w:rPr>
      </w:pPr>
      <w:r>
        <w:rPr>
          <w:sz w:val="26"/>
          <w:szCs w:val="26"/>
        </w:rPr>
        <w:t xml:space="preserve">           </w:t>
      </w:r>
      <w:r>
        <w:rPr>
          <w:color w:val="000000"/>
          <w:spacing w:val="-4"/>
          <w:sz w:val="26"/>
          <w:szCs w:val="26"/>
        </w:rPr>
        <w:t>Информационной базой для проведения анализа финансового состо</w:t>
      </w:r>
      <w:r>
        <w:rPr>
          <w:color w:val="000000"/>
          <w:spacing w:val="-4"/>
          <w:sz w:val="26"/>
          <w:szCs w:val="26"/>
        </w:rPr>
        <w:softHyphen/>
        <w:t>яния предприятия служат:</w:t>
      </w:r>
    </w:p>
    <w:p w:rsidR="002F0999" w:rsidRDefault="002F0999" w:rsidP="002F0999">
      <w:pPr>
        <w:widowControl w:val="0"/>
        <w:numPr>
          <w:ilvl w:val="0"/>
          <w:numId w:val="21"/>
        </w:numPr>
        <w:shd w:val="clear" w:color="auto" w:fill="FFFFFF"/>
        <w:tabs>
          <w:tab w:val="left" w:pos="533"/>
          <w:tab w:val="left" w:pos="5737"/>
        </w:tabs>
        <w:autoSpaceDE w:val="0"/>
        <w:autoSpaceDN w:val="0"/>
        <w:adjustRightInd w:val="0"/>
        <w:spacing w:before="5" w:line="360" w:lineRule="auto"/>
        <w:ind w:firstLine="709"/>
        <w:jc w:val="both"/>
        <w:rPr>
          <w:color w:val="000000"/>
          <w:spacing w:val="-27"/>
          <w:sz w:val="26"/>
          <w:szCs w:val="26"/>
        </w:rPr>
      </w:pPr>
      <w:r>
        <w:rPr>
          <w:color w:val="000000"/>
          <w:spacing w:val="-1"/>
          <w:sz w:val="26"/>
          <w:szCs w:val="26"/>
        </w:rPr>
        <w:t>Законодательные и нормативные документы, регулирующие хозяйственную деятельность предприятия,</w:t>
      </w:r>
    </w:p>
    <w:p w:rsidR="002F0999" w:rsidRDefault="002F0999" w:rsidP="002F0999">
      <w:pPr>
        <w:widowControl w:val="0"/>
        <w:numPr>
          <w:ilvl w:val="0"/>
          <w:numId w:val="21"/>
        </w:numPr>
        <w:shd w:val="clear" w:color="auto" w:fill="FFFFFF"/>
        <w:tabs>
          <w:tab w:val="left" w:pos="533"/>
          <w:tab w:val="left" w:pos="5737"/>
        </w:tabs>
        <w:autoSpaceDE w:val="0"/>
        <w:autoSpaceDN w:val="0"/>
        <w:adjustRightInd w:val="0"/>
        <w:spacing w:line="360" w:lineRule="auto"/>
        <w:ind w:firstLine="709"/>
        <w:jc w:val="both"/>
        <w:rPr>
          <w:color w:val="000000"/>
          <w:spacing w:val="-19"/>
          <w:sz w:val="26"/>
          <w:szCs w:val="26"/>
        </w:rPr>
      </w:pPr>
      <w:r>
        <w:rPr>
          <w:color w:val="000000"/>
          <w:sz w:val="26"/>
          <w:szCs w:val="26"/>
        </w:rPr>
        <w:t>Документы бухгалтерской отчетности.</w:t>
      </w:r>
    </w:p>
    <w:p w:rsidR="002F0999" w:rsidRDefault="002F0999" w:rsidP="002F0999">
      <w:pPr>
        <w:shd w:val="clear" w:color="auto" w:fill="FFFFFF"/>
        <w:tabs>
          <w:tab w:val="left" w:pos="5737"/>
        </w:tabs>
        <w:spacing w:line="360" w:lineRule="auto"/>
        <w:ind w:right="29" w:firstLine="709"/>
        <w:jc w:val="both"/>
        <w:rPr>
          <w:sz w:val="26"/>
          <w:szCs w:val="26"/>
        </w:rPr>
      </w:pPr>
      <w:r>
        <w:rPr>
          <w:color w:val="000000"/>
          <w:spacing w:val="-2"/>
          <w:sz w:val="26"/>
          <w:szCs w:val="26"/>
        </w:rPr>
        <w:t xml:space="preserve">3 Данные регистров бухгалтерского финансового учета, первичных </w:t>
      </w:r>
      <w:r>
        <w:rPr>
          <w:color w:val="000000"/>
          <w:spacing w:val="-3"/>
          <w:sz w:val="26"/>
          <w:szCs w:val="26"/>
        </w:rPr>
        <w:t>бухгалтерских документов.</w:t>
      </w:r>
    </w:p>
    <w:p w:rsidR="002F0999" w:rsidRDefault="002F0999" w:rsidP="002F0999">
      <w:pPr>
        <w:widowControl w:val="0"/>
        <w:numPr>
          <w:ilvl w:val="0"/>
          <w:numId w:val="22"/>
        </w:numPr>
        <w:shd w:val="clear" w:color="auto" w:fill="FFFFFF"/>
        <w:tabs>
          <w:tab w:val="left" w:pos="518"/>
          <w:tab w:val="left" w:pos="5737"/>
        </w:tabs>
        <w:autoSpaceDE w:val="0"/>
        <w:autoSpaceDN w:val="0"/>
        <w:adjustRightInd w:val="0"/>
        <w:spacing w:line="360" w:lineRule="auto"/>
        <w:ind w:firstLine="709"/>
        <w:jc w:val="both"/>
        <w:rPr>
          <w:color w:val="000000"/>
          <w:spacing w:val="-19"/>
          <w:sz w:val="26"/>
          <w:szCs w:val="26"/>
        </w:rPr>
      </w:pPr>
      <w:r>
        <w:rPr>
          <w:color w:val="000000"/>
          <w:spacing w:val="-1"/>
          <w:sz w:val="26"/>
          <w:szCs w:val="26"/>
        </w:rPr>
        <w:t>Информация управленческого учета.</w:t>
      </w:r>
    </w:p>
    <w:p w:rsidR="002F0999" w:rsidRDefault="002F0999" w:rsidP="002F0999">
      <w:pPr>
        <w:widowControl w:val="0"/>
        <w:numPr>
          <w:ilvl w:val="0"/>
          <w:numId w:val="22"/>
        </w:numPr>
        <w:shd w:val="clear" w:color="auto" w:fill="FFFFFF"/>
        <w:tabs>
          <w:tab w:val="left" w:pos="518"/>
          <w:tab w:val="left" w:pos="5737"/>
        </w:tabs>
        <w:autoSpaceDE w:val="0"/>
        <w:autoSpaceDN w:val="0"/>
        <w:adjustRightInd w:val="0"/>
        <w:spacing w:line="360" w:lineRule="auto"/>
        <w:ind w:firstLine="709"/>
        <w:jc w:val="both"/>
        <w:rPr>
          <w:color w:val="000000"/>
          <w:spacing w:val="-21"/>
          <w:sz w:val="26"/>
          <w:szCs w:val="26"/>
        </w:rPr>
      </w:pPr>
      <w:r>
        <w:rPr>
          <w:color w:val="000000"/>
          <w:spacing w:val="-1"/>
          <w:sz w:val="26"/>
          <w:szCs w:val="26"/>
        </w:rPr>
        <w:t>Данные бизнес-плана предприятия.</w:t>
      </w:r>
    </w:p>
    <w:p w:rsidR="002F0999" w:rsidRDefault="002F0999" w:rsidP="002F0999">
      <w:pPr>
        <w:shd w:val="clear" w:color="auto" w:fill="FFFFFF"/>
        <w:spacing w:before="115" w:line="360" w:lineRule="auto"/>
        <w:ind w:right="19" w:firstLine="326"/>
        <w:jc w:val="both"/>
        <w:rPr>
          <w:sz w:val="26"/>
          <w:szCs w:val="26"/>
        </w:rPr>
      </w:pPr>
      <w:r>
        <w:rPr>
          <w:color w:val="000000"/>
          <w:spacing w:val="-1"/>
          <w:sz w:val="26"/>
          <w:szCs w:val="26"/>
        </w:rPr>
        <w:t xml:space="preserve">Финансовые данные, получаемые на основе бухгалтерского учета, </w:t>
      </w:r>
      <w:r>
        <w:rPr>
          <w:color w:val="000000"/>
          <w:sz w:val="26"/>
          <w:szCs w:val="26"/>
        </w:rPr>
        <w:t xml:space="preserve">представляют собой измеримые показатели финансового положения </w:t>
      </w:r>
      <w:r>
        <w:rPr>
          <w:color w:val="000000"/>
          <w:spacing w:val="-2"/>
          <w:sz w:val="26"/>
          <w:szCs w:val="26"/>
        </w:rPr>
        <w:t>предприятия. Они отражают реальные события, конкретны и выражены в денежной оценке. Это позволяет их суммировать, комбинировать и соотносить с другими данными. Для проведения анализа финансово</w:t>
      </w:r>
      <w:r>
        <w:rPr>
          <w:color w:val="000000"/>
          <w:spacing w:val="1"/>
          <w:sz w:val="26"/>
          <w:szCs w:val="26"/>
        </w:rPr>
        <w:t>го состояния в составе бухгалтерской отчетности предприятия необходимо изучить следующие документы:</w:t>
      </w:r>
    </w:p>
    <w:p w:rsidR="002F0999" w:rsidRDefault="002F0999" w:rsidP="002F0999">
      <w:pPr>
        <w:shd w:val="clear" w:color="auto" w:fill="FFFFFF"/>
        <w:spacing w:before="10" w:line="360" w:lineRule="auto"/>
        <w:jc w:val="both"/>
        <w:rPr>
          <w:sz w:val="26"/>
          <w:szCs w:val="26"/>
        </w:rPr>
      </w:pPr>
      <w:r>
        <w:rPr>
          <w:color w:val="000000"/>
          <w:spacing w:val="-2"/>
          <w:sz w:val="26"/>
          <w:szCs w:val="26"/>
        </w:rPr>
        <w:t>- приказ по учетной политике предприятия;</w:t>
      </w:r>
    </w:p>
    <w:p w:rsidR="002F0999" w:rsidRDefault="002F0999" w:rsidP="002F0999">
      <w:pPr>
        <w:shd w:val="clear" w:color="auto" w:fill="FFFFFF"/>
        <w:spacing w:before="5" w:line="360" w:lineRule="auto"/>
        <w:ind w:left="82"/>
        <w:jc w:val="both"/>
        <w:rPr>
          <w:color w:val="000000"/>
          <w:spacing w:val="-6"/>
          <w:sz w:val="26"/>
          <w:szCs w:val="26"/>
        </w:rPr>
      </w:pPr>
      <w:r>
        <w:rPr>
          <w:color w:val="000000"/>
          <w:spacing w:val="-5"/>
          <w:sz w:val="26"/>
          <w:szCs w:val="26"/>
        </w:rPr>
        <w:t xml:space="preserve">- формы бухгалтерской отчетности, составляемые на предприятии. </w:t>
      </w:r>
      <w:r>
        <w:rPr>
          <w:color w:val="000000"/>
          <w:spacing w:val="-4"/>
          <w:sz w:val="26"/>
          <w:szCs w:val="26"/>
        </w:rPr>
        <w:t>Из приказа по учетной политике предприятия выявляются сведения о</w:t>
      </w:r>
      <w:r>
        <w:rPr>
          <w:color w:val="000000"/>
          <w:spacing w:val="-7"/>
          <w:sz w:val="26"/>
          <w:szCs w:val="26"/>
        </w:rPr>
        <w:t xml:space="preserve"> документообороте, принятой форме бухгалтерского учета, программ</w:t>
      </w:r>
      <w:r>
        <w:rPr>
          <w:color w:val="000000"/>
          <w:spacing w:val="-7"/>
          <w:sz w:val="26"/>
          <w:szCs w:val="26"/>
        </w:rPr>
        <w:softHyphen/>
      </w:r>
      <w:r>
        <w:rPr>
          <w:color w:val="000000"/>
          <w:spacing w:val="-5"/>
          <w:sz w:val="26"/>
          <w:szCs w:val="26"/>
        </w:rPr>
        <w:t xml:space="preserve">ном обеспечении бухгалтерского учета, о применяемых формах первичных </w:t>
      </w:r>
      <w:r>
        <w:rPr>
          <w:color w:val="000000"/>
          <w:spacing w:val="-3"/>
          <w:sz w:val="26"/>
          <w:szCs w:val="26"/>
        </w:rPr>
        <w:t>документов, инвентаризации имущества и обязательств, о моменте реа</w:t>
      </w:r>
      <w:r>
        <w:rPr>
          <w:color w:val="000000"/>
          <w:spacing w:val="-8"/>
          <w:sz w:val="26"/>
          <w:szCs w:val="26"/>
        </w:rPr>
        <w:t>лизации, учете и списании материалов, начислении амортизации объекто</w:t>
      </w:r>
      <w:r>
        <w:rPr>
          <w:color w:val="000000"/>
          <w:spacing w:val="-7"/>
          <w:sz w:val="26"/>
          <w:szCs w:val="26"/>
        </w:rPr>
        <w:t>в основных средств и нематериальных активов, о наименовании и количес</w:t>
      </w:r>
      <w:r>
        <w:rPr>
          <w:color w:val="000000"/>
          <w:spacing w:val="-6"/>
          <w:sz w:val="26"/>
          <w:szCs w:val="26"/>
        </w:rPr>
        <w:t>тве форм квартальной и годовой бухгалтерской отчетности.</w:t>
      </w:r>
    </w:p>
    <w:p w:rsidR="002F0999" w:rsidRDefault="002F0999" w:rsidP="002F0999">
      <w:pPr>
        <w:pStyle w:val="a3"/>
        <w:spacing w:line="360" w:lineRule="auto"/>
        <w:ind w:firstLine="720"/>
        <w:rPr>
          <w:color w:val="000000"/>
          <w:spacing w:val="-6"/>
        </w:rPr>
      </w:pPr>
    </w:p>
    <w:p w:rsidR="002F0999" w:rsidRDefault="002F0999" w:rsidP="002F0999">
      <w:pPr>
        <w:pStyle w:val="a3"/>
        <w:spacing w:line="360" w:lineRule="auto"/>
        <w:ind w:firstLine="720"/>
      </w:pPr>
      <w:r>
        <w:t xml:space="preserve"> Бухгалтерская отчетность – это совокупность форм отчетности, составленных на основе данных финансового учета с целью предоставления внешним и внутренним пользователям обобщенной информации о финансовом положении организации в форме удобной и понятной для принятия этими пользователями определенных деловых решений.</w:t>
      </w:r>
    </w:p>
    <w:p w:rsidR="002F0999" w:rsidRDefault="002F0999" w:rsidP="002F0999">
      <w:pPr>
        <w:pStyle w:val="a3"/>
        <w:spacing w:line="360" w:lineRule="auto"/>
      </w:pPr>
      <w:r>
        <w:t xml:space="preserve">          В соответствии со статьей 13 </w:t>
      </w:r>
      <w:r>
        <w:rPr>
          <w:lang w:val="en-US"/>
        </w:rPr>
        <w:t>III</w:t>
      </w:r>
      <w:r>
        <w:t xml:space="preserve"> главы Федерального закона РФ «О бухгалтерском учете» № 129-ФЗ от 21.11.1996 года все организации «…обязаны составлять на основе данных синтетического и аналитического учета бухгалтерскую отчетность».</w:t>
      </w:r>
    </w:p>
    <w:p w:rsidR="002F0999" w:rsidRPr="00F00A00" w:rsidRDefault="002F0999" w:rsidP="002F0999">
      <w:pPr>
        <w:pStyle w:val="ConsNormal"/>
        <w:widowControl/>
        <w:spacing w:line="360" w:lineRule="auto"/>
        <w:jc w:val="both"/>
        <w:rPr>
          <w:rFonts w:ascii="Times New Roman" w:hAnsi="Times New Roman" w:cs="Times New Roman"/>
          <w:sz w:val="26"/>
          <w:szCs w:val="26"/>
        </w:rPr>
      </w:pPr>
      <w:r w:rsidRPr="00F00A00">
        <w:rPr>
          <w:rFonts w:ascii="Times New Roman" w:hAnsi="Times New Roman" w:cs="Times New Roman"/>
          <w:sz w:val="26"/>
          <w:szCs w:val="26"/>
        </w:rPr>
        <w:t>Бухгалтерская отчетность организаций, за исключением отчетности бюджетных организаций, а также общественных организаций (объединений) и их структурных подразделений, не осуществляющих предпринимательской деятельности и не имеющих кроме выбывшего имущества оборотов по реализации товаров (работ, услуг), состоит из:</w:t>
      </w:r>
    </w:p>
    <w:p w:rsidR="002F0999" w:rsidRPr="00F00A00" w:rsidRDefault="002F0999" w:rsidP="002F0999">
      <w:pPr>
        <w:pStyle w:val="ConsNormal"/>
        <w:widowContro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а) бухгалтерского баланса ф. 1;</w:t>
      </w:r>
    </w:p>
    <w:p w:rsidR="002F0999" w:rsidRPr="00F00A00" w:rsidRDefault="002F0999" w:rsidP="002F0999">
      <w:pPr>
        <w:pStyle w:val="ConsNormal"/>
        <w:widowControl/>
        <w:spacing w:line="360" w:lineRule="auto"/>
        <w:ind w:firstLine="540"/>
        <w:jc w:val="both"/>
        <w:rPr>
          <w:rFonts w:ascii="Times New Roman" w:hAnsi="Times New Roman" w:cs="Times New Roman"/>
          <w:sz w:val="26"/>
          <w:szCs w:val="26"/>
        </w:rPr>
      </w:pPr>
      <w:r w:rsidRPr="00F00A00">
        <w:rPr>
          <w:rFonts w:ascii="Times New Roman" w:hAnsi="Times New Roman" w:cs="Times New Roman"/>
          <w:sz w:val="26"/>
          <w:szCs w:val="26"/>
        </w:rPr>
        <w:t>б) отчета о прибылях и убытках</w:t>
      </w:r>
      <w:r>
        <w:rPr>
          <w:rFonts w:ascii="Times New Roman" w:hAnsi="Times New Roman" w:cs="Times New Roman"/>
          <w:sz w:val="26"/>
          <w:szCs w:val="26"/>
        </w:rPr>
        <w:t xml:space="preserve"> ф. 2</w:t>
      </w:r>
      <w:r w:rsidRPr="00F00A00">
        <w:rPr>
          <w:rFonts w:ascii="Times New Roman" w:hAnsi="Times New Roman" w:cs="Times New Roman"/>
          <w:sz w:val="26"/>
          <w:szCs w:val="26"/>
        </w:rPr>
        <w:t>;</w:t>
      </w:r>
    </w:p>
    <w:p w:rsidR="002F0999" w:rsidRPr="00F00A00" w:rsidRDefault="002F0999" w:rsidP="002F0999">
      <w:pPr>
        <w:pStyle w:val="ConsNormal"/>
        <w:widowControl/>
        <w:spacing w:line="360" w:lineRule="auto"/>
        <w:ind w:firstLine="540"/>
        <w:jc w:val="both"/>
        <w:rPr>
          <w:rFonts w:ascii="Times New Roman" w:hAnsi="Times New Roman" w:cs="Times New Roman"/>
          <w:sz w:val="26"/>
          <w:szCs w:val="26"/>
        </w:rPr>
      </w:pPr>
      <w:r w:rsidRPr="00F00A00">
        <w:rPr>
          <w:rFonts w:ascii="Times New Roman" w:hAnsi="Times New Roman" w:cs="Times New Roman"/>
          <w:sz w:val="26"/>
          <w:szCs w:val="26"/>
        </w:rPr>
        <w:t xml:space="preserve">в) </w:t>
      </w:r>
      <w:r>
        <w:rPr>
          <w:rFonts w:ascii="Times New Roman" w:hAnsi="Times New Roman" w:cs="Times New Roman"/>
          <w:sz w:val="26"/>
          <w:szCs w:val="26"/>
        </w:rPr>
        <w:t>отчета об изменениях капитала ф. 3</w:t>
      </w:r>
      <w:r w:rsidRPr="00F00A00">
        <w:rPr>
          <w:rFonts w:ascii="Times New Roman" w:hAnsi="Times New Roman" w:cs="Times New Roman"/>
          <w:sz w:val="26"/>
          <w:szCs w:val="26"/>
        </w:rPr>
        <w:t>;</w:t>
      </w:r>
    </w:p>
    <w:p w:rsidR="002F0999" w:rsidRPr="00F00A00" w:rsidRDefault="002F0999" w:rsidP="002F0999">
      <w:pPr>
        <w:pStyle w:val="ConsNormal"/>
        <w:widowControl/>
        <w:spacing w:line="360" w:lineRule="auto"/>
        <w:ind w:firstLine="540"/>
        <w:jc w:val="both"/>
        <w:rPr>
          <w:rFonts w:ascii="Times New Roman" w:hAnsi="Times New Roman" w:cs="Times New Roman"/>
          <w:sz w:val="26"/>
          <w:szCs w:val="26"/>
        </w:rPr>
      </w:pPr>
      <w:r w:rsidRPr="00F00A00">
        <w:rPr>
          <w:rFonts w:ascii="Times New Roman" w:hAnsi="Times New Roman" w:cs="Times New Roman"/>
          <w:sz w:val="26"/>
          <w:szCs w:val="26"/>
        </w:rPr>
        <w:t xml:space="preserve">г) </w:t>
      </w:r>
      <w:r>
        <w:rPr>
          <w:rFonts w:ascii="Times New Roman" w:hAnsi="Times New Roman" w:cs="Times New Roman"/>
          <w:sz w:val="26"/>
          <w:szCs w:val="26"/>
        </w:rPr>
        <w:t>отчета о движении денежных средств ф. 4</w:t>
      </w:r>
      <w:r w:rsidRPr="00F00A00">
        <w:rPr>
          <w:rFonts w:ascii="Times New Roman" w:hAnsi="Times New Roman" w:cs="Times New Roman"/>
          <w:sz w:val="26"/>
          <w:szCs w:val="26"/>
        </w:rPr>
        <w:t>;</w:t>
      </w:r>
    </w:p>
    <w:p w:rsidR="002F0999" w:rsidRPr="00F00A00" w:rsidRDefault="002F0999" w:rsidP="002F0999">
      <w:pPr>
        <w:pStyle w:val="ConsNormal"/>
        <w:widowControl/>
        <w:spacing w:line="360" w:lineRule="auto"/>
        <w:ind w:firstLine="540"/>
        <w:jc w:val="both"/>
        <w:rPr>
          <w:rFonts w:ascii="Times New Roman" w:hAnsi="Times New Roman" w:cs="Times New Roman"/>
          <w:sz w:val="26"/>
          <w:szCs w:val="26"/>
        </w:rPr>
      </w:pPr>
      <w:r w:rsidRPr="00F00A00">
        <w:rPr>
          <w:rFonts w:ascii="Times New Roman" w:hAnsi="Times New Roman" w:cs="Times New Roman"/>
          <w:sz w:val="26"/>
          <w:szCs w:val="26"/>
        </w:rPr>
        <w:t xml:space="preserve">д) </w:t>
      </w:r>
      <w:r>
        <w:rPr>
          <w:rFonts w:ascii="Times New Roman" w:hAnsi="Times New Roman" w:cs="Times New Roman"/>
          <w:sz w:val="26"/>
          <w:szCs w:val="26"/>
        </w:rPr>
        <w:t>приложения к бухгалтерскому балансу ф. 5</w:t>
      </w:r>
      <w:r w:rsidRPr="00F00A00">
        <w:rPr>
          <w:rFonts w:ascii="Times New Roman" w:hAnsi="Times New Roman" w:cs="Times New Roman"/>
          <w:sz w:val="26"/>
          <w:szCs w:val="26"/>
        </w:rPr>
        <w:t>.</w:t>
      </w:r>
    </w:p>
    <w:p w:rsidR="002F0999" w:rsidRDefault="002F0999" w:rsidP="002F0999">
      <w:pPr>
        <w:shd w:val="clear" w:color="auto" w:fill="FFFFFF"/>
        <w:spacing w:line="360" w:lineRule="auto"/>
        <w:ind w:left="38" w:right="106" w:firstLine="278"/>
        <w:jc w:val="both"/>
        <w:rPr>
          <w:color w:val="000000"/>
          <w:spacing w:val="-2"/>
          <w:sz w:val="26"/>
          <w:szCs w:val="26"/>
        </w:rPr>
      </w:pPr>
      <w:r>
        <w:rPr>
          <w:color w:val="000000"/>
          <w:spacing w:val="-2"/>
          <w:sz w:val="26"/>
          <w:szCs w:val="26"/>
        </w:rPr>
        <w:t>Для анализа форм бухгалтерской отчетности необходимо знать</w:t>
      </w:r>
      <w:r>
        <w:rPr>
          <w:color w:val="000000"/>
          <w:spacing w:val="-2"/>
          <w:sz w:val="26"/>
          <w:szCs w:val="26"/>
          <w:vertAlign w:val="superscript"/>
        </w:rPr>
        <w:t xml:space="preserve"> </w:t>
      </w:r>
      <w:r>
        <w:rPr>
          <w:color w:val="000000"/>
          <w:spacing w:val="-3"/>
          <w:sz w:val="26"/>
          <w:szCs w:val="26"/>
        </w:rPr>
        <w:t>основные принципы их составления, экономическое содержание ис</w:t>
      </w:r>
      <w:r>
        <w:rPr>
          <w:color w:val="000000"/>
          <w:spacing w:val="-2"/>
          <w:sz w:val="26"/>
          <w:szCs w:val="26"/>
        </w:rPr>
        <w:t>пользуемых показателей, взаимосвязи между отдельными формами.</w:t>
      </w:r>
    </w:p>
    <w:p w:rsidR="002F0999" w:rsidRDefault="002F0999" w:rsidP="002F0999">
      <w:pPr>
        <w:shd w:val="clear" w:color="auto" w:fill="FFFFFF"/>
        <w:spacing w:line="360" w:lineRule="auto"/>
        <w:ind w:left="38" w:right="106" w:firstLine="278"/>
        <w:jc w:val="both"/>
        <w:rPr>
          <w:sz w:val="26"/>
          <w:szCs w:val="26"/>
        </w:rPr>
      </w:pPr>
    </w:p>
    <w:p w:rsidR="002F0999" w:rsidRPr="00404D77" w:rsidRDefault="002F0999" w:rsidP="002F0999">
      <w:pPr>
        <w:shd w:val="clear" w:color="auto" w:fill="FFFFFF"/>
        <w:spacing w:line="360" w:lineRule="auto"/>
        <w:ind w:left="38" w:right="106" w:firstLine="278"/>
        <w:jc w:val="both"/>
        <w:rPr>
          <w:b/>
          <w:bCs/>
          <w:color w:val="000000"/>
          <w:spacing w:val="6"/>
          <w:sz w:val="26"/>
          <w:szCs w:val="26"/>
        </w:rPr>
      </w:pPr>
      <w:r>
        <w:rPr>
          <w:b/>
          <w:bCs/>
          <w:color w:val="000000"/>
          <w:spacing w:val="6"/>
          <w:sz w:val="26"/>
          <w:szCs w:val="26"/>
        </w:rPr>
        <w:t xml:space="preserve">1.1.1   </w:t>
      </w:r>
      <w:r w:rsidRPr="00404D77">
        <w:rPr>
          <w:b/>
          <w:bCs/>
          <w:color w:val="000000"/>
          <w:spacing w:val="6"/>
          <w:sz w:val="26"/>
          <w:szCs w:val="26"/>
        </w:rPr>
        <w:t>Характеристика бухгалтерского баланса.</w:t>
      </w:r>
    </w:p>
    <w:p w:rsidR="002F0999" w:rsidRDefault="002F0999" w:rsidP="002F0999">
      <w:pPr>
        <w:shd w:val="clear" w:color="auto" w:fill="FFFFFF"/>
        <w:spacing w:line="360" w:lineRule="auto"/>
        <w:ind w:left="38" w:right="106" w:firstLine="278"/>
        <w:jc w:val="both"/>
        <w:rPr>
          <w:sz w:val="26"/>
          <w:szCs w:val="26"/>
        </w:rPr>
      </w:pPr>
      <w:r>
        <w:rPr>
          <w:color w:val="000000"/>
          <w:spacing w:val="-2"/>
          <w:sz w:val="26"/>
          <w:szCs w:val="26"/>
        </w:rPr>
        <w:t>Бухгалтерский баланс является основным источником информации для анализа и оценки финансового состояния предприятия. Ана</w:t>
      </w:r>
      <w:r>
        <w:rPr>
          <w:color w:val="000000"/>
          <w:spacing w:val="-1"/>
          <w:sz w:val="26"/>
          <w:szCs w:val="26"/>
        </w:rPr>
        <w:t>лиз баланса позволяет оценить эффективность размещения капита</w:t>
      </w:r>
      <w:r>
        <w:rPr>
          <w:color w:val="000000"/>
          <w:spacing w:val="2"/>
          <w:sz w:val="26"/>
          <w:szCs w:val="26"/>
        </w:rPr>
        <w:t xml:space="preserve">ла предприятия, его достаточность для текущей и перспективной  деятельности, показать размер и структуру заемных источников </w:t>
      </w:r>
      <w:r>
        <w:rPr>
          <w:color w:val="000000"/>
          <w:spacing w:val="-1"/>
          <w:sz w:val="26"/>
          <w:szCs w:val="26"/>
        </w:rPr>
        <w:t xml:space="preserve">эффективность их привлечения. На основе бухгалтерского баланса </w:t>
      </w:r>
      <w:r>
        <w:rPr>
          <w:color w:val="000000"/>
          <w:spacing w:val="1"/>
          <w:sz w:val="26"/>
          <w:szCs w:val="26"/>
        </w:rPr>
        <w:t xml:space="preserve">выявляются показатели остаточной стоимости основных средств, </w:t>
      </w:r>
      <w:r>
        <w:rPr>
          <w:color w:val="000000"/>
          <w:spacing w:val="-4"/>
          <w:sz w:val="26"/>
          <w:szCs w:val="26"/>
        </w:rPr>
        <w:t xml:space="preserve">нематериальных активов, стоимости незавершенного строительства </w:t>
      </w:r>
      <w:r>
        <w:rPr>
          <w:color w:val="000000"/>
          <w:spacing w:val="-2"/>
          <w:sz w:val="26"/>
          <w:szCs w:val="26"/>
        </w:rPr>
        <w:t>стоимости имущества, переданного в лизинг, долгосрочных и к</w:t>
      </w:r>
      <w:r>
        <w:rPr>
          <w:color w:val="000000"/>
          <w:spacing w:val="-2"/>
          <w:sz w:val="26"/>
          <w:szCs w:val="26"/>
          <w:lang w:val="en-US"/>
        </w:rPr>
        <w:t>pa</w:t>
      </w:r>
      <w:r>
        <w:rPr>
          <w:color w:val="000000"/>
          <w:spacing w:val="-2"/>
          <w:sz w:val="26"/>
          <w:szCs w:val="26"/>
        </w:rPr>
        <w:t>т</w:t>
      </w:r>
      <w:r>
        <w:rPr>
          <w:color w:val="000000"/>
          <w:spacing w:val="-5"/>
          <w:sz w:val="26"/>
          <w:szCs w:val="26"/>
        </w:rPr>
        <w:t>косрочных финансовых вложений, собственных и привлеченных ис</w:t>
      </w:r>
      <w:r>
        <w:rPr>
          <w:color w:val="000000"/>
          <w:spacing w:val="-3"/>
          <w:sz w:val="26"/>
          <w:szCs w:val="26"/>
        </w:rPr>
        <w:t>точников хозяйственной деятельности предприятия. Эти данные вы</w:t>
      </w:r>
      <w:r>
        <w:rPr>
          <w:color w:val="000000"/>
          <w:spacing w:val="-1"/>
          <w:sz w:val="26"/>
          <w:szCs w:val="26"/>
        </w:rPr>
        <w:t>ражены в балансе по состоянию на официальные даты представле</w:t>
      </w:r>
      <w:r>
        <w:rPr>
          <w:color w:val="000000"/>
          <w:sz w:val="26"/>
          <w:szCs w:val="26"/>
        </w:rPr>
        <w:t xml:space="preserve">ния баланса нарастающим итогом. Сопоставляя данные на начало </w:t>
      </w:r>
      <w:r>
        <w:rPr>
          <w:color w:val="000000"/>
          <w:spacing w:val="-2"/>
          <w:sz w:val="26"/>
          <w:szCs w:val="26"/>
        </w:rPr>
        <w:t>и конец отчетных периодов, можно получить информацию об изме</w:t>
      </w:r>
      <w:r>
        <w:rPr>
          <w:color w:val="000000"/>
          <w:spacing w:val="-3"/>
          <w:sz w:val="26"/>
          <w:szCs w:val="26"/>
        </w:rPr>
        <w:t>нении каждого показателя, а также об изменении соотношения меж</w:t>
      </w:r>
      <w:r>
        <w:rPr>
          <w:color w:val="000000"/>
          <w:spacing w:val="-2"/>
          <w:sz w:val="26"/>
          <w:szCs w:val="26"/>
        </w:rPr>
        <w:t>ду ними.</w:t>
      </w:r>
    </w:p>
    <w:p w:rsidR="002F0999" w:rsidRDefault="002F0999" w:rsidP="002F0999">
      <w:pPr>
        <w:shd w:val="clear" w:color="auto" w:fill="FFFFFF"/>
        <w:spacing w:line="360" w:lineRule="auto"/>
        <w:ind w:left="86" w:firstLine="283"/>
        <w:jc w:val="both"/>
        <w:rPr>
          <w:sz w:val="26"/>
          <w:szCs w:val="26"/>
        </w:rPr>
      </w:pPr>
      <w:r>
        <w:rPr>
          <w:color w:val="000000"/>
          <w:spacing w:val="-1"/>
          <w:sz w:val="26"/>
          <w:szCs w:val="26"/>
        </w:rPr>
        <w:t>На основе анализа баланса внешние субъекты анализа финансо</w:t>
      </w:r>
      <w:r>
        <w:rPr>
          <w:color w:val="000000"/>
          <w:spacing w:val="-3"/>
          <w:sz w:val="26"/>
          <w:szCs w:val="26"/>
        </w:rPr>
        <w:t>вого состояния предприятия принимают решения о целесообразнос</w:t>
      </w:r>
      <w:r>
        <w:rPr>
          <w:color w:val="000000"/>
          <w:spacing w:val="-7"/>
          <w:sz w:val="26"/>
          <w:szCs w:val="26"/>
        </w:rPr>
        <w:t>ти партнерских отношений с анализируемым предприятием и возмож</w:t>
      </w:r>
      <w:r>
        <w:rPr>
          <w:color w:val="000000"/>
          <w:spacing w:val="-4"/>
          <w:sz w:val="26"/>
          <w:szCs w:val="26"/>
        </w:rPr>
        <w:t xml:space="preserve">ности приобретения его акций, оценивают его кредитоспособность </w:t>
      </w:r>
      <w:r>
        <w:rPr>
          <w:color w:val="000000"/>
          <w:spacing w:val="-3"/>
          <w:sz w:val="26"/>
          <w:szCs w:val="26"/>
        </w:rPr>
        <w:t>риски по своим вложениям.</w:t>
      </w:r>
    </w:p>
    <w:p w:rsidR="002F0999" w:rsidRDefault="002F0999" w:rsidP="002F0999">
      <w:pPr>
        <w:shd w:val="clear" w:color="auto" w:fill="FFFFFF"/>
        <w:spacing w:before="43" w:line="360" w:lineRule="auto"/>
        <w:ind w:left="82" w:firstLine="264"/>
        <w:jc w:val="both"/>
        <w:rPr>
          <w:sz w:val="26"/>
          <w:szCs w:val="26"/>
        </w:rPr>
      </w:pPr>
      <w:r>
        <w:rPr>
          <w:color w:val="000000"/>
          <w:spacing w:val="-4"/>
          <w:sz w:val="26"/>
          <w:szCs w:val="26"/>
        </w:rPr>
        <w:t>Бухгалтерский баланс показывает состояние активов, капитала и о</w:t>
      </w:r>
      <w:r>
        <w:rPr>
          <w:color w:val="000000"/>
          <w:spacing w:val="-7"/>
          <w:sz w:val="26"/>
          <w:szCs w:val="26"/>
        </w:rPr>
        <w:t>бязательств предприятия в денежной оценке на определенную дату с разделением по составу, источникам формирования, размещению, ис</w:t>
      </w:r>
      <w:r>
        <w:rPr>
          <w:color w:val="000000"/>
          <w:spacing w:val="-7"/>
          <w:sz w:val="26"/>
          <w:szCs w:val="26"/>
        </w:rPr>
        <w:softHyphen/>
      </w:r>
      <w:r>
        <w:rPr>
          <w:color w:val="000000"/>
          <w:spacing w:val="-8"/>
          <w:sz w:val="26"/>
          <w:szCs w:val="26"/>
        </w:rPr>
        <w:t>пользованию, юридической принадлежности и т. д.</w:t>
      </w:r>
    </w:p>
    <w:p w:rsidR="002F0999" w:rsidRDefault="002F0999" w:rsidP="002F0999">
      <w:pPr>
        <w:shd w:val="clear" w:color="auto" w:fill="FFFFFF"/>
        <w:spacing w:before="5" w:line="360" w:lineRule="auto"/>
        <w:ind w:left="10" w:right="10" w:firstLine="331"/>
        <w:jc w:val="both"/>
        <w:rPr>
          <w:sz w:val="26"/>
          <w:szCs w:val="26"/>
        </w:rPr>
      </w:pPr>
      <w:r>
        <w:rPr>
          <w:color w:val="000000"/>
          <w:spacing w:val="-5"/>
          <w:sz w:val="26"/>
          <w:szCs w:val="26"/>
        </w:rPr>
        <w:t>Баланс состоит из двух равновеликих частей. В левой части, назыв</w:t>
      </w:r>
      <w:r>
        <w:rPr>
          <w:color w:val="000000"/>
          <w:spacing w:val="-3"/>
          <w:sz w:val="26"/>
          <w:szCs w:val="26"/>
        </w:rPr>
        <w:t>аемой активом, отражается стоимостная оценка имущества пред</w:t>
      </w:r>
      <w:r>
        <w:rPr>
          <w:color w:val="000000"/>
          <w:spacing w:val="-3"/>
          <w:sz w:val="26"/>
          <w:szCs w:val="26"/>
        </w:rPr>
        <w:softHyphen/>
      </w:r>
      <w:r>
        <w:rPr>
          <w:color w:val="000000"/>
          <w:spacing w:val="-4"/>
          <w:sz w:val="26"/>
          <w:szCs w:val="26"/>
        </w:rPr>
        <w:t>приятия: основные средства, производственные запасы, готовая про</w:t>
      </w:r>
      <w:r>
        <w:rPr>
          <w:color w:val="000000"/>
          <w:spacing w:val="-4"/>
          <w:sz w:val="26"/>
          <w:szCs w:val="26"/>
        </w:rPr>
        <w:softHyphen/>
      </w:r>
      <w:r>
        <w:rPr>
          <w:color w:val="000000"/>
          <w:spacing w:val="-5"/>
          <w:sz w:val="26"/>
          <w:szCs w:val="26"/>
        </w:rPr>
        <w:t>дукция, дебиторская задолженность, денежные средства и т. д., в пра</w:t>
      </w:r>
      <w:r>
        <w:rPr>
          <w:color w:val="000000"/>
          <w:spacing w:val="-5"/>
          <w:sz w:val="26"/>
          <w:szCs w:val="26"/>
        </w:rPr>
        <w:softHyphen/>
        <w:t xml:space="preserve">вой, называемой пассивом, - по источникам формирования: уставный </w:t>
      </w:r>
      <w:r>
        <w:rPr>
          <w:color w:val="000000"/>
          <w:spacing w:val="-3"/>
          <w:sz w:val="26"/>
          <w:szCs w:val="26"/>
        </w:rPr>
        <w:t xml:space="preserve">капитал, ссуды банка, задолженность поставщикам и т. д..  Каждый </w:t>
      </w:r>
      <w:r>
        <w:rPr>
          <w:color w:val="000000"/>
          <w:spacing w:val="-1"/>
          <w:sz w:val="26"/>
          <w:szCs w:val="26"/>
        </w:rPr>
        <w:t xml:space="preserve">элемент актива и пассива называется статьей баланса. </w:t>
      </w:r>
    </w:p>
    <w:p w:rsidR="002F0999" w:rsidRDefault="002F0999" w:rsidP="002F0999">
      <w:pPr>
        <w:shd w:val="clear" w:color="auto" w:fill="FFFFFF"/>
        <w:spacing w:before="5" w:line="360" w:lineRule="auto"/>
        <w:ind w:left="19" w:right="14" w:firstLine="322"/>
        <w:jc w:val="both"/>
        <w:rPr>
          <w:sz w:val="26"/>
          <w:szCs w:val="26"/>
        </w:rPr>
      </w:pPr>
      <w:r>
        <w:rPr>
          <w:color w:val="000000"/>
          <w:spacing w:val="-4"/>
          <w:sz w:val="26"/>
          <w:szCs w:val="26"/>
        </w:rPr>
        <w:t>Существует множество видов бухгалтерских балансов в зависимо</w:t>
      </w:r>
      <w:r>
        <w:rPr>
          <w:color w:val="000000"/>
          <w:spacing w:val="-5"/>
          <w:sz w:val="26"/>
          <w:szCs w:val="26"/>
        </w:rPr>
        <w:t>сти от цели их составления: по времени составления, источникам со</w:t>
      </w:r>
      <w:r>
        <w:rPr>
          <w:color w:val="000000"/>
          <w:spacing w:val="-5"/>
          <w:sz w:val="26"/>
          <w:szCs w:val="26"/>
        </w:rPr>
        <w:softHyphen/>
        <w:t>ставления, объему информации, характеру деятельности, объекту от</w:t>
      </w:r>
      <w:r>
        <w:rPr>
          <w:color w:val="000000"/>
          <w:spacing w:val="-5"/>
          <w:sz w:val="26"/>
          <w:szCs w:val="26"/>
        </w:rPr>
        <w:softHyphen/>
      </w:r>
      <w:r>
        <w:rPr>
          <w:color w:val="000000"/>
          <w:spacing w:val="-9"/>
          <w:sz w:val="26"/>
          <w:szCs w:val="26"/>
        </w:rPr>
        <w:t>ражения, способу "очистки".</w:t>
      </w:r>
    </w:p>
    <w:p w:rsidR="002F0999" w:rsidRDefault="002F0999" w:rsidP="002F0999">
      <w:pPr>
        <w:shd w:val="clear" w:color="auto" w:fill="FFFFFF"/>
        <w:spacing w:before="19" w:line="360" w:lineRule="auto"/>
        <w:ind w:left="19" w:right="14" w:firstLine="307"/>
        <w:jc w:val="both"/>
        <w:rPr>
          <w:sz w:val="26"/>
          <w:szCs w:val="26"/>
        </w:rPr>
      </w:pPr>
      <w:r w:rsidRPr="00333AE3">
        <w:rPr>
          <w:color w:val="000000"/>
          <w:spacing w:val="1"/>
          <w:sz w:val="26"/>
          <w:szCs w:val="26"/>
        </w:rPr>
        <w:t>По времени составления</w:t>
      </w:r>
      <w:r>
        <w:rPr>
          <w:i/>
          <w:iCs/>
          <w:color w:val="000000"/>
          <w:spacing w:val="1"/>
          <w:sz w:val="26"/>
          <w:szCs w:val="26"/>
        </w:rPr>
        <w:t xml:space="preserve"> </w:t>
      </w:r>
      <w:r>
        <w:rPr>
          <w:color w:val="000000"/>
          <w:spacing w:val="1"/>
          <w:sz w:val="26"/>
          <w:szCs w:val="26"/>
        </w:rPr>
        <w:t>бухгалтерские балансы подразделяют</w:t>
      </w:r>
      <w:r>
        <w:rPr>
          <w:color w:val="000000"/>
          <w:spacing w:val="-13"/>
          <w:sz w:val="26"/>
          <w:szCs w:val="26"/>
        </w:rPr>
        <w:t>ся на:</w:t>
      </w:r>
    </w:p>
    <w:p w:rsidR="002F0999" w:rsidRDefault="002F0999" w:rsidP="002F0999">
      <w:pPr>
        <w:widowControl w:val="0"/>
        <w:numPr>
          <w:ilvl w:val="0"/>
          <w:numId w:val="23"/>
        </w:numPr>
        <w:shd w:val="clear" w:color="auto" w:fill="FFFFFF"/>
        <w:tabs>
          <w:tab w:val="left" w:pos="466"/>
        </w:tabs>
        <w:autoSpaceDE w:val="0"/>
        <w:autoSpaceDN w:val="0"/>
        <w:adjustRightInd w:val="0"/>
        <w:spacing w:before="14" w:line="360" w:lineRule="auto"/>
        <w:ind w:firstLine="331"/>
        <w:jc w:val="both"/>
        <w:rPr>
          <w:color w:val="000000"/>
          <w:sz w:val="26"/>
          <w:szCs w:val="26"/>
        </w:rPr>
      </w:pPr>
      <w:r>
        <w:rPr>
          <w:color w:val="000000"/>
          <w:spacing w:val="-1"/>
          <w:sz w:val="26"/>
          <w:szCs w:val="26"/>
        </w:rPr>
        <w:t>вступительные - составляются на момент возникновения пред-</w:t>
      </w:r>
      <w:r>
        <w:rPr>
          <w:color w:val="000000"/>
          <w:spacing w:val="-1"/>
          <w:sz w:val="26"/>
          <w:szCs w:val="26"/>
        </w:rPr>
        <w:br/>
      </w:r>
      <w:r>
        <w:rPr>
          <w:color w:val="000000"/>
          <w:spacing w:val="-9"/>
          <w:sz w:val="26"/>
          <w:szCs w:val="26"/>
        </w:rPr>
        <w:t>приятия и определяют сумму ценностей, с которыми предприятие начи</w:t>
      </w:r>
      <w:r>
        <w:rPr>
          <w:color w:val="000000"/>
          <w:spacing w:val="-7"/>
          <w:sz w:val="26"/>
          <w:szCs w:val="26"/>
        </w:rPr>
        <w:t>нает свою деятельность;</w:t>
      </w:r>
    </w:p>
    <w:p w:rsidR="002F0999" w:rsidRDefault="002F0999" w:rsidP="002F0999">
      <w:pPr>
        <w:widowControl w:val="0"/>
        <w:numPr>
          <w:ilvl w:val="0"/>
          <w:numId w:val="23"/>
        </w:numPr>
        <w:shd w:val="clear" w:color="auto" w:fill="FFFFFF"/>
        <w:tabs>
          <w:tab w:val="left" w:pos="466"/>
        </w:tabs>
        <w:autoSpaceDE w:val="0"/>
        <w:autoSpaceDN w:val="0"/>
        <w:adjustRightInd w:val="0"/>
        <w:spacing w:before="19" w:line="360" w:lineRule="auto"/>
        <w:ind w:firstLine="331"/>
        <w:jc w:val="both"/>
        <w:rPr>
          <w:color w:val="000000"/>
          <w:sz w:val="26"/>
          <w:szCs w:val="26"/>
        </w:rPr>
      </w:pPr>
      <w:r>
        <w:rPr>
          <w:color w:val="000000"/>
          <w:spacing w:val="-2"/>
          <w:sz w:val="26"/>
          <w:szCs w:val="26"/>
        </w:rPr>
        <w:t>текущие - составляются периодически в течение всего времени</w:t>
      </w:r>
      <w:r>
        <w:rPr>
          <w:color w:val="000000"/>
          <w:spacing w:val="-2"/>
          <w:sz w:val="26"/>
          <w:szCs w:val="26"/>
        </w:rPr>
        <w:br/>
      </w:r>
      <w:r>
        <w:rPr>
          <w:color w:val="000000"/>
          <w:spacing w:val="-5"/>
          <w:sz w:val="26"/>
          <w:szCs w:val="26"/>
        </w:rPr>
        <w:t>существования предприятия. Они подразделяются на начальные, про-</w:t>
      </w:r>
      <w:r>
        <w:rPr>
          <w:color w:val="000000"/>
          <w:spacing w:val="-5"/>
          <w:sz w:val="26"/>
          <w:szCs w:val="26"/>
        </w:rPr>
        <w:br/>
      </w:r>
      <w:r>
        <w:rPr>
          <w:color w:val="000000"/>
          <w:spacing w:val="-7"/>
          <w:sz w:val="26"/>
          <w:szCs w:val="26"/>
        </w:rPr>
        <w:t>межуточные и заключительные;</w:t>
      </w:r>
    </w:p>
    <w:p w:rsidR="002F0999" w:rsidRDefault="002F0999" w:rsidP="002F0999">
      <w:pPr>
        <w:widowControl w:val="0"/>
        <w:numPr>
          <w:ilvl w:val="0"/>
          <w:numId w:val="23"/>
        </w:numPr>
        <w:shd w:val="clear" w:color="auto" w:fill="FFFFFF"/>
        <w:tabs>
          <w:tab w:val="left" w:pos="466"/>
        </w:tabs>
        <w:autoSpaceDE w:val="0"/>
        <w:autoSpaceDN w:val="0"/>
        <w:adjustRightInd w:val="0"/>
        <w:spacing w:before="10" w:line="360" w:lineRule="auto"/>
        <w:ind w:left="331"/>
        <w:jc w:val="both"/>
        <w:rPr>
          <w:color w:val="000000"/>
          <w:sz w:val="26"/>
          <w:szCs w:val="26"/>
        </w:rPr>
      </w:pPr>
      <w:r>
        <w:rPr>
          <w:color w:val="000000"/>
          <w:spacing w:val="-7"/>
          <w:sz w:val="26"/>
          <w:szCs w:val="26"/>
        </w:rPr>
        <w:t>ликвидационные - формируются при ликвидации предприятия;</w:t>
      </w:r>
    </w:p>
    <w:p w:rsidR="002F0999" w:rsidRDefault="002F0999" w:rsidP="002F0999">
      <w:pPr>
        <w:widowControl w:val="0"/>
        <w:numPr>
          <w:ilvl w:val="0"/>
          <w:numId w:val="23"/>
        </w:numPr>
        <w:shd w:val="clear" w:color="auto" w:fill="FFFFFF"/>
        <w:tabs>
          <w:tab w:val="left" w:pos="466"/>
        </w:tabs>
        <w:autoSpaceDE w:val="0"/>
        <w:autoSpaceDN w:val="0"/>
        <w:adjustRightInd w:val="0"/>
        <w:spacing w:before="5" w:line="360" w:lineRule="auto"/>
        <w:ind w:firstLine="331"/>
        <w:jc w:val="both"/>
        <w:rPr>
          <w:color w:val="000000"/>
          <w:sz w:val="26"/>
          <w:szCs w:val="26"/>
        </w:rPr>
      </w:pPr>
      <w:r>
        <w:rPr>
          <w:color w:val="000000"/>
          <w:spacing w:val="-6"/>
          <w:sz w:val="26"/>
          <w:szCs w:val="26"/>
        </w:rPr>
        <w:t>разделительные - составляются в момент разделения одного пред-</w:t>
      </w:r>
      <w:r>
        <w:rPr>
          <w:color w:val="000000"/>
          <w:spacing w:val="-6"/>
          <w:sz w:val="26"/>
          <w:szCs w:val="26"/>
        </w:rPr>
        <w:br/>
      </w:r>
      <w:r>
        <w:rPr>
          <w:color w:val="000000"/>
          <w:spacing w:val="-10"/>
          <w:sz w:val="26"/>
          <w:szCs w:val="26"/>
        </w:rPr>
        <w:t>приятия на несколько предприятий или структурных единиц. Если одно</w:t>
      </w:r>
      <w:r>
        <w:rPr>
          <w:color w:val="000000"/>
          <w:spacing w:val="-10"/>
          <w:sz w:val="26"/>
          <w:szCs w:val="26"/>
        </w:rPr>
        <w:br/>
        <w:t>с</w:t>
      </w:r>
      <w:r>
        <w:rPr>
          <w:color w:val="000000"/>
          <w:spacing w:val="-6"/>
          <w:sz w:val="26"/>
          <w:szCs w:val="26"/>
        </w:rPr>
        <w:t>труктурное подразделение передается другому предприятию, то раз</w:t>
      </w:r>
      <w:r>
        <w:rPr>
          <w:color w:val="000000"/>
          <w:spacing w:val="-6"/>
          <w:sz w:val="26"/>
          <w:szCs w:val="26"/>
        </w:rPr>
        <w:softHyphen/>
        <w:t>-</w:t>
      </w:r>
      <w:r>
        <w:rPr>
          <w:color w:val="000000"/>
          <w:spacing w:val="-6"/>
          <w:sz w:val="26"/>
          <w:szCs w:val="26"/>
        </w:rPr>
        <w:br/>
      </w:r>
      <w:r>
        <w:rPr>
          <w:color w:val="000000"/>
          <w:spacing w:val="-3"/>
          <w:sz w:val="26"/>
          <w:szCs w:val="26"/>
        </w:rPr>
        <w:t>делительный баланс называют передаточным;</w:t>
      </w:r>
    </w:p>
    <w:p w:rsidR="002F0999" w:rsidRDefault="002F0999" w:rsidP="002F0999">
      <w:pPr>
        <w:shd w:val="clear" w:color="auto" w:fill="FFFFFF"/>
        <w:spacing w:before="10" w:line="360" w:lineRule="auto"/>
        <w:ind w:right="29" w:firstLine="494"/>
        <w:jc w:val="both"/>
        <w:rPr>
          <w:sz w:val="26"/>
          <w:szCs w:val="26"/>
        </w:rPr>
      </w:pPr>
      <w:r>
        <w:rPr>
          <w:color w:val="000000"/>
          <w:spacing w:val="-6"/>
          <w:sz w:val="26"/>
          <w:szCs w:val="26"/>
        </w:rPr>
        <w:t>-объединительные - формируются при слиянии нескольких пред</w:t>
      </w:r>
      <w:r>
        <w:rPr>
          <w:color w:val="000000"/>
          <w:spacing w:val="-7"/>
          <w:sz w:val="26"/>
          <w:szCs w:val="26"/>
        </w:rPr>
        <w:t>приятий или при присоединении структурных единиц к данному пред</w:t>
      </w:r>
      <w:r>
        <w:rPr>
          <w:color w:val="000000"/>
          <w:spacing w:val="-16"/>
          <w:sz w:val="26"/>
          <w:szCs w:val="26"/>
        </w:rPr>
        <w:t>приятию.</w:t>
      </w:r>
    </w:p>
    <w:p w:rsidR="002F0999" w:rsidRDefault="002F0999" w:rsidP="002F0999">
      <w:pPr>
        <w:shd w:val="clear" w:color="auto" w:fill="FFFFFF"/>
        <w:spacing w:before="24" w:line="360" w:lineRule="auto"/>
        <w:ind w:left="322"/>
        <w:jc w:val="both"/>
        <w:rPr>
          <w:sz w:val="26"/>
          <w:szCs w:val="26"/>
        </w:rPr>
      </w:pPr>
      <w:r w:rsidRPr="00333AE3">
        <w:rPr>
          <w:color w:val="000000"/>
          <w:spacing w:val="-2"/>
          <w:sz w:val="26"/>
          <w:szCs w:val="26"/>
        </w:rPr>
        <w:t>По источникам составления</w:t>
      </w:r>
      <w:r>
        <w:rPr>
          <w:i/>
          <w:iCs/>
          <w:color w:val="000000"/>
          <w:spacing w:val="-2"/>
          <w:sz w:val="26"/>
          <w:szCs w:val="26"/>
        </w:rPr>
        <w:t xml:space="preserve"> </w:t>
      </w:r>
      <w:r>
        <w:rPr>
          <w:color w:val="000000"/>
          <w:spacing w:val="-2"/>
          <w:sz w:val="26"/>
          <w:szCs w:val="26"/>
        </w:rPr>
        <w:t>балансы подразделяются на:</w:t>
      </w:r>
    </w:p>
    <w:p w:rsidR="002F0999" w:rsidRDefault="002F0999" w:rsidP="002F0999">
      <w:pPr>
        <w:shd w:val="clear" w:color="auto" w:fill="FFFFFF"/>
        <w:tabs>
          <w:tab w:val="left" w:pos="466"/>
        </w:tabs>
        <w:spacing w:before="10" w:line="360" w:lineRule="auto"/>
        <w:ind w:left="158" w:firstLine="163"/>
        <w:jc w:val="both"/>
        <w:rPr>
          <w:sz w:val="26"/>
          <w:szCs w:val="26"/>
        </w:rPr>
      </w:pPr>
      <w:r>
        <w:rPr>
          <w:color w:val="000000"/>
          <w:sz w:val="26"/>
          <w:szCs w:val="26"/>
        </w:rPr>
        <w:t>-</w:t>
      </w:r>
      <w:r>
        <w:rPr>
          <w:color w:val="000000"/>
          <w:sz w:val="26"/>
          <w:szCs w:val="26"/>
        </w:rPr>
        <w:tab/>
      </w:r>
      <w:r>
        <w:rPr>
          <w:color w:val="000000"/>
          <w:spacing w:val="-7"/>
          <w:sz w:val="26"/>
          <w:szCs w:val="26"/>
        </w:rPr>
        <w:t>инвентарные - составляются только на основании инвентаризации,</w:t>
      </w:r>
      <w:r>
        <w:rPr>
          <w:color w:val="000000"/>
          <w:spacing w:val="-7"/>
          <w:sz w:val="26"/>
          <w:szCs w:val="26"/>
        </w:rPr>
        <w:br/>
        <w:t>при</w:t>
      </w:r>
      <w:r>
        <w:rPr>
          <w:smallCaps/>
          <w:color w:val="000000"/>
          <w:spacing w:val="-10"/>
          <w:sz w:val="26"/>
          <w:szCs w:val="26"/>
        </w:rPr>
        <w:t xml:space="preserve"> </w:t>
      </w:r>
      <w:r>
        <w:rPr>
          <w:color w:val="000000"/>
          <w:spacing w:val="-10"/>
          <w:sz w:val="26"/>
          <w:szCs w:val="26"/>
        </w:rPr>
        <w:t>возникновении нового предприятия на существующей ранее имуще-</w:t>
      </w:r>
      <w:r>
        <w:rPr>
          <w:color w:val="000000"/>
          <w:spacing w:val="-10"/>
          <w:sz w:val="26"/>
          <w:szCs w:val="26"/>
        </w:rPr>
        <w:br/>
      </w:r>
      <w:r>
        <w:rPr>
          <w:color w:val="000000"/>
          <w:spacing w:val="-7"/>
          <w:sz w:val="26"/>
          <w:szCs w:val="26"/>
        </w:rPr>
        <w:t>венной основе или при изменении формы собственности;</w:t>
      </w:r>
    </w:p>
    <w:p w:rsidR="002F0999" w:rsidRDefault="002F0999" w:rsidP="002F0999">
      <w:pPr>
        <w:widowControl w:val="0"/>
        <w:numPr>
          <w:ilvl w:val="0"/>
          <w:numId w:val="24"/>
        </w:numPr>
        <w:shd w:val="clear" w:color="auto" w:fill="FFFFFF"/>
        <w:tabs>
          <w:tab w:val="left" w:pos="446"/>
        </w:tabs>
        <w:autoSpaceDE w:val="0"/>
        <w:autoSpaceDN w:val="0"/>
        <w:adjustRightInd w:val="0"/>
        <w:spacing w:before="29" w:line="360" w:lineRule="auto"/>
        <w:ind w:firstLine="278"/>
        <w:jc w:val="both"/>
        <w:rPr>
          <w:color w:val="000000"/>
          <w:sz w:val="26"/>
          <w:szCs w:val="26"/>
        </w:rPr>
      </w:pPr>
      <w:r>
        <w:rPr>
          <w:color w:val="000000"/>
          <w:spacing w:val="-7"/>
          <w:sz w:val="26"/>
          <w:szCs w:val="26"/>
        </w:rPr>
        <w:t>книжные балансы - составляются на основе только книжных запи-</w:t>
      </w:r>
      <w:r>
        <w:rPr>
          <w:color w:val="000000"/>
          <w:spacing w:val="-7"/>
          <w:sz w:val="26"/>
          <w:szCs w:val="26"/>
        </w:rPr>
        <w:br/>
        <w:t>сей без предварительной инвентаризационной проверки;</w:t>
      </w:r>
    </w:p>
    <w:p w:rsidR="002F0999" w:rsidRDefault="002F0999" w:rsidP="002F0999">
      <w:pPr>
        <w:widowControl w:val="0"/>
        <w:numPr>
          <w:ilvl w:val="0"/>
          <w:numId w:val="24"/>
        </w:numPr>
        <w:shd w:val="clear" w:color="auto" w:fill="FFFFFF"/>
        <w:tabs>
          <w:tab w:val="left" w:pos="446"/>
        </w:tabs>
        <w:autoSpaceDE w:val="0"/>
        <w:autoSpaceDN w:val="0"/>
        <w:adjustRightInd w:val="0"/>
        <w:spacing w:line="360" w:lineRule="auto"/>
        <w:ind w:firstLine="278"/>
        <w:jc w:val="both"/>
        <w:rPr>
          <w:color w:val="000000"/>
          <w:sz w:val="26"/>
          <w:szCs w:val="26"/>
        </w:rPr>
      </w:pPr>
      <w:r>
        <w:rPr>
          <w:color w:val="000000"/>
          <w:spacing w:val="-6"/>
          <w:sz w:val="26"/>
          <w:szCs w:val="26"/>
        </w:rPr>
        <w:t>генеральные - составляются на основе книжных записей и данных</w:t>
      </w:r>
      <w:r>
        <w:rPr>
          <w:color w:val="000000"/>
          <w:spacing w:val="-6"/>
          <w:sz w:val="26"/>
          <w:szCs w:val="26"/>
        </w:rPr>
        <w:br/>
      </w:r>
      <w:r>
        <w:rPr>
          <w:color w:val="000000"/>
          <w:spacing w:val="-8"/>
          <w:sz w:val="26"/>
          <w:szCs w:val="26"/>
        </w:rPr>
        <w:t>инвентаризации.</w:t>
      </w:r>
    </w:p>
    <w:p w:rsidR="002F0999" w:rsidRDefault="002F0999" w:rsidP="002F0999">
      <w:pPr>
        <w:shd w:val="clear" w:color="auto" w:fill="FFFFFF"/>
        <w:spacing w:line="360" w:lineRule="auto"/>
        <w:ind w:left="293"/>
        <w:jc w:val="both"/>
        <w:rPr>
          <w:sz w:val="26"/>
          <w:szCs w:val="26"/>
        </w:rPr>
      </w:pPr>
      <w:r w:rsidRPr="00333AE3">
        <w:rPr>
          <w:color w:val="000000"/>
          <w:spacing w:val="1"/>
          <w:sz w:val="26"/>
          <w:szCs w:val="26"/>
        </w:rPr>
        <w:t>По объему информации</w:t>
      </w:r>
      <w:r>
        <w:rPr>
          <w:i/>
          <w:iCs/>
          <w:color w:val="000000"/>
          <w:spacing w:val="1"/>
          <w:sz w:val="26"/>
          <w:szCs w:val="26"/>
        </w:rPr>
        <w:t xml:space="preserve"> </w:t>
      </w:r>
      <w:r>
        <w:rPr>
          <w:color w:val="000000"/>
          <w:spacing w:val="1"/>
          <w:sz w:val="26"/>
          <w:szCs w:val="26"/>
        </w:rPr>
        <w:t>выделяют:</w:t>
      </w:r>
    </w:p>
    <w:p w:rsidR="002F0999" w:rsidRDefault="002F0999" w:rsidP="002F0999">
      <w:pPr>
        <w:shd w:val="clear" w:color="auto" w:fill="FFFFFF"/>
        <w:tabs>
          <w:tab w:val="left" w:pos="446"/>
        </w:tabs>
        <w:spacing w:line="360" w:lineRule="auto"/>
        <w:ind w:firstLine="278"/>
        <w:jc w:val="both"/>
        <w:rPr>
          <w:sz w:val="26"/>
          <w:szCs w:val="26"/>
        </w:rPr>
      </w:pPr>
      <w:r>
        <w:rPr>
          <w:color w:val="000000"/>
          <w:sz w:val="26"/>
          <w:szCs w:val="26"/>
        </w:rPr>
        <w:t>-</w:t>
      </w:r>
      <w:r>
        <w:rPr>
          <w:color w:val="000000"/>
          <w:sz w:val="26"/>
          <w:szCs w:val="26"/>
        </w:rPr>
        <w:tab/>
      </w:r>
      <w:r>
        <w:rPr>
          <w:color w:val="000000"/>
          <w:spacing w:val="-9"/>
          <w:sz w:val="26"/>
          <w:szCs w:val="26"/>
        </w:rPr>
        <w:t>единичные балансы, отражающие деятельность только одного пред-</w:t>
      </w:r>
      <w:r>
        <w:rPr>
          <w:color w:val="000000"/>
          <w:spacing w:val="-9"/>
          <w:sz w:val="26"/>
          <w:szCs w:val="26"/>
        </w:rPr>
        <w:br/>
        <w:t>приятия;</w:t>
      </w:r>
    </w:p>
    <w:p w:rsidR="002F0999" w:rsidRDefault="002F0999" w:rsidP="002F0999">
      <w:pPr>
        <w:shd w:val="clear" w:color="auto" w:fill="FFFFFF"/>
        <w:tabs>
          <w:tab w:val="left" w:pos="504"/>
        </w:tabs>
        <w:spacing w:line="360" w:lineRule="auto"/>
        <w:ind w:left="19" w:firstLine="283"/>
        <w:jc w:val="both"/>
        <w:rPr>
          <w:sz w:val="26"/>
          <w:szCs w:val="26"/>
        </w:rPr>
      </w:pPr>
      <w:r>
        <w:rPr>
          <w:color w:val="000000"/>
          <w:sz w:val="26"/>
          <w:szCs w:val="26"/>
        </w:rPr>
        <w:t>-</w:t>
      </w:r>
      <w:r>
        <w:rPr>
          <w:color w:val="000000"/>
          <w:sz w:val="26"/>
          <w:szCs w:val="26"/>
        </w:rPr>
        <w:tab/>
      </w:r>
      <w:r>
        <w:rPr>
          <w:color w:val="000000"/>
          <w:spacing w:val="-4"/>
          <w:sz w:val="26"/>
          <w:szCs w:val="26"/>
        </w:rPr>
        <w:t>сводные балансы, составляемые путем механического сложения</w:t>
      </w:r>
      <w:r>
        <w:rPr>
          <w:color w:val="000000"/>
          <w:spacing w:val="-4"/>
          <w:sz w:val="26"/>
          <w:szCs w:val="26"/>
        </w:rPr>
        <w:br/>
      </w:r>
      <w:r>
        <w:rPr>
          <w:color w:val="000000"/>
          <w:spacing w:val="-3"/>
          <w:sz w:val="26"/>
          <w:szCs w:val="26"/>
        </w:rPr>
        <w:t>сумм по единичным балансам. Разновидностью сводного баланса</w:t>
      </w:r>
      <w:r>
        <w:rPr>
          <w:color w:val="000000"/>
          <w:spacing w:val="-3"/>
          <w:sz w:val="26"/>
          <w:szCs w:val="26"/>
        </w:rPr>
        <w:br/>
        <w:t>является консолидированный баланс, в котором объединяются балансы</w:t>
      </w:r>
      <w:r>
        <w:rPr>
          <w:color w:val="000000"/>
          <w:spacing w:val="-3"/>
          <w:sz w:val="26"/>
          <w:szCs w:val="26"/>
        </w:rPr>
        <w:br/>
      </w:r>
      <w:r>
        <w:rPr>
          <w:color w:val="000000"/>
          <w:spacing w:val="-8"/>
          <w:sz w:val="26"/>
          <w:szCs w:val="26"/>
        </w:rPr>
        <w:t xml:space="preserve">предприятий юридически самостоятельных, но взаимосвязанных в </w:t>
      </w:r>
      <w:r>
        <w:rPr>
          <w:color w:val="000000"/>
          <w:spacing w:val="-8"/>
          <w:sz w:val="26"/>
          <w:szCs w:val="26"/>
        </w:rPr>
        <w:br/>
        <w:t>э</w:t>
      </w:r>
      <w:r>
        <w:rPr>
          <w:color w:val="000000"/>
          <w:spacing w:val="-7"/>
          <w:sz w:val="26"/>
          <w:szCs w:val="26"/>
        </w:rPr>
        <w:t>кономическом и финансовом отношениях (например, консолидирован</w:t>
      </w:r>
      <w:r>
        <w:rPr>
          <w:color w:val="000000"/>
          <w:spacing w:val="-7"/>
          <w:sz w:val="26"/>
          <w:szCs w:val="26"/>
        </w:rPr>
        <w:br/>
      </w:r>
      <w:r>
        <w:rPr>
          <w:color w:val="000000"/>
          <w:spacing w:val="-3"/>
          <w:sz w:val="26"/>
          <w:szCs w:val="26"/>
        </w:rPr>
        <w:t>баланс головной организации и ее филиалов, выступающих как</w:t>
      </w:r>
      <w:r>
        <w:rPr>
          <w:color w:val="000000"/>
          <w:spacing w:val="-3"/>
          <w:sz w:val="26"/>
          <w:szCs w:val="26"/>
        </w:rPr>
        <w:br/>
      </w:r>
      <w:r>
        <w:rPr>
          <w:color w:val="000000"/>
          <w:spacing w:val="-4"/>
          <w:sz w:val="26"/>
          <w:szCs w:val="26"/>
        </w:rPr>
        <w:t>самостоятельные юридические лица).</w:t>
      </w:r>
    </w:p>
    <w:p w:rsidR="002F0999" w:rsidRDefault="002F0999" w:rsidP="002F0999">
      <w:pPr>
        <w:shd w:val="clear" w:color="auto" w:fill="FFFFFF"/>
        <w:spacing w:line="360" w:lineRule="auto"/>
        <w:ind w:left="38" w:right="10" w:firstLine="278"/>
        <w:jc w:val="both"/>
        <w:rPr>
          <w:sz w:val="26"/>
          <w:szCs w:val="26"/>
        </w:rPr>
      </w:pPr>
      <w:r w:rsidRPr="00333AE3">
        <w:rPr>
          <w:color w:val="000000"/>
          <w:spacing w:val="-4"/>
          <w:sz w:val="26"/>
          <w:szCs w:val="26"/>
        </w:rPr>
        <w:t>По характеру деятельности</w:t>
      </w:r>
      <w:r>
        <w:rPr>
          <w:i/>
          <w:iCs/>
          <w:color w:val="000000"/>
          <w:spacing w:val="-4"/>
          <w:sz w:val="26"/>
          <w:szCs w:val="26"/>
        </w:rPr>
        <w:t xml:space="preserve"> </w:t>
      </w:r>
      <w:r>
        <w:rPr>
          <w:color w:val="000000"/>
          <w:spacing w:val="-4"/>
          <w:sz w:val="26"/>
          <w:szCs w:val="26"/>
        </w:rPr>
        <w:t xml:space="preserve">балансы могут быть по основной и </w:t>
      </w:r>
      <w:r>
        <w:rPr>
          <w:color w:val="000000"/>
          <w:spacing w:val="-8"/>
          <w:sz w:val="26"/>
          <w:szCs w:val="26"/>
        </w:rPr>
        <w:t>не основной деятельности. Основной называется деятельность, соответ</w:t>
      </w:r>
      <w:r>
        <w:rPr>
          <w:color w:val="000000"/>
          <w:spacing w:val="-8"/>
          <w:sz w:val="26"/>
          <w:szCs w:val="26"/>
        </w:rPr>
        <w:softHyphen/>
      </w:r>
      <w:r>
        <w:rPr>
          <w:color w:val="000000"/>
          <w:spacing w:val="-4"/>
          <w:sz w:val="26"/>
          <w:szCs w:val="26"/>
        </w:rPr>
        <w:t xml:space="preserve">ствующая профилю предприятия. Все прочие виды деятельности не </w:t>
      </w:r>
      <w:r>
        <w:rPr>
          <w:color w:val="000000"/>
          <w:spacing w:val="-9"/>
          <w:sz w:val="26"/>
          <w:szCs w:val="26"/>
        </w:rPr>
        <w:t>относятся к основной. Подразделения предприятия, занимающиеся не о</w:t>
      </w:r>
      <w:r>
        <w:rPr>
          <w:color w:val="000000"/>
          <w:spacing w:val="-9"/>
          <w:sz w:val="26"/>
          <w:szCs w:val="26"/>
        </w:rPr>
        <w:softHyphen/>
      </w:r>
      <w:r>
        <w:rPr>
          <w:color w:val="000000"/>
          <w:spacing w:val="-3"/>
          <w:sz w:val="26"/>
          <w:szCs w:val="26"/>
        </w:rPr>
        <w:t xml:space="preserve">сновной деятельностью, могут иметь отдельные балансы. Однако в </w:t>
      </w:r>
      <w:r>
        <w:rPr>
          <w:color w:val="000000"/>
          <w:spacing w:val="-6"/>
          <w:sz w:val="26"/>
          <w:szCs w:val="26"/>
        </w:rPr>
        <w:t>большинстве случаев показатели работы этих подразделений отража</w:t>
      </w:r>
      <w:r>
        <w:rPr>
          <w:color w:val="000000"/>
          <w:spacing w:val="-6"/>
          <w:sz w:val="26"/>
          <w:szCs w:val="26"/>
        </w:rPr>
        <w:softHyphen/>
      </w:r>
      <w:r>
        <w:rPr>
          <w:color w:val="000000"/>
          <w:spacing w:val="-3"/>
          <w:sz w:val="26"/>
          <w:szCs w:val="26"/>
        </w:rPr>
        <w:t>ются в балансе по основной деятельности.</w:t>
      </w:r>
    </w:p>
    <w:p w:rsidR="002F0999" w:rsidRDefault="002F0999" w:rsidP="002F0999">
      <w:pPr>
        <w:shd w:val="clear" w:color="auto" w:fill="FFFFFF"/>
        <w:spacing w:line="360" w:lineRule="auto"/>
        <w:ind w:left="331"/>
        <w:jc w:val="both"/>
        <w:rPr>
          <w:sz w:val="26"/>
          <w:szCs w:val="26"/>
        </w:rPr>
      </w:pPr>
      <w:r w:rsidRPr="00333AE3">
        <w:rPr>
          <w:color w:val="000000"/>
          <w:spacing w:val="-1"/>
          <w:sz w:val="26"/>
          <w:szCs w:val="26"/>
        </w:rPr>
        <w:t>По объекту отражения</w:t>
      </w:r>
      <w:r>
        <w:rPr>
          <w:i/>
          <w:iCs/>
          <w:color w:val="000000"/>
          <w:spacing w:val="-1"/>
          <w:sz w:val="26"/>
          <w:szCs w:val="26"/>
        </w:rPr>
        <w:t xml:space="preserve"> </w:t>
      </w:r>
      <w:r>
        <w:rPr>
          <w:color w:val="000000"/>
          <w:spacing w:val="-1"/>
          <w:sz w:val="26"/>
          <w:szCs w:val="26"/>
        </w:rPr>
        <w:t>балансы делятся на:</w:t>
      </w:r>
    </w:p>
    <w:p w:rsidR="002F0999" w:rsidRDefault="002F0999" w:rsidP="002F0999">
      <w:pPr>
        <w:shd w:val="clear" w:color="auto" w:fill="FFFFFF"/>
        <w:spacing w:line="360" w:lineRule="auto"/>
        <w:ind w:left="58" w:right="5" w:firstLine="278"/>
        <w:jc w:val="both"/>
        <w:rPr>
          <w:sz w:val="26"/>
          <w:szCs w:val="26"/>
        </w:rPr>
      </w:pPr>
      <w:r>
        <w:rPr>
          <w:color w:val="000000"/>
          <w:spacing w:val="-9"/>
          <w:sz w:val="26"/>
          <w:szCs w:val="26"/>
        </w:rPr>
        <w:t>— самостоятельные, которые имеют только предприятия, являющие</w:t>
      </w:r>
      <w:r>
        <w:rPr>
          <w:color w:val="000000"/>
          <w:spacing w:val="-9"/>
          <w:sz w:val="26"/>
          <w:szCs w:val="26"/>
        </w:rPr>
        <w:softHyphen/>
      </w:r>
      <w:r>
        <w:rPr>
          <w:color w:val="000000"/>
          <w:spacing w:val="-6"/>
          <w:sz w:val="26"/>
          <w:szCs w:val="26"/>
        </w:rPr>
        <w:t>ся юридическими лицами;</w:t>
      </w:r>
    </w:p>
    <w:p w:rsidR="002F0999" w:rsidRDefault="002F0999" w:rsidP="002F0999">
      <w:pPr>
        <w:shd w:val="clear" w:color="auto" w:fill="FFFFFF"/>
        <w:tabs>
          <w:tab w:val="left" w:pos="509"/>
        </w:tabs>
        <w:spacing w:line="360" w:lineRule="auto"/>
        <w:ind w:left="62" w:firstLine="288"/>
        <w:jc w:val="both"/>
        <w:rPr>
          <w:sz w:val="26"/>
          <w:szCs w:val="26"/>
        </w:rPr>
      </w:pPr>
      <w:r>
        <w:rPr>
          <w:color w:val="000000"/>
          <w:sz w:val="26"/>
          <w:szCs w:val="26"/>
        </w:rPr>
        <w:t>-</w:t>
      </w:r>
      <w:r>
        <w:rPr>
          <w:color w:val="000000"/>
          <w:sz w:val="26"/>
          <w:szCs w:val="26"/>
        </w:rPr>
        <w:tab/>
      </w:r>
      <w:r>
        <w:rPr>
          <w:color w:val="000000"/>
          <w:spacing w:val="-8"/>
          <w:sz w:val="26"/>
          <w:szCs w:val="26"/>
        </w:rPr>
        <w:t>отдельные, которые составляют структурные подразделения пред</w:t>
      </w:r>
      <w:r>
        <w:rPr>
          <w:color w:val="000000"/>
          <w:spacing w:val="-8"/>
          <w:sz w:val="26"/>
          <w:szCs w:val="26"/>
        </w:rPr>
        <w:softHyphen/>
        <w:t>-</w:t>
      </w:r>
      <w:r>
        <w:rPr>
          <w:color w:val="000000"/>
          <w:spacing w:val="-8"/>
          <w:sz w:val="26"/>
          <w:szCs w:val="26"/>
        </w:rPr>
        <w:br/>
        <w:t>приятия (филиалы, цехи).</w:t>
      </w:r>
    </w:p>
    <w:p w:rsidR="002F0999" w:rsidRDefault="002F0999" w:rsidP="002F0999">
      <w:pPr>
        <w:shd w:val="clear" w:color="auto" w:fill="FFFFFF"/>
        <w:spacing w:line="360" w:lineRule="auto"/>
        <w:ind w:left="62" w:right="5" w:firstLine="278"/>
        <w:jc w:val="both"/>
        <w:rPr>
          <w:sz w:val="26"/>
          <w:szCs w:val="26"/>
        </w:rPr>
      </w:pPr>
      <w:r>
        <w:rPr>
          <w:i/>
          <w:iCs/>
          <w:color w:val="000000"/>
          <w:spacing w:val="-4"/>
          <w:sz w:val="26"/>
          <w:szCs w:val="26"/>
        </w:rPr>
        <w:t xml:space="preserve">По способу "очистки" </w:t>
      </w:r>
      <w:r>
        <w:rPr>
          <w:color w:val="000000"/>
          <w:spacing w:val="-4"/>
          <w:sz w:val="26"/>
          <w:szCs w:val="26"/>
        </w:rPr>
        <w:t>балансы подразделяются на балансы-брутто и балансы-нетто:</w:t>
      </w:r>
    </w:p>
    <w:p w:rsidR="002F0999" w:rsidRDefault="002F0999" w:rsidP="002F0999">
      <w:pPr>
        <w:widowControl w:val="0"/>
        <w:numPr>
          <w:ilvl w:val="0"/>
          <w:numId w:val="25"/>
        </w:numPr>
        <w:shd w:val="clear" w:color="auto" w:fill="FFFFFF"/>
        <w:tabs>
          <w:tab w:val="left" w:pos="509"/>
        </w:tabs>
        <w:autoSpaceDE w:val="0"/>
        <w:autoSpaceDN w:val="0"/>
        <w:adjustRightInd w:val="0"/>
        <w:spacing w:line="360" w:lineRule="auto"/>
        <w:ind w:left="62" w:firstLine="288"/>
        <w:jc w:val="both"/>
        <w:rPr>
          <w:color w:val="000000"/>
          <w:sz w:val="26"/>
          <w:szCs w:val="26"/>
        </w:rPr>
      </w:pPr>
      <w:r>
        <w:rPr>
          <w:color w:val="000000"/>
          <w:spacing w:val="-3"/>
          <w:sz w:val="26"/>
          <w:szCs w:val="26"/>
        </w:rPr>
        <w:t>баланс-брутто - это баланс, включающий в себя регулирующие</w:t>
      </w:r>
      <w:r>
        <w:rPr>
          <w:color w:val="000000"/>
          <w:spacing w:val="-3"/>
          <w:sz w:val="26"/>
          <w:szCs w:val="26"/>
        </w:rPr>
        <w:br/>
      </w:r>
      <w:r>
        <w:rPr>
          <w:color w:val="000000"/>
          <w:spacing w:val="-4"/>
          <w:sz w:val="26"/>
          <w:szCs w:val="26"/>
        </w:rPr>
        <w:t>статьи, суммы, которых при определении фактической себестоимости</w:t>
      </w:r>
      <w:r>
        <w:rPr>
          <w:color w:val="000000"/>
          <w:spacing w:val="-4"/>
          <w:sz w:val="26"/>
          <w:szCs w:val="26"/>
        </w:rPr>
        <w:br/>
      </w:r>
      <w:r>
        <w:rPr>
          <w:color w:val="000000"/>
          <w:spacing w:val="-9"/>
          <w:sz w:val="26"/>
          <w:szCs w:val="26"/>
        </w:rPr>
        <w:t>(или остаточной стоимости) средств вычитаются из суммы той или иной</w:t>
      </w:r>
      <w:r>
        <w:rPr>
          <w:color w:val="000000"/>
          <w:spacing w:val="-9"/>
          <w:sz w:val="26"/>
          <w:szCs w:val="26"/>
        </w:rPr>
        <w:br/>
      </w:r>
      <w:r>
        <w:rPr>
          <w:color w:val="000000"/>
          <w:spacing w:val="-3"/>
          <w:sz w:val="26"/>
          <w:szCs w:val="26"/>
        </w:rPr>
        <w:t>статьи;</w:t>
      </w:r>
    </w:p>
    <w:p w:rsidR="002F0999" w:rsidRDefault="002F0999" w:rsidP="002F0999">
      <w:pPr>
        <w:widowControl w:val="0"/>
        <w:numPr>
          <w:ilvl w:val="0"/>
          <w:numId w:val="25"/>
        </w:numPr>
        <w:shd w:val="clear" w:color="auto" w:fill="FFFFFF"/>
        <w:tabs>
          <w:tab w:val="left" w:pos="509"/>
        </w:tabs>
        <w:autoSpaceDE w:val="0"/>
        <w:autoSpaceDN w:val="0"/>
        <w:adjustRightInd w:val="0"/>
        <w:spacing w:line="360" w:lineRule="auto"/>
        <w:ind w:left="62" w:firstLine="288"/>
        <w:jc w:val="both"/>
        <w:rPr>
          <w:color w:val="000000"/>
          <w:sz w:val="26"/>
          <w:szCs w:val="26"/>
        </w:rPr>
      </w:pPr>
      <w:r>
        <w:rPr>
          <w:color w:val="000000"/>
          <w:spacing w:val="-7"/>
          <w:sz w:val="26"/>
          <w:szCs w:val="26"/>
        </w:rPr>
        <w:t>баланс-нетто - это баланс, из которого исключены регулирующие</w:t>
      </w:r>
      <w:r>
        <w:rPr>
          <w:color w:val="000000"/>
          <w:spacing w:val="-7"/>
          <w:sz w:val="26"/>
          <w:szCs w:val="26"/>
        </w:rPr>
        <w:br/>
      </w:r>
      <w:r>
        <w:rPr>
          <w:color w:val="000000"/>
          <w:spacing w:val="-1"/>
          <w:sz w:val="26"/>
          <w:szCs w:val="26"/>
        </w:rPr>
        <w:t>статьи.</w:t>
      </w:r>
    </w:p>
    <w:p w:rsidR="002F0999" w:rsidRDefault="002F0999" w:rsidP="002F0999">
      <w:pPr>
        <w:shd w:val="clear" w:color="auto" w:fill="FFFFFF"/>
        <w:spacing w:line="360" w:lineRule="auto"/>
        <w:ind w:left="355"/>
        <w:jc w:val="both"/>
        <w:rPr>
          <w:sz w:val="26"/>
          <w:szCs w:val="26"/>
        </w:rPr>
      </w:pPr>
      <w:r>
        <w:rPr>
          <w:color w:val="000000"/>
          <w:spacing w:val="-5"/>
          <w:sz w:val="26"/>
          <w:szCs w:val="26"/>
        </w:rPr>
        <w:t>К бухгалтерскому балансу предъявляют следующие требования:</w:t>
      </w:r>
    </w:p>
    <w:p w:rsidR="002F0999" w:rsidRDefault="002F0999" w:rsidP="002F0999">
      <w:pPr>
        <w:shd w:val="clear" w:color="auto" w:fill="FFFFFF"/>
        <w:tabs>
          <w:tab w:val="left" w:pos="509"/>
        </w:tabs>
        <w:spacing w:line="360" w:lineRule="auto"/>
        <w:ind w:left="62" w:firstLine="288"/>
        <w:jc w:val="both"/>
        <w:rPr>
          <w:sz w:val="26"/>
          <w:szCs w:val="26"/>
        </w:rPr>
      </w:pPr>
      <w:r>
        <w:rPr>
          <w:color w:val="000000"/>
          <w:sz w:val="26"/>
          <w:szCs w:val="26"/>
        </w:rPr>
        <w:t>-</w:t>
      </w:r>
      <w:r>
        <w:rPr>
          <w:color w:val="000000"/>
          <w:sz w:val="26"/>
          <w:szCs w:val="26"/>
        </w:rPr>
        <w:tab/>
      </w:r>
      <w:r>
        <w:rPr>
          <w:color w:val="000000"/>
          <w:spacing w:val="-8"/>
          <w:sz w:val="26"/>
          <w:szCs w:val="26"/>
        </w:rPr>
        <w:t>правдивость, т. е. баланс должен быть составлен на основе записи</w:t>
      </w:r>
      <w:r>
        <w:rPr>
          <w:color w:val="000000"/>
          <w:spacing w:val="-8"/>
          <w:sz w:val="26"/>
          <w:szCs w:val="26"/>
        </w:rPr>
        <w:br/>
        <w:t xml:space="preserve">по бухгалтерским счетам, бухгалтерских расчетов и инвентаризации </w:t>
      </w:r>
      <w:r>
        <w:rPr>
          <w:color w:val="000000"/>
          <w:spacing w:val="-4"/>
          <w:sz w:val="26"/>
          <w:szCs w:val="26"/>
        </w:rPr>
        <w:t>ба</w:t>
      </w:r>
      <w:r>
        <w:rPr>
          <w:color w:val="000000"/>
          <w:spacing w:val="-4"/>
          <w:sz w:val="26"/>
          <w:szCs w:val="26"/>
        </w:rPr>
        <w:softHyphen/>
      </w:r>
      <w:r>
        <w:rPr>
          <w:color w:val="000000"/>
          <w:spacing w:val="-5"/>
          <w:sz w:val="26"/>
          <w:szCs w:val="26"/>
        </w:rPr>
        <w:t>ланса, объективной действительности;</w:t>
      </w:r>
    </w:p>
    <w:p w:rsidR="002F0999" w:rsidRDefault="002F0999" w:rsidP="002F0999">
      <w:pPr>
        <w:shd w:val="clear" w:color="auto" w:fill="FFFFFF"/>
        <w:tabs>
          <w:tab w:val="left" w:pos="432"/>
        </w:tabs>
        <w:spacing w:line="360" w:lineRule="auto"/>
        <w:ind w:left="5" w:firstLine="254"/>
        <w:jc w:val="both"/>
        <w:rPr>
          <w:sz w:val="26"/>
          <w:szCs w:val="26"/>
        </w:rPr>
      </w:pPr>
      <w:r>
        <w:rPr>
          <w:color w:val="000000"/>
          <w:sz w:val="26"/>
          <w:szCs w:val="26"/>
        </w:rPr>
        <w:t>-</w:t>
      </w:r>
      <w:r>
        <w:rPr>
          <w:color w:val="000000"/>
          <w:sz w:val="26"/>
          <w:szCs w:val="26"/>
        </w:rPr>
        <w:tab/>
      </w:r>
      <w:r>
        <w:rPr>
          <w:color w:val="000000"/>
          <w:spacing w:val="-4"/>
          <w:sz w:val="26"/>
          <w:szCs w:val="26"/>
        </w:rPr>
        <w:t>единство баланса, т. е. необходимость его построения на единых</w:t>
      </w:r>
      <w:r>
        <w:rPr>
          <w:color w:val="000000"/>
          <w:spacing w:val="-4"/>
          <w:sz w:val="26"/>
          <w:szCs w:val="26"/>
        </w:rPr>
        <w:br/>
      </w:r>
      <w:r>
        <w:rPr>
          <w:color w:val="000000"/>
          <w:spacing w:val="-8"/>
          <w:sz w:val="26"/>
          <w:szCs w:val="26"/>
        </w:rPr>
        <w:t>принципах учета и оценки при использовании единых счетов, одинако</w:t>
      </w:r>
      <w:r>
        <w:rPr>
          <w:color w:val="000000"/>
          <w:spacing w:val="-9"/>
          <w:sz w:val="26"/>
          <w:szCs w:val="26"/>
        </w:rPr>
        <w:t>вого их содержания и оценки;</w:t>
      </w:r>
    </w:p>
    <w:p w:rsidR="002F0999" w:rsidRDefault="002F0999" w:rsidP="002F0999">
      <w:pPr>
        <w:shd w:val="clear" w:color="auto" w:fill="FFFFFF"/>
        <w:spacing w:line="360" w:lineRule="auto"/>
        <w:ind w:left="10" w:right="34" w:firstLine="250"/>
        <w:jc w:val="both"/>
        <w:rPr>
          <w:sz w:val="26"/>
          <w:szCs w:val="26"/>
        </w:rPr>
      </w:pPr>
      <w:r>
        <w:rPr>
          <w:color w:val="000000"/>
          <w:spacing w:val="-6"/>
          <w:sz w:val="26"/>
          <w:szCs w:val="26"/>
        </w:rPr>
        <w:t>- преемственность баланса, выражающаяся в том, что каждый пос</w:t>
      </w:r>
      <w:r>
        <w:rPr>
          <w:color w:val="000000"/>
          <w:spacing w:val="-6"/>
          <w:sz w:val="26"/>
          <w:szCs w:val="26"/>
        </w:rPr>
        <w:softHyphen/>
      </w:r>
      <w:r>
        <w:rPr>
          <w:color w:val="000000"/>
          <w:spacing w:val="-5"/>
          <w:sz w:val="26"/>
          <w:szCs w:val="26"/>
        </w:rPr>
        <w:t>ледующий баланс должен вытекать из предыдущего, а также в едино</w:t>
      </w:r>
      <w:r>
        <w:rPr>
          <w:color w:val="000000"/>
          <w:spacing w:val="-5"/>
          <w:sz w:val="26"/>
          <w:szCs w:val="26"/>
        </w:rPr>
        <w:softHyphen/>
      </w:r>
      <w:r>
        <w:rPr>
          <w:color w:val="000000"/>
          <w:spacing w:val="-6"/>
          <w:sz w:val="26"/>
          <w:szCs w:val="26"/>
        </w:rPr>
        <w:t>образии методов оценки и составления;</w:t>
      </w:r>
    </w:p>
    <w:p w:rsidR="002F0999" w:rsidRDefault="002F0999" w:rsidP="002F0999">
      <w:pPr>
        <w:shd w:val="clear" w:color="auto" w:fill="FFFFFF"/>
        <w:tabs>
          <w:tab w:val="left" w:pos="432"/>
        </w:tabs>
        <w:spacing w:before="5" w:line="360" w:lineRule="auto"/>
        <w:ind w:left="5" w:firstLine="254"/>
        <w:jc w:val="both"/>
        <w:rPr>
          <w:sz w:val="26"/>
          <w:szCs w:val="26"/>
        </w:rPr>
      </w:pPr>
      <w:r>
        <w:rPr>
          <w:color w:val="000000"/>
          <w:sz w:val="26"/>
          <w:szCs w:val="26"/>
        </w:rPr>
        <w:t>-</w:t>
      </w:r>
      <w:r>
        <w:rPr>
          <w:color w:val="000000"/>
          <w:sz w:val="26"/>
          <w:szCs w:val="26"/>
        </w:rPr>
        <w:tab/>
      </w:r>
      <w:r>
        <w:rPr>
          <w:color w:val="000000"/>
          <w:spacing w:val="-5"/>
          <w:sz w:val="26"/>
          <w:szCs w:val="26"/>
        </w:rPr>
        <w:t>ясность баланса, т. е. его доступность для понимания, определен</w:t>
      </w:r>
      <w:r>
        <w:rPr>
          <w:color w:val="000000"/>
          <w:spacing w:val="-5"/>
          <w:sz w:val="26"/>
          <w:szCs w:val="26"/>
        </w:rPr>
        <w:softHyphen/>
      </w:r>
      <w:r>
        <w:rPr>
          <w:color w:val="000000"/>
          <w:spacing w:val="-4"/>
          <w:sz w:val="26"/>
          <w:szCs w:val="26"/>
        </w:rPr>
        <w:t>ность в названии статей баланса, системное и логическое расположе</w:t>
      </w:r>
      <w:r>
        <w:rPr>
          <w:color w:val="000000"/>
          <w:spacing w:val="-9"/>
          <w:sz w:val="26"/>
          <w:szCs w:val="26"/>
        </w:rPr>
        <w:t>ние статей.</w:t>
      </w:r>
    </w:p>
    <w:p w:rsidR="002F0999" w:rsidRDefault="002F0999" w:rsidP="002F0999">
      <w:pPr>
        <w:shd w:val="clear" w:color="auto" w:fill="FFFFFF"/>
        <w:spacing w:line="360" w:lineRule="auto"/>
        <w:ind w:left="24" w:right="24" w:firstLine="250"/>
        <w:jc w:val="both"/>
        <w:rPr>
          <w:sz w:val="26"/>
          <w:szCs w:val="26"/>
        </w:rPr>
      </w:pPr>
      <w:r>
        <w:rPr>
          <w:color w:val="000000"/>
          <w:spacing w:val="-5"/>
          <w:sz w:val="26"/>
          <w:szCs w:val="26"/>
        </w:rPr>
        <w:t xml:space="preserve">Существует несколько теорий оценок для обеспечения реальности </w:t>
      </w:r>
      <w:r>
        <w:rPr>
          <w:color w:val="000000"/>
          <w:spacing w:val="-13"/>
          <w:sz w:val="26"/>
          <w:szCs w:val="26"/>
        </w:rPr>
        <w:t>баланса:</w:t>
      </w:r>
    </w:p>
    <w:p w:rsidR="002F0999" w:rsidRDefault="002F0999" w:rsidP="002F0999">
      <w:pPr>
        <w:shd w:val="clear" w:color="auto" w:fill="FFFFFF"/>
        <w:spacing w:line="360" w:lineRule="auto"/>
        <w:ind w:left="24" w:firstLine="389"/>
        <w:jc w:val="both"/>
        <w:rPr>
          <w:sz w:val="26"/>
          <w:szCs w:val="26"/>
        </w:rPr>
      </w:pPr>
      <w:r>
        <w:rPr>
          <w:color w:val="000000"/>
          <w:spacing w:val="-8"/>
          <w:sz w:val="26"/>
          <w:szCs w:val="26"/>
        </w:rPr>
        <w:t xml:space="preserve">-теория объективных оценок основывается на принципе продажных </w:t>
      </w:r>
      <w:r>
        <w:rPr>
          <w:color w:val="000000"/>
          <w:spacing w:val="-7"/>
          <w:sz w:val="26"/>
          <w:szCs w:val="26"/>
        </w:rPr>
        <w:t>цен, которые могли бы быть установлены при продаже;</w:t>
      </w:r>
    </w:p>
    <w:p w:rsidR="002F0999" w:rsidRDefault="002F0999" w:rsidP="002F0999">
      <w:pPr>
        <w:widowControl w:val="0"/>
        <w:numPr>
          <w:ilvl w:val="0"/>
          <w:numId w:val="26"/>
        </w:numPr>
        <w:shd w:val="clear" w:color="auto" w:fill="FFFFFF"/>
        <w:tabs>
          <w:tab w:val="left" w:pos="432"/>
        </w:tabs>
        <w:autoSpaceDE w:val="0"/>
        <w:autoSpaceDN w:val="0"/>
        <w:adjustRightInd w:val="0"/>
        <w:spacing w:line="360" w:lineRule="auto"/>
        <w:ind w:left="5" w:firstLine="254"/>
        <w:jc w:val="both"/>
        <w:rPr>
          <w:color w:val="000000"/>
          <w:sz w:val="26"/>
          <w:szCs w:val="26"/>
        </w:rPr>
      </w:pPr>
      <w:r>
        <w:rPr>
          <w:color w:val="000000"/>
          <w:spacing w:val="1"/>
          <w:sz w:val="26"/>
          <w:szCs w:val="26"/>
        </w:rPr>
        <w:t>теория субъективных оценок основана на том, что стоимость</w:t>
      </w:r>
      <w:r>
        <w:rPr>
          <w:color w:val="000000"/>
          <w:spacing w:val="1"/>
          <w:sz w:val="26"/>
          <w:szCs w:val="26"/>
        </w:rPr>
        <w:br/>
      </w:r>
      <w:r>
        <w:rPr>
          <w:color w:val="000000"/>
          <w:spacing w:val="-10"/>
          <w:sz w:val="26"/>
          <w:szCs w:val="26"/>
        </w:rPr>
        <w:t>средств зависит от индивидуальных условий, в которых находится пред-</w:t>
      </w:r>
      <w:r>
        <w:rPr>
          <w:color w:val="000000"/>
          <w:spacing w:val="-10"/>
          <w:sz w:val="26"/>
          <w:szCs w:val="26"/>
        </w:rPr>
        <w:softHyphen/>
      </w:r>
      <w:r>
        <w:rPr>
          <w:color w:val="000000"/>
          <w:spacing w:val="-10"/>
          <w:sz w:val="26"/>
          <w:szCs w:val="26"/>
        </w:rPr>
        <w:br/>
      </w:r>
      <w:r>
        <w:rPr>
          <w:color w:val="000000"/>
          <w:spacing w:val="-16"/>
          <w:sz w:val="26"/>
          <w:szCs w:val="26"/>
        </w:rPr>
        <w:t>приятие;</w:t>
      </w:r>
    </w:p>
    <w:p w:rsidR="002F0999" w:rsidRDefault="002F0999" w:rsidP="002F0999">
      <w:pPr>
        <w:widowControl w:val="0"/>
        <w:numPr>
          <w:ilvl w:val="0"/>
          <w:numId w:val="26"/>
        </w:numPr>
        <w:shd w:val="clear" w:color="auto" w:fill="FFFFFF"/>
        <w:autoSpaceDE w:val="0"/>
        <w:autoSpaceDN w:val="0"/>
        <w:adjustRightInd w:val="0"/>
        <w:spacing w:line="360" w:lineRule="auto"/>
        <w:ind w:left="5" w:firstLine="254"/>
        <w:jc w:val="both"/>
        <w:rPr>
          <w:color w:val="000000"/>
          <w:sz w:val="26"/>
          <w:szCs w:val="26"/>
        </w:rPr>
      </w:pPr>
      <w:r>
        <w:rPr>
          <w:color w:val="000000"/>
          <w:spacing w:val="-4"/>
          <w:sz w:val="26"/>
          <w:szCs w:val="26"/>
        </w:rPr>
        <w:t>теория книжных цен базируется на той оценке, по которой средства числятся в учете (в книгах).</w:t>
      </w:r>
    </w:p>
    <w:p w:rsidR="002F0999" w:rsidRDefault="002F0999" w:rsidP="002F0999">
      <w:pPr>
        <w:shd w:val="clear" w:color="auto" w:fill="FFFFFF"/>
        <w:spacing w:line="360" w:lineRule="auto"/>
        <w:ind w:left="24" w:right="24" w:firstLine="254"/>
        <w:jc w:val="both"/>
        <w:rPr>
          <w:sz w:val="26"/>
          <w:szCs w:val="26"/>
        </w:rPr>
      </w:pPr>
      <w:r>
        <w:rPr>
          <w:color w:val="000000"/>
          <w:spacing w:val="-9"/>
          <w:sz w:val="26"/>
          <w:szCs w:val="26"/>
        </w:rPr>
        <w:t xml:space="preserve">   Ни одна из теорий не дает однозначного решения по оценке, поэтому </w:t>
      </w:r>
      <w:r>
        <w:rPr>
          <w:color w:val="000000"/>
          <w:spacing w:val="-7"/>
          <w:sz w:val="26"/>
          <w:szCs w:val="26"/>
        </w:rPr>
        <w:t>реальность баланса относительна, т. е. находится в соответствии с при</w:t>
      </w:r>
      <w:r>
        <w:rPr>
          <w:color w:val="000000"/>
          <w:spacing w:val="-7"/>
          <w:sz w:val="26"/>
          <w:szCs w:val="26"/>
        </w:rPr>
        <w:softHyphen/>
      </w:r>
      <w:r>
        <w:rPr>
          <w:color w:val="000000"/>
          <w:spacing w:val="-6"/>
          <w:sz w:val="26"/>
          <w:szCs w:val="26"/>
        </w:rPr>
        <w:t>меняемыми нормативными документами. Реальность баланса в боль</w:t>
      </w:r>
      <w:r>
        <w:rPr>
          <w:color w:val="000000"/>
          <w:spacing w:val="-6"/>
          <w:sz w:val="26"/>
          <w:szCs w:val="26"/>
        </w:rPr>
        <w:softHyphen/>
      </w:r>
      <w:r>
        <w:rPr>
          <w:color w:val="000000"/>
          <w:spacing w:val="-7"/>
          <w:sz w:val="26"/>
          <w:szCs w:val="26"/>
        </w:rPr>
        <w:t>шей степени зависит от ликвидности активов предприятия.</w:t>
      </w:r>
    </w:p>
    <w:p w:rsidR="002F0999" w:rsidRDefault="002F0999" w:rsidP="002F0999">
      <w:pPr>
        <w:shd w:val="clear" w:color="auto" w:fill="FFFFFF"/>
        <w:spacing w:line="360" w:lineRule="auto"/>
        <w:ind w:left="34" w:right="19" w:firstLine="250"/>
        <w:jc w:val="both"/>
        <w:rPr>
          <w:sz w:val="26"/>
          <w:szCs w:val="26"/>
        </w:rPr>
      </w:pPr>
      <w:r>
        <w:rPr>
          <w:color w:val="000000"/>
          <w:spacing w:val="-4"/>
          <w:sz w:val="26"/>
          <w:szCs w:val="26"/>
        </w:rPr>
        <w:t xml:space="preserve">Бухгалтерский баланс России имеет некоторые отличия от форм </w:t>
      </w:r>
      <w:r>
        <w:rPr>
          <w:color w:val="000000"/>
          <w:spacing w:val="-5"/>
          <w:sz w:val="26"/>
          <w:szCs w:val="26"/>
        </w:rPr>
        <w:t xml:space="preserve">баланса стран, придерживающихся международных стандартов. Эти </w:t>
      </w:r>
      <w:r>
        <w:rPr>
          <w:color w:val="000000"/>
          <w:spacing w:val="-6"/>
          <w:sz w:val="26"/>
          <w:szCs w:val="26"/>
        </w:rPr>
        <w:t>отличия можно подразделить на существенные и несущественные.</w:t>
      </w:r>
    </w:p>
    <w:p w:rsidR="002F0999" w:rsidRDefault="002F0999" w:rsidP="002F0999">
      <w:pPr>
        <w:shd w:val="clear" w:color="auto" w:fill="FFFFFF"/>
        <w:spacing w:line="360" w:lineRule="auto"/>
        <w:ind w:left="24" w:right="19" w:firstLine="264"/>
        <w:jc w:val="both"/>
        <w:rPr>
          <w:sz w:val="26"/>
          <w:szCs w:val="26"/>
        </w:rPr>
      </w:pPr>
      <w:r>
        <w:rPr>
          <w:color w:val="000000"/>
          <w:spacing w:val="-7"/>
          <w:sz w:val="26"/>
          <w:szCs w:val="26"/>
        </w:rPr>
        <w:t>К несущественным отличиям относится порядок расположения ста</w:t>
      </w:r>
      <w:r>
        <w:rPr>
          <w:color w:val="000000"/>
          <w:spacing w:val="-7"/>
          <w:sz w:val="26"/>
          <w:szCs w:val="26"/>
        </w:rPr>
        <w:softHyphen/>
      </w:r>
      <w:r>
        <w:rPr>
          <w:color w:val="000000"/>
          <w:spacing w:val="-6"/>
          <w:sz w:val="26"/>
          <w:szCs w:val="26"/>
        </w:rPr>
        <w:t>тей актива и пассива баланса. В российском балансе активы распола</w:t>
      </w:r>
      <w:r>
        <w:rPr>
          <w:color w:val="000000"/>
          <w:spacing w:val="-6"/>
          <w:sz w:val="26"/>
          <w:szCs w:val="26"/>
        </w:rPr>
        <w:softHyphen/>
      </w:r>
      <w:r>
        <w:rPr>
          <w:color w:val="000000"/>
          <w:spacing w:val="-7"/>
          <w:sz w:val="26"/>
          <w:szCs w:val="26"/>
        </w:rPr>
        <w:t>гаются в порядке возрастания ликвидности, а пассивы в порядке возра</w:t>
      </w:r>
      <w:r>
        <w:rPr>
          <w:color w:val="000000"/>
          <w:spacing w:val="-7"/>
          <w:sz w:val="26"/>
          <w:szCs w:val="26"/>
        </w:rPr>
        <w:softHyphen/>
      </w:r>
      <w:r>
        <w:rPr>
          <w:color w:val="000000"/>
          <w:spacing w:val="-8"/>
          <w:sz w:val="26"/>
          <w:szCs w:val="26"/>
        </w:rPr>
        <w:t>стания срочности. В балансах, соответствующих международным стан</w:t>
      </w:r>
      <w:r>
        <w:rPr>
          <w:color w:val="000000"/>
          <w:spacing w:val="-8"/>
          <w:sz w:val="26"/>
          <w:szCs w:val="26"/>
        </w:rPr>
        <w:softHyphen/>
      </w:r>
      <w:r>
        <w:rPr>
          <w:color w:val="000000"/>
          <w:spacing w:val="-7"/>
          <w:sz w:val="26"/>
          <w:szCs w:val="26"/>
        </w:rPr>
        <w:t>дартам, наоборот: активы расположены в порядке убывания ликвидно</w:t>
      </w:r>
      <w:r>
        <w:rPr>
          <w:color w:val="000000"/>
          <w:spacing w:val="-7"/>
          <w:sz w:val="26"/>
          <w:szCs w:val="26"/>
        </w:rPr>
        <w:softHyphen/>
      </w:r>
      <w:r>
        <w:rPr>
          <w:color w:val="000000"/>
          <w:spacing w:val="-6"/>
          <w:sz w:val="26"/>
          <w:szCs w:val="26"/>
        </w:rPr>
        <w:t>сти, пассивы - в порядке убывания срочности. Эти различия являются несущественными потому, что каждой статье баланса международного</w:t>
      </w:r>
      <w:r>
        <w:rPr>
          <w:color w:val="000000"/>
          <w:spacing w:val="-4"/>
          <w:sz w:val="26"/>
          <w:szCs w:val="26"/>
        </w:rPr>
        <w:t xml:space="preserve"> стандарта можно найти аналог в российском балансе. Все статьи </w:t>
      </w:r>
      <w:r>
        <w:rPr>
          <w:color w:val="000000"/>
          <w:spacing w:val="-2"/>
          <w:sz w:val="26"/>
          <w:szCs w:val="26"/>
        </w:rPr>
        <w:t>отечественного баланса можно интерпретировать в терминах между</w:t>
      </w:r>
      <w:r>
        <w:rPr>
          <w:color w:val="000000"/>
          <w:spacing w:val="-3"/>
          <w:sz w:val="26"/>
          <w:szCs w:val="26"/>
        </w:rPr>
        <w:t>народного бухгалтерского баланса.</w:t>
      </w:r>
    </w:p>
    <w:p w:rsidR="002F0999" w:rsidRDefault="002F0999" w:rsidP="002F0999">
      <w:pPr>
        <w:shd w:val="clear" w:color="auto" w:fill="FFFFFF"/>
        <w:spacing w:line="360" w:lineRule="auto"/>
        <w:ind w:left="5" w:right="53" w:firstLine="274"/>
        <w:jc w:val="both"/>
        <w:rPr>
          <w:sz w:val="26"/>
          <w:szCs w:val="26"/>
        </w:rPr>
      </w:pPr>
      <w:r>
        <w:rPr>
          <w:color w:val="000000"/>
          <w:spacing w:val="-3"/>
          <w:sz w:val="26"/>
          <w:szCs w:val="26"/>
        </w:rPr>
        <w:t>К существенным отличиям можно отнести наличие в балансе рос</w:t>
      </w:r>
      <w:r>
        <w:rPr>
          <w:color w:val="000000"/>
          <w:spacing w:val="-8"/>
          <w:sz w:val="26"/>
          <w:szCs w:val="26"/>
        </w:rPr>
        <w:t>сийских предприятий непогашенных убытков и непогашенной своевре</w:t>
      </w:r>
      <w:r>
        <w:rPr>
          <w:color w:val="000000"/>
          <w:spacing w:val="-6"/>
          <w:sz w:val="26"/>
          <w:szCs w:val="26"/>
        </w:rPr>
        <w:t>менно дебиторской задолженности.</w:t>
      </w:r>
    </w:p>
    <w:p w:rsidR="002F0999" w:rsidRDefault="002F0999" w:rsidP="002F0999">
      <w:pPr>
        <w:shd w:val="clear" w:color="auto" w:fill="FFFFFF"/>
        <w:spacing w:line="360" w:lineRule="auto"/>
        <w:ind w:right="202" w:firstLine="293"/>
        <w:jc w:val="both"/>
        <w:rPr>
          <w:sz w:val="26"/>
          <w:szCs w:val="26"/>
        </w:rPr>
      </w:pPr>
      <w:r>
        <w:rPr>
          <w:color w:val="000000"/>
          <w:spacing w:val="-8"/>
          <w:sz w:val="26"/>
          <w:szCs w:val="26"/>
        </w:rPr>
        <w:t>Современный российский бухгалтерский баланс можно кратко оха</w:t>
      </w:r>
      <w:r>
        <w:rPr>
          <w:color w:val="000000"/>
          <w:spacing w:val="-4"/>
          <w:sz w:val="26"/>
          <w:szCs w:val="26"/>
        </w:rPr>
        <w:t>рактеризовать следующим образом:</w:t>
      </w:r>
    </w:p>
    <w:p w:rsidR="002F0999" w:rsidRDefault="002F0999" w:rsidP="002F0999">
      <w:pPr>
        <w:widowControl w:val="0"/>
        <w:numPr>
          <w:ilvl w:val="0"/>
          <w:numId w:val="27"/>
        </w:numPr>
        <w:shd w:val="clear" w:color="auto" w:fill="FFFFFF"/>
        <w:tabs>
          <w:tab w:val="left" w:pos="490"/>
        </w:tabs>
        <w:autoSpaceDE w:val="0"/>
        <w:autoSpaceDN w:val="0"/>
        <w:adjustRightInd w:val="0"/>
        <w:spacing w:line="360" w:lineRule="auto"/>
        <w:ind w:left="10" w:firstLine="278"/>
        <w:jc w:val="both"/>
        <w:rPr>
          <w:color w:val="000000"/>
          <w:sz w:val="26"/>
          <w:szCs w:val="26"/>
        </w:rPr>
      </w:pPr>
      <w:r>
        <w:rPr>
          <w:color w:val="000000"/>
          <w:spacing w:val="-2"/>
          <w:sz w:val="26"/>
          <w:szCs w:val="26"/>
        </w:rPr>
        <w:t>баланс имеет сквозную нумерацию разделов. Наименования</w:t>
      </w:r>
      <w:r>
        <w:rPr>
          <w:color w:val="000000"/>
          <w:spacing w:val="-2"/>
          <w:sz w:val="26"/>
          <w:szCs w:val="26"/>
        </w:rPr>
        <w:br/>
        <w:t>от</w:t>
      </w:r>
      <w:r>
        <w:rPr>
          <w:color w:val="000000"/>
          <w:spacing w:val="-6"/>
          <w:sz w:val="26"/>
          <w:szCs w:val="26"/>
        </w:rPr>
        <w:t>дельных разделов и статей представляют собой классификацию хозяй</w:t>
      </w:r>
      <w:r>
        <w:rPr>
          <w:color w:val="000000"/>
          <w:spacing w:val="-7"/>
          <w:sz w:val="26"/>
          <w:szCs w:val="26"/>
        </w:rPr>
        <w:t>ственных средств и их источников по экономическому признаку. Клас</w:t>
      </w:r>
      <w:r>
        <w:rPr>
          <w:color w:val="000000"/>
          <w:spacing w:val="-4"/>
          <w:sz w:val="26"/>
          <w:szCs w:val="26"/>
        </w:rPr>
        <w:t>сификация по отдельным группам детализирована, что повышает</w:t>
      </w:r>
      <w:r>
        <w:rPr>
          <w:color w:val="000000"/>
          <w:spacing w:val="-4"/>
          <w:sz w:val="26"/>
          <w:szCs w:val="26"/>
        </w:rPr>
        <w:br/>
        <w:t>читаемость и понятность баланса;</w:t>
      </w:r>
    </w:p>
    <w:p w:rsidR="002F0999" w:rsidRDefault="002F0999" w:rsidP="002F0999">
      <w:pPr>
        <w:widowControl w:val="0"/>
        <w:numPr>
          <w:ilvl w:val="0"/>
          <w:numId w:val="27"/>
        </w:numPr>
        <w:shd w:val="clear" w:color="auto" w:fill="FFFFFF"/>
        <w:tabs>
          <w:tab w:val="left" w:pos="490"/>
        </w:tabs>
        <w:autoSpaceDE w:val="0"/>
        <w:autoSpaceDN w:val="0"/>
        <w:adjustRightInd w:val="0"/>
        <w:spacing w:line="360" w:lineRule="auto"/>
        <w:ind w:left="10" w:firstLine="278"/>
        <w:jc w:val="both"/>
        <w:rPr>
          <w:color w:val="000000"/>
          <w:sz w:val="26"/>
          <w:szCs w:val="26"/>
        </w:rPr>
      </w:pPr>
      <w:r>
        <w:rPr>
          <w:color w:val="000000"/>
          <w:spacing w:val="-5"/>
          <w:sz w:val="26"/>
          <w:szCs w:val="26"/>
        </w:rPr>
        <w:t>амортизируемое имущество, к которому относятся нематериальные активы и основные средства, показываются в балансе по остаточной стоимости;</w:t>
      </w:r>
    </w:p>
    <w:p w:rsidR="002F0999" w:rsidRDefault="002F0999" w:rsidP="002F0999">
      <w:pPr>
        <w:shd w:val="clear" w:color="auto" w:fill="FFFFFF"/>
        <w:spacing w:line="360" w:lineRule="auto"/>
        <w:ind w:left="29" w:firstLine="274"/>
        <w:jc w:val="both"/>
        <w:rPr>
          <w:sz w:val="26"/>
          <w:szCs w:val="26"/>
        </w:rPr>
      </w:pPr>
      <w:r>
        <w:rPr>
          <w:color w:val="000000"/>
          <w:spacing w:val="-7"/>
          <w:sz w:val="26"/>
          <w:szCs w:val="26"/>
        </w:rPr>
        <w:t>— в балансе не отражается прибыль отчетного года и ее использова</w:t>
      </w:r>
      <w:r>
        <w:rPr>
          <w:color w:val="000000"/>
          <w:spacing w:val="-9"/>
          <w:sz w:val="26"/>
          <w:szCs w:val="26"/>
        </w:rPr>
        <w:t>ние, а приводится показатель нераспределенной прибыли отчетного года,</w:t>
      </w:r>
    </w:p>
    <w:p w:rsidR="002F0999" w:rsidRDefault="002F0999" w:rsidP="002F0999">
      <w:pPr>
        <w:shd w:val="clear" w:color="auto" w:fill="FFFFFF"/>
        <w:tabs>
          <w:tab w:val="left" w:pos="490"/>
        </w:tabs>
        <w:spacing w:line="360" w:lineRule="auto"/>
        <w:ind w:left="10" w:firstLine="278"/>
        <w:jc w:val="both"/>
        <w:rPr>
          <w:sz w:val="26"/>
          <w:szCs w:val="26"/>
        </w:rPr>
      </w:pPr>
      <w:r>
        <w:rPr>
          <w:color w:val="000000"/>
          <w:sz w:val="26"/>
          <w:szCs w:val="26"/>
        </w:rPr>
        <w:t>-</w:t>
      </w:r>
      <w:r>
        <w:rPr>
          <w:color w:val="000000"/>
          <w:sz w:val="26"/>
          <w:szCs w:val="26"/>
        </w:rPr>
        <w:tab/>
      </w:r>
      <w:r>
        <w:rPr>
          <w:color w:val="000000"/>
          <w:spacing w:val="-7"/>
          <w:sz w:val="26"/>
          <w:szCs w:val="26"/>
        </w:rPr>
        <w:t>активы и пассивы показываются с их подразделением в зависимо</w:t>
      </w:r>
      <w:r>
        <w:rPr>
          <w:color w:val="000000"/>
          <w:spacing w:val="-8"/>
          <w:sz w:val="26"/>
          <w:szCs w:val="26"/>
        </w:rPr>
        <w:t xml:space="preserve">сти от срока обращения или погашения на долгосрочные </w:t>
      </w:r>
      <w:r>
        <w:rPr>
          <w:color w:val="000000"/>
          <w:spacing w:val="-8"/>
          <w:sz w:val="26"/>
          <w:szCs w:val="26"/>
        </w:rPr>
        <w:br/>
      </w:r>
      <w:r>
        <w:rPr>
          <w:color w:val="000000"/>
          <w:spacing w:val="-5"/>
          <w:sz w:val="26"/>
          <w:szCs w:val="26"/>
        </w:rPr>
        <w:t xml:space="preserve"> и краткосрочные.</w:t>
      </w:r>
    </w:p>
    <w:p w:rsidR="002F0999" w:rsidRDefault="002F0999" w:rsidP="002F0999">
      <w:pPr>
        <w:shd w:val="clear" w:color="auto" w:fill="FFFFFF"/>
        <w:spacing w:line="360" w:lineRule="auto"/>
        <w:ind w:left="43" w:firstLine="278"/>
        <w:jc w:val="both"/>
        <w:rPr>
          <w:sz w:val="26"/>
          <w:szCs w:val="26"/>
        </w:rPr>
      </w:pPr>
      <w:r>
        <w:rPr>
          <w:color w:val="000000"/>
          <w:spacing w:val="-11"/>
          <w:sz w:val="26"/>
          <w:szCs w:val="26"/>
        </w:rPr>
        <w:t xml:space="preserve">Бухгалтерский баланс, будучи основным источником информации </w:t>
      </w:r>
      <w:r>
        <w:rPr>
          <w:color w:val="000000"/>
          <w:spacing w:val="-4"/>
          <w:sz w:val="26"/>
          <w:szCs w:val="26"/>
        </w:rPr>
        <w:t xml:space="preserve">финансового анализа, имеет некоторые ограничения, которые влияют </w:t>
      </w:r>
      <w:r>
        <w:rPr>
          <w:color w:val="000000"/>
          <w:spacing w:val="-6"/>
          <w:sz w:val="26"/>
          <w:szCs w:val="26"/>
        </w:rPr>
        <w:t>на качество баланса как аналитического документа. К таким ограничениям можно отнести следующие:</w:t>
      </w:r>
    </w:p>
    <w:p w:rsidR="002F0999" w:rsidRPr="00071EE1" w:rsidRDefault="002F0999" w:rsidP="002F0999">
      <w:pPr>
        <w:widowControl w:val="0"/>
        <w:numPr>
          <w:ilvl w:val="0"/>
          <w:numId w:val="27"/>
        </w:numPr>
        <w:shd w:val="clear" w:color="auto" w:fill="FFFFFF"/>
        <w:tabs>
          <w:tab w:val="left" w:pos="490"/>
        </w:tabs>
        <w:autoSpaceDE w:val="0"/>
        <w:autoSpaceDN w:val="0"/>
        <w:adjustRightInd w:val="0"/>
        <w:spacing w:line="360" w:lineRule="auto"/>
        <w:ind w:left="10" w:firstLine="278"/>
        <w:jc w:val="both"/>
        <w:rPr>
          <w:color w:val="000000"/>
          <w:sz w:val="26"/>
          <w:szCs w:val="26"/>
        </w:rPr>
      </w:pPr>
      <w:r>
        <w:rPr>
          <w:color w:val="000000"/>
          <w:spacing w:val="-4"/>
          <w:sz w:val="26"/>
          <w:szCs w:val="26"/>
        </w:rPr>
        <w:t xml:space="preserve">баланс фиксирует сложившиеся к моменту его составления </w:t>
      </w:r>
      <w:r>
        <w:rPr>
          <w:color w:val="000000"/>
          <w:spacing w:val="-4"/>
          <w:sz w:val="26"/>
          <w:szCs w:val="26"/>
        </w:rPr>
        <w:br/>
      </w:r>
      <w:r>
        <w:rPr>
          <w:color w:val="000000"/>
          <w:spacing w:val="-5"/>
          <w:sz w:val="26"/>
          <w:szCs w:val="26"/>
        </w:rPr>
        <w:t>хозяйственных операций</w:t>
      </w:r>
    </w:p>
    <w:p w:rsidR="002F0999" w:rsidRDefault="002F0999" w:rsidP="002F0999">
      <w:pPr>
        <w:widowControl w:val="0"/>
        <w:numPr>
          <w:ilvl w:val="0"/>
          <w:numId w:val="27"/>
        </w:numPr>
        <w:shd w:val="clear" w:color="auto" w:fill="FFFFFF"/>
        <w:tabs>
          <w:tab w:val="left" w:pos="490"/>
        </w:tabs>
        <w:autoSpaceDE w:val="0"/>
        <w:autoSpaceDN w:val="0"/>
        <w:adjustRightInd w:val="0"/>
        <w:spacing w:line="360" w:lineRule="auto"/>
        <w:ind w:left="10" w:firstLine="278"/>
        <w:jc w:val="both"/>
        <w:rPr>
          <w:color w:val="000000"/>
          <w:sz w:val="26"/>
          <w:szCs w:val="26"/>
        </w:rPr>
      </w:pPr>
      <w:r>
        <w:rPr>
          <w:color w:val="000000"/>
          <w:spacing w:val="-3"/>
          <w:sz w:val="26"/>
          <w:szCs w:val="26"/>
        </w:rPr>
        <w:t>баланс характеризует состояние предприятия на определенную</w:t>
      </w:r>
      <w:r>
        <w:rPr>
          <w:color w:val="000000"/>
          <w:spacing w:val="-3"/>
          <w:sz w:val="26"/>
          <w:szCs w:val="26"/>
        </w:rPr>
        <w:br/>
      </w:r>
      <w:r>
        <w:rPr>
          <w:color w:val="000000"/>
          <w:spacing w:val="-8"/>
          <w:sz w:val="26"/>
          <w:szCs w:val="26"/>
        </w:rPr>
        <w:t>дату, не раскрывая причин сложившейся ситуации, которые могут быть</w:t>
      </w:r>
      <w:r>
        <w:rPr>
          <w:color w:val="000000"/>
          <w:spacing w:val="-8"/>
          <w:sz w:val="26"/>
          <w:szCs w:val="26"/>
        </w:rPr>
        <w:br/>
      </w:r>
      <w:r>
        <w:rPr>
          <w:color w:val="000000"/>
          <w:spacing w:val="-4"/>
          <w:sz w:val="26"/>
          <w:szCs w:val="26"/>
        </w:rPr>
        <w:t>определены только в ходе анализа с привлечением других источников</w:t>
      </w:r>
      <w:r>
        <w:rPr>
          <w:color w:val="000000"/>
          <w:spacing w:val="-4"/>
          <w:sz w:val="26"/>
          <w:szCs w:val="26"/>
        </w:rPr>
        <w:br/>
      </w:r>
      <w:r>
        <w:rPr>
          <w:color w:val="000000"/>
          <w:spacing w:val="-12"/>
          <w:sz w:val="26"/>
          <w:szCs w:val="26"/>
        </w:rPr>
        <w:t>информации;</w:t>
      </w:r>
    </w:p>
    <w:p w:rsidR="002F0999" w:rsidRDefault="002F0999" w:rsidP="002F0999">
      <w:pPr>
        <w:widowControl w:val="0"/>
        <w:numPr>
          <w:ilvl w:val="0"/>
          <w:numId w:val="27"/>
        </w:numPr>
        <w:shd w:val="clear" w:color="auto" w:fill="FFFFFF"/>
        <w:tabs>
          <w:tab w:val="left" w:pos="490"/>
        </w:tabs>
        <w:autoSpaceDE w:val="0"/>
        <w:autoSpaceDN w:val="0"/>
        <w:adjustRightInd w:val="0"/>
        <w:spacing w:before="5" w:line="360" w:lineRule="auto"/>
        <w:ind w:left="10" w:firstLine="278"/>
        <w:jc w:val="both"/>
        <w:rPr>
          <w:color w:val="000000"/>
          <w:sz w:val="26"/>
          <w:szCs w:val="26"/>
        </w:rPr>
      </w:pPr>
      <w:r>
        <w:rPr>
          <w:color w:val="000000"/>
          <w:spacing w:val="-3"/>
          <w:sz w:val="26"/>
          <w:szCs w:val="26"/>
        </w:rPr>
        <w:t>баланс недостаточно информативен в связи с отсутствием базы</w:t>
      </w:r>
      <w:r>
        <w:rPr>
          <w:color w:val="000000"/>
          <w:spacing w:val="-3"/>
          <w:sz w:val="26"/>
          <w:szCs w:val="26"/>
        </w:rPr>
        <w:br/>
      </w:r>
      <w:r>
        <w:rPr>
          <w:color w:val="000000"/>
          <w:spacing w:val="-8"/>
          <w:sz w:val="26"/>
          <w:szCs w:val="26"/>
        </w:rPr>
        <w:t>сравнения, что устраняется использованием нормативных, среднеотрас</w:t>
      </w:r>
      <w:r>
        <w:rPr>
          <w:color w:val="000000"/>
          <w:spacing w:val="-6"/>
          <w:sz w:val="26"/>
          <w:szCs w:val="26"/>
        </w:rPr>
        <w:t>левых и прогрессивных значений показателей;</w:t>
      </w:r>
    </w:p>
    <w:p w:rsidR="002F0999" w:rsidRDefault="002F0999" w:rsidP="002F0999">
      <w:pPr>
        <w:widowControl w:val="0"/>
        <w:numPr>
          <w:ilvl w:val="0"/>
          <w:numId w:val="27"/>
        </w:numPr>
        <w:shd w:val="clear" w:color="auto" w:fill="FFFFFF"/>
        <w:tabs>
          <w:tab w:val="left" w:pos="490"/>
        </w:tabs>
        <w:autoSpaceDE w:val="0"/>
        <w:autoSpaceDN w:val="0"/>
        <w:adjustRightInd w:val="0"/>
        <w:spacing w:line="360" w:lineRule="auto"/>
        <w:ind w:left="10" w:firstLine="278"/>
        <w:jc w:val="both"/>
        <w:rPr>
          <w:color w:val="000000"/>
          <w:sz w:val="26"/>
          <w:szCs w:val="26"/>
        </w:rPr>
      </w:pPr>
      <w:r>
        <w:rPr>
          <w:color w:val="000000"/>
          <w:spacing w:val="-3"/>
          <w:sz w:val="26"/>
          <w:szCs w:val="26"/>
        </w:rPr>
        <w:t>баланс составляется в абсолютных суммах по отдельным статьям, и правильная интерпретация балансовых данных невозможна без</w:t>
      </w:r>
      <w:r>
        <w:rPr>
          <w:color w:val="000000"/>
          <w:spacing w:val="-3"/>
          <w:sz w:val="26"/>
          <w:szCs w:val="26"/>
        </w:rPr>
        <w:br/>
      </w:r>
      <w:r>
        <w:rPr>
          <w:color w:val="000000"/>
          <w:spacing w:val="-6"/>
          <w:sz w:val="26"/>
          <w:szCs w:val="26"/>
        </w:rPr>
        <w:t>привлечения данных об оборотах;</w:t>
      </w:r>
    </w:p>
    <w:p w:rsidR="002F0999" w:rsidRDefault="002F0999" w:rsidP="002F0999">
      <w:pPr>
        <w:shd w:val="clear" w:color="auto" w:fill="FFFFFF"/>
        <w:tabs>
          <w:tab w:val="left" w:pos="547"/>
        </w:tabs>
        <w:spacing w:line="360" w:lineRule="auto"/>
        <w:ind w:left="67" w:firstLine="278"/>
        <w:jc w:val="both"/>
        <w:rPr>
          <w:sz w:val="26"/>
          <w:szCs w:val="26"/>
        </w:rPr>
      </w:pPr>
      <w:r>
        <w:rPr>
          <w:color w:val="000000"/>
          <w:sz w:val="26"/>
          <w:szCs w:val="26"/>
        </w:rPr>
        <w:t>-</w:t>
      </w:r>
      <w:r>
        <w:rPr>
          <w:color w:val="000000"/>
          <w:sz w:val="26"/>
          <w:szCs w:val="26"/>
        </w:rPr>
        <w:tab/>
      </w:r>
      <w:r>
        <w:rPr>
          <w:color w:val="000000"/>
          <w:spacing w:val="-1"/>
          <w:sz w:val="26"/>
          <w:szCs w:val="26"/>
        </w:rPr>
        <w:t>баланс не отражает изменений состояния предприятия в тече</w:t>
      </w:r>
      <w:r>
        <w:rPr>
          <w:color w:val="000000"/>
          <w:sz w:val="26"/>
          <w:szCs w:val="26"/>
        </w:rPr>
        <w:t>ние отчетного года;</w:t>
      </w:r>
    </w:p>
    <w:p w:rsidR="002F0999" w:rsidRDefault="002F0999" w:rsidP="002F0999">
      <w:pPr>
        <w:widowControl w:val="0"/>
        <w:numPr>
          <w:ilvl w:val="0"/>
          <w:numId w:val="24"/>
        </w:numPr>
        <w:shd w:val="clear" w:color="auto" w:fill="FFFFFF"/>
        <w:tabs>
          <w:tab w:val="left" w:pos="490"/>
        </w:tabs>
        <w:autoSpaceDE w:val="0"/>
        <w:autoSpaceDN w:val="0"/>
        <w:adjustRightInd w:val="0"/>
        <w:spacing w:before="10" w:line="360" w:lineRule="auto"/>
        <w:ind w:left="72" w:firstLine="250"/>
        <w:jc w:val="both"/>
        <w:rPr>
          <w:color w:val="000000"/>
          <w:sz w:val="26"/>
          <w:szCs w:val="26"/>
        </w:rPr>
      </w:pPr>
      <w:r>
        <w:rPr>
          <w:color w:val="000000"/>
          <w:spacing w:val="-2"/>
          <w:sz w:val="26"/>
          <w:szCs w:val="26"/>
        </w:rPr>
        <w:t>итог баланса не отражает суммы средств, которой реально рас</w:t>
      </w:r>
      <w:r>
        <w:rPr>
          <w:color w:val="000000"/>
          <w:spacing w:val="-2"/>
          <w:sz w:val="26"/>
          <w:szCs w:val="26"/>
        </w:rPr>
        <w:softHyphen/>
      </w:r>
      <w:r>
        <w:rPr>
          <w:color w:val="000000"/>
          <w:spacing w:val="-2"/>
          <w:sz w:val="26"/>
          <w:szCs w:val="26"/>
        </w:rPr>
        <w:br/>
      </w:r>
      <w:r>
        <w:rPr>
          <w:color w:val="000000"/>
          <w:spacing w:val="-5"/>
          <w:sz w:val="26"/>
          <w:szCs w:val="26"/>
        </w:rPr>
        <w:t>полагает предприятие, поскольку имеется влияние инфляции, возраст</w:t>
      </w:r>
      <w:r>
        <w:rPr>
          <w:color w:val="000000"/>
          <w:spacing w:val="-3"/>
          <w:sz w:val="26"/>
          <w:szCs w:val="26"/>
        </w:rPr>
        <w:t>ного состава внеоборотных активов, конъюнктуры рынка и прочих</w:t>
      </w:r>
      <w:r>
        <w:rPr>
          <w:color w:val="000000"/>
          <w:spacing w:val="-3"/>
          <w:sz w:val="26"/>
          <w:szCs w:val="26"/>
        </w:rPr>
        <w:br/>
      </w:r>
      <w:r>
        <w:rPr>
          <w:color w:val="000000"/>
          <w:spacing w:val="-16"/>
          <w:sz w:val="26"/>
          <w:szCs w:val="26"/>
        </w:rPr>
        <w:t>причин;</w:t>
      </w:r>
    </w:p>
    <w:p w:rsidR="002F0999" w:rsidRDefault="002F0999" w:rsidP="002F0999">
      <w:pPr>
        <w:widowControl w:val="0"/>
        <w:numPr>
          <w:ilvl w:val="0"/>
          <w:numId w:val="24"/>
        </w:numPr>
        <w:shd w:val="clear" w:color="auto" w:fill="FFFFFF"/>
        <w:tabs>
          <w:tab w:val="left" w:pos="490"/>
        </w:tabs>
        <w:autoSpaceDE w:val="0"/>
        <w:autoSpaceDN w:val="0"/>
        <w:adjustRightInd w:val="0"/>
        <w:spacing w:line="360" w:lineRule="auto"/>
        <w:ind w:left="72" w:firstLine="250"/>
        <w:jc w:val="both"/>
        <w:rPr>
          <w:color w:val="000000"/>
          <w:sz w:val="26"/>
          <w:szCs w:val="26"/>
        </w:rPr>
      </w:pPr>
      <w:r>
        <w:rPr>
          <w:color w:val="000000"/>
          <w:spacing w:val="-3"/>
          <w:sz w:val="26"/>
          <w:szCs w:val="26"/>
        </w:rPr>
        <w:t>баланс недостаточно полно отражает показатели прибыли (при</w:t>
      </w:r>
      <w:r>
        <w:rPr>
          <w:color w:val="000000"/>
          <w:spacing w:val="1"/>
          <w:sz w:val="26"/>
          <w:szCs w:val="26"/>
        </w:rPr>
        <w:t>быль не связана с затратами и оборотом).</w:t>
      </w:r>
    </w:p>
    <w:p w:rsidR="002F0999" w:rsidRDefault="002F0999" w:rsidP="002F0999">
      <w:pPr>
        <w:shd w:val="clear" w:color="auto" w:fill="FFFFFF"/>
        <w:spacing w:line="360" w:lineRule="auto"/>
        <w:ind w:left="82" w:right="29" w:firstLine="250"/>
        <w:jc w:val="both"/>
        <w:rPr>
          <w:sz w:val="26"/>
          <w:szCs w:val="26"/>
        </w:rPr>
      </w:pPr>
      <w:r>
        <w:rPr>
          <w:color w:val="000000"/>
          <w:spacing w:val="-3"/>
          <w:sz w:val="26"/>
          <w:szCs w:val="26"/>
        </w:rPr>
        <w:t>Перечисленные ограничения снижают реальные возможности ис</w:t>
      </w:r>
      <w:r>
        <w:rPr>
          <w:color w:val="000000"/>
          <w:spacing w:val="-3"/>
          <w:sz w:val="26"/>
          <w:szCs w:val="26"/>
        </w:rPr>
        <w:softHyphen/>
      </w:r>
      <w:r>
        <w:rPr>
          <w:color w:val="000000"/>
          <w:spacing w:val="-5"/>
          <w:sz w:val="26"/>
          <w:szCs w:val="26"/>
        </w:rPr>
        <w:t>пользования баланса как аналитического документа. Кроме этого фи</w:t>
      </w:r>
      <w:r>
        <w:rPr>
          <w:color w:val="000000"/>
          <w:spacing w:val="-5"/>
          <w:sz w:val="26"/>
          <w:szCs w:val="26"/>
        </w:rPr>
        <w:softHyphen/>
      </w:r>
      <w:r>
        <w:rPr>
          <w:color w:val="000000"/>
          <w:spacing w:val="-3"/>
          <w:sz w:val="26"/>
          <w:szCs w:val="26"/>
        </w:rPr>
        <w:t>нансовое положение предприятия и перспективы его изменения на</w:t>
      </w:r>
      <w:r>
        <w:rPr>
          <w:color w:val="000000"/>
          <w:spacing w:val="-3"/>
          <w:sz w:val="26"/>
          <w:szCs w:val="26"/>
        </w:rPr>
        <w:softHyphen/>
      </w:r>
      <w:r>
        <w:rPr>
          <w:color w:val="000000"/>
          <w:spacing w:val="-1"/>
          <w:sz w:val="26"/>
          <w:szCs w:val="26"/>
        </w:rPr>
        <w:t xml:space="preserve">ходятся под влиянием не только факторов финансового характера, </w:t>
      </w:r>
      <w:r>
        <w:rPr>
          <w:color w:val="000000"/>
          <w:spacing w:val="-3"/>
          <w:sz w:val="26"/>
          <w:szCs w:val="26"/>
        </w:rPr>
        <w:t>но и факторов, не имеющих стоимостной оценки. К таким факторам можно отнести политические и общеэкономические изменения, из</w:t>
      </w:r>
      <w:r>
        <w:rPr>
          <w:color w:val="000000"/>
          <w:spacing w:val="-3"/>
          <w:sz w:val="26"/>
          <w:szCs w:val="26"/>
        </w:rPr>
        <w:softHyphen/>
      </w:r>
      <w:r>
        <w:rPr>
          <w:color w:val="000000"/>
          <w:spacing w:val="-5"/>
          <w:sz w:val="26"/>
          <w:szCs w:val="26"/>
        </w:rPr>
        <w:t>менение организационной структуры управления, социальные факто</w:t>
      </w:r>
      <w:r>
        <w:rPr>
          <w:color w:val="000000"/>
          <w:spacing w:val="-5"/>
          <w:sz w:val="26"/>
          <w:szCs w:val="26"/>
        </w:rPr>
        <w:softHyphen/>
      </w:r>
      <w:r>
        <w:rPr>
          <w:color w:val="000000"/>
          <w:spacing w:val="-2"/>
          <w:sz w:val="26"/>
          <w:szCs w:val="26"/>
        </w:rPr>
        <w:t>ры и т. д. Поэтому анализ финансового состояния должен основы</w:t>
      </w:r>
      <w:r>
        <w:rPr>
          <w:color w:val="000000"/>
          <w:spacing w:val="-2"/>
          <w:sz w:val="26"/>
          <w:szCs w:val="26"/>
        </w:rPr>
        <w:softHyphen/>
      </w:r>
      <w:r>
        <w:rPr>
          <w:color w:val="000000"/>
          <w:spacing w:val="-5"/>
          <w:sz w:val="26"/>
          <w:szCs w:val="26"/>
        </w:rPr>
        <w:t>ваться не только на бухгалтерском балансе, но и на привлечении дру</w:t>
      </w:r>
      <w:r>
        <w:rPr>
          <w:color w:val="000000"/>
          <w:spacing w:val="-5"/>
          <w:sz w:val="26"/>
          <w:szCs w:val="26"/>
        </w:rPr>
        <w:softHyphen/>
      </w:r>
      <w:r>
        <w:rPr>
          <w:color w:val="000000"/>
          <w:spacing w:val="-6"/>
          <w:sz w:val="26"/>
          <w:szCs w:val="26"/>
        </w:rPr>
        <w:t>гих источников информации.</w:t>
      </w:r>
    </w:p>
    <w:p w:rsidR="002F0999" w:rsidRDefault="002F0999" w:rsidP="002F0999">
      <w:pPr>
        <w:shd w:val="clear" w:color="auto" w:fill="FFFFFF"/>
        <w:spacing w:line="360" w:lineRule="auto"/>
        <w:ind w:left="86" w:right="24" w:firstLine="250"/>
        <w:jc w:val="both"/>
        <w:rPr>
          <w:sz w:val="26"/>
          <w:szCs w:val="26"/>
        </w:rPr>
      </w:pPr>
      <w:r>
        <w:rPr>
          <w:color w:val="000000"/>
          <w:spacing w:val="-1"/>
          <w:sz w:val="26"/>
          <w:szCs w:val="26"/>
        </w:rPr>
        <w:t xml:space="preserve">Присущие бухгалтерскому балансу аналитические ограничения </w:t>
      </w:r>
      <w:r>
        <w:rPr>
          <w:color w:val="000000"/>
          <w:spacing w:val="-5"/>
          <w:sz w:val="26"/>
          <w:szCs w:val="26"/>
        </w:rPr>
        <w:t>вызывают необходимость производить преобразования для повыше</w:t>
      </w:r>
      <w:r>
        <w:rPr>
          <w:color w:val="000000"/>
          <w:spacing w:val="-5"/>
          <w:sz w:val="26"/>
          <w:szCs w:val="26"/>
        </w:rPr>
        <w:softHyphen/>
      </w:r>
      <w:r>
        <w:rPr>
          <w:color w:val="000000"/>
          <w:spacing w:val="-6"/>
          <w:sz w:val="26"/>
          <w:szCs w:val="26"/>
        </w:rPr>
        <w:t>ния значения баланса как источника информации финансового анали</w:t>
      </w:r>
      <w:r>
        <w:rPr>
          <w:color w:val="000000"/>
          <w:spacing w:val="-6"/>
          <w:sz w:val="26"/>
          <w:szCs w:val="26"/>
        </w:rPr>
        <w:softHyphen/>
      </w:r>
      <w:r>
        <w:rPr>
          <w:color w:val="000000"/>
          <w:spacing w:val="-5"/>
          <w:sz w:val="26"/>
          <w:szCs w:val="26"/>
        </w:rPr>
        <w:t>за. В результате преобразования получают различные виды аналити</w:t>
      </w:r>
      <w:r>
        <w:rPr>
          <w:color w:val="000000"/>
          <w:spacing w:val="-5"/>
          <w:sz w:val="26"/>
          <w:szCs w:val="26"/>
        </w:rPr>
        <w:softHyphen/>
        <w:t>ческих балансов, наиболее распространенными из которых являются: средний, шахматный, уплотненный (свернутый) и баланс-нетто.</w:t>
      </w:r>
    </w:p>
    <w:p w:rsidR="002F0999" w:rsidRDefault="002F0999" w:rsidP="002F0999">
      <w:pPr>
        <w:shd w:val="clear" w:color="auto" w:fill="FFFFFF"/>
        <w:spacing w:before="5" w:line="360" w:lineRule="auto"/>
        <w:ind w:left="91" w:right="29" w:firstLine="250"/>
        <w:jc w:val="both"/>
        <w:rPr>
          <w:sz w:val="26"/>
          <w:szCs w:val="26"/>
        </w:rPr>
      </w:pPr>
      <w:r>
        <w:rPr>
          <w:color w:val="000000"/>
          <w:spacing w:val="-2"/>
          <w:sz w:val="26"/>
          <w:szCs w:val="26"/>
        </w:rPr>
        <w:t>Средний баланс составляется за ряд периодов. При его построе</w:t>
      </w:r>
      <w:r>
        <w:rPr>
          <w:color w:val="000000"/>
          <w:spacing w:val="-2"/>
          <w:sz w:val="26"/>
          <w:szCs w:val="26"/>
        </w:rPr>
        <w:softHyphen/>
      </w:r>
      <w:r>
        <w:rPr>
          <w:color w:val="000000"/>
          <w:spacing w:val="-4"/>
          <w:sz w:val="26"/>
          <w:szCs w:val="26"/>
        </w:rPr>
        <w:t xml:space="preserve">нии статьи представляют собой средние величины соответствующих </w:t>
      </w:r>
      <w:r>
        <w:rPr>
          <w:color w:val="000000"/>
          <w:spacing w:val="-3"/>
          <w:sz w:val="26"/>
          <w:szCs w:val="26"/>
        </w:rPr>
        <w:t>статей предприятия за исследуемый период. При помощи такого ба</w:t>
      </w:r>
      <w:r>
        <w:rPr>
          <w:color w:val="000000"/>
          <w:spacing w:val="-3"/>
          <w:sz w:val="26"/>
          <w:szCs w:val="26"/>
        </w:rPr>
        <w:softHyphen/>
      </w:r>
      <w:r>
        <w:rPr>
          <w:color w:val="000000"/>
          <w:spacing w:val="-2"/>
          <w:sz w:val="26"/>
          <w:szCs w:val="26"/>
        </w:rPr>
        <w:t>ланса можно сгладить колебания по отдельным статьям и разделам.</w:t>
      </w:r>
    </w:p>
    <w:p w:rsidR="002F0999" w:rsidRDefault="002F0999" w:rsidP="002F0999">
      <w:pPr>
        <w:shd w:val="clear" w:color="auto" w:fill="FFFFFF"/>
        <w:spacing w:line="360" w:lineRule="auto"/>
        <w:ind w:right="19" w:firstLine="341"/>
        <w:jc w:val="both"/>
        <w:rPr>
          <w:sz w:val="26"/>
          <w:szCs w:val="26"/>
        </w:rPr>
      </w:pPr>
      <w:r>
        <w:rPr>
          <w:color w:val="000000"/>
          <w:spacing w:val="-2"/>
          <w:sz w:val="26"/>
          <w:szCs w:val="26"/>
        </w:rPr>
        <w:t>Построение шахматного оборотного баланса устраняет такой не</w:t>
      </w:r>
      <w:r>
        <w:rPr>
          <w:color w:val="000000"/>
          <w:spacing w:val="-2"/>
          <w:sz w:val="26"/>
          <w:szCs w:val="26"/>
        </w:rPr>
        <w:softHyphen/>
      </w:r>
      <w:r>
        <w:rPr>
          <w:color w:val="000000"/>
          <w:spacing w:val="-1"/>
          <w:sz w:val="26"/>
          <w:szCs w:val="26"/>
        </w:rPr>
        <w:t xml:space="preserve">достаток бухгалтерского баланса, как статичность. Бухгалтерский </w:t>
      </w:r>
      <w:r>
        <w:rPr>
          <w:color w:val="000000"/>
          <w:sz w:val="26"/>
          <w:szCs w:val="26"/>
        </w:rPr>
        <w:t xml:space="preserve">баланс представляет собой свод сальдо синтетических счетов, из </w:t>
      </w:r>
      <w:r>
        <w:rPr>
          <w:color w:val="000000"/>
          <w:spacing w:val="-3"/>
          <w:sz w:val="26"/>
          <w:szCs w:val="26"/>
        </w:rPr>
        <w:t>которого не видно, каковы были обороты по каждому счету. Шах</w:t>
      </w:r>
      <w:r>
        <w:rPr>
          <w:color w:val="000000"/>
          <w:spacing w:val="-3"/>
          <w:sz w:val="26"/>
          <w:szCs w:val="26"/>
        </w:rPr>
        <w:softHyphen/>
      </w:r>
      <w:r>
        <w:rPr>
          <w:color w:val="000000"/>
          <w:spacing w:val="-1"/>
          <w:sz w:val="26"/>
          <w:szCs w:val="26"/>
        </w:rPr>
        <w:t>матный оборотный баланс представляет собой динамическую мо</w:t>
      </w:r>
      <w:r>
        <w:rPr>
          <w:color w:val="000000"/>
          <w:spacing w:val="-1"/>
          <w:sz w:val="26"/>
          <w:szCs w:val="26"/>
        </w:rPr>
        <w:softHyphen/>
      </w:r>
      <w:r>
        <w:rPr>
          <w:color w:val="000000"/>
          <w:spacing w:val="-2"/>
          <w:sz w:val="26"/>
          <w:szCs w:val="26"/>
        </w:rPr>
        <w:t>дель бухгалтерского баланса. В таком балансе обороты по каждому счету даются не только общим итогом, но и с указанием корреспон</w:t>
      </w:r>
      <w:r>
        <w:rPr>
          <w:color w:val="000000"/>
          <w:spacing w:val="-5"/>
          <w:sz w:val="26"/>
          <w:szCs w:val="26"/>
        </w:rPr>
        <w:t>дирующих счетов. Это позволяет видеть источник поступления или у</w:t>
      </w:r>
      <w:r>
        <w:rPr>
          <w:color w:val="000000"/>
          <w:spacing w:val="-1"/>
          <w:sz w:val="26"/>
          <w:szCs w:val="26"/>
        </w:rPr>
        <w:t>правление выбытия средств. Шахматный оборотный баланс можно</w:t>
      </w:r>
      <w:r>
        <w:rPr>
          <w:color w:val="000000"/>
          <w:spacing w:val="-2"/>
          <w:sz w:val="26"/>
          <w:szCs w:val="26"/>
        </w:rPr>
        <w:t xml:space="preserve"> построить по данным Главной книги. С этой же целью можно испо</w:t>
      </w:r>
      <w:r>
        <w:rPr>
          <w:color w:val="000000"/>
          <w:spacing w:val="2"/>
          <w:sz w:val="26"/>
          <w:szCs w:val="26"/>
        </w:rPr>
        <w:t>льзовать оборотно-сальдовую ведомость.</w:t>
      </w:r>
    </w:p>
    <w:p w:rsidR="002F0999" w:rsidRDefault="002F0999" w:rsidP="002F0999">
      <w:pPr>
        <w:shd w:val="clear" w:color="auto" w:fill="FFFFFF"/>
        <w:spacing w:line="360" w:lineRule="auto"/>
        <w:ind w:firstLine="278"/>
        <w:jc w:val="both"/>
        <w:rPr>
          <w:color w:val="000000"/>
          <w:spacing w:val="4"/>
          <w:sz w:val="26"/>
          <w:szCs w:val="26"/>
        </w:rPr>
      </w:pPr>
      <w:r>
        <w:rPr>
          <w:color w:val="000000"/>
          <w:spacing w:val="-4"/>
          <w:sz w:val="26"/>
          <w:szCs w:val="26"/>
        </w:rPr>
        <w:t xml:space="preserve">Бухгалтерский баланс имеет много статей, по которым могут быть </w:t>
      </w:r>
      <w:r>
        <w:rPr>
          <w:color w:val="000000"/>
          <w:spacing w:val="-1"/>
          <w:sz w:val="26"/>
          <w:szCs w:val="26"/>
        </w:rPr>
        <w:t>составлены всевозможные соотношения. Однако не все эти соотно</w:t>
      </w:r>
      <w:r>
        <w:rPr>
          <w:color w:val="000000"/>
          <w:spacing w:val="-5"/>
          <w:sz w:val="26"/>
          <w:szCs w:val="26"/>
        </w:rPr>
        <w:t xml:space="preserve">шения важны для оценки финансового состояния предприятия. </w:t>
      </w:r>
      <w:r>
        <w:rPr>
          <w:color w:val="000000"/>
          <w:spacing w:val="-3"/>
          <w:sz w:val="26"/>
          <w:szCs w:val="26"/>
        </w:rPr>
        <w:t>Уплотненный (свернутый) баланс строится на основе объединения в группы одно</w:t>
      </w:r>
      <w:r>
        <w:rPr>
          <w:color w:val="000000"/>
          <w:spacing w:val="1"/>
          <w:sz w:val="26"/>
          <w:szCs w:val="26"/>
        </w:rPr>
        <w:t>родных статей. При этом достигается сокращение числа статей ба</w:t>
      </w:r>
      <w:r>
        <w:rPr>
          <w:color w:val="000000"/>
          <w:spacing w:val="4"/>
          <w:sz w:val="26"/>
          <w:szCs w:val="26"/>
        </w:rPr>
        <w:t xml:space="preserve">ланса и повышается его наглядность. </w:t>
      </w:r>
    </w:p>
    <w:p w:rsidR="002F0999" w:rsidRDefault="002F0999" w:rsidP="002F0999">
      <w:pPr>
        <w:shd w:val="clear" w:color="auto" w:fill="FFFFFF"/>
        <w:spacing w:line="360" w:lineRule="auto"/>
        <w:ind w:firstLine="278"/>
        <w:jc w:val="both"/>
        <w:rPr>
          <w:sz w:val="26"/>
          <w:szCs w:val="26"/>
        </w:rPr>
      </w:pPr>
    </w:p>
    <w:p w:rsidR="002F0999" w:rsidRDefault="002F0999" w:rsidP="002F0999">
      <w:pPr>
        <w:shd w:val="clear" w:color="auto" w:fill="FFFFFF"/>
        <w:spacing w:line="360" w:lineRule="auto"/>
        <w:ind w:firstLine="278"/>
        <w:jc w:val="both"/>
        <w:rPr>
          <w:sz w:val="26"/>
          <w:szCs w:val="26"/>
        </w:rPr>
      </w:pPr>
    </w:p>
    <w:p w:rsidR="002F0999" w:rsidRPr="00FB7938" w:rsidRDefault="002F0999" w:rsidP="002F0999">
      <w:pPr>
        <w:pStyle w:val="a3"/>
        <w:spacing w:line="360" w:lineRule="auto"/>
        <w:ind w:firstLine="540"/>
        <w:rPr>
          <w:b/>
          <w:bCs/>
        </w:rPr>
      </w:pPr>
      <w:r>
        <w:rPr>
          <w:b/>
          <w:bCs/>
        </w:rPr>
        <w:t>1.2   Финансовый анализ, на основе  бухгалтерской отчетности.</w:t>
      </w:r>
    </w:p>
    <w:p w:rsidR="002F0999" w:rsidRDefault="002F0999" w:rsidP="002F0999">
      <w:pPr>
        <w:pStyle w:val="a3"/>
        <w:spacing w:line="360" w:lineRule="auto"/>
        <w:ind w:firstLine="540"/>
      </w:pPr>
    </w:p>
    <w:p w:rsidR="002F0999" w:rsidRDefault="002F0999" w:rsidP="002F0999">
      <w:pPr>
        <w:pStyle w:val="a3"/>
        <w:spacing w:line="360" w:lineRule="auto"/>
        <w:ind w:firstLine="540"/>
      </w:pPr>
      <w:r>
        <w:t>Введение нового Плана счетов бухгалтерского учета, приведение форм бухгалтерского учета и отчетности к большему соответствию требованиям международных стандартов вызывают необходимость использования новой методики финансового анализа, соответствующей условиям рыночной экономики. Такая методика нужна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 Основным (а в ряде случаев и единственным) источником информации о финансовой деятельности делового партнера служит бухгалтерская отчетность, которая стала публичной. Отчетность предприятия в условиях рыночной экономики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его деятельности.</w:t>
      </w:r>
    </w:p>
    <w:p w:rsidR="002F0999" w:rsidRDefault="002F0999" w:rsidP="002F0999">
      <w:pPr>
        <w:pStyle w:val="a3"/>
        <w:spacing w:line="360" w:lineRule="auto"/>
      </w:pPr>
      <w:r>
        <w:t xml:space="preserve">          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ни менее, чаще всего годовая и квартальная отчетность являются единственным источником внешнего финансового анализа.</w:t>
      </w:r>
    </w:p>
    <w:p w:rsidR="002F0999" w:rsidRDefault="002F0999" w:rsidP="002F0999">
      <w:pPr>
        <w:pStyle w:val="a3"/>
        <w:spacing w:line="360" w:lineRule="auto"/>
      </w:pPr>
      <w:r>
        <w:t xml:space="preserve">          Методика финансового анализа включает три взаимосвязанных блока:</w:t>
      </w:r>
    </w:p>
    <w:p w:rsidR="002F0999" w:rsidRDefault="002F0999" w:rsidP="002F0999">
      <w:pPr>
        <w:pStyle w:val="a3"/>
        <w:numPr>
          <w:ilvl w:val="0"/>
          <w:numId w:val="5"/>
        </w:numPr>
        <w:spacing w:line="360" w:lineRule="auto"/>
      </w:pPr>
      <w:r>
        <w:t>анализ финансовых результатов деятельности предприятия</w:t>
      </w:r>
    </w:p>
    <w:p w:rsidR="002F0999" w:rsidRDefault="002F0999" w:rsidP="002F0999">
      <w:pPr>
        <w:pStyle w:val="a3"/>
        <w:numPr>
          <w:ilvl w:val="0"/>
          <w:numId w:val="5"/>
        </w:numPr>
        <w:spacing w:line="360" w:lineRule="auto"/>
      </w:pPr>
      <w:r>
        <w:t>анализ финансового состояния предприятия</w:t>
      </w:r>
    </w:p>
    <w:p w:rsidR="002F0999" w:rsidRDefault="002F0999" w:rsidP="002F0999">
      <w:pPr>
        <w:pStyle w:val="a3"/>
        <w:numPr>
          <w:ilvl w:val="0"/>
          <w:numId w:val="5"/>
        </w:numPr>
        <w:spacing w:line="360" w:lineRule="auto"/>
      </w:pPr>
      <w:r>
        <w:t>анализ эффективности финансово-хозяйственной деятельности предприятия.</w:t>
      </w:r>
    </w:p>
    <w:p w:rsidR="002F0999" w:rsidRDefault="002F0999" w:rsidP="002F0999">
      <w:pPr>
        <w:pStyle w:val="a3"/>
        <w:spacing w:line="360" w:lineRule="auto"/>
        <w:ind w:left="720"/>
      </w:pPr>
      <w:r>
        <w:t>Основная цель финансового анализа – получение небольшого числа</w:t>
      </w:r>
    </w:p>
    <w:p w:rsidR="002F0999" w:rsidRDefault="002F0999" w:rsidP="002F0999">
      <w:pPr>
        <w:pStyle w:val="a3"/>
        <w:spacing w:line="360" w:lineRule="auto"/>
      </w:pPr>
      <w:r>
        <w:t>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w:t>
      </w:r>
    </w:p>
    <w:p w:rsidR="002F0999" w:rsidRDefault="002F0999" w:rsidP="002F0999">
      <w:pPr>
        <w:pStyle w:val="a3"/>
        <w:spacing w:line="360" w:lineRule="auto"/>
      </w:pPr>
      <w:r>
        <w:t xml:space="preserve">          Финансовый анализ проводится по-разному, в зависимости от поставленной задачи. Он, может быть применим для выявления проблем управления производственно-коммерческой деятельностью. Он может служить для оценки деятельности руководства организации. Он может быть использован для выбора направлений инвестирования капитала. И, наконец, он может выступать в качестве инструмента прогнозирования отдельных показателей и финансовой деятельности в целом.</w:t>
      </w:r>
    </w:p>
    <w:p w:rsidR="002F0999" w:rsidRDefault="002F0999" w:rsidP="002F0999">
      <w:pPr>
        <w:pStyle w:val="a3"/>
        <w:spacing w:line="360" w:lineRule="auto"/>
      </w:pPr>
      <w:r>
        <w:t xml:space="preserve">          Финансовый анализ решает следующие задачи: </w:t>
      </w:r>
    </w:p>
    <w:p w:rsidR="002F0999" w:rsidRDefault="002F0999" w:rsidP="002F0999">
      <w:pPr>
        <w:pStyle w:val="a3"/>
        <w:spacing w:line="360" w:lineRule="auto"/>
        <w:ind w:firstLine="720"/>
      </w:pPr>
      <w:r>
        <w:t>во-первых, выявляет степень сбалансированности между движением материальных и финансовых ресурсов, оценивает потоки собственного и заемного капитала в процессе экономического кругооборота, нацеленного на извлечение максимальной или оптимальной прибыли, повышение финансовой устойчивости и т.п.</w:t>
      </w:r>
    </w:p>
    <w:p w:rsidR="002F0999" w:rsidRDefault="002F0999" w:rsidP="002F0999">
      <w:pPr>
        <w:pStyle w:val="a3"/>
        <w:spacing w:line="360" w:lineRule="auto"/>
        <w:ind w:firstLine="720"/>
      </w:pPr>
      <w:r>
        <w:t>во-вторых, позволяет оценить правильное использование денежных средств  для поддержания эффективной структуры капитала.</w:t>
      </w:r>
    </w:p>
    <w:p w:rsidR="002F0999" w:rsidRDefault="002F0999" w:rsidP="002F0999">
      <w:pPr>
        <w:pStyle w:val="a3"/>
        <w:spacing w:line="360" w:lineRule="auto"/>
      </w:pPr>
      <w:r>
        <w:t xml:space="preserve">          В-третьих, в результате финансового анализа можно проконтролировать правильность составления финансовых потоков организации, соблюдение норм и нормативов расходования финансовых и материальных ресурсов, целесообразность осуществления затрат.</w:t>
      </w:r>
    </w:p>
    <w:p w:rsidR="002F0999" w:rsidRDefault="002F0999" w:rsidP="002F0999">
      <w:pPr>
        <w:pStyle w:val="a3"/>
        <w:spacing w:line="360" w:lineRule="auto"/>
      </w:pPr>
      <w:r>
        <w:t xml:space="preserve">          Содержание конкретных целей финансового анализа существенно зависит от задач субъектов финансового анализа.</w:t>
      </w:r>
    </w:p>
    <w:p w:rsidR="002F0999" w:rsidRDefault="002F0999" w:rsidP="002F0999">
      <w:pPr>
        <w:pStyle w:val="a3"/>
        <w:spacing w:line="360" w:lineRule="auto"/>
      </w:pPr>
      <w:r>
        <w:t xml:space="preserve">          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этого анализа. Основными факторами являются объем и качество исходной информации. При этом, надо иметь ввиду, что периодическая финансовая отчетность предприятия – это лишь «сырая» информация, подготовленная в ходе выполнения на предприятии учетных процедур.</w:t>
      </w:r>
    </w:p>
    <w:p w:rsidR="002F0999" w:rsidRDefault="002F0999" w:rsidP="002F0999">
      <w:pPr>
        <w:pStyle w:val="a3"/>
        <w:spacing w:line="360" w:lineRule="auto"/>
      </w:pPr>
      <w:r>
        <w:t xml:space="preserve">          Чтобы принимать управленческие решения в области производства, сбыта, финансов, инвестиций и нововведений, руководству нужна постоянная осведомленность по соответствующим вопросам, возможная лишь в результате отбора, анализа, оценки и концентрации исходной «сырой» информации.</w:t>
      </w:r>
    </w:p>
    <w:p w:rsidR="002F0999" w:rsidRDefault="002F0999" w:rsidP="002F0999">
      <w:pPr>
        <w:pStyle w:val="a3"/>
        <w:spacing w:line="360" w:lineRule="auto"/>
      </w:pPr>
      <w:r>
        <w:t xml:space="preserve">          Основной принцип аналитического чтения финансовых отчетов – это дедуктивный метод, т.е. от общего – к частному. Но он должен применяться многократно. В ходе такого анализа как бы воспроизводится временная и логическая последовательность хозяйственных фактов и событий, направленность и сила влияния их на результаты деятельности.</w:t>
      </w:r>
    </w:p>
    <w:p w:rsidR="002F0999" w:rsidRDefault="002F0999" w:rsidP="002F0999">
      <w:pPr>
        <w:pStyle w:val="a3"/>
        <w:spacing w:line="360" w:lineRule="auto"/>
      </w:pPr>
      <w:r>
        <w:t xml:space="preserve">          Финансовый анализ является прерогативой высшего звена управленческих структур предприятия, способных влиять на формирование финансовых ресурсов и на потоки денежных средств. Эффективность или неэффективность частных управленческих решений, связанных с определением цены продукта, размера партии закупок сырья или поставок продукции, заменой оборудования или технологии, должна пройти оценку с точки зрения общего успеха фирмы, характера ее экономического роста и роста общей финансовой эффективности.</w:t>
      </w:r>
    </w:p>
    <w:p w:rsidR="002F0999" w:rsidRDefault="002F0999" w:rsidP="002F0999">
      <w:pPr>
        <w:pStyle w:val="a3"/>
        <w:spacing w:line="360" w:lineRule="auto"/>
      </w:pPr>
      <w:r>
        <w:t xml:space="preserve">          Основными функциями финансового анализа являются:</w:t>
      </w:r>
    </w:p>
    <w:p w:rsidR="002F0999" w:rsidRDefault="002F0999" w:rsidP="002F0999">
      <w:pPr>
        <w:pStyle w:val="a3"/>
        <w:numPr>
          <w:ilvl w:val="0"/>
          <w:numId w:val="5"/>
        </w:numPr>
        <w:spacing w:line="360" w:lineRule="auto"/>
      </w:pPr>
      <w:r>
        <w:t>объективная оценка финансового состояния, финансовых результатов, эффективности и деловой активности объекта анализа;</w:t>
      </w:r>
    </w:p>
    <w:p w:rsidR="002F0999" w:rsidRDefault="002F0999" w:rsidP="002F0999">
      <w:pPr>
        <w:pStyle w:val="a3"/>
        <w:numPr>
          <w:ilvl w:val="0"/>
          <w:numId w:val="5"/>
        </w:numPr>
        <w:spacing w:line="360" w:lineRule="auto"/>
      </w:pPr>
      <w:r>
        <w:t>выявление фактов и  причин достигнутого состояния и полученных результатов;</w:t>
      </w:r>
    </w:p>
    <w:p w:rsidR="002F0999" w:rsidRDefault="002F0999" w:rsidP="002F0999">
      <w:pPr>
        <w:pStyle w:val="a3"/>
        <w:numPr>
          <w:ilvl w:val="0"/>
          <w:numId w:val="5"/>
        </w:numPr>
        <w:spacing w:line="360" w:lineRule="auto"/>
      </w:pPr>
      <w:r>
        <w:t>подготовка и обоснование принимаемых управленческих решений в области финансов;</w:t>
      </w:r>
    </w:p>
    <w:p w:rsidR="002F0999" w:rsidRDefault="002F0999" w:rsidP="002F0999">
      <w:pPr>
        <w:pStyle w:val="a3"/>
        <w:numPr>
          <w:ilvl w:val="0"/>
          <w:numId w:val="5"/>
        </w:numPr>
        <w:spacing w:line="360" w:lineRule="auto"/>
      </w:pPr>
      <w:r>
        <w:t>выявление и мобилизация резервов улучшения финансового состояния и финансовых результатов, повышения эффективности всей хозяйственной деятельности.</w:t>
      </w:r>
    </w:p>
    <w:p w:rsidR="002F0999" w:rsidRDefault="002F0999" w:rsidP="002F0999">
      <w:pPr>
        <w:pStyle w:val="a3"/>
        <w:spacing w:line="360" w:lineRule="auto"/>
        <w:ind w:left="720"/>
      </w:pPr>
    </w:p>
    <w:p w:rsidR="002F0999" w:rsidRDefault="002F0999" w:rsidP="002F0999">
      <w:pPr>
        <w:pStyle w:val="a3"/>
        <w:spacing w:line="360" w:lineRule="auto"/>
        <w:ind w:left="720"/>
      </w:pPr>
    </w:p>
    <w:p w:rsidR="002F0999" w:rsidRDefault="002F0999" w:rsidP="002F0999">
      <w:pPr>
        <w:pStyle w:val="a3"/>
        <w:spacing w:line="360" w:lineRule="auto"/>
        <w:ind w:left="720"/>
      </w:pPr>
    </w:p>
    <w:p w:rsidR="002F0999" w:rsidRDefault="002F0999" w:rsidP="002F0999">
      <w:pPr>
        <w:pStyle w:val="a3"/>
        <w:spacing w:line="360" w:lineRule="auto"/>
        <w:ind w:left="720"/>
      </w:pPr>
    </w:p>
    <w:p w:rsidR="002F0999" w:rsidRDefault="002F0999" w:rsidP="002F0999">
      <w:pPr>
        <w:pStyle w:val="a3"/>
        <w:spacing w:line="360" w:lineRule="auto"/>
        <w:rPr>
          <w:b/>
          <w:bCs/>
        </w:rPr>
      </w:pPr>
      <w:r>
        <w:rPr>
          <w:b/>
          <w:bCs/>
        </w:rPr>
        <w:t>1.2.1  Анализ финансового состояния предприятия (ОАО) по данным баланса (сравнительный аналитический баланс ОАО)</w:t>
      </w:r>
    </w:p>
    <w:p w:rsidR="002F0999" w:rsidRDefault="002F0999" w:rsidP="002F0999">
      <w:pPr>
        <w:pStyle w:val="a3"/>
        <w:spacing w:line="360" w:lineRule="auto"/>
        <w:ind w:left="720"/>
      </w:pPr>
      <w:r>
        <w:t xml:space="preserve">Для проведения анализа финансового состояния возьмем открытое </w:t>
      </w:r>
    </w:p>
    <w:p w:rsidR="002F0999" w:rsidRDefault="002F0999" w:rsidP="002F0999">
      <w:pPr>
        <w:pStyle w:val="a3"/>
        <w:spacing w:line="360" w:lineRule="auto"/>
      </w:pPr>
      <w:r>
        <w:t xml:space="preserve">акционерное общество (в дальнейшем по тексту именуется ОАО), находящееся  на территории Норильского промышленного района и занимающегося добычей и переработкой природного газа  и газового конденсата, а также сопутствующих им продуктов – дизельного топлива и т.п. </w:t>
      </w:r>
    </w:p>
    <w:p w:rsidR="002F0999" w:rsidRDefault="002F0999" w:rsidP="002F0999">
      <w:pPr>
        <w:pStyle w:val="a3"/>
        <w:spacing w:line="360" w:lineRule="auto"/>
      </w:pPr>
      <w:r>
        <w:t xml:space="preserve">          В своем составе предприятие имеет 2 структурных подразделения, не имеющих статус юридических лиц, поэтому бухгалтерская отчетность составляется консолидированно с учетом деятельности структурных подразделений.</w:t>
      </w:r>
    </w:p>
    <w:p w:rsidR="002F0999" w:rsidRDefault="002F0999" w:rsidP="002F0999">
      <w:pPr>
        <w:pStyle w:val="a3"/>
        <w:spacing w:line="360" w:lineRule="auto"/>
      </w:pPr>
      <w:r>
        <w:t xml:space="preserve">          Бухгалтерская отчетность рассматривалась за 2005 год и 2006 год. Формы рассматриваемой отчетности приведены в приложении к дипломной работе.</w:t>
      </w:r>
    </w:p>
    <w:p w:rsidR="002F0999" w:rsidRDefault="002F0999" w:rsidP="002F0999">
      <w:pPr>
        <w:pStyle w:val="a3"/>
        <w:spacing w:line="360" w:lineRule="auto"/>
      </w:pPr>
      <w:r>
        <w:t xml:space="preserve">          Согласно действующим нормативным документам баланс в настоящее время составляется в оценке нетто. Итог баланса дает ориентировочную оценку суммы средств, находящихся в распоряжении предприятия. Эта оценка является учетной и не отражает реальной суммы денежных средств, которую можно выручить за имущество, например, в случае ликвидации предприятия. Текущая «цена» активов определяется рыночной конъюнктурой и может отклоняться в любую сторону от учетной, особенно в период инфляции.  </w:t>
      </w:r>
    </w:p>
    <w:p w:rsidR="002F0999" w:rsidRPr="00FB7938" w:rsidRDefault="002F0999" w:rsidP="002F0999">
      <w:pPr>
        <w:pStyle w:val="20"/>
        <w:spacing w:line="360" w:lineRule="auto"/>
        <w:rPr>
          <w:b/>
          <w:bCs/>
          <w:i/>
          <w:iCs/>
          <w:sz w:val="26"/>
          <w:szCs w:val="26"/>
        </w:rPr>
      </w:pPr>
      <w:r w:rsidRPr="00FB7938">
        <w:rPr>
          <w:sz w:val="26"/>
          <w:szCs w:val="26"/>
        </w:rPr>
        <w:t xml:space="preserve">           Анализ имущественного положения ОАО проводился по данным баланса (форма № 1) с использованием вертикального и горизонтального анализа баланса и приведен в таблице 1.1.</w:t>
      </w:r>
    </w:p>
    <w:p w:rsidR="002F0999" w:rsidRDefault="002F0999" w:rsidP="002F0999">
      <w:pPr>
        <w:spacing w:line="360" w:lineRule="auto"/>
        <w:jc w:val="both"/>
        <w:rPr>
          <w:sz w:val="26"/>
          <w:szCs w:val="26"/>
        </w:rPr>
      </w:pPr>
      <w:r>
        <w:rPr>
          <w:sz w:val="26"/>
          <w:szCs w:val="26"/>
        </w:rPr>
        <w:t xml:space="preserve">          Непосредственно из аналитического баланса, приведенного в таблице 1.1 можно увидеть ряд важнейших характеристик финансового состояния ОАО  за 2006 год. Так:</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sidRPr="00254A70">
        <w:rPr>
          <w:b/>
          <w:bCs/>
          <w:sz w:val="26"/>
          <w:szCs w:val="26"/>
        </w:rPr>
        <w:t>1. Общая стоимость имущества организации</w:t>
      </w:r>
      <w:r w:rsidRPr="00254A70">
        <w:rPr>
          <w:sz w:val="26"/>
          <w:szCs w:val="26"/>
        </w:rPr>
        <w:t xml:space="preserve"> за отчетный период</w:t>
      </w:r>
      <w:r>
        <w:rPr>
          <w:sz w:val="26"/>
          <w:szCs w:val="26"/>
        </w:rPr>
        <w:t xml:space="preserve"> </w:t>
      </w:r>
      <w:r>
        <w:rPr>
          <w:b/>
          <w:bCs/>
          <w:sz w:val="26"/>
          <w:szCs w:val="26"/>
        </w:rPr>
        <w:t xml:space="preserve">уменьшилась на 420860 тыс.руб., или на 10,4% </w:t>
      </w:r>
      <w:r>
        <w:rPr>
          <w:sz w:val="26"/>
          <w:szCs w:val="26"/>
        </w:rPr>
        <w:t>и составила на конец года 3636411 тыс.руб., в том числе за счет:</w:t>
      </w:r>
    </w:p>
    <w:p w:rsidR="002F0999" w:rsidRDefault="002F0999" w:rsidP="002F0999">
      <w:pPr>
        <w:numPr>
          <w:ilvl w:val="0"/>
          <w:numId w:val="2"/>
        </w:numPr>
        <w:spacing w:line="360" w:lineRule="auto"/>
        <w:jc w:val="both"/>
        <w:rPr>
          <w:b/>
          <w:bCs/>
          <w:sz w:val="26"/>
          <w:szCs w:val="26"/>
        </w:rPr>
      </w:pPr>
      <w:r>
        <w:rPr>
          <w:sz w:val="26"/>
          <w:szCs w:val="26"/>
        </w:rPr>
        <w:t xml:space="preserve">уменьшения объема основного капитала </w:t>
      </w:r>
      <w:r>
        <w:rPr>
          <w:b/>
          <w:bCs/>
          <w:sz w:val="26"/>
          <w:szCs w:val="26"/>
        </w:rPr>
        <w:t>на 224930 тыс.руб. или на 6,5%;</w:t>
      </w:r>
    </w:p>
    <w:p w:rsidR="002F0999" w:rsidRDefault="002F0999" w:rsidP="002F0999">
      <w:pPr>
        <w:numPr>
          <w:ilvl w:val="0"/>
          <w:numId w:val="2"/>
        </w:numPr>
        <w:spacing w:line="360" w:lineRule="auto"/>
        <w:jc w:val="both"/>
        <w:rPr>
          <w:sz w:val="26"/>
          <w:szCs w:val="26"/>
        </w:rPr>
      </w:pPr>
      <w:r>
        <w:rPr>
          <w:sz w:val="26"/>
          <w:szCs w:val="26"/>
        </w:rPr>
        <w:t xml:space="preserve">уменьшения объема оборотного капитала </w:t>
      </w:r>
      <w:r>
        <w:rPr>
          <w:b/>
          <w:bCs/>
          <w:sz w:val="26"/>
          <w:szCs w:val="26"/>
        </w:rPr>
        <w:t>на 195930 тыс.руб. или на 32,9%.</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sidRPr="00254A70">
        <w:rPr>
          <w:b/>
          <w:bCs/>
          <w:sz w:val="26"/>
          <w:szCs w:val="26"/>
        </w:rPr>
        <w:t xml:space="preserve">2. Стоимость иммобилизованных средств (внеоборотных активов) </w:t>
      </w:r>
      <w:r w:rsidRPr="00254A70">
        <w:rPr>
          <w:sz w:val="26"/>
          <w:szCs w:val="26"/>
        </w:rPr>
        <w:t>за</w:t>
      </w:r>
      <w:r>
        <w:rPr>
          <w:sz w:val="26"/>
          <w:szCs w:val="26"/>
        </w:rPr>
        <w:t xml:space="preserve"> отчетный период </w:t>
      </w:r>
      <w:r>
        <w:rPr>
          <w:b/>
          <w:bCs/>
          <w:sz w:val="26"/>
          <w:szCs w:val="26"/>
        </w:rPr>
        <w:t xml:space="preserve">уменьшилась на 224930 тыс.руб. или на 6,5%. </w:t>
      </w:r>
      <w:r>
        <w:rPr>
          <w:sz w:val="26"/>
          <w:szCs w:val="26"/>
        </w:rPr>
        <w:t>В основном уменьшение стоимости внеоборотных активов произошло за счет уменьшения стоимости основных средств на 51538 тыс.руб. или на 3,2%, а также уменьшения размера долгосрочных финансовых вложений на 283930 тыс.руб. или на 18,4%. Вместе с тем, стоимость незавершенного строительства увеличилась на 110011 тыс.руб. или на 39,9%, и незначительно на 527 тыс.руб. наблюдается увеличение стоимости нематериальных активов.</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sidRPr="00254A70">
        <w:rPr>
          <w:b/>
          <w:bCs/>
          <w:sz w:val="26"/>
          <w:szCs w:val="26"/>
        </w:rPr>
        <w:t xml:space="preserve">3. Стоимость оборотных средств </w:t>
      </w:r>
      <w:r w:rsidRPr="00254A70">
        <w:rPr>
          <w:sz w:val="26"/>
          <w:szCs w:val="26"/>
        </w:rPr>
        <w:t>за отчетный период также</w:t>
      </w:r>
      <w:r>
        <w:rPr>
          <w:sz w:val="26"/>
          <w:szCs w:val="26"/>
        </w:rPr>
        <w:t xml:space="preserve"> </w:t>
      </w:r>
      <w:r>
        <w:rPr>
          <w:b/>
          <w:bCs/>
          <w:sz w:val="26"/>
          <w:szCs w:val="26"/>
        </w:rPr>
        <w:t>уменьшилась на 195930 тыс.руб. или на 32,9%.</w:t>
      </w:r>
      <w:r>
        <w:rPr>
          <w:sz w:val="26"/>
          <w:szCs w:val="26"/>
        </w:rPr>
        <w:t xml:space="preserve"> Уменьшение стоимости оборотных средств произошло за счет резкого на 70% снижения дебиторской задолженности платежи по которой ожидаются до 12 месяцев. На конец года сумма данной задолженности составляет всего 121625 тыс.руб. или 3,3% от валюты баланса на конец года. По остальным структурным составляющим оборотных средств наблюдается увеличение в течении отчетного периода, в том числе:</w:t>
      </w:r>
    </w:p>
    <w:p w:rsidR="002F0999" w:rsidRDefault="002F0999" w:rsidP="002F0999">
      <w:pPr>
        <w:numPr>
          <w:ilvl w:val="0"/>
          <w:numId w:val="2"/>
        </w:numPr>
        <w:spacing w:line="360" w:lineRule="auto"/>
        <w:jc w:val="both"/>
        <w:rPr>
          <w:sz w:val="26"/>
          <w:szCs w:val="26"/>
        </w:rPr>
      </w:pPr>
      <w:r>
        <w:rPr>
          <w:sz w:val="26"/>
          <w:szCs w:val="26"/>
        </w:rPr>
        <w:t>медленно реализуемые активы - запасы (материальные оборотные средства) – увеличение составило 83996 тыс.руб. или 44,8%;</w:t>
      </w:r>
    </w:p>
    <w:p w:rsidR="002F0999" w:rsidRDefault="002F0999" w:rsidP="002F0999">
      <w:pPr>
        <w:numPr>
          <w:ilvl w:val="0"/>
          <w:numId w:val="2"/>
        </w:numPr>
        <w:spacing w:line="360" w:lineRule="auto"/>
        <w:jc w:val="both"/>
        <w:rPr>
          <w:b/>
          <w:bCs/>
          <w:i/>
          <w:iCs/>
          <w:sz w:val="26"/>
          <w:szCs w:val="26"/>
        </w:rPr>
      </w:pPr>
      <w:r>
        <w:rPr>
          <w:sz w:val="26"/>
          <w:szCs w:val="26"/>
        </w:rPr>
        <w:t>краткосрочные финансовые вложения (наиболее ликвидные активы) – увеличение составило 2076 тыс.руб. или 324,4%;</w:t>
      </w:r>
    </w:p>
    <w:p w:rsidR="002F0999" w:rsidRDefault="002F0999" w:rsidP="002F0999">
      <w:pPr>
        <w:numPr>
          <w:ilvl w:val="0"/>
          <w:numId w:val="2"/>
        </w:numPr>
        <w:spacing w:line="360" w:lineRule="auto"/>
        <w:jc w:val="both"/>
        <w:rPr>
          <w:b/>
          <w:bCs/>
          <w:i/>
          <w:iCs/>
          <w:sz w:val="26"/>
          <w:szCs w:val="26"/>
        </w:rPr>
      </w:pPr>
      <w:r>
        <w:rPr>
          <w:sz w:val="26"/>
          <w:szCs w:val="26"/>
        </w:rPr>
        <w:t xml:space="preserve">денежные средства (наиболее ликвидные активы) – увеличение составило 2225 тыс.руб. или 233,7%.  </w:t>
      </w:r>
      <w:r>
        <w:rPr>
          <w:b/>
          <w:bCs/>
          <w:i/>
          <w:iCs/>
          <w:sz w:val="26"/>
          <w:szCs w:val="26"/>
        </w:rPr>
        <w:t xml:space="preserve">  </w:t>
      </w:r>
    </w:p>
    <w:p w:rsidR="002F0999" w:rsidRPr="00254A70" w:rsidRDefault="002F0999" w:rsidP="002F0999">
      <w:pPr>
        <w:spacing w:line="360" w:lineRule="auto"/>
        <w:jc w:val="both"/>
        <w:rPr>
          <w:b/>
          <w:bCs/>
          <w:sz w:val="26"/>
          <w:szCs w:val="26"/>
        </w:rPr>
      </w:pPr>
      <w:r w:rsidRPr="00254A70">
        <w:rPr>
          <w:b/>
          <w:bCs/>
          <w:sz w:val="26"/>
          <w:szCs w:val="26"/>
        </w:rPr>
        <w:t xml:space="preserve">          При сравнении стоимости основного капитала (внеоборотных активов) и стоимости оборотного капитала (оборотные активы) на конец отчетного периода можно сделать вывод о том, что в основном имущество предприятия состоит из внеоборотных активов, которые составляют 89%. В абсолютной величине их уменьшение составило 224930 тыс.руб., однако, из-за уменьшения на коне</w:t>
      </w:r>
      <w:r>
        <w:rPr>
          <w:b/>
          <w:bCs/>
          <w:sz w:val="26"/>
          <w:szCs w:val="26"/>
        </w:rPr>
        <w:t>ц</w:t>
      </w:r>
      <w:r w:rsidRPr="00254A70">
        <w:rPr>
          <w:b/>
          <w:bCs/>
          <w:sz w:val="26"/>
          <w:szCs w:val="26"/>
        </w:rPr>
        <w:t xml:space="preserve"> </w:t>
      </w:r>
      <w:r>
        <w:rPr>
          <w:b/>
          <w:bCs/>
          <w:sz w:val="26"/>
          <w:szCs w:val="26"/>
        </w:rPr>
        <w:t>2006</w:t>
      </w:r>
      <w:r w:rsidRPr="00254A70">
        <w:rPr>
          <w:b/>
          <w:bCs/>
          <w:sz w:val="26"/>
          <w:szCs w:val="26"/>
        </w:rPr>
        <w:t xml:space="preserve"> года валюты баланса на 10,4% или на 420860 тыс.руб. доля внеоборотных активов на конец года увеличилась на 3,6%. Оборотные средства составляют в общей стоимости имущества на конец года 10,9%. В течение года наблюдается их уменьшение как в абсолютной величине, так и в относительной (на 3,8%).</w:t>
      </w:r>
    </w:p>
    <w:p w:rsidR="002F0999" w:rsidRDefault="002F0999" w:rsidP="002F0999">
      <w:pPr>
        <w:spacing w:line="360" w:lineRule="auto"/>
        <w:jc w:val="both"/>
        <w:rPr>
          <w:b/>
          <w:bCs/>
          <w:i/>
          <w:iCs/>
          <w:sz w:val="26"/>
          <w:szCs w:val="26"/>
        </w:rPr>
      </w:pPr>
    </w:p>
    <w:p w:rsidR="002F0999" w:rsidRDefault="002F0999" w:rsidP="002F0999">
      <w:pPr>
        <w:spacing w:line="360" w:lineRule="auto"/>
        <w:jc w:val="both"/>
        <w:rPr>
          <w:sz w:val="26"/>
          <w:szCs w:val="26"/>
        </w:rPr>
      </w:pPr>
      <w:r w:rsidRPr="00254A70">
        <w:rPr>
          <w:b/>
          <w:bCs/>
          <w:sz w:val="26"/>
          <w:szCs w:val="26"/>
        </w:rPr>
        <w:t xml:space="preserve">4. Стоимость материальных оборотных средств, </w:t>
      </w:r>
      <w:r w:rsidRPr="00254A70">
        <w:rPr>
          <w:sz w:val="26"/>
          <w:szCs w:val="26"/>
        </w:rPr>
        <w:t>как уже отмечалось</w:t>
      </w:r>
      <w:r>
        <w:rPr>
          <w:sz w:val="26"/>
          <w:szCs w:val="26"/>
        </w:rPr>
        <w:t xml:space="preserve"> ранее, </w:t>
      </w:r>
      <w:r>
        <w:rPr>
          <w:b/>
          <w:bCs/>
          <w:sz w:val="26"/>
          <w:szCs w:val="26"/>
        </w:rPr>
        <w:t>возросла на 83996 тыс.руб. или на 44,8%.</w:t>
      </w:r>
      <w:r>
        <w:rPr>
          <w:sz w:val="26"/>
          <w:szCs w:val="26"/>
        </w:rPr>
        <w:t xml:space="preserve"> Увеличение произошло за счет:</w:t>
      </w:r>
    </w:p>
    <w:p w:rsidR="002F0999" w:rsidRDefault="002F0999" w:rsidP="002F0999">
      <w:pPr>
        <w:numPr>
          <w:ilvl w:val="0"/>
          <w:numId w:val="2"/>
        </w:numPr>
        <w:spacing w:line="360" w:lineRule="auto"/>
        <w:jc w:val="both"/>
        <w:rPr>
          <w:sz w:val="26"/>
          <w:szCs w:val="26"/>
        </w:rPr>
      </w:pPr>
      <w:r>
        <w:rPr>
          <w:sz w:val="26"/>
          <w:szCs w:val="26"/>
        </w:rPr>
        <w:t>увеличения стоимости запасов в целом на 80946 тыс.руб. или на 47,7%, в том числе: сырья, материалов и других аналогичных ценностей на 44259 тыс.руб. или на 30,4%; готовой продукции и товаров для перепродажи на 9001 тыс.руб. или на 38,3%;  расходов будущих периодов на 27686 тыс.руб. или на 3522%;</w:t>
      </w:r>
    </w:p>
    <w:p w:rsidR="002F0999" w:rsidRDefault="002F0999" w:rsidP="002F0999">
      <w:pPr>
        <w:numPr>
          <w:ilvl w:val="0"/>
          <w:numId w:val="2"/>
        </w:numPr>
        <w:spacing w:line="360" w:lineRule="auto"/>
        <w:jc w:val="both"/>
        <w:rPr>
          <w:sz w:val="26"/>
          <w:szCs w:val="26"/>
        </w:rPr>
      </w:pPr>
      <w:r>
        <w:rPr>
          <w:sz w:val="26"/>
          <w:szCs w:val="26"/>
        </w:rPr>
        <w:t>увеличения суммы налога на добавленную стоимость по приобретенным ценностям на 3050 тыс.руб или на 16,9%.</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sidRPr="00254A70">
        <w:rPr>
          <w:b/>
          <w:bCs/>
          <w:sz w:val="26"/>
          <w:szCs w:val="26"/>
        </w:rPr>
        <w:t xml:space="preserve">5. Величина собственных средств организации </w:t>
      </w:r>
      <w:r w:rsidRPr="00254A70">
        <w:rPr>
          <w:sz w:val="26"/>
          <w:szCs w:val="26"/>
        </w:rPr>
        <w:t>в течение года</w:t>
      </w:r>
      <w:r>
        <w:rPr>
          <w:b/>
          <w:bCs/>
          <w:i/>
          <w:iCs/>
          <w:sz w:val="26"/>
          <w:szCs w:val="26"/>
        </w:rPr>
        <w:t xml:space="preserve"> </w:t>
      </w:r>
      <w:r>
        <w:rPr>
          <w:b/>
          <w:bCs/>
          <w:sz w:val="26"/>
          <w:szCs w:val="26"/>
        </w:rPr>
        <w:t>уменьшилась на 231901 тыс.руб. или на 8,7%.</w:t>
      </w:r>
      <w:r>
        <w:rPr>
          <w:sz w:val="26"/>
          <w:szCs w:val="26"/>
        </w:rPr>
        <w:t xml:space="preserve"> Уменьшение произошло за счет снижения суммы нераспределенной прибыли прошлых лет. На конец отчетного периода величина собственных средств организации составила 2440079 тыс.руб. или 67,1% от общего объема средств. Наибольший удельный вес 86,8% в составе собственных средств приходится на добавочный капитал, величина которого в течение года не изменялась.</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sidRPr="00254A70">
        <w:rPr>
          <w:b/>
          <w:bCs/>
          <w:sz w:val="26"/>
          <w:szCs w:val="26"/>
        </w:rPr>
        <w:t xml:space="preserve">6. Величина заемных средств организации </w:t>
      </w:r>
      <w:r w:rsidRPr="00254A70">
        <w:rPr>
          <w:sz w:val="26"/>
          <w:szCs w:val="26"/>
        </w:rPr>
        <w:t>в течение года</w:t>
      </w:r>
      <w:r>
        <w:rPr>
          <w:sz w:val="26"/>
          <w:szCs w:val="26"/>
        </w:rPr>
        <w:t xml:space="preserve"> </w:t>
      </w:r>
      <w:r>
        <w:rPr>
          <w:b/>
          <w:bCs/>
          <w:sz w:val="26"/>
          <w:szCs w:val="26"/>
        </w:rPr>
        <w:t xml:space="preserve"> уменьшилась на 188959 тыс.руб. или на 13,6% и составила на конец отчетного периода 1196332 тыс.руб. </w:t>
      </w:r>
      <w:r>
        <w:rPr>
          <w:sz w:val="26"/>
          <w:szCs w:val="26"/>
        </w:rPr>
        <w:t>Структура заемных средств в течение 2006 года резких изменений не претерпела. Отсутствуют долгосрочные обязательства, а в составе краткосрочных обязательств:</w:t>
      </w:r>
    </w:p>
    <w:p w:rsidR="002F0999" w:rsidRDefault="002F0999" w:rsidP="002F0999">
      <w:pPr>
        <w:numPr>
          <w:ilvl w:val="0"/>
          <w:numId w:val="2"/>
        </w:numPr>
        <w:spacing w:line="360" w:lineRule="auto"/>
        <w:jc w:val="both"/>
        <w:rPr>
          <w:sz w:val="26"/>
          <w:szCs w:val="26"/>
        </w:rPr>
      </w:pPr>
      <w:r>
        <w:rPr>
          <w:sz w:val="26"/>
          <w:szCs w:val="26"/>
        </w:rPr>
        <w:t>на конец года появились заемные средства в сумме 198900 тыс.руб.;</w:t>
      </w:r>
    </w:p>
    <w:p w:rsidR="002F0999" w:rsidRDefault="002F0999" w:rsidP="002F0999">
      <w:pPr>
        <w:numPr>
          <w:ilvl w:val="0"/>
          <w:numId w:val="2"/>
        </w:numPr>
        <w:spacing w:line="360" w:lineRule="auto"/>
        <w:jc w:val="both"/>
        <w:rPr>
          <w:b/>
          <w:bCs/>
          <w:i/>
          <w:iCs/>
          <w:sz w:val="26"/>
          <w:szCs w:val="26"/>
        </w:rPr>
      </w:pPr>
      <w:r>
        <w:rPr>
          <w:sz w:val="26"/>
          <w:szCs w:val="26"/>
        </w:rPr>
        <w:t>кредиторская задолженность в целом уменьшилась на 355269 тыс.руб. или на 26,3%, однако, в разрезе позиций кредиторских расчетов наблюдается следующее:</w:t>
      </w:r>
    </w:p>
    <w:p w:rsidR="002F0999" w:rsidRDefault="002F0999" w:rsidP="002F0999">
      <w:pPr>
        <w:numPr>
          <w:ilvl w:val="0"/>
          <w:numId w:val="3"/>
        </w:numPr>
        <w:spacing w:line="360" w:lineRule="auto"/>
        <w:jc w:val="both"/>
        <w:rPr>
          <w:sz w:val="26"/>
          <w:szCs w:val="26"/>
        </w:rPr>
      </w:pPr>
      <w:r>
        <w:rPr>
          <w:sz w:val="26"/>
          <w:szCs w:val="26"/>
        </w:rPr>
        <w:t>Кредиторская задолженность поставщикам и подрядчикам уменьшилась на 168729 тыс.руб. или на 57,6% и составляет в общей сумме кредиторской задолженности 12,5%.</w:t>
      </w:r>
    </w:p>
    <w:p w:rsidR="002F0999" w:rsidRDefault="002F0999" w:rsidP="002F0999">
      <w:pPr>
        <w:numPr>
          <w:ilvl w:val="0"/>
          <w:numId w:val="3"/>
        </w:numPr>
        <w:spacing w:line="360" w:lineRule="auto"/>
        <w:jc w:val="both"/>
        <w:rPr>
          <w:sz w:val="26"/>
          <w:szCs w:val="26"/>
        </w:rPr>
      </w:pPr>
      <w:r>
        <w:rPr>
          <w:sz w:val="26"/>
          <w:szCs w:val="26"/>
        </w:rPr>
        <w:t>Стоимость векселей к уплате уменьшилась на 1924 тыс.руб. или на 0,9% и составляет в общей сумме кредиторской задолженности 20,5%.</w:t>
      </w:r>
    </w:p>
    <w:p w:rsidR="002F0999" w:rsidRDefault="002F0999" w:rsidP="002F0999">
      <w:pPr>
        <w:numPr>
          <w:ilvl w:val="0"/>
          <w:numId w:val="3"/>
        </w:numPr>
        <w:spacing w:line="360" w:lineRule="auto"/>
        <w:jc w:val="both"/>
        <w:rPr>
          <w:sz w:val="26"/>
          <w:szCs w:val="26"/>
        </w:rPr>
      </w:pPr>
      <w:r>
        <w:rPr>
          <w:sz w:val="26"/>
          <w:szCs w:val="26"/>
        </w:rPr>
        <w:t>Задолженность перед дочерними и зависимыми обществами в течение года не менялась, в общей сумме кредиторской задолженности она составляет 0,02%.</w:t>
      </w:r>
    </w:p>
    <w:p w:rsidR="002F0999" w:rsidRDefault="002F0999" w:rsidP="002F0999">
      <w:pPr>
        <w:numPr>
          <w:ilvl w:val="0"/>
          <w:numId w:val="3"/>
        </w:numPr>
        <w:spacing w:line="360" w:lineRule="auto"/>
        <w:jc w:val="both"/>
        <w:rPr>
          <w:sz w:val="26"/>
          <w:szCs w:val="26"/>
        </w:rPr>
      </w:pPr>
      <w:r>
        <w:rPr>
          <w:sz w:val="26"/>
          <w:szCs w:val="26"/>
        </w:rPr>
        <w:t>Задолженность перед персоналом предприятия увеличилась на 2964 тыс.руб или на 9,8% и составляет в общей сумме кредиторской задолженности 3,3%.</w:t>
      </w:r>
    </w:p>
    <w:p w:rsidR="002F0999" w:rsidRDefault="002F0999" w:rsidP="002F0999">
      <w:pPr>
        <w:numPr>
          <w:ilvl w:val="0"/>
          <w:numId w:val="3"/>
        </w:numPr>
        <w:spacing w:line="360" w:lineRule="auto"/>
        <w:jc w:val="both"/>
        <w:rPr>
          <w:sz w:val="26"/>
          <w:szCs w:val="26"/>
        </w:rPr>
      </w:pPr>
      <w:r>
        <w:rPr>
          <w:sz w:val="26"/>
          <w:szCs w:val="26"/>
        </w:rPr>
        <w:t>Задолженность перед государственными внебюджетными фондами снизилась в течение года на 16615 тыс.руб. или на 44,4% и составляет в общей сумме кредиторской задолженности 2,1%.</w:t>
      </w:r>
    </w:p>
    <w:p w:rsidR="002F0999" w:rsidRDefault="002F0999" w:rsidP="002F0999">
      <w:pPr>
        <w:numPr>
          <w:ilvl w:val="0"/>
          <w:numId w:val="3"/>
        </w:numPr>
        <w:spacing w:line="360" w:lineRule="auto"/>
        <w:jc w:val="both"/>
        <w:rPr>
          <w:sz w:val="26"/>
          <w:szCs w:val="26"/>
        </w:rPr>
      </w:pPr>
      <w:r>
        <w:rPr>
          <w:sz w:val="26"/>
          <w:szCs w:val="26"/>
        </w:rPr>
        <w:t>Задолженность перед бюджетом снизилась на 153783 тыс.руб. или на 23,2%, однако, в общем объеме кредиторской задолженности ее доля имеет наибольший удельный вес – 51,2%.</w:t>
      </w:r>
    </w:p>
    <w:p w:rsidR="002F0999" w:rsidRDefault="002F0999" w:rsidP="002F0999">
      <w:pPr>
        <w:numPr>
          <w:ilvl w:val="0"/>
          <w:numId w:val="3"/>
        </w:numPr>
        <w:spacing w:line="360" w:lineRule="auto"/>
        <w:jc w:val="both"/>
        <w:rPr>
          <w:sz w:val="26"/>
          <w:szCs w:val="26"/>
        </w:rPr>
      </w:pPr>
      <w:r>
        <w:rPr>
          <w:sz w:val="26"/>
          <w:szCs w:val="26"/>
        </w:rPr>
        <w:t>В 306 раз увеличилась сумма полученных авансов. На конец отчетного периода она составила 27526 тыс.руб. или 2,3% от общего объема кредиторской задолженности.</w:t>
      </w:r>
    </w:p>
    <w:p w:rsidR="002F0999" w:rsidRDefault="002F0999" w:rsidP="002F0999">
      <w:pPr>
        <w:numPr>
          <w:ilvl w:val="0"/>
          <w:numId w:val="3"/>
        </w:numPr>
        <w:spacing w:line="360" w:lineRule="auto"/>
        <w:jc w:val="both"/>
        <w:rPr>
          <w:sz w:val="26"/>
          <w:szCs w:val="26"/>
        </w:rPr>
      </w:pPr>
      <w:r>
        <w:rPr>
          <w:sz w:val="26"/>
          <w:szCs w:val="26"/>
        </w:rPr>
        <w:t>Задолженность перед прочими кредиторами уменьшилась в течение года на 44618 тыс.руб или на 37,4% и составляет в общей сумме кредиторской задолженности 7,5%.</w:t>
      </w:r>
    </w:p>
    <w:p w:rsidR="002F0999" w:rsidRDefault="002F0999" w:rsidP="002F0999">
      <w:pPr>
        <w:numPr>
          <w:ilvl w:val="0"/>
          <w:numId w:val="2"/>
        </w:numPr>
        <w:spacing w:line="360" w:lineRule="auto"/>
        <w:jc w:val="both"/>
        <w:rPr>
          <w:b/>
          <w:bCs/>
          <w:i/>
          <w:iCs/>
          <w:sz w:val="26"/>
          <w:szCs w:val="26"/>
        </w:rPr>
      </w:pPr>
      <w:r>
        <w:rPr>
          <w:sz w:val="26"/>
          <w:szCs w:val="26"/>
        </w:rPr>
        <w:t>уменьшились на 32590 тыс.руб. или на 91,6% прочие пассивы.</w:t>
      </w:r>
    </w:p>
    <w:p w:rsidR="002F0999" w:rsidRPr="00254A70" w:rsidRDefault="002F0999" w:rsidP="002F0999">
      <w:pPr>
        <w:spacing w:line="360" w:lineRule="auto"/>
        <w:jc w:val="both"/>
        <w:rPr>
          <w:b/>
          <w:bCs/>
          <w:sz w:val="26"/>
          <w:szCs w:val="26"/>
        </w:rPr>
      </w:pPr>
      <w:r w:rsidRPr="00254A70">
        <w:rPr>
          <w:sz w:val="26"/>
          <w:szCs w:val="26"/>
        </w:rPr>
        <w:t xml:space="preserve">           </w:t>
      </w:r>
      <w:r w:rsidRPr="00254A70">
        <w:rPr>
          <w:b/>
          <w:bCs/>
          <w:sz w:val="26"/>
          <w:szCs w:val="26"/>
        </w:rPr>
        <w:t xml:space="preserve">Пассивная часть баланса ОАО за </w:t>
      </w:r>
      <w:r>
        <w:rPr>
          <w:b/>
          <w:bCs/>
          <w:sz w:val="26"/>
          <w:szCs w:val="26"/>
        </w:rPr>
        <w:t>2006</w:t>
      </w:r>
      <w:r w:rsidRPr="00254A70">
        <w:rPr>
          <w:b/>
          <w:bCs/>
          <w:sz w:val="26"/>
          <w:szCs w:val="26"/>
        </w:rPr>
        <w:t xml:space="preserve"> год характеризуется преобладающим удельным весом собственных источников средств (67,1%) над заемными (32,9%). </w:t>
      </w:r>
    </w:p>
    <w:p w:rsidR="002F0999" w:rsidRDefault="002F0999" w:rsidP="002F0999">
      <w:pPr>
        <w:spacing w:line="360" w:lineRule="auto"/>
        <w:jc w:val="both"/>
        <w:rPr>
          <w:b/>
          <w:bCs/>
          <w:i/>
          <w:iCs/>
          <w:sz w:val="26"/>
          <w:szCs w:val="26"/>
        </w:rPr>
      </w:pPr>
    </w:p>
    <w:p w:rsidR="002F0999" w:rsidRPr="00254A70" w:rsidRDefault="002F0999" w:rsidP="002F0999">
      <w:pPr>
        <w:spacing w:line="360" w:lineRule="auto"/>
        <w:jc w:val="both"/>
        <w:rPr>
          <w:b/>
          <w:bCs/>
          <w:sz w:val="26"/>
          <w:szCs w:val="26"/>
        </w:rPr>
      </w:pPr>
      <w:r>
        <w:rPr>
          <w:b/>
          <w:bCs/>
          <w:i/>
          <w:iCs/>
          <w:sz w:val="26"/>
          <w:szCs w:val="26"/>
        </w:rPr>
        <w:t xml:space="preserve">7. </w:t>
      </w:r>
      <w:r>
        <w:rPr>
          <w:sz w:val="26"/>
          <w:szCs w:val="26"/>
        </w:rPr>
        <w:t xml:space="preserve">Согласно данных сравнительного аналитического баланса у </w:t>
      </w:r>
      <w:r w:rsidRPr="00254A70">
        <w:rPr>
          <w:sz w:val="26"/>
          <w:szCs w:val="26"/>
        </w:rPr>
        <w:t xml:space="preserve">предприятия наблюдается </w:t>
      </w:r>
      <w:r w:rsidRPr="00254A70">
        <w:rPr>
          <w:b/>
          <w:bCs/>
          <w:sz w:val="26"/>
          <w:szCs w:val="26"/>
        </w:rPr>
        <w:t>недостаток собственных оборотных средств, который в течение года увеличился на 6971 тыс.руб. или на 0,9% и составил 797226 тыс.руб.</w:t>
      </w:r>
    </w:p>
    <w:p w:rsidR="002F0999" w:rsidRDefault="002F0999" w:rsidP="002F0999">
      <w:pPr>
        <w:spacing w:line="360" w:lineRule="auto"/>
        <w:jc w:val="both"/>
        <w:rPr>
          <w:b/>
          <w:bCs/>
          <w:i/>
          <w:iCs/>
          <w:sz w:val="26"/>
          <w:szCs w:val="26"/>
        </w:rPr>
      </w:pPr>
    </w:p>
    <w:p w:rsidR="002F0999" w:rsidRDefault="002F0999" w:rsidP="002F0999">
      <w:pPr>
        <w:spacing w:line="360" w:lineRule="auto"/>
        <w:jc w:val="both"/>
        <w:rPr>
          <w:b/>
          <w:bCs/>
          <w:i/>
          <w:iCs/>
          <w:sz w:val="26"/>
          <w:szCs w:val="26"/>
        </w:rPr>
      </w:pPr>
      <w:r>
        <w:rPr>
          <w:b/>
          <w:bCs/>
          <w:i/>
          <w:iCs/>
          <w:sz w:val="26"/>
          <w:szCs w:val="26"/>
        </w:rPr>
        <w:t xml:space="preserve">8. </w:t>
      </w:r>
      <w:r>
        <w:rPr>
          <w:sz w:val="26"/>
          <w:szCs w:val="26"/>
        </w:rPr>
        <w:t xml:space="preserve">В связи с недостатком собственных оборотных средств у предприятия </w:t>
      </w:r>
      <w:r w:rsidRPr="00254A70">
        <w:rPr>
          <w:sz w:val="26"/>
          <w:szCs w:val="26"/>
        </w:rPr>
        <w:t xml:space="preserve">наблюдается </w:t>
      </w:r>
      <w:r w:rsidRPr="00254A70">
        <w:rPr>
          <w:b/>
          <w:bCs/>
          <w:sz w:val="26"/>
          <w:szCs w:val="26"/>
        </w:rPr>
        <w:t xml:space="preserve">недостаток рабочего капитала, равный разнице между оборотными активами и текущими обязательствами </w:t>
      </w:r>
      <w:r w:rsidRPr="00254A70">
        <w:rPr>
          <w:sz w:val="26"/>
          <w:szCs w:val="26"/>
        </w:rPr>
        <w:t>(итог раздела П, строка 290 – итог раздела У строка 690)</w:t>
      </w:r>
      <w:r w:rsidRPr="00254A70">
        <w:rPr>
          <w:b/>
          <w:bCs/>
          <w:sz w:val="26"/>
          <w:szCs w:val="26"/>
        </w:rPr>
        <w:t>, на начало года в размере 790255 тыс.руб. и на конец года в размере 797226 тыс.руб.</w:t>
      </w:r>
    </w:p>
    <w:p w:rsidR="002F0999" w:rsidRPr="00F10FF0" w:rsidRDefault="002F0999" w:rsidP="002F0999">
      <w:pPr>
        <w:pStyle w:val="20"/>
        <w:spacing w:line="360" w:lineRule="auto"/>
        <w:rPr>
          <w:sz w:val="26"/>
          <w:szCs w:val="26"/>
        </w:rPr>
      </w:pPr>
      <w:r w:rsidRPr="00F10FF0">
        <w:rPr>
          <w:sz w:val="26"/>
          <w:szCs w:val="26"/>
        </w:rPr>
        <w:t xml:space="preserve">          В целом анализируя сравнительный аналитический баланс можно сделать вывод о том, что ОАО в </w:t>
      </w:r>
      <w:r>
        <w:rPr>
          <w:sz w:val="26"/>
          <w:szCs w:val="26"/>
        </w:rPr>
        <w:t>2006</w:t>
      </w:r>
      <w:r w:rsidRPr="00F10FF0">
        <w:rPr>
          <w:sz w:val="26"/>
          <w:szCs w:val="26"/>
        </w:rPr>
        <w:t xml:space="preserve"> году не обладало стабильной финансовой устойчивостью. Более того, наблюдается финансовая не стабильность. Доля собственного оборотного капитала в течение года уменьшилась, наблюдается недостаток собственных оборотных средств, который увеличился к концу года, кредиторская задолженность в 8 раз превышает дебиторскую задолженность.</w:t>
      </w:r>
    </w:p>
    <w:p w:rsidR="002F0999" w:rsidRDefault="002F0999" w:rsidP="002F0999">
      <w:pPr>
        <w:pStyle w:val="a3"/>
        <w:spacing w:line="360" w:lineRule="auto"/>
      </w:pPr>
    </w:p>
    <w:p w:rsidR="002F0999" w:rsidRDefault="002F0999" w:rsidP="002F0999">
      <w:pPr>
        <w:rPr>
          <w:rFonts w:ascii="Arial" w:hAnsi="Arial" w:cs="Arial"/>
        </w:rPr>
        <w:sectPr w:rsidR="002F0999" w:rsidSect="00845EB9">
          <w:footerReference w:type="default" r:id="rId7"/>
          <w:pgSz w:w="11906" w:h="16838" w:code="9"/>
          <w:pgMar w:top="1134" w:right="1134" w:bottom="1134" w:left="1701" w:header="720" w:footer="720" w:gutter="0"/>
          <w:pgNumType w:start="4"/>
          <w:cols w:space="720"/>
        </w:sectPr>
      </w:pPr>
    </w:p>
    <w:tbl>
      <w:tblPr>
        <w:tblW w:w="12692" w:type="dxa"/>
        <w:tblCellMar>
          <w:left w:w="0" w:type="dxa"/>
          <w:right w:w="0" w:type="dxa"/>
        </w:tblCellMar>
        <w:tblLook w:val="0000" w:firstRow="0" w:lastRow="0" w:firstColumn="0" w:lastColumn="0" w:noHBand="0" w:noVBand="0"/>
      </w:tblPr>
      <w:tblGrid>
        <w:gridCol w:w="2860"/>
        <w:gridCol w:w="820"/>
        <w:gridCol w:w="1140"/>
        <w:gridCol w:w="1276"/>
        <w:gridCol w:w="1700"/>
        <w:gridCol w:w="960"/>
        <w:gridCol w:w="960"/>
        <w:gridCol w:w="1087"/>
        <w:gridCol w:w="960"/>
        <w:gridCol w:w="960"/>
      </w:tblGrid>
      <w:tr w:rsidR="002F0999">
        <w:trPr>
          <w:trHeight w:val="300"/>
        </w:trPr>
        <w:tc>
          <w:tcPr>
            <w:tcW w:w="2860" w:type="dxa"/>
            <w:tcBorders>
              <w:top w:val="nil"/>
              <w:left w:val="nil"/>
              <w:bottom w:val="nil"/>
              <w:right w:val="nil"/>
            </w:tcBorders>
            <w:noWrap/>
            <w:vAlign w:val="bottom"/>
          </w:tcPr>
          <w:p w:rsidR="002F0999" w:rsidRDefault="002F0999" w:rsidP="009B0046">
            <w:pPr>
              <w:rPr>
                <w:rFonts w:ascii="Arial" w:hAnsi="Arial" w:cs="Arial"/>
              </w:rPr>
            </w:pPr>
          </w:p>
        </w:tc>
        <w:tc>
          <w:tcPr>
            <w:tcW w:w="820" w:type="dxa"/>
            <w:tcBorders>
              <w:top w:val="nil"/>
              <w:left w:val="nil"/>
              <w:bottom w:val="nil"/>
              <w:right w:val="nil"/>
            </w:tcBorders>
            <w:noWrap/>
            <w:vAlign w:val="bottom"/>
          </w:tcPr>
          <w:p w:rsidR="002F0999" w:rsidRDefault="002F0999" w:rsidP="009B0046">
            <w:pPr>
              <w:rPr>
                <w:rFonts w:ascii="Arial" w:hAnsi="Arial" w:cs="Arial"/>
                <w:b/>
                <w:bCs/>
                <w:i/>
                <w:iCs/>
                <w:sz w:val="24"/>
                <w:szCs w:val="24"/>
              </w:rPr>
            </w:pPr>
          </w:p>
        </w:tc>
        <w:tc>
          <w:tcPr>
            <w:tcW w:w="1140" w:type="dxa"/>
            <w:tcBorders>
              <w:top w:val="nil"/>
              <w:left w:val="nil"/>
              <w:bottom w:val="nil"/>
              <w:right w:val="nil"/>
            </w:tcBorders>
            <w:noWrap/>
            <w:vAlign w:val="bottom"/>
          </w:tcPr>
          <w:p w:rsidR="002F0999" w:rsidRDefault="002F0999" w:rsidP="009B0046">
            <w:pPr>
              <w:rPr>
                <w:rFonts w:ascii="Arial" w:hAnsi="Arial" w:cs="Arial"/>
              </w:rPr>
            </w:pPr>
          </w:p>
        </w:tc>
        <w:tc>
          <w:tcPr>
            <w:tcW w:w="1276" w:type="dxa"/>
            <w:tcBorders>
              <w:top w:val="nil"/>
              <w:left w:val="nil"/>
              <w:bottom w:val="nil"/>
              <w:right w:val="nil"/>
            </w:tcBorders>
            <w:noWrap/>
            <w:vAlign w:val="bottom"/>
          </w:tcPr>
          <w:p w:rsidR="002F0999" w:rsidRDefault="002F0999" w:rsidP="009B0046">
            <w:pPr>
              <w:rPr>
                <w:rFonts w:ascii="Arial" w:hAnsi="Arial" w:cs="Arial"/>
                <w:b/>
                <w:bCs/>
                <w:sz w:val="26"/>
                <w:szCs w:val="26"/>
              </w:rPr>
            </w:pPr>
          </w:p>
        </w:tc>
        <w:tc>
          <w:tcPr>
            <w:tcW w:w="1700" w:type="dxa"/>
            <w:tcBorders>
              <w:top w:val="nil"/>
              <w:left w:val="nil"/>
              <w:bottom w:val="nil"/>
              <w:right w:val="nil"/>
            </w:tcBorders>
            <w:noWrap/>
            <w:vAlign w:val="bottom"/>
          </w:tcPr>
          <w:p w:rsidR="002F0999" w:rsidRDefault="002F0999" w:rsidP="009B0046">
            <w:pPr>
              <w:rPr>
                <w:rFonts w:ascii="Arial" w:hAnsi="Arial" w:cs="Arial"/>
              </w:rPr>
            </w:pPr>
          </w:p>
        </w:tc>
        <w:tc>
          <w:tcPr>
            <w:tcW w:w="960" w:type="dxa"/>
            <w:tcBorders>
              <w:top w:val="nil"/>
              <w:left w:val="nil"/>
              <w:bottom w:val="nil"/>
              <w:right w:val="nil"/>
            </w:tcBorders>
            <w:noWrap/>
            <w:vAlign w:val="bottom"/>
          </w:tcPr>
          <w:p w:rsidR="002F0999" w:rsidRDefault="002F0999" w:rsidP="009B0046">
            <w:pPr>
              <w:rPr>
                <w:rFonts w:ascii="Arial" w:hAnsi="Arial" w:cs="Arial"/>
              </w:rPr>
            </w:pPr>
          </w:p>
        </w:tc>
        <w:tc>
          <w:tcPr>
            <w:tcW w:w="960" w:type="dxa"/>
            <w:tcBorders>
              <w:top w:val="nil"/>
              <w:left w:val="nil"/>
              <w:bottom w:val="nil"/>
              <w:right w:val="nil"/>
            </w:tcBorders>
            <w:noWrap/>
            <w:vAlign w:val="bottom"/>
          </w:tcPr>
          <w:p w:rsidR="002F0999" w:rsidRDefault="002F0999" w:rsidP="009B0046">
            <w:pPr>
              <w:rPr>
                <w:rFonts w:ascii="Arial" w:hAnsi="Arial" w:cs="Arial"/>
                <w:b/>
                <w:bCs/>
                <w:i/>
                <w:iCs/>
                <w:sz w:val="24"/>
                <w:szCs w:val="24"/>
              </w:rPr>
            </w:pPr>
          </w:p>
        </w:tc>
        <w:tc>
          <w:tcPr>
            <w:tcW w:w="1056" w:type="dxa"/>
            <w:tcBorders>
              <w:top w:val="nil"/>
              <w:left w:val="nil"/>
              <w:bottom w:val="nil"/>
              <w:right w:val="nil"/>
            </w:tcBorders>
            <w:noWrap/>
            <w:vAlign w:val="bottom"/>
          </w:tcPr>
          <w:p w:rsidR="002F0999" w:rsidRDefault="002F0999" w:rsidP="009B0046">
            <w:pPr>
              <w:rPr>
                <w:rFonts w:ascii="Arial" w:hAnsi="Arial" w:cs="Arial"/>
              </w:rPr>
            </w:pPr>
          </w:p>
        </w:tc>
        <w:tc>
          <w:tcPr>
            <w:tcW w:w="960" w:type="dxa"/>
            <w:tcBorders>
              <w:top w:val="nil"/>
              <w:left w:val="nil"/>
              <w:bottom w:val="nil"/>
              <w:right w:val="nil"/>
            </w:tcBorders>
            <w:noWrap/>
            <w:vAlign w:val="bottom"/>
          </w:tcPr>
          <w:p w:rsidR="002F0999" w:rsidRDefault="002F0999" w:rsidP="009B0046">
            <w:pPr>
              <w:rPr>
                <w:rFonts w:ascii="Arial" w:hAnsi="Arial" w:cs="Arial"/>
              </w:rPr>
            </w:pPr>
          </w:p>
        </w:tc>
        <w:tc>
          <w:tcPr>
            <w:tcW w:w="960" w:type="dxa"/>
            <w:tcBorders>
              <w:top w:val="nil"/>
              <w:left w:val="nil"/>
              <w:bottom w:val="nil"/>
              <w:right w:val="nil"/>
            </w:tcBorders>
            <w:noWrap/>
            <w:vAlign w:val="bottom"/>
          </w:tcPr>
          <w:p w:rsidR="002F0999" w:rsidRDefault="002F0999" w:rsidP="009B0046">
            <w:pPr>
              <w:rPr>
                <w:rFonts w:ascii="Arial" w:hAnsi="Arial" w:cs="Arial"/>
              </w:rPr>
            </w:pPr>
          </w:p>
        </w:tc>
      </w:tr>
      <w:tr w:rsidR="002F0999">
        <w:trPr>
          <w:trHeight w:val="300"/>
        </w:trPr>
        <w:tc>
          <w:tcPr>
            <w:tcW w:w="0" w:type="auto"/>
            <w:tcBorders>
              <w:top w:val="nil"/>
              <w:left w:val="nil"/>
              <w:bottom w:val="nil"/>
              <w:right w:val="nil"/>
            </w:tcBorders>
            <w:noWrap/>
            <w:vAlign w:val="bottom"/>
          </w:tcPr>
          <w:p w:rsidR="002F0999" w:rsidRDefault="002F0999" w:rsidP="009B0046">
            <w:pPr>
              <w:rPr>
                <w:rFonts w:ascii="Arial" w:hAnsi="Arial" w:cs="Arial"/>
              </w:rPr>
            </w:pPr>
          </w:p>
        </w:tc>
        <w:tc>
          <w:tcPr>
            <w:tcW w:w="0" w:type="auto"/>
            <w:gridSpan w:val="5"/>
            <w:tcBorders>
              <w:top w:val="nil"/>
              <w:left w:val="nil"/>
              <w:bottom w:val="nil"/>
              <w:right w:val="nil"/>
            </w:tcBorders>
            <w:noWrap/>
            <w:vAlign w:val="bottom"/>
          </w:tcPr>
          <w:p w:rsidR="002F0999" w:rsidRDefault="002F0999" w:rsidP="009B0046">
            <w:pPr>
              <w:rPr>
                <w:rFonts w:ascii="Arial" w:hAnsi="Arial" w:cs="Arial"/>
                <w:b/>
                <w:bCs/>
                <w:i/>
                <w:iCs/>
                <w:sz w:val="24"/>
                <w:szCs w:val="24"/>
              </w:rPr>
            </w:pPr>
          </w:p>
        </w:tc>
        <w:tc>
          <w:tcPr>
            <w:tcW w:w="0" w:type="auto"/>
            <w:gridSpan w:val="4"/>
            <w:tcBorders>
              <w:top w:val="nil"/>
              <w:left w:val="nil"/>
              <w:bottom w:val="nil"/>
              <w:right w:val="nil"/>
            </w:tcBorders>
            <w:noWrap/>
            <w:vAlign w:val="bottom"/>
          </w:tcPr>
          <w:p w:rsidR="002F0999" w:rsidRDefault="002F0999" w:rsidP="009B0046">
            <w:pPr>
              <w:rPr>
                <w:rFonts w:ascii="Arial" w:hAnsi="Arial" w:cs="Arial"/>
                <w:b/>
                <w:bCs/>
                <w:i/>
                <w:iCs/>
                <w:sz w:val="24"/>
                <w:szCs w:val="24"/>
              </w:rPr>
            </w:pPr>
            <w:r>
              <w:rPr>
                <w:rFonts w:ascii="Arial" w:hAnsi="Arial" w:cs="Arial"/>
                <w:b/>
                <w:bCs/>
                <w:i/>
                <w:iCs/>
                <w:sz w:val="24"/>
                <w:szCs w:val="24"/>
              </w:rPr>
              <w:t>Таблица № 1.1</w:t>
            </w:r>
          </w:p>
        </w:tc>
      </w:tr>
      <w:tr w:rsidR="002F0999">
        <w:trPr>
          <w:cantSplit/>
          <w:trHeight w:val="526"/>
        </w:trPr>
        <w:tc>
          <w:tcPr>
            <w:tcW w:w="0" w:type="auto"/>
            <w:gridSpan w:val="10"/>
            <w:tcBorders>
              <w:top w:val="nil"/>
              <w:left w:val="nil"/>
              <w:bottom w:val="nil"/>
              <w:right w:val="nil"/>
            </w:tcBorders>
            <w:noWrap/>
            <w:vAlign w:val="bottom"/>
          </w:tcPr>
          <w:p w:rsidR="002F0999" w:rsidRDefault="002F0999" w:rsidP="009B0046">
            <w:pPr>
              <w:jc w:val="center"/>
              <w:rPr>
                <w:rFonts w:ascii="Arial" w:hAnsi="Arial" w:cs="Arial"/>
                <w:b/>
                <w:bCs/>
                <w:sz w:val="26"/>
                <w:szCs w:val="26"/>
              </w:rPr>
            </w:pPr>
            <w:r>
              <w:rPr>
                <w:rFonts w:ascii="Arial" w:hAnsi="Arial" w:cs="Arial"/>
                <w:b/>
                <w:bCs/>
                <w:sz w:val="26"/>
                <w:szCs w:val="26"/>
              </w:rPr>
              <w:t>Сравнительный аналитический баланс ОАО за 2006 год</w:t>
            </w:r>
          </w:p>
          <w:p w:rsidR="002F0999" w:rsidRDefault="002F0999" w:rsidP="009B0046">
            <w:pPr>
              <w:jc w:val="center"/>
              <w:rPr>
                <w:rFonts w:ascii="Arial" w:hAnsi="Arial" w:cs="Arial"/>
                <w:b/>
                <w:bCs/>
                <w:sz w:val="26"/>
                <w:szCs w:val="26"/>
              </w:rPr>
            </w:pPr>
          </w:p>
        </w:tc>
      </w:tr>
      <w:tr w:rsidR="002F0999">
        <w:trPr>
          <w:cantSplit/>
          <w:trHeight w:val="255"/>
        </w:trPr>
        <w:tc>
          <w:tcPr>
            <w:tcW w:w="2860" w:type="dxa"/>
            <w:vMerge w:val="restart"/>
            <w:tcBorders>
              <w:top w:val="single" w:sz="4" w:space="0" w:color="auto"/>
              <w:left w:val="single" w:sz="4" w:space="0" w:color="auto"/>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Наименование статей</w:t>
            </w:r>
          </w:p>
        </w:tc>
        <w:tc>
          <w:tcPr>
            <w:tcW w:w="820" w:type="dxa"/>
            <w:vMerge w:val="restart"/>
            <w:tcBorders>
              <w:top w:val="single" w:sz="4" w:space="0" w:color="auto"/>
              <w:left w:val="single" w:sz="4" w:space="0" w:color="auto"/>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Коды строк</w:t>
            </w:r>
          </w:p>
        </w:tc>
        <w:tc>
          <w:tcPr>
            <w:tcW w:w="4116" w:type="dxa"/>
            <w:gridSpan w:val="3"/>
            <w:tcBorders>
              <w:top w:val="single" w:sz="4" w:space="0" w:color="auto"/>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Абсолютные величины, тыс.руб.</w:t>
            </w:r>
          </w:p>
        </w:tc>
        <w:tc>
          <w:tcPr>
            <w:tcW w:w="4896" w:type="dxa"/>
            <w:gridSpan w:val="5"/>
            <w:tcBorders>
              <w:top w:val="single" w:sz="4" w:space="0" w:color="auto"/>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Относительные величины, %</w:t>
            </w:r>
          </w:p>
        </w:tc>
      </w:tr>
      <w:tr w:rsidR="002F0999">
        <w:trPr>
          <w:cantSplit/>
          <w:trHeight w:val="1275"/>
        </w:trPr>
        <w:tc>
          <w:tcPr>
            <w:tcW w:w="0" w:type="auto"/>
            <w:vMerge/>
            <w:tcBorders>
              <w:top w:val="single" w:sz="4" w:space="0" w:color="auto"/>
              <w:left w:val="single" w:sz="4" w:space="0" w:color="auto"/>
              <w:bottom w:val="single" w:sz="4" w:space="0" w:color="auto"/>
              <w:right w:val="single" w:sz="4" w:space="0" w:color="auto"/>
            </w:tcBorders>
            <w:vAlign w:val="center"/>
          </w:tcPr>
          <w:p w:rsidR="002F0999" w:rsidRDefault="002F0999" w:rsidP="009B0046">
            <w:pPr>
              <w:rPr>
                <w:rFonts w:ascii="Arial" w:hAnsi="Arial" w:cs="Arial"/>
                <w:b/>
                <w:bCs/>
                <w:i/>
                <w:i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F0999" w:rsidRDefault="002F0999" w:rsidP="009B0046">
            <w:pPr>
              <w:rPr>
                <w:rFonts w:ascii="Arial" w:hAnsi="Arial" w:cs="Arial"/>
                <w:b/>
                <w:bCs/>
                <w:i/>
                <w:iCs/>
              </w:rPr>
            </w:pPr>
          </w:p>
        </w:tc>
        <w:tc>
          <w:tcPr>
            <w:tcW w:w="1140" w:type="dxa"/>
            <w:tcBorders>
              <w:top w:val="nil"/>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на начало года</w:t>
            </w:r>
          </w:p>
        </w:tc>
        <w:tc>
          <w:tcPr>
            <w:tcW w:w="1276" w:type="dxa"/>
            <w:tcBorders>
              <w:top w:val="nil"/>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на конец года</w:t>
            </w:r>
          </w:p>
        </w:tc>
        <w:tc>
          <w:tcPr>
            <w:tcW w:w="1700" w:type="dxa"/>
            <w:tcBorders>
              <w:top w:val="nil"/>
              <w:left w:val="nil"/>
              <w:bottom w:val="single" w:sz="4" w:space="0" w:color="auto"/>
              <w:right w:val="single" w:sz="4" w:space="0" w:color="auto"/>
            </w:tcBorders>
            <w:vAlign w:val="center"/>
          </w:tcPr>
          <w:p w:rsidR="002F0999" w:rsidRDefault="002F0999" w:rsidP="009B0046">
            <w:pPr>
              <w:jc w:val="center"/>
              <w:rPr>
                <w:rFonts w:ascii="Arial" w:hAnsi="Arial" w:cs="Arial"/>
                <w:b/>
                <w:bCs/>
                <w:i/>
                <w:iCs/>
              </w:rPr>
            </w:pPr>
            <w:r>
              <w:rPr>
                <w:rFonts w:ascii="Arial" w:hAnsi="Arial" w:cs="Arial"/>
                <w:b/>
                <w:bCs/>
                <w:i/>
                <w:iCs/>
              </w:rPr>
              <w:t>изменения (+,-)</w:t>
            </w:r>
          </w:p>
        </w:tc>
        <w:tc>
          <w:tcPr>
            <w:tcW w:w="960" w:type="dxa"/>
            <w:tcBorders>
              <w:top w:val="nil"/>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на начало года</w:t>
            </w:r>
          </w:p>
        </w:tc>
        <w:tc>
          <w:tcPr>
            <w:tcW w:w="960" w:type="dxa"/>
            <w:tcBorders>
              <w:top w:val="nil"/>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на конец года</w:t>
            </w:r>
          </w:p>
        </w:tc>
        <w:tc>
          <w:tcPr>
            <w:tcW w:w="1056" w:type="dxa"/>
            <w:tcBorders>
              <w:top w:val="nil"/>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изменения (+,-)</w:t>
            </w:r>
          </w:p>
        </w:tc>
        <w:tc>
          <w:tcPr>
            <w:tcW w:w="960" w:type="dxa"/>
            <w:tcBorders>
              <w:top w:val="nil"/>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в % к величине на начало года</w:t>
            </w:r>
          </w:p>
        </w:tc>
        <w:tc>
          <w:tcPr>
            <w:tcW w:w="960" w:type="dxa"/>
            <w:tcBorders>
              <w:top w:val="nil"/>
              <w:left w:val="nil"/>
              <w:bottom w:val="single" w:sz="4" w:space="0" w:color="auto"/>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в % к измене-нию итога баланса</w:t>
            </w:r>
          </w:p>
        </w:tc>
      </w:tr>
      <w:tr w:rsidR="002F0999">
        <w:trPr>
          <w:trHeight w:val="255"/>
        </w:trPr>
        <w:tc>
          <w:tcPr>
            <w:tcW w:w="2860" w:type="dxa"/>
            <w:tcBorders>
              <w:top w:val="nil"/>
              <w:left w:val="single" w:sz="4" w:space="0" w:color="auto"/>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1.</w:t>
            </w:r>
          </w:p>
        </w:tc>
        <w:tc>
          <w:tcPr>
            <w:tcW w:w="820"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2.</w:t>
            </w:r>
          </w:p>
        </w:tc>
        <w:tc>
          <w:tcPr>
            <w:tcW w:w="1140"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3.</w:t>
            </w:r>
          </w:p>
        </w:tc>
        <w:tc>
          <w:tcPr>
            <w:tcW w:w="1276"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4.</w:t>
            </w:r>
          </w:p>
        </w:tc>
        <w:tc>
          <w:tcPr>
            <w:tcW w:w="1700"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5.</w:t>
            </w:r>
          </w:p>
        </w:tc>
        <w:tc>
          <w:tcPr>
            <w:tcW w:w="960"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6.</w:t>
            </w:r>
          </w:p>
        </w:tc>
        <w:tc>
          <w:tcPr>
            <w:tcW w:w="960"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7.</w:t>
            </w:r>
          </w:p>
        </w:tc>
        <w:tc>
          <w:tcPr>
            <w:tcW w:w="1056"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8.</w:t>
            </w:r>
          </w:p>
        </w:tc>
        <w:tc>
          <w:tcPr>
            <w:tcW w:w="960"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9.</w:t>
            </w:r>
          </w:p>
        </w:tc>
        <w:tc>
          <w:tcPr>
            <w:tcW w:w="960" w:type="dxa"/>
            <w:tcBorders>
              <w:top w:val="nil"/>
              <w:left w:val="nil"/>
              <w:bottom w:val="nil"/>
              <w:right w:val="single" w:sz="4" w:space="0" w:color="auto"/>
            </w:tcBorders>
            <w:vAlign w:val="center"/>
          </w:tcPr>
          <w:p w:rsidR="002F0999" w:rsidRDefault="002F0999" w:rsidP="009B0046">
            <w:pPr>
              <w:rPr>
                <w:rFonts w:ascii="Arial" w:hAnsi="Arial" w:cs="Arial"/>
                <w:b/>
                <w:bCs/>
                <w:i/>
                <w:iCs/>
              </w:rPr>
            </w:pPr>
            <w:r>
              <w:rPr>
                <w:rFonts w:ascii="Arial" w:hAnsi="Arial" w:cs="Arial"/>
                <w:b/>
                <w:bCs/>
                <w:i/>
                <w:iCs/>
              </w:rPr>
              <w:t>10.</w:t>
            </w:r>
          </w:p>
        </w:tc>
      </w:tr>
      <w:tr w:rsidR="002F0999">
        <w:trPr>
          <w:trHeight w:val="255"/>
        </w:trPr>
        <w:tc>
          <w:tcPr>
            <w:tcW w:w="2860" w:type="dxa"/>
            <w:tcBorders>
              <w:top w:val="single" w:sz="4" w:space="0" w:color="auto"/>
              <w:left w:val="single" w:sz="4" w:space="0" w:color="auto"/>
              <w:bottom w:val="single" w:sz="4" w:space="0" w:color="auto"/>
              <w:right w:val="single" w:sz="4" w:space="0" w:color="auto"/>
            </w:tcBorders>
            <w:shd w:val="clear" w:color="auto" w:fill="C0C0C0"/>
            <w:vAlign w:val="bottom"/>
          </w:tcPr>
          <w:p w:rsidR="002F0999" w:rsidRDefault="002F0999" w:rsidP="009B0046">
            <w:pPr>
              <w:rPr>
                <w:rFonts w:ascii="Arial" w:hAnsi="Arial" w:cs="Arial"/>
                <w:b/>
                <w:bCs/>
                <w:i/>
                <w:iCs/>
              </w:rPr>
            </w:pPr>
            <w:r>
              <w:rPr>
                <w:rFonts w:ascii="Arial" w:hAnsi="Arial" w:cs="Arial"/>
                <w:b/>
                <w:bCs/>
                <w:i/>
                <w:iCs/>
              </w:rPr>
              <w:t>1. Внеоборотные активы</w:t>
            </w:r>
          </w:p>
        </w:tc>
        <w:tc>
          <w:tcPr>
            <w:tcW w:w="820"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140"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276"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700"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056"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single" w:sz="4" w:space="0" w:color="auto"/>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r>
      <w:tr w:rsidR="002F0999">
        <w:trPr>
          <w:trHeight w:val="102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1.1. Основные средства (в том числе здания, сооружения, машины и оборудование)</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120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1 630 687</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1 579 149</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-51538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40,2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43,4</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-12,2</w:t>
            </w:r>
          </w:p>
        </w:tc>
      </w:tr>
      <w:tr w:rsidR="002F0999">
        <w:trPr>
          <w:trHeight w:val="76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1.2. Нематериальные активы (в том числе патенты, лицензии, товарные знаки)</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110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11 424</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11 951</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+527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0,3</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+0,1</w:t>
            </w:r>
          </w:p>
        </w:tc>
      </w:tr>
      <w:tr w:rsidR="002F0999">
        <w:trPr>
          <w:trHeight w:val="76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1.3. Прочие внеоборотные средства, всего</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130, 140, 150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1 820 124</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1 646 205</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-173919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44,9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45,3</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-41,3</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в т.ч.: - незавершенное строительство</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130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275 511</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385 522</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+110011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10,6</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+39,9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+26,1</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долгосрочные финансовые вложения – всего</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140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1 544 613</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1 260 683</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-283930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38,1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34,7</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-18,4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-67,4</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Из них: - инвестиции в дочерние общества</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141</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5 030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5 030</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0,1</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прочие долгосрочные финансовые вложения</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145</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1 539 583</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1 255 653</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-283930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34,6</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-18,4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-67,4</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b/>
                <w:bCs/>
              </w:rPr>
            </w:pPr>
            <w:r>
              <w:rPr>
                <w:rFonts w:ascii="Arial" w:hAnsi="Arial" w:cs="Arial"/>
                <w:b/>
                <w:bCs/>
              </w:rPr>
              <w:t>ИТОГО по разделу 1</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190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3 462 235</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3 237 305</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-224930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85,4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89</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-6,5</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-53,4</w:t>
            </w:r>
          </w:p>
        </w:tc>
      </w:tr>
      <w:tr w:rsidR="002F0999">
        <w:trPr>
          <w:trHeight w:val="255"/>
        </w:trPr>
        <w:tc>
          <w:tcPr>
            <w:tcW w:w="2860" w:type="dxa"/>
            <w:tcBorders>
              <w:top w:val="nil"/>
              <w:left w:val="single" w:sz="4" w:space="0" w:color="auto"/>
              <w:bottom w:val="single" w:sz="4" w:space="0" w:color="auto"/>
              <w:right w:val="single" w:sz="4" w:space="0" w:color="auto"/>
            </w:tcBorders>
            <w:shd w:val="clear" w:color="auto" w:fill="C0C0C0"/>
            <w:vAlign w:val="bottom"/>
          </w:tcPr>
          <w:p w:rsidR="002F0999" w:rsidRDefault="002F0999" w:rsidP="009B0046">
            <w:pPr>
              <w:rPr>
                <w:rFonts w:ascii="Arial" w:hAnsi="Arial" w:cs="Arial"/>
                <w:b/>
                <w:bCs/>
                <w:i/>
                <w:iCs/>
              </w:rPr>
            </w:pPr>
            <w:r>
              <w:rPr>
                <w:rFonts w:ascii="Arial" w:hAnsi="Arial" w:cs="Arial"/>
                <w:b/>
                <w:bCs/>
                <w:i/>
                <w:iCs/>
              </w:rPr>
              <w:t>П. Оборотные активы</w:t>
            </w:r>
          </w:p>
        </w:tc>
        <w:tc>
          <w:tcPr>
            <w:tcW w:w="82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14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27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70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05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2.1. Запасы</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210, 220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187 592</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271 588</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+83996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7,5</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+44,8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+19,9</w:t>
            </w:r>
          </w:p>
        </w:tc>
      </w:tr>
      <w:tr w:rsidR="002F0999">
        <w:trPr>
          <w:trHeight w:val="76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2.2. Дебиторская задолженность (платежи после 12 месяцев)</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230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153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i/>
                <w:iCs/>
              </w:rPr>
            </w:pPr>
            <w:r>
              <w:rPr>
                <w:rFonts w:ascii="Arial" w:hAnsi="Arial" w:cs="Arial"/>
                <w:i/>
                <w:iCs/>
              </w:rPr>
              <w:t>Медленнореализуемые активы (запасы, НДС по приобретенным ценностям, деб.зад-ть свыше 12 месяцев, прочие оборотные активы)</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210, 220, 230, 270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187 592</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271 588</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+83996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7,5</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+2,9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+44,8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+19,9</w:t>
            </w:r>
          </w:p>
        </w:tc>
      </w:tr>
      <w:tr w:rsidR="002F0999">
        <w:trPr>
          <w:trHeight w:val="76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2.3. Дебиторская задолженность (платежи до 12 месяцев)</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240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405 852</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121 625</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-284227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3,3</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-70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-67,5</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2.4. Краткосрочные финансовые вложения</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250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640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2 716</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+2076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0,07</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+324,4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+0,5</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2.5. Денежные средства</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260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952</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3 177</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+2225</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0,09</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+233,7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+0,5</w:t>
            </w:r>
          </w:p>
        </w:tc>
      </w:tr>
      <w:tr w:rsidR="002F0999">
        <w:trPr>
          <w:trHeight w:val="102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i/>
                <w:iCs/>
              </w:rPr>
            </w:pPr>
            <w:r>
              <w:rPr>
                <w:rFonts w:ascii="Arial" w:hAnsi="Arial" w:cs="Arial"/>
                <w:i/>
                <w:iCs/>
              </w:rPr>
              <w:t>Наиболее ликвидные активы (краткосрочные фин.вложения, денежные средства)</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250, 260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1 592</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5 893</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+4301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0,03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0,16</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+0,13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+270,2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b/>
                <w:bCs/>
              </w:rPr>
            </w:pPr>
            <w:r>
              <w:rPr>
                <w:rFonts w:ascii="Arial" w:hAnsi="Arial" w:cs="Arial"/>
                <w:b/>
                <w:bCs/>
              </w:rPr>
              <w:t>ИТОГО по разделу П</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290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595 036</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399 106</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-195930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14,7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10,9</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-32,9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-46,6</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i/>
                <w:iCs/>
              </w:rPr>
            </w:pPr>
            <w:r>
              <w:rPr>
                <w:rFonts w:ascii="Arial" w:hAnsi="Arial" w:cs="Arial"/>
                <w:i/>
                <w:iCs/>
              </w:rPr>
              <w:t xml:space="preserve"> Стоимость имущества (стр.300 - баланс)</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190, 290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4 057 271</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3 636 411</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-420860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100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100</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-10,4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-100</w:t>
            </w:r>
          </w:p>
        </w:tc>
      </w:tr>
      <w:tr w:rsidR="002F0999">
        <w:trPr>
          <w:trHeight w:val="255"/>
        </w:trPr>
        <w:tc>
          <w:tcPr>
            <w:tcW w:w="2860" w:type="dxa"/>
            <w:tcBorders>
              <w:top w:val="nil"/>
              <w:left w:val="single" w:sz="4" w:space="0" w:color="auto"/>
              <w:bottom w:val="single" w:sz="4" w:space="0" w:color="auto"/>
              <w:right w:val="single" w:sz="4" w:space="0" w:color="auto"/>
            </w:tcBorders>
            <w:shd w:val="clear" w:color="auto" w:fill="C0C0C0"/>
            <w:vAlign w:val="bottom"/>
          </w:tcPr>
          <w:p w:rsidR="002F0999" w:rsidRDefault="002F0999" w:rsidP="009B0046">
            <w:pPr>
              <w:rPr>
                <w:rFonts w:ascii="Arial" w:hAnsi="Arial" w:cs="Arial"/>
                <w:b/>
                <w:bCs/>
                <w:i/>
                <w:iCs/>
              </w:rPr>
            </w:pPr>
            <w:r>
              <w:rPr>
                <w:rFonts w:ascii="Arial" w:hAnsi="Arial" w:cs="Arial"/>
                <w:b/>
                <w:bCs/>
                <w:i/>
                <w:iCs/>
              </w:rPr>
              <w:t>Ш. Капитал и резервы</w:t>
            </w:r>
          </w:p>
        </w:tc>
        <w:tc>
          <w:tcPr>
            <w:tcW w:w="82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14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27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70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05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3.1. Уставный капитал</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410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936</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936</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0,02</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3.2. Добавочный и резервный капитал – всего</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420 + 430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2 118 020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2 118 020</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52,2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58,3</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Из них: - добавочный капитал</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420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2 117 786</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2 117 786</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52,2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58,3</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76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резервный капитал (резервы, образованные в соответствии с законодательством)</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430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234</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234</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3.3. Спец.фонды и целевые финансирования</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440 + 450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11 984</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11 984</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0,3</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102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3.4. Нераспределенная прибыль</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 xml:space="preserve">460 + 470 - 465 -475 </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541 040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309 139</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-231901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13,3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8,5</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-42,9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-55,1</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b/>
                <w:bCs/>
              </w:rPr>
            </w:pPr>
            <w:r>
              <w:rPr>
                <w:rFonts w:ascii="Arial" w:hAnsi="Arial" w:cs="Arial"/>
                <w:b/>
                <w:bCs/>
              </w:rPr>
              <w:t>ИТОГО по разделу Ш</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490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2 671 980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2 440 079</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-231901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65,8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67,1</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-8,7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-55,1</w:t>
            </w:r>
          </w:p>
        </w:tc>
      </w:tr>
      <w:tr w:rsidR="002F0999">
        <w:trPr>
          <w:trHeight w:val="510"/>
        </w:trPr>
        <w:tc>
          <w:tcPr>
            <w:tcW w:w="2860" w:type="dxa"/>
            <w:tcBorders>
              <w:top w:val="nil"/>
              <w:left w:val="single" w:sz="4" w:space="0" w:color="auto"/>
              <w:bottom w:val="single" w:sz="4" w:space="0" w:color="auto"/>
              <w:right w:val="single" w:sz="4" w:space="0" w:color="auto"/>
            </w:tcBorders>
            <w:shd w:val="clear" w:color="auto" w:fill="C0C0C0"/>
            <w:vAlign w:val="bottom"/>
          </w:tcPr>
          <w:p w:rsidR="002F0999" w:rsidRDefault="002F0999" w:rsidP="009B0046">
            <w:pPr>
              <w:rPr>
                <w:rFonts w:ascii="Arial" w:hAnsi="Arial" w:cs="Arial"/>
                <w:b/>
                <w:bCs/>
                <w:i/>
                <w:iCs/>
              </w:rPr>
            </w:pPr>
            <w:r>
              <w:rPr>
                <w:rFonts w:ascii="Arial" w:hAnsi="Arial" w:cs="Arial"/>
                <w:b/>
                <w:bCs/>
                <w:i/>
                <w:iCs/>
              </w:rPr>
              <w:t>1У. Долгосрочные обязательства (пассивы)</w:t>
            </w:r>
          </w:p>
        </w:tc>
        <w:tc>
          <w:tcPr>
            <w:tcW w:w="82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590</w:t>
            </w:r>
          </w:p>
        </w:tc>
        <w:tc>
          <w:tcPr>
            <w:tcW w:w="114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127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170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105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r>
      <w:tr w:rsidR="002F0999">
        <w:trPr>
          <w:trHeight w:val="510"/>
        </w:trPr>
        <w:tc>
          <w:tcPr>
            <w:tcW w:w="2860" w:type="dxa"/>
            <w:tcBorders>
              <w:top w:val="nil"/>
              <w:left w:val="single" w:sz="4" w:space="0" w:color="auto"/>
              <w:bottom w:val="single" w:sz="4" w:space="0" w:color="auto"/>
              <w:right w:val="single" w:sz="4" w:space="0" w:color="auto"/>
            </w:tcBorders>
            <w:shd w:val="clear" w:color="auto" w:fill="C0C0C0"/>
            <w:vAlign w:val="bottom"/>
          </w:tcPr>
          <w:p w:rsidR="002F0999" w:rsidRDefault="002F0999" w:rsidP="009B0046">
            <w:pPr>
              <w:rPr>
                <w:rFonts w:ascii="Arial" w:hAnsi="Arial" w:cs="Arial"/>
                <w:b/>
                <w:bCs/>
                <w:i/>
                <w:iCs/>
              </w:rPr>
            </w:pPr>
            <w:r>
              <w:rPr>
                <w:rFonts w:ascii="Arial" w:hAnsi="Arial" w:cs="Arial"/>
                <w:b/>
                <w:bCs/>
                <w:i/>
                <w:iCs/>
              </w:rPr>
              <w:t>У. Краткосрочные обязательства (пассивы)</w:t>
            </w:r>
          </w:p>
        </w:tc>
        <w:tc>
          <w:tcPr>
            <w:tcW w:w="82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14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27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70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105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5.1. Заемные средства</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610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198 900</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+198900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5,5</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+5,5</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+47,3</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5.2. Кредиторская задолженность - всего</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1 349 723</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994 454</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-355269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33,3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27,3</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-26,3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-84,4</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в том числе: - поставщики и подрядчики</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621</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293 064</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124 335</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-168729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7,2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3,4</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-57,6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-40,1</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векселя к уплате</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622</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206 266</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204 342</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-1924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5,6</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+0,5</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-0,5</w:t>
            </w:r>
          </w:p>
        </w:tc>
      </w:tr>
      <w:tr w:rsidR="002F0999">
        <w:trPr>
          <w:trHeight w:val="76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задолженность перед дочерними и зависимми обществами</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623</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173</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173</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задолженность перед персоналом предприятия</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624</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30 161</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33 125</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+2964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0,7</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0,9</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+0,7</w:t>
            </w:r>
          </w:p>
        </w:tc>
      </w:tr>
      <w:tr w:rsidR="002F0999">
        <w:trPr>
          <w:trHeight w:val="76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задолженность перед государственными внебюджетными фондами</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625</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37 412</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20 797</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-16615</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0,6</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-44,4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-3,9</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задолженность перед бюджетом</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626</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663 409</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509 626</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-153783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16,4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14</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-23,2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-36,5</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авансы полученные</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627</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27 526</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+27436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0,8</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+30484,4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+6,5</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прочие кредиторы</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628</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119 148</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74 530</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-44618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-37,4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-10,6</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rPr>
            </w:pPr>
            <w:r>
              <w:rPr>
                <w:rFonts w:ascii="Arial" w:hAnsi="Arial" w:cs="Arial"/>
              </w:rPr>
              <w:t xml:space="preserve">5.3. Прочие пассивы </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630, 650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35 568</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2 978</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-32590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0,1</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-0,8</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-91,6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rPr>
            </w:pPr>
            <w:r>
              <w:rPr>
                <w:rFonts w:ascii="Arial" w:hAnsi="Arial" w:cs="Arial"/>
              </w:rPr>
              <w:t>-7,7</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i/>
                <w:iCs/>
              </w:rPr>
            </w:pPr>
            <w:r>
              <w:rPr>
                <w:rFonts w:ascii="Arial" w:hAnsi="Arial" w:cs="Arial"/>
                <w:i/>
                <w:iCs/>
              </w:rPr>
              <w:t>Краткосрочные пассивы</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610 + 660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198 900</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+198900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5,5</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+5,5</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+47,3</w:t>
            </w:r>
          </w:p>
        </w:tc>
      </w:tr>
      <w:tr w:rsidR="002F0999">
        <w:trPr>
          <w:trHeight w:val="255"/>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b/>
                <w:bCs/>
              </w:rPr>
            </w:pPr>
            <w:r>
              <w:rPr>
                <w:rFonts w:ascii="Arial" w:hAnsi="Arial" w:cs="Arial"/>
                <w:b/>
                <w:bCs/>
              </w:rPr>
              <w:t>ИТОГО по разделу У</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690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1 385 291</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1 196 332</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-188959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34,2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32,9</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-13,6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b/>
                <w:bCs/>
              </w:rPr>
            </w:pPr>
            <w:r>
              <w:rPr>
                <w:rFonts w:ascii="Arial" w:hAnsi="Arial" w:cs="Arial"/>
                <w:b/>
                <w:bCs/>
              </w:rPr>
              <w:t>-44,8</w:t>
            </w:r>
          </w:p>
        </w:tc>
      </w:tr>
      <w:tr w:rsidR="002F0999">
        <w:trPr>
          <w:trHeight w:val="51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i/>
                <w:iCs/>
              </w:rPr>
            </w:pPr>
            <w:r>
              <w:rPr>
                <w:rFonts w:ascii="Arial" w:hAnsi="Arial" w:cs="Arial"/>
                <w:i/>
                <w:iCs/>
              </w:rPr>
              <w:t>Всего заемных средств</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590 + 690</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1 385 291</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1 196 332</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-188959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34,2</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32,9</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-1,3</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-13,6</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-44,8</w:t>
            </w:r>
          </w:p>
        </w:tc>
      </w:tr>
      <w:tr w:rsidR="002F0999">
        <w:trPr>
          <w:trHeight w:val="510"/>
        </w:trPr>
        <w:tc>
          <w:tcPr>
            <w:tcW w:w="2860" w:type="dxa"/>
            <w:tcBorders>
              <w:top w:val="nil"/>
              <w:left w:val="single" w:sz="4" w:space="0" w:color="auto"/>
              <w:bottom w:val="single" w:sz="4" w:space="0" w:color="auto"/>
              <w:right w:val="single" w:sz="4" w:space="0" w:color="auto"/>
            </w:tcBorders>
            <w:shd w:val="clear" w:color="auto" w:fill="C0C0C0"/>
            <w:vAlign w:val="bottom"/>
          </w:tcPr>
          <w:p w:rsidR="002F0999" w:rsidRDefault="002F0999" w:rsidP="009B0046">
            <w:pPr>
              <w:rPr>
                <w:rFonts w:ascii="Arial" w:hAnsi="Arial" w:cs="Arial"/>
                <w:b/>
                <w:bCs/>
                <w:i/>
                <w:iCs/>
              </w:rPr>
            </w:pPr>
            <w:r>
              <w:rPr>
                <w:rFonts w:ascii="Arial" w:hAnsi="Arial" w:cs="Arial"/>
                <w:b/>
                <w:bCs/>
                <w:i/>
                <w:iCs/>
              </w:rPr>
              <w:t>ИТОГ БАЛАНСА</w:t>
            </w:r>
          </w:p>
        </w:tc>
        <w:tc>
          <w:tcPr>
            <w:tcW w:w="82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300, 700</w:t>
            </w:r>
          </w:p>
        </w:tc>
        <w:tc>
          <w:tcPr>
            <w:tcW w:w="114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4 057 271</w:t>
            </w:r>
          </w:p>
        </w:tc>
        <w:tc>
          <w:tcPr>
            <w:tcW w:w="127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3 636 411</w:t>
            </w:r>
          </w:p>
        </w:tc>
        <w:tc>
          <w:tcPr>
            <w:tcW w:w="170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-420860</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100</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100</w:t>
            </w:r>
          </w:p>
        </w:tc>
        <w:tc>
          <w:tcPr>
            <w:tcW w:w="1056"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0</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-10,4</w:t>
            </w:r>
          </w:p>
        </w:tc>
        <w:tc>
          <w:tcPr>
            <w:tcW w:w="960" w:type="dxa"/>
            <w:tcBorders>
              <w:top w:val="nil"/>
              <w:left w:val="nil"/>
              <w:bottom w:val="single" w:sz="4" w:space="0" w:color="auto"/>
              <w:right w:val="single" w:sz="4" w:space="0" w:color="auto"/>
            </w:tcBorders>
            <w:shd w:val="clear" w:color="auto" w:fill="C0C0C0"/>
            <w:vAlign w:val="bottom"/>
          </w:tcPr>
          <w:p w:rsidR="002F0999" w:rsidRDefault="002F0999" w:rsidP="009B0046">
            <w:pPr>
              <w:jc w:val="center"/>
              <w:rPr>
                <w:rFonts w:ascii="Arial" w:hAnsi="Arial" w:cs="Arial"/>
                <w:b/>
                <w:bCs/>
                <w:i/>
                <w:iCs/>
              </w:rPr>
            </w:pPr>
            <w:r>
              <w:rPr>
                <w:rFonts w:ascii="Arial" w:hAnsi="Arial" w:cs="Arial"/>
                <w:b/>
                <w:bCs/>
                <w:i/>
                <w:iCs/>
              </w:rPr>
              <w:t>100</w:t>
            </w:r>
          </w:p>
        </w:tc>
      </w:tr>
      <w:tr w:rsidR="002F0999">
        <w:trPr>
          <w:trHeight w:val="1020"/>
        </w:trPr>
        <w:tc>
          <w:tcPr>
            <w:tcW w:w="2860" w:type="dxa"/>
            <w:tcBorders>
              <w:top w:val="nil"/>
              <w:left w:val="single" w:sz="4" w:space="0" w:color="auto"/>
              <w:bottom w:val="single" w:sz="4" w:space="0" w:color="auto"/>
              <w:right w:val="single" w:sz="4" w:space="0" w:color="auto"/>
            </w:tcBorders>
            <w:vAlign w:val="bottom"/>
          </w:tcPr>
          <w:p w:rsidR="002F0999" w:rsidRDefault="002F0999" w:rsidP="009B0046">
            <w:pPr>
              <w:rPr>
                <w:rFonts w:ascii="Arial" w:hAnsi="Arial" w:cs="Arial"/>
                <w:i/>
                <w:iCs/>
              </w:rPr>
            </w:pPr>
            <w:r>
              <w:rPr>
                <w:rFonts w:ascii="Arial" w:hAnsi="Arial" w:cs="Arial"/>
                <w:i/>
                <w:iCs/>
              </w:rPr>
              <w:t>Величина собственных средств в обороте</w:t>
            </w:r>
          </w:p>
        </w:tc>
        <w:tc>
          <w:tcPr>
            <w:tcW w:w="82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490 - 190 - 465 - 475</w:t>
            </w:r>
          </w:p>
        </w:tc>
        <w:tc>
          <w:tcPr>
            <w:tcW w:w="114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-790255</w:t>
            </w:r>
          </w:p>
        </w:tc>
        <w:tc>
          <w:tcPr>
            <w:tcW w:w="127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-797226</w:t>
            </w:r>
          </w:p>
        </w:tc>
        <w:tc>
          <w:tcPr>
            <w:tcW w:w="170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-6971</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19,5</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21,9</w:t>
            </w:r>
          </w:p>
        </w:tc>
        <w:tc>
          <w:tcPr>
            <w:tcW w:w="1056"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+2,4</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-0,9</w:t>
            </w:r>
          </w:p>
        </w:tc>
        <w:tc>
          <w:tcPr>
            <w:tcW w:w="960" w:type="dxa"/>
            <w:tcBorders>
              <w:top w:val="nil"/>
              <w:left w:val="nil"/>
              <w:bottom w:val="single" w:sz="4" w:space="0" w:color="auto"/>
              <w:right w:val="single" w:sz="4" w:space="0" w:color="auto"/>
            </w:tcBorders>
            <w:vAlign w:val="bottom"/>
          </w:tcPr>
          <w:p w:rsidR="002F0999" w:rsidRDefault="002F0999" w:rsidP="009B0046">
            <w:pPr>
              <w:jc w:val="center"/>
              <w:rPr>
                <w:rFonts w:ascii="Arial" w:hAnsi="Arial" w:cs="Arial"/>
                <w:i/>
                <w:iCs/>
              </w:rPr>
            </w:pPr>
            <w:r>
              <w:rPr>
                <w:rFonts w:ascii="Arial" w:hAnsi="Arial" w:cs="Arial"/>
                <w:i/>
                <w:iCs/>
              </w:rPr>
              <w:t>-1,7</w:t>
            </w:r>
          </w:p>
        </w:tc>
      </w:tr>
    </w:tbl>
    <w:p w:rsidR="002F0999" w:rsidRDefault="002F0999" w:rsidP="002F0999">
      <w:pPr>
        <w:pStyle w:val="a3"/>
        <w:spacing w:line="360" w:lineRule="auto"/>
        <w:sectPr w:rsidR="002F0999">
          <w:pgSz w:w="16838" w:h="11906" w:orient="landscape" w:code="9"/>
          <w:pgMar w:top="1797" w:right="1446" w:bottom="1797" w:left="1440" w:header="720" w:footer="720" w:gutter="0"/>
          <w:cols w:space="720"/>
        </w:sectPr>
      </w:pPr>
    </w:p>
    <w:p w:rsidR="002F0999" w:rsidRDefault="002F0999" w:rsidP="002F0999">
      <w:pPr>
        <w:pStyle w:val="a3"/>
        <w:numPr>
          <w:ilvl w:val="2"/>
          <w:numId w:val="30"/>
        </w:numPr>
        <w:spacing w:line="360" w:lineRule="auto"/>
        <w:rPr>
          <w:b/>
          <w:bCs/>
        </w:rPr>
      </w:pPr>
      <w:r>
        <w:rPr>
          <w:b/>
          <w:bCs/>
        </w:rPr>
        <w:t xml:space="preserve"> Анализ дебиторской и кредиторской задолженности предприятия</w:t>
      </w:r>
    </w:p>
    <w:p w:rsidR="002F0999" w:rsidRDefault="002F0999" w:rsidP="002F0999">
      <w:pPr>
        <w:pStyle w:val="a3"/>
        <w:spacing w:line="360" w:lineRule="auto"/>
        <w:rPr>
          <w:b/>
          <w:bCs/>
        </w:rPr>
      </w:pPr>
    </w:p>
    <w:p w:rsidR="002F0999" w:rsidRDefault="002F0999" w:rsidP="002F0999">
      <w:pPr>
        <w:pStyle w:val="a3"/>
        <w:spacing w:line="360" w:lineRule="auto"/>
      </w:pPr>
      <w:r>
        <w:t xml:space="preserve">          Состояние дебиторской и кредиторской задолженности, их размеры и качество оказывают сильное влияние на финансовое состояние организации.</w:t>
      </w:r>
    </w:p>
    <w:p w:rsidR="002F0999" w:rsidRDefault="002F0999" w:rsidP="002F0999">
      <w:pPr>
        <w:pStyle w:val="a3"/>
        <w:spacing w:line="360" w:lineRule="auto"/>
      </w:pPr>
      <w:r>
        <w:t xml:space="preserve">          Для улучшения финансового положения организации необходимо:</w:t>
      </w:r>
    </w:p>
    <w:p w:rsidR="002F0999" w:rsidRDefault="002F0999" w:rsidP="002F0999">
      <w:pPr>
        <w:pStyle w:val="a3"/>
        <w:spacing w:line="360" w:lineRule="auto"/>
      </w:pPr>
      <w:r>
        <w:t>1.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организации и делает необходимым привлечение дополнительных источников финансирования.</w:t>
      </w:r>
    </w:p>
    <w:p w:rsidR="002F0999" w:rsidRDefault="002F0999" w:rsidP="002F0999">
      <w:pPr>
        <w:pStyle w:val="a3"/>
        <w:spacing w:line="360" w:lineRule="auto"/>
      </w:pPr>
      <w:r>
        <w:t>2. Контролировать состояние расчетов по просроченным задолженностям.</w:t>
      </w:r>
    </w:p>
    <w:p w:rsidR="002F0999" w:rsidRDefault="002F0999" w:rsidP="002F0999">
      <w:pPr>
        <w:pStyle w:val="a3"/>
        <w:spacing w:line="360" w:lineRule="auto"/>
      </w:pPr>
      <w:r>
        <w:t xml:space="preserve">3. По возможности ориентироваться на увеличение количества заказчиков с целью уменьшения риска неуплаты монопольным заказчикам. </w:t>
      </w:r>
    </w:p>
    <w:p w:rsidR="002F0999" w:rsidRDefault="002F0999" w:rsidP="002F0999">
      <w:pPr>
        <w:pStyle w:val="a3"/>
        <w:spacing w:line="360" w:lineRule="auto"/>
      </w:pPr>
      <w:r>
        <w:t xml:space="preserve">          Анализ дебиторской и кредиторской задолженности проводился на основании данных формы № 5 «Приложение к бухгалтерскому балансу». </w:t>
      </w:r>
    </w:p>
    <w:p w:rsidR="002F0999" w:rsidRDefault="002F0999" w:rsidP="002F0999">
      <w:pPr>
        <w:spacing w:line="360" w:lineRule="auto"/>
        <w:jc w:val="center"/>
        <w:rPr>
          <w:b/>
          <w:bCs/>
          <w:i/>
          <w:iCs/>
          <w:sz w:val="26"/>
          <w:szCs w:val="26"/>
        </w:rPr>
      </w:pPr>
    </w:p>
    <w:p w:rsidR="002F0999" w:rsidRDefault="002F0999" w:rsidP="002F0999">
      <w:pPr>
        <w:pStyle w:val="a3"/>
        <w:spacing w:line="360" w:lineRule="auto"/>
        <w:jc w:val="center"/>
        <w:rPr>
          <w:b/>
          <w:bCs/>
        </w:rPr>
      </w:pPr>
      <w:r>
        <w:rPr>
          <w:b/>
          <w:bCs/>
        </w:rPr>
        <w:t>Дебиторская задолженность</w:t>
      </w:r>
    </w:p>
    <w:p w:rsidR="002F0999" w:rsidRDefault="002F0999" w:rsidP="002F0999">
      <w:pPr>
        <w:spacing w:line="360" w:lineRule="auto"/>
        <w:jc w:val="both"/>
        <w:rPr>
          <w:sz w:val="26"/>
          <w:szCs w:val="26"/>
        </w:rPr>
      </w:pPr>
      <w:r>
        <w:rPr>
          <w:sz w:val="26"/>
          <w:szCs w:val="26"/>
        </w:rPr>
        <w:t xml:space="preserve">          Для оценки состава и движения дебиторской задолженности организации составлена аналитическая </w:t>
      </w:r>
      <w:r>
        <w:rPr>
          <w:b/>
          <w:bCs/>
          <w:sz w:val="26"/>
          <w:szCs w:val="26"/>
          <w:u w:val="single"/>
        </w:rPr>
        <w:t>таблица № 1-Д</w:t>
      </w:r>
      <w:r>
        <w:rPr>
          <w:i/>
          <w:iCs/>
          <w:sz w:val="26"/>
          <w:szCs w:val="26"/>
          <w:u w:val="single"/>
        </w:rPr>
        <w:t>.</w:t>
      </w:r>
    </w:p>
    <w:p w:rsidR="002F0999" w:rsidRDefault="002F0999" w:rsidP="002F0999">
      <w:pPr>
        <w:spacing w:line="360" w:lineRule="auto"/>
        <w:jc w:val="both"/>
        <w:rPr>
          <w:sz w:val="26"/>
          <w:szCs w:val="26"/>
        </w:rPr>
      </w:pPr>
      <w:r>
        <w:rPr>
          <w:sz w:val="26"/>
          <w:szCs w:val="26"/>
        </w:rPr>
        <w:t xml:space="preserve">          Данные таблицы показывают, что предприятие в 2006 году имело только краткосрочную дебиторскую задолженность, т.е. задолженность, платежи по которой ожидаются в течение 12 месяцев после наступления отчетной даты,  и к концу года сумма остатка краткосрочной дебиторской задолженности резко уменьшилась (на 70%) по сравнению с началом года. </w:t>
      </w:r>
    </w:p>
    <w:p w:rsidR="002F0999" w:rsidRDefault="002F0999" w:rsidP="002F0999">
      <w:pPr>
        <w:pStyle w:val="a3"/>
        <w:spacing w:line="360" w:lineRule="auto"/>
      </w:pPr>
      <w:r>
        <w:t xml:space="preserve">          Доля просроченной дебиторской задолженности в начале года составляла 70%, а к концу года снизилась до 52,5%, что говорит о том, что организации удалось добиться погашения части просроченных долгов. Существенно уменьшился остаток дебиторской задолженности со сроком погашения свыше трех месяцев – на 78,1%.</w:t>
      </w:r>
    </w:p>
    <w:p w:rsidR="002F0999" w:rsidRDefault="002F0999" w:rsidP="002F0999">
      <w:pPr>
        <w:spacing w:line="360" w:lineRule="auto"/>
        <w:jc w:val="both"/>
        <w:rPr>
          <w:sz w:val="26"/>
          <w:szCs w:val="26"/>
        </w:rPr>
      </w:pPr>
      <w:r>
        <w:rPr>
          <w:sz w:val="26"/>
          <w:szCs w:val="26"/>
        </w:rPr>
        <w:t xml:space="preserve">          Средняя оборачиваемость дебиторской задолженности </w:t>
      </w:r>
      <w:r>
        <w:rPr>
          <w:b/>
          <w:bCs/>
          <w:sz w:val="26"/>
          <w:szCs w:val="26"/>
          <w:u w:val="single"/>
        </w:rPr>
        <w:t>(таблица № 2-Д</w:t>
      </w:r>
      <w:r>
        <w:rPr>
          <w:b/>
          <w:bCs/>
          <w:i/>
          <w:iCs/>
          <w:sz w:val="26"/>
          <w:szCs w:val="26"/>
          <w:u w:val="single"/>
        </w:rPr>
        <w:t xml:space="preserve">) </w:t>
      </w:r>
      <w:r>
        <w:rPr>
          <w:sz w:val="26"/>
          <w:szCs w:val="26"/>
        </w:rPr>
        <w:t>ОАО в 2006 году составила 3,4 оборота, а средний срок погашения составил 106 дней. В сравнении с прошлым годом наблюдается значительное увеличение оборачиваемости дебиторской задолженности – на 2 оборота, а также уменьшение на 151 день среднего периода погашения дебиторской задолженности, что положительно характеризует работу предприятия с должниками.</w:t>
      </w:r>
    </w:p>
    <w:p w:rsidR="002F0999" w:rsidRDefault="002F0999" w:rsidP="002F0999">
      <w:pPr>
        <w:spacing w:line="360" w:lineRule="auto"/>
        <w:jc w:val="both"/>
        <w:rPr>
          <w:sz w:val="26"/>
          <w:szCs w:val="26"/>
        </w:rPr>
      </w:pPr>
      <w:r>
        <w:rPr>
          <w:sz w:val="26"/>
          <w:szCs w:val="26"/>
        </w:rPr>
        <w:t xml:space="preserve">          К концу года наблюдается уменьшение доли дебиторской задолженности в общем объеме текущих активов – на 19,9%, в том числе доля дебиторской задолженности покупателей и заказчиков снизилась на 21,5%. Данный показатель характеризует «качество» дебиторской задолженности и свидетельствует об увеличении к концу года ликвидности текущих активов из-за состояния дебиторской задолженности.</w:t>
      </w:r>
    </w:p>
    <w:p w:rsidR="002F0999" w:rsidRDefault="002F0999" w:rsidP="002F0999">
      <w:pPr>
        <w:spacing w:line="360" w:lineRule="auto"/>
        <w:jc w:val="both"/>
        <w:rPr>
          <w:sz w:val="26"/>
          <w:szCs w:val="26"/>
        </w:rPr>
      </w:pPr>
      <w:r>
        <w:rPr>
          <w:sz w:val="26"/>
          <w:szCs w:val="26"/>
        </w:rPr>
        <w:t xml:space="preserve">          Данные таблиц № 1-Д и 2-Д показывают, что в 2006 году состояние расчетов с дебиторами по сравнению с прошлым годом улучшилось. </w:t>
      </w:r>
    </w:p>
    <w:p w:rsidR="002F0999" w:rsidRDefault="002F0999" w:rsidP="002F0999">
      <w:pPr>
        <w:spacing w:line="360" w:lineRule="auto"/>
        <w:jc w:val="both"/>
        <w:rPr>
          <w:sz w:val="26"/>
          <w:szCs w:val="26"/>
        </w:rPr>
      </w:pPr>
    </w:p>
    <w:p w:rsidR="002F0999" w:rsidRDefault="002F0999" w:rsidP="002F0999">
      <w:pPr>
        <w:pStyle w:val="1"/>
        <w:spacing w:line="360" w:lineRule="auto"/>
      </w:pPr>
      <w:r>
        <w:t>Кредиторская задолженность</w:t>
      </w:r>
    </w:p>
    <w:p w:rsidR="002F0999" w:rsidRDefault="002F0999" w:rsidP="002F0999">
      <w:pPr>
        <w:spacing w:line="360" w:lineRule="auto"/>
        <w:jc w:val="both"/>
        <w:rPr>
          <w:b/>
          <w:bCs/>
          <w:sz w:val="26"/>
          <w:szCs w:val="26"/>
        </w:rPr>
      </w:pPr>
      <w:r>
        <w:rPr>
          <w:sz w:val="26"/>
          <w:szCs w:val="26"/>
        </w:rPr>
        <w:t xml:space="preserve">          Для оценки состава и движения кредиторской задолженности ОАО  составлена аналитическая </w:t>
      </w:r>
      <w:r>
        <w:rPr>
          <w:b/>
          <w:bCs/>
          <w:sz w:val="26"/>
          <w:szCs w:val="26"/>
        </w:rPr>
        <w:t>таблица № 1-К.</w:t>
      </w:r>
    </w:p>
    <w:p w:rsidR="002F0999" w:rsidRDefault="002F0999" w:rsidP="002F0999">
      <w:pPr>
        <w:spacing w:line="360" w:lineRule="auto"/>
        <w:jc w:val="both"/>
        <w:rPr>
          <w:sz w:val="26"/>
          <w:szCs w:val="26"/>
        </w:rPr>
      </w:pPr>
      <w:r>
        <w:rPr>
          <w:sz w:val="26"/>
          <w:szCs w:val="26"/>
        </w:rPr>
        <w:t xml:space="preserve">          Данные таблицы показывают, что в 2006 году предприятие имело только краткосрочную кредиторскую задолженность. На конец года сумма остатка краткосрочной кредиторской задолженности снизилась на 26% по сравнению с началом года и составила 994454 тыс.руб. Несмотря на снижение кредиторской задолженности в течение 2006 года к валюте баланса на конец года она все равно составляет 27,3%, что свидетельствует о большом недостатке источников покрытия потребности организации в оборотных средствах.  </w:t>
      </w:r>
    </w:p>
    <w:p w:rsidR="002F0999" w:rsidRDefault="002F0999" w:rsidP="002F0999">
      <w:pPr>
        <w:spacing w:line="360" w:lineRule="auto"/>
        <w:jc w:val="both"/>
        <w:rPr>
          <w:sz w:val="26"/>
          <w:szCs w:val="26"/>
        </w:rPr>
      </w:pPr>
      <w:r>
        <w:rPr>
          <w:sz w:val="26"/>
          <w:szCs w:val="26"/>
        </w:rPr>
        <w:t xml:space="preserve">          Доля просроченной задолженности в общем объеме кредиторской задолженности на начало года составляла 89,5%, в том числе длительностью свыше 3-х месяцев 71,6%, а на конец года предприятие добилось значительного (на 45,7%) снижения просроченной задолженности и ее доля в общем объеме уже составляла 66%, в том числе длительностью свыше 3-х месяцев – 52,7%.</w:t>
      </w:r>
    </w:p>
    <w:p w:rsidR="002F0999" w:rsidRDefault="002F0999" w:rsidP="002F0999">
      <w:pPr>
        <w:spacing w:line="360" w:lineRule="auto"/>
        <w:jc w:val="both"/>
        <w:rPr>
          <w:sz w:val="26"/>
          <w:szCs w:val="26"/>
        </w:rPr>
      </w:pPr>
      <w:r>
        <w:rPr>
          <w:sz w:val="26"/>
          <w:szCs w:val="26"/>
        </w:rPr>
        <w:t xml:space="preserve">          Средняя оборачиваемость кредиторской задолженности ОАО в 2006 году </w:t>
      </w:r>
      <w:r>
        <w:rPr>
          <w:b/>
          <w:bCs/>
          <w:sz w:val="26"/>
          <w:szCs w:val="26"/>
        </w:rPr>
        <w:t xml:space="preserve">(таблица № 2-К) </w:t>
      </w:r>
      <w:r>
        <w:rPr>
          <w:sz w:val="26"/>
          <w:szCs w:val="26"/>
        </w:rPr>
        <w:t>составила 0,8 оборотов, а средний срок погашения задолженности составил 450 дней. В сравнении с прошлым годом наблюдается увеличение в 2 раза оборачиваемости кредиторской задолженности и уменьшение в 2 раза периода погашения кредиторской задолженности, что говорит об увеличении платежеспособности предприятия в 2006 году в сравнении с 2005 годом.</w:t>
      </w:r>
    </w:p>
    <w:p w:rsidR="002F0999" w:rsidRDefault="002F0999" w:rsidP="002F0999">
      <w:pPr>
        <w:spacing w:line="360" w:lineRule="auto"/>
        <w:jc w:val="both"/>
        <w:rPr>
          <w:sz w:val="26"/>
          <w:szCs w:val="26"/>
        </w:rPr>
      </w:pPr>
      <w:r>
        <w:rPr>
          <w:sz w:val="26"/>
          <w:szCs w:val="26"/>
        </w:rPr>
        <w:t xml:space="preserve">          Доля кредиторской задолженности в общем объеме текущих пассивов снизилась на 7% в сравнении с прошлым годом, однако, все равно составляет большой процент – 90,8%. Также наблюдается незначительное снижение в 2006 году (на 0,5%) доли кредиторской задолженности поставщиков и подрядчиков в общем объеме текущих пассивов, она составляла в 2006 году 16,2%.</w:t>
      </w:r>
    </w:p>
    <w:p w:rsidR="002F0999" w:rsidRDefault="002F0999" w:rsidP="002F0999">
      <w:pPr>
        <w:spacing w:line="360" w:lineRule="auto"/>
        <w:jc w:val="both"/>
        <w:rPr>
          <w:sz w:val="26"/>
          <w:szCs w:val="26"/>
        </w:rPr>
      </w:pPr>
      <w:r>
        <w:rPr>
          <w:sz w:val="26"/>
          <w:szCs w:val="26"/>
        </w:rPr>
        <w:t xml:space="preserve">          Наибольший удельный вес в общем объеме краткосрочных обязательств, как уже отмечалось ранее при анализе сравнительного аналитического баланса (таблица 1.1), составляет задолженность перед бюджетом – 14%. В сравнении с прошлым годом она снизилась на 2,4%.</w:t>
      </w:r>
    </w:p>
    <w:p w:rsidR="002F0999" w:rsidRDefault="002F0999" w:rsidP="002F0999">
      <w:pPr>
        <w:spacing w:line="360" w:lineRule="auto"/>
        <w:jc w:val="both"/>
        <w:rPr>
          <w:sz w:val="26"/>
          <w:szCs w:val="26"/>
        </w:rPr>
      </w:pPr>
      <w:r>
        <w:rPr>
          <w:sz w:val="26"/>
          <w:szCs w:val="26"/>
        </w:rPr>
        <w:t xml:space="preserve">           Векселя к уплате составляют 204342 тыс.руб. или 20,5% от общей суммы кредиторской задолженности на конец отчетного года.</w:t>
      </w:r>
    </w:p>
    <w:p w:rsidR="002F0999" w:rsidRDefault="002F0999" w:rsidP="002F0999">
      <w:pPr>
        <w:spacing w:line="360" w:lineRule="auto"/>
        <w:jc w:val="both"/>
        <w:rPr>
          <w:sz w:val="26"/>
          <w:szCs w:val="26"/>
        </w:rPr>
      </w:pPr>
      <w:r>
        <w:rPr>
          <w:sz w:val="26"/>
          <w:szCs w:val="26"/>
        </w:rPr>
        <w:t xml:space="preserve">          Данные таблиц № 1-К и 2-К показывают, что организация имеет определенные финансовые затруднения, связанные с дефицитом денежных средств. </w:t>
      </w:r>
    </w:p>
    <w:p w:rsidR="002F0999" w:rsidRDefault="002F0999" w:rsidP="002F0999">
      <w:pPr>
        <w:spacing w:line="360" w:lineRule="auto"/>
        <w:jc w:val="both"/>
        <w:rPr>
          <w:sz w:val="26"/>
          <w:szCs w:val="26"/>
        </w:rPr>
      </w:pPr>
    </w:p>
    <w:p w:rsidR="002F0999" w:rsidRDefault="002F0999" w:rsidP="002F0999">
      <w:pPr>
        <w:pStyle w:val="1"/>
        <w:spacing w:line="360" w:lineRule="auto"/>
      </w:pPr>
      <w:r>
        <w:t>Сравнение состояния дебиторской и кредиторской задолженности</w:t>
      </w:r>
    </w:p>
    <w:p w:rsidR="002F0999" w:rsidRDefault="002F0999" w:rsidP="002F0999">
      <w:pPr>
        <w:spacing w:line="360" w:lineRule="auto"/>
        <w:jc w:val="both"/>
        <w:rPr>
          <w:sz w:val="26"/>
          <w:szCs w:val="26"/>
        </w:rPr>
      </w:pPr>
      <w:r>
        <w:rPr>
          <w:sz w:val="26"/>
          <w:szCs w:val="26"/>
        </w:rPr>
        <w:t xml:space="preserve">          Сравнение состояния дебиторской и кредиторской задолженности </w:t>
      </w:r>
      <w:r>
        <w:rPr>
          <w:b/>
          <w:bCs/>
          <w:sz w:val="26"/>
          <w:szCs w:val="26"/>
          <w:u w:val="single"/>
        </w:rPr>
        <w:t xml:space="preserve">(таблица № 1-ДК) </w:t>
      </w:r>
      <w:r>
        <w:rPr>
          <w:sz w:val="26"/>
          <w:szCs w:val="26"/>
        </w:rPr>
        <w:t>позволяет сделать следующий вывод:</w:t>
      </w:r>
    </w:p>
    <w:p w:rsidR="002F0999" w:rsidRPr="00254A70" w:rsidRDefault="002F0999" w:rsidP="002F0999">
      <w:pPr>
        <w:spacing w:line="360" w:lineRule="auto"/>
        <w:jc w:val="both"/>
        <w:rPr>
          <w:sz w:val="26"/>
          <w:szCs w:val="26"/>
        </w:rPr>
      </w:pPr>
      <w:r w:rsidRPr="00254A70">
        <w:rPr>
          <w:sz w:val="26"/>
          <w:szCs w:val="26"/>
        </w:rPr>
        <w:t xml:space="preserve">          В ОАО в </w:t>
      </w:r>
      <w:r>
        <w:rPr>
          <w:sz w:val="26"/>
          <w:szCs w:val="26"/>
        </w:rPr>
        <w:t>2006</w:t>
      </w:r>
      <w:r w:rsidRPr="00254A70">
        <w:rPr>
          <w:sz w:val="26"/>
          <w:szCs w:val="26"/>
        </w:rPr>
        <w:t xml:space="preserve"> году преобладала кредиторская задолженность. Наблюдается в отчетном году снижение объемов и кредиторской (на 26%) и дебиторской задолженности (на 70%), но темпы снижения дебиторской задолженности в 2,7 раза превышают темпы снижения кредиторской задолженности. Оборачиваемость дебиторской задолженности в 4,2 раза превышают оборачиваемость кредиторской задолженности, а средний срок погашения дебиторской задолженности в 3,8 раза меньше, чем кредиторской задолженности, т.е. должники рассчитываются с предприятием гораздо быстрее, чем предприятие может рассчитаться по своим долгам.</w:t>
      </w:r>
    </w:p>
    <w:p w:rsidR="002F0999" w:rsidRPr="00254A70" w:rsidRDefault="002F0999" w:rsidP="002F0999">
      <w:pPr>
        <w:pStyle w:val="a3"/>
        <w:spacing w:line="360" w:lineRule="auto"/>
      </w:pPr>
      <w:r w:rsidRPr="00254A70">
        <w:t xml:space="preserve">          Такое положение говорит о недостатке свободных собственных средств в обороте и о низкой платежеспособности предприятия в целом.        </w:t>
      </w:r>
    </w:p>
    <w:p w:rsidR="002F0999" w:rsidRPr="00472A01" w:rsidRDefault="002F0999" w:rsidP="002F0999">
      <w:pPr>
        <w:pStyle w:val="a3"/>
        <w:spacing w:line="360" w:lineRule="auto"/>
      </w:pPr>
    </w:p>
    <w:p w:rsidR="002F0999" w:rsidRDefault="002F0999" w:rsidP="002F0999">
      <w:pPr>
        <w:autoSpaceDE w:val="0"/>
        <w:autoSpaceDN w:val="0"/>
        <w:adjustRightInd w:val="0"/>
        <w:jc w:val="right"/>
        <w:rPr>
          <w:rFonts w:ascii="Arial" w:hAnsi="Arial" w:cs="Arial"/>
          <w:color w:val="000000"/>
        </w:rPr>
        <w:sectPr w:rsidR="002F0999" w:rsidSect="00472A01">
          <w:pgSz w:w="11906" w:h="16838" w:code="9"/>
          <w:pgMar w:top="1134" w:right="1134" w:bottom="1134" w:left="1701" w:header="720" w:footer="720" w:gutter="0"/>
          <w:cols w:space="720"/>
        </w:sectPr>
      </w:pPr>
    </w:p>
    <w:tbl>
      <w:tblPr>
        <w:tblW w:w="0" w:type="auto"/>
        <w:tblLayout w:type="fixed"/>
        <w:tblCellMar>
          <w:left w:w="30" w:type="dxa"/>
          <w:right w:w="30" w:type="dxa"/>
        </w:tblCellMar>
        <w:tblLook w:val="0000" w:firstRow="0" w:lastRow="0" w:firstColumn="0" w:lastColumn="0" w:noHBand="0" w:noVBand="0"/>
      </w:tblPr>
      <w:tblGrid>
        <w:gridCol w:w="2560"/>
        <w:gridCol w:w="1152"/>
        <w:gridCol w:w="928"/>
        <w:gridCol w:w="1168"/>
        <w:gridCol w:w="896"/>
        <w:gridCol w:w="1168"/>
        <w:gridCol w:w="928"/>
        <w:gridCol w:w="1168"/>
        <w:gridCol w:w="1072"/>
        <w:gridCol w:w="1328"/>
      </w:tblGrid>
      <w:tr w:rsidR="002F0999">
        <w:trPr>
          <w:trHeight w:val="248"/>
        </w:trPr>
        <w:tc>
          <w:tcPr>
            <w:tcW w:w="2560"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896"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Таблица № _______</w:t>
            </w:r>
          </w:p>
        </w:tc>
        <w:tc>
          <w:tcPr>
            <w:tcW w:w="107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1-Д</w:t>
            </w:r>
          </w:p>
        </w:tc>
        <w:tc>
          <w:tcPr>
            <w:tcW w:w="13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r>
      <w:tr w:rsidR="002F0999">
        <w:trPr>
          <w:trHeight w:val="248"/>
        </w:trPr>
        <w:tc>
          <w:tcPr>
            <w:tcW w:w="2560"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896"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07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r>
      <w:tr w:rsidR="002F0999">
        <w:trPr>
          <w:trHeight w:val="248"/>
        </w:trPr>
        <w:tc>
          <w:tcPr>
            <w:tcW w:w="2560"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896"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07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r>
      <w:tr w:rsidR="002F0999">
        <w:trPr>
          <w:trHeight w:val="288"/>
        </w:trPr>
        <w:tc>
          <w:tcPr>
            <w:tcW w:w="2560"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6240" w:type="dxa"/>
            <w:gridSpan w:val="6"/>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rPr>
                <w:rFonts w:ascii="Arial" w:hAnsi="Arial" w:cs="Arial"/>
                <w:b/>
                <w:bCs/>
                <w:i/>
                <w:iCs/>
                <w:color w:val="000000"/>
                <w:sz w:val="24"/>
                <w:szCs w:val="24"/>
              </w:rPr>
            </w:pPr>
            <w:r>
              <w:rPr>
                <w:rFonts w:ascii="Arial" w:hAnsi="Arial" w:cs="Arial"/>
                <w:b/>
                <w:bCs/>
                <w:i/>
                <w:iCs/>
                <w:color w:val="000000"/>
                <w:sz w:val="24"/>
                <w:szCs w:val="24"/>
              </w:rPr>
              <w:t>Анализ состава и движения дебиторской</w:t>
            </w:r>
          </w:p>
          <w:p w:rsidR="002F0999" w:rsidRDefault="002F0999" w:rsidP="009B0046">
            <w:pPr>
              <w:autoSpaceDE w:val="0"/>
              <w:autoSpaceDN w:val="0"/>
              <w:adjustRightInd w:val="0"/>
              <w:rPr>
                <w:rFonts w:ascii="Arial" w:hAnsi="Arial" w:cs="Arial"/>
                <w:b/>
                <w:bCs/>
                <w:i/>
                <w:iCs/>
                <w:color w:val="000000"/>
                <w:sz w:val="24"/>
                <w:szCs w:val="24"/>
              </w:rPr>
            </w:pPr>
            <w:r>
              <w:rPr>
                <w:rFonts w:ascii="Arial" w:hAnsi="Arial" w:cs="Arial"/>
                <w:b/>
                <w:bCs/>
                <w:i/>
                <w:iCs/>
                <w:color w:val="000000"/>
                <w:sz w:val="24"/>
                <w:szCs w:val="24"/>
              </w:rPr>
              <w:t>Задолженности по ОАО за 2006 год</w:t>
            </w: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07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r>
      <w:tr w:rsidR="002F0999">
        <w:trPr>
          <w:trHeight w:val="288"/>
        </w:trPr>
        <w:tc>
          <w:tcPr>
            <w:tcW w:w="2560"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3248" w:type="dxa"/>
            <w:gridSpan w:val="3"/>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rPr>
                <w:rFonts w:ascii="Arial" w:hAnsi="Arial" w:cs="Arial"/>
                <w:b/>
                <w:bCs/>
                <w:i/>
                <w:iCs/>
                <w:color w:val="000000"/>
                <w:sz w:val="24"/>
                <w:szCs w:val="24"/>
              </w:rPr>
            </w:pPr>
          </w:p>
        </w:tc>
        <w:tc>
          <w:tcPr>
            <w:tcW w:w="896"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b/>
                <w:bCs/>
                <w:i/>
                <w:iCs/>
                <w:color w:val="000000"/>
                <w:sz w:val="24"/>
                <w:szCs w:val="24"/>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b/>
                <w:bCs/>
                <w:i/>
                <w:iCs/>
                <w:color w:val="000000"/>
                <w:sz w:val="24"/>
                <w:szCs w:val="24"/>
              </w:rPr>
            </w:pPr>
          </w:p>
        </w:tc>
        <w:tc>
          <w:tcPr>
            <w:tcW w:w="9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b/>
                <w:bCs/>
                <w:i/>
                <w:iCs/>
                <w:color w:val="000000"/>
                <w:sz w:val="24"/>
                <w:szCs w:val="24"/>
              </w:rPr>
            </w:pPr>
          </w:p>
        </w:tc>
        <w:tc>
          <w:tcPr>
            <w:tcW w:w="116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072"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328" w:type="dxa"/>
            <w:tcBorders>
              <w:top w:val="single" w:sz="2" w:space="0" w:color="000000"/>
              <w:left w:val="single" w:sz="2" w:space="0" w:color="000000"/>
              <w:bottom w:val="single" w:sz="2" w:space="0" w:color="000000"/>
              <w:right w:val="single" w:sz="2" w:space="0" w:color="000000"/>
            </w:tcBorders>
          </w:tcPr>
          <w:p w:rsidR="002F0999" w:rsidRDefault="002F0999" w:rsidP="009B0046">
            <w:pPr>
              <w:autoSpaceDE w:val="0"/>
              <w:autoSpaceDN w:val="0"/>
              <w:adjustRightInd w:val="0"/>
              <w:jc w:val="right"/>
              <w:rPr>
                <w:rFonts w:ascii="Arial" w:hAnsi="Arial" w:cs="Arial"/>
                <w:color w:val="000000"/>
              </w:rPr>
            </w:pPr>
          </w:p>
        </w:tc>
      </w:tr>
      <w:tr w:rsidR="002F0999">
        <w:trPr>
          <w:trHeight w:val="256"/>
        </w:trPr>
        <w:tc>
          <w:tcPr>
            <w:tcW w:w="2560"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896"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072"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c>
          <w:tcPr>
            <w:tcW w:w="1328" w:type="dxa"/>
            <w:tcBorders>
              <w:top w:val="single" w:sz="2" w:space="0" w:color="000000"/>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color w:val="000000"/>
              </w:rPr>
            </w:pPr>
          </w:p>
        </w:tc>
      </w:tr>
      <w:tr w:rsidR="002F0999">
        <w:trPr>
          <w:trHeight w:val="256"/>
        </w:trPr>
        <w:tc>
          <w:tcPr>
            <w:tcW w:w="2560" w:type="dxa"/>
            <w:tcBorders>
              <w:top w:val="single" w:sz="12"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jc w:val="right"/>
              <w:rPr>
                <w:rFonts w:ascii="Arial" w:hAnsi="Arial" w:cs="Arial"/>
                <w:b/>
                <w:bCs/>
                <w:color w:val="000000"/>
              </w:rPr>
            </w:pPr>
          </w:p>
        </w:tc>
        <w:tc>
          <w:tcPr>
            <w:tcW w:w="1152" w:type="dxa"/>
            <w:tcBorders>
              <w:top w:val="single" w:sz="12" w:space="0" w:color="auto"/>
              <w:left w:val="single" w:sz="12" w:space="0" w:color="auto"/>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b/>
                <w:bCs/>
                <w:color w:val="000000"/>
              </w:rPr>
            </w:pPr>
          </w:p>
        </w:tc>
        <w:tc>
          <w:tcPr>
            <w:tcW w:w="928" w:type="dxa"/>
            <w:tcBorders>
              <w:top w:val="single" w:sz="12" w:space="0" w:color="auto"/>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b/>
                <w:bCs/>
                <w:color w:val="000000"/>
              </w:rPr>
            </w:pPr>
          </w:p>
        </w:tc>
        <w:tc>
          <w:tcPr>
            <w:tcW w:w="3232" w:type="dxa"/>
            <w:gridSpan w:val="3"/>
            <w:tcBorders>
              <w:top w:val="single" w:sz="12" w:space="0" w:color="auto"/>
              <w:left w:val="single" w:sz="2" w:space="0" w:color="000000"/>
              <w:bottom w:val="single" w:sz="12" w:space="0" w:color="auto"/>
              <w:right w:val="single" w:sz="2" w:space="0" w:color="000000"/>
            </w:tcBorders>
          </w:tcPr>
          <w:p w:rsidR="002F0999" w:rsidRDefault="002F0999" w:rsidP="009B0046">
            <w:pPr>
              <w:autoSpaceDE w:val="0"/>
              <w:autoSpaceDN w:val="0"/>
              <w:adjustRightInd w:val="0"/>
              <w:rPr>
                <w:rFonts w:ascii="Arial" w:hAnsi="Arial" w:cs="Arial"/>
                <w:b/>
                <w:bCs/>
                <w:color w:val="000000"/>
              </w:rPr>
            </w:pPr>
            <w:r>
              <w:rPr>
                <w:rFonts w:ascii="Arial" w:hAnsi="Arial" w:cs="Arial"/>
                <w:b/>
                <w:bCs/>
                <w:color w:val="000000"/>
              </w:rPr>
              <w:t xml:space="preserve">             Движение         средств</w:t>
            </w:r>
          </w:p>
        </w:tc>
        <w:tc>
          <w:tcPr>
            <w:tcW w:w="928" w:type="dxa"/>
            <w:tcBorders>
              <w:top w:val="single" w:sz="12" w:space="0" w:color="auto"/>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b/>
                <w:bCs/>
                <w:color w:val="000000"/>
              </w:rPr>
            </w:pPr>
          </w:p>
        </w:tc>
        <w:tc>
          <w:tcPr>
            <w:tcW w:w="1168" w:type="dxa"/>
            <w:tcBorders>
              <w:top w:val="single" w:sz="12" w:space="0" w:color="auto"/>
              <w:left w:val="single" w:sz="2" w:space="0" w:color="000000"/>
              <w:bottom w:val="single" w:sz="12" w:space="0" w:color="auto"/>
              <w:right w:val="single" w:sz="2" w:space="0" w:color="000000"/>
            </w:tcBorders>
          </w:tcPr>
          <w:p w:rsidR="002F0999" w:rsidRDefault="002F0999" w:rsidP="009B0046">
            <w:pPr>
              <w:autoSpaceDE w:val="0"/>
              <w:autoSpaceDN w:val="0"/>
              <w:adjustRightInd w:val="0"/>
              <w:jc w:val="right"/>
              <w:rPr>
                <w:rFonts w:ascii="Arial" w:hAnsi="Arial" w:cs="Arial"/>
                <w:b/>
                <w:bCs/>
                <w:color w:val="000000"/>
              </w:rPr>
            </w:pPr>
          </w:p>
        </w:tc>
        <w:tc>
          <w:tcPr>
            <w:tcW w:w="1072" w:type="dxa"/>
            <w:tcBorders>
              <w:top w:val="single" w:sz="12" w:space="0" w:color="auto"/>
              <w:left w:val="single" w:sz="2" w:space="0" w:color="000000"/>
              <w:bottom w:val="single" w:sz="12" w:space="0" w:color="auto"/>
              <w:right w:val="single" w:sz="12" w:space="0" w:color="auto"/>
            </w:tcBorders>
          </w:tcPr>
          <w:p w:rsidR="002F0999" w:rsidRDefault="002F0999" w:rsidP="009B0046">
            <w:pPr>
              <w:autoSpaceDE w:val="0"/>
              <w:autoSpaceDN w:val="0"/>
              <w:adjustRightInd w:val="0"/>
              <w:jc w:val="right"/>
              <w:rPr>
                <w:rFonts w:ascii="Arial" w:hAnsi="Arial" w:cs="Arial"/>
                <w:b/>
                <w:bCs/>
                <w:color w:val="000000"/>
              </w:rPr>
            </w:pPr>
          </w:p>
        </w:tc>
        <w:tc>
          <w:tcPr>
            <w:tcW w:w="1328" w:type="dxa"/>
            <w:tcBorders>
              <w:top w:val="single" w:sz="12"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Темп роста</w:t>
            </w:r>
          </w:p>
        </w:tc>
      </w:tr>
      <w:tr w:rsidR="002F0999">
        <w:trPr>
          <w:trHeight w:val="256"/>
        </w:trPr>
        <w:tc>
          <w:tcPr>
            <w:tcW w:w="2560" w:type="dxa"/>
            <w:tcBorders>
              <w:top w:val="single" w:sz="2" w:space="0" w:color="000000"/>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b/>
                <w:bCs/>
                <w:color w:val="000000"/>
              </w:rPr>
            </w:pPr>
            <w:r>
              <w:rPr>
                <w:rFonts w:ascii="Arial" w:hAnsi="Arial" w:cs="Arial"/>
                <w:b/>
                <w:bCs/>
                <w:color w:val="000000"/>
              </w:rPr>
              <w:t xml:space="preserve">   Показатели</w:t>
            </w:r>
          </w:p>
        </w:tc>
        <w:tc>
          <w:tcPr>
            <w:tcW w:w="2080" w:type="dxa"/>
            <w:gridSpan w:val="2"/>
            <w:tcBorders>
              <w:top w:val="single" w:sz="12" w:space="0" w:color="auto"/>
              <w:left w:val="single" w:sz="12" w:space="0" w:color="auto"/>
              <w:bottom w:val="single" w:sz="12" w:space="0" w:color="auto"/>
              <w:right w:val="single" w:sz="2" w:space="0" w:color="000000"/>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Ост-к   на  начало года</w:t>
            </w:r>
          </w:p>
        </w:tc>
        <w:tc>
          <w:tcPr>
            <w:tcW w:w="2064" w:type="dxa"/>
            <w:gridSpan w:val="2"/>
            <w:tcBorders>
              <w:top w:val="single" w:sz="12" w:space="0" w:color="auto"/>
              <w:left w:val="single" w:sz="12" w:space="0" w:color="auto"/>
              <w:bottom w:val="single" w:sz="12" w:space="0" w:color="auto"/>
              <w:right w:val="single" w:sz="2" w:space="0" w:color="000000"/>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Возникло</w:t>
            </w:r>
          </w:p>
        </w:tc>
        <w:tc>
          <w:tcPr>
            <w:tcW w:w="2096" w:type="dxa"/>
            <w:gridSpan w:val="2"/>
            <w:tcBorders>
              <w:top w:val="single" w:sz="12" w:space="0" w:color="auto"/>
              <w:left w:val="single" w:sz="12" w:space="0" w:color="auto"/>
              <w:bottom w:val="single" w:sz="12" w:space="0" w:color="auto"/>
              <w:right w:val="single" w:sz="2" w:space="0" w:color="000000"/>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Погашено</w:t>
            </w:r>
          </w:p>
        </w:tc>
        <w:tc>
          <w:tcPr>
            <w:tcW w:w="2240" w:type="dxa"/>
            <w:gridSpan w:val="2"/>
            <w:tcBorders>
              <w:top w:val="single" w:sz="12" w:space="0" w:color="auto"/>
              <w:left w:val="single" w:sz="12" w:space="0" w:color="auto"/>
              <w:bottom w:val="single" w:sz="12" w:space="0" w:color="auto"/>
              <w:right w:val="single" w:sz="2" w:space="0" w:color="000000"/>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Ост-к  на  конец  года</w:t>
            </w:r>
          </w:p>
        </w:tc>
        <w:tc>
          <w:tcPr>
            <w:tcW w:w="1328" w:type="dxa"/>
            <w:tcBorders>
              <w:top w:val="single" w:sz="2" w:space="0" w:color="000000"/>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остатка,</w:t>
            </w:r>
          </w:p>
        </w:tc>
      </w:tr>
      <w:tr w:rsidR="002F0999">
        <w:trPr>
          <w:trHeight w:val="256"/>
        </w:trPr>
        <w:tc>
          <w:tcPr>
            <w:tcW w:w="2560" w:type="dxa"/>
            <w:tcBorders>
              <w:top w:val="single" w:sz="2" w:space="0" w:color="000000"/>
              <w:left w:val="single" w:sz="12" w:space="0" w:color="auto"/>
              <w:bottom w:val="single" w:sz="12" w:space="0" w:color="auto"/>
              <w:right w:val="single" w:sz="12" w:space="0" w:color="auto"/>
            </w:tcBorders>
          </w:tcPr>
          <w:p w:rsidR="002F0999" w:rsidRDefault="002F0999" w:rsidP="009B0046">
            <w:pPr>
              <w:autoSpaceDE w:val="0"/>
              <w:autoSpaceDN w:val="0"/>
              <w:adjustRightInd w:val="0"/>
              <w:jc w:val="right"/>
              <w:rPr>
                <w:rFonts w:ascii="Arial" w:hAnsi="Arial" w:cs="Arial"/>
                <w:b/>
                <w:bCs/>
                <w:color w:val="000000"/>
                <w:sz w:val="16"/>
                <w:szCs w:val="16"/>
              </w:rPr>
            </w:pPr>
          </w:p>
        </w:tc>
        <w:tc>
          <w:tcPr>
            <w:tcW w:w="1152"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Сумма, т/руб.</w:t>
            </w:r>
          </w:p>
        </w:tc>
        <w:tc>
          <w:tcPr>
            <w:tcW w:w="928"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уд.вес. %</w:t>
            </w:r>
          </w:p>
        </w:tc>
        <w:tc>
          <w:tcPr>
            <w:tcW w:w="1168"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Сумма, т/руб.</w:t>
            </w:r>
          </w:p>
        </w:tc>
        <w:tc>
          <w:tcPr>
            <w:tcW w:w="896"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уд.вес. %</w:t>
            </w:r>
          </w:p>
        </w:tc>
        <w:tc>
          <w:tcPr>
            <w:tcW w:w="1168"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Сумма, т/руб.</w:t>
            </w:r>
          </w:p>
        </w:tc>
        <w:tc>
          <w:tcPr>
            <w:tcW w:w="928"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уд.вес. %</w:t>
            </w:r>
          </w:p>
        </w:tc>
        <w:tc>
          <w:tcPr>
            <w:tcW w:w="1168"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Сумма, т/руб.</w:t>
            </w:r>
          </w:p>
        </w:tc>
        <w:tc>
          <w:tcPr>
            <w:tcW w:w="1072" w:type="dxa"/>
            <w:tcBorders>
              <w:top w:val="single" w:sz="12" w:space="0" w:color="auto"/>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уд.вес. %</w:t>
            </w:r>
          </w:p>
        </w:tc>
        <w:tc>
          <w:tcPr>
            <w:tcW w:w="1328" w:type="dxa"/>
            <w:tcBorders>
              <w:top w:val="single" w:sz="2" w:space="0" w:color="000000"/>
              <w:left w:val="single" w:sz="12" w:space="0" w:color="auto"/>
              <w:bottom w:val="single" w:sz="12" w:space="0" w:color="auto"/>
              <w:right w:val="single" w:sz="12" w:space="0" w:color="auto"/>
            </w:tcBorders>
          </w:tcPr>
          <w:p w:rsidR="002F0999" w:rsidRDefault="002F0999" w:rsidP="009B0046">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p>
        </w:tc>
      </w:tr>
      <w:tr w:rsidR="002F0999">
        <w:trPr>
          <w:trHeight w:val="448"/>
        </w:trPr>
        <w:tc>
          <w:tcPr>
            <w:tcW w:w="2560" w:type="dxa"/>
            <w:tcBorders>
              <w:top w:val="single" w:sz="12" w:space="0" w:color="auto"/>
              <w:left w:val="single" w:sz="12" w:space="0" w:color="auto"/>
              <w:bottom w:val="single" w:sz="6" w:space="0" w:color="auto"/>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1.Дебиторская задолженность, всего</w:t>
            </w:r>
          </w:p>
        </w:tc>
        <w:tc>
          <w:tcPr>
            <w:tcW w:w="1152" w:type="dxa"/>
            <w:tcBorders>
              <w:top w:val="single" w:sz="12"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405 852</w:t>
            </w:r>
          </w:p>
        </w:tc>
        <w:tc>
          <w:tcPr>
            <w:tcW w:w="928" w:type="dxa"/>
            <w:tcBorders>
              <w:top w:val="single" w:sz="12"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168" w:type="dxa"/>
            <w:tcBorders>
              <w:top w:val="single" w:sz="12"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1 940 238</w:t>
            </w:r>
          </w:p>
        </w:tc>
        <w:tc>
          <w:tcPr>
            <w:tcW w:w="896" w:type="dxa"/>
            <w:tcBorders>
              <w:top w:val="single" w:sz="12"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168" w:type="dxa"/>
            <w:tcBorders>
              <w:top w:val="single" w:sz="12"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2 224 465</w:t>
            </w:r>
          </w:p>
        </w:tc>
        <w:tc>
          <w:tcPr>
            <w:tcW w:w="928" w:type="dxa"/>
            <w:tcBorders>
              <w:top w:val="single" w:sz="12"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168" w:type="dxa"/>
            <w:tcBorders>
              <w:top w:val="single" w:sz="12"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121 625</w:t>
            </w:r>
          </w:p>
        </w:tc>
        <w:tc>
          <w:tcPr>
            <w:tcW w:w="1072" w:type="dxa"/>
            <w:tcBorders>
              <w:top w:val="single" w:sz="12"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328" w:type="dxa"/>
            <w:tcBorders>
              <w:top w:val="single" w:sz="12" w:space="0" w:color="auto"/>
              <w:left w:val="single" w:sz="12"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-70</w:t>
            </w:r>
          </w:p>
        </w:tc>
      </w:tr>
      <w:tr w:rsidR="002F0999">
        <w:trPr>
          <w:trHeight w:val="248"/>
        </w:trPr>
        <w:tc>
          <w:tcPr>
            <w:tcW w:w="2560"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1.1 Краткосрочная</w:t>
            </w:r>
          </w:p>
        </w:tc>
        <w:tc>
          <w:tcPr>
            <w:tcW w:w="1152"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896"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1072"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328"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r>
      <w:tr w:rsidR="002F0999">
        <w:trPr>
          <w:trHeight w:val="248"/>
        </w:trPr>
        <w:tc>
          <w:tcPr>
            <w:tcW w:w="2560"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 xml:space="preserve"> Задолженность</w:t>
            </w:r>
          </w:p>
        </w:tc>
        <w:tc>
          <w:tcPr>
            <w:tcW w:w="1152"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405 852</w:t>
            </w: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1 940 238</w:t>
            </w:r>
          </w:p>
        </w:tc>
        <w:tc>
          <w:tcPr>
            <w:tcW w:w="896"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2 224 465</w:t>
            </w: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121 625</w:t>
            </w:r>
          </w:p>
        </w:tc>
        <w:tc>
          <w:tcPr>
            <w:tcW w:w="1072"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100</w:t>
            </w:r>
          </w:p>
        </w:tc>
        <w:tc>
          <w:tcPr>
            <w:tcW w:w="1328"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-70</w:t>
            </w:r>
          </w:p>
        </w:tc>
      </w:tr>
      <w:tr w:rsidR="002F0999">
        <w:trPr>
          <w:trHeight w:val="248"/>
        </w:trPr>
        <w:tc>
          <w:tcPr>
            <w:tcW w:w="2560" w:type="dxa"/>
            <w:tcBorders>
              <w:top w:val="single" w:sz="6" w:space="0" w:color="auto"/>
              <w:left w:val="single" w:sz="12" w:space="0" w:color="auto"/>
              <w:bottom w:val="single" w:sz="6" w:space="0" w:color="auto"/>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а)в т.ч. просроченная</w:t>
            </w:r>
          </w:p>
        </w:tc>
        <w:tc>
          <w:tcPr>
            <w:tcW w:w="1152" w:type="dxa"/>
            <w:tcBorders>
              <w:top w:val="single" w:sz="6"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284 096</w:t>
            </w:r>
          </w:p>
        </w:tc>
        <w:tc>
          <w:tcPr>
            <w:tcW w:w="928" w:type="dxa"/>
            <w:tcBorders>
              <w:top w:val="single" w:sz="6"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70</w:t>
            </w:r>
          </w:p>
        </w:tc>
        <w:tc>
          <w:tcPr>
            <w:tcW w:w="1168" w:type="dxa"/>
            <w:tcBorders>
              <w:top w:val="single" w:sz="6"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1 008 924</w:t>
            </w:r>
          </w:p>
        </w:tc>
        <w:tc>
          <w:tcPr>
            <w:tcW w:w="896" w:type="dxa"/>
            <w:tcBorders>
              <w:top w:val="single" w:sz="6"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52</w:t>
            </w:r>
          </w:p>
        </w:tc>
        <w:tc>
          <w:tcPr>
            <w:tcW w:w="1168" w:type="dxa"/>
            <w:tcBorders>
              <w:top w:val="single" w:sz="6"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1 229 209</w:t>
            </w:r>
          </w:p>
        </w:tc>
        <w:tc>
          <w:tcPr>
            <w:tcW w:w="928" w:type="dxa"/>
            <w:tcBorders>
              <w:top w:val="single" w:sz="6"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55,2</w:t>
            </w:r>
          </w:p>
        </w:tc>
        <w:tc>
          <w:tcPr>
            <w:tcW w:w="1168" w:type="dxa"/>
            <w:tcBorders>
              <w:top w:val="single" w:sz="6" w:space="0" w:color="auto"/>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63 811</w:t>
            </w:r>
          </w:p>
        </w:tc>
        <w:tc>
          <w:tcPr>
            <w:tcW w:w="1072" w:type="dxa"/>
            <w:tcBorders>
              <w:top w:val="single" w:sz="6" w:space="0" w:color="auto"/>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52,5</w:t>
            </w:r>
          </w:p>
        </w:tc>
        <w:tc>
          <w:tcPr>
            <w:tcW w:w="1328" w:type="dxa"/>
            <w:tcBorders>
              <w:top w:val="single" w:sz="6" w:space="0" w:color="auto"/>
              <w:left w:val="single" w:sz="12"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-77,6</w:t>
            </w:r>
          </w:p>
        </w:tc>
      </w:tr>
      <w:tr w:rsidR="002F0999">
        <w:trPr>
          <w:trHeight w:val="248"/>
        </w:trPr>
        <w:tc>
          <w:tcPr>
            <w:tcW w:w="2560"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 xml:space="preserve">  - из нее длительностью </w:t>
            </w:r>
          </w:p>
        </w:tc>
        <w:tc>
          <w:tcPr>
            <w:tcW w:w="1152"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234 104</w:t>
            </w: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57,7</w:t>
            </w: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807 139</w:t>
            </w:r>
          </w:p>
        </w:tc>
        <w:tc>
          <w:tcPr>
            <w:tcW w:w="896"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41,6</w:t>
            </w: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990 033</w:t>
            </w: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44,5</w:t>
            </w: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51 210</w:t>
            </w:r>
          </w:p>
        </w:tc>
        <w:tc>
          <w:tcPr>
            <w:tcW w:w="1072"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42,1</w:t>
            </w:r>
          </w:p>
        </w:tc>
        <w:tc>
          <w:tcPr>
            <w:tcW w:w="1328"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-78,1</w:t>
            </w:r>
          </w:p>
        </w:tc>
      </w:tr>
      <w:tr w:rsidR="002F0999">
        <w:trPr>
          <w:trHeight w:val="248"/>
        </w:trPr>
        <w:tc>
          <w:tcPr>
            <w:tcW w:w="2560"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свыше  3-х месяцев</w:t>
            </w:r>
          </w:p>
        </w:tc>
        <w:tc>
          <w:tcPr>
            <w:tcW w:w="1152"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896"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1072"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328"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r>
      <w:tr w:rsidR="002F0999">
        <w:trPr>
          <w:trHeight w:val="248"/>
        </w:trPr>
        <w:tc>
          <w:tcPr>
            <w:tcW w:w="2560"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1.2.Долгосрочная</w:t>
            </w:r>
          </w:p>
        </w:tc>
        <w:tc>
          <w:tcPr>
            <w:tcW w:w="1152"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right"/>
              <w:rPr>
                <w:rFonts w:ascii="Arial" w:hAnsi="Arial" w:cs="Arial"/>
                <w:color w:val="000000"/>
              </w:rPr>
            </w:pPr>
          </w:p>
        </w:tc>
        <w:tc>
          <w:tcPr>
            <w:tcW w:w="896"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right"/>
              <w:rPr>
                <w:rFonts w:ascii="Arial" w:hAnsi="Arial" w:cs="Arial"/>
                <w:color w:val="000000"/>
              </w:rPr>
            </w:pP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right"/>
              <w:rPr>
                <w:rFonts w:ascii="Arial" w:hAnsi="Arial" w:cs="Arial"/>
                <w:color w:val="000000"/>
              </w:rPr>
            </w:pPr>
          </w:p>
        </w:tc>
        <w:tc>
          <w:tcPr>
            <w:tcW w:w="1072"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328"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jc w:val="right"/>
              <w:rPr>
                <w:rFonts w:ascii="Arial" w:hAnsi="Arial" w:cs="Arial"/>
                <w:color w:val="000000"/>
              </w:rPr>
            </w:pPr>
          </w:p>
        </w:tc>
      </w:tr>
      <w:tr w:rsidR="002F0999">
        <w:trPr>
          <w:trHeight w:val="248"/>
        </w:trPr>
        <w:tc>
          <w:tcPr>
            <w:tcW w:w="2560"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Задолженность</w:t>
            </w:r>
          </w:p>
        </w:tc>
        <w:tc>
          <w:tcPr>
            <w:tcW w:w="1152"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896"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072"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328"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r>
      <w:tr w:rsidR="002F0999">
        <w:trPr>
          <w:trHeight w:val="248"/>
        </w:trPr>
        <w:tc>
          <w:tcPr>
            <w:tcW w:w="2560"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а) в т.ч. просроченная</w:t>
            </w:r>
          </w:p>
        </w:tc>
        <w:tc>
          <w:tcPr>
            <w:tcW w:w="1152"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896"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072"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328"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r>
      <w:tr w:rsidR="002F0999">
        <w:trPr>
          <w:trHeight w:val="24"/>
        </w:trPr>
        <w:tc>
          <w:tcPr>
            <w:tcW w:w="2560"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896"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1072"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328"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p>
        </w:tc>
      </w:tr>
      <w:tr w:rsidR="002F0999">
        <w:trPr>
          <w:trHeight w:val="248"/>
        </w:trPr>
        <w:tc>
          <w:tcPr>
            <w:tcW w:w="2560"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 xml:space="preserve">  - из нее длительностью</w:t>
            </w:r>
          </w:p>
        </w:tc>
        <w:tc>
          <w:tcPr>
            <w:tcW w:w="1152"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896"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6" w:space="0" w:color="auto"/>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1072"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328"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r>
      <w:tr w:rsidR="002F0999">
        <w:trPr>
          <w:trHeight w:val="248"/>
        </w:trPr>
        <w:tc>
          <w:tcPr>
            <w:tcW w:w="2560"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свыше  3-х месяцев</w:t>
            </w:r>
          </w:p>
        </w:tc>
        <w:tc>
          <w:tcPr>
            <w:tcW w:w="1152"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896"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6"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072" w:type="dxa"/>
            <w:tcBorders>
              <w:top w:val="single" w:sz="2" w:space="0" w:color="000000"/>
              <w:left w:val="single" w:sz="6"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328" w:type="dxa"/>
            <w:tcBorders>
              <w:top w:val="single" w:sz="2" w:space="0" w:color="000000"/>
              <w:left w:val="single" w:sz="12" w:space="0" w:color="auto"/>
              <w:bottom w:val="single" w:sz="6"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r>
      <w:tr w:rsidR="002F0999">
        <w:trPr>
          <w:trHeight w:val="248"/>
        </w:trPr>
        <w:tc>
          <w:tcPr>
            <w:tcW w:w="9968" w:type="dxa"/>
            <w:gridSpan w:val="8"/>
            <w:tcBorders>
              <w:top w:val="single" w:sz="6" w:space="0" w:color="auto"/>
              <w:left w:val="single" w:sz="12" w:space="0" w:color="auto"/>
              <w:bottom w:val="nil"/>
              <w:right w:val="single" w:sz="12" w:space="0" w:color="auto"/>
            </w:tcBorders>
          </w:tcPr>
          <w:p w:rsidR="002F0999" w:rsidRDefault="002F0999" w:rsidP="009B0046">
            <w:pPr>
              <w:autoSpaceDE w:val="0"/>
              <w:autoSpaceDN w:val="0"/>
              <w:adjustRightInd w:val="0"/>
              <w:rPr>
                <w:rFonts w:ascii="Arial" w:hAnsi="Arial" w:cs="Arial"/>
                <w:color w:val="000000"/>
              </w:rPr>
            </w:pPr>
            <w:r>
              <w:rPr>
                <w:rFonts w:ascii="Arial" w:hAnsi="Arial" w:cs="Arial"/>
                <w:color w:val="000000"/>
              </w:rPr>
              <w:t>б) задолженность, платежи по которой ожидаются более чем через 12 месяцев после отчетной даты</w:t>
            </w:r>
          </w:p>
        </w:tc>
        <w:tc>
          <w:tcPr>
            <w:tcW w:w="1072" w:type="dxa"/>
            <w:tcBorders>
              <w:top w:val="single" w:sz="6" w:space="0" w:color="auto"/>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328" w:type="dxa"/>
            <w:tcBorders>
              <w:top w:val="single" w:sz="6" w:space="0" w:color="auto"/>
              <w:left w:val="single" w:sz="12"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r>
      <w:tr w:rsidR="002F0999">
        <w:trPr>
          <w:trHeight w:val="248"/>
        </w:trPr>
        <w:tc>
          <w:tcPr>
            <w:tcW w:w="2560" w:type="dxa"/>
            <w:tcBorders>
              <w:top w:val="nil"/>
              <w:left w:val="single" w:sz="12" w:space="0" w:color="auto"/>
              <w:bottom w:val="nil"/>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896"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1072"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328" w:type="dxa"/>
            <w:tcBorders>
              <w:top w:val="single" w:sz="2" w:space="0" w:color="000000"/>
              <w:left w:val="single" w:sz="12"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r>
      <w:tr w:rsidR="002F0999">
        <w:trPr>
          <w:trHeight w:val="248"/>
        </w:trPr>
        <w:tc>
          <w:tcPr>
            <w:tcW w:w="2560" w:type="dxa"/>
            <w:tcBorders>
              <w:top w:val="nil"/>
              <w:left w:val="single" w:sz="12" w:space="0" w:color="auto"/>
              <w:bottom w:val="nil"/>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896"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928"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168" w:type="dxa"/>
            <w:tcBorders>
              <w:top w:val="single" w:sz="2" w:space="0" w:color="000000"/>
              <w:left w:val="single" w:sz="12" w:space="0" w:color="auto"/>
              <w:bottom w:val="single" w:sz="2" w:space="0" w:color="000000"/>
              <w:right w:val="single" w:sz="6" w:space="0" w:color="auto"/>
            </w:tcBorders>
          </w:tcPr>
          <w:p w:rsidR="002F0999" w:rsidRDefault="002F0999" w:rsidP="009B0046">
            <w:pPr>
              <w:autoSpaceDE w:val="0"/>
              <w:autoSpaceDN w:val="0"/>
              <w:adjustRightInd w:val="0"/>
              <w:jc w:val="center"/>
              <w:rPr>
                <w:rFonts w:ascii="Arial" w:hAnsi="Arial" w:cs="Arial"/>
                <w:color w:val="000000"/>
              </w:rPr>
            </w:pPr>
          </w:p>
        </w:tc>
        <w:tc>
          <w:tcPr>
            <w:tcW w:w="1072" w:type="dxa"/>
            <w:tcBorders>
              <w:top w:val="single" w:sz="2" w:space="0" w:color="000000"/>
              <w:left w:val="single" w:sz="6"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c>
          <w:tcPr>
            <w:tcW w:w="1328" w:type="dxa"/>
            <w:tcBorders>
              <w:top w:val="single" w:sz="2" w:space="0" w:color="000000"/>
              <w:left w:val="single" w:sz="12" w:space="0" w:color="auto"/>
              <w:bottom w:val="single" w:sz="2" w:space="0" w:color="000000"/>
              <w:right w:val="single" w:sz="12" w:space="0" w:color="auto"/>
            </w:tcBorders>
          </w:tcPr>
          <w:p w:rsidR="002F0999" w:rsidRDefault="002F0999" w:rsidP="009B0046">
            <w:pPr>
              <w:autoSpaceDE w:val="0"/>
              <w:autoSpaceDN w:val="0"/>
              <w:adjustRightInd w:val="0"/>
              <w:jc w:val="center"/>
              <w:rPr>
                <w:rFonts w:ascii="Arial" w:hAnsi="Arial" w:cs="Arial"/>
                <w:color w:val="000000"/>
              </w:rPr>
            </w:pPr>
          </w:p>
        </w:tc>
      </w:tr>
      <w:tr w:rsidR="002F0999">
        <w:trPr>
          <w:trHeight w:val="256"/>
        </w:trPr>
        <w:tc>
          <w:tcPr>
            <w:tcW w:w="2560" w:type="dxa"/>
            <w:tcBorders>
              <w:top w:val="nil"/>
              <w:left w:val="single" w:sz="12" w:space="0" w:color="auto"/>
              <w:bottom w:val="single" w:sz="2" w:space="0" w:color="000000"/>
              <w:right w:val="single" w:sz="12" w:space="0" w:color="auto"/>
            </w:tcBorders>
          </w:tcPr>
          <w:p w:rsidR="002F0999" w:rsidRDefault="002F0999" w:rsidP="009B0046">
            <w:pPr>
              <w:autoSpaceDE w:val="0"/>
              <w:autoSpaceDN w:val="0"/>
              <w:adjustRightInd w:val="0"/>
              <w:jc w:val="right"/>
              <w:rPr>
                <w:rFonts w:ascii="Arial" w:hAnsi="Arial" w:cs="Arial"/>
                <w:color w:val="000000"/>
              </w:rPr>
            </w:pPr>
          </w:p>
        </w:tc>
        <w:tc>
          <w:tcPr>
            <w:tcW w:w="1152" w:type="dxa"/>
            <w:tcBorders>
              <w:top w:val="single" w:sz="2" w:space="0" w:color="000000"/>
              <w:left w:val="single" w:sz="12" w:space="0" w:color="auto"/>
              <w:bottom w:val="single" w:sz="12"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2" w:space="0" w:color="000000"/>
              <w:left w:val="single" w:sz="6" w:space="0" w:color="auto"/>
              <w:bottom w:val="single" w:sz="12"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12"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896" w:type="dxa"/>
            <w:tcBorders>
              <w:top w:val="single" w:sz="2" w:space="0" w:color="000000"/>
              <w:left w:val="single" w:sz="6" w:space="0" w:color="auto"/>
              <w:bottom w:val="single" w:sz="12"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12"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928" w:type="dxa"/>
            <w:tcBorders>
              <w:top w:val="single" w:sz="2" w:space="0" w:color="000000"/>
              <w:left w:val="single" w:sz="6" w:space="0" w:color="auto"/>
              <w:bottom w:val="single" w:sz="12"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168" w:type="dxa"/>
            <w:tcBorders>
              <w:top w:val="single" w:sz="2" w:space="0" w:color="000000"/>
              <w:left w:val="single" w:sz="12" w:space="0" w:color="auto"/>
              <w:bottom w:val="single" w:sz="12" w:space="0" w:color="auto"/>
              <w:right w:val="single" w:sz="6"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072" w:type="dxa"/>
            <w:tcBorders>
              <w:top w:val="single" w:sz="2" w:space="0" w:color="000000"/>
              <w:left w:val="single" w:sz="6" w:space="0" w:color="auto"/>
              <w:bottom w:val="single" w:sz="12"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c>
          <w:tcPr>
            <w:tcW w:w="1328" w:type="dxa"/>
            <w:tcBorders>
              <w:top w:val="single" w:sz="2" w:space="0" w:color="000000"/>
              <w:left w:val="single" w:sz="12" w:space="0" w:color="auto"/>
              <w:bottom w:val="single" w:sz="12" w:space="0" w:color="auto"/>
              <w:right w:val="single" w:sz="12" w:space="0" w:color="auto"/>
            </w:tcBorders>
          </w:tcPr>
          <w:p w:rsidR="002F0999" w:rsidRDefault="002F0999" w:rsidP="009B0046">
            <w:pPr>
              <w:autoSpaceDE w:val="0"/>
              <w:autoSpaceDN w:val="0"/>
              <w:adjustRightInd w:val="0"/>
              <w:jc w:val="center"/>
              <w:rPr>
                <w:rFonts w:ascii="Arial" w:hAnsi="Arial" w:cs="Arial"/>
                <w:color w:val="000000"/>
              </w:rPr>
            </w:pPr>
            <w:r>
              <w:rPr>
                <w:rFonts w:ascii="Arial" w:hAnsi="Arial" w:cs="Arial"/>
                <w:color w:val="000000"/>
              </w:rPr>
              <w:t>х</w:t>
            </w:r>
          </w:p>
        </w:tc>
      </w:tr>
    </w:tbl>
    <w:p w:rsidR="002F0999" w:rsidRDefault="002F0999" w:rsidP="002F0999">
      <w:pPr>
        <w:pStyle w:val="a3"/>
        <w:spacing w:line="360" w:lineRule="auto"/>
        <w:sectPr w:rsidR="002F0999">
          <w:type w:val="oddPage"/>
          <w:pgSz w:w="16838" w:h="11906" w:orient="landscape" w:code="9"/>
          <w:pgMar w:top="1797" w:right="1446" w:bottom="1797" w:left="1440" w:header="720" w:footer="720" w:gutter="0"/>
          <w:cols w:space="720"/>
        </w:sectPr>
      </w:pPr>
    </w:p>
    <w:tbl>
      <w:tblPr>
        <w:tblW w:w="10080" w:type="dxa"/>
        <w:tblInd w:w="-831" w:type="dxa"/>
        <w:tblCellMar>
          <w:left w:w="0" w:type="dxa"/>
          <w:right w:w="0" w:type="dxa"/>
        </w:tblCellMar>
        <w:tblLook w:val="0000" w:firstRow="0" w:lastRow="0" w:firstColumn="0" w:lastColumn="0" w:noHBand="0" w:noVBand="0"/>
      </w:tblPr>
      <w:tblGrid>
        <w:gridCol w:w="660"/>
        <w:gridCol w:w="2840"/>
        <w:gridCol w:w="2940"/>
        <w:gridCol w:w="1280"/>
        <w:gridCol w:w="1180"/>
        <w:gridCol w:w="1180"/>
      </w:tblGrid>
      <w:tr w:rsidR="002F0999">
        <w:trPr>
          <w:trHeight w:val="255"/>
        </w:trPr>
        <w:tc>
          <w:tcPr>
            <w:tcW w:w="6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8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9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2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w:t>
            </w:r>
          </w:p>
          <w:p w:rsidR="002F0999" w:rsidRDefault="002F0999" w:rsidP="009B0046">
            <w:pPr>
              <w:rPr>
                <w:rFonts w:ascii="Arial" w:hAnsi="Arial" w:cs="Arial"/>
              </w:rPr>
            </w:pPr>
            <w:r>
              <w:rPr>
                <w:rFonts w:ascii="Arial" w:hAnsi="Arial" w:cs="Arial"/>
              </w:rPr>
              <w:t xml:space="preserve"> 2-Д</w:t>
            </w:r>
          </w:p>
        </w:tc>
        <w:tc>
          <w:tcPr>
            <w:tcW w:w="11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gridSpan w:val="5"/>
            <w:tcBorders>
              <w:top w:val="nil"/>
              <w:left w:val="nil"/>
              <w:bottom w:val="nil"/>
              <w:right w:val="nil"/>
            </w:tcBorders>
            <w:noWrap/>
            <w:tcMar>
              <w:top w:w="20" w:type="dxa"/>
              <w:left w:w="20" w:type="dxa"/>
              <w:bottom w:w="0" w:type="dxa"/>
              <w:right w:w="20" w:type="dxa"/>
            </w:tcMar>
            <w:vAlign w:val="bottom"/>
          </w:tcPr>
          <w:p w:rsidR="002F0999" w:rsidRDefault="002F0999" w:rsidP="009B0046">
            <w:pPr>
              <w:pStyle w:val="2"/>
              <w:rPr>
                <w:b/>
                <w:bCs/>
              </w:rPr>
            </w:pPr>
            <w:r>
              <w:rPr>
                <w:b/>
                <w:bCs/>
              </w:rPr>
              <w:t xml:space="preserve">                    Анализ   оборачиваемости   дебиторской    задолженности</w:t>
            </w: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 xml:space="preserve">                                 по    ОАО   за 2006 год</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Показатели</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Расчет</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Прошлый</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Отчетный</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Изменения,</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п/п</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год  2005</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год 2006</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  ,  -</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Оборачиваемость   дебиторской </w:t>
            </w:r>
          </w:p>
        </w:tc>
        <w:tc>
          <w:tcPr>
            <w:tcW w:w="2940" w:type="dxa"/>
            <w:tcBorders>
              <w:top w:val="nil"/>
              <w:left w:val="nil"/>
              <w:bottom w:val="nil"/>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ОДЗ  (оборотов) =  В  / Ср.ДЗ</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r>
      <w:tr w:rsidR="002F0999">
        <w:trPr>
          <w:trHeight w:val="45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задолженности,  в оборотах (ОДЗ)</w:t>
            </w:r>
          </w:p>
        </w:tc>
        <w:tc>
          <w:tcPr>
            <w:tcW w:w="2940"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где  Ср.ДЗ= ДЗ1 + ДЗ2 /2                         В – выручка от реализации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1,4</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3,4</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2</w:t>
            </w:r>
          </w:p>
        </w:tc>
      </w:tr>
      <w:tr w:rsidR="002F0999">
        <w:trPr>
          <w:trHeight w:val="315"/>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1.1.</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  том  числе   краткосрочной</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1,4</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3,4</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2</w:t>
            </w:r>
          </w:p>
        </w:tc>
      </w:tr>
      <w:tr w:rsidR="002F0999">
        <w:trPr>
          <w:trHeight w:val="30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Период   погашения   дебиторской</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ОДЗ  (дни) = 360 дн.  /   ОДЗ (оборот)</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r>
      <w:tr w:rsidR="002F0999">
        <w:trPr>
          <w:trHeight w:val="30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задолженности,  дни</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257</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106</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-151</w:t>
            </w:r>
          </w:p>
        </w:tc>
      </w:tr>
      <w:tr w:rsidR="002F0999">
        <w:trPr>
          <w:trHeight w:val="315"/>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2.1.</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  том  числе   краткосрочной</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257</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106</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-151</w:t>
            </w:r>
          </w:p>
        </w:tc>
      </w:tr>
      <w:tr w:rsidR="002F0999">
        <w:trPr>
          <w:trHeight w:val="30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Доля  дебиторской   задолженности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УДЗ =  ДЗ /  текущие активы *100%</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r>
      <w:tr w:rsidR="002F0999">
        <w:trPr>
          <w:trHeight w:val="30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  общем  объеме  текущих  акти-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где,  ДЗ =  стр.230 + 240 ф.1,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r>
      <w:tr w:rsidR="002F0999">
        <w:trPr>
          <w:trHeight w:val="30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_ов  (УДЗ) ,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текущие  активы = стр.290 ф.1</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73</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53,1</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-19,9</w:t>
            </w:r>
          </w:p>
        </w:tc>
      </w:tr>
      <w:tr w:rsidR="002F0999">
        <w:trPr>
          <w:trHeight w:val="30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3.1.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 том  числе  доля  дебит-ой  з-ти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r>
      <w:tr w:rsidR="002F0999">
        <w:trPr>
          <w:trHeight w:val="30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покупателей  и  заказчиков  в  об-</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где,  ДЗ =  стр.231 + 241 ф.1,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r>
      <w:tr w:rsidR="002F0999">
        <w:trPr>
          <w:trHeight w:val="315"/>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щем  объеме   текущих  активов,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текущие  активы = стр.290 ф.1</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57,2</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35,7</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-21,5</w:t>
            </w:r>
          </w:p>
        </w:tc>
      </w:tr>
      <w:tr w:rsidR="002F0999">
        <w:trPr>
          <w:trHeight w:val="30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4</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Доля   сомнительной  дебит-ой</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УсДЗ  =  сомнительная  ДЗ /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r>
      <w:tr w:rsidR="002F0999">
        <w:trPr>
          <w:trHeight w:val="30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задолж-ти  в  общем  объме  дебит-</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общая  ДЗ  * 100%</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 </w:t>
            </w:r>
          </w:p>
        </w:tc>
      </w:tr>
      <w:tr w:rsidR="002F0999">
        <w:trPr>
          <w:trHeight w:val="315"/>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ой   задолженности,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24"/>
                <w:szCs w:val="24"/>
              </w:rPr>
            </w:pPr>
            <w:r>
              <w:rPr>
                <w:rFonts w:ascii="Arial" w:hAnsi="Arial" w:cs="Arial"/>
              </w:rPr>
              <w:t>-</w:t>
            </w:r>
          </w:p>
        </w:tc>
      </w:tr>
    </w:tbl>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rPr>
          <w:rFonts w:ascii="Arial" w:hAnsi="Arial" w:cs="Arial"/>
        </w:rPr>
        <w:sectPr w:rsidR="002F0999">
          <w:pgSz w:w="11906" w:h="16838" w:code="9"/>
          <w:pgMar w:top="1134" w:right="1797" w:bottom="1134" w:left="1797" w:header="720" w:footer="720" w:gutter="0"/>
          <w:cols w:space="720"/>
        </w:sectPr>
      </w:pPr>
    </w:p>
    <w:tbl>
      <w:tblPr>
        <w:tblW w:w="11500" w:type="dxa"/>
        <w:tblCellMar>
          <w:left w:w="0" w:type="dxa"/>
          <w:right w:w="0" w:type="dxa"/>
        </w:tblCellMar>
        <w:tblLook w:val="0000" w:firstRow="0" w:lastRow="0" w:firstColumn="0" w:lastColumn="0" w:noHBand="0" w:noVBand="0"/>
      </w:tblPr>
      <w:tblGrid>
        <w:gridCol w:w="1720"/>
        <w:gridCol w:w="640"/>
        <w:gridCol w:w="1157"/>
        <w:gridCol w:w="974"/>
        <w:gridCol w:w="1136"/>
        <w:gridCol w:w="893"/>
        <w:gridCol w:w="1120"/>
        <w:gridCol w:w="960"/>
        <w:gridCol w:w="1140"/>
        <w:gridCol w:w="860"/>
        <w:gridCol w:w="960"/>
      </w:tblGrid>
      <w:tr w:rsidR="002F0999">
        <w:trPr>
          <w:trHeight w:val="255"/>
        </w:trPr>
        <w:tc>
          <w:tcPr>
            <w:tcW w:w="172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6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2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2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 1-К</w:t>
            </w: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8180" w:type="dxa"/>
            <w:gridSpan w:val="8"/>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Анализ   состава   и  движения   кредиторской    задолженности</w:t>
            </w: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gridSpan w:val="4"/>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 xml:space="preserve">                       по  ОАО  за   2006 год</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Код</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gridSpan w:val="3"/>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Движение         средств</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860" w:type="dxa"/>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960" w:type="dxa"/>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Темп роста</w:t>
            </w:r>
          </w:p>
        </w:tc>
      </w:tr>
      <w:tr w:rsidR="002F0999">
        <w:trPr>
          <w:trHeight w:val="27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Показатели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Стро -</w:t>
            </w:r>
          </w:p>
        </w:tc>
        <w:tc>
          <w:tcPr>
            <w:tcW w:w="0" w:type="auto"/>
            <w:gridSpan w:val="2"/>
            <w:tcBorders>
              <w:top w:val="single" w:sz="8" w:space="0" w:color="auto"/>
              <w:left w:val="nil"/>
              <w:bottom w:val="single" w:sz="8" w:space="0" w:color="auto"/>
              <w:right w:val="single" w:sz="8" w:space="0" w:color="000000"/>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Ост-к   на  начало года</w:t>
            </w:r>
          </w:p>
        </w:tc>
        <w:tc>
          <w:tcPr>
            <w:tcW w:w="0" w:type="auto"/>
            <w:gridSpan w:val="2"/>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Возникло</w:t>
            </w:r>
          </w:p>
        </w:tc>
        <w:tc>
          <w:tcPr>
            <w:tcW w:w="0" w:type="auto"/>
            <w:gridSpan w:val="2"/>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Погашено</w:t>
            </w:r>
          </w:p>
        </w:tc>
        <w:tc>
          <w:tcPr>
            <w:tcW w:w="2000" w:type="dxa"/>
            <w:gridSpan w:val="2"/>
            <w:tcBorders>
              <w:top w:val="single" w:sz="8" w:space="0" w:color="auto"/>
              <w:left w:val="nil"/>
              <w:bottom w:val="single" w:sz="8" w:space="0" w:color="auto"/>
              <w:right w:val="single" w:sz="8" w:space="0" w:color="000000"/>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Ост-к  на  конец  года</w:t>
            </w:r>
          </w:p>
        </w:tc>
        <w:tc>
          <w:tcPr>
            <w:tcW w:w="960"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остатка,</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Ки</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860" w:type="dxa"/>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960"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1.Кредиторская  за-</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230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860" w:type="dxa"/>
            <w:tcBorders>
              <w:top w:val="nil"/>
              <w:left w:val="single" w:sz="4"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960" w:type="dxa"/>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долженность, всего</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240</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1 349 723</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2 225 397</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2 580 666</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994 454</w:t>
            </w:r>
          </w:p>
        </w:tc>
        <w:tc>
          <w:tcPr>
            <w:tcW w:w="860" w:type="dxa"/>
            <w:tcBorders>
              <w:top w:val="nil"/>
              <w:left w:val="single" w:sz="4"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960" w:type="dxa"/>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-26,00</w:t>
            </w: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1.1 Краткосрочная</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single" w:sz="4" w:space="0" w:color="auto"/>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vMerge w:val="restart"/>
            <w:tcBorders>
              <w:top w:val="nil"/>
              <w:left w:val="single" w:sz="8" w:space="0" w:color="auto"/>
              <w:bottom w:val="single" w:sz="4" w:space="0" w:color="000000"/>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2 225 397</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860" w:type="dxa"/>
            <w:tcBorders>
              <w:top w:val="nil"/>
              <w:left w:val="single" w:sz="4"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960" w:type="dxa"/>
            <w:vMerge w:val="restart"/>
            <w:tcBorders>
              <w:top w:val="nil"/>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-26,00</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Задолженность</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230</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1 349 723</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0" w:type="auto"/>
            <w:vMerge/>
            <w:tcBorders>
              <w:top w:val="nil"/>
              <w:left w:val="single" w:sz="8" w:space="0" w:color="auto"/>
              <w:bottom w:val="single" w:sz="4" w:space="0" w:color="000000"/>
              <w:right w:val="single" w:sz="4" w:space="0" w:color="auto"/>
            </w:tcBorders>
            <w:vAlign w:val="center"/>
          </w:tcPr>
          <w:p w:rsidR="002F0999" w:rsidRDefault="002F0999" w:rsidP="009B0046">
            <w:pPr>
              <w:rPr>
                <w:rFonts w:ascii="Arial" w:hAnsi="Arial" w:cs="Arial"/>
              </w:rPr>
            </w:pP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2 580 666</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994 454</w:t>
            </w:r>
          </w:p>
        </w:tc>
        <w:tc>
          <w:tcPr>
            <w:tcW w:w="860" w:type="dxa"/>
            <w:tcBorders>
              <w:top w:val="nil"/>
              <w:left w:val="single" w:sz="4"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100,00</w:t>
            </w:r>
          </w:p>
        </w:tc>
        <w:tc>
          <w:tcPr>
            <w:tcW w:w="960" w:type="dxa"/>
            <w:vMerge/>
            <w:tcBorders>
              <w:top w:val="nil"/>
              <w:left w:val="single" w:sz="8" w:space="0" w:color="auto"/>
              <w:bottom w:val="single" w:sz="4" w:space="0" w:color="000000"/>
              <w:right w:val="single" w:sz="8" w:space="0" w:color="auto"/>
            </w:tcBorders>
            <w:vAlign w:val="center"/>
          </w:tcPr>
          <w:p w:rsidR="002F0999" w:rsidRDefault="002F0999" w:rsidP="009B0046">
            <w:pPr>
              <w:rPr>
                <w:rFonts w:ascii="Arial" w:hAnsi="Arial" w:cs="Arial"/>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а)в т.ч. просрочен-</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single" w:sz="4" w:space="0" w:color="auto"/>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89,50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70,00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81,70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860" w:type="dxa"/>
            <w:vMerge w:val="restart"/>
            <w:tcBorders>
              <w:top w:val="nil"/>
              <w:left w:val="single" w:sz="4" w:space="0" w:color="auto"/>
              <w:bottom w:val="single" w:sz="4" w:space="0" w:color="000000"/>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66,00</w:t>
            </w:r>
          </w:p>
        </w:tc>
        <w:tc>
          <w:tcPr>
            <w:tcW w:w="960" w:type="dxa"/>
            <w:vMerge w:val="restart"/>
            <w:tcBorders>
              <w:top w:val="nil"/>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-45,70</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Ная</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231</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1 208 223</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1 557 778</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2 109 617</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656 384</w:t>
            </w:r>
          </w:p>
        </w:tc>
        <w:tc>
          <w:tcPr>
            <w:tcW w:w="860" w:type="dxa"/>
            <w:vMerge/>
            <w:tcBorders>
              <w:top w:val="nil"/>
              <w:left w:val="single" w:sz="4" w:space="0" w:color="auto"/>
              <w:bottom w:val="single" w:sz="4" w:space="0" w:color="000000"/>
              <w:right w:val="nil"/>
            </w:tcBorders>
            <w:vAlign w:val="center"/>
          </w:tcPr>
          <w:p w:rsidR="002F0999" w:rsidRDefault="002F0999" w:rsidP="009B0046">
            <w:pPr>
              <w:rPr>
                <w:rFonts w:ascii="Arial" w:hAnsi="Arial" w:cs="Arial"/>
              </w:rPr>
            </w:pPr>
          </w:p>
        </w:tc>
        <w:tc>
          <w:tcPr>
            <w:tcW w:w="960" w:type="dxa"/>
            <w:vMerge/>
            <w:tcBorders>
              <w:top w:val="nil"/>
              <w:left w:val="single" w:sz="8" w:space="0" w:color="auto"/>
              <w:bottom w:val="single" w:sz="4" w:space="0" w:color="000000"/>
              <w:right w:val="single" w:sz="8" w:space="0" w:color="auto"/>
            </w:tcBorders>
            <w:vAlign w:val="center"/>
          </w:tcPr>
          <w:p w:rsidR="002F0999" w:rsidRDefault="002F0999" w:rsidP="009B0046">
            <w:pPr>
              <w:rPr>
                <w:rFonts w:ascii="Arial" w:hAnsi="Arial" w:cs="Arial"/>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из нее длит-тью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71,60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56,00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65,40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860" w:type="dxa"/>
            <w:vMerge w:val="restart"/>
            <w:tcBorders>
              <w:top w:val="nil"/>
              <w:left w:val="single" w:sz="4" w:space="0" w:color="auto"/>
              <w:bottom w:val="single" w:sz="4" w:space="0" w:color="000000"/>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52,70</w:t>
            </w:r>
          </w:p>
        </w:tc>
        <w:tc>
          <w:tcPr>
            <w:tcW w:w="960" w:type="dxa"/>
            <w:vMerge w:val="restart"/>
            <w:tcBorders>
              <w:top w:val="nil"/>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-45,80</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свыше  3-х месяцев</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232</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966 578</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1 246 222</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1 688 494</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524 306</w:t>
            </w:r>
          </w:p>
        </w:tc>
        <w:tc>
          <w:tcPr>
            <w:tcW w:w="860" w:type="dxa"/>
            <w:vMerge/>
            <w:tcBorders>
              <w:top w:val="nil"/>
              <w:left w:val="single" w:sz="4" w:space="0" w:color="auto"/>
              <w:bottom w:val="single" w:sz="4" w:space="0" w:color="000000"/>
              <w:right w:val="nil"/>
            </w:tcBorders>
            <w:vAlign w:val="center"/>
          </w:tcPr>
          <w:p w:rsidR="002F0999" w:rsidRDefault="002F0999" w:rsidP="009B0046">
            <w:pPr>
              <w:rPr>
                <w:rFonts w:ascii="Arial" w:hAnsi="Arial" w:cs="Arial"/>
              </w:rPr>
            </w:pPr>
          </w:p>
        </w:tc>
        <w:tc>
          <w:tcPr>
            <w:tcW w:w="960" w:type="dxa"/>
            <w:vMerge/>
            <w:tcBorders>
              <w:top w:val="nil"/>
              <w:left w:val="single" w:sz="8" w:space="0" w:color="auto"/>
              <w:bottom w:val="single" w:sz="4" w:space="0" w:color="000000"/>
              <w:right w:val="single" w:sz="8" w:space="0" w:color="auto"/>
            </w:tcBorders>
            <w:vAlign w:val="center"/>
          </w:tcPr>
          <w:p w:rsidR="002F0999" w:rsidRDefault="002F0999" w:rsidP="009B0046">
            <w:pPr>
              <w:rPr>
                <w:rFonts w:ascii="Arial" w:hAnsi="Arial" w:cs="Arial"/>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1.2.Долгосрочная</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60" w:type="dxa"/>
            <w:vMerge w:val="restart"/>
            <w:tcBorders>
              <w:top w:val="nil"/>
              <w:left w:val="single" w:sz="4" w:space="0" w:color="auto"/>
              <w:bottom w:val="single" w:sz="4" w:space="0" w:color="000000"/>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960" w:type="dxa"/>
            <w:vMerge w:val="restart"/>
            <w:tcBorders>
              <w:top w:val="nil"/>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Задолженность</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240</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860" w:type="dxa"/>
            <w:vMerge/>
            <w:tcBorders>
              <w:top w:val="nil"/>
              <w:left w:val="single" w:sz="4" w:space="0" w:color="auto"/>
              <w:bottom w:val="single" w:sz="4" w:space="0" w:color="000000"/>
              <w:right w:val="nil"/>
            </w:tcBorders>
            <w:vAlign w:val="center"/>
          </w:tcPr>
          <w:p w:rsidR="002F0999" w:rsidRDefault="002F0999" w:rsidP="009B0046">
            <w:pPr>
              <w:rPr>
                <w:rFonts w:ascii="Arial" w:hAnsi="Arial" w:cs="Arial"/>
                <w:sz w:val="16"/>
                <w:szCs w:val="16"/>
              </w:rPr>
            </w:pPr>
          </w:p>
        </w:tc>
        <w:tc>
          <w:tcPr>
            <w:tcW w:w="960" w:type="dxa"/>
            <w:vMerge/>
            <w:tcBorders>
              <w:top w:val="nil"/>
              <w:left w:val="single" w:sz="8"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а) в т.ч. просрочен-</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60" w:type="dxa"/>
            <w:vMerge w:val="restart"/>
            <w:tcBorders>
              <w:top w:val="nil"/>
              <w:left w:val="single" w:sz="4" w:space="0" w:color="auto"/>
              <w:bottom w:val="single" w:sz="4" w:space="0" w:color="000000"/>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960" w:type="dxa"/>
            <w:vMerge w:val="restart"/>
            <w:tcBorders>
              <w:top w:val="nil"/>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Ная</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241</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860" w:type="dxa"/>
            <w:vMerge/>
            <w:tcBorders>
              <w:top w:val="nil"/>
              <w:left w:val="single" w:sz="4" w:space="0" w:color="auto"/>
              <w:bottom w:val="single" w:sz="4" w:space="0" w:color="000000"/>
              <w:right w:val="nil"/>
            </w:tcBorders>
            <w:vAlign w:val="center"/>
          </w:tcPr>
          <w:p w:rsidR="002F0999" w:rsidRDefault="002F0999" w:rsidP="009B0046">
            <w:pPr>
              <w:rPr>
                <w:rFonts w:ascii="Arial" w:hAnsi="Arial" w:cs="Arial"/>
                <w:sz w:val="16"/>
                <w:szCs w:val="16"/>
              </w:rPr>
            </w:pPr>
          </w:p>
        </w:tc>
        <w:tc>
          <w:tcPr>
            <w:tcW w:w="960" w:type="dxa"/>
            <w:vMerge/>
            <w:tcBorders>
              <w:top w:val="nil"/>
              <w:left w:val="single" w:sz="8"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из нее длит-тью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60" w:type="dxa"/>
            <w:vMerge w:val="restart"/>
            <w:tcBorders>
              <w:top w:val="nil"/>
              <w:left w:val="single" w:sz="4" w:space="0" w:color="auto"/>
              <w:bottom w:val="single" w:sz="4" w:space="0" w:color="000000"/>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960" w:type="dxa"/>
            <w:vMerge w:val="restart"/>
            <w:tcBorders>
              <w:top w:val="nil"/>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свыше  3-х месяцев</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242</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860" w:type="dxa"/>
            <w:vMerge/>
            <w:tcBorders>
              <w:top w:val="nil"/>
              <w:left w:val="single" w:sz="4" w:space="0" w:color="auto"/>
              <w:bottom w:val="single" w:sz="4" w:space="0" w:color="000000"/>
              <w:right w:val="nil"/>
            </w:tcBorders>
            <w:vAlign w:val="center"/>
          </w:tcPr>
          <w:p w:rsidR="002F0999" w:rsidRDefault="002F0999" w:rsidP="009B0046">
            <w:pPr>
              <w:rPr>
                <w:rFonts w:ascii="Arial" w:hAnsi="Arial" w:cs="Arial"/>
                <w:sz w:val="16"/>
                <w:szCs w:val="16"/>
              </w:rPr>
            </w:pPr>
          </w:p>
        </w:tc>
        <w:tc>
          <w:tcPr>
            <w:tcW w:w="960" w:type="dxa"/>
            <w:vMerge/>
            <w:tcBorders>
              <w:top w:val="nil"/>
              <w:left w:val="single" w:sz="8"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б) задолженность,</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8"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8"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nil"/>
              <w:left w:val="single" w:sz="4" w:space="0" w:color="auto"/>
              <w:bottom w:val="single" w:sz="8"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60" w:type="dxa"/>
            <w:vMerge w:val="restart"/>
            <w:tcBorders>
              <w:top w:val="nil"/>
              <w:left w:val="single" w:sz="4" w:space="0" w:color="auto"/>
              <w:bottom w:val="single" w:sz="8" w:space="0" w:color="000000"/>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960" w:type="dxa"/>
            <w:vMerge w:val="restart"/>
            <w:tcBorders>
              <w:top w:val="nil"/>
              <w:left w:val="single" w:sz="8" w:space="0" w:color="auto"/>
              <w:bottom w:val="single" w:sz="8"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платежи по которой</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60" w:type="dxa"/>
            <w:vMerge/>
            <w:tcBorders>
              <w:top w:val="nil"/>
              <w:left w:val="single" w:sz="4" w:space="0" w:color="auto"/>
              <w:bottom w:val="single" w:sz="8" w:space="0" w:color="000000"/>
              <w:right w:val="nil"/>
            </w:tcBorders>
            <w:vAlign w:val="center"/>
          </w:tcPr>
          <w:p w:rsidR="002F0999" w:rsidRDefault="002F0999" w:rsidP="009B0046">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ожидаются более</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60" w:type="dxa"/>
            <w:vMerge/>
            <w:tcBorders>
              <w:top w:val="nil"/>
              <w:left w:val="single" w:sz="4" w:space="0" w:color="auto"/>
              <w:bottom w:val="single" w:sz="8" w:space="0" w:color="000000"/>
              <w:right w:val="nil"/>
            </w:tcBorders>
            <w:vAlign w:val="center"/>
          </w:tcPr>
          <w:p w:rsidR="002F0999" w:rsidRDefault="002F0999" w:rsidP="009B0046">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r>
      <w:tr w:rsidR="002F0999">
        <w:trPr>
          <w:cantSplit/>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чем через 12 мес.</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60" w:type="dxa"/>
            <w:vMerge/>
            <w:tcBorders>
              <w:top w:val="nil"/>
              <w:left w:val="single" w:sz="4" w:space="0" w:color="auto"/>
              <w:bottom w:val="single" w:sz="8" w:space="0" w:color="000000"/>
              <w:right w:val="nil"/>
            </w:tcBorders>
            <w:vAlign w:val="center"/>
          </w:tcPr>
          <w:p w:rsidR="002F0999" w:rsidRDefault="002F0999" w:rsidP="009B0046">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r>
      <w:tr w:rsidR="002F0999">
        <w:trPr>
          <w:cantSplit/>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После отчет. Даты</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243</w:t>
            </w:r>
          </w:p>
        </w:tc>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nil"/>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860" w:type="dxa"/>
            <w:vMerge/>
            <w:tcBorders>
              <w:top w:val="nil"/>
              <w:left w:val="single" w:sz="4" w:space="0" w:color="auto"/>
              <w:bottom w:val="single" w:sz="8" w:space="0" w:color="000000"/>
              <w:right w:val="nil"/>
            </w:tcBorders>
            <w:vAlign w:val="center"/>
          </w:tcPr>
          <w:p w:rsidR="002F0999" w:rsidRDefault="002F0999" w:rsidP="009B0046">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r>
    </w:tbl>
    <w:p w:rsidR="002F0999" w:rsidRDefault="002F0999" w:rsidP="002F0999">
      <w:pPr>
        <w:pStyle w:val="a3"/>
        <w:spacing w:line="360" w:lineRule="auto"/>
        <w:sectPr w:rsidR="002F0999">
          <w:type w:val="oddPage"/>
          <w:pgSz w:w="16838" w:h="11906" w:orient="landscape" w:code="9"/>
          <w:pgMar w:top="1797" w:right="1446" w:bottom="1797" w:left="1440" w:header="720" w:footer="720" w:gutter="0"/>
          <w:cols w:space="720"/>
        </w:sectPr>
      </w:pPr>
    </w:p>
    <w:tbl>
      <w:tblPr>
        <w:tblW w:w="9840" w:type="dxa"/>
        <w:tblInd w:w="-547" w:type="dxa"/>
        <w:tblCellMar>
          <w:left w:w="0" w:type="dxa"/>
          <w:right w:w="0" w:type="dxa"/>
        </w:tblCellMar>
        <w:tblLook w:val="0000" w:firstRow="0" w:lastRow="0" w:firstColumn="0" w:lastColumn="0" w:noHBand="0" w:noVBand="0"/>
      </w:tblPr>
      <w:tblGrid>
        <w:gridCol w:w="500"/>
        <w:gridCol w:w="2980"/>
        <w:gridCol w:w="2940"/>
        <w:gridCol w:w="1180"/>
        <w:gridCol w:w="1080"/>
        <w:gridCol w:w="1160"/>
      </w:tblGrid>
      <w:tr w:rsidR="002F0999">
        <w:trPr>
          <w:trHeight w:val="450"/>
        </w:trPr>
        <w:tc>
          <w:tcPr>
            <w:tcW w:w="50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9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9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0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 2-К</w:t>
            </w:r>
          </w:p>
        </w:tc>
        <w:tc>
          <w:tcPr>
            <w:tcW w:w="11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gridSpan w:val="5"/>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 xml:space="preserve">                   Анализ   оборачиваемости   кредиторской    задолженности</w:t>
            </w: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 xml:space="preserve">                                     по    ОАО    за  2006  год</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Показатели</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Расчет</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Прошлый</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Отчетный</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Изменения,</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п/п</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год  1999</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год 2004</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  ,  -</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Оборачиваемость   кредиторской </w:t>
            </w:r>
          </w:p>
        </w:tc>
        <w:tc>
          <w:tcPr>
            <w:tcW w:w="2940" w:type="dxa"/>
            <w:tcBorders>
              <w:top w:val="nil"/>
              <w:left w:val="nil"/>
              <w:bottom w:val="nil"/>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ОКЗ  (оборотов) =  В  / Ср.КЗ</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r>
      <w:tr w:rsidR="002F0999">
        <w:trPr>
          <w:trHeight w:val="45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задолженности,  в оборотах (ОКЗ)</w:t>
            </w:r>
          </w:p>
        </w:tc>
        <w:tc>
          <w:tcPr>
            <w:tcW w:w="2940"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где  Ср.КЗ= КЗ1 + КЗ2 /2                       В – выручка от реализации</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0,4</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0,8</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+0,4</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1.1.</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  том  числе   краткосрочной</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0,4</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0,8</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+0,4</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Период   погашения   кредиторской</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ОКЗ  (дни) = 360 дн.  /   ОКЗ (оборот)</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задолженности,  дни</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900</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450</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-450</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2.1.</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  том  числе   краткосрочной</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900</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450</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-450</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Доля   кредиторской   задолженности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УКЗ =  КЗ /  текущие пассивы *100%</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  общем  объеме  текущих  пасси--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где,  КЗ =  стр.620,</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Вов  (УКЗ) ,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текущие  пассивы = стр.690 ф.1</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97,8</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90,8</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-7</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3.1.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 том  числе  доля  кредит-ой  з-ти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поставщиков и подрядчиков  в  об-</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где,  КЗ =  стр.621 ф.1,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Щем  объеме   текущих  пассивов,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текущие  пассивы = стр.690 ф.1</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16,7</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16,2</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-0,5</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4</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Доля   сомнительной  кредит-ой</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УсКЗ  =  сомнительная  КЗ /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Задолж-ти  в  общем  объме  кредит--</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общая  КЗ  * 100%</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ой   задолженности,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bl>
    <w:p w:rsidR="002F0999" w:rsidRDefault="002F0999" w:rsidP="002F0999">
      <w:pPr>
        <w:pStyle w:val="a3"/>
        <w:spacing w:line="360" w:lineRule="auto"/>
      </w:pPr>
    </w:p>
    <w:tbl>
      <w:tblPr>
        <w:tblW w:w="8820" w:type="dxa"/>
        <w:tblCellMar>
          <w:left w:w="0" w:type="dxa"/>
          <w:right w:w="0" w:type="dxa"/>
        </w:tblCellMar>
        <w:tblLook w:val="0000" w:firstRow="0" w:lastRow="0" w:firstColumn="0" w:lastColumn="0" w:noHBand="0" w:noVBand="0"/>
      </w:tblPr>
      <w:tblGrid>
        <w:gridCol w:w="640"/>
        <w:gridCol w:w="500"/>
        <w:gridCol w:w="1960"/>
        <w:gridCol w:w="1900"/>
        <w:gridCol w:w="1900"/>
        <w:gridCol w:w="960"/>
        <w:gridCol w:w="960"/>
      </w:tblGrid>
      <w:tr w:rsidR="002F0999">
        <w:trPr>
          <w:trHeight w:val="675"/>
        </w:trPr>
        <w:tc>
          <w:tcPr>
            <w:tcW w:w="6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50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90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90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 1-ДК</w:t>
            </w: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686"/>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gridSpan w:val="5"/>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Сравнительный   анализ   дебиторской   и  кредиторской</w:t>
            </w: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задолженности</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gridSpan w:val="3"/>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 xml:space="preserve">                      по    ОАО  за 2006 год</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sz w:val="24"/>
                <w:szCs w:val="24"/>
              </w:rPr>
              <w:t xml:space="preserve">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4"/>
                <w:szCs w:val="24"/>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single" w:sz="8" w:space="0" w:color="auto"/>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w:t>
            </w:r>
          </w:p>
        </w:tc>
        <w:tc>
          <w:tcPr>
            <w:tcW w:w="0" w:type="auto"/>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Показатели</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Кредиторская</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Дебиторская</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п/п</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задолженность</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задолженность</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rPr>
            </w:pPr>
            <w:r>
              <w:rPr>
                <w:rFonts w:ascii="Arial" w:hAnsi="Arial" w:cs="Arial"/>
              </w:rPr>
              <w:t>1</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Темп   роста,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-26</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-70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rPr>
            </w:pPr>
            <w:r>
              <w:rPr>
                <w:rFonts w:ascii="Arial" w:hAnsi="Arial" w:cs="Arial"/>
              </w:rPr>
              <w:t>2</w:t>
            </w:r>
          </w:p>
        </w:tc>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Оборачиваемость,</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в оборотах</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0,8</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3,4</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rPr>
            </w:pPr>
            <w:r>
              <w:rPr>
                <w:rFonts w:ascii="Arial" w:hAnsi="Arial" w:cs="Arial"/>
              </w:rPr>
              <w:t>3</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Оборачиваемость,</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в  днях</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450</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106</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bl>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rPr>
          <w:b/>
          <w:bCs/>
        </w:rPr>
      </w:pPr>
      <w:r>
        <w:rPr>
          <w:b/>
          <w:bCs/>
        </w:rPr>
        <w:t>1.2.3   Анализ наличия и движения основных средств предприятия, их состояния и эффективности использования</w:t>
      </w:r>
    </w:p>
    <w:p w:rsidR="002F0999" w:rsidRDefault="002F0999" w:rsidP="002F0999">
      <w:pPr>
        <w:pStyle w:val="a3"/>
        <w:spacing w:line="360" w:lineRule="auto"/>
      </w:pPr>
      <w:r>
        <w:tab/>
      </w:r>
    </w:p>
    <w:p w:rsidR="002F0999" w:rsidRDefault="002F0999" w:rsidP="002F0999">
      <w:pPr>
        <w:pStyle w:val="a3"/>
        <w:spacing w:line="360" w:lineRule="auto"/>
      </w:pPr>
      <w:r>
        <w:t xml:space="preserve">          Полнота и достоверность результатов анализа основных средств зависит от степени совершенства бухгалтерского учета, отлаженности систем регистрации операций с объектами основных средств, полноты заполнения учетных документов, точности отнесения объектов к учетным классификационным группам, достоверности инвентаризационных описей, глубины разработки и ведения регистров аналитического учета.</w:t>
      </w:r>
    </w:p>
    <w:p w:rsidR="002F0999" w:rsidRDefault="002F0999" w:rsidP="002F0999">
      <w:pPr>
        <w:pStyle w:val="a3"/>
        <w:spacing w:line="360" w:lineRule="auto"/>
      </w:pPr>
      <w:r>
        <w:t xml:space="preserve">          Задачами анализа основных средств являются:</w:t>
      </w:r>
    </w:p>
    <w:p w:rsidR="002F0999" w:rsidRDefault="002F0999" w:rsidP="002F0999">
      <w:pPr>
        <w:pStyle w:val="a3"/>
        <w:numPr>
          <w:ilvl w:val="0"/>
          <w:numId w:val="2"/>
        </w:numPr>
        <w:spacing w:line="360" w:lineRule="auto"/>
      </w:pPr>
      <w:r>
        <w:t>анализ структурной динамики основных средств;</w:t>
      </w:r>
    </w:p>
    <w:p w:rsidR="002F0999" w:rsidRDefault="002F0999" w:rsidP="002F0999">
      <w:pPr>
        <w:pStyle w:val="a3"/>
        <w:numPr>
          <w:ilvl w:val="0"/>
          <w:numId w:val="2"/>
        </w:numPr>
        <w:spacing w:line="360" w:lineRule="auto"/>
      </w:pPr>
      <w:r>
        <w:t>анализ воспроизводства и оборачиваемости;</w:t>
      </w:r>
    </w:p>
    <w:p w:rsidR="002F0999" w:rsidRDefault="002F0999" w:rsidP="002F0999">
      <w:pPr>
        <w:pStyle w:val="a3"/>
        <w:numPr>
          <w:ilvl w:val="0"/>
          <w:numId w:val="2"/>
        </w:numPr>
        <w:spacing w:line="360" w:lineRule="auto"/>
      </w:pPr>
      <w:r>
        <w:t>анализ эффективности использования;</w:t>
      </w:r>
    </w:p>
    <w:p w:rsidR="002F0999" w:rsidRDefault="002F0999" w:rsidP="002F0999">
      <w:pPr>
        <w:pStyle w:val="a3"/>
        <w:numPr>
          <w:ilvl w:val="0"/>
          <w:numId w:val="2"/>
        </w:numPr>
        <w:spacing w:line="360" w:lineRule="auto"/>
      </w:pPr>
      <w:r>
        <w:t xml:space="preserve">анализ эффективности затрат на содержание и эксплуатацию оборудования. </w:t>
      </w:r>
    </w:p>
    <w:p w:rsidR="002F0999" w:rsidRDefault="002F0999" w:rsidP="002F0999">
      <w:pPr>
        <w:pStyle w:val="a3"/>
        <w:spacing w:line="360" w:lineRule="auto"/>
      </w:pPr>
      <w:r>
        <w:t xml:space="preserve">          Источником  анализа служит форма № 5 «Приложение к бухгалтерскому балансу». Обобщенную картину процесса движения и обновления основных средств в разрезе классификационных групп можно представить по данным п.</w:t>
      </w:r>
      <w:r>
        <w:rPr>
          <w:lang w:val="en-US"/>
        </w:rPr>
        <w:t>II</w:t>
      </w:r>
      <w:r>
        <w:t xml:space="preserve"> раздела 3 данной формы. </w:t>
      </w:r>
    </w:p>
    <w:p w:rsidR="002F0999" w:rsidRDefault="002F0999" w:rsidP="002F0999">
      <w:pPr>
        <w:pStyle w:val="20"/>
        <w:spacing w:line="360" w:lineRule="auto"/>
        <w:rPr>
          <w:sz w:val="26"/>
          <w:szCs w:val="26"/>
        </w:rPr>
      </w:pPr>
      <w:r>
        <w:rPr>
          <w:sz w:val="26"/>
          <w:szCs w:val="26"/>
        </w:rPr>
        <w:t xml:space="preserve">          Основные средства относятся к амортизируемому имуществу предприятия. На конец отчетного периода стоимость основных средств предприятия составляла  43,4% от стоимости всего имущества и 48,8% от стоимости внеоборотных активов. На конец года стоимость основных средств незначительно увеличилась - на 1,2% за счет опережающих темпов введения новых объектов над их выбытием. Переоценка основных средств в 2006 году организацией не проводилась.</w:t>
      </w:r>
    </w:p>
    <w:p w:rsidR="002F0999" w:rsidRDefault="002F0999" w:rsidP="002F0999">
      <w:pPr>
        <w:pStyle w:val="20"/>
        <w:spacing w:line="360" w:lineRule="auto"/>
        <w:rPr>
          <w:b/>
          <w:bCs/>
          <w:sz w:val="26"/>
          <w:szCs w:val="26"/>
          <w:u w:val="single"/>
        </w:rPr>
      </w:pPr>
      <w:r>
        <w:rPr>
          <w:sz w:val="26"/>
          <w:szCs w:val="26"/>
        </w:rPr>
        <w:t xml:space="preserve">          Наличие и движение основных средств организации за 2006 год отражено в </w:t>
      </w:r>
      <w:r>
        <w:rPr>
          <w:b/>
          <w:bCs/>
          <w:sz w:val="26"/>
          <w:szCs w:val="26"/>
          <w:u w:val="single"/>
        </w:rPr>
        <w:t>таблице № 1-ОС.</w:t>
      </w:r>
    </w:p>
    <w:p w:rsidR="002F0999" w:rsidRDefault="002F0999" w:rsidP="002F0999">
      <w:pPr>
        <w:spacing w:line="360" w:lineRule="auto"/>
        <w:jc w:val="both"/>
        <w:rPr>
          <w:sz w:val="26"/>
          <w:szCs w:val="26"/>
        </w:rPr>
      </w:pPr>
      <w:r>
        <w:rPr>
          <w:sz w:val="26"/>
          <w:szCs w:val="26"/>
        </w:rPr>
        <w:t xml:space="preserve">          Основной удельный вес 71% в общей стоимости основных средств занимали сооружения, 16,5% - машины и оборудования и 11% - здания. Остальные группы имели незначительный удельный вес (от 1,4 до 0,1%).</w:t>
      </w:r>
    </w:p>
    <w:p w:rsidR="002F0999" w:rsidRDefault="002F0999" w:rsidP="002F0999">
      <w:pPr>
        <w:spacing w:line="360" w:lineRule="auto"/>
        <w:jc w:val="both"/>
        <w:rPr>
          <w:sz w:val="26"/>
          <w:szCs w:val="26"/>
        </w:rPr>
      </w:pPr>
      <w:r>
        <w:rPr>
          <w:sz w:val="26"/>
          <w:szCs w:val="26"/>
        </w:rPr>
        <w:t xml:space="preserve">          Производственные основные фонды составлял и 99,5% в общей стоимости основных фондов. Их доля осталась неизменной в течение 2006 года. Доля непроизводственных фондов составляла всего 0,5%.</w:t>
      </w:r>
    </w:p>
    <w:p w:rsidR="002F0999" w:rsidRDefault="002F0999" w:rsidP="002F0999">
      <w:pPr>
        <w:spacing w:line="360" w:lineRule="auto"/>
        <w:jc w:val="both"/>
        <w:rPr>
          <w:sz w:val="26"/>
          <w:szCs w:val="26"/>
        </w:rPr>
      </w:pPr>
      <w:r>
        <w:rPr>
          <w:sz w:val="26"/>
          <w:szCs w:val="26"/>
        </w:rPr>
        <w:t xml:space="preserve">          Из общей стоимости основных производственных фондов в 2006 году:</w:t>
      </w:r>
    </w:p>
    <w:p w:rsidR="002F0999" w:rsidRDefault="002F0999" w:rsidP="002F0999">
      <w:pPr>
        <w:numPr>
          <w:ilvl w:val="0"/>
          <w:numId w:val="7"/>
        </w:numPr>
        <w:spacing w:line="360" w:lineRule="auto"/>
        <w:jc w:val="both"/>
        <w:rPr>
          <w:sz w:val="26"/>
          <w:szCs w:val="26"/>
        </w:rPr>
      </w:pPr>
      <w:r>
        <w:rPr>
          <w:sz w:val="26"/>
          <w:szCs w:val="26"/>
        </w:rPr>
        <w:t>передано в аренду - 0,4%, что на 11,5% ниже, чем в прошлом году;</w:t>
      </w:r>
    </w:p>
    <w:p w:rsidR="002F0999" w:rsidRDefault="002F0999" w:rsidP="002F0999">
      <w:pPr>
        <w:numPr>
          <w:ilvl w:val="0"/>
          <w:numId w:val="7"/>
        </w:numPr>
        <w:spacing w:line="360" w:lineRule="auto"/>
        <w:jc w:val="both"/>
        <w:rPr>
          <w:sz w:val="26"/>
          <w:szCs w:val="26"/>
        </w:rPr>
      </w:pPr>
      <w:r>
        <w:rPr>
          <w:sz w:val="26"/>
          <w:szCs w:val="26"/>
        </w:rPr>
        <w:t>передано на консервацию – 10,5%, что на 37,1% больше, чем в прошлом году.</w:t>
      </w:r>
    </w:p>
    <w:p w:rsidR="002F0999" w:rsidRDefault="002F0999" w:rsidP="002F0999">
      <w:pPr>
        <w:pStyle w:val="30"/>
        <w:spacing w:line="360" w:lineRule="auto"/>
        <w:rPr>
          <w:i w:val="0"/>
          <w:iCs w:val="0"/>
          <w:sz w:val="26"/>
          <w:szCs w:val="26"/>
        </w:rPr>
      </w:pPr>
      <w:r w:rsidRPr="00254A70">
        <w:rPr>
          <w:i w:val="0"/>
          <w:iCs w:val="0"/>
          <w:sz w:val="26"/>
          <w:szCs w:val="26"/>
        </w:rPr>
        <w:t xml:space="preserve">          </w:t>
      </w:r>
    </w:p>
    <w:p w:rsidR="002F0999" w:rsidRPr="00254A70" w:rsidRDefault="002F0999" w:rsidP="002F0999">
      <w:pPr>
        <w:pStyle w:val="30"/>
        <w:spacing w:line="360" w:lineRule="auto"/>
        <w:ind w:firstLine="360"/>
        <w:rPr>
          <w:i w:val="0"/>
          <w:iCs w:val="0"/>
          <w:sz w:val="26"/>
          <w:szCs w:val="26"/>
        </w:rPr>
      </w:pPr>
      <w:r w:rsidRPr="00254A70">
        <w:rPr>
          <w:i w:val="0"/>
          <w:iCs w:val="0"/>
          <w:sz w:val="26"/>
          <w:szCs w:val="26"/>
        </w:rPr>
        <w:t xml:space="preserve">При анализе ф.5 по основным средствам обращено внимание на то, что на непроизводственные основные фонды в </w:t>
      </w:r>
      <w:r>
        <w:rPr>
          <w:i w:val="0"/>
          <w:iCs w:val="0"/>
          <w:sz w:val="26"/>
          <w:szCs w:val="26"/>
        </w:rPr>
        <w:t>2006</w:t>
      </w:r>
      <w:r w:rsidRPr="00254A70">
        <w:rPr>
          <w:i w:val="0"/>
          <w:iCs w:val="0"/>
          <w:sz w:val="26"/>
          <w:szCs w:val="26"/>
        </w:rPr>
        <w:t xml:space="preserve"> году возможно начислялся износ. Необходимо внимательно проверить состав основных непроизводственных фондов (на конец года их первоначальная стоимость составляла по данным бухгалтерской отчетности 20366 тыс.руб.).</w:t>
      </w:r>
    </w:p>
    <w:p w:rsidR="002F0999" w:rsidRPr="00254A70" w:rsidRDefault="002F0999" w:rsidP="002F0999">
      <w:pPr>
        <w:pStyle w:val="30"/>
        <w:spacing w:line="360" w:lineRule="auto"/>
        <w:rPr>
          <w:i w:val="0"/>
          <w:iCs w:val="0"/>
          <w:sz w:val="26"/>
          <w:szCs w:val="26"/>
        </w:rPr>
      </w:pPr>
      <w:r w:rsidRPr="00254A70">
        <w:rPr>
          <w:i w:val="0"/>
          <w:iCs w:val="0"/>
          <w:sz w:val="26"/>
          <w:szCs w:val="26"/>
        </w:rPr>
        <w:t xml:space="preserve">          Также, можно обратить внимание на то, что стоимость основных средств, переданных в аренду на начало года составляла 20858 тыс.руб., на конец года – 18468 тыс.руб., а доходы от аренды основных средств, отраженные в расчетах по НДС составили всего 35,1 тыс.руб., т.е. всего 0,2% от стоимости сданных в аренду основных средств на конец года. </w:t>
      </w:r>
    </w:p>
    <w:p w:rsidR="002F0999" w:rsidRPr="00254A70" w:rsidRDefault="002F0999" w:rsidP="002F0999">
      <w:pPr>
        <w:spacing w:line="360" w:lineRule="auto"/>
        <w:jc w:val="both"/>
        <w:rPr>
          <w:sz w:val="26"/>
          <w:szCs w:val="26"/>
        </w:rPr>
      </w:pPr>
      <w:r w:rsidRPr="00254A70">
        <w:rPr>
          <w:sz w:val="26"/>
          <w:szCs w:val="26"/>
        </w:rPr>
        <w:t xml:space="preserve">          </w:t>
      </w:r>
    </w:p>
    <w:p w:rsidR="002F0999" w:rsidRDefault="002F0999" w:rsidP="002F0999">
      <w:pPr>
        <w:spacing w:line="360" w:lineRule="auto"/>
        <w:jc w:val="both"/>
        <w:rPr>
          <w:b/>
          <w:bCs/>
          <w:sz w:val="26"/>
          <w:szCs w:val="26"/>
          <w:u w:val="single"/>
        </w:rPr>
      </w:pPr>
      <w:r>
        <w:rPr>
          <w:sz w:val="26"/>
          <w:szCs w:val="26"/>
        </w:rPr>
        <w:t xml:space="preserve">          Состояние и эффективность использования основных средств организации характеризуют следующие расчетные показатели </w:t>
      </w:r>
      <w:r>
        <w:rPr>
          <w:b/>
          <w:bCs/>
          <w:sz w:val="26"/>
          <w:szCs w:val="26"/>
          <w:u w:val="single"/>
        </w:rPr>
        <w:t>(таблица № 2-ОС):</w:t>
      </w:r>
    </w:p>
    <w:p w:rsidR="002F0999" w:rsidRDefault="002F0999" w:rsidP="002F0999">
      <w:pPr>
        <w:numPr>
          <w:ilvl w:val="0"/>
          <w:numId w:val="8"/>
        </w:numPr>
        <w:spacing w:line="360" w:lineRule="auto"/>
        <w:jc w:val="both"/>
        <w:rPr>
          <w:sz w:val="26"/>
          <w:szCs w:val="26"/>
        </w:rPr>
      </w:pPr>
      <w:r>
        <w:rPr>
          <w:sz w:val="26"/>
          <w:szCs w:val="26"/>
        </w:rPr>
        <w:t>Коэффициент износа основных средств – в 2006 году данный коэффициент увеличился в сравнении с прошлым годом на 0,3% и составил 63,5%, что говорит о том, что основные фонды предприятия находятся в очень изношенном состоянии.</w:t>
      </w:r>
    </w:p>
    <w:p w:rsidR="002F0999" w:rsidRDefault="002F0999" w:rsidP="002F0999">
      <w:pPr>
        <w:numPr>
          <w:ilvl w:val="0"/>
          <w:numId w:val="8"/>
        </w:numPr>
        <w:spacing w:line="360" w:lineRule="auto"/>
        <w:jc w:val="both"/>
        <w:rPr>
          <w:sz w:val="26"/>
          <w:szCs w:val="26"/>
        </w:rPr>
      </w:pPr>
      <w:r>
        <w:rPr>
          <w:sz w:val="26"/>
          <w:szCs w:val="26"/>
        </w:rPr>
        <w:t>Коэффициент годности – в 2006 году данный коэффициент снизился на 0,2 пункта в связи с увеличением коэффициента износа, и составил всего 36,5%.</w:t>
      </w:r>
    </w:p>
    <w:p w:rsidR="002F0999" w:rsidRDefault="002F0999" w:rsidP="002F0999">
      <w:pPr>
        <w:numPr>
          <w:ilvl w:val="0"/>
          <w:numId w:val="8"/>
        </w:numPr>
        <w:spacing w:line="360" w:lineRule="auto"/>
        <w:jc w:val="both"/>
        <w:rPr>
          <w:sz w:val="26"/>
          <w:szCs w:val="26"/>
        </w:rPr>
      </w:pPr>
      <w:r>
        <w:rPr>
          <w:sz w:val="26"/>
          <w:szCs w:val="26"/>
        </w:rPr>
        <w:t>Коэффициент обновления – в 2006 году снизился в сравнении с прошлым годом на 4,4 пункта или на 71% и составил 1,8%.</w:t>
      </w:r>
    </w:p>
    <w:p w:rsidR="002F0999" w:rsidRDefault="002F0999" w:rsidP="002F0999">
      <w:pPr>
        <w:numPr>
          <w:ilvl w:val="0"/>
          <w:numId w:val="8"/>
        </w:numPr>
        <w:spacing w:line="360" w:lineRule="auto"/>
        <w:jc w:val="both"/>
        <w:rPr>
          <w:sz w:val="26"/>
          <w:szCs w:val="26"/>
        </w:rPr>
      </w:pPr>
      <w:r>
        <w:rPr>
          <w:sz w:val="26"/>
          <w:szCs w:val="26"/>
        </w:rPr>
        <w:t>Коэффициент выбытия – в 2006 году увеличился на 0,15 пунктов или на 30% в сравнении с прошлым годом и составил 0,65%.</w:t>
      </w:r>
    </w:p>
    <w:p w:rsidR="002F0999" w:rsidRDefault="002F0999" w:rsidP="002F0999">
      <w:pPr>
        <w:spacing w:line="360" w:lineRule="auto"/>
        <w:jc w:val="both"/>
        <w:rPr>
          <w:b/>
          <w:bCs/>
          <w:sz w:val="26"/>
          <w:szCs w:val="26"/>
        </w:rPr>
      </w:pPr>
      <w:r w:rsidRPr="00254A70">
        <w:rPr>
          <w:b/>
          <w:bCs/>
          <w:sz w:val="26"/>
          <w:szCs w:val="26"/>
        </w:rPr>
        <w:t xml:space="preserve">          </w:t>
      </w:r>
    </w:p>
    <w:p w:rsidR="002F0999" w:rsidRPr="00254A70" w:rsidRDefault="002F0999" w:rsidP="002F0999">
      <w:pPr>
        <w:spacing w:line="360" w:lineRule="auto"/>
        <w:ind w:firstLine="360"/>
        <w:jc w:val="both"/>
        <w:rPr>
          <w:b/>
          <w:bCs/>
          <w:sz w:val="26"/>
          <w:szCs w:val="26"/>
        </w:rPr>
      </w:pPr>
      <w:r w:rsidRPr="00254A70">
        <w:rPr>
          <w:b/>
          <w:bCs/>
          <w:sz w:val="26"/>
          <w:szCs w:val="26"/>
        </w:rPr>
        <w:t xml:space="preserve">При сравнении коэффициента обновления с коэффициентом выбытия за </w:t>
      </w:r>
      <w:r>
        <w:rPr>
          <w:b/>
          <w:bCs/>
          <w:sz w:val="26"/>
          <w:szCs w:val="26"/>
        </w:rPr>
        <w:t>2006</w:t>
      </w:r>
      <w:r w:rsidRPr="00254A70">
        <w:rPr>
          <w:b/>
          <w:bCs/>
          <w:sz w:val="26"/>
          <w:szCs w:val="26"/>
        </w:rPr>
        <w:t xml:space="preserve"> год установлено, что коэффициент обновления в 2,8 раза выше, чем коэффициент выбытия, что является положительной тенденцией в обновлении базы основных средств. Однако, в абсолютных величинах стоимость введенных и выбывших средств составляют совсем незначительные суммы в общей стоимости основных средств на конец года. </w:t>
      </w:r>
    </w:p>
    <w:p w:rsidR="002F0999" w:rsidRDefault="002F0999" w:rsidP="002F0999">
      <w:pPr>
        <w:numPr>
          <w:ilvl w:val="0"/>
          <w:numId w:val="8"/>
        </w:numPr>
        <w:spacing w:line="360" w:lineRule="auto"/>
        <w:jc w:val="both"/>
        <w:rPr>
          <w:sz w:val="26"/>
          <w:szCs w:val="26"/>
        </w:rPr>
      </w:pPr>
      <w:r>
        <w:rPr>
          <w:sz w:val="26"/>
          <w:szCs w:val="26"/>
        </w:rPr>
        <w:t>Фондорентабельность – коэффициент, отражающий эффективность использования основных средств в целом по предприятию.</w:t>
      </w:r>
    </w:p>
    <w:p w:rsidR="002F0999" w:rsidRDefault="002F0999" w:rsidP="002F0999">
      <w:pPr>
        <w:spacing w:line="360" w:lineRule="auto"/>
        <w:jc w:val="both"/>
        <w:rPr>
          <w:sz w:val="26"/>
          <w:szCs w:val="26"/>
        </w:rPr>
      </w:pPr>
      <w:r>
        <w:rPr>
          <w:sz w:val="26"/>
          <w:szCs w:val="26"/>
        </w:rPr>
        <w:t xml:space="preserve">                В нашем примере фондорентабельность резко снизилась (на 89,3%) в сравнении с прошлым годом, что говорит о снижении эффективности использования основных средств. В 2006 году предприятием получен убыток.</w:t>
      </w:r>
    </w:p>
    <w:p w:rsidR="002F0999" w:rsidRDefault="002F0999" w:rsidP="002F0999">
      <w:pPr>
        <w:jc w:val="both"/>
        <w:rPr>
          <w:sz w:val="24"/>
          <w:szCs w:val="24"/>
        </w:rPr>
        <w:sectPr w:rsidR="002F0999" w:rsidSect="007450B0">
          <w:pgSz w:w="11906" w:h="16838" w:code="9"/>
          <w:pgMar w:top="1134" w:right="1134" w:bottom="1134" w:left="1701" w:header="720" w:footer="720" w:gutter="0"/>
          <w:cols w:space="720"/>
        </w:sectPr>
      </w:pPr>
    </w:p>
    <w:p w:rsidR="002F0999" w:rsidRDefault="002F0999" w:rsidP="002F0999">
      <w:pPr>
        <w:jc w:val="both"/>
        <w:rPr>
          <w:sz w:val="24"/>
          <w:szCs w:val="24"/>
        </w:rPr>
      </w:pPr>
      <w:r>
        <w:rPr>
          <w:sz w:val="24"/>
          <w:szCs w:val="24"/>
        </w:rPr>
        <w:t xml:space="preserve">    </w:t>
      </w:r>
    </w:p>
    <w:tbl>
      <w:tblPr>
        <w:tblW w:w="12773" w:type="dxa"/>
        <w:tblCellMar>
          <w:left w:w="0" w:type="dxa"/>
          <w:right w:w="0" w:type="dxa"/>
        </w:tblCellMar>
        <w:tblLook w:val="0000" w:firstRow="0" w:lastRow="0" w:firstColumn="0" w:lastColumn="0" w:noHBand="0" w:noVBand="0"/>
      </w:tblPr>
      <w:tblGrid>
        <w:gridCol w:w="540"/>
        <w:gridCol w:w="1780"/>
        <w:gridCol w:w="640"/>
        <w:gridCol w:w="1196"/>
        <w:gridCol w:w="812"/>
        <w:gridCol w:w="1156"/>
        <w:gridCol w:w="832"/>
        <w:gridCol w:w="1156"/>
        <w:gridCol w:w="832"/>
        <w:gridCol w:w="1196"/>
        <w:gridCol w:w="840"/>
        <w:gridCol w:w="840"/>
        <w:gridCol w:w="960"/>
      </w:tblGrid>
      <w:tr w:rsidR="002F0999">
        <w:trPr>
          <w:trHeight w:val="255"/>
        </w:trPr>
        <w:tc>
          <w:tcPr>
            <w:tcW w:w="5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7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6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95"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11"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55"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31"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55"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831"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035" w:type="dxa"/>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 1-ОС</w:t>
            </w:r>
          </w:p>
        </w:tc>
        <w:tc>
          <w:tcPr>
            <w:tcW w:w="8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7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p>
        </w:tc>
        <w:tc>
          <w:tcPr>
            <w:tcW w:w="0" w:type="auto"/>
            <w:gridSpan w:val="7"/>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r>
              <w:rPr>
                <w:rFonts w:ascii="Arial" w:hAnsi="Arial" w:cs="Arial"/>
                <w:b/>
                <w:bCs/>
                <w:i/>
                <w:iCs/>
                <w:sz w:val="26"/>
                <w:szCs w:val="26"/>
              </w:rPr>
              <w:t xml:space="preserve">  Анализ   наличия   и  движения   основных    средств</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p>
        </w:tc>
        <w:tc>
          <w:tcPr>
            <w:tcW w:w="0" w:type="auto"/>
            <w:gridSpan w:val="4"/>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r>
              <w:rPr>
                <w:rFonts w:ascii="Arial" w:hAnsi="Arial" w:cs="Arial"/>
                <w:b/>
                <w:bCs/>
                <w:i/>
                <w:iCs/>
                <w:sz w:val="26"/>
                <w:szCs w:val="26"/>
              </w:rPr>
              <w:t xml:space="preserve">           По  ОАО   за   2006 год</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1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single" w:sz="8" w:space="0" w:color="auto"/>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Код</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gridSpan w:val="3"/>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Движение         средств</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Изм-е уд.</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Темп роста</w:t>
            </w:r>
          </w:p>
        </w:tc>
      </w:tr>
      <w:tr w:rsidR="002F0999">
        <w:trPr>
          <w:trHeight w:val="27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п/п</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Показатели</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строки</w:t>
            </w:r>
          </w:p>
        </w:tc>
        <w:tc>
          <w:tcPr>
            <w:tcW w:w="0" w:type="auto"/>
            <w:gridSpan w:val="2"/>
            <w:tcBorders>
              <w:top w:val="single" w:sz="8" w:space="0" w:color="auto"/>
              <w:left w:val="nil"/>
              <w:bottom w:val="single" w:sz="8" w:space="0" w:color="auto"/>
              <w:right w:val="single" w:sz="8" w:space="0" w:color="000000"/>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Ост-к   на  начало года</w:t>
            </w:r>
          </w:p>
        </w:tc>
        <w:tc>
          <w:tcPr>
            <w:tcW w:w="0" w:type="auto"/>
            <w:gridSpan w:val="2"/>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Поступило (введено)</w:t>
            </w:r>
          </w:p>
        </w:tc>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Выбыло</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gridSpan w:val="2"/>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Ост-к  на  конец  года</w:t>
            </w:r>
          </w:p>
        </w:tc>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веса ост-в</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остатка,</w:t>
            </w: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т/руб.</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уд.вес. %</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Земельные участки</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r>
      <w:tr w:rsidR="002F0999">
        <w:trPr>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и объкты прир. исп-я</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360</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Здания</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361</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481 340</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11</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947</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1,2</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779</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2,7</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481 508</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11</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Сооружения</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362</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3 118 062</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71,4</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22 774</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28,5</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358</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1,3</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3 140 478</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-0,4</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100,7</w:t>
            </w:r>
          </w:p>
        </w:tc>
      </w:tr>
      <w:tr w:rsidR="002F0999">
        <w:trPr>
          <w:cantSplit/>
          <w:trHeight w:val="255"/>
        </w:trPr>
        <w:tc>
          <w:tcPr>
            <w:tcW w:w="0" w:type="auto"/>
            <w:tcBorders>
              <w:top w:val="single" w:sz="4"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4</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Машины и оборудова</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single" w:sz="4" w:space="0" w:color="auto"/>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single" w:sz="4" w:space="0" w:color="auto"/>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16,3</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single" w:sz="4" w:space="0" w:color="auto"/>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47,9</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single" w:sz="4" w:space="0" w:color="auto"/>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78,9</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single" w:sz="4" w:space="0" w:color="auto"/>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Ние</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363</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714 991</w:t>
            </w:r>
          </w:p>
        </w:tc>
        <w:tc>
          <w:tcPr>
            <w:tcW w:w="0" w:type="auto"/>
            <w:vMerge/>
            <w:tcBorders>
              <w:top w:val="single" w:sz="4" w:space="0" w:color="auto"/>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38 286</w:t>
            </w:r>
          </w:p>
        </w:tc>
        <w:tc>
          <w:tcPr>
            <w:tcW w:w="0" w:type="auto"/>
            <w:vMerge/>
            <w:tcBorders>
              <w:top w:val="single" w:sz="4" w:space="0" w:color="auto"/>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22 572</w:t>
            </w:r>
          </w:p>
        </w:tc>
        <w:tc>
          <w:tcPr>
            <w:tcW w:w="0" w:type="auto"/>
            <w:vMerge/>
            <w:tcBorders>
              <w:top w:val="single" w:sz="4" w:space="0" w:color="auto"/>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730 705</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16,5</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102,2</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5</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Транспортные ср-ва</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364</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51 574</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1,2</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14 571</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18,2</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4 460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15,6</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61 685</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1,4</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+0,2</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119,6</w:t>
            </w:r>
          </w:p>
        </w:tc>
      </w:tr>
      <w:tr w:rsidR="002F0999">
        <w:trPr>
          <w:cantSplit/>
          <w:trHeight w:val="255"/>
        </w:trPr>
        <w:tc>
          <w:tcPr>
            <w:tcW w:w="0" w:type="auto"/>
            <w:tcBorders>
              <w:top w:val="single" w:sz="4"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6</w:t>
            </w:r>
          </w:p>
        </w:tc>
        <w:tc>
          <w:tcPr>
            <w:tcW w:w="1780" w:type="dxa"/>
            <w:vMerge w:val="restart"/>
            <w:tcBorders>
              <w:top w:val="single" w:sz="4" w:space="0" w:color="auto"/>
              <w:left w:val="single" w:sz="8" w:space="0" w:color="auto"/>
              <w:bottom w:val="single" w:sz="4" w:space="0" w:color="000000"/>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Производственный и хоз.инвентарь</w:t>
            </w:r>
          </w:p>
        </w:tc>
        <w:tc>
          <w:tcPr>
            <w:tcW w:w="0" w:type="auto"/>
            <w:vMerge w:val="restart"/>
            <w:tcBorders>
              <w:top w:val="single" w:sz="4" w:space="0" w:color="auto"/>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365</w:t>
            </w:r>
          </w:p>
        </w:tc>
        <w:tc>
          <w:tcPr>
            <w:tcW w:w="0" w:type="auto"/>
            <w:vMerge w:val="restart"/>
            <w:tcBorders>
              <w:top w:val="single" w:sz="4" w:space="0" w:color="auto"/>
              <w:left w:val="single" w:sz="8" w:space="0" w:color="auto"/>
              <w:bottom w:val="single" w:sz="4" w:space="0" w:color="000000"/>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3 140</w:t>
            </w:r>
          </w:p>
        </w:tc>
        <w:tc>
          <w:tcPr>
            <w:tcW w:w="0" w:type="auto"/>
            <w:vMerge w:val="restart"/>
            <w:tcBorders>
              <w:top w:val="single" w:sz="4" w:space="0" w:color="auto"/>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0,1</w:t>
            </w:r>
          </w:p>
        </w:tc>
        <w:tc>
          <w:tcPr>
            <w:tcW w:w="0" w:type="auto"/>
            <w:vMerge w:val="restart"/>
            <w:tcBorders>
              <w:top w:val="single" w:sz="4" w:space="0" w:color="auto"/>
              <w:left w:val="single" w:sz="8" w:space="0" w:color="auto"/>
              <w:bottom w:val="single" w:sz="4" w:space="0" w:color="000000"/>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3 394</w:t>
            </w:r>
          </w:p>
        </w:tc>
        <w:tc>
          <w:tcPr>
            <w:tcW w:w="0" w:type="auto"/>
            <w:vMerge w:val="restart"/>
            <w:tcBorders>
              <w:top w:val="single" w:sz="4" w:space="0" w:color="auto"/>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4,2</w:t>
            </w:r>
          </w:p>
        </w:tc>
        <w:tc>
          <w:tcPr>
            <w:tcW w:w="0" w:type="auto"/>
            <w:vMerge w:val="restart"/>
            <w:tcBorders>
              <w:top w:val="single" w:sz="4" w:space="0" w:color="auto"/>
              <w:left w:val="single" w:sz="8" w:space="0" w:color="auto"/>
              <w:bottom w:val="single" w:sz="4" w:space="0" w:color="000000"/>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433</w:t>
            </w:r>
          </w:p>
        </w:tc>
        <w:tc>
          <w:tcPr>
            <w:tcW w:w="0" w:type="auto"/>
            <w:vMerge w:val="restart"/>
            <w:tcBorders>
              <w:top w:val="single" w:sz="4" w:space="0" w:color="auto"/>
              <w:left w:val="single" w:sz="4"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1,5</w:t>
            </w:r>
          </w:p>
        </w:tc>
        <w:tc>
          <w:tcPr>
            <w:tcW w:w="0" w:type="auto"/>
            <w:vMerge w:val="restart"/>
            <w:tcBorders>
              <w:top w:val="single" w:sz="4" w:space="0" w:color="auto"/>
              <w:left w:val="single" w:sz="8" w:space="0" w:color="auto"/>
              <w:bottom w:val="single" w:sz="4" w:space="0" w:color="000000"/>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6 101</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single" w:sz="4" w:space="0" w:color="auto"/>
              <w:left w:val="single" w:sz="8" w:space="0" w:color="auto"/>
              <w:bottom w:val="single" w:sz="4"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194,3</w:t>
            </w:r>
          </w:p>
        </w:tc>
      </w:tr>
      <w:tr w:rsidR="002F0999">
        <w:trPr>
          <w:cantSplit/>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vMerge/>
            <w:tcBorders>
              <w:top w:val="single" w:sz="4" w:space="0" w:color="auto"/>
              <w:left w:val="single" w:sz="8"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8"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8" w:space="0" w:color="auto"/>
              <w:bottom w:val="single" w:sz="4" w:space="0" w:color="000000"/>
              <w:right w:val="single" w:sz="4"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8" w:space="0" w:color="auto"/>
              <w:bottom w:val="single" w:sz="4" w:space="0" w:color="000000"/>
              <w:right w:val="single" w:sz="4"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8" w:space="0" w:color="auto"/>
              <w:bottom w:val="single" w:sz="4" w:space="0" w:color="000000"/>
              <w:right w:val="single" w:sz="4"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c>
          <w:tcPr>
            <w:tcW w:w="0" w:type="auto"/>
            <w:vMerge/>
            <w:tcBorders>
              <w:top w:val="single" w:sz="4" w:space="0" w:color="auto"/>
              <w:left w:val="single" w:sz="8" w:space="0" w:color="auto"/>
              <w:bottom w:val="single" w:sz="4" w:space="0" w:color="000000"/>
              <w:right w:val="single" w:sz="4"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0,1</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0" w:type="auto"/>
            <w:vMerge/>
            <w:tcBorders>
              <w:top w:val="single" w:sz="4" w:space="0" w:color="auto"/>
              <w:left w:val="single" w:sz="8" w:space="0" w:color="auto"/>
              <w:bottom w:val="single" w:sz="4" w:space="0" w:color="000000"/>
              <w:right w:val="single" w:sz="8" w:space="0" w:color="auto"/>
            </w:tcBorders>
            <w:vAlign w:val="center"/>
          </w:tcPr>
          <w:p w:rsidR="002F0999" w:rsidRDefault="002F0999" w:rsidP="009B0046">
            <w:pPr>
              <w:rPr>
                <w:rFonts w:ascii="Arial" w:hAnsi="Arial" w:cs="Arial"/>
                <w:sz w:val="16"/>
                <w:szCs w:val="16"/>
              </w:rPr>
            </w:pP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7</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Рабочий  скот</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366</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trHeight w:val="255"/>
        </w:trPr>
        <w:tc>
          <w:tcPr>
            <w:tcW w:w="0" w:type="auto"/>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8</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Продуктивный  скот</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367</w:t>
            </w:r>
          </w:p>
        </w:tc>
        <w:tc>
          <w:tcPr>
            <w:tcW w:w="0" w:type="auto"/>
            <w:tcBorders>
              <w:top w:val="single" w:sz="4" w:space="0" w:color="auto"/>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9</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Многолетние насаж-я</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368</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cantSplit/>
          <w:trHeight w:val="255"/>
        </w:trPr>
        <w:tc>
          <w:tcPr>
            <w:tcW w:w="0" w:type="auto"/>
            <w:tcBorders>
              <w:top w:val="single" w:sz="4"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10</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Другие виды основ-</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single" w:sz="4" w:space="0" w:color="auto"/>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single" w:sz="4" w:space="0" w:color="auto"/>
              <w:left w:val="single" w:sz="4" w:space="0" w:color="auto"/>
              <w:bottom w:val="single" w:sz="8"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single" w:sz="4" w:space="0" w:color="auto"/>
              <w:left w:val="single" w:sz="4" w:space="0" w:color="auto"/>
              <w:bottom w:val="single" w:sz="8"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vMerge w:val="restart"/>
            <w:tcBorders>
              <w:top w:val="single" w:sz="4" w:space="0" w:color="auto"/>
              <w:left w:val="single" w:sz="4" w:space="0" w:color="auto"/>
              <w:bottom w:val="single" w:sz="8" w:space="0" w:color="000000"/>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single" w:sz="4" w:space="0" w:color="auto"/>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cantSplit/>
          <w:trHeight w:val="27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ных  средств</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369</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single" w:sz="4" w:space="0" w:color="auto"/>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single" w:sz="4" w:space="0" w:color="auto"/>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vMerge/>
            <w:tcBorders>
              <w:top w:val="single" w:sz="4" w:space="0" w:color="auto"/>
              <w:left w:val="single" w:sz="4" w:space="0" w:color="auto"/>
              <w:bottom w:val="single" w:sz="8" w:space="0" w:color="000000"/>
              <w:right w:val="single" w:sz="8"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r>
      <w:tr w:rsidR="002F0999">
        <w:trPr>
          <w:trHeight w:val="270"/>
        </w:trPr>
        <w:tc>
          <w:tcPr>
            <w:tcW w:w="0" w:type="auto"/>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11</w:t>
            </w:r>
          </w:p>
        </w:tc>
        <w:tc>
          <w:tcPr>
            <w:tcW w:w="0" w:type="auto"/>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ИТОГО</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b/>
                <w:bCs/>
                <w:i/>
                <w:iCs/>
                <w:sz w:val="16"/>
                <w:szCs w:val="16"/>
              </w:rPr>
            </w:pPr>
            <w:r>
              <w:rPr>
                <w:rFonts w:ascii="Arial" w:hAnsi="Arial" w:cs="Arial"/>
                <w:b/>
                <w:bCs/>
                <w:i/>
                <w:iCs/>
                <w:sz w:val="16"/>
                <w:szCs w:val="16"/>
              </w:rPr>
              <w:t>370</w:t>
            </w:r>
          </w:p>
        </w:tc>
        <w:tc>
          <w:tcPr>
            <w:tcW w:w="0" w:type="auto"/>
            <w:tcBorders>
              <w:top w:val="single" w:sz="8" w:space="0" w:color="auto"/>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4 369 107</w:t>
            </w: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100</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79 971</w:t>
            </w: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100</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28 594</w:t>
            </w: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100</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4 420 484</w:t>
            </w:r>
          </w:p>
        </w:tc>
        <w:tc>
          <w:tcPr>
            <w:tcW w:w="0" w:type="auto"/>
            <w:tcBorders>
              <w:top w:val="single" w:sz="8" w:space="0" w:color="auto"/>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100</w:t>
            </w:r>
          </w:p>
        </w:tc>
        <w:tc>
          <w:tcPr>
            <w:tcW w:w="0" w:type="auto"/>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w:t>
            </w:r>
          </w:p>
        </w:tc>
        <w:tc>
          <w:tcPr>
            <w:tcW w:w="0" w:type="auto"/>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101,2</w:t>
            </w: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sz w:val="16"/>
                <w:szCs w:val="16"/>
              </w:rPr>
            </w:pPr>
            <w:r>
              <w:rPr>
                <w:rFonts w:ascii="Arial" w:hAnsi="Arial" w:cs="Arial"/>
                <w:b/>
                <w:bCs/>
                <w:sz w:val="16"/>
                <w:szCs w:val="16"/>
              </w:rPr>
              <w:t>12</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 xml:space="preserve">  в т.ч. производст-</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 </w:t>
            </w:r>
          </w:p>
        </w:tc>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7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Венные</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b/>
                <w:bCs/>
                <w:sz w:val="16"/>
                <w:szCs w:val="16"/>
              </w:rPr>
            </w:pPr>
            <w:r>
              <w:rPr>
                <w:rFonts w:ascii="Arial" w:hAnsi="Arial" w:cs="Arial"/>
                <w:b/>
                <w:bCs/>
                <w:sz w:val="16"/>
                <w:szCs w:val="16"/>
              </w:rPr>
              <w:t>371</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4 348 971</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99,5</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79 415</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99,3</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28 268</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98,9</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4 400 118</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99,5</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101,2</w:t>
            </w:r>
          </w:p>
        </w:tc>
      </w:tr>
      <w:tr w:rsidR="002F0999">
        <w:trPr>
          <w:trHeight w:val="67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780" w:type="dxa"/>
            <w:tcBorders>
              <w:top w:val="nil"/>
              <w:left w:val="nil"/>
              <w:bottom w:val="single" w:sz="4" w:space="0" w:color="auto"/>
              <w:right w:val="nil"/>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Из стр.371              1)передано в аренду – всего</w:t>
            </w:r>
          </w:p>
        </w:tc>
        <w:tc>
          <w:tcPr>
            <w:tcW w:w="0" w:type="auto"/>
            <w:tcBorders>
              <w:top w:val="single" w:sz="8" w:space="0" w:color="auto"/>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20 858</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0,5</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18 468</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0,4</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-0,1</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-11,5</w:t>
            </w:r>
          </w:p>
        </w:tc>
      </w:tr>
      <w:tr w:rsidR="002F0999">
        <w:trPr>
          <w:trHeight w:val="450"/>
        </w:trPr>
        <w:tc>
          <w:tcPr>
            <w:tcW w:w="0" w:type="auto"/>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780"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в том числе:                 - Здания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388</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7 364</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0,2</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5 067</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-31,1</w:t>
            </w:r>
          </w:p>
        </w:tc>
      </w:tr>
      <w:tr w:rsidR="002F0999">
        <w:trPr>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780" w:type="dxa"/>
            <w:tcBorders>
              <w:top w:val="nil"/>
              <w:left w:val="nil"/>
              <w:bottom w:val="single" w:sz="4" w:space="0" w:color="auto"/>
              <w:right w:val="nil"/>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Сооружения</w:t>
            </w:r>
          </w:p>
        </w:tc>
        <w:tc>
          <w:tcPr>
            <w:tcW w:w="0" w:type="auto"/>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389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12 256</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0,3</w:t>
            </w:r>
          </w:p>
        </w:tc>
        <w:tc>
          <w:tcPr>
            <w:tcW w:w="0" w:type="auto"/>
            <w:tcBorders>
              <w:top w:val="single" w:sz="4" w:space="0" w:color="auto"/>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single" w:sz="8" w:space="0" w:color="auto"/>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12 144</w:t>
            </w:r>
          </w:p>
        </w:tc>
        <w:tc>
          <w:tcPr>
            <w:tcW w:w="0" w:type="auto"/>
            <w:tcBorders>
              <w:top w:val="single" w:sz="4" w:space="0" w:color="auto"/>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0,3</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-0,9</w:t>
            </w:r>
          </w:p>
        </w:tc>
      </w:tr>
      <w:tr w:rsidR="002F0999">
        <w:trPr>
          <w:trHeight w:val="45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780" w:type="dxa"/>
            <w:tcBorders>
              <w:top w:val="nil"/>
              <w:left w:val="nil"/>
              <w:bottom w:val="single" w:sz="4" w:space="0" w:color="auto"/>
              <w:right w:val="nil"/>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Машины и оборудование</w:t>
            </w:r>
          </w:p>
        </w:tc>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1 236</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single" w:sz="4" w:space="0" w:color="auto"/>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1 257</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101,5</w:t>
            </w:r>
          </w:p>
        </w:tc>
      </w:tr>
      <w:tr w:rsidR="002F0999">
        <w:trPr>
          <w:trHeight w:val="45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 </w:t>
            </w:r>
          </w:p>
        </w:tc>
        <w:tc>
          <w:tcPr>
            <w:tcW w:w="1780" w:type="dxa"/>
            <w:tcBorders>
              <w:top w:val="nil"/>
              <w:left w:val="nil"/>
              <w:bottom w:val="single" w:sz="4" w:space="0" w:color="auto"/>
              <w:right w:val="nil"/>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2) передано на консервацию</w:t>
            </w:r>
          </w:p>
        </w:tc>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392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337 333</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7,8</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х</w:t>
            </w:r>
          </w:p>
        </w:tc>
        <w:tc>
          <w:tcPr>
            <w:tcW w:w="0" w:type="auto"/>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462 614</w:t>
            </w:r>
          </w:p>
        </w:tc>
        <w:tc>
          <w:tcPr>
            <w:tcW w:w="0" w:type="auto"/>
            <w:tcBorders>
              <w:top w:val="nil"/>
              <w:left w:val="single" w:sz="4"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10,5</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+2,7</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137,1</w:t>
            </w:r>
          </w:p>
        </w:tc>
      </w:tr>
      <w:tr w:rsidR="002F0999">
        <w:trPr>
          <w:trHeight w:val="465"/>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sz w:val="16"/>
                <w:szCs w:val="16"/>
              </w:rPr>
            </w:pPr>
            <w:r>
              <w:rPr>
                <w:rFonts w:ascii="Arial" w:hAnsi="Arial" w:cs="Arial"/>
                <w:b/>
                <w:bCs/>
                <w:sz w:val="16"/>
                <w:szCs w:val="16"/>
              </w:rPr>
              <w:t>13</w:t>
            </w:r>
          </w:p>
        </w:tc>
        <w:tc>
          <w:tcPr>
            <w:tcW w:w="1780" w:type="dxa"/>
            <w:tcBorders>
              <w:top w:val="nil"/>
              <w:left w:val="nil"/>
              <w:bottom w:val="single" w:sz="8"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непроизводствен-ные</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b/>
                <w:bCs/>
                <w:sz w:val="16"/>
                <w:szCs w:val="16"/>
              </w:rPr>
            </w:pPr>
            <w:r>
              <w:rPr>
                <w:rFonts w:ascii="Arial" w:hAnsi="Arial" w:cs="Arial"/>
                <w:b/>
                <w:bCs/>
                <w:sz w:val="16"/>
                <w:szCs w:val="16"/>
              </w:rPr>
              <w:t>372</w:t>
            </w:r>
          </w:p>
        </w:tc>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20 136</w:t>
            </w: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0,5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556</w:t>
            </w: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0,7</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326</w:t>
            </w: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1,1</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20 366</w:t>
            </w: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0,5</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101,1</w:t>
            </w:r>
          </w:p>
        </w:tc>
      </w:tr>
    </w:tbl>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tbl>
      <w:tblPr>
        <w:tblW w:w="13791" w:type="dxa"/>
        <w:tblCellMar>
          <w:left w:w="0" w:type="dxa"/>
          <w:right w:w="0" w:type="dxa"/>
        </w:tblCellMar>
        <w:tblLook w:val="0000" w:firstRow="0" w:lastRow="0" w:firstColumn="0" w:lastColumn="0" w:noHBand="0" w:noVBand="0"/>
      </w:tblPr>
      <w:tblGrid>
        <w:gridCol w:w="691"/>
        <w:gridCol w:w="3460"/>
        <w:gridCol w:w="3520"/>
        <w:gridCol w:w="1340"/>
        <w:gridCol w:w="1480"/>
        <w:gridCol w:w="1160"/>
        <w:gridCol w:w="2018"/>
        <w:gridCol w:w="122"/>
      </w:tblGrid>
      <w:tr w:rsidR="002F0999">
        <w:trPr>
          <w:trHeight w:val="345"/>
        </w:trPr>
        <w:tc>
          <w:tcPr>
            <w:tcW w:w="691"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34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352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3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48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1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140" w:type="dxa"/>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№2-ОС</w:t>
            </w: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gridSpan w:val="6"/>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r>
              <w:rPr>
                <w:rFonts w:ascii="Arial" w:hAnsi="Arial" w:cs="Arial"/>
                <w:b/>
                <w:bCs/>
                <w:i/>
                <w:iCs/>
                <w:sz w:val="26"/>
                <w:szCs w:val="26"/>
              </w:rPr>
              <w:t xml:space="preserve">                        Анализ    состояния    и эффективности   использования   основных  средств</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r>
              <w:rPr>
                <w:rFonts w:ascii="Arial" w:hAnsi="Arial" w:cs="Arial"/>
                <w:b/>
                <w:bCs/>
                <w:i/>
                <w:iCs/>
                <w:sz w:val="26"/>
                <w:szCs w:val="26"/>
              </w:rPr>
              <w:t xml:space="preserve">          по  ОАО за 2006 год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r>
      <w:tr w:rsidR="002F0999">
        <w:trPr>
          <w:trHeight w:val="300"/>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rPr>
              <w:t xml:space="preserve">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hidden/>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vanish/>
                <w:sz w:val="24"/>
                <w:szCs w:val="24"/>
              </w:rPr>
            </w:pPr>
          </w:p>
        </w:tc>
      </w:tr>
      <w:tr w:rsidR="002F0999">
        <w:trPr>
          <w:trHeight w:val="255"/>
        </w:trPr>
        <w:tc>
          <w:tcPr>
            <w:tcW w:w="0" w:type="auto"/>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  №</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              Показатели</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          Формула   расчета</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Прошлый</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Отчетный</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Отклонения</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Темп роста</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 п/п</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2005  год</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2006  год</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      + , -</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8"/>
                <w:szCs w:val="18"/>
              </w:rPr>
            </w:pPr>
          </w:p>
          <w:p w:rsidR="002F0999" w:rsidRDefault="002F0999" w:rsidP="009B0046">
            <w:pPr>
              <w:jc w:val="right"/>
              <w:rPr>
                <w:rFonts w:ascii="Arial" w:hAnsi="Arial" w:cs="Arial"/>
                <w:sz w:val="18"/>
                <w:szCs w:val="18"/>
              </w:rPr>
            </w:pPr>
            <w:r>
              <w:rPr>
                <w:rFonts w:ascii="Arial" w:hAnsi="Arial" w:cs="Arial"/>
                <w:sz w:val="18"/>
                <w:szCs w:val="18"/>
              </w:rPr>
              <w:t>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Среднегодовая стоимость основных</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48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p w:rsidR="002F0999" w:rsidRDefault="002F0999" w:rsidP="009B0046">
            <w:pPr>
              <w:rPr>
                <w:rFonts w:ascii="Arial" w:hAnsi="Arial" w:cs="Arial"/>
                <w:sz w:val="18"/>
                <w:szCs w:val="18"/>
              </w:rPr>
            </w:pPr>
          </w:p>
          <w:p w:rsidR="002F0999" w:rsidRDefault="002F0999" w:rsidP="009B0046">
            <w:pPr>
              <w:rPr>
                <w:rFonts w:ascii="Arial" w:hAnsi="Arial" w:cs="Arial"/>
                <w:sz w:val="18"/>
                <w:szCs w:val="18"/>
              </w:rPr>
            </w:pPr>
          </w:p>
        </w:tc>
        <w:tc>
          <w:tcPr>
            <w:tcW w:w="3460"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  средств, - по остаточной стоимости  тыс.руб.</w:t>
            </w:r>
          </w:p>
        </w:tc>
        <w:tc>
          <w:tcPr>
            <w:tcW w:w="3520"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(стоимость на начало года+стоимость на конец года) / 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1 555 982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1 604 918</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+48936</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103,1</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720"/>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3460"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Среднегодовая стоимость основных средств - по первоначальной стоимости - тыс.руб.</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4 243 293</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4 394 795</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+151502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103,6</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8"/>
                <w:szCs w:val="18"/>
              </w:rPr>
            </w:pPr>
          </w:p>
          <w:p w:rsidR="002F0999" w:rsidRDefault="002F0999" w:rsidP="009B0046">
            <w:pPr>
              <w:jc w:val="right"/>
              <w:rPr>
                <w:rFonts w:ascii="Arial" w:hAnsi="Arial" w:cs="Arial"/>
                <w:sz w:val="18"/>
                <w:szCs w:val="18"/>
              </w:rPr>
            </w:pPr>
            <w:r>
              <w:rPr>
                <w:rFonts w:ascii="Arial" w:hAnsi="Arial" w:cs="Arial"/>
                <w:sz w:val="18"/>
                <w:szCs w:val="18"/>
              </w:rPr>
              <w:t>2</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Прибыль  отчетного  периода, тыс.руб.</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показывается  стр.140 ф.2</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857 879</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-94 249</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-952128</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-111</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1440"/>
        </w:trPr>
        <w:tc>
          <w:tcPr>
            <w:tcW w:w="0" w:type="auto"/>
            <w:tcBorders>
              <w:top w:val="single" w:sz="4" w:space="0" w:color="auto"/>
              <w:left w:val="single" w:sz="8" w:space="0" w:color="auto"/>
              <w:bottom w:val="single" w:sz="4" w:space="0" w:color="auto"/>
              <w:right w:val="single" w:sz="8" w:space="0" w:color="auto"/>
            </w:tcBorders>
            <w:noWrap/>
            <w:tcMar>
              <w:top w:w="20" w:type="dxa"/>
              <w:left w:w="20" w:type="dxa"/>
              <w:bottom w:w="0" w:type="dxa"/>
              <w:right w:w="20" w:type="dxa"/>
            </w:tcMar>
          </w:tcPr>
          <w:p w:rsidR="002F0999" w:rsidRDefault="002F0999" w:rsidP="009B0046">
            <w:pPr>
              <w:rPr>
                <w:rFonts w:ascii="Arial" w:hAnsi="Arial" w:cs="Arial"/>
                <w:sz w:val="18"/>
                <w:szCs w:val="18"/>
              </w:rPr>
            </w:pPr>
            <w:r>
              <w:rPr>
                <w:rFonts w:ascii="Arial" w:hAnsi="Arial" w:cs="Arial"/>
                <w:sz w:val="18"/>
                <w:szCs w:val="18"/>
              </w:rPr>
              <w:t xml:space="preserve">           3</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tcPr>
          <w:p w:rsidR="002F0999" w:rsidRDefault="002F0999" w:rsidP="009B0046">
            <w:pPr>
              <w:rPr>
                <w:rFonts w:ascii="Arial" w:hAnsi="Arial" w:cs="Arial"/>
                <w:b/>
                <w:bCs/>
                <w:sz w:val="18"/>
                <w:szCs w:val="18"/>
              </w:rPr>
            </w:pPr>
            <w:r>
              <w:rPr>
                <w:rFonts w:ascii="Arial" w:hAnsi="Arial" w:cs="Arial"/>
                <w:b/>
                <w:bCs/>
                <w:sz w:val="18"/>
                <w:szCs w:val="18"/>
              </w:rPr>
              <w:t>Коэффициент  износа  (Киз),  %</w:t>
            </w:r>
          </w:p>
          <w:p w:rsidR="002F0999" w:rsidRDefault="002F0999" w:rsidP="009B0046">
            <w:pPr>
              <w:rPr>
                <w:rFonts w:ascii="Arial" w:hAnsi="Arial" w:cs="Arial"/>
                <w:b/>
                <w:bCs/>
                <w:sz w:val="18"/>
                <w:szCs w:val="18"/>
              </w:rPr>
            </w:pPr>
          </w:p>
          <w:p w:rsidR="002F0999" w:rsidRDefault="002F0999" w:rsidP="009B0046">
            <w:pPr>
              <w:rPr>
                <w:rFonts w:ascii="Arial" w:hAnsi="Arial" w:cs="Arial"/>
                <w:b/>
                <w:bCs/>
                <w:sz w:val="18"/>
                <w:szCs w:val="18"/>
              </w:rPr>
            </w:pPr>
          </w:p>
          <w:p w:rsidR="002F0999" w:rsidRDefault="002F0999" w:rsidP="009B0046">
            <w:pPr>
              <w:rPr>
                <w:rFonts w:ascii="Arial" w:hAnsi="Arial" w:cs="Arial"/>
                <w:b/>
                <w:bCs/>
                <w:sz w:val="18"/>
                <w:szCs w:val="18"/>
              </w:rPr>
            </w:pPr>
          </w:p>
          <w:p w:rsidR="002F0999" w:rsidRDefault="002F0999" w:rsidP="009B0046">
            <w:pPr>
              <w:rPr>
                <w:rFonts w:ascii="Arial" w:hAnsi="Arial" w:cs="Arial"/>
                <w:b/>
                <w:bCs/>
                <w:sz w:val="18"/>
                <w:szCs w:val="18"/>
              </w:rPr>
            </w:pPr>
          </w:p>
          <w:p w:rsidR="002F0999" w:rsidRDefault="002F0999" w:rsidP="009B0046">
            <w:pPr>
              <w:rPr>
                <w:rFonts w:ascii="Arial" w:hAnsi="Arial" w:cs="Arial"/>
                <w:b/>
                <w:bCs/>
                <w:sz w:val="18"/>
                <w:szCs w:val="18"/>
              </w:rPr>
            </w:pPr>
          </w:p>
          <w:p w:rsidR="002F0999" w:rsidRDefault="002F0999" w:rsidP="009B0046">
            <w:pPr>
              <w:rPr>
                <w:rFonts w:ascii="Arial" w:hAnsi="Arial" w:cs="Arial"/>
                <w:b/>
                <w:bCs/>
                <w:sz w:val="18"/>
                <w:szCs w:val="18"/>
              </w:rPr>
            </w:pPr>
          </w:p>
          <w:p w:rsidR="002F0999" w:rsidRDefault="002F0999" w:rsidP="009B0046">
            <w:pPr>
              <w:rPr>
                <w:rFonts w:ascii="Arial" w:hAnsi="Arial" w:cs="Arial"/>
                <w:b/>
                <w:bCs/>
                <w:sz w:val="18"/>
                <w:szCs w:val="18"/>
              </w:rPr>
            </w:pPr>
          </w:p>
        </w:tc>
        <w:tc>
          <w:tcPr>
            <w:tcW w:w="3520" w:type="dxa"/>
            <w:tcBorders>
              <w:top w:val="single" w:sz="4" w:space="0" w:color="auto"/>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Киз =</w:t>
            </w:r>
            <w:r>
              <w:rPr>
                <w:rFonts w:ascii="Arial" w:hAnsi="Arial" w:cs="Arial"/>
                <w:sz w:val="18"/>
                <w:szCs w:val="18"/>
              </w:rPr>
              <w:t xml:space="preserve"> стр.394 ф.5 /  стр.370 ф.5, где         стр.394 ф.5 - износ основных средств (в расчете принимали средний за год);                                                                 стр.370 ф.5 - первоначальная стоимость основных средств (в расчете принимали средний за год)</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63,3</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63,5</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+0,2</w:t>
            </w:r>
          </w:p>
        </w:tc>
        <w:tc>
          <w:tcPr>
            <w:tcW w:w="0" w:type="auto"/>
            <w:tcBorders>
              <w:top w:val="single" w:sz="4" w:space="0" w:color="auto"/>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100,3</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8"/>
                <w:szCs w:val="18"/>
              </w:rPr>
            </w:pPr>
          </w:p>
          <w:p w:rsidR="002F0999" w:rsidRDefault="002F0999" w:rsidP="009B0046">
            <w:pPr>
              <w:jc w:val="right"/>
              <w:rPr>
                <w:rFonts w:ascii="Arial" w:hAnsi="Arial" w:cs="Arial"/>
                <w:sz w:val="18"/>
                <w:szCs w:val="18"/>
              </w:rPr>
            </w:pPr>
            <w:r>
              <w:rPr>
                <w:rFonts w:ascii="Arial" w:hAnsi="Arial" w:cs="Arial"/>
                <w:sz w:val="18"/>
                <w:szCs w:val="18"/>
              </w:rPr>
              <w:t>4</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Коэффициент  годности  (К2),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 xml:space="preserve">К 2 </w:t>
            </w:r>
            <w:r>
              <w:rPr>
                <w:rFonts w:ascii="Arial" w:hAnsi="Arial" w:cs="Arial"/>
                <w:sz w:val="18"/>
                <w:szCs w:val="18"/>
              </w:rPr>
              <w:t>= 100 -  Киз</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36,7</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36,5</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-0,2</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-0,6</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480"/>
        </w:trPr>
        <w:tc>
          <w:tcPr>
            <w:tcW w:w="0" w:type="auto"/>
            <w:tcBorders>
              <w:top w:val="single" w:sz="4"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8"/>
                <w:szCs w:val="18"/>
              </w:rPr>
            </w:pPr>
          </w:p>
          <w:p w:rsidR="002F0999" w:rsidRDefault="002F0999" w:rsidP="009B0046">
            <w:pPr>
              <w:jc w:val="right"/>
              <w:rPr>
                <w:rFonts w:ascii="Arial" w:hAnsi="Arial" w:cs="Arial"/>
                <w:sz w:val="18"/>
                <w:szCs w:val="18"/>
              </w:rPr>
            </w:pPr>
            <w:r>
              <w:rPr>
                <w:rFonts w:ascii="Arial" w:hAnsi="Arial" w:cs="Arial"/>
                <w:sz w:val="18"/>
                <w:szCs w:val="18"/>
              </w:rPr>
              <w:t>5</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Коэффициент  обновления  (Коб),  %</w:t>
            </w:r>
          </w:p>
        </w:tc>
        <w:tc>
          <w:tcPr>
            <w:tcW w:w="3520" w:type="dxa"/>
            <w:tcBorders>
              <w:top w:val="single" w:sz="4" w:space="0" w:color="auto"/>
              <w:left w:val="nil"/>
              <w:bottom w:val="nil"/>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Коб</w:t>
            </w:r>
            <w:r>
              <w:rPr>
                <w:rFonts w:ascii="Arial" w:hAnsi="Arial" w:cs="Arial"/>
                <w:sz w:val="18"/>
                <w:szCs w:val="18"/>
              </w:rPr>
              <w:t xml:space="preserve"> = стр.370  ф.5 ( поступило основных средств)  / остаток</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single" w:sz="4"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single" w:sz="8" w:space="0" w:color="auto"/>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основных  ср-в  на  конец   года</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6,2</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1,8</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-4,4</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-71</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8"/>
                <w:szCs w:val="18"/>
              </w:rPr>
            </w:pPr>
          </w:p>
          <w:p w:rsidR="002F0999" w:rsidRDefault="002F0999" w:rsidP="009B0046">
            <w:pPr>
              <w:jc w:val="right"/>
              <w:rPr>
                <w:rFonts w:ascii="Arial" w:hAnsi="Arial" w:cs="Arial"/>
                <w:sz w:val="18"/>
                <w:szCs w:val="18"/>
              </w:rPr>
            </w:pPr>
            <w:r>
              <w:rPr>
                <w:rFonts w:ascii="Arial" w:hAnsi="Arial" w:cs="Arial"/>
                <w:sz w:val="18"/>
                <w:szCs w:val="18"/>
              </w:rPr>
              <w:t>6</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Коэффициент  выбытия  (Кв),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Кв</w:t>
            </w:r>
            <w:r>
              <w:rPr>
                <w:rFonts w:ascii="Arial" w:hAnsi="Arial" w:cs="Arial"/>
                <w:sz w:val="18"/>
                <w:szCs w:val="18"/>
              </w:rPr>
              <w:t xml:space="preserve"> = выбыло осн.ср-в / ост-к осн.ср-в на</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начало  года</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0,5</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0,65</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+0,15</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130</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cantSplit/>
          <w:trHeight w:val="480"/>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8"/>
                <w:szCs w:val="18"/>
              </w:rPr>
            </w:pPr>
            <w:r>
              <w:rPr>
                <w:rFonts w:ascii="Arial" w:hAnsi="Arial" w:cs="Arial"/>
                <w:sz w:val="18"/>
                <w:szCs w:val="18"/>
              </w:rPr>
              <w:t>7</w:t>
            </w:r>
          </w:p>
        </w:tc>
        <w:tc>
          <w:tcPr>
            <w:tcW w:w="3460" w:type="dxa"/>
            <w:tcBorders>
              <w:top w:val="nil"/>
              <w:left w:val="nil"/>
              <w:bottom w:val="nil"/>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Уд. вес  активной  части  в общем  объеме основных средств</w:t>
            </w:r>
          </w:p>
        </w:tc>
        <w:tc>
          <w:tcPr>
            <w:tcW w:w="3520" w:type="dxa"/>
            <w:vMerge w:val="restart"/>
            <w:tcBorders>
              <w:top w:val="nil"/>
              <w:left w:val="single" w:sz="8" w:space="0" w:color="auto"/>
              <w:bottom w:val="single" w:sz="4" w:space="0" w:color="000000"/>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xml:space="preserve">Стоимость активной части основных средств / первоначальную стоимость основных средств (в расчете брали на конец года)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cantSplit/>
          <w:trHeight w:val="555"/>
        </w:trPr>
        <w:tc>
          <w:tcPr>
            <w:tcW w:w="0" w:type="auto"/>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 </w:t>
            </w:r>
          </w:p>
        </w:tc>
        <w:tc>
          <w:tcPr>
            <w:tcW w:w="0" w:type="auto"/>
            <w:vMerge/>
            <w:tcBorders>
              <w:top w:val="nil"/>
              <w:left w:val="single" w:sz="8" w:space="0" w:color="auto"/>
              <w:bottom w:val="single" w:sz="4" w:space="0" w:color="000000"/>
              <w:right w:val="single" w:sz="8" w:space="0" w:color="auto"/>
            </w:tcBorders>
            <w:vAlign w:val="center"/>
          </w:tcPr>
          <w:p w:rsidR="002F0999" w:rsidRDefault="002F0999" w:rsidP="009B0046">
            <w:pPr>
              <w:rPr>
                <w:rFonts w:ascii="Arial" w:hAnsi="Arial" w:cs="Arial"/>
                <w:sz w:val="18"/>
                <w:szCs w:val="18"/>
              </w:rPr>
            </w:pP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16,4</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16,5</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+0,1</w:t>
            </w:r>
          </w:p>
        </w:tc>
        <w:tc>
          <w:tcPr>
            <w:tcW w:w="0" w:type="auto"/>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100,6</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510"/>
        </w:trPr>
        <w:tc>
          <w:tcPr>
            <w:tcW w:w="0" w:type="auto"/>
            <w:tcBorders>
              <w:top w:val="single" w:sz="4"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8"/>
                <w:szCs w:val="18"/>
              </w:rPr>
            </w:pPr>
            <w:r>
              <w:rPr>
                <w:rFonts w:ascii="Arial" w:hAnsi="Arial" w:cs="Arial"/>
                <w:sz w:val="18"/>
                <w:szCs w:val="18"/>
              </w:rPr>
              <w:t>8</w:t>
            </w:r>
          </w:p>
        </w:tc>
        <w:tc>
          <w:tcPr>
            <w:tcW w:w="0" w:type="auto"/>
            <w:tcBorders>
              <w:top w:val="single" w:sz="4"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Фондорентабельность  (Фр),  %</w:t>
            </w:r>
          </w:p>
        </w:tc>
        <w:tc>
          <w:tcPr>
            <w:tcW w:w="3520" w:type="dxa"/>
            <w:tcBorders>
              <w:top w:val="nil"/>
              <w:left w:val="nil"/>
              <w:bottom w:val="single" w:sz="8"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b/>
                <w:bCs/>
                <w:sz w:val="18"/>
                <w:szCs w:val="18"/>
              </w:rPr>
            </w:pPr>
            <w:r>
              <w:rPr>
                <w:rFonts w:ascii="Arial" w:hAnsi="Arial" w:cs="Arial"/>
                <w:b/>
                <w:bCs/>
                <w:sz w:val="18"/>
                <w:szCs w:val="18"/>
              </w:rPr>
              <w:t>Фр</w:t>
            </w:r>
            <w:r>
              <w:rPr>
                <w:rFonts w:ascii="Arial" w:hAnsi="Arial" w:cs="Arial"/>
                <w:sz w:val="18"/>
                <w:szCs w:val="18"/>
              </w:rPr>
              <w:t xml:space="preserve"> = стр.2 / стр 1- по остаточной стоимости  (данной  таблицы)</w:t>
            </w:r>
          </w:p>
        </w:tc>
        <w:tc>
          <w:tcPr>
            <w:tcW w:w="0" w:type="auto"/>
            <w:tcBorders>
              <w:top w:val="single" w:sz="4"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55,1</w:t>
            </w:r>
          </w:p>
        </w:tc>
        <w:tc>
          <w:tcPr>
            <w:tcW w:w="0" w:type="auto"/>
            <w:tcBorders>
              <w:top w:val="single" w:sz="4"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-5,9</w:t>
            </w:r>
          </w:p>
        </w:tc>
        <w:tc>
          <w:tcPr>
            <w:tcW w:w="0" w:type="auto"/>
            <w:tcBorders>
              <w:top w:val="single" w:sz="4"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-61</w:t>
            </w:r>
          </w:p>
        </w:tc>
        <w:tc>
          <w:tcPr>
            <w:tcW w:w="0" w:type="auto"/>
            <w:tcBorders>
              <w:top w:val="single" w:sz="4"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8"/>
                <w:szCs w:val="18"/>
              </w:rPr>
            </w:pPr>
            <w:r>
              <w:rPr>
                <w:rFonts w:ascii="Arial" w:hAnsi="Arial" w:cs="Arial"/>
                <w:sz w:val="18"/>
                <w:szCs w:val="18"/>
              </w:rPr>
              <w:t>-89,3</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8"/>
                <w:szCs w:val="18"/>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bl>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 w:rsidR="002F0999" w:rsidRDefault="002F0999" w:rsidP="002F0999">
      <w:pPr>
        <w:rPr>
          <w:rFonts w:ascii="Arial" w:hAnsi="Arial" w:cs="Arial"/>
        </w:rPr>
        <w:sectPr w:rsidR="002F0999" w:rsidSect="007450B0">
          <w:pgSz w:w="16838" w:h="11906" w:orient="landscape" w:code="9"/>
          <w:pgMar w:top="1134" w:right="1134" w:bottom="1701" w:left="1134" w:header="720" w:footer="720" w:gutter="0"/>
          <w:cols w:space="720"/>
        </w:sectPr>
      </w:pPr>
    </w:p>
    <w:p w:rsidR="002F0999" w:rsidRDefault="002F0999" w:rsidP="002F0999">
      <w:pPr>
        <w:pStyle w:val="a3"/>
        <w:numPr>
          <w:ilvl w:val="2"/>
          <w:numId w:val="31"/>
        </w:numPr>
        <w:spacing w:line="360" w:lineRule="auto"/>
        <w:rPr>
          <w:b/>
          <w:bCs/>
        </w:rPr>
      </w:pPr>
      <w:r>
        <w:rPr>
          <w:b/>
          <w:bCs/>
        </w:rPr>
        <w:t>Анализ движения денежных средств</w:t>
      </w:r>
    </w:p>
    <w:p w:rsidR="002F0999" w:rsidRDefault="002F0999" w:rsidP="002F0999">
      <w:pPr>
        <w:pStyle w:val="a3"/>
        <w:spacing w:line="360" w:lineRule="auto"/>
        <w:rPr>
          <w:b/>
          <w:bCs/>
        </w:rPr>
      </w:pPr>
    </w:p>
    <w:p w:rsidR="002F0999" w:rsidRDefault="002F0999" w:rsidP="002F0999">
      <w:pPr>
        <w:pStyle w:val="a3"/>
        <w:spacing w:line="360" w:lineRule="auto"/>
      </w:pPr>
      <w:r>
        <w:t xml:space="preserve">          Одним из условий финансового благополучия организации является приток денежных средств. Однако чрезмерная величина денежных средств говорит о том, что реально организация терпит убытки, связанные с инфляцией и обесцениванием денег, а также с упущенной возможностью их выгодного размещения.</w:t>
      </w:r>
    </w:p>
    <w:p w:rsidR="002F0999" w:rsidRDefault="002F0999" w:rsidP="002F0999">
      <w:pPr>
        <w:pStyle w:val="a3"/>
        <w:spacing w:line="360" w:lineRule="auto"/>
      </w:pPr>
      <w:r>
        <w:t xml:space="preserve">          Анализ движения денежных средств можно проводить прямым и косвенным методом. В дипломной работе анализ проведен прямым методом.</w:t>
      </w:r>
    </w:p>
    <w:p w:rsidR="002F0999" w:rsidRDefault="002F0999" w:rsidP="002F0999">
      <w:pPr>
        <w:pStyle w:val="a3"/>
        <w:spacing w:line="360" w:lineRule="auto"/>
      </w:pPr>
      <w:r>
        <w:t xml:space="preserve">          Методика анализа движения денежных средств прямым методом достаточно проста. Отчетную форму № 4 «Отчет о движении денежных средств» следует дополнить расчетами относительных показателей структуры притока и оттока денежных средств по видам деятельности. В нашем примере составлена таблица 1-ДС.</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В колонках 8, 9, 10 данной таблицы отражены результаты горизонтального анализа. Сумма поступивших денежных средств за 2006 год составляет 2264141 тыс.руб., все 100% средств поступили по текущей деятельности. Отток денежных средств в отчетном периоде составил 2262144 тыс.руб., из них 77% - это средства, приходящиеся на текущую деятельность.</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В колонках 7, 11, 12, 13 записаны данные вертикального анализа. Из всей поступившей за отчетный период суммы денежных средств наибольший удельный вес приходится на выручку от реализации товаров, работ и услуг – 59,2% и на полученные кредиты – 17,9%. На авансы, полученные от покупателей и заказчиков приходится 10,8%, прочие поступления составляют 12,1%. Поступления из банка в кассу организации составили 5,4%.</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При анализе оттока денежных средств установлено, что наибольший удельный вес в нем составляют расчеты с бюджетом – 33,3% и прочие выплаты и перечисления – 22,7%. На текущую деятельность по данным показателям приходится 43,2% и 29,4% соответственно.</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Далее отток денежных средств распределяется следующим образом:</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на оплату труда – 12,9%;</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на оплату приобретенных товаров, работ, услуг – 11%;</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отчисления в государственные внебюджетные фонды – 8,5%;</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на выдачу авансов – 5,9%;</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на выдачу подотчетных сумм – 3,2%;</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на выплату дивидендов, процентов по ценным бумагам – 1,5%;</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на оплату процентов и основной суммы по полученным кредитам – 0,9%;</w:t>
      </w:r>
    </w:p>
    <w:p w:rsidR="002F0999" w:rsidRDefault="002F0999" w:rsidP="002F0999">
      <w:pPr>
        <w:pStyle w:val="a4"/>
        <w:numPr>
          <w:ilvl w:val="0"/>
          <w:numId w:val="9"/>
        </w:numPr>
        <w:spacing w:line="360" w:lineRule="auto"/>
        <w:jc w:val="both"/>
        <w:rPr>
          <w:b w:val="0"/>
          <w:bCs w:val="0"/>
          <w:i w:val="0"/>
          <w:iCs w:val="0"/>
          <w:sz w:val="26"/>
          <w:szCs w:val="26"/>
        </w:rPr>
      </w:pPr>
      <w:r>
        <w:rPr>
          <w:b w:val="0"/>
          <w:bCs w:val="0"/>
          <w:i w:val="0"/>
          <w:iCs w:val="0"/>
          <w:sz w:val="26"/>
          <w:szCs w:val="26"/>
        </w:rPr>
        <w:t>на финансовые вложения – 0,1%.</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Сдано в банк из кассы организации за отчетный период 0,9% от общего объема израсходованных денежных средств.</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При сравнении притока и оттока денежных средств за отчетный период установлено, что приток средств не значительно (всего на 0,1%) превышал отток средств. Однако,  такое не значительное превышение не может говорить о финансовой стабильности данного предприятия.</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w:t>
      </w:r>
    </w:p>
    <w:p w:rsidR="002F0999" w:rsidRDefault="002F0999" w:rsidP="002F0999">
      <w:pPr>
        <w:pStyle w:val="a4"/>
        <w:spacing w:line="360" w:lineRule="auto"/>
        <w:jc w:val="both"/>
        <w:rPr>
          <w:b w:val="0"/>
          <w:bCs w:val="0"/>
          <w:i w:val="0"/>
          <w:iCs w:val="0"/>
          <w:sz w:val="26"/>
          <w:szCs w:val="26"/>
        </w:rPr>
      </w:pPr>
      <w:r>
        <w:rPr>
          <w:b w:val="0"/>
          <w:bCs w:val="0"/>
          <w:i w:val="0"/>
          <w:iCs w:val="0"/>
          <w:sz w:val="26"/>
          <w:szCs w:val="26"/>
        </w:rPr>
        <w:t xml:space="preserve">          Главным недостатком прямого метода анализа движения денежных средств является то, что он не раскрывает взаимосвязи полученного финансового результата и изменения денежных средств на счетах организации. Величина денежных средств существенным образом отличается от суммы полученной прибыли. Это объясняется тем, что прибыль (убыток), отражаемая в форме « 2, формируется в соответствии с принципами бухгалтерского учета, согласно которым расходы и доходы признаются в учетном периоде, в котором они были начислены (независимо от реального движения денежных средств).</w:t>
      </w:r>
    </w:p>
    <w:p w:rsidR="002F0999" w:rsidRDefault="002F0999" w:rsidP="002F0999">
      <w:pPr>
        <w:pStyle w:val="a4"/>
        <w:spacing w:line="360" w:lineRule="auto"/>
        <w:jc w:val="both"/>
        <w:rPr>
          <w:b w:val="0"/>
          <w:bCs w:val="0"/>
          <w:i w:val="0"/>
          <w:iCs w:val="0"/>
          <w:sz w:val="26"/>
          <w:szCs w:val="26"/>
        </w:rPr>
      </w:pPr>
    </w:p>
    <w:p w:rsidR="002F0999" w:rsidRDefault="002F0999" w:rsidP="002F0999">
      <w:pPr>
        <w:pStyle w:val="a4"/>
        <w:spacing w:line="360" w:lineRule="auto"/>
        <w:jc w:val="both"/>
        <w:rPr>
          <w:b w:val="0"/>
          <w:bCs w:val="0"/>
          <w:i w:val="0"/>
          <w:iCs w:val="0"/>
          <w:sz w:val="26"/>
          <w:szCs w:val="26"/>
        </w:rPr>
      </w:pPr>
    </w:p>
    <w:p w:rsidR="002F0999" w:rsidRDefault="002F0999" w:rsidP="002F0999">
      <w:pPr>
        <w:pStyle w:val="a4"/>
        <w:spacing w:line="360" w:lineRule="auto"/>
        <w:jc w:val="both"/>
        <w:rPr>
          <w:b w:val="0"/>
          <w:bCs w:val="0"/>
          <w:i w:val="0"/>
          <w:iCs w:val="0"/>
          <w:sz w:val="26"/>
          <w:szCs w:val="26"/>
        </w:rPr>
      </w:pPr>
    </w:p>
    <w:p w:rsidR="002F0999" w:rsidRDefault="002F0999" w:rsidP="002F0999">
      <w:pPr>
        <w:rPr>
          <w:rFonts w:ascii="Arial" w:hAnsi="Arial" w:cs="Arial"/>
        </w:rPr>
        <w:sectPr w:rsidR="002F0999" w:rsidSect="0050625D">
          <w:footerReference w:type="default" r:id="rId8"/>
          <w:pgSz w:w="11906" w:h="16838" w:code="9"/>
          <w:pgMar w:top="1134" w:right="1134" w:bottom="1446" w:left="1701" w:header="720" w:footer="720" w:gutter="0"/>
          <w:pgNumType w:start="46"/>
          <w:cols w:space="720"/>
        </w:sectPr>
      </w:pPr>
    </w:p>
    <w:tbl>
      <w:tblPr>
        <w:tblW w:w="14740" w:type="dxa"/>
        <w:tblCellMar>
          <w:left w:w="0" w:type="dxa"/>
          <w:right w:w="0" w:type="dxa"/>
        </w:tblCellMar>
        <w:tblLook w:val="0000" w:firstRow="0" w:lastRow="0" w:firstColumn="0" w:lastColumn="0" w:noHBand="0" w:noVBand="0"/>
      </w:tblPr>
      <w:tblGrid>
        <w:gridCol w:w="3840"/>
        <w:gridCol w:w="656"/>
        <w:gridCol w:w="1561"/>
        <w:gridCol w:w="1286"/>
        <w:gridCol w:w="952"/>
        <w:gridCol w:w="793"/>
        <w:gridCol w:w="668"/>
        <w:gridCol w:w="952"/>
        <w:gridCol w:w="845"/>
        <w:gridCol w:w="831"/>
        <w:gridCol w:w="870"/>
        <w:gridCol w:w="760"/>
        <w:gridCol w:w="760"/>
      </w:tblGrid>
      <w:tr w:rsidR="002F0999">
        <w:trPr>
          <w:trHeight w:val="615"/>
        </w:trPr>
        <w:tc>
          <w:tcPr>
            <w:tcW w:w="38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9380" w:type="dxa"/>
            <w:gridSpan w:val="10"/>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r>
              <w:rPr>
                <w:rFonts w:ascii="Arial" w:hAnsi="Arial" w:cs="Arial"/>
                <w:b/>
                <w:bCs/>
                <w:i/>
                <w:iCs/>
                <w:sz w:val="26"/>
                <w:szCs w:val="26"/>
              </w:rPr>
              <w:t xml:space="preserve">                          Анализ   отчета   о  движении   денежных   средств   ОАО </w:t>
            </w:r>
          </w:p>
        </w:tc>
        <w:tc>
          <w:tcPr>
            <w:tcW w:w="1520" w:type="dxa"/>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№1-ДС</w:t>
            </w:r>
          </w:p>
        </w:tc>
      </w:tr>
      <w:tr w:rsidR="002F0999">
        <w:trPr>
          <w:trHeight w:val="37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r>
              <w:rPr>
                <w:rFonts w:ascii="Arial" w:hAnsi="Arial" w:cs="Arial"/>
                <w:b/>
                <w:bCs/>
                <w:i/>
                <w:iCs/>
              </w:rPr>
              <w:t xml:space="preserve">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4"/>
                <w:szCs w:val="24"/>
              </w:rPr>
            </w:pPr>
          </w:p>
        </w:tc>
        <w:tc>
          <w:tcPr>
            <w:tcW w:w="0" w:type="auto"/>
            <w:gridSpan w:val="7"/>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6"/>
                <w:szCs w:val="26"/>
              </w:rPr>
            </w:pPr>
            <w:r>
              <w:rPr>
                <w:rFonts w:ascii="Arial" w:hAnsi="Arial" w:cs="Arial"/>
                <w:b/>
                <w:bCs/>
                <w:i/>
                <w:iCs/>
                <w:sz w:val="26"/>
                <w:szCs w:val="26"/>
              </w:rPr>
              <w:t xml:space="preserve">за   2006  год,  прямым   методом   (форма № 4)  </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70"/>
        </w:trPr>
        <w:tc>
          <w:tcPr>
            <w:tcW w:w="0" w:type="auto"/>
            <w:tcBorders>
              <w:top w:val="single" w:sz="8" w:space="0" w:color="auto"/>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Наименование   показателя</w:t>
            </w:r>
          </w:p>
        </w:tc>
        <w:tc>
          <w:tcPr>
            <w:tcW w:w="0" w:type="auto"/>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Код</w:t>
            </w:r>
          </w:p>
        </w:tc>
        <w:tc>
          <w:tcPr>
            <w:tcW w:w="0" w:type="auto"/>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Сумма, в</w:t>
            </w:r>
          </w:p>
        </w:tc>
        <w:tc>
          <w:tcPr>
            <w:tcW w:w="0" w:type="auto"/>
            <w:gridSpan w:val="3"/>
            <w:tcBorders>
              <w:top w:val="single" w:sz="8" w:space="0" w:color="auto"/>
              <w:left w:val="nil"/>
              <w:bottom w:val="single" w:sz="8" w:space="0" w:color="auto"/>
              <w:right w:val="single" w:sz="8" w:space="0" w:color="000000"/>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в  том   числе  по  деятельности:</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w:t>
            </w:r>
          </w:p>
        </w:tc>
        <w:tc>
          <w:tcPr>
            <w:tcW w:w="0" w:type="auto"/>
            <w:gridSpan w:val="6"/>
            <w:tcBorders>
              <w:top w:val="single" w:sz="8" w:space="0" w:color="auto"/>
              <w:left w:val="nil"/>
              <w:bottom w:val="single" w:sz="8" w:space="0" w:color="auto"/>
              <w:right w:val="single" w:sz="8" w:space="0" w:color="000000"/>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Относительные   величины, всего  и  по  видам деят-ти (%)</w:t>
            </w:r>
          </w:p>
        </w:tc>
      </w:tr>
      <w:tr w:rsidR="002F0999">
        <w:trPr>
          <w:trHeight w:val="690"/>
        </w:trPr>
        <w:tc>
          <w:tcPr>
            <w:tcW w:w="0" w:type="auto"/>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строки</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тыс.руб.</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текущей</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инвестиц.</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Финанс.</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Всего</w:t>
            </w:r>
          </w:p>
        </w:tc>
        <w:tc>
          <w:tcPr>
            <w:tcW w:w="1000" w:type="dxa"/>
            <w:tcBorders>
              <w:top w:val="nil"/>
              <w:left w:val="nil"/>
              <w:bottom w:val="nil"/>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 текущей деят-ти</w:t>
            </w:r>
          </w:p>
        </w:tc>
        <w:tc>
          <w:tcPr>
            <w:tcW w:w="980" w:type="dxa"/>
            <w:tcBorders>
              <w:top w:val="nil"/>
              <w:left w:val="nil"/>
              <w:bottom w:val="single" w:sz="8" w:space="0" w:color="auto"/>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 инвест. Деят-ти</w:t>
            </w:r>
          </w:p>
        </w:tc>
        <w:tc>
          <w:tcPr>
            <w:tcW w:w="760" w:type="dxa"/>
            <w:tcBorders>
              <w:top w:val="nil"/>
              <w:left w:val="nil"/>
              <w:bottom w:val="nil"/>
              <w:right w:val="nil"/>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 финанс. Деят-ти</w:t>
            </w:r>
          </w:p>
        </w:tc>
        <w:tc>
          <w:tcPr>
            <w:tcW w:w="880" w:type="dxa"/>
            <w:tcBorders>
              <w:top w:val="nil"/>
              <w:left w:val="single" w:sz="8" w:space="0" w:color="auto"/>
              <w:bottom w:val="nil"/>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по текущей деят-ти</w:t>
            </w:r>
          </w:p>
        </w:tc>
        <w:tc>
          <w:tcPr>
            <w:tcW w:w="760" w:type="dxa"/>
            <w:tcBorders>
              <w:top w:val="nil"/>
              <w:left w:val="nil"/>
              <w:bottom w:val="nil"/>
              <w:right w:val="nil"/>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 инвест. Деят-ти</w:t>
            </w:r>
          </w:p>
        </w:tc>
        <w:tc>
          <w:tcPr>
            <w:tcW w:w="760" w:type="dxa"/>
            <w:tcBorders>
              <w:top w:val="nil"/>
              <w:left w:val="single" w:sz="8" w:space="0" w:color="auto"/>
              <w:bottom w:val="nil"/>
              <w:right w:val="single" w:sz="8"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 финанс.  Деят-ти</w:t>
            </w:r>
          </w:p>
        </w:tc>
      </w:tr>
      <w:tr w:rsidR="002F0999">
        <w:trPr>
          <w:trHeight w:val="270"/>
        </w:trPr>
        <w:tc>
          <w:tcPr>
            <w:tcW w:w="0" w:type="auto"/>
            <w:tcBorders>
              <w:top w:val="single" w:sz="8" w:space="0" w:color="auto"/>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4</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5</w:t>
            </w:r>
          </w:p>
        </w:tc>
        <w:tc>
          <w:tcPr>
            <w:tcW w:w="0" w:type="auto"/>
            <w:tcBorders>
              <w:top w:val="nil"/>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6</w:t>
            </w:r>
          </w:p>
        </w:tc>
        <w:tc>
          <w:tcPr>
            <w:tcW w:w="0" w:type="auto"/>
            <w:tcBorders>
              <w:top w:val="nil"/>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7</w:t>
            </w:r>
          </w:p>
        </w:tc>
        <w:tc>
          <w:tcPr>
            <w:tcW w:w="0" w:type="auto"/>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8</w:t>
            </w:r>
          </w:p>
        </w:tc>
        <w:tc>
          <w:tcPr>
            <w:tcW w:w="0" w:type="auto"/>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9</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10</w:t>
            </w:r>
          </w:p>
        </w:tc>
        <w:tc>
          <w:tcPr>
            <w:tcW w:w="0" w:type="auto"/>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11</w:t>
            </w:r>
          </w:p>
        </w:tc>
        <w:tc>
          <w:tcPr>
            <w:tcW w:w="0" w:type="auto"/>
            <w:tcBorders>
              <w:top w:val="single" w:sz="8" w:space="0" w:color="auto"/>
              <w:left w:val="nil"/>
              <w:bottom w:val="single" w:sz="8" w:space="0" w:color="auto"/>
              <w:right w:val="nil"/>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12</w:t>
            </w:r>
          </w:p>
        </w:tc>
        <w:tc>
          <w:tcPr>
            <w:tcW w:w="0" w:type="auto"/>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13</w:t>
            </w:r>
          </w:p>
        </w:tc>
      </w:tr>
      <w:tr w:rsidR="002F0999">
        <w:trPr>
          <w:trHeight w:val="43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1. Остаток денежных средств на начало года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010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952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2. Поступило денежных средств, всего</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020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2 264 121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2 264 121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100,0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100,0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100,0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 том числе: выручка от реализации товаров, продукции, работ и услуг</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1 340 154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1 340 154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59,2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59,2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от продажи  основных  средств и иного имущества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55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55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0,0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0,0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авансы, полученные от покупателей (заказчиков)</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244 910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244 910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10,8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10,8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бюджетные ассигнования и иное целевое финансирование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безвозмездно</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070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кредиты  полученные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080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404 899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404 899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17,9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17,9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займы   полученные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085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дивиденты, проценты по финансовым вложениям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прочие  поступления</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274 103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274 103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12,1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12,1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i/>
                <w:iCs/>
                <w:sz w:val="16"/>
                <w:szCs w:val="16"/>
              </w:rPr>
            </w:pPr>
            <w:r>
              <w:rPr>
                <w:rFonts w:ascii="Arial" w:hAnsi="Arial" w:cs="Arial"/>
                <w:i/>
                <w:iCs/>
                <w:sz w:val="16"/>
                <w:szCs w:val="16"/>
              </w:rPr>
              <w:t>Справочно из стр.020 поступило из банка в кассу организации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295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121 375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5,4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3. Направлено  денежных  средств – всего</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120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2 262 144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1 742 935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100,0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77,0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100,0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в том числе:  на  оплату приобретенных товаров, работ, услуг</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248 519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248 519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11,0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14,3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на  оплату  труда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293 316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12,9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отчисления  в государственные внебюджетные фонды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192 699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8,5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выдачу  подотчетных  сумм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72 682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72 682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3,2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4,2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выдачу  авансов</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170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134 154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134 154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5,9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7,7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оплату долевого участия в строительстве</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180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оплату машин, оборудования и транспортных средств</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190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финансовые  вложения</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1 382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1 382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0,1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0,1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выплату дивидентов, процентов по ценным бумагам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33 194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1,5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расчеты  с  бюджетом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220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752 721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752 721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33,3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43,2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450"/>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на  оплату процентов и основной суммы по полученным кредитам, займам</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20 049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20 049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0,9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1,1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прочие  выплаты, перечисления и т.п.</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250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513 428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513 428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22,7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29,4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xml:space="preserve"> х </w:t>
            </w:r>
          </w:p>
        </w:tc>
      </w:tr>
      <w:tr w:rsidR="002F0999">
        <w:trPr>
          <w:trHeight w:val="25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i/>
                <w:iCs/>
                <w:sz w:val="16"/>
                <w:szCs w:val="16"/>
              </w:rPr>
            </w:pPr>
            <w:r>
              <w:rPr>
                <w:rFonts w:ascii="Arial" w:hAnsi="Arial" w:cs="Arial"/>
                <w:i/>
                <w:iCs/>
                <w:sz w:val="16"/>
                <w:szCs w:val="16"/>
              </w:rPr>
              <w:t xml:space="preserve">Справочно сдано в банк из кассы организации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296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21 069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0,9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i/>
                <w:iCs/>
              </w:rPr>
            </w:pPr>
            <w:r>
              <w:rPr>
                <w:rFonts w:ascii="Arial" w:hAnsi="Arial" w:cs="Arial"/>
                <w:i/>
                <w:iCs/>
              </w:rPr>
              <w:t xml:space="preserve"> х </w:t>
            </w:r>
          </w:p>
        </w:tc>
      </w:tr>
      <w:tr w:rsidR="002F0999">
        <w:trPr>
          <w:trHeight w:val="435"/>
        </w:trPr>
        <w:tc>
          <w:tcPr>
            <w:tcW w:w="3840"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4. Остаток денежных средств на конец отчетного года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260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2 929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c>
          <w:tcPr>
            <w:tcW w:w="0" w:type="auto"/>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rPr>
            </w:pPr>
            <w:r>
              <w:rPr>
                <w:rFonts w:ascii="Arial" w:hAnsi="Arial" w:cs="Arial"/>
                <w:b/>
                <w:bCs/>
                <w:i/>
                <w:iCs/>
              </w:rPr>
              <w:t xml:space="preserve"> х </w:t>
            </w:r>
          </w:p>
        </w:tc>
      </w:tr>
    </w:tbl>
    <w:p w:rsidR="002F0999" w:rsidRDefault="002F0999" w:rsidP="002F0999">
      <w:pPr>
        <w:pStyle w:val="a4"/>
        <w:spacing w:line="360" w:lineRule="auto"/>
        <w:jc w:val="both"/>
        <w:rPr>
          <w:b w:val="0"/>
          <w:bCs w:val="0"/>
          <w:i w:val="0"/>
          <w:iCs w:val="0"/>
          <w:sz w:val="26"/>
          <w:szCs w:val="26"/>
        </w:rPr>
      </w:pPr>
    </w:p>
    <w:p w:rsidR="002F0999" w:rsidRDefault="002F0999" w:rsidP="002F0999">
      <w:pPr>
        <w:pStyle w:val="a4"/>
        <w:spacing w:line="360" w:lineRule="auto"/>
        <w:jc w:val="both"/>
        <w:rPr>
          <w:b w:val="0"/>
          <w:bCs w:val="0"/>
          <w:i w:val="0"/>
          <w:iCs w:val="0"/>
          <w:sz w:val="26"/>
          <w:szCs w:val="26"/>
        </w:rPr>
        <w:sectPr w:rsidR="002F0999">
          <w:type w:val="evenPage"/>
          <w:pgSz w:w="16838" w:h="11906" w:orient="landscape" w:code="9"/>
          <w:pgMar w:top="1797" w:right="1446" w:bottom="1797" w:left="1440" w:header="720" w:footer="720" w:gutter="0"/>
          <w:cols w:space="720"/>
        </w:sectPr>
      </w:pPr>
    </w:p>
    <w:p w:rsidR="002F0999" w:rsidRDefault="002F0999" w:rsidP="002F0999">
      <w:pPr>
        <w:pStyle w:val="a4"/>
        <w:spacing w:line="360" w:lineRule="auto"/>
        <w:jc w:val="both"/>
        <w:rPr>
          <w:i w:val="0"/>
          <w:iCs w:val="0"/>
          <w:sz w:val="26"/>
          <w:szCs w:val="26"/>
        </w:rPr>
      </w:pPr>
      <w:r>
        <w:rPr>
          <w:i w:val="0"/>
          <w:iCs w:val="0"/>
          <w:sz w:val="26"/>
          <w:szCs w:val="26"/>
        </w:rPr>
        <w:t>1.2.5  Анализ уровня и динамики финансовых результатов. Факторный анализ прибыли от реализации продукции и прибыли отчетного периода</w:t>
      </w:r>
    </w:p>
    <w:p w:rsidR="002F0999" w:rsidRDefault="002F0999" w:rsidP="002F0999">
      <w:pPr>
        <w:pStyle w:val="a4"/>
        <w:spacing w:line="360" w:lineRule="auto"/>
        <w:jc w:val="both"/>
        <w:rPr>
          <w:i w:val="0"/>
          <w:iCs w:val="0"/>
          <w:sz w:val="26"/>
          <w:szCs w:val="26"/>
        </w:rPr>
      </w:pPr>
    </w:p>
    <w:p w:rsidR="002F0999" w:rsidRDefault="002F0999" w:rsidP="002F0999">
      <w:pPr>
        <w:pStyle w:val="a3"/>
        <w:spacing w:line="360" w:lineRule="auto"/>
      </w:pPr>
      <w:r>
        <w:t xml:space="preserve">          Анализ каждого слагаемого прибыли предприятия имеет не абстрактный, а вполне конкретный характер, потому что позволяет выбрать наиболее важные направления активизации деятельности предприятия. Анализ делается на основании данных формы № 2 «Отчет о прибылях и убытках» и дополнительных сведений, содержащихся в пояснительной записке предприятия к годовому отчету.</w:t>
      </w:r>
    </w:p>
    <w:p w:rsidR="002F0999" w:rsidRDefault="002F0999" w:rsidP="002F0999">
      <w:pPr>
        <w:pStyle w:val="a3"/>
        <w:spacing w:line="360" w:lineRule="auto"/>
      </w:pPr>
      <w:r>
        <w:t xml:space="preserve">          Анализ финансовых результатов деятельности предприятия включает:</w:t>
      </w:r>
    </w:p>
    <w:p w:rsidR="002F0999" w:rsidRDefault="002F0999" w:rsidP="002F0999">
      <w:pPr>
        <w:pStyle w:val="a3"/>
        <w:numPr>
          <w:ilvl w:val="0"/>
          <w:numId w:val="12"/>
        </w:numPr>
        <w:spacing w:line="360" w:lineRule="auto"/>
      </w:pPr>
      <w:r>
        <w:t>Исследование изменений каждого показателя за текущий анализируемый период (горизонтальный анализ (расчет в колонке 3 таблицы 1-ПР).</w:t>
      </w:r>
    </w:p>
    <w:p w:rsidR="002F0999" w:rsidRDefault="002F0999" w:rsidP="002F0999">
      <w:pPr>
        <w:pStyle w:val="a3"/>
        <w:numPr>
          <w:ilvl w:val="0"/>
          <w:numId w:val="12"/>
        </w:numPr>
        <w:spacing w:line="360" w:lineRule="auto"/>
      </w:pPr>
      <w:r>
        <w:t>Исследование структуры соответствующих показателей и их изменений (вертикальный анализ, расчет в колонках 4, 5, 6 таблицы 1-ПР).</w:t>
      </w:r>
    </w:p>
    <w:p w:rsidR="002F0999" w:rsidRDefault="002F0999" w:rsidP="002F0999">
      <w:pPr>
        <w:pStyle w:val="a3"/>
        <w:numPr>
          <w:ilvl w:val="0"/>
          <w:numId w:val="12"/>
        </w:numPr>
        <w:spacing w:line="360" w:lineRule="auto"/>
      </w:pPr>
      <w:r>
        <w:t>Изучение динамики изменения показателей за ряд отчетных периодов (трендовый анализ, в нашем примере сравнение с предыдущим годом).</w:t>
      </w:r>
    </w:p>
    <w:p w:rsidR="002F0999" w:rsidRDefault="002F0999" w:rsidP="002F0999">
      <w:pPr>
        <w:pStyle w:val="a3"/>
        <w:numPr>
          <w:ilvl w:val="0"/>
          <w:numId w:val="12"/>
        </w:numPr>
        <w:spacing w:line="360" w:lineRule="auto"/>
      </w:pPr>
      <w:r>
        <w:t>Исследование влияния факторов на прибыль (факторный анализ).</w:t>
      </w:r>
    </w:p>
    <w:p w:rsidR="002F0999" w:rsidRDefault="002F0999" w:rsidP="002F0999">
      <w:pPr>
        <w:spacing w:line="360" w:lineRule="auto"/>
        <w:jc w:val="both"/>
        <w:rPr>
          <w:sz w:val="26"/>
          <w:szCs w:val="26"/>
        </w:rPr>
      </w:pPr>
      <w:r>
        <w:rPr>
          <w:sz w:val="26"/>
          <w:szCs w:val="26"/>
        </w:rPr>
        <w:t xml:space="preserve">          Результаты анализа финансовых результатов отражены в </w:t>
      </w:r>
      <w:r>
        <w:rPr>
          <w:b/>
          <w:bCs/>
          <w:sz w:val="26"/>
          <w:szCs w:val="26"/>
          <w:u w:val="single"/>
        </w:rPr>
        <w:t>таблице № 1-ПР</w:t>
      </w:r>
      <w:r>
        <w:rPr>
          <w:sz w:val="26"/>
          <w:szCs w:val="26"/>
        </w:rPr>
        <w:t>.</w:t>
      </w:r>
    </w:p>
    <w:p w:rsidR="002F0999" w:rsidRDefault="002F0999" w:rsidP="002F0999">
      <w:pPr>
        <w:spacing w:line="360" w:lineRule="auto"/>
        <w:jc w:val="both"/>
        <w:rPr>
          <w:sz w:val="26"/>
          <w:szCs w:val="26"/>
        </w:rPr>
      </w:pPr>
      <w:r>
        <w:rPr>
          <w:sz w:val="26"/>
          <w:szCs w:val="26"/>
        </w:rPr>
        <w:t xml:space="preserve">          Методика расчета факторных влияний на прибыль от реализации продукции включает в себя следующие шаги:</w:t>
      </w:r>
    </w:p>
    <w:p w:rsidR="002F0999" w:rsidRDefault="002F0999" w:rsidP="002F0999">
      <w:pPr>
        <w:numPr>
          <w:ilvl w:val="0"/>
          <w:numId w:val="10"/>
        </w:numPr>
        <w:spacing w:line="360" w:lineRule="auto"/>
        <w:jc w:val="both"/>
        <w:rPr>
          <w:b/>
          <w:bCs/>
          <w:sz w:val="26"/>
          <w:szCs w:val="26"/>
        </w:rPr>
      </w:pPr>
      <w:r>
        <w:rPr>
          <w:b/>
          <w:bCs/>
          <w:sz w:val="26"/>
          <w:szCs w:val="26"/>
        </w:rPr>
        <w:t>Расчет влияния фактора «Выручка от реализации».</w:t>
      </w:r>
    </w:p>
    <w:p w:rsidR="002F0999" w:rsidRDefault="002F0999" w:rsidP="002F0999">
      <w:pPr>
        <w:spacing w:line="360" w:lineRule="auto"/>
        <w:jc w:val="both"/>
        <w:rPr>
          <w:sz w:val="26"/>
          <w:szCs w:val="26"/>
        </w:rPr>
      </w:pPr>
      <w:r>
        <w:rPr>
          <w:b/>
          <w:bCs/>
          <w:sz w:val="26"/>
          <w:szCs w:val="26"/>
        </w:rPr>
        <w:t xml:space="preserve">          </w:t>
      </w:r>
      <w:r>
        <w:rPr>
          <w:sz w:val="26"/>
          <w:szCs w:val="26"/>
        </w:rPr>
        <w:t>При проведении факторного анализа необходимо учитывать влияние инфляции. В ОАО цены на продукцию в 2006 году возросли по сравнению с 2005 годом на 39,3% (рассматривается цена только на природный газ, т.к. в общем объеме выручки реализация природного газа составляет 93,7%).</w:t>
      </w:r>
    </w:p>
    <w:p w:rsidR="002F0999" w:rsidRDefault="002F0999" w:rsidP="002F0999">
      <w:pPr>
        <w:numPr>
          <w:ilvl w:val="0"/>
          <w:numId w:val="11"/>
        </w:numPr>
        <w:spacing w:line="360" w:lineRule="auto"/>
        <w:jc w:val="both"/>
        <w:rPr>
          <w:sz w:val="26"/>
          <w:szCs w:val="26"/>
        </w:rPr>
      </w:pPr>
      <w:r>
        <w:rPr>
          <w:sz w:val="26"/>
          <w:szCs w:val="26"/>
        </w:rPr>
        <w:t xml:space="preserve">средняя цена реализации природного газа за 2006 год – 228,03 руб. </w:t>
      </w:r>
    </w:p>
    <w:p w:rsidR="002F0999" w:rsidRDefault="002F0999" w:rsidP="002F0999">
      <w:pPr>
        <w:spacing w:line="360" w:lineRule="auto"/>
        <w:jc w:val="both"/>
        <w:rPr>
          <w:sz w:val="26"/>
          <w:szCs w:val="26"/>
        </w:rPr>
      </w:pPr>
      <w:r>
        <w:rPr>
          <w:sz w:val="26"/>
          <w:szCs w:val="26"/>
        </w:rPr>
        <w:t>(1 кв. – 190,4; П кв. – 190,4; Ш кв. – 265,66; 1У кв. – 265,66);</w:t>
      </w:r>
    </w:p>
    <w:p w:rsidR="002F0999" w:rsidRDefault="002F0999" w:rsidP="002F0999">
      <w:pPr>
        <w:numPr>
          <w:ilvl w:val="0"/>
          <w:numId w:val="11"/>
        </w:numPr>
        <w:spacing w:line="360" w:lineRule="auto"/>
        <w:jc w:val="both"/>
        <w:rPr>
          <w:sz w:val="26"/>
          <w:szCs w:val="26"/>
        </w:rPr>
      </w:pPr>
      <w:r>
        <w:rPr>
          <w:sz w:val="26"/>
          <w:szCs w:val="26"/>
        </w:rPr>
        <w:t>средняя цена реализации природного газа за 2005 год – 163,7 руб.</w:t>
      </w:r>
    </w:p>
    <w:p w:rsidR="002F0999" w:rsidRDefault="002F0999" w:rsidP="002F0999">
      <w:pPr>
        <w:spacing w:line="360" w:lineRule="auto"/>
        <w:jc w:val="both"/>
        <w:rPr>
          <w:sz w:val="26"/>
          <w:szCs w:val="26"/>
        </w:rPr>
      </w:pPr>
      <w:r>
        <w:rPr>
          <w:sz w:val="26"/>
          <w:szCs w:val="26"/>
        </w:rPr>
        <w:t xml:space="preserve"> (1 кв. – 114; П кв. – 160; Ш кв. – 190,4; 1У кв. – 190,4).</w:t>
      </w:r>
    </w:p>
    <w:p w:rsidR="002F0999" w:rsidRDefault="002F0999" w:rsidP="002F0999">
      <w:pPr>
        <w:spacing w:line="360" w:lineRule="auto"/>
        <w:jc w:val="both"/>
        <w:rPr>
          <w:i/>
          <w:iCs/>
          <w:sz w:val="26"/>
          <w:szCs w:val="26"/>
        </w:rPr>
      </w:pPr>
      <w:r>
        <w:rPr>
          <w:sz w:val="26"/>
          <w:szCs w:val="26"/>
        </w:rPr>
        <w:t xml:space="preserve">          </w:t>
      </w:r>
      <w:r>
        <w:rPr>
          <w:i/>
          <w:iCs/>
          <w:sz w:val="26"/>
          <w:szCs w:val="26"/>
        </w:rPr>
        <w:t xml:space="preserve">Тогда индекс цены = 100 + 39,3 / 100 = 1,393 = </w:t>
      </w:r>
      <w:r>
        <w:rPr>
          <w:i/>
          <w:iCs/>
          <w:sz w:val="26"/>
          <w:szCs w:val="26"/>
          <w:lang w:val="en-US"/>
        </w:rPr>
        <w:t>J</w:t>
      </w:r>
      <w:r>
        <w:rPr>
          <w:i/>
          <w:iCs/>
          <w:sz w:val="26"/>
          <w:szCs w:val="26"/>
        </w:rPr>
        <w:t>ц.</w:t>
      </w:r>
    </w:p>
    <w:p w:rsidR="002F0999" w:rsidRDefault="002F0999" w:rsidP="002F0999">
      <w:pPr>
        <w:spacing w:line="360" w:lineRule="auto"/>
        <w:jc w:val="both"/>
        <w:rPr>
          <w:i/>
          <w:iCs/>
          <w:sz w:val="26"/>
          <w:szCs w:val="26"/>
        </w:rPr>
      </w:pPr>
      <w:r>
        <w:rPr>
          <w:i/>
          <w:iCs/>
          <w:sz w:val="26"/>
          <w:szCs w:val="26"/>
        </w:rPr>
        <w:t xml:space="preserve">          Следовательно, выручка от реализации в отчетном периоде в сопоставимых ценах будет равна: В* = В1 / </w:t>
      </w:r>
      <w:r>
        <w:rPr>
          <w:i/>
          <w:iCs/>
          <w:sz w:val="26"/>
          <w:szCs w:val="26"/>
          <w:lang w:val="en-US"/>
        </w:rPr>
        <w:t>J</w:t>
      </w:r>
      <w:r>
        <w:rPr>
          <w:i/>
          <w:iCs/>
          <w:sz w:val="26"/>
          <w:szCs w:val="26"/>
        </w:rPr>
        <w:t>ц, где</w:t>
      </w:r>
    </w:p>
    <w:p w:rsidR="002F0999" w:rsidRDefault="002F0999" w:rsidP="002F0999">
      <w:pPr>
        <w:numPr>
          <w:ilvl w:val="0"/>
          <w:numId w:val="11"/>
        </w:numPr>
        <w:spacing w:line="360" w:lineRule="auto"/>
        <w:jc w:val="both"/>
        <w:rPr>
          <w:i/>
          <w:iCs/>
          <w:sz w:val="26"/>
          <w:szCs w:val="26"/>
        </w:rPr>
      </w:pPr>
      <w:r>
        <w:rPr>
          <w:i/>
          <w:iCs/>
          <w:sz w:val="26"/>
          <w:szCs w:val="26"/>
        </w:rPr>
        <w:t>В1 – выручка от реализации продукции в 2006 году</w:t>
      </w:r>
    </w:p>
    <w:p w:rsidR="002F0999" w:rsidRDefault="002F0999" w:rsidP="002F0999">
      <w:pPr>
        <w:numPr>
          <w:ilvl w:val="0"/>
          <w:numId w:val="11"/>
        </w:numPr>
        <w:spacing w:line="360" w:lineRule="auto"/>
        <w:jc w:val="both"/>
        <w:rPr>
          <w:i/>
          <w:iCs/>
          <w:sz w:val="26"/>
          <w:szCs w:val="26"/>
        </w:rPr>
      </w:pPr>
      <w:r>
        <w:rPr>
          <w:i/>
          <w:iCs/>
          <w:sz w:val="26"/>
          <w:szCs w:val="26"/>
          <w:lang w:val="en-US"/>
        </w:rPr>
        <w:t>J</w:t>
      </w:r>
      <w:r>
        <w:rPr>
          <w:i/>
          <w:iCs/>
          <w:sz w:val="26"/>
          <w:szCs w:val="26"/>
        </w:rPr>
        <w:t>ц – индекс цены</w:t>
      </w:r>
    </w:p>
    <w:p w:rsidR="002F0999" w:rsidRDefault="002F0999" w:rsidP="002F0999">
      <w:pPr>
        <w:pStyle w:val="20"/>
        <w:spacing w:line="360" w:lineRule="auto"/>
        <w:rPr>
          <w:sz w:val="26"/>
          <w:szCs w:val="26"/>
        </w:rPr>
      </w:pPr>
      <w:r>
        <w:rPr>
          <w:sz w:val="26"/>
          <w:szCs w:val="26"/>
        </w:rPr>
        <w:t xml:space="preserve">          Для ОАО выручка от реализации  в 2006 году в сопоставимых ценах будет равна 636063 тыс.руб. (886036 тыс.руб. / 1,393).</w:t>
      </w:r>
    </w:p>
    <w:p w:rsidR="002F0999" w:rsidRDefault="002F0999" w:rsidP="002F0999">
      <w:pPr>
        <w:pStyle w:val="20"/>
        <w:spacing w:line="360" w:lineRule="auto"/>
        <w:rPr>
          <w:sz w:val="26"/>
          <w:szCs w:val="26"/>
        </w:rPr>
      </w:pPr>
      <w:r>
        <w:rPr>
          <w:sz w:val="26"/>
          <w:szCs w:val="26"/>
        </w:rPr>
        <w:t xml:space="preserve">          Следовательно, выручка от реализации продукции в 2006 году по сравнению с 2005 годом должна была увеличиться за счет роста цены на природный газ на 249973 тыс.руб. (886036 – 636063). Но фактически выручка увеличилась только на 227568 тыс.руб., разница составляет 22405 тыс.руб.</w:t>
      </w:r>
    </w:p>
    <w:p w:rsidR="002F0999" w:rsidRPr="007A36D2" w:rsidRDefault="002F0999" w:rsidP="002F0999">
      <w:pPr>
        <w:pStyle w:val="20"/>
        <w:spacing w:line="360" w:lineRule="auto"/>
        <w:rPr>
          <w:sz w:val="26"/>
          <w:szCs w:val="26"/>
        </w:rPr>
      </w:pPr>
      <w:r w:rsidRPr="007A36D2">
        <w:rPr>
          <w:sz w:val="26"/>
          <w:szCs w:val="26"/>
        </w:rPr>
        <w:t xml:space="preserve">          Из приведенного расчета видно, что при сравнении выручки от реализации продукции за </w:t>
      </w:r>
      <w:r>
        <w:rPr>
          <w:sz w:val="26"/>
          <w:szCs w:val="26"/>
        </w:rPr>
        <w:t>2006</w:t>
      </w:r>
      <w:r w:rsidRPr="007A36D2">
        <w:rPr>
          <w:sz w:val="26"/>
          <w:szCs w:val="26"/>
        </w:rPr>
        <w:t xml:space="preserve"> год и </w:t>
      </w:r>
      <w:r>
        <w:rPr>
          <w:sz w:val="26"/>
          <w:szCs w:val="26"/>
        </w:rPr>
        <w:t>2005</w:t>
      </w:r>
      <w:r w:rsidRPr="007A36D2">
        <w:rPr>
          <w:sz w:val="26"/>
          <w:szCs w:val="26"/>
        </w:rPr>
        <w:t xml:space="preserve"> год в сопоставимых ценах установлено, что в </w:t>
      </w:r>
      <w:r>
        <w:rPr>
          <w:sz w:val="26"/>
          <w:szCs w:val="26"/>
        </w:rPr>
        <w:t>2006</w:t>
      </w:r>
      <w:r w:rsidRPr="007A36D2">
        <w:rPr>
          <w:sz w:val="26"/>
          <w:szCs w:val="26"/>
        </w:rPr>
        <w:t xml:space="preserve"> году выручка в сопоставимых ценах ниже, чем в </w:t>
      </w:r>
      <w:r>
        <w:rPr>
          <w:sz w:val="26"/>
          <w:szCs w:val="26"/>
        </w:rPr>
        <w:t>2005</w:t>
      </w:r>
      <w:r w:rsidRPr="007A36D2">
        <w:rPr>
          <w:sz w:val="26"/>
          <w:szCs w:val="26"/>
        </w:rPr>
        <w:t xml:space="preserve"> году на 22405 тыс.руб. или на 3,4%, что привело к уменьшению прибыли на 22405 тыс.руб. Однако, с учетом незначительного снижения (в среднем на 11,03%) объемов выработки продукции (особенно бензиновой и дизельной фракций) прибыль уменьшилась только на 19934 тыс.руб. (22405 – (22405 х 11,03%)).</w:t>
      </w:r>
    </w:p>
    <w:p w:rsidR="002F0999" w:rsidRPr="007A36D2" w:rsidRDefault="002F0999" w:rsidP="002F0999">
      <w:pPr>
        <w:pStyle w:val="20"/>
        <w:spacing w:line="360" w:lineRule="auto"/>
        <w:rPr>
          <w:sz w:val="26"/>
          <w:szCs w:val="26"/>
        </w:rPr>
      </w:pPr>
      <w:r w:rsidRPr="007A36D2">
        <w:rPr>
          <w:sz w:val="26"/>
          <w:szCs w:val="26"/>
        </w:rPr>
        <w:t xml:space="preserve">          Таким образом, увеличение выручки от реализации продукции в </w:t>
      </w:r>
      <w:r>
        <w:rPr>
          <w:sz w:val="26"/>
          <w:szCs w:val="26"/>
        </w:rPr>
        <w:t>2006</w:t>
      </w:r>
      <w:r w:rsidRPr="007A36D2">
        <w:rPr>
          <w:sz w:val="26"/>
          <w:szCs w:val="26"/>
        </w:rPr>
        <w:t xml:space="preserve"> году на 227568 тыс.руб. достигнуто предприятием  за счет увеличения цены на реализуемую продукцию при снижении объемов реализации. Снижение объемов реализации и выручки в сопоставимых</w:t>
      </w:r>
      <w:r w:rsidRPr="00254A70">
        <w:rPr>
          <w:sz w:val="26"/>
          <w:szCs w:val="26"/>
          <w:u w:val="single"/>
        </w:rPr>
        <w:t xml:space="preserve"> </w:t>
      </w:r>
      <w:r w:rsidRPr="007A36D2">
        <w:rPr>
          <w:sz w:val="26"/>
          <w:szCs w:val="26"/>
        </w:rPr>
        <w:t xml:space="preserve">ценах привело к уменьшению прибыли в </w:t>
      </w:r>
      <w:r>
        <w:rPr>
          <w:sz w:val="26"/>
          <w:szCs w:val="26"/>
        </w:rPr>
        <w:t>2006</w:t>
      </w:r>
      <w:r w:rsidRPr="007A36D2">
        <w:rPr>
          <w:sz w:val="26"/>
          <w:szCs w:val="26"/>
        </w:rPr>
        <w:t xml:space="preserve"> году на 19934 тыс.руб. (22405 – 2471).</w:t>
      </w:r>
    </w:p>
    <w:p w:rsidR="002F0999" w:rsidRDefault="002F0999" w:rsidP="002F0999">
      <w:pPr>
        <w:pStyle w:val="20"/>
        <w:spacing w:line="360" w:lineRule="auto"/>
        <w:rPr>
          <w:i/>
          <w:iCs/>
          <w:sz w:val="26"/>
          <w:szCs w:val="26"/>
          <w:u w:val="single"/>
        </w:rPr>
      </w:pPr>
    </w:p>
    <w:p w:rsidR="002F0999" w:rsidRDefault="002F0999" w:rsidP="002F0999">
      <w:pPr>
        <w:pStyle w:val="20"/>
        <w:spacing w:line="360" w:lineRule="auto"/>
        <w:rPr>
          <w:i/>
          <w:iCs/>
          <w:sz w:val="26"/>
          <w:szCs w:val="26"/>
          <w:u w:val="single"/>
        </w:rPr>
      </w:pPr>
    </w:p>
    <w:p w:rsidR="002F0999" w:rsidRDefault="002F0999" w:rsidP="002F0999">
      <w:pPr>
        <w:pStyle w:val="20"/>
        <w:numPr>
          <w:ilvl w:val="0"/>
          <w:numId w:val="10"/>
        </w:numPr>
        <w:spacing w:line="360" w:lineRule="auto"/>
        <w:rPr>
          <w:b/>
          <w:bCs/>
          <w:sz w:val="26"/>
          <w:szCs w:val="26"/>
        </w:rPr>
      </w:pPr>
      <w:r>
        <w:rPr>
          <w:b/>
          <w:bCs/>
          <w:sz w:val="26"/>
          <w:szCs w:val="26"/>
        </w:rPr>
        <w:t>Расчет влияния фактора «Цена».</w:t>
      </w:r>
    </w:p>
    <w:p w:rsidR="002F0999" w:rsidRPr="00254A70" w:rsidRDefault="002F0999" w:rsidP="002F0999">
      <w:pPr>
        <w:pStyle w:val="20"/>
        <w:spacing w:line="360" w:lineRule="auto"/>
        <w:rPr>
          <w:b/>
          <w:bCs/>
          <w:sz w:val="26"/>
          <w:szCs w:val="26"/>
        </w:rPr>
      </w:pPr>
      <w:r w:rsidRPr="00254A70">
        <w:rPr>
          <w:sz w:val="26"/>
          <w:szCs w:val="26"/>
        </w:rPr>
        <w:t xml:space="preserve">          </w:t>
      </w:r>
      <w:r w:rsidRPr="00254A70">
        <w:rPr>
          <w:b/>
          <w:bCs/>
          <w:sz w:val="26"/>
          <w:szCs w:val="26"/>
        </w:rPr>
        <w:t xml:space="preserve">Для определения степени влияния изменения цены на изменение суммы убытка от реализации за </w:t>
      </w:r>
      <w:r>
        <w:rPr>
          <w:b/>
          <w:bCs/>
          <w:sz w:val="26"/>
          <w:szCs w:val="26"/>
        </w:rPr>
        <w:t>2006</w:t>
      </w:r>
      <w:r w:rsidRPr="00254A70">
        <w:rPr>
          <w:b/>
          <w:bCs/>
          <w:sz w:val="26"/>
          <w:szCs w:val="26"/>
        </w:rPr>
        <w:t xml:space="preserve"> год необходимо сделать следующий расчет:</w:t>
      </w:r>
    </w:p>
    <w:p w:rsidR="002F0999" w:rsidRPr="00254A70" w:rsidRDefault="002F0999" w:rsidP="002F0999">
      <w:pPr>
        <w:pStyle w:val="20"/>
        <w:spacing w:line="360" w:lineRule="auto"/>
        <w:rPr>
          <w:b/>
          <w:bCs/>
          <w:sz w:val="26"/>
          <w:szCs w:val="26"/>
        </w:rPr>
      </w:pPr>
      <w:r w:rsidRPr="00254A70">
        <w:rPr>
          <w:b/>
          <w:bCs/>
          <w:sz w:val="26"/>
          <w:szCs w:val="26"/>
        </w:rPr>
        <w:t xml:space="preserve">(выручка за </w:t>
      </w:r>
      <w:r>
        <w:rPr>
          <w:b/>
          <w:bCs/>
          <w:sz w:val="26"/>
          <w:szCs w:val="26"/>
        </w:rPr>
        <w:t>2006</w:t>
      </w:r>
      <w:r w:rsidRPr="00254A70">
        <w:rPr>
          <w:b/>
          <w:bCs/>
          <w:sz w:val="26"/>
          <w:szCs w:val="26"/>
        </w:rPr>
        <w:t xml:space="preserve"> год – показатель изменения выручки под влиянием цены</w:t>
      </w:r>
      <w:r>
        <w:rPr>
          <w:b/>
          <w:bCs/>
          <w:sz w:val="26"/>
          <w:szCs w:val="26"/>
        </w:rPr>
        <w:t>) х рентабельность продаж за 2005</w:t>
      </w:r>
      <w:r w:rsidRPr="00254A70">
        <w:rPr>
          <w:b/>
          <w:bCs/>
          <w:sz w:val="26"/>
          <w:szCs w:val="26"/>
        </w:rPr>
        <w:t xml:space="preserve"> год / 100, или</w:t>
      </w:r>
    </w:p>
    <w:p w:rsidR="002F0999" w:rsidRPr="00254A70" w:rsidRDefault="002F0999" w:rsidP="002F0999">
      <w:pPr>
        <w:pStyle w:val="20"/>
        <w:spacing w:line="360" w:lineRule="auto"/>
        <w:jc w:val="center"/>
        <w:rPr>
          <w:b/>
          <w:bCs/>
          <w:sz w:val="26"/>
          <w:szCs w:val="26"/>
        </w:rPr>
      </w:pPr>
      <w:r w:rsidRPr="00254A70">
        <w:rPr>
          <w:b/>
          <w:bCs/>
          <w:sz w:val="26"/>
          <w:szCs w:val="26"/>
        </w:rPr>
        <w:t>(886036 т.р. -  249973 т.р.) х 5,1% / 100 = +32439 тыс.руб.</w:t>
      </w:r>
    </w:p>
    <w:p w:rsidR="002F0999" w:rsidRPr="007A36D2" w:rsidRDefault="002F0999" w:rsidP="002F0999">
      <w:pPr>
        <w:pStyle w:val="20"/>
        <w:spacing w:line="360" w:lineRule="auto"/>
        <w:rPr>
          <w:sz w:val="26"/>
          <w:szCs w:val="26"/>
        </w:rPr>
      </w:pPr>
      <w:r w:rsidRPr="007A36D2">
        <w:rPr>
          <w:b/>
          <w:bCs/>
          <w:sz w:val="26"/>
          <w:szCs w:val="26"/>
        </w:rPr>
        <w:t xml:space="preserve">          </w:t>
      </w:r>
      <w:r w:rsidRPr="007A36D2">
        <w:rPr>
          <w:sz w:val="26"/>
          <w:szCs w:val="26"/>
        </w:rPr>
        <w:t xml:space="preserve">То есть, прирост цен на продукцию в </w:t>
      </w:r>
      <w:r>
        <w:rPr>
          <w:sz w:val="26"/>
          <w:szCs w:val="26"/>
        </w:rPr>
        <w:t>2006</w:t>
      </w:r>
      <w:r w:rsidRPr="007A36D2">
        <w:rPr>
          <w:sz w:val="26"/>
          <w:szCs w:val="26"/>
        </w:rPr>
        <w:t xml:space="preserve"> году по сравнению с </w:t>
      </w:r>
      <w:r>
        <w:rPr>
          <w:sz w:val="26"/>
          <w:szCs w:val="26"/>
        </w:rPr>
        <w:t>2005</w:t>
      </w:r>
      <w:r w:rsidRPr="007A36D2">
        <w:rPr>
          <w:sz w:val="26"/>
          <w:szCs w:val="26"/>
        </w:rPr>
        <w:t xml:space="preserve"> годом в среднем на 39,3% привел к увеличению суммы прибыли от реализации на 32439 тыс.руб.</w:t>
      </w:r>
    </w:p>
    <w:p w:rsidR="002F0999" w:rsidRDefault="002F0999" w:rsidP="002F0999">
      <w:pPr>
        <w:pStyle w:val="20"/>
        <w:spacing w:line="360" w:lineRule="auto"/>
        <w:rPr>
          <w:b/>
          <w:bCs/>
          <w:i/>
          <w:iCs/>
          <w:sz w:val="26"/>
          <w:szCs w:val="26"/>
        </w:rPr>
      </w:pPr>
    </w:p>
    <w:p w:rsidR="002F0999" w:rsidRDefault="002F0999" w:rsidP="002F0999">
      <w:pPr>
        <w:numPr>
          <w:ilvl w:val="0"/>
          <w:numId w:val="10"/>
        </w:numPr>
        <w:spacing w:line="360" w:lineRule="auto"/>
        <w:jc w:val="both"/>
        <w:rPr>
          <w:b/>
          <w:bCs/>
          <w:sz w:val="26"/>
          <w:szCs w:val="26"/>
        </w:rPr>
      </w:pPr>
      <w:r>
        <w:rPr>
          <w:b/>
          <w:bCs/>
          <w:sz w:val="26"/>
          <w:szCs w:val="26"/>
        </w:rPr>
        <w:t>Расчет влияния фактора «Себестоимость реализации».</w:t>
      </w:r>
    </w:p>
    <w:p w:rsidR="002F0999" w:rsidRDefault="002F0999" w:rsidP="002F0999">
      <w:pPr>
        <w:pStyle w:val="a3"/>
        <w:spacing w:line="360" w:lineRule="auto"/>
      </w:pPr>
      <w:r>
        <w:t xml:space="preserve">          Данный расчет осуществляется следующим образом:</w:t>
      </w:r>
    </w:p>
    <w:p w:rsidR="002F0999" w:rsidRDefault="002F0999" w:rsidP="002F0999">
      <w:pPr>
        <w:pStyle w:val="a3"/>
        <w:spacing w:line="360" w:lineRule="auto"/>
      </w:pPr>
      <w:r>
        <w:t>Выручку за 2006 год следует умножить на отклонение уровней себестоимости 2006 года к 2005 году и разделить на 100 (графа 1 строка 010 таблицы № 1-ПР х графу 6 строка 020 таблицы № 1-ПР / 100), или</w:t>
      </w:r>
    </w:p>
    <w:p w:rsidR="002F0999" w:rsidRDefault="002F0999" w:rsidP="002F0999">
      <w:pPr>
        <w:spacing w:line="360" w:lineRule="auto"/>
        <w:jc w:val="center"/>
        <w:rPr>
          <w:sz w:val="26"/>
          <w:szCs w:val="26"/>
        </w:rPr>
      </w:pPr>
      <w:r>
        <w:rPr>
          <w:sz w:val="26"/>
          <w:szCs w:val="26"/>
        </w:rPr>
        <w:t>886036 тыс.руб. х (+11,8) / 100 = 104552 тыс.руб.</w:t>
      </w:r>
    </w:p>
    <w:p w:rsidR="002F0999" w:rsidRDefault="002F0999" w:rsidP="002F0999">
      <w:pPr>
        <w:pStyle w:val="a3"/>
        <w:spacing w:line="360" w:lineRule="auto"/>
      </w:pPr>
      <w:r>
        <w:t xml:space="preserve">          При анализе необходимо учитывать то, что себестоимость является фактором обратного влияния по отношению к прибыли, т.е. увеличение себестоимости ведет к снижению прибыли и наоборот.</w:t>
      </w:r>
    </w:p>
    <w:p w:rsidR="002F0999" w:rsidRPr="007A36D2" w:rsidRDefault="002F0999" w:rsidP="002F0999">
      <w:pPr>
        <w:spacing w:line="360" w:lineRule="auto"/>
        <w:jc w:val="both"/>
        <w:rPr>
          <w:b/>
          <w:bCs/>
          <w:sz w:val="26"/>
          <w:szCs w:val="26"/>
        </w:rPr>
      </w:pPr>
      <w:r w:rsidRPr="007A36D2">
        <w:rPr>
          <w:sz w:val="26"/>
          <w:szCs w:val="26"/>
        </w:rPr>
        <w:t xml:space="preserve">          </w:t>
      </w:r>
      <w:r w:rsidRPr="007A36D2">
        <w:rPr>
          <w:b/>
          <w:bCs/>
          <w:sz w:val="26"/>
          <w:szCs w:val="26"/>
        </w:rPr>
        <w:t xml:space="preserve">То есть,  увеличение себестоимости в </w:t>
      </w:r>
      <w:r>
        <w:rPr>
          <w:b/>
          <w:bCs/>
          <w:sz w:val="26"/>
          <w:szCs w:val="26"/>
        </w:rPr>
        <w:t>2006</w:t>
      </w:r>
      <w:r w:rsidRPr="007A36D2">
        <w:rPr>
          <w:b/>
          <w:bCs/>
          <w:sz w:val="26"/>
          <w:szCs w:val="26"/>
        </w:rPr>
        <w:t xml:space="preserve"> году по сравнению с </w:t>
      </w:r>
      <w:r>
        <w:rPr>
          <w:b/>
          <w:bCs/>
          <w:sz w:val="26"/>
          <w:szCs w:val="26"/>
        </w:rPr>
        <w:t>2005</w:t>
      </w:r>
      <w:r w:rsidRPr="007A36D2">
        <w:rPr>
          <w:b/>
          <w:bCs/>
          <w:sz w:val="26"/>
          <w:szCs w:val="26"/>
        </w:rPr>
        <w:t xml:space="preserve"> годом на 51,4% привело к снижению прибыли от реализации на 104552 тыс.руб.</w:t>
      </w:r>
    </w:p>
    <w:p w:rsidR="002F0999" w:rsidRDefault="002F0999" w:rsidP="002F0999">
      <w:pPr>
        <w:spacing w:line="360" w:lineRule="auto"/>
        <w:jc w:val="both"/>
        <w:rPr>
          <w:b/>
          <w:bCs/>
          <w:sz w:val="26"/>
          <w:szCs w:val="26"/>
          <w:u w:val="single"/>
        </w:rPr>
      </w:pPr>
    </w:p>
    <w:p w:rsidR="002F0999" w:rsidRDefault="002F0999" w:rsidP="002F0999">
      <w:pPr>
        <w:numPr>
          <w:ilvl w:val="0"/>
          <w:numId w:val="10"/>
        </w:numPr>
        <w:spacing w:line="360" w:lineRule="auto"/>
        <w:jc w:val="both"/>
        <w:rPr>
          <w:b/>
          <w:bCs/>
          <w:sz w:val="26"/>
          <w:szCs w:val="26"/>
        </w:rPr>
      </w:pPr>
      <w:r>
        <w:rPr>
          <w:b/>
          <w:bCs/>
          <w:sz w:val="26"/>
          <w:szCs w:val="26"/>
        </w:rPr>
        <w:t>Расчет влияния фактора «Коммерческие расходы».</w:t>
      </w:r>
    </w:p>
    <w:p w:rsidR="002F0999" w:rsidRDefault="002F0999" w:rsidP="002F0999">
      <w:pPr>
        <w:pStyle w:val="1"/>
        <w:spacing w:line="360" w:lineRule="auto"/>
      </w:pPr>
      <w:r>
        <w:t xml:space="preserve">          Данный расчет осуществляется следующим образом:</w:t>
      </w:r>
    </w:p>
    <w:p w:rsidR="002F0999" w:rsidRDefault="002F0999" w:rsidP="002F0999">
      <w:pPr>
        <w:pStyle w:val="a3"/>
        <w:spacing w:line="360" w:lineRule="auto"/>
      </w:pPr>
      <w:r>
        <w:t>Выручку за 2006 год следует умножить на отклонение уровней коммерческих расходов 2006 года к 2005 году и разделить на 100 (графа 1 строка 010 таблицы № 1-ПР х графу 6 строка 030 таблицы № 1-ПР / 100), или</w:t>
      </w:r>
    </w:p>
    <w:p w:rsidR="002F0999" w:rsidRDefault="002F0999" w:rsidP="002F0999">
      <w:pPr>
        <w:pStyle w:val="a3"/>
        <w:spacing w:line="360" w:lineRule="auto"/>
        <w:jc w:val="center"/>
      </w:pPr>
      <w:r>
        <w:t>886036 тыс.руб. х (+0,6) / 100 = 5316 тыс.руб.</w:t>
      </w:r>
    </w:p>
    <w:p w:rsidR="002F0999" w:rsidRDefault="002F0999" w:rsidP="002F0999">
      <w:pPr>
        <w:pStyle w:val="a3"/>
        <w:spacing w:line="360" w:lineRule="auto"/>
        <w:rPr>
          <w:b/>
          <w:bCs/>
          <w:u w:val="single"/>
        </w:rPr>
      </w:pPr>
      <w:r>
        <w:t xml:space="preserve">         «Коммерческие расходы» также является фактором обратного влияния на прибыль</w:t>
      </w:r>
      <w:r w:rsidRPr="007A36D2">
        <w:t xml:space="preserve">, </w:t>
      </w:r>
      <w:r w:rsidRPr="007A36D2">
        <w:rPr>
          <w:b/>
          <w:bCs/>
        </w:rPr>
        <w:t xml:space="preserve">то есть, перерасход по коммерческим расходам в </w:t>
      </w:r>
      <w:r>
        <w:rPr>
          <w:b/>
          <w:bCs/>
        </w:rPr>
        <w:t>2006</w:t>
      </w:r>
      <w:r w:rsidRPr="007A36D2">
        <w:rPr>
          <w:b/>
          <w:bCs/>
        </w:rPr>
        <w:t xml:space="preserve"> году и повышение их уровня на 0,6 пункта привел к уменьшению суммы прибыли от реализации на 5316 тыс.руб</w:t>
      </w:r>
      <w:r>
        <w:rPr>
          <w:b/>
          <w:bCs/>
          <w:u w:val="single"/>
        </w:rPr>
        <w:t>.</w:t>
      </w:r>
    </w:p>
    <w:p w:rsidR="002F0999" w:rsidRDefault="002F0999" w:rsidP="002F0999">
      <w:pPr>
        <w:spacing w:line="360" w:lineRule="auto"/>
        <w:jc w:val="both"/>
        <w:rPr>
          <w:sz w:val="26"/>
          <w:szCs w:val="26"/>
        </w:rPr>
      </w:pPr>
    </w:p>
    <w:p w:rsidR="002F0999" w:rsidRDefault="002F0999" w:rsidP="002F0999">
      <w:pPr>
        <w:pStyle w:val="a3"/>
        <w:spacing w:line="360" w:lineRule="auto"/>
      </w:pPr>
      <w:r>
        <w:t xml:space="preserve">          Остальные показатели – факторы от прочей и внереализационной деятельности оказывают влияние на величину прибыли отчетного периода. Так, согласно данных таблицы № 1-ПР:</w:t>
      </w:r>
    </w:p>
    <w:p w:rsidR="002F0999" w:rsidRPr="007A36D2" w:rsidRDefault="002F0999" w:rsidP="002F0999">
      <w:pPr>
        <w:pStyle w:val="a3"/>
        <w:numPr>
          <w:ilvl w:val="0"/>
          <w:numId w:val="11"/>
        </w:numPr>
        <w:spacing w:line="360" w:lineRule="auto"/>
        <w:rPr>
          <w:b/>
          <w:bCs/>
        </w:rPr>
      </w:pPr>
      <w:r w:rsidRPr="007A36D2">
        <w:rPr>
          <w:b/>
          <w:bCs/>
        </w:rPr>
        <w:t xml:space="preserve">за счет снижения в </w:t>
      </w:r>
      <w:r>
        <w:rPr>
          <w:b/>
          <w:bCs/>
        </w:rPr>
        <w:t>2006</w:t>
      </w:r>
      <w:r w:rsidRPr="007A36D2">
        <w:rPr>
          <w:b/>
          <w:bCs/>
        </w:rPr>
        <w:t xml:space="preserve"> году уровня прочих операционных доходов на 27,9 пунктов сумма прибыли уменьшилась на 96693 тыс.руб. </w:t>
      </w:r>
      <w:r w:rsidRPr="007A36D2">
        <w:t>(данный фактор оказывает прямое влияние на прибыль);</w:t>
      </w:r>
    </w:p>
    <w:p w:rsidR="002F0999" w:rsidRPr="007A36D2" w:rsidRDefault="002F0999" w:rsidP="002F0999">
      <w:pPr>
        <w:pStyle w:val="a3"/>
        <w:numPr>
          <w:ilvl w:val="0"/>
          <w:numId w:val="11"/>
        </w:numPr>
        <w:spacing w:line="360" w:lineRule="auto"/>
        <w:rPr>
          <w:b/>
          <w:bCs/>
        </w:rPr>
      </w:pPr>
      <w:r w:rsidRPr="007A36D2">
        <w:rPr>
          <w:b/>
          <w:bCs/>
        </w:rPr>
        <w:t xml:space="preserve">за счет снижения в </w:t>
      </w:r>
      <w:r>
        <w:rPr>
          <w:b/>
          <w:bCs/>
        </w:rPr>
        <w:t>2006</w:t>
      </w:r>
      <w:r w:rsidRPr="007A36D2">
        <w:rPr>
          <w:b/>
          <w:bCs/>
        </w:rPr>
        <w:t xml:space="preserve"> году уровня прочих операционных расходов на 31,4 пункта сумма прибыли увеличилась на 114903 тыс.руб.</w:t>
      </w:r>
      <w:r w:rsidRPr="007A36D2">
        <w:t xml:space="preserve"> (данный фактор оказывает обратное влияние на прибыль);</w:t>
      </w:r>
    </w:p>
    <w:p w:rsidR="002F0999" w:rsidRPr="007A36D2" w:rsidRDefault="002F0999" w:rsidP="002F0999">
      <w:pPr>
        <w:pStyle w:val="a3"/>
        <w:numPr>
          <w:ilvl w:val="0"/>
          <w:numId w:val="11"/>
        </w:numPr>
        <w:spacing w:line="360" w:lineRule="auto"/>
        <w:rPr>
          <w:b/>
          <w:bCs/>
        </w:rPr>
      </w:pPr>
      <w:r w:rsidRPr="007A36D2">
        <w:rPr>
          <w:b/>
          <w:bCs/>
        </w:rPr>
        <w:t xml:space="preserve">за счет снижения в </w:t>
      </w:r>
      <w:r>
        <w:rPr>
          <w:b/>
          <w:bCs/>
        </w:rPr>
        <w:t>2006</w:t>
      </w:r>
      <w:r w:rsidRPr="007A36D2">
        <w:rPr>
          <w:b/>
          <w:bCs/>
        </w:rPr>
        <w:t xml:space="preserve"> году уровня прочих внереализационных доходов на 140 пунктов сумма прибыли уменьшилась на 918681 тыс.руб. </w:t>
      </w:r>
      <w:r w:rsidRPr="007A36D2">
        <w:t>(данный фактор оказывает прямое влияние на прибыль);</w:t>
      </w:r>
    </w:p>
    <w:p w:rsidR="002F0999" w:rsidRPr="007A36D2" w:rsidRDefault="002F0999" w:rsidP="002F0999">
      <w:pPr>
        <w:pStyle w:val="a3"/>
        <w:numPr>
          <w:ilvl w:val="0"/>
          <w:numId w:val="11"/>
        </w:numPr>
        <w:spacing w:line="360" w:lineRule="auto"/>
        <w:rPr>
          <w:b/>
          <w:bCs/>
        </w:rPr>
      </w:pPr>
      <w:r w:rsidRPr="007A36D2">
        <w:rPr>
          <w:b/>
          <w:bCs/>
        </w:rPr>
        <w:t xml:space="preserve">за счет снижения в </w:t>
      </w:r>
      <w:r>
        <w:rPr>
          <w:b/>
          <w:bCs/>
        </w:rPr>
        <w:t>2006</w:t>
      </w:r>
      <w:r w:rsidRPr="007A36D2">
        <w:rPr>
          <w:b/>
          <w:bCs/>
        </w:rPr>
        <w:t xml:space="preserve"> году уровня прочих внереализационных расходов на 7,9 пункта сумма прибыли увеличилась на 45706 тыс.руб. </w:t>
      </w:r>
      <w:r w:rsidRPr="007A36D2">
        <w:t>(данный фактор оказывает обратное влияние на прибыль).</w:t>
      </w:r>
    </w:p>
    <w:p w:rsidR="002F0999" w:rsidRDefault="002F0999" w:rsidP="002F0999">
      <w:pPr>
        <w:pStyle w:val="a3"/>
        <w:spacing w:line="360" w:lineRule="auto"/>
      </w:pPr>
    </w:p>
    <w:p w:rsidR="002F0999" w:rsidRDefault="002F0999" w:rsidP="002F0999">
      <w:pPr>
        <w:pStyle w:val="a3"/>
        <w:spacing w:line="360" w:lineRule="auto"/>
      </w:pPr>
      <w:r>
        <w:t xml:space="preserve">          Таким образом, можно обобщить влияние факторов, воздействующих на прибыль (убыток) от реализации и, следовательно, на прибыль (убыток) отчетного периода по ОАО за 2006 год следующей таблицей:</w:t>
      </w: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pPr>
    </w:p>
    <w:p w:rsidR="002F0999" w:rsidRDefault="002F0999" w:rsidP="002F0999">
      <w:pPr>
        <w:pStyle w:val="a3"/>
        <w:spacing w:line="360" w:lineRule="auto"/>
        <w:jc w:val="center"/>
        <w:rPr>
          <w:b/>
          <w:bCs/>
          <w:i/>
          <w:iCs/>
        </w:rPr>
      </w:pPr>
      <w:r>
        <w:rPr>
          <w:b/>
          <w:bCs/>
          <w:i/>
          <w:iCs/>
        </w:rPr>
        <w:t>Сводная таблица влияния факторов на прибыль (убыток) ОАО</w:t>
      </w:r>
    </w:p>
    <w:p w:rsidR="002F0999" w:rsidRDefault="002F0999" w:rsidP="002F0999">
      <w:pPr>
        <w:pStyle w:val="a3"/>
        <w:spacing w:line="360" w:lineRule="auto"/>
        <w:jc w:val="center"/>
        <w:rPr>
          <w:b/>
          <w:bCs/>
          <w:i/>
          <w:iCs/>
        </w:rPr>
      </w:pPr>
      <w:r>
        <w:rPr>
          <w:b/>
          <w:bCs/>
          <w:i/>
          <w:iCs/>
        </w:rPr>
        <w:t xml:space="preserve"> за 2006 год</w:t>
      </w:r>
    </w:p>
    <w:p w:rsidR="002F0999" w:rsidRDefault="002F0999" w:rsidP="002F0999">
      <w:pPr>
        <w:pStyle w:val="a3"/>
        <w:spacing w:line="360" w:lineRule="auto"/>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528"/>
        <w:gridCol w:w="2175"/>
      </w:tblGrid>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rPr>
                <w:b/>
                <w:bCs/>
                <w:i/>
                <w:iCs/>
              </w:rPr>
            </w:pPr>
            <w:r>
              <w:rPr>
                <w:b/>
                <w:bCs/>
                <w:i/>
                <w:iCs/>
              </w:rPr>
              <w:t>№ п/п</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rPr>
                <w:b/>
                <w:bCs/>
                <w:i/>
                <w:iCs/>
              </w:rPr>
            </w:pPr>
            <w:r>
              <w:rPr>
                <w:b/>
                <w:bCs/>
                <w:i/>
                <w:iCs/>
              </w:rPr>
              <w:t>Показатели – факторы</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rPr>
                <w:b/>
                <w:bCs/>
                <w:i/>
                <w:iCs/>
              </w:rPr>
            </w:pPr>
            <w:r>
              <w:rPr>
                <w:b/>
                <w:bCs/>
                <w:i/>
                <w:iCs/>
              </w:rPr>
              <w:t>Сумма, тыс.руб.</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1.</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Выручка от реализации продукции, работ, услуг</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-19934</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2.</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Изменение цен на реализованную продукцию</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+32439</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3.</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Себестоимость реализации продукции, товаров, работ, услуг</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p>
          <w:p w:rsidR="002F0999" w:rsidRDefault="002F0999" w:rsidP="009B0046">
            <w:pPr>
              <w:pStyle w:val="a3"/>
              <w:spacing w:line="360" w:lineRule="auto"/>
              <w:jc w:val="center"/>
            </w:pPr>
            <w:r>
              <w:t>-104552</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4.</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Коммерческие расходы</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-5316</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rPr>
                <w:b/>
                <w:bCs/>
                <w:i/>
                <w:iCs/>
              </w:rPr>
            </w:pPr>
            <w:r>
              <w:rPr>
                <w:b/>
                <w:bCs/>
                <w:i/>
                <w:iCs/>
              </w:rPr>
              <w:t>Влияние на прибыль (убыток) от реализации</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rPr>
                <w:b/>
                <w:bCs/>
                <w:i/>
                <w:iCs/>
              </w:rPr>
            </w:pPr>
            <w:r>
              <w:rPr>
                <w:b/>
                <w:bCs/>
                <w:i/>
                <w:iCs/>
              </w:rPr>
              <w:t>-97363</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5.</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Прочие операционные доходы</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-96693</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6.</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Прочие операционные расходы</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+114903</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7.</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Прочие внереализационные доходы</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-918681</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8.</w:t>
            </w: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pPr>
            <w:r>
              <w:t>Прочие внереализационные расходы</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r>
              <w:t>+45706</w:t>
            </w:r>
          </w:p>
        </w:tc>
      </w:tr>
      <w:tr w:rsidR="002F0999">
        <w:tc>
          <w:tcPr>
            <w:tcW w:w="817"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pPr>
          </w:p>
        </w:tc>
        <w:tc>
          <w:tcPr>
            <w:tcW w:w="5528"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rPr>
                <w:b/>
                <w:bCs/>
                <w:i/>
                <w:iCs/>
              </w:rPr>
            </w:pPr>
            <w:r>
              <w:rPr>
                <w:b/>
                <w:bCs/>
                <w:i/>
                <w:iCs/>
              </w:rPr>
              <w:t>Влияние на прибыль (убыток) отчетного года</w:t>
            </w:r>
          </w:p>
        </w:tc>
        <w:tc>
          <w:tcPr>
            <w:tcW w:w="2175" w:type="dxa"/>
            <w:tcBorders>
              <w:top w:val="single" w:sz="4" w:space="0" w:color="auto"/>
              <w:left w:val="single" w:sz="4" w:space="0" w:color="auto"/>
              <w:bottom w:val="single" w:sz="4" w:space="0" w:color="auto"/>
              <w:right w:val="single" w:sz="4" w:space="0" w:color="auto"/>
            </w:tcBorders>
          </w:tcPr>
          <w:p w:rsidR="002F0999" w:rsidRDefault="002F0999" w:rsidP="009B0046">
            <w:pPr>
              <w:pStyle w:val="a3"/>
              <w:spacing w:line="360" w:lineRule="auto"/>
              <w:jc w:val="center"/>
              <w:rPr>
                <w:b/>
                <w:bCs/>
                <w:i/>
                <w:iCs/>
              </w:rPr>
            </w:pPr>
            <w:r>
              <w:rPr>
                <w:b/>
                <w:bCs/>
                <w:i/>
                <w:iCs/>
              </w:rPr>
              <w:t>-952128</w:t>
            </w:r>
          </w:p>
        </w:tc>
      </w:tr>
    </w:tbl>
    <w:p w:rsidR="002F0999" w:rsidRDefault="002F0999" w:rsidP="002F0999">
      <w:pPr>
        <w:pStyle w:val="a3"/>
        <w:spacing w:line="360" w:lineRule="auto"/>
        <w:rPr>
          <w:u w:val="single"/>
        </w:rPr>
      </w:pPr>
    </w:p>
    <w:p w:rsidR="002F0999" w:rsidRDefault="002F0999" w:rsidP="002F0999">
      <w:pPr>
        <w:pStyle w:val="a3"/>
        <w:spacing w:line="360" w:lineRule="auto"/>
      </w:pPr>
      <w:r>
        <w:t xml:space="preserve">          Из приведенной таблицы видно, что на получение убытка от реализации продукции в 2006 году наибольшее влияние оказало увеличение себестоимости реализации.</w:t>
      </w:r>
    </w:p>
    <w:p w:rsidR="002F0999" w:rsidRDefault="002F0999" w:rsidP="002F0999">
      <w:pPr>
        <w:pStyle w:val="a3"/>
        <w:spacing w:line="360" w:lineRule="auto"/>
      </w:pPr>
      <w:r>
        <w:t xml:space="preserve">          А на общий убыток за 2006 год большое влияние оказало резкое снижение внереализационных доходов.</w:t>
      </w:r>
    </w:p>
    <w:p w:rsidR="002F0999" w:rsidRDefault="002F0999" w:rsidP="002F0999">
      <w:pPr>
        <w:pStyle w:val="a3"/>
        <w:spacing w:line="360" w:lineRule="auto"/>
        <w:rPr>
          <w:b/>
          <w:bCs/>
        </w:rPr>
      </w:pPr>
    </w:p>
    <w:tbl>
      <w:tblPr>
        <w:tblW w:w="9781" w:type="dxa"/>
        <w:tblLayout w:type="fixed"/>
        <w:tblCellMar>
          <w:left w:w="0" w:type="dxa"/>
          <w:right w:w="0" w:type="dxa"/>
        </w:tblCellMar>
        <w:tblLook w:val="0000" w:firstRow="0" w:lastRow="0" w:firstColumn="0" w:lastColumn="0" w:noHBand="0" w:noVBand="0"/>
      </w:tblPr>
      <w:tblGrid>
        <w:gridCol w:w="2417"/>
        <w:gridCol w:w="844"/>
        <w:gridCol w:w="152"/>
        <w:gridCol w:w="982"/>
        <w:gridCol w:w="156"/>
        <w:gridCol w:w="978"/>
        <w:gridCol w:w="160"/>
        <w:gridCol w:w="974"/>
        <w:gridCol w:w="164"/>
        <w:gridCol w:w="970"/>
        <w:gridCol w:w="169"/>
        <w:gridCol w:w="823"/>
        <w:gridCol w:w="274"/>
        <w:gridCol w:w="718"/>
      </w:tblGrid>
      <w:tr w:rsidR="002F0999">
        <w:trPr>
          <w:trHeight w:val="255"/>
        </w:trPr>
        <w:tc>
          <w:tcPr>
            <w:tcW w:w="2417" w:type="dxa"/>
            <w:tcBorders>
              <w:top w:val="nil"/>
              <w:left w:val="nil"/>
              <w:bottom w:val="nil"/>
              <w:right w:val="nil"/>
            </w:tcBorders>
            <w:noWrap/>
            <w:vAlign w:val="bottom"/>
          </w:tcPr>
          <w:p w:rsidR="002F0999" w:rsidRDefault="002F0999" w:rsidP="009B0046">
            <w:pPr>
              <w:rPr>
                <w:rFonts w:ascii="Arial" w:hAnsi="Arial" w:cs="Arial"/>
              </w:rPr>
            </w:pPr>
          </w:p>
        </w:tc>
        <w:tc>
          <w:tcPr>
            <w:tcW w:w="996" w:type="dxa"/>
            <w:gridSpan w:val="2"/>
            <w:tcBorders>
              <w:top w:val="nil"/>
              <w:left w:val="nil"/>
              <w:bottom w:val="nil"/>
              <w:right w:val="nil"/>
            </w:tcBorders>
            <w:noWrap/>
            <w:vAlign w:val="bottom"/>
          </w:tcPr>
          <w:p w:rsidR="002F0999" w:rsidRDefault="002F0999" w:rsidP="009B0046">
            <w:pPr>
              <w:rPr>
                <w:rFonts w:ascii="Arial" w:hAnsi="Arial" w:cs="Arial"/>
                <w:b/>
                <w:bCs/>
              </w:rPr>
            </w:pPr>
          </w:p>
        </w:tc>
        <w:tc>
          <w:tcPr>
            <w:tcW w:w="1138"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8"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8"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9"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815" w:type="dxa"/>
            <w:gridSpan w:val="3"/>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Таблица № 1-ПР</w:t>
            </w:r>
          </w:p>
        </w:tc>
      </w:tr>
      <w:tr w:rsidR="002F0999">
        <w:trPr>
          <w:trHeight w:val="255"/>
        </w:trPr>
        <w:tc>
          <w:tcPr>
            <w:tcW w:w="2417" w:type="dxa"/>
            <w:tcBorders>
              <w:top w:val="nil"/>
              <w:left w:val="nil"/>
              <w:bottom w:val="nil"/>
              <w:right w:val="nil"/>
            </w:tcBorders>
            <w:noWrap/>
            <w:vAlign w:val="bottom"/>
          </w:tcPr>
          <w:p w:rsidR="002F0999" w:rsidRDefault="002F0999" w:rsidP="009B0046">
            <w:pPr>
              <w:rPr>
                <w:rFonts w:ascii="Arial" w:hAnsi="Arial" w:cs="Arial"/>
                <w:sz w:val="26"/>
                <w:szCs w:val="26"/>
              </w:rPr>
            </w:pPr>
          </w:p>
        </w:tc>
        <w:tc>
          <w:tcPr>
            <w:tcW w:w="6646" w:type="dxa"/>
            <w:gridSpan w:val="12"/>
            <w:tcBorders>
              <w:top w:val="nil"/>
              <w:left w:val="nil"/>
              <w:bottom w:val="nil"/>
              <w:right w:val="nil"/>
            </w:tcBorders>
            <w:noWrap/>
            <w:vAlign w:val="bottom"/>
          </w:tcPr>
          <w:p w:rsidR="002F0999" w:rsidRDefault="002F0999" w:rsidP="009B0046">
            <w:pPr>
              <w:rPr>
                <w:rFonts w:ascii="Arial" w:hAnsi="Arial" w:cs="Arial"/>
                <w:b/>
                <w:bCs/>
                <w:sz w:val="26"/>
                <w:szCs w:val="26"/>
              </w:rPr>
            </w:pPr>
            <w:r>
              <w:rPr>
                <w:rFonts w:ascii="Arial" w:hAnsi="Arial" w:cs="Arial"/>
                <w:b/>
                <w:bCs/>
                <w:sz w:val="26"/>
                <w:szCs w:val="26"/>
              </w:rPr>
              <w:t>Факторный анализ прибыли отчетного периода</w:t>
            </w:r>
          </w:p>
        </w:tc>
        <w:tc>
          <w:tcPr>
            <w:tcW w:w="718" w:type="dxa"/>
            <w:tcBorders>
              <w:top w:val="nil"/>
              <w:left w:val="nil"/>
              <w:bottom w:val="nil"/>
              <w:right w:val="nil"/>
            </w:tcBorders>
            <w:noWrap/>
            <w:vAlign w:val="bottom"/>
          </w:tcPr>
          <w:p w:rsidR="002F0999" w:rsidRDefault="002F0999" w:rsidP="009B0046">
            <w:pPr>
              <w:rPr>
                <w:rFonts w:ascii="Arial" w:hAnsi="Arial" w:cs="Arial"/>
                <w:sz w:val="26"/>
                <w:szCs w:val="26"/>
              </w:rPr>
            </w:pPr>
          </w:p>
        </w:tc>
      </w:tr>
      <w:tr w:rsidR="002F0999">
        <w:trPr>
          <w:trHeight w:val="315"/>
        </w:trPr>
        <w:tc>
          <w:tcPr>
            <w:tcW w:w="2417" w:type="dxa"/>
            <w:tcBorders>
              <w:top w:val="nil"/>
              <w:left w:val="nil"/>
              <w:bottom w:val="nil"/>
              <w:right w:val="nil"/>
            </w:tcBorders>
            <w:noWrap/>
            <w:vAlign w:val="bottom"/>
          </w:tcPr>
          <w:p w:rsidR="002F0999" w:rsidRDefault="002F0999" w:rsidP="009B0046">
            <w:pPr>
              <w:rPr>
                <w:rFonts w:ascii="Arial" w:hAnsi="Arial" w:cs="Arial"/>
                <w:sz w:val="26"/>
                <w:szCs w:val="26"/>
              </w:rPr>
            </w:pPr>
          </w:p>
        </w:tc>
        <w:tc>
          <w:tcPr>
            <w:tcW w:w="4410" w:type="dxa"/>
            <w:gridSpan w:val="8"/>
            <w:tcBorders>
              <w:top w:val="nil"/>
              <w:left w:val="nil"/>
              <w:bottom w:val="nil"/>
              <w:right w:val="nil"/>
            </w:tcBorders>
            <w:noWrap/>
            <w:vAlign w:val="bottom"/>
          </w:tcPr>
          <w:p w:rsidR="002F0999" w:rsidRDefault="002F0999" w:rsidP="009B0046">
            <w:pPr>
              <w:rPr>
                <w:rFonts w:ascii="Arial" w:hAnsi="Arial" w:cs="Arial"/>
                <w:b/>
                <w:bCs/>
                <w:sz w:val="26"/>
                <w:szCs w:val="26"/>
              </w:rPr>
            </w:pPr>
            <w:r>
              <w:rPr>
                <w:rFonts w:ascii="Arial" w:hAnsi="Arial" w:cs="Arial"/>
                <w:b/>
                <w:bCs/>
                <w:sz w:val="26"/>
                <w:szCs w:val="26"/>
              </w:rPr>
              <w:t xml:space="preserve">                    по ОАО за 2006 год</w:t>
            </w:r>
          </w:p>
        </w:tc>
        <w:tc>
          <w:tcPr>
            <w:tcW w:w="1139" w:type="dxa"/>
            <w:gridSpan w:val="2"/>
            <w:tcBorders>
              <w:top w:val="nil"/>
              <w:left w:val="nil"/>
              <w:bottom w:val="nil"/>
              <w:right w:val="nil"/>
            </w:tcBorders>
            <w:noWrap/>
            <w:vAlign w:val="bottom"/>
          </w:tcPr>
          <w:p w:rsidR="002F0999" w:rsidRDefault="002F0999" w:rsidP="009B0046">
            <w:pPr>
              <w:rPr>
                <w:rFonts w:ascii="Arial" w:hAnsi="Arial" w:cs="Arial"/>
                <w:sz w:val="26"/>
                <w:szCs w:val="26"/>
              </w:rPr>
            </w:pPr>
          </w:p>
        </w:tc>
        <w:tc>
          <w:tcPr>
            <w:tcW w:w="1097" w:type="dxa"/>
            <w:gridSpan w:val="2"/>
            <w:tcBorders>
              <w:top w:val="nil"/>
              <w:left w:val="nil"/>
              <w:bottom w:val="nil"/>
              <w:right w:val="nil"/>
            </w:tcBorders>
            <w:noWrap/>
            <w:vAlign w:val="bottom"/>
          </w:tcPr>
          <w:p w:rsidR="002F0999" w:rsidRDefault="002F0999" w:rsidP="009B0046">
            <w:pPr>
              <w:rPr>
                <w:rFonts w:ascii="Arial" w:hAnsi="Arial" w:cs="Arial"/>
                <w:sz w:val="26"/>
                <w:szCs w:val="26"/>
              </w:rPr>
            </w:pPr>
          </w:p>
        </w:tc>
        <w:tc>
          <w:tcPr>
            <w:tcW w:w="718" w:type="dxa"/>
            <w:tcBorders>
              <w:top w:val="nil"/>
              <w:left w:val="nil"/>
              <w:bottom w:val="nil"/>
              <w:right w:val="nil"/>
            </w:tcBorders>
            <w:noWrap/>
            <w:vAlign w:val="bottom"/>
          </w:tcPr>
          <w:p w:rsidR="002F0999" w:rsidRDefault="002F0999" w:rsidP="009B0046">
            <w:pPr>
              <w:rPr>
                <w:rFonts w:ascii="Arial" w:hAnsi="Arial" w:cs="Arial"/>
                <w:sz w:val="26"/>
                <w:szCs w:val="26"/>
              </w:rPr>
            </w:pPr>
          </w:p>
        </w:tc>
      </w:tr>
      <w:tr w:rsidR="002F0999">
        <w:trPr>
          <w:trHeight w:val="255"/>
        </w:trPr>
        <w:tc>
          <w:tcPr>
            <w:tcW w:w="7966" w:type="dxa"/>
            <w:gridSpan w:val="11"/>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Анализ финансовых результатов деятельности организации включает:</w:t>
            </w:r>
          </w:p>
        </w:tc>
        <w:tc>
          <w:tcPr>
            <w:tcW w:w="1097" w:type="dxa"/>
            <w:gridSpan w:val="2"/>
            <w:tcBorders>
              <w:top w:val="nil"/>
              <w:left w:val="nil"/>
              <w:bottom w:val="nil"/>
              <w:right w:val="nil"/>
            </w:tcBorders>
            <w:noWrap/>
            <w:vAlign w:val="bottom"/>
          </w:tcPr>
          <w:p w:rsidR="002F0999" w:rsidRDefault="002F0999" w:rsidP="009B0046">
            <w:pPr>
              <w:rPr>
                <w:rFonts w:ascii="Arial" w:hAnsi="Arial" w:cs="Arial"/>
              </w:rPr>
            </w:pPr>
          </w:p>
        </w:tc>
        <w:tc>
          <w:tcPr>
            <w:tcW w:w="718" w:type="dxa"/>
            <w:tcBorders>
              <w:top w:val="nil"/>
              <w:left w:val="nil"/>
              <w:bottom w:val="nil"/>
              <w:right w:val="nil"/>
            </w:tcBorders>
            <w:noWrap/>
            <w:vAlign w:val="bottom"/>
          </w:tcPr>
          <w:p w:rsidR="002F0999" w:rsidRDefault="002F0999" w:rsidP="009B0046">
            <w:pPr>
              <w:rPr>
                <w:rFonts w:ascii="Arial" w:hAnsi="Arial" w:cs="Arial"/>
              </w:rPr>
            </w:pPr>
          </w:p>
        </w:tc>
      </w:tr>
      <w:tr w:rsidR="002F0999">
        <w:trPr>
          <w:trHeight w:val="255"/>
        </w:trPr>
        <w:tc>
          <w:tcPr>
            <w:tcW w:w="7966" w:type="dxa"/>
            <w:gridSpan w:val="11"/>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1. Исследование изменений каждого показателя за текущий анализируемый период.</w:t>
            </w:r>
          </w:p>
        </w:tc>
        <w:tc>
          <w:tcPr>
            <w:tcW w:w="1815" w:type="dxa"/>
            <w:gridSpan w:val="3"/>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 xml:space="preserve">(горизонт.анализ) </w:t>
            </w:r>
          </w:p>
        </w:tc>
      </w:tr>
      <w:tr w:rsidR="002F0999">
        <w:trPr>
          <w:trHeight w:val="255"/>
        </w:trPr>
        <w:tc>
          <w:tcPr>
            <w:tcW w:w="9781" w:type="dxa"/>
            <w:gridSpan w:val="14"/>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2. Исследование структуры соответствующих показателей и их изменений (вертикальный</w:t>
            </w:r>
          </w:p>
        </w:tc>
      </w:tr>
      <w:tr w:rsidR="002F0999">
        <w:trPr>
          <w:trHeight w:val="255"/>
        </w:trPr>
        <w:tc>
          <w:tcPr>
            <w:tcW w:w="2417" w:type="dxa"/>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анализ).</w:t>
            </w:r>
          </w:p>
        </w:tc>
        <w:tc>
          <w:tcPr>
            <w:tcW w:w="996"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8"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8"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8"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9" w:type="dxa"/>
            <w:gridSpan w:val="2"/>
            <w:tcBorders>
              <w:top w:val="nil"/>
              <w:left w:val="nil"/>
              <w:bottom w:val="nil"/>
              <w:right w:val="nil"/>
            </w:tcBorders>
            <w:noWrap/>
            <w:vAlign w:val="bottom"/>
          </w:tcPr>
          <w:p w:rsidR="002F0999" w:rsidRDefault="002F0999" w:rsidP="009B0046">
            <w:pPr>
              <w:rPr>
                <w:rFonts w:ascii="Arial" w:hAnsi="Arial" w:cs="Arial"/>
              </w:rPr>
            </w:pPr>
          </w:p>
        </w:tc>
        <w:tc>
          <w:tcPr>
            <w:tcW w:w="823" w:type="dxa"/>
            <w:tcBorders>
              <w:top w:val="nil"/>
              <w:left w:val="nil"/>
              <w:bottom w:val="nil"/>
              <w:right w:val="nil"/>
            </w:tcBorders>
            <w:noWrap/>
            <w:vAlign w:val="bottom"/>
          </w:tcPr>
          <w:p w:rsidR="002F0999" w:rsidRDefault="002F0999" w:rsidP="009B0046">
            <w:pPr>
              <w:rPr>
                <w:rFonts w:ascii="Arial" w:hAnsi="Arial" w:cs="Arial"/>
              </w:rPr>
            </w:pPr>
          </w:p>
        </w:tc>
        <w:tc>
          <w:tcPr>
            <w:tcW w:w="992" w:type="dxa"/>
            <w:gridSpan w:val="2"/>
            <w:tcBorders>
              <w:top w:val="nil"/>
              <w:left w:val="nil"/>
              <w:bottom w:val="nil"/>
              <w:right w:val="nil"/>
            </w:tcBorders>
            <w:noWrap/>
            <w:vAlign w:val="bottom"/>
          </w:tcPr>
          <w:p w:rsidR="002F0999" w:rsidRDefault="002F0999" w:rsidP="009B0046">
            <w:pPr>
              <w:rPr>
                <w:rFonts w:ascii="Arial" w:hAnsi="Arial" w:cs="Arial"/>
              </w:rPr>
            </w:pPr>
          </w:p>
        </w:tc>
      </w:tr>
      <w:tr w:rsidR="002F0999">
        <w:trPr>
          <w:trHeight w:val="255"/>
        </w:trPr>
        <w:tc>
          <w:tcPr>
            <w:tcW w:w="8789" w:type="dxa"/>
            <w:gridSpan w:val="12"/>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Результаты анализа финансовых результатов отражаются в следующей таблице:</w:t>
            </w:r>
          </w:p>
        </w:tc>
        <w:tc>
          <w:tcPr>
            <w:tcW w:w="992" w:type="dxa"/>
            <w:gridSpan w:val="2"/>
            <w:tcBorders>
              <w:top w:val="nil"/>
              <w:left w:val="nil"/>
              <w:bottom w:val="nil"/>
              <w:right w:val="nil"/>
            </w:tcBorders>
            <w:noWrap/>
            <w:vAlign w:val="bottom"/>
          </w:tcPr>
          <w:p w:rsidR="002F0999" w:rsidRDefault="002F0999" w:rsidP="009B0046">
            <w:pPr>
              <w:rPr>
                <w:rFonts w:ascii="Arial" w:hAnsi="Arial" w:cs="Arial"/>
              </w:rPr>
            </w:pPr>
          </w:p>
        </w:tc>
      </w:tr>
      <w:tr w:rsidR="002F0999">
        <w:trPr>
          <w:trHeight w:val="255"/>
        </w:trPr>
        <w:tc>
          <w:tcPr>
            <w:tcW w:w="2417" w:type="dxa"/>
            <w:tcBorders>
              <w:top w:val="nil"/>
              <w:left w:val="nil"/>
              <w:bottom w:val="nil"/>
              <w:right w:val="nil"/>
            </w:tcBorders>
            <w:noWrap/>
            <w:vAlign w:val="bottom"/>
          </w:tcPr>
          <w:p w:rsidR="002F0999" w:rsidRDefault="002F0999" w:rsidP="009B0046">
            <w:pPr>
              <w:rPr>
                <w:rFonts w:ascii="Arial" w:hAnsi="Arial" w:cs="Arial"/>
              </w:rPr>
            </w:pPr>
          </w:p>
        </w:tc>
        <w:tc>
          <w:tcPr>
            <w:tcW w:w="844" w:type="dxa"/>
            <w:tcBorders>
              <w:top w:val="nil"/>
              <w:left w:val="nil"/>
              <w:bottom w:val="nil"/>
              <w:right w:val="nil"/>
            </w:tcBorders>
            <w:noWrap/>
            <w:vAlign w:val="bottom"/>
          </w:tcPr>
          <w:p w:rsidR="002F0999" w:rsidRDefault="002F0999" w:rsidP="009B0046">
            <w:pPr>
              <w:rPr>
                <w:rFonts w:ascii="Arial" w:hAnsi="Arial" w:cs="Arial"/>
              </w:rPr>
            </w:pPr>
          </w:p>
        </w:tc>
        <w:tc>
          <w:tcPr>
            <w:tcW w:w="1134" w:type="dxa"/>
            <w:gridSpan w:val="2"/>
            <w:tcBorders>
              <w:top w:val="nil"/>
              <w:left w:val="nil"/>
              <w:bottom w:val="nil"/>
              <w:right w:val="nil"/>
            </w:tcBorders>
            <w:noWrap/>
            <w:vAlign w:val="bottom"/>
          </w:tcPr>
          <w:p w:rsidR="002F0999" w:rsidRDefault="002F0999" w:rsidP="009B0046">
            <w:pPr>
              <w:rPr>
                <w:rFonts w:ascii="Arial" w:hAnsi="Arial" w:cs="Arial"/>
              </w:rPr>
            </w:pPr>
          </w:p>
        </w:tc>
        <w:tc>
          <w:tcPr>
            <w:tcW w:w="3402" w:type="dxa"/>
            <w:gridSpan w:val="6"/>
            <w:tcBorders>
              <w:top w:val="nil"/>
              <w:left w:val="nil"/>
              <w:bottom w:val="nil"/>
              <w:right w:val="nil"/>
            </w:tcBorders>
            <w:noWrap/>
            <w:vAlign w:val="bottom"/>
          </w:tcPr>
          <w:p w:rsidR="002F0999" w:rsidRDefault="002F0999" w:rsidP="009B0046">
            <w:pPr>
              <w:rPr>
                <w:rFonts w:ascii="Arial" w:hAnsi="Arial" w:cs="Arial"/>
              </w:rPr>
            </w:pPr>
            <w:r>
              <w:rPr>
                <w:rFonts w:ascii="Arial" w:hAnsi="Arial" w:cs="Arial"/>
              </w:rPr>
              <w:t>(по отгрузке, тыс.руб.)</w:t>
            </w:r>
          </w:p>
        </w:tc>
        <w:tc>
          <w:tcPr>
            <w:tcW w:w="992" w:type="dxa"/>
            <w:gridSpan w:val="2"/>
            <w:tcBorders>
              <w:top w:val="nil"/>
              <w:left w:val="nil"/>
              <w:bottom w:val="nil"/>
              <w:right w:val="nil"/>
            </w:tcBorders>
            <w:noWrap/>
            <w:vAlign w:val="bottom"/>
          </w:tcPr>
          <w:p w:rsidR="002F0999" w:rsidRDefault="002F0999" w:rsidP="009B0046">
            <w:pPr>
              <w:rPr>
                <w:rFonts w:ascii="Arial" w:hAnsi="Arial" w:cs="Arial"/>
              </w:rPr>
            </w:pPr>
          </w:p>
        </w:tc>
        <w:tc>
          <w:tcPr>
            <w:tcW w:w="992" w:type="dxa"/>
            <w:gridSpan w:val="2"/>
            <w:tcBorders>
              <w:top w:val="nil"/>
              <w:left w:val="nil"/>
              <w:bottom w:val="nil"/>
              <w:right w:val="nil"/>
            </w:tcBorders>
            <w:noWrap/>
            <w:vAlign w:val="bottom"/>
          </w:tcPr>
          <w:p w:rsidR="002F0999" w:rsidRDefault="002F0999" w:rsidP="009B0046">
            <w:pPr>
              <w:rPr>
                <w:rFonts w:ascii="Arial" w:hAnsi="Arial" w:cs="Arial"/>
              </w:rPr>
            </w:pPr>
          </w:p>
        </w:tc>
      </w:tr>
      <w:tr w:rsidR="002F0999">
        <w:trPr>
          <w:trHeight w:val="1020"/>
        </w:trPr>
        <w:tc>
          <w:tcPr>
            <w:tcW w:w="241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 xml:space="preserve"> Наименование показателя</w:t>
            </w:r>
          </w:p>
        </w:tc>
        <w:tc>
          <w:tcPr>
            <w:tcW w:w="844" w:type="dxa"/>
            <w:tcBorders>
              <w:top w:val="single" w:sz="4" w:space="0" w:color="auto"/>
              <w:left w:val="nil"/>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Код строки ф.№2</w:t>
            </w:r>
          </w:p>
        </w:tc>
        <w:tc>
          <w:tcPr>
            <w:tcW w:w="1134" w:type="dxa"/>
            <w:gridSpan w:val="2"/>
            <w:tcBorders>
              <w:top w:val="single" w:sz="4" w:space="0" w:color="auto"/>
              <w:left w:val="nil"/>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За 2006 год</w:t>
            </w:r>
          </w:p>
        </w:tc>
        <w:tc>
          <w:tcPr>
            <w:tcW w:w="1134" w:type="dxa"/>
            <w:gridSpan w:val="2"/>
            <w:tcBorders>
              <w:top w:val="single" w:sz="4" w:space="0" w:color="auto"/>
              <w:left w:val="nil"/>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За 2005 год</w:t>
            </w:r>
          </w:p>
        </w:tc>
        <w:tc>
          <w:tcPr>
            <w:tcW w:w="1134" w:type="dxa"/>
            <w:gridSpan w:val="2"/>
            <w:tcBorders>
              <w:top w:val="single" w:sz="4" w:space="0" w:color="auto"/>
              <w:left w:val="nil"/>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Откл.+,-</w:t>
            </w:r>
          </w:p>
        </w:tc>
        <w:tc>
          <w:tcPr>
            <w:tcW w:w="1134" w:type="dxa"/>
            <w:gridSpan w:val="2"/>
            <w:tcBorders>
              <w:top w:val="single" w:sz="4" w:space="0" w:color="auto"/>
              <w:left w:val="nil"/>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Уд.вес,% отчет-ного периода</w:t>
            </w:r>
          </w:p>
        </w:tc>
        <w:tc>
          <w:tcPr>
            <w:tcW w:w="992" w:type="dxa"/>
            <w:gridSpan w:val="2"/>
            <w:tcBorders>
              <w:top w:val="single" w:sz="4" w:space="0" w:color="auto"/>
              <w:left w:val="nil"/>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Уд.вес,% прош-лого периода</w:t>
            </w:r>
          </w:p>
        </w:tc>
        <w:tc>
          <w:tcPr>
            <w:tcW w:w="992" w:type="dxa"/>
            <w:gridSpan w:val="2"/>
            <w:tcBorders>
              <w:top w:val="single" w:sz="4" w:space="0" w:color="auto"/>
              <w:left w:val="nil"/>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Откл.уд. веса, %</w:t>
            </w:r>
          </w:p>
        </w:tc>
      </w:tr>
      <w:tr w:rsidR="002F0999">
        <w:trPr>
          <w:trHeight w:val="255"/>
        </w:trPr>
        <w:tc>
          <w:tcPr>
            <w:tcW w:w="2417" w:type="dxa"/>
            <w:tcBorders>
              <w:top w:val="nil"/>
              <w:left w:val="single" w:sz="4" w:space="0" w:color="auto"/>
              <w:bottom w:val="single" w:sz="4" w:space="0" w:color="auto"/>
              <w:right w:val="single" w:sz="4" w:space="0" w:color="auto"/>
            </w:tcBorders>
          </w:tcPr>
          <w:p w:rsidR="002F0999" w:rsidRDefault="002F0999" w:rsidP="009B0046">
            <w:pPr>
              <w:jc w:val="center"/>
              <w:rPr>
                <w:rFonts w:ascii="Arial" w:hAnsi="Arial" w:cs="Arial"/>
                <w:b/>
                <w:bCs/>
              </w:rPr>
            </w:pPr>
            <w:r>
              <w:rPr>
                <w:rFonts w:ascii="Arial" w:hAnsi="Arial" w:cs="Arial"/>
                <w:b/>
                <w:bCs/>
              </w:rPr>
              <w:t>А</w:t>
            </w:r>
          </w:p>
        </w:tc>
        <w:tc>
          <w:tcPr>
            <w:tcW w:w="844" w:type="dxa"/>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Б</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2</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3</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4</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5</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6</w:t>
            </w:r>
          </w:p>
        </w:tc>
      </w:tr>
      <w:tr w:rsidR="002F0999">
        <w:trPr>
          <w:trHeight w:val="178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 xml:space="preserve"> Выручка (нетто) от реализации товаров, работ, услуг (за минусом НДС, акцизов и аналогичных платежей) (В)</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010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886036</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658468</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+227568</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100,0%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100,0%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1020"/>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Себестоимость реализации товаров, работ, услуг (С)</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020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935371</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617728</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+317643</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105,6%</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93,8%</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+11,8</w:t>
            </w:r>
          </w:p>
        </w:tc>
      </w:tr>
      <w:tr w:rsidR="002F0999">
        <w:trPr>
          <w:trHeight w:val="510"/>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Коммерческие расходы (КР)</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030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14693</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7405</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+7288</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1,7%</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1,1%</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+0,6</w:t>
            </w:r>
          </w:p>
        </w:tc>
      </w:tr>
      <w:tr w:rsidR="002F0999">
        <w:trPr>
          <w:trHeight w:val="510"/>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Управленческие расходы (УР)</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040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1020"/>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Прибыль (убыток) от реализации (продаж) (стр.010-020-030-040) (Пр)</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050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-64028</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33335</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-97363</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7,2%</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5,1%</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+2,1</w:t>
            </w:r>
          </w:p>
        </w:tc>
      </w:tr>
      <w:tr w:rsidR="002F0999">
        <w:trPr>
          <w:trHeight w:val="76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Проценты к получению (% к пол.)</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060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510"/>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 xml:space="preserve">Проценты к уплате (% к упл.) </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070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76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Доходы от участия в других организациях (ДрД)</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080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76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Прочие операционные доходы (ПрД)</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090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339311</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436004</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-96693</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38,3%</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66,2%</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-27,9</w:t>
            </w:r>
          </w:p>
        </w:tc>
      </w:tr>
      <w:tr w:rsidR="002F0999">
        <w:trPr>
          <w:trHeight w:val="76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Прочие операционные расходы (ПрР)</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100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358487</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473390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-114903</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40,5%</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71,9%</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-31,4</w:t>
            </w:r>
          </w:p>
        </w:tc>
      </w:tr>
      <w:tr w:rsidR="002F0999">
        <w:trPr>
          <w:trHeight w:val="178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Прибыль (убыток) от финансово-хозяйственной деятельности (стр.050+060-070+080+090-100) (Пфхд)</w:t>
            </w:r>
          </w:p>
        </w:tc>
        <w:tc>
          <w:tcPr>
            <w:tcW w:w="844" w:type="dxa"/>
            <w:tcBorders>
              <w:top w:val="nil"/>
              <w:left w:val="nil"/>
              <w:bottom w:val="single" w:sz="4" w:space="0" w:color="auto"/>
              <w:right w:val="single" w:sz="4" w:space="0" w:color="auto"/>
            </w:tcBorders>
          </w:tcPr>
          <w:p w:rsidR="002F0999" w:rsidRDefault="002F0999" w:rsidP="009B0046">
            <w:pPr>
              <w:rPr>
                <w:rFonts w:ascii="Arial" w:hAnsi="Arial" w:cs="Arial"/>
                <w:b/>
                <w:bCs/>
              </w:rPr>
            </w:pPr>
            <w:r>
              <w:rPr>
                <w:rFonts w:ascii="Arial" w:hAnsi="Arial" w:cs="Arial"/>
                <w:b/>
                <w:bCs/>
              </w:rPr>
              <w:t>100/1 нет такого показ. в ф.2 за 2006 год</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-83204</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-4051</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-87255</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9,4%</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0,6%</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+8,8</w:t>
            </w:r>
          </w:p>
        </w:tc>
      </w:tr>
      <w:tr w:rsidR="002F0999">
        <w:trPr>
          <w:trHeight w:val="76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Прочие внереализационные доходы (ВнД)</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120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13875</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932556</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-918681</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1,6%</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141,6%</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-140</w:t>
            </w:r>
          </w:p>
        </w:tc>
      </w:tr>
      <w:tr w:rsidR="002F0999">
        <w:trPr>
          <w:trHeight w:val="765"/>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Прочие внереализационные расходы (ВнР)</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130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24920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70626</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-45706</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2,8%</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10,7%</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-7,9</w:t>
            </w:r>
          </w:p>
        </w:tc>
      </w:tr>
      <w:tr w:rsidR="002F0999">
        <w:trPr>
          <w:trHeight w:val="1020"/>
        </w:trPr>
        <w:tc>
          <w:tcPr>
            <w:tcW w:w="2417" w:type="dxa"/>
            <w:tcBorders>
              <w:top w:val="nil"/>
              <w:left w:val="single" w:sz="4" w:space="0" w:color="auto"/>
              <w:bottom w:val="single" w:sz="4" w:space="0" w:color="auto"/>
              <w:right w:val="single" w:sz="4" w:space="0" w:color="auto"/>
            </w:tcBorders>
            <w:vAlign w:val="center"/>
          </w:tcPr>
          <w:p w:rsidR="002F0999" w:rsidRDefault="002F0999" w:rsidP="009B0046">
            <w:pPr>
              <w:rPr>
                <w:rFonts w:ascii="Arial" w:hAnsi="Arial" w:cs="Arial"/>
                <w:b/>
                <w:bCs/>
              </w:rPr>
            </w:pPr>
            <w:r>
              <w:rPr>
                <w:rFonts w:ascii="Arial" w:hAnsi="Arial" w:cs="Arial"/>
                <w:b/>
                <w:bCs/>
              </w:rPr>
              <w:t>Прибыль (убыток) отчетного периода (стр.100/1+120-130) П(б)</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140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-94249</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857879</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-952128</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10,6%</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130,3%</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-119,7</w:t>
            </w:r>
          </w:p>
        </w:tc>
      </w:tr>
      <w:tr w:rsidR="002F0999">
        <w:trPr>
          <w:trHeight w:val="510"/>
        </w:trPr>
        <w:tc>
          <w:tcPr>
            <w:tcW w:w="2417" w:type="dxa"/>
            <w:tcBorders>
              <w:top w:val="nil"/>
              <w:left w:val="single" w:sz="4" w:space="0" w:color="auto"/>
              <w:bottom w:val="single" w:sz="4" w:space="0" w:color="auto"/>
              <w:right w:val="single" w:sz="4" w:space="0" w:color="auto"/>
            </w:tcBorders>
          </w:tcPr>
          <w:p w:rsidR="002F0999" w:rsidRDefault="002F0999" w:rsidP="009B0046">
            <w:pPr>
              <w:rPr>
                <w:rFonts w:ascii="Arial" w:hAnsi="Arial" w:cs="Arial"/>
                <w:b/>
                <w:bCs/>
              </w:rPr>
            </w:pPr>
            <w:r>
              <w:rPr>
                <w:rFonts w:ascii="Arial" w:hAnsi="Arial" w:cs="Arial"/>
                <w:b/>
                <w:bCs/>
              </w:rPr>
              <w:t>Налог на прибыль (НП)</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150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272679</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-272679</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510"/>
        </w:trPr>
        <w:tc>
          <w:tcPr>
            <w:tcW w:w="2417" w:type="dxa"/>
            <w:tcBorders>
              <w:top w:val="nil"/>
              <w:left w:val="single" w:sz="4" w:space="0" w:color="auto"/>
              <w:bottom w:val="single" w:sz="4" w:space="0" w:color="auto"/>
              <w:right w:val="single" w:sz="4" w:space="0" w:color="auto"/>
            </w:tcBorders>
          </w:tcPr>
          <w:p w:rsidR="002F0999" w:rsidRDefault="002F0999" w:rsidP="009B0046">
            <w:pPr>
              <w:rPr>
                <w:rFonts w:ascii="Arial" w:hAnsi="Arial" w:cs="Arial"/>
                <w:b/>
                <w:bCs/>
              </w:rPr>
            </w:pPr>
            <w:r>
              <w:rPr>
                <w:rFonts w:ascii="Arial" w:hAnsi="Arial" w:cs="Arial"/>
                <w:b/>
                <w:bCs/>
              </w:rPr>
              <w:t>Чрезвычайные доходы</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170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510"/>
        </w:trPr>
        <w:tc>
          <w:tcPr>
            <w:tcW w:w="2417" w:type="dxa"/>
            <w:tcBorders>
              <w:top w:val="nil"/>
              <w:left w:val="single" w:sz="4" w:space="0" w:color="auto"/>
              <w:bottom w:val="single" w:sz="4" w:space="0" w:color="auto"/>
              <w:right w:val="single" w:sz="4" w:space="0" w:color="auto"/>
            </w:tcBorders>
          </w:tcPr>
          <w:p w:rsidR="002F0999" w:rsidRDefault="002F0999" w:rsidP="009B0046">
            <w:pPr>
              <w:rPr>
                <w:rFonts w:ascii="Arial" w:hAnsi="Arial" w:cs="Arial"/>
                <w:b/>
                <w:bCs/>
              </w:rPr>
            </w:pPr>
            <w:r>
              <w:rPr>
                <w:rFonts w:ascii="Arial" w:hAnsi="Arial" w:cs="Arial"/>
                <w:b/>
                <w:bCs/>
              </w:rPr>
              <w:t>Чрезвычайные расходы</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180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4082</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+4082</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0,5%</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0,0%</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0</w:t>
            </w:r>
          </w:p>
        </w:tc>
      </w:tr>
      <w:tr w:rsidR="002F0999">
        <w:trPr>
          <w:trHeight w:val="1530"/>
        </w:trPr>
        <w:tc>
          <w:tcPr>
            <w:tcW w:w="2417" w:type="dxa"/>
            <w:tcBorders>
              <w:top w:val="nil"/>
              <w:left w:val="single" w:sz="4" w:space="0" w:color="auto"/>
              <w:bottom w:val="single" w:sz="4" w:space="0" w:color="auto"/>
              <w:right w:val="single" w:sz="4" w:space="0" w:color="auto"/>
            </w:tcBorders>
          </w:tcPr>
          <w:p w:rsidR="002F0999" w:rsidRDefault="002F0999" w:rsidP="009B0046">
            <w:pPr>
              <w:rPr>
                <w:rFonts w:ascii="Arial" w:hAnsi="Arial" w:cs="Arial"/>
                <w:b/>
                <w:bCs/>
              </w:rPr>
            </w:pPr>
            <w:r>
              <w:rPr>
                <w:rFonts w:ascii="Arial" w:hAnsi="Arial" w:cs="Arial"/>
                <w:b/>
                <w:bCs/>
              </w:rPr>
              <w:t>Чистая прибыль (нераспределенная прибыль (убыток) отчетного периода) (стр.140-150+170-180) (Пн)</w:t>
            </w:r>
          </w:p>
        </w:tc>
        <w:tc>
          <w:tcPr>
            <w:tcW w:w="844" w:type="dxa"/>
            <w:tcBorders>
              <w:top w:val="nil"/>
              <w:left w:val="nil"/>
              <w:bottom w:val="single" w:sz="4" w:space="0" w:color="auto"/>
              <w:right w:val="single" w:sz="4" w:space="0" w:color="auto"/>
            </w:tcBorders>
            <w:noWrap/>
            <w:vAlign w:val="bottom"/>
          </w:tcPr>
          <w:p w:rsidR="002F0999" w:rsidRDefault="002F0999" w:rsidP="009B0046">
            <w:pPr>
              <w:rPr>
                <w:rFonts w:ascii="Arial" w:hAnsi="Arial" w:cs="Arial"/>
                <w:b/>
                <w:bCs/>
              </w:rPr>
            </w:pPr>
            <w:r>
              <w:rPr>
                <w:rFonts w:ascii="Arial" w:hAnsi="Arial" w:cs="Arial"/>
                <w:b/>
                <w:bCs/>
              </w:rPr>
              <w:t>190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-98331</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rPr>
            </w:pPr>
            <w:r>
              <w:rPr>
                <w:rFonts w:ascii="Arial" w:hAnsi="Arial" w:cs="Arial"/>
              </w:rPr>
              <w:t>585200</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-683531</w:t>
            </w:r>
          </w:p>
        </w:tc>
        <w:tc>
          <w:tcPr>
            <w:tcW w:w="1134"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11,1%</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88,9%</w:t>
            </w:r>
          </w:p>
        </w:tc>
        <w:tc>
          <w:tcPr>
            <w:tcW w:w="992" w:type="dxa"/>
            <w:gridSpan w:val="2"/>
            <w:tcBorders>
              <w:top w:val="nil"/>
              <w:left w:val="nil"/>
              <w:bottom w:val="single" w:sz="4" w:space="0" w:color="auto"/>
              <w:right w:val="single" w:sz="4" w:space="0" w:color="auto"/>
            </w:tcBorders>
            <w:noWrap/>
            <w:vAlign w:val="bottom"/>
          </w:tcPr>
          <w:p w:rsidR="002F0999" w:rsidRDefault="002F0999" w:rsidP="009B0046">
            <w:pPr>
              <w:jc w:val="center"/>
              <w:rPr>
                <w:rFonts w:ascii="Arial" w:hAnsi="Arial" w:cs="Arial"/>
                <w:b/>
                <w:bCs/>
              </w:rPr>
            </w:pPr>
            <w:r>
              <w:rPr>
                <w:rFonts w:ascii="Arial" w:hAnsi="Arial" w:cs="Arial"/>
                <w:b/>
                <w:bCs/>
              </w:rPr>
              <w:t>-77,8</w:t>
            </w:r>
          </w:p>
        </w:tc>
      </w:tr>
      <w:tr w:rsidR="002F0999">
        <w:trPr>
          <w:trHeight w:val="255"/>
        </w:trPr>
        <w:tc>
          <w:tcPr>
            <w:tcW w:w="2417" w:type="dxa"/>
            <w:tcBorders>
              <w:top w:val="nil"/>
              <w:left w:val="nil"/>
              <w:bottom w:val="nil"/>
              <w:right w:val="nil"/>
            </w:tcBorders>
            <w:noWrap/>
            <w:vAlign w:val="bottom"/>
          </w:tcPr>
          <w:p w:rsidR="002F0999" w:rsidRDefault="002F0999" w:rsidP="009B0046">
            <w:pPr>
              <w:rPr>
                <w:rFonts w:ascii="Arial" w:hAnsi="Arial" w:cs="Arial"/>
              </w:rPr>
            </w:pPr>
          </w:p>
          <w:tbl>
            <w:tblPr>
              <w:tblW w:w="0" w:type="auto"/>
              <w:tblCellSpacing w:w="0" w:type="dxa"/>
              <w:tblLayout w:type="fixed"/>
              <w:tblCellMar>
                <w:left w:w="0" w:type="dxa"/>
                <w:right w:w="0" w:type="dxa"/>
              </w:tblCellMar>
              <w:tblLook w:val="0000" w:firstRow="0" w:lastRow="0" w:firstColumn="0" w:lastColumn="0" w:noHBand="0" w:noVBand="0"/>
            </w:tblPr>
            <w:tblGrid>
              <w:gridCol w:w="2200"/>
            </w:tblGrid>
            <w:tr w:rsidR="002F0999">
              <w:trPr>
                <w:trHeight w:val="255"/>
                <w:tblCellSpacing w:w="0" w:type="dxa"/>
              </w:trPr>
              <w:tc>
                <w:tcPr>
                  <w:tcW w:w="2200" w:type="dxa"/>
                  <w:noWrap/>
                  <w:vAlign w:val="bottom"/>
                </w:tcPr>
                <w:p w:rsidR="002F0999" w:rsidRDefault="002F0999" w:rsidP="009B0046">
                  <w:pPr>
                    <w:rPr>
                      <w:rFonts w:ascii="Arial" w:hAnsi="Arial" w:cs="Arial"/>
                    </w:rPr>
                  </w:pPr>
                </w:p>
              </w:tc>
            </w:tr>
          </w:tbl>
          <w:p w:rsidR="002F0999" w:rsidRDefault="002F0999" w:rsidP="009B0046">
            <w:pPr>
              <w:rPr>
                <w:rFonts w:ascii="Arial" w:hAnsi="Arial" w:cs="Arial"/>
              </w:rPr>
            </w:pPr>
          </w:p>
        </w:tc>
        <w:tc>
          <w:tcPr>
            <w:tcW w:w="844" w:type="dxa"/>
            <w:tcBorders>
              <w:top w:val="nil"/>
              <w:left w:val="nil"/>
              <w:bottom w:val="nil"/>
              <w:right w:val="nil"/>
            </w:tcBorders>
            <w:noWrap/>
            <w:vAlign w:val="bottom"/>
          </w:tcPr>
          <w:p w:rsidR="002F0999" w:rsidRDefault="002F0999" w:rsidP="009B0046">
            <w:pPr>
              <w:rPr>
                <w:rFonts w:ascii="Arial" w:hAnsi="Arial" w:cs="Arial"/>
              </w:rPr>
            </w:pPr>
          </w:p>
        </w:tc>
        <w:tc>
          <w:tcPr>
            <w:tcW w:w="1134"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4"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4" w:type="dxa"/>
            <w:gridSpan w:val="2"/>
            <w:tcBorders>
              <w:top w:val="nil"/>
              <w:left w:val="nil"/>
              <w:bottom w:val="nil"/>
              <w:right w:val="nil"/>
            </w:tcBorders>
            <w:noWrap/>
            <w:vAlign w:val="bottom"/>
          </w:tcPr>
          <w:p w:rsidR="002F0999" w:rsidRDefault="002F0999" w:rsidP="009B0046">
            <w:pPr>
              <w:rPr>
                <w:rFonts w:ascii="Arial" w:hAnsi="Arial" w:cs="Arial"/>
              </w:rPr>
            </w:pPr>
          </w:p>
        </w:tc>
        <w:tc>
          <w:tcPr>
            <w:tcW w:w="1134" w:type="dxa"/>
            <w:gridSpan w:val="2"/>
            <w:tcBorders>
              <w:top w:val="nil"/>
              <w:left w:val="nil"/>
              <w:bottom w:val="nil"/>
              <w:right w:val="nil"/>
            </w:tcBorders>
            <w:noWrap/>
            <w:vAlign w:val="bottom"/>
          </w:tcPr>
          <w:p w:rsidR="002F0999" w:rsidRDefault="002F0999" w:rsidP="009B0046">
            <w:pPr>
              <w:rPr>
                <w:rFonts w:ascii="Arial" w:hAnsi="Arial" w:cs="Arial"/>
              </w:rPr>
            </w:pPr>
          </w:p>
        </w:tc>
        <w:tc>
          <w:tcPr>
            <w:tcW w:w="992" w:type="dxa"/>
            <w:gridSpan w:val="2"/>
            <w:tcBorders>
              <w:top w:val="nil"/>
              <w:left w:val="nil"/>
              <w:bottom w:val="nil"/>
              <w:right w:val="nil"/>
            </w:tcBorders>
            <w:noWrap/>
            <w:vAlign w:val="bottom"/>
          </w:tcPr>
          <w:p w:rsidR="002F0999" w:rsidRDefault="002F0999" w:rsidP="009B0046">
            <w:pPr>
              <w:rPr>
                <w:rFonts w:ascii="Arial" w:hAnsi="Arial" w:cs="Arial"/>
              </w:rPr>
            </w:pPr>
          </w:p>
        </w:tc>
        <w:tc>
          <w:tcPr>
            <w:tcW w:w="992" w:type="dxa"/>
            <w:gridSpan w:val="2"/>
            <w:tcBorders>
              <w:top w:val="nil"/>
              <w:left w:val="nil"/>
              <w:bottom w:val="nil"/>
              <w:right w:val="nil"/>
            </w:tcBorders>
            <w:noWrap/>
            <w:vAlign w:val="bottom"/>
          </w:tcPr>
          <w:p w:rsidR="002F0999" w:rsidRDefault="002F0999" w:rsidP="009B0046">
            <w:pPr>
              <w:rPr>
                <w:rFonts w:ascii="Arial" w:hAnsi="Arial" w:cs="Arial"/>
              </w:rPr>
            </w:pPr>
          </w:p>
        </w:tc>
      </w:tr>
      <w:tr w:rsidR="002F0999">
        <w:trPr>
          <w:trHeight w:val="255"/>
        </w:trPr>
        <w:tc>
          <w:tcPr>
            <w:tcW w:w="2417" w:type="dxa"/>
            <w:tcBorders>
              <w:top w:val="nil"/>
              <w:left w:val="nil"/>
              <w:bottom w:val="nil"/>
              <w:right w:val="nil"/>
            </w:tcBorders>
            <w:noWrap/>
            <w:vAlign w:val="bottom"/>
          </w:tcPr>
          <w:p w:rsidR="002F0999" w:rsidRDefault="002F0999" w:rsidP="009B0046">
            <w:pPr>
              <w:rPr>
                <w:rFonts w:ascii="Arial" w:hAnsi="Arial" w:cs="Arial"/>
              </w:rPr>
            </w:pPr>
          </w:p>
        </w:tc>
        <w:tc>
          <w:tcPr>
            <w:tcW w:w="844" w:type="dxa"/>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992" w:type="dxa"/>
            <w:gridSpan w:val="2"/>
            <w:tcBorders>
              <w:top w:val="nil"/>
              <w:left w:val="nil"/>
              <w:bottom w:val="nil"/>
              <w:right w:val="nil"/>
            </w:tcBorders>
          </w:tcPr>
          <w:p w:rsidR="002F0999" w:rsidRDefault="002F0999" w:rsidP="009B0046">
            <w:pPr>
              <w:rPr>
                <w:rFonts w:ascii="Arial" w:hAnsi="Arial" w:cs="Arial"/>
              </w:rPr>
            </w:pPr>
          </w:p>
        </w:tc>
        <w:tc>
          <w:tcPr>
            <w:tcW w:w="992" w:type="dxa"/>
            <w:gridSpan w:val="2"/>
            <w:tcBorders>
              <w:top w:val="nil"/>
              <w:left w:val="nil"/>
              <w:bottom w:val="nil"/>
              <w:right w:val="nil"/>
            </w:tcBorders>
          </w:tcPr>
          <w:p w:rsidR="002F0999" w:rsidRDefault="002F0999" w:rsidP="009B0046">
            <w:pPr>
              <w:rPr>
                <w:rFonts w:ascii="Arial" w:hAnsi="Arial" w:cs="Arial"/>
              </w:rPr>
            </w:pPr>
          </w:p>
        </w:tc>
      </w:tr>
      <w:tr w:rsidR="002F0999">
        <w:trPr>
          <w:trHeight w:val="255"/>
        </w:trPr>
        <w:tc>
          <w:tcPr>
            <w:tcW w:w="2417" w:type="dxa"/>
            <w:tcBorders>
              <w:top w:val="nil"/>
              <w:left w:val="nil"/>
              <w:bottom w:val="nil"/>
              <w:right w:val="nil"/>
            </w:tcBorders>
          </w:tcPr>
          <w:p w:rsidR="002F0999" w:rsidRDefault="002F0999" w:rsidP="009B0046">
            <w:pPr>
              <w:rPr>
                <w:rFonts w:ascii="Arial" w:hAnsi="Arial" w:cs="Arial"/>
              </w:rPr>
            </w:pPr>
          </w:p>
        </w:tc>
        <w:tc>
          <w:tcPr>
            <w:tcW w:w="844" w:type="dxa"/>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1134" w:type="dxa"/>
            <w:gridSpan w:val="2"/>
            <w:tcBorders>
              <w:top w:val="nil"/>
              <w:left w:val="nil"/>
              <w:bottom w:val="nil"/>
              <w:right w:val="nil"/>
            </w:tcBorders>
          </w:tcPr>
          <w:p w:rsidR="002F0999" w:rsidRDefault="002F0999" w:rsidP="009B0046">
            <w:pPr>
              <w:rPr>
                <w:rFonts w:ascii="Arial" w:hAnsi="Arial" w:cs="Arial"/>
              </w:rPr>
            </w:pPr>
          </w:p>
        </w:tc>
        <w:tc>
          <w:tcPr>
            <w:tcW w:w="992" w:type="dxa"/>
            <w:gridSpan w:val="2"/>
            <w:tcBorders>
              <w:top w:val="nil"/>
              <w:left w:val="nil"/>
              <w:bottom w:val="nil"/>
              <w:right w:val="nil"/>
            </w:tcBorders>
          </w:tcPr>
          <w:p w:rsidR="002F0999" w:rsidRDefault="002F0999" w:rsidP="009B0046">
            <w:pPr>
              <w:rPr>
                <w:rFonts w:ascii="Arial" w:hAnsi="Arial" w:cs="Arial"/>
              </w:rPr>
            </w:pPr>
          </w:p>
        </w:tc>
        <w:tc>
          <w:tcPr>
            <w:tcW w:w="992" w:type="dxa"/>
            <w:gridSpan w:val="2"/>
            <w:tcBorders>
              <w:top w:val="nil"/>
              <w:left w:val="nil"/>
              <w:bottom w:val="nil"/>
              <w:right w:val="nil"/>
            </w:tcBorders>
          </w:tcPr>
          <w:p w:rsidR="002F0999" w:rsidRDefault="002F0999" w:rsidP="009B0046">
            <w:pPr>
              <w:rPr>
                <w:rFonts w:ascii="Arial" w:hAnsi="Arial" w:cs="Arial"/>
              </w:rPr>
            </w:pPr>
          </w:p>
        </w:tc>
      </w:tr>
    </w:tbl>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r>
        <w:rPr>
          <w:b/>
          <w:bCs/>
        </w:rPr>
        <w:t>1.2.6  Анализ движения заемных средств</w:t>
      </w:r>
    </w:p>
    <w:p w:rsidR="002F0999" w:rsidRDefault="002F0999" w:rsidP="002F0999">
      <w:pPr>
        <w:pStyle w:val="a3"/>
        <w:spacing w:line="360" w:lineRule="auto"/>
      </w:pPr>
      <w:r>
        <w:t xml:space="preserve">          Заемные средства представляют собой правовые и хозяйственные обязательства организации перед третьими лицами.</w:t>
      </w:r>
    </w:p>
    <w:p w:rsidR="002F0999" w:rsidRDefault="002F0999" w:rsidP="002F0999">
      <w:pPr>
        <w:pStyle w:val="a3"/>
        <w:spacing w:line="360" w:lineRule="auto"/>
      </w:pPr>
      <w:r>
        <w:t xml:space="preserve">          Заемные средства классифицируются в зависимости от степени срочности их погашения и способа обеспеченности.</w:t>
      </w:r>
    </w:p>
    <w:p w:rsidR="002F0999" w:rsidRDefault="002F0999" w:rsidP="002F0999">
      <w:pPr>
        <w:pStyle w:val="a3"/>
        <w:spacing w:line="360" w:lineRule="auto"/>
      </w:pPr>
      <w:r w:rsidRPr="00254A70">
        <w:rPr>
          <w:b/>
          <w:bCs/>
        </w:rPr>
        <w:t xml:space="preserve">          По степени срочности</w:t>
      </w:r>
      <w:r w:rsidRPr="00254A70">
        <w:t xml:space="preserve"> погашения обязательства подразделяются</w:t>
      </w:r>
      <w:r>
        <w:t xml:space="preserve"> на долгосрочные и текущие. Средства, привлекаемые на долгосрочной основе, обычно направляют на приобретение активов длительного использования, а текущие пассивы, как правило, являются источником формирования оборотных средств.</w:t>
      </w:r>
    </w:p>
    <w:p w:rsidR="002F0999" w:rsidRDefault="002F0999" w:rsidP="002F0999">
      <w:pPr>
        <w:pStyle w:val="a3"/>
        <w:spacing w:line="360" w:lineRule="auto"/>
      </w:pPr>
      <w:r>
        <w:t xml:space="preserve">           Для оценки структуры заемных средств весьма существенно их </w:t>
      </w:r>
      <w:r w:rsidRPr="00254A70">
        <w:rPr>
          <w:b/>
          <w:bCs/>
        </w:rPr>
        <w:t>деление на необеспеченные и обеспеченные</w:t>
      </w:r>
      <w:r w:rsidRPr="00254A70">
        <w:t>. Важность такой</w:t>
      </w:r>
      <w:r>
        <w:t xml:space="preserve"> группировки связана с тем, что обеспеченные обязательства в случае ликвидации организации и объявления конкурсного производства погашаются из конкурсной массы.</w:t>
      </w:r>
    </w:p>
    <w:p w:rsidR="002F0999" w:rsidRDefault="002F0999" w:rsidP="002F0999">
      <w:pPr>
        <w:pStyle w:val="a3"/>
        <w:spacing w:line="360" w:lineRule="auto"/>
        <w:rPr>
          <w:b/>
          <w:bCs/>
        </w:rPr>
      </w:pPr>
      <w:r>
        <w:t xml:space="preserve">          Чтобы проанализировать 1 раздел формы № 5 «Движение заемных средств», необходимо составить следующую аналитическую таблицу:</w:t>
      </w:r>
    </w:p>
    <w:tbl>
      <w:tblPr>
        <w:tblW w:w="9518" w:type="dxa"/>
        <w:tblLayout w:type="fixed"/>
        <w:tblCellMar>
          <w:left w:w="0" w:type="dxa"/>
          <w:right w:w="0" w:type="dxa"/>
        </w:tblCellMar>
        <w:tblLook w:val="0000" w:firstRow="0" w:lastRow="0" w:firstColumn="0" w:lastColumn="0" w:noHBand="0" w:noVBand="0"/>
      </w:tblPr>
      <w:tblGrid>
        <w:gridCol w:w="2855"/>
        <w:gridCol w:w="745"/>
        <w:gridCol w:w="1019"/>
        <w:gridCol w:w="1000"/>
        <w:gridCol w:w="1059"/>
        <w:gridCol w:w="1019"/>
        <w:gridCol w:w="1003"/>
        <w:gridCol w:w="818"/>
      </w:tblGrid>
      <w:tr w:rsidR="002F0999">
        <w:trPr>
          <w:trHeight w:val="285"/>
        </w:trPr>
        <w:tc>
          <w:tcPr>
            <w:tcW w:w="9518" w:type="dxa"/>
            <w:gridSpan w:val="8"/>
            <w:tcBorders>
              <w:top w:val="nil"/>
              <w:left w:val="nil"/>
              <w:bottom w:val="nil"/>
              <w:right w:val="nil"/>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26"/>
                <w:szCs w:val="26"/>
              </w:rPr>
            </w:pPr>
          </w:p>
          <w:p w:rsidR="002F0999" w:rsidRDefault="002F0999" w:rsidP="009B0046">
            <w:pPr>
              <w:jc w:val="center"/>
              <w:rPr>
                <w:rFonts w:ascii="Arial" w:hAnsi="Arial" w:cs="Arial"/>
                <w:b/>
                <w:bCs/>
                <w:i/>
                <w:iCs/>
                <w:sz w:val="26"/>
                <w:szCs w:val="26"/>
              </w:rPr>
            </w:pPr>
          </w:p>
          <w:p w:rsidR="002F0999" w:rsidRDefault="002F0999" w:rsidP="009B0046">
            <w:pPr>
              <w:jc w:val="center"/>
              <w:rPr>
                <w:rFonts w:ascii="Arial" w:hAnsi="Arial" w:cs="Arial"/>
                <w:b/>
                <w:bCs/>
                <w:i/>
                <w:iCs/>
                <w:sz w:val="26"/>
                <w:szCs w:val="26"/>
              </w:rPr>
            </w:pPr>
            <w:r>
              <w:rPr>
                <w:rFonts w:ascii="Arial" w:hAnsi="Arial" w:cs="Arial"/>
                <w:b/>
                <w:bCs/>
                <w:i/>
                <w:iCs/>
                <w:sz w:val="26"/>
                <w:szCs w:val="26"/>
              </w:rPr>
              <w:t>Анализ движения  заемных    средств   по   ОАО за 2006 год</w:t>
            </w:r>
          </w:p>
        </w:tc>
      </w:tr>
      <w:tr w:rsidR="002F0999">
        <w:trPr>
          <w:trHeight w:val="300"/>
        </w:trPr>
        <w:tc>
          <w:tcPr>
            <w:tcW w:w="2855"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2"/>
                <w:szCs w:val="22"/>
              </w:rPr>
            </w:pPr>
          </w:p>
        </w:tc>
        <w:tc>
          <w:tcPr>
            <w:tcW w:w="745"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2"/>
                <w:szCs w:val="22"/>
              </w:rPr>
            </w:pPr>
          </w:p>
        </w:tc>
        <w:tc>
          <w:tcPr>
            <w:tcW w:w="1019"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2"/>
                <w:szCs w:val="22"/>
              </w:rPr>
            </w:pPr>
          </w:p>
        </w:tc>
        <w:tc>
          <w:tcPr>
            <w:tcW w:w="2059" w:type="dxa"/>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2"/>
                <w:szCs w:val="22"/>
              </w:rPr>
            </w:pPr>
            <w:r>
              <w:rPr>
                <w:rFonts w:ascii="Arial" w:hAnsi="Arial" w:cs="Arial"/>
                <w:b/>
                <w:bCs/>
                <w:i/>
                <w:iCs/>
                <w:sz w:val="22"/>
                <w:szCs w:val="22"/>
              </w:rPr>
              <w:t xml:space="preserve"> </w:t>
            </w:r>
          </w:p>
        </w:tc>
        <w:tc>
          <w:tcPr>
            <w:tcW w:w="1019"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2"/>
                <w:szCs w:val="22"/>
              </w:rPr>
            </w:pPr>
          </w:p>
        </w:tc>
        <w:tc>
          <w:tcPr>
            <w:tcW w:w="1003"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2"/>
                <w:szCs w:val="22"/>
              </w:rPr>
            </w:pPr>
          </w:p>
        </w:tc>
        <w:tc>
          <w:tcPr>
            <w:tcW w:w="818"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22"/>
                <w:szCs w:val="22"/>
              </w:rPr>
            </w:pPr>
          </w:p>
        </w:tc>
      </w:tr>
      <w:tr w:rsidR="002F0999">
        <w:trPr>
          <w:trHeight w:val="270"/>
        </w:trPr>
        <w:tc>
          <w:tcPr>
            <w:tcW w:w="2855" w:type="dxa"/>
            <w:tcBorders>
              <w:top w:val="single" w:sz="8" w:space="0" w:color="auto"/>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rPr>
            </w:pPr>
            <w:r>
              <w:rPr>
                <w:rFonts w:ascii="Arial" w:hAnsi="Arial" w:cs="Arial"/>
                <w:b/>
                <w:bCs/>
                <w:i/>
                <w:iCs/>
              </w:rPr>
              <w:t xml:space="preserve">          Показатели</w:t>
            </w:r>
          </w:p>
        </w:tc>
        <w:tc>
          <w:tcPr>
            <w:tcW w:w="745" w:type="dxa"/>
            <w:tcBorders>
              <w:top w:val="single" w:sz="8" w:space="0" w:color="auto"/>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xml:space="preserve">   Код</w:t>
            </w:r>
          </w:p>
        </w:tc>
        <w:tc>
          <w:tcPr>
            <w:tcW w:w="4097" w:type="dxa"/>
            <w:gridSpan w:val="4"/>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xml:space="preserve">             Движение   денежных   средств</w:t>
            </w:r>
          </w:p>
        </w:tc>
        <w:tc>
          <w:tcPr>
            <w:tcW w:w="1003" w:type="dxa"/>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Темп роста</w:t>
            </w:r>
          </w:p>
        </w:tc>
        <w:tc>
          <w:tcPr>
            <w:tcW w:w="818" w:type="dxa"/>
            <w:tcBorders>
              <w:top w:val="single" w:sz="8" w:space="0" w:color="auto"/>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Изм.уд.веса</w:t>
            </w:r>
          </w:p>
        </w:tc>
      </w:tr>
      <w:tr w:rsidR="002F0999">
        <w:trPr>
          <w:trHeight w:val="255"/>
        </w:trPr>
        <w:tc>
          <w:tcPr>
            <w:tcW w:w="2855" w:type="dxa"/>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745" w:type="dxa"/>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xml:space="preserve">  стр.</w:t>
            </w:r>
          </w:p>
        </w:tc>
        <w:tc>
          <w:tcPr>
            <w:tcW w:w="1019" w:type="dxa"/>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xml:space="preserve">Остаток </w:t>
            </w:r>
          </w:p>
        </w:tc>
        <w:tc>
          <w:tcPr>
            <w:tcW w:w="1000"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Получено</w:t>
            </w:r>
          </w:p>
        </w:tc>
        <w:tc>
          <w:tcPr>
            <w:tcW w:w="1059"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Погашено</w:t>
            </w:r>
          </w:p>
        </w:tc>
        <w:tc>
          <w:tcPr>
            <w:tcW w:w="1019"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xml:space="preserve">Остаток </w:t>
            </w:r>
          </w:p>
        </w:tc>
        <w:tc>
          <w:tcPr>
            <w:tcW w:w="1003"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ост-ка, %</w:t>
            </w:r>
          </w:p>
        </w:tc>
        <w:tc>
          <w:tcPr>
            <w:tcW w:w="818"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ост-ка, %</w:t>
            </w:r>
          </w:p>
        </w:tc>
      </w:tr>
      <w:tr w:rsidR="002F0999">
        <w:trPr>
          <w:trHeight w:val="270"/>
        </w:trPr>
        <w:tc>
          <w:tcPr>
            <w:tcW w:w="2855" w:type="dxa"/>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745" w:type="dxa"/>
            <w:tcBorders>
              <w:top w:val="nil"/>
              <w:left w:val="single" w:sz="8" w:space="0" w:color="auto"/>
              <w:bottom w:val="nil"/>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1019" w:type="dxa"/>
            <w:tcBorders>
              <w:top w:val="nil"/>
              <w:left w:val="single" w:sz="8" w:space="0" w:color="auto"/>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Нач.года</w:t>
            </w:r>
          </w:p>
        </w:tc>
        <w:tc>
          <w:tcPr>
            <w:tcW w:w="1000"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1059"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1019"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кон.года</w:t>
            </w:r>
          </w:p>
        </w:tc>
        <w:tc>
          <w:tcPr>
            <w:tcW w:w="1003"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818" w:type="dxa"/>
            <w:tcBorders>
              <w:top w:val="nil"/>
              <w:left w:val="nil"/>
              <w:bottom w:val="nil"/>
              <w:right w:val="single" w:sz="8" w:space="0" w:color="auto"/>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r>
      <w:tr w:rsidR="002F0999">
        <w:trPr>
          <w:trHeight w:val="270"/>
        </w:trPr>
        <w:tc>
          <w:tcPr>
            <w:tcW w:w="2855"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xml:space="preserve">                          А</w:t>
            </w:r>
          </w:p>
        </w:tc>
        <w:tc>
          <w:tcPr>
            <w:tcW w:w="745"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1019" w:type="dxa"/>
            <w:tcBorders>
              <w:top w:val="single" w:sz="8" w:space="0" w:color="auto"/>
              <w:left w:val="single" w:sz="8" w:space="0" w:color="auto"/>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i/>
                <w:iCs/>
                <w:sz w:val="16"/>
                <w:szCs w:val="16"/>
              </w:rPr>
            </w:pPr>
            <w:r>
              <w:rPr>
                <w:rFonts w:ascii="Arial" w:hAnsi="Arial" w:cs="Arial"/>
                <w:b/>
                <w:bCs/>
                <w:i/>
                <w:iCs/>
                <w:sz w:val="16"/>
                <w:szCs w:val="16"/>
              </w:rPr>
              <w:t>1</w:t>
            </w:r>
          </w:p>
        </w:tc>
        <w:tc>
          <w:tcPr>
            <w:tcW w:w="1000" w:type="dxa"/>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i/>
                <w:iCs/>
                <w:sz w:val="16"/>
                <w:szCs w:val="16"/>
              </w:rPr>
            </w:pPr>
            <w:r>
              <w:rPr>
                <w:rFonts w:ascii="Arial" w:hAnsi="Arial" w:cs="Arial"/>
                <w:b/>
                <w:bCs/>
                <w:i/>
                <w:iCs/>
                <w:sz w:val="16"/>
                <w:szCs w:val="16"/>
              </w:rPr>
              <w:t>2</w:t>
            </w:r>
          </w:p>
        </w:tc>
        <w:tc>
          <w:tcPr>
            <w:tcW w:w="1059" w:type="dxa"/>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i/>
                <w:iCs/>
                <w:sz w:val="16"/>
                <w:szCs w:val="16"/>
              </w:rPr>
            </w:pPr>
            <w:r>
              <w:rPr>
                <w:rFonts w:ascii="Arial" w:hAnsi="Arial" w:cs="Arial"/>
                <w:b/>
                <w:bCs/>
                <w:i/>
                <w:iCs/>
                <w:sz w:val="16"/>
                <w:szCs w:val="16"/>
              </w:rPr>
              <w:t>3</w:t>
            </w:r>
          </w:p>
        </w:tc>
        <w:tc>
          <w:tcPr>
            <w:tcW w:w="1019" w:type="dxa"/>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i/>
                <w:iCs/>
                <w:sz w:val="16"/>
                <w:szCs w:val="16"/>
              </w:rPr>
            </w:pPr>
            <w:r>
              <w:rPr>
                <w:rFonts w:ascii="Arial" w:hAnsi="Arial" w:cs="Arial"/>
                <w:b/>
                <w:bCs/>
                <w:i/>
                <w:iCs/>
                <w:sz w:val="16"/>
                <w:szCs w:val="16"/>
              </w:rPr>
              <w:t>4</w:t>
            </w:r>
          </w:p>
        </w:tc>
        <w:tc>
          <w:tcPr>
            <w:tcW w:w="1003" w:type="dxa"/>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i/>
                <w:iCs/>
                <w:sz w:val="16"/>
                <w:szCs w:val="16"/>
              </w:rPr>
            </w:pPr>
            <w:r>
              <w:rPr>
                <w:rFonts w:ascii="Arial" w:hAnsi="Arial" w:cs="Arial"/>
                <w:b/>
                <w:bCs/>
                <w:i/>
                <w:iCs/>
                <w:sz w:val="16"/>
                <w:szCs w:val="16"/>
              </w:rPr>
              <w:t>5</w:t>
            </w:r>
          </w:p>
        </w:tc>
        <w:tc>
          <w:tcPr>
            <w:tcW w:w="818" w:type="dxa"/>
            <w:tcBorders>
              <w:top w:val="single" w:sz="8" w:space="0" w:color="auto"/>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b/>
                <w:bCs/>
                <w:i/>
                <w:iCs/>
                <w:sz w:val="16"/>
                <w:szCs w:val="16"/>
              </w:rPr>
            </w:pPr>
            <w:r>
              <w:rPr>
                <w:rFonts w:ascii="Arial" w:hAnsi="Arial" w:cs="Arial"/>
                <w:b/>
                <w:bCs/>
                <w:i/>
                <w:iCs/>
                <w:sz w:val="16"/>
                <w:szCs w:val="16"/>
              </w:rPr>
              <w:t>6</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1.Долгосрочные кредиты банков,</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110</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-уд.вес в итоге,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1.1 В т.ч. не погашенные в  срок</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111</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уд.вес  в  п.1,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70"/>
        </w:trPr>
        <w:tc>
          <w:tcPr>
            <w:tcW w:w="285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74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0"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59"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19"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3"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18"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2.Прочие долгосрочные  займы</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b/>
                <w:bCs/>
                <w:sz w:val="16"/>
                <w:szCs w:val="16"/>
              </w:rPr>
            </w:pPr>
            <w:r>
              <w:rPr>
                <w:rFonts w:ascii="Arial" w:hAnsi="Arial" w:cs="Arial"/>
                <w:b/>
                <w:bCs/>
                <w:sz w:val="16"/>
                <w:szCs w:val="16"/>
              </w:rPr>
              <w:t>120</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-уд.вес в итоге,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2.1. В т.ч. не погашенные  в  срок</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121</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уд.вес  в  п.2,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70"/>
        </w:trPr>
        <w:tc>
          <w:tcPr>
            <w:tcW w:w="285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74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0"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59"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19"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3"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18"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3. Краткосрочные кредиты банков</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b/>
                <w:bCs/>
                <w:sz w:val="16"/>
                <w:szCs w:val="16"/>
              </w:rPr>
            </w:pPr>
            <w:r>
              <w:rPr>
                <w:rFonts w:ascii="Arial" w:hAnsi="Arial" w:cs="Arial"/>
                <w:b/>
                <w:bCs/>
                <w:sz w:val="16"/>
                <w:szCs w:val="16"/>
              </w:rPr>
              <w:t>130</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 xml:space="preserve"> - </w:t>
            </w:r>
          </w:p>
        </w:tc>
        <w:tc>
          <w:tcPr>
            <w:tcW w:w="100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 xml:space="preserve">404 899  </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 xml:space="preserve">205 999  </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 xml:space="preserve">198 900  </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-уд.вес в итоге,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100  </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100  </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100  </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3.1. В т.ч. не погашенные  в  срок</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131</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уд.вес  в  п.3,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70"/>
        </w:trPr>
        <w:tc>
          <w:tcPr>
            <w:tcW w:w="285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74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0"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59"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19"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3"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18"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450"/>
        </w:trPr>
        <w:tc>
          <w:tcPr>
            <w:tcW w:w="2855" w:type="dxa"/>
            <w:tcBorders>
              <w:top w:val="nil"/>
              <w:left w:val="single" w:sz="8" w:space="0" w:color="auto"/>
              <w:bottom w:val="single" w:sz="4" w:space="0" w:color="auto"/>
              <w:right w:val="nil"/>
            </w:tcBorders>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4. Кредиты  банков  для  работников</w:t>
            </w:r>
          </w:p>
        </w:tc>
        <w:tc>
          <w:tcPr>
            <w:tcW w:w="745" w:type="dxa"/>
            <w:tcBorders>
              <w:top w:val="nil"/>
              <w:left w:val="single" w:sz="8" w:space="0" w:color="auto"/>
              <w:bottom w:val="single" w:sz="4" w:space="0" w:color="auto"/>
              <w:right w:val="nil"/>
            </w:tcBorders>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 </w:t>
            </w:r>
          </w:p>
        </w:tc>
        <w:tc>
          <w:tcPr>
            <w:tcW w:w="1019" w:type="dxa"/>
            <w:tcBorders>
              <w:top w:val="nil"/>
              <w:left w:val="single" w:sz="8"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 xml:space="preserve"> - </w:t>
            </w:r>
          </w:p>
        </w:tc>
        <w:tc>
          <w:tcPr>
            <w:tcW w:w="1000" w:type="dxa"/>
            <w:tcBorders>
              <w:top w:val="nil"/>
              <w:left w:val="nil"/>
              <w:bottom w:val="single" w:sz="4" w:space="0" w:color="auto"/>
              <w:right w:val="single" w:sz="4" w:space="0" w:color="auto"/>
            </w:tcBorders>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59" w:type="dxa"/>
            <w:tcBorders>
              <w:top w:val="nil"/>
              <w:left w:val="nil"/>
              <w:bottom w:val="single" w:sz="4" w:space="0" w:color="auto"/>
              <w:right w:val="single" w:sz="4" w:space="0" w:color="auto"/>
            </w:tcBorders>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19"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03"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818" w:type="dxa"/>
            <w:tcBorders>
              <w:top w:val="nil"/>
              <w:left w:val="nil"/>
              <w:bottom w:val="single" w:sz="4" w:space="0" w:color="auto"/>
              <w:right w:val="single" w:sz="8" w:space="0" w:color="auto"/>
            </w:tcBorders>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-уд.вес в итоге,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4.1 В т.ч. не погашенные в  срок</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уд.вес  в  п.4,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70"/>
        </w:trPr>
        <w:tc>
          <w:tcPr>
            <w:tcW w:w="285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74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0"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59"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19"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1003"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818"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sz w:val="16"/>
                <w:szCs w:val="16"/>
              </w:rPr>
            </w:pPr>
            <w:r>
              <w:rPr>
                <w:rFonts w:ascii="Arial" w:hAnsi="Arial" w:cs="Arial"/>
                <w:b/>
                <w:bCs/>
                <w:sz w:val="16"/>
                <w:szCs w:val="16"/>
              </w:rPr>
              <w:t>5. Прочие краткосрочные  займы</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b/>
                <w:bCs/>
                <w:sz w:val="16"/>
                <w:szCs w:val="16"/>
              </w:rPr>
            </w:pPr>
            <w:r>
              <w:rPr>
                <w:rFonts w:ascii="Arial" w:hAnsi="Arial" w:cs="Arial"/>
                <w:b/>
                <w:bCs/>
                <w:sz w:val="16"/>
                <w:szCs w:val="16"/>
              </w:rPr>
              <w:t>140</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sz w:val="16"/>
                <w:szCs w:val="16"/>
              </w:rPr>
            </w:pPr>
            <w:r>
              <w:rPr>
                <w:rFonts w:ascii="Arial" w:hAnsi="Arial" w:cs="Arial"/>
                <w:b/>
                <w:bCs/>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-уд.вес в итоге,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5.1. в т.ч. не погашенные  в  срок</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141</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70"/>
        </w:trPr>
        <w:tc>
          <w:tcPr>
            <w:tcW w:w="285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уд.вес  в  п.5, %</w:t>
            </w:r>
          </w:p>
        </w:tc>
        <w:tc>
          <w:tcPr>
            <w:tcW w:w="74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019"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xml:space="preserve"> - </w:t>
            </w:r>
          </w:p>
        </w:tc>
        <w:tc>
          <w:tcPr>
            <w:tcW w:w="1000"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59"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19"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1003"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c>
          <w:tcPr>
            <w:tcW w:w="818"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285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745" w:type="dxa"/>
            <w:tcBorders>
              <w:top w:val="nil"/>
              <w:left w:val="single" w:sz="8" w:space="0" w:color="auto"/>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101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w:t>
            </w:r>
          </w:p>
        </w:tc>
        <w:tc>
          <w:tcPr>
            <w:tcW w:w="10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w:t>
            </w:r>
          </w:p>
        </w:tc>
        <w:tc>
          <w:tcPr>
            <w:tcW w:w="1059"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w:t>
            </w:r>
          </w:p>
        </w:tc>
        <w:tc>
          <w:tcPr>
            <w:tcW w:w="1019"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w:t>
            </w:r>
          </w:p>
        </w:tc>
        <w:tc>
          <w:tcPr>
            <w:tcW w:w="1003"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w:t>
            </w:r>
          </w:p>
        </w:tc>
        <w:tc>
          <w:tcPr>
            <w:tcW w:w="818"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w:t>
            </w:r>
          </w:p>
        </w:tc>
      </w:tr>
      <w:tr w:rsidR="002F0999">
        <w:trPr>
          <w:trHeight w:val="270"/>
        </w:trPr>
        <w:tc>
          <w:tcPr>
            <w:tcW w:w="285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ИТОГО  кредитов  и  займов</w:t>
            </w:r>
          </w:p>
        </w:tc>
        <w:tc>
          <w:tcPr>
            <w:tcW w:w="745" w:type="dxa"/>
            <w:tcBorders>
              <w:top w:val="nil"/>
              <w:left w:val="single" w:sz="8" w:space="0" w:color="auto"/>
              <w:bottom w:val="single" w:sz="8"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b/>
                <w:bCs/>
                <w:i/>
                <w:iCs/>
                <w:sz w:val="16"/>
                <w:szCs w:val="16"/>
              </w:rPr>
            </w:pPr>
            <w:r>
              <w:rPr>
                <w:rFonts w:ascii="Arial" w:hAnsi="Arial" w:cs="Arial"/>
                <w:b/>
                <w:bCs/>
                <w:i/>
                <w:iCs/>
                <w:sz w:val="16"/>
                <w:szCs w:val="16"/>
              </w:rPr>
              <w:t> </w:t>
            </w:r>
          </w:p>
        </w:tc>
        <w:tc>
          <w:tcPr>
            <w:tcW w:w="1019" w:type="dxa"/>
            <w:tcBorders>
              <w:top w:val="nil"/>
              <w:left w:val="single" w:sz="8" w:space="0" w:color="auto"/>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xml:space="preserve"> - </w:t>
            </w:r>
          </w:p>
        </w:tc>
        <w:tc>
          <w:tcPr>
            <w:tcW w:w="1000"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xml:space="preserve">    404 899   </w:t>
            </w:r>
          </w:p>
        </w:tc>
        <w:tc>
          <w:tcPr>
            <w:tcW w:w="1059" w:type="dxa"/>
            <w:tcBorders>
              <w:top w:val="nil"/>
              <w:left w:val="nil"/>
              <w:bottom w:val="single" w:sz="8"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xml:space="preserve">     205 999   </w:t>
            </w:r>
          </w:p>
        </w:tc>
        <w:tc>
          <w:tcPr>
            <w:tcW w:w="1019"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xml:space="preserve">    198 900   </w:t>
            </w:r>
          </w:p>
        </w:tc>
        <w:tc>
          <w:tcPr>
            <w:tcW w:w="1003"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xml:space="preserve"> - </w:t>
            </w:r>
          </w:p>
        </w:tc>
        <w:tc>
          <w:tcPr>
            <w:tcW w:w="818" w:type="dxa"/>
            <w:tcBorders>
              <w:top w:val="nil"/>
              <w:left w:val="nil"/>
              <w:bottom w:val="single" w:sz="8" w:space="0" w:color="auto"/>
              <w:right w:val="single" w:sz="8"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b/>
                <w:bCs/>
                <w:i/>
                <w:iCs/>
                <w:sz w:val="16"/>
                <w:szCs w:val="16"/>
              </w:rPr>
            </w:pPr>
            <w:r>
              <w:rPr>
                <w:rFonts w:ascii="Arial" w:hAnsi="Arial" w:cs="Arial"/>
                <w:b/>
                <w:bCs/>
                <w:i/>
                <w:iCs/>
                <w:sz w:val="16"/>
                <w:szCs w:val="16"/>
              </w:rPr>
              <w:t xml:space="preserve"> - </w:t>
            </w:r>
          </w:p>
        </w:tc>
      </w:tr>
    </w:tbl>
    <w:p w:rsidR="002F0999" w:rsidRDefault="002F0999" w:rsidP="002F0999">
      <w:pPr>
        <w:pStyle w:val="a3"/>
        <w:spacing w:line="360" w:lineRule="auto"/>
        <w:rPr>
          <w:b/>
          <w:bCs/>
        </w:rPr>
      </w:pPr>
    </w:p>
    <w:p w:rsidR="002F0999" w:rsidRDefault="002F0999" w:rsidP="002F0999">
      <w:pPr>
        <w:pStyle w:val="a3"/>
        <w:spacing w:line="360" w:lineRule="auto"/>
      </w:pPr>
      <w:r>
        <w:rPr>
          <w:b/>
          <w:bCs/>
        </w:rPr>
        <w:t xml:space="preserve">          </w:t>
      </w:r>
      <w:r>
        <w:t>Данные таблицы показывают, что в течение анализируемого периода организацией были получены краткосрочные кредиты банка на сумму 404899 тыс.руб., в конце отчетного года погашение составило 205999 тыс.руб. или 50,9%, не погашенных в срок кредитов нет.</w:t>
      </w:r>
    </w:p>
    <w:p w:rsidR="002F0999" w:rsidRDefault="002F0999" w:rsidP="002F0999">
      <w:pPr>
        <w:pStyle w:val="a3"/>
        <w:spacing w:line="360" w:lineRule="auto"/>
      </w:pPr>
      <w:r>
        <w:t xml:space="preserve">          Остатков заемных средств на начало года у организации не было.</w:t>
      </w:r>
    </w:p>
    <w:p w:rsidR="002F0999" w:rsidRDefault="002F0999" w:rsidP="002F0999">
      <w:pPr>
        <w:pStyle w:val="a3"/>
        <w:spacing w:line="360" w:lineRule="auto"/>
      </w:pPr>
      <w:r>
        <w:t xml:space="preserve">          Положительным фактором для организации является то, что не погашенных в срок кредитов на конец года нет, т.е. организации не придется выплачивать дополнительные денежные средства на оплату просроченных процентов по кредиту и ,соответственно, не придется отвлекать из оборота финансовые ресурсы. </w:t>
      </w:r>
    </w:p>
    <w:p w:rsidR="002F0999" w:rsidRDefault="002F0999" w:rsidP="002F0999">
      <w:pPr>
        <w:pStyle w:val="a3"/>
        <w:spacing w:line="360" w:lineRule="auto"/>
        <w:rPr>
          <w:b/>
          <w:bCs/>
        </w:rPr>
      </w:pPr>
    </w:p>
    <w:p w:rsidR="002F0999" w:rsidRDefault="002F0999" w:rsidP="002F0999">
      <w:pPr>
        <w:pStyle w:val="a3"/>
        <w:spacing w:line="360" w:lineRule="auto"/>
        <w:rPr>
          <w:b/>
          <w:bCs/>
        </w:rPr>
      </w:pPr>
      <w:r>
        <w:rPr>
          <w:b/>
          <w:bCs/>
        </w:rPr>
        <w:t>1.2.7  Анализ движения собственного капитала</w:t>
      </w:r>
    </w:p>
    <w:p w:rsidR="002F0999" w:rsidRDefault="002F0999" w:rsidP="002F0999">
      <w:pPr>
        <w:pStyle w:val="a3"/>
        <w:spacing w:line="360" w:lineRule="auto"/>
      </w:pPr>
      <w:r>
        <w:t xml:space="preserve">          Анализируя собственный капитал, необходимо обратить внимание на соотношение коэффициентов поступления и выбытия. Если значение коэффициентов поступления превышают значения коэффициентов выбытия, значит в организации идет процесс наращивания собственного капитала, и наоборот.</w:t>
      </w:r>
    </w:p>
    <w:p w:rsidR="002F0999" w:rsidRDefault="002F0999" w:rsidP="002F0999">
      <w:pPr>
        <w:pStyle w:val="20"/>
        <w:spacing w:line="360" w:lineRule="auto"/>
      </w:pPr>
      <w:r>
        <w:t xml:space="preserve">           Для того, чтобы проанализировать состояние и движении собственного капитала организации, необходимо составить следующую аналитическую таблицу (согласно данных формы № 3):</w:t>
      </w:r>
    </w:p>
    <w:p w:rsidR="002F0999" w:rsidRDefault="002F0999" w:rsidP="002F0999">
      <w:pPr>
        <w:pStyle w:val="20"/>
        <w:spacing w:line="360" w:lineRule="auto"/>
      </w:pPr>
    </w:p>
    <w:p w:rsidR="002F0999" w:rsidRDefault="002F0999" w:rsidP="002F0999">
      <w:pPr>
        <w:pStyle w:val="20"/>
        <w:spacing w:line="360" w:lineRule="auto"/>
      </w:pPr>
    </w:p>
    <w:p w:rsidR="002F0999" w:rsidRDefault="002F0999" w:rsidP="002F0999">
      <w:pPr>
        <w:pStyle w:val="20"/>
        <w:spacing w:line="360" w:lineRule="auto"/>
      </w:pPr>
    </w:p>
    <w:p w:rsidR="002F0999" w:rsidRDefault="002F0999" w:rsidP="002F0999">
      <w:pPr>
        <w:pStyle w:val="20"/>
        <w:spacing w:line="360" w:lineRule="auto"/>
        <w:rPr>
          <w:b/>
          <w:bCs/>
        </w:rPr>
      </w:pPr>
    </w:p>
    <w:p w:rsidR="002F0999" w:rsidRDefault="002F0999" w:rsidP="002F0999">
      <w:pPr>
        <w:spacing w:line="360" w:lineRule="auto"/>
        <w:jc w:val="right"/>
        <w:rPr>
          <w:b/>
          <w:bCs/>
          <w:sz w:val="26"/>
          <w:szCs w:val="26"/>
        </w:rPr>
      </w:pPr>
      <w:r>
        <w:rPr>
          <w:b/>
          <w:bCs/>
          <w:sz w:val="26"/>
          <w:szCs w:val="26"/>
        </w:rPr>
        <w:t>(тыс.руб.)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76"/>
        <w:gridCol w:w="1275"/>
        <w:gridCol w:w="1276"/>
        <w:gridCol w:w="1134"/>
        <w:gridCol w:w="992"/>
        <w:gridCol w:w="1560"/>
      </w:tblGrid>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pStyle w:val="2"/>
              <w:spacing w:line="360" w:lineRule="auto"/>
              <w:rPr>
                <w:sz w:val="26"/>
                <w:szCs w:val="26"/>
              </w:rPr>
            </w:pPr>
            <w:r>
              <w:rPr>
                <w:sz w:val="26"/>
                <w:szCs w:val="26"/>
              </w:rPr>
              <w:t>Показатели</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i/>
                <w:iCs/>
                <w:sz w:val="26"/>
                <w:szCs w:val="26"/>
              </w:rPr>
              <w:t>Устав-ный капитал</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i/>
                <w:iCs/>
                <w:sz w:val="26"/>
                <w:szCs w:val="26"/>
              </w:rPr>
              <w:t>Добавоч-ный капитал</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Резерв-ный капитал</w:t>
            </w:r>
          </w:p>
          <w:p w:rsidR="002F0999" w:rsidRDefault="002F0999" w:rsidP="009B0046">
            <w:pPr>
              <w:spacing w:line="360" w:lineRule="auto"/>
              <w:jc w:val="center"/>
              <w:rPr>
                <w:b/>
                <w:bCs/>
                <w:i/>
                <w:i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Нерас-предел.</w:t>
            </w:r>
          </w:p>
          <w:p w:rsidR="002F0999" w:rsidRDefault="002F0999" w:rsidP="009B0046">
            <w:pPr>
              <w:spacing w:line="360" w:lineRule="auto"/>
              <w:jc w:val="center"/>
              <w:rPr>
                <w:b/>
                <w:bCs/>
                <w:i/>
                <w:iCs/>
                <w:sz w:val="26"/>
                <w:szCs w:val="26"/>
              </w:rPr>
            </w:pPr>
            <w:r>
              <w:rPr>
                <w:b/>
                <w:bCs/>
                <w:i/>
                <w:iCs/>
                <w:sz w:val="26"/>
                <w:szCs w:val="26"/>
              </w:rPr>
              <w:t>при-быль прош-лых лет</w:t>
            </w:r>
          </w:p>
          <w:p w:rsidR="002F0999" w:rsidRDefault="002F0999" w:rsidP="009B0046">
            <w:pPr>
              <w:spacing w:line="360" w:lineRule="auto"/>
              <w:jc w:val="center"/>
              <w:rPr>
                <w:b/>
                <w:bCs/>
                <w:sz w:val="26"/>
                <w:szCs w:val="26"/>
              </w:rPr>
            </w:pP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i/>
                <w:iCs/>
                <w:sz w:val="26"/>
                <w:szCs w:val="26"/>
              </w:rPr>
              <w:t>Фонд социа-льной сферы</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pStyle w:val="1"/>
              <w:spacing w:line="360" w:lineRule="auto"/>
              <w:rPr>
                <w:i/>
                <w:iCs/>
              </w:rPr>
            </w:pPr>
            <w:r>
              <w:rPr>
                <w:i/>
                <w:iCs/>
              </w:rPr>
              <w:t>Целе-</w:t>
            </w:r>
          </w:p>
          <w:p w:rsidR="002F0999" w:rsidRDefault="002F0999" w:rsidP="009B0046">
            <w:pPr>
              <w:spacing w:line="360" w:lineRule="auto"/>
              <w:jc w:val="center"/>
              <w:rPr>
                <w:b/>
                <w:bCs/>
                <w:i/>
                <w:iCs/>
                <w:sz w:val="26"/>
                <w:szCs w:val="26"/>
              </w:rPr>
            </w:pPr>
            <w:r>
              <w:rPr>
                <w:b/>
                <w:bCs/>
                <w:i/>
                <w:iCs/>
                <w:sz w:val="26"/>
                <w:szCs w:val="26"/>
              </w:rPr>
              <w:t>вое финан-сирование и поступ-ления</w:t>
            </w:r>
          </w:p>
          <w:p w:rsidR="002F0999" w:rsidRDefault="002F0999" w:rsidP="009B0046">
            <w:pPr>
              <w:spacing w:line="360" w:lineRule="auto"/>
              <w:jc w:val="center"/>
              <w:rPr>
                <w:b/>
                <w:bCs/>
                <w:sz w:val="26"/>
                <w:szCs w:val="26"/>
              </w:rPr>
            </w:pP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А</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010</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020</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030</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050</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060</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070</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Остаток на начало года</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936</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2 117 786</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234</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541 040</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11 984</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Поступило</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31 453</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Использовано</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231 901</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31 453</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Остаток на конец года</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936</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2 117 786</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234</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309 139</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11 984</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Абсолютное изменение остатка</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-231901</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Темп роста (снижения), %</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-42,9</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поступления</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r>
      <w:tr w:rsidR="002F0999">
        <w:trPr>
          <w:cantSplit/>
        </w:trPr>
        <w:tc>
          <w:tcPr>
            <w:tcW w:w="209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выбытия</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0,428</w:t>
            </w:r>
          </w:p>
          <w:p w:rsidR="002F0999" w:rsidRDefault="002F0999" w:rsidP="009B0046">
            <w:pPr>
              <w:spacing w:line="360" w:lineRule="auto"/>
              <w:jc w:val="center"/>
              <w:rPr>
                <w:b/>
                <w:bCs/>
                <w:i/>
                <w:iCs/>
                <w:sz w:val="26"/>
                <w:szCs w:val="26"/>
              </w:rPr>
            </w:pPr>
            <w:r>
              <w:rPr>
                <w:b/>
                <w:bCs/>
                <w:i/>
                <w:iCs/>
                <w:sz w:val="26"/>
                <w:szCs w:val="26"/>
              </w:rPr>
              <w:t>(выбы-ло/остаток на начало года)</w:t>
            </w:r>
          </w:p>
        </w:tc>
        <w:tc>
          <w:tcPr>
            <w:tcW w:w="992"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c>
          <w:tcPr>
            <w:tcW w:w="1560"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w:t>
            </w:r>
          </w:p>
        </w:tc>
      </w:tr>
    </w:tbl>
    <w:p w:rsidR="002F0999" w:rsidRDefault="002F0999" w:rsidP="002F0999">
      <w:pPr>
        <w:spacing w:line="360" w:lineRule="auto"/>
        <w:rPr>
          <w:b/>
          <w:bCs/>
          <w:sz w:val="26"/>
          <w:szCs w:val="26"/>
        </w:rPr>
      </w:pPr>
    </w:p>
    <w:p w:rsidR="002F0999" w:rsidRDefault="002F0999" w:rsidP="002F0999">
      <w:pPr>
        <w:pStyle w:val="20"/>
        <w:spacing w:line="360" w:lineRule="auto"/>
        <w:rPr>
          <w:sz w:val="26"/>
          <w:szCs w:val="26"/>
        </w:rPr>
      </w:pPr>
      <w:r>
        <w:rPr>
          <w:sz w:val="26"/>
          <w:szCs w:val="26"/>
        </w:rPr>
        <w:t xml:space="preserve">          Данные таблицы показывают, что в анализируемой организации за отчетный период собственный капитал не увеличивался. В течение года поступление было только по разделу «Целевые финансирование и поступления» из бюджета ВМСБ 31450 тыс.руб. и возмещение ликвидаторам ЧАЭС 3 тыс.руб. Все поступившие средства были использованы.</w:t>
      </w:r>
    </w:p>
    <w:p w:rsidR="002F0999" w:rsidRDefault="002F0999" w:rsidP="002F0999">
      <w:pPr>
        <w:pStyle w:val="20"/>
        <w:spacing w:line="360" w:lineRule="auto"/>
        <w:rPr>
          <w:b/>
          <w:bCs/>
          <w:sz w:val="26"/>
          <w:szCs w:val="26"/>
          <w:u w:val="single"/>
        </w:rPr>
      </w:pPr>
      <w:r>
        <w:rPr>
          <w:sz w:val="26"/>
          <w:szCs w:val="26"/>
        </w:rPr>
        <w:t xml:space="preserve">           Наблюдается только выбытие 42,9 % нераспределенной прибыли прошлых лет. Коэффициент выбытия составил 0,428. Превышение коэффициента выбытия над поступлением (поступление за год отсутствует) говорит о </w:t>
      </w:r>
      <w:r>
        <w:rPr>
          <w:b/>
          <w:bCs/>
          <w:sz w:val="26"/>
          <w:szCs w:val="26"/>
          <w:u w:val="single"/>
        </w:rPr>
        <w:t xml:space="preserve">снижении собственного капитала. </w:t>
      </w: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pStyle w:val="a3"/>
        <w:spacing w:line="360" w:lineRule="auto"/>
        <w:rPr>
          <w:b/>
          <w:bCs/>
        </w:rPr>
      </w:pPr>
    </w:p>
    <w:p w:rsidR="002F0999" w:rsidRDefault="002F0999" w:rsidP="002F0999">
      <w:pPr>
        <w:spacing w:line="360" w:lineRule="auto"/>
        <w:jc w:val="center"/>
        <w:rPr>
          <w:b/>
          <w:bCs/>
          <w:sz w:val="26"/>
          <w:szCs w:val="26"/>
        </w:rPr>
      </w:pPr>
      <w:r>
        <w:rPr>
          <w:b/>
          <w:bCs/>
          <w:sz w:val="26"/>
          <w:szCs w:val="26"/>
        </w:rPr>
        <w:t xml:space="preserve">ГЛАВА </w:t>
      </w:r>
      <w:r>
        <w:rPr>
          <w:b/>
          <w:bCs/>
          <w:sz w:val="26"/>
          <w:szCs w:val="26"/>
          <w:lang w:val="en-US"/>
        </w:rPr>
        <w:t>II</w:t>
      </w:r>
      <w:r>
        <w:rPr>
          <w:b/>
          <w:bCs/>
          <w:sz w:val="26"/>
          <w:szCs w:val="26"/>
        </w:rPr>
        <w:t>.  Оценка и анализ результативности финансово-        хозяйственной деятельности</w:t>
      </w:r>
    </w:p>
    <w:p w:rsidR="002F0999" w:rsidRDefault="002F0999" w:rsidP="002F0999">
      <w:pPr>
        <w:spacing w:line="360" w:lineRule="auto"/>
        <w:jc w:val="both"/>
        <w:rPr>
          <w:sz w:val="26"/>
          <w:szCs w:val="26"/>
        </w:rPr>
      </w:pPr>
      <w:r>
        <w:rPr>
          <w:b/>
          <w:bCs/>
          <w:sz w:val="26"/>
          <w:szCs w:val="26"/>
        </w:rPr>
        <w:t xml:space="preserve">          </w:t>
      </w:r>
      <w:r>
        <w:rPr>
          <w:sz w:val="26"/>
          <w:szCs w:val="26"/>
        </w:rPr>
        <w:t>Широко используемым приемом анализа отчетности является изучение специальных коэффициентов, расчет которых основан на существовании определенных соотношений между отдельными статьями отчетности. Эти коэффициенты, называемые финансово-оперативными показателями, представляют большой интерес для экономистов, поскольку, во-первых, позволяют определить тот круг сведений, который важен для пользователей финансовой отчетности с точки зрения принятия решений; во-вторых, предоставляют возможность глубже оценивать положение данной отчетной единицы в системе хозяйствования и тенденции его изменения.</w:t>
      </w:r>
    </w:p>
    <w:p w:rsidR="002F0999" w:rsidRDefault="002F0999" w:rsidP="002F0999">
      <w:pPr>
        <w:spacing w:line="360" w:lineRule="auto"/>
        <w:jc w:val="both"/>
        <w:rPr>
          <w:sz w:val="26"/>
          <w:szCs w:val="26"/>
        </w:rPr>
      </w:pPr>
      <w:r>
        <w:rPr>
          <w:sz w:val="26"/>
          <w:szCs w:val="26"/>
        </w:rPr>
        <w:t xml:space="preserve">          Большим преимуществом коэффициентов является также и то, что они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затруднять их сопоставление в динамике.</w:t>
      </w:r>
    </w:p>
    <w:p w:rsidR="002F0999" w:rsidRDefault="002F0999" w:rsidP="002F0999">
      <w:pPr>
        <w:spacing w:line="360" w:lineRule="auto"/>
        <w:jc w:val="both"/>
        <w:rPr>
          <w:sz w:val="26"/>
          <w:szCs w:val="26"/>
        </w:rPr>
      </w:pPr>
      <w:r>
        <w:rPr>
          <w:sz w:val="26"/>
          <w:szCs w:val="26"/>
        </w:rPr>
        <w:t xml:space="preserve">          Этот метод наиболее удобен в силу его простоты и оперативности. Его суть заключается в сопоставлении рассчитанных по данным отчетности коэффициентов с общепринятыми стандартными коэффициентами, среднеотраслевыми нормами или соответствующими коэффициентами, исчисленными по данным деятельности предприятия за предшествующие годы.</w:t>
      </w:r>
    </w:p>
    <w:p w:rsidR="002F0999" w:rsidRDefault="002F0999" w:rsidP="002F0999">
      <w:pPr>
        <w:spacing w:line="360" w:lineRule="auto"/>
        <w:jc w:val="both"/>
        <w:rPr>
          <w:sz w:val="26"/>
          <w:szCs w:val="26"/>
        </w:rPr>
      </w:pPr>
    </w:p>
    <w:p w:rsidR="002F0999" w:rsidRDefault="002F0999" w:rsidP="002F0999">
      <w:pPr>
        <w:spacing w:line="360" w:lineRule="auto"/>
        <w:jc w:val="both"/>
        <w:rPr>
          <w:b/>
          <w:bCs/>
          <w:sz w:val="26"/>
          <w:szCs w:val="26"/>
        </w:rPr>
      </w:pPr>
      <w:r>
        <w:rPr>
          <w:b/>
          <w:bCs/>
          <w:sz w:val="26"/>
          <w:szCs w:val="26"/>
        </w:rPr>
        <w:t>2.1. Расчет и оценка коэффициентов ликвидности</w:t>
      </w:r>
    </w:p>
    <w:p w:rsidR="002F0999" w:rsidRDefault="002F0999" w:rsidP="002F0999">
      <w:pPr>
        <w:spacing w:line="360" w:lineRule="auto"/>
        <w:jc w:val="both"/>
        <w:rPr>
          <w:sz w:val="26"/>
          <w:szCs w:val="26"/>
        </w:rPr>
      </w:pPr>
      <w:r>
        <w:rPr>
          <w:sz w:val="26"/>
          <w:szCs w:val="26"/>
        </w:rPr>
        <w:t xml:space="preserve">         Задача анализа ликвидности баланса возникает в связи с необходимостью давать оценку </w:t>
      </w:r>
      <w:r>
        <w:rPr>
          <w:i/>
          <w:iCs/>
          <w:sz w:val="26"/>
          <w:szCs w:val="26"/>
        </w:rPr>
        <w:t xml:space="preserve">кредитоспособности </w:t>
      </w:r>
      <w:r>
        <w:rPr>
          <w:sz w:val="26"/>
          <w:szCs w:val="26"/>
        </w:rPr>
        <w:t>организации, т.е. ее способности своевременно и полностью рассчитываться по всем своим обязательствам.</w:t>
      </w:r>
    </w:p>
    <w:p w:rsidR="002F0999" w:rsidRDefault="002F0999" w:rsidP="002F0999">
      <w:pPr>
        <w:spacing w:line="360" w:lineRule="auto"/>
        <w:jc w:val="both"/>
        <w:rPr>
          <w:sz w:val="26"/>
          <w:szCs w:val="26"/>
        </w:rPr>
      </w:pPr>
      <w:r w:rsidRPr="000A178E">
        <w:rPr>
          <w:b/>
          <w:bCs/>
          <w:sz w:val="26"/>
          <w:szCs w:val="26"/>
        </w:rPr>
        <w:t xml:space="preserve">          Ликвидность баланса</w:t>
      </w:r>
      <w:r>
        <w:rPr>
          <w:b/>
          <w:bCs/>
          <w:i/>
          <w:iCs/>
          <w:sz w:val="26"/>
          <w:szCs w:val="26"/>
        </w:rPr>
        <w:t xml:space="preserve"> </w:t>
      </w:r>
      <w:r>
        <w:rPr>
          <w:sz w:val="26"/>
          <w:szCs w:val="26"/>
        </w:rPr>
        <w:t xml:space="preserve">определяется как степень покрытия обязательств организации ее активами, срок превращения которых в деньги соответствует сроку погашения обязательств. </w:t>
      </w:r>
    </w:p>
    <w:p w:rsidR="002F0999" w:rsidRDefault="002F0999" w:rsidP="002F0999">
      <w:pPr>
        <w:spacing w:line="360" w:lineRule="auto"/>
        <w:jc w:val="both"/>
        <w:rPr>
          <w:sz w:val="26"/>
          <w:szCs w:val="26"/>
        </w:rPr>
      </w:pPr>
      <w:r w:rsidRPr="000A178E">
        <w:rPr>
          <w:sz w:val="26"/>
          <w:szCs w:val="26"/>
        </w:rPr>
        <w:t xml:space="preserve">          </w:t>
      </w:r>
      <w:r w:rsidRPr="000A178E">
        <w:rPr>
          <w:b/>
          <w:bCs/>
          <w:sz w:val="26"/>
          <w:szCs w:val="26"/>
        </w:rPr>
        <w:t>Ликвидность активов</w:t>
      </w:r>
      <w:r>
        <w:rPr>
          <w:b/>
          <w:bCs/>
          <w:i/>
          <w:iCs/>
          <w:sz w:val="26"/>
          <w:szCs w:val="26"/>
        </w:rPr>
        <w:t xml:space="preserve"> </w:t>
      </w:r>
      <w:r>
        <w:rPr>
          <w:sz w:val="26"/>
          <w:szCs w:val="26"/>
        </w:rPr>
        <w:t>определяется как величина, обратная времени, необходимому для превращения их в денежные средства. Чем меньше времени, которое потребуется, чтобы данный вид активов превратился в деньги, тем выше их ликвидность.</w:t>
      </w:r>
    </w:p>
    <w:p w:rsidR="002F0999" w:rsidRDefault="002F0999" w:rsidP="002F0999">
      <w:pPr>
        <w:spacing w:line="360" w:lineRule="auto"/>
        <w:jc w:val="both"/>
        <w:rPr>
          <w:sz w:val="26"/>
          <w:szCs w:val="26"/>
        </w:rPr>
      </w:pPr>
      <w:r>
        <w:rPr>
          <w:sz w:val="26"/>
          <w:szCs w:val="26"/>
        </w:rPr>
        <w:t xml:space="preserve">          Анализ ликвидности баланса заключается</w:t>
      </w:r>
      <w:r>
        <w:rPr>
          <w:i/>
          <w:iCs/>
          <w:sz w:val="26"/>
          <w:szCs w:val="26"/>
        </w:rPr>
        <w:t xml:space="preserve"> в сравнении средств по активу,</w:t>
      </w:r>
      <w:r>
        <w:rPr>
          <w:sz w:val="26"/>
          <w:szCs w:val="26"/>
        </w:rPr>
        <w:t xml:space="preserve"> сгруппированных по степени их ликвидности и расположенных в порядке убывания ликвидности, </w:t>
      </w:r>
      <w:r>
        <w:rPr>
          <w:i/>
          <w:iCs/>
          <w:sz w:val="26"/>
          <w:szCs w:val="26"/>
        </w:rPr>
        <w:t xml:space="preserve">с обязательствами по пассиву, </w:t>
      </w:r>
      <w:r>
        <w:rPr>
          <w:sz w:val="26"/>
          <w:szCs w:val="26"/>
        </w:rPr>
        <w:t>сгруппированными по срокам их погашения и расположенными в порядке возрастания сроков.</w:t>
      </w:r>
    </w:p>
    <w:p w:rsidR="002F0999" w:rsidRDefault="002F0999" w:rsidP="002F0999">
      <w:pPr>
        <w:spacing w:line="360" w:lineRule="auto"/>
        <w:jc w:val="both"/>
        <w:rPr>
          <w:sz w:val="26"/>
          <w:szCs w:val="26"/>
        </w:rPr>
      </w:pPr>
      <w:r>
        <w:rPr>
          <w:sz w:val="26"/>
          <w:szCs w:val="26"/>
        </w:rPr>
        <w:t xml:space="preserve">          В зависимости от степени ликвидности, т.е. скорости превращения в денежные средства, активы ОАО следует разделить на следующие группы.</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Pr>
          <w:sz w:val="26"/>
          <w:szCs w:val="26"/>
        </w:rPr>
        <w:t xml:space="preserve">          </w:t>
      </w:r>
      <w:r>
        <w:rPr>
          <w:b/>
          <w:bCs/>
          <w:sz w:val="26"/>
          <w:szCs w:val="26"/>
        </w:rPr>
        <w:t xml:space="preserve">А1. Наиболее ликвидные активы </w:t>
      </w:r>
      <w:r>
        <w:rPr>
          <w:sz w:val="26"/>
          <w:szCs w:val="26"/>
        </w:rPr>
        <w:t>– к ним относятся все статьи денежных средств предприятия и краткосрочные финансовые вложения (ценные бумаги). Данная группа рассчитывается следующим образом:</w:t>
      </w:r>
    </w:p>
    <w:p w:rsidR="002F0999" w:rsidRDefault="002F0999" w:rsidP="002F0999">
      <w:pPr>
        <w:pStyle w:val="1"/>
        <w:spacing w:line="360" w:lineRule="auto"/>
      </w:pPr>
      <w:r>
        <w:t>А1 = стр.250 + стр.260</w:t>
      </w:r>
    </w:p>
    <w:p w:rsidR="002F0999" w:rsidRDefault="002F0999" w:rsidP="002F0999">
      <w:pPr>
        <w:spacing w:line="360" w:lineRule="auto"/>
        <w:jc w:val="center"/>
        <w:rPr>
          <w:sz w:val="26"/>
          <w:szCs w:val="26"/>
        </w:rPr>
      </w:pPr>
      <w:r>
        <w:rPr>
          <w:sz w:val="26"/>
          <w:szCs w:val="26"/>
        </w:rPr>
        <w:t>В ОАО за 2006 год стоимость наиболее ликвидных активов:</w:t>
      </w:r>
    </w:p>
    <w:p w:rsidR="002F0999" w:rsidRDefault="002F0999" w:rsidP="002F0999">
      <w:pPr>
        <w:numPr>
          <w:ilvl w:val="0"/>
          <w:numId w:val="32"/>
        </w:numPr>
        <w:spacing w:line="360" w:lineRule="auto"/>
        <w:jc w:val="center"/>
        <w:rPr>
          <w:sz w:val="26"/>
          <w:szCs w:val="26"/>
        </w:rPr>
      </w:pPr>
      <w:r>
        <w:rPr>
          <w:sz w:val="26"/>
          <w:szCs w:val="26"/>
        </w:rPr>
        <w:t>А1 на начало года = 640 тыс.руб. + 952 тыс.руб. = 1592 тыс.руб.</w:t>
      </w:r>
    </w:p>
    <w:p w:rsidR="002F0999" w:rsidRDefault="002F0999" w:rsidP="002F0999">
      <w:pPr>
        <w:numPr>
          <w:ilvl w:val="0"/>
          <w:numId w:val="32"/>
        </w:numPr>
        <w:spacing w:line="360" w:lineRule="auto"/>
        <w:jc w:val="center"/>
        <w:rPr>
          <w:sz w:val="26"/>
          <w:szCs w:val="26"/>
        </w:rPr>
      </w:pPr>
      <w:r>
        <w:rPr>
          <w:sz w:val="26"/>
          <w:szCs w:val="26"/>
        </w:rPr>
        <w:t>А1 на конец года = 2716 тыс.руб. + 3177 тыс.руб. = 5893 тыс.руб.</w:t>
      </w:r>
    </w:p>
    <w:p w:rsidR="002F0999" w:rsidRDefault="002F0999" w:rsidP="002F0999">
      <w:pPr>
        <w:spacing w:line="360" w:lineRule="auto"/>
        <w:rPr>
          <w:sz w:val="26"/>
          <w:szCs w:val="26"/>
        </w:rPr>
      </w:pPr>
    </w:p>
    <w:p w:rsidR="002F0999" w:rsidRDefault="002F0999" w:rsidP="002F0999">
      <w:pPr>
        <w:spacing w:line="360" w:lineRule="auto"/>
        <w:jc w:val="both"/>
        <w:rPr>
          <w:sz w:val="26"/>
          <w:szCs w:val="26"/>
        </w:rPr>
      </w:pPr>
      <w:r>
        <w:rPr>
          <w:sz w:val="26"/>
          <w:szCs w:val="26"/>
        </w:rPr>
        <w:t xml:space="preserve">          </w:t>
      </w:r>
      <w:r>
        <w:rPr>
          <w:b/>
          <w:bCs/>
          <w:sz w:val="26"/>
          <w:szCs w:val="26"/>
        </w:rPr>
        <w:t xml:space="preserve">А2. Быстро реализуемые активы – </w:t>
      </w:r>
      <w:r>
        <w:rPr>
          <w:sz w:val="26"/>
          <w:szCs w:val="26"/>
        </w:rPr>
        <w:t>дебиторская задолженность, платежи по которой ожидаются в течение 12 месяцев после отчетной даты.</w:t>
      </w:r>
    </w:p>
    <w:p w:rsidR="002F0999" w:rsidRDefault="002F0999" w:rsidP="002F0999">
      <w:pPr>
        <w:pStyle w:val="1"/>
        <w:spacing w:line="360" w:lineRule="auto"/>
      </w:pPr>
      <w:r>
        <w:t>А2 = стр.240</w:t>
      </w:r>
    </w:p>
    <w:p w:rsidR="002F0999" w:rsidRDefault="002F0999" w:rsidP="002F0999">
      <w:pPr>
        <w:spacing w:line="360" w:lineRule="auto"/>
        <w:jc w:val="center"/>
        <w:rPr>
          <w:sz w:val="26"/>
          <w:szCs w:val="26"/>
        </w:rPr>
      </w:pPr>
      <w:r>
        <w:rPr>
          <w:sz w:val="26"/>
          <w:szCs w:val="26"/>
        </w:rPr>
        <w:t>В ОАО за 2006 год стоимость быстро реализуемых активов:</w:t>
      </w:r>
    </w:p>
    <w:p w:rsidR="002F0999" w:rsidRDefault="002F0999" w:rsidP="002F0999">
      <w:pPr>
        <w:numPr>
          <w:ilvl w:val="0"/>
          <w:numId w:val="32"/>
        </w:numPr>
        <w:spacing w:line="360" w:lineRule="auto"/>
        <w:jc w:val="center"/>
        <w:rPr>
          <w:sz w:val="26"/>
          <w:szCs w:val="26"/>
        </w:rPr>
      </w:pPr>
      <w:r>
        <w:rPr>
          <w:sz w:val="26"/>
          <w:szCs w:val="26"/>
        </w:rPr>
        <w:t>А2 на начало года = 405852 тыс.руб.</w:t>
      </w:r>
    </w:p>
    <w:p w:rsidR="002F0999" w:rsidRDefault="002F0999" w:rsidP="002F0999">
      <w:pPr>
        <w:numPr>
          <w:ilvl w:val="0"/>
          <w:numId w:val="32"/>
        </w:numPr>
        <w:spacing w:line="360" w:lineRule="auto"/>
        <w:jc w:val="center"/>
        <w:rPr>
          <w:sz w:val="26"/>
          <w:szCs w:val="26"/>
        </w:rPr>
      </w:pPr>
      <w:r>
        <w:rPr>
          <w:sz w:val="26"/>
          <w:szCs w:val="26"/>
        </w:rPr>
        <w:t>А2 на конец года = 121625 тыс.руб.</w:t>
      </w:r>
    </w:p>
    <w:p w:rsidR="002F0999" w:rsidRDefault="002F0999" w:rsidP="002F0999">
      <w:pPr>
        <w:spacing w:line="360" w:lineRule="auto"/>
        <w:rPr>
          <w:sz w:val="26"/>
          <w:szCs w:val="26"/>
        </w:rPr>
      </w:pPr>
    </w:p>
    <w:p w:rsidR="002F0999" w:rsidRDefault="002F0999" w:rsidP="002F0999">
      <w:pPr>
        <w:spacing w:line="360" w:lineRule="auto"/>
        <w:jc w:val="both"/>
        <w:rPr>
          <w:sz w:val="26"/>
          <w:szCs w:val="26"/>
        </w:rPr>
      </w:pPr>
      <w:r>
        <w:rPr>
          <w:sz w:val="26"/>
          <w:szCs w:val="26"/>
        </w:rPr>
        <w:t xml:space="preserve">          </w:t>
      </w:r>
      <w:r>
        <w:rPr>
          <w:b/>
          <w:bCs/>
          <w:sz w:val="26"/>
          <w:szCs w:val="26"/>
        </w:rPr>
        <w:t xml:space="preserve">А3. Медленно реализуемые активы – </w:t>
      </w:r>
      <w:r>
        <w:rPr>
          <w:sz w:val="26"/>
          <w:szCs w:val="26"/>
        </w:rPr>
        <w:t>статьи раздела П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 даты) и прочие оборотные активы.</w:t>
      </w:r>
    </w:p>
    <w:p w:rsidR="002F0999" w:rsidRDefault="002F0999" w:rsidP="002F0999">
      <w:pPr>
        <w:pStyle w:val="1"/>
        <w:spacing w:line="360" w:lineRule="auto"/>
      </w:pPr>
      <w:r>
        <w:t>А3 = стр.210 +стр.220 + стр.230 + стр.270</w:t>
      </w:r>
    </w:p>
    <w:p w:rsidR="002F0999" w:rsidRDefault="002F0999" w:rsidP="002F0999">
      <w:pPr>
        <w:spacing w:line="360" w:lineRule="auto"/>
        <w:jc w:val="center"/>
        <w:rPr>
          <w:sz w:val="26"/>
          <w:szCs w:val="26"/>
        </w:rPr>
      </w:pPr>
      <w:r>
        <w:rPr>
          <w:sz w:val="26"/>
          <w:szCs w:val="26"/>
        </w:rPr>
        <w:t>В ОАО за 2006 год стоимость медленно реализуемых активов:</w:t>
      </w:r>
    </w:p>
    <w:p w:rsidR="002F0999" w:rsidRDefault="002F0999" w:rsidP="002F0999">
      <w:pPr>
        <w:numPr>
          <w:ilvl w:val="0"/>
          <w:numId w:val="32"/>
        </w:numPr>
        <w:spacing w:line="360" w:lineRule="auto"/>
        <w:jc w:val="center"/>
        <w:rPr>
          <w:sz w:val="26"/>
          <w:szCs w:val="26"/>
        </w:rPr>
      </w:pPr>
      <w:r>
        <w:rPr>
          <w:sz w:val="26"/>
          <w:szCs w:val="26"/>
        </w:rPr>
        <w:t>А3 на начало года = 169600 + 17992 = 187592 тыс.руб.</w:t>
      </w:r>
    </w:p>
    <w:p w:rsidR="002F0999" w:rsidRDefault="002F0999" w:rsidP="002F0999">
      <w:pPr>
        <w:numPr>
          <w:ilvl w:val="0"/>
          <w:numId w:val="32"/>
        </w:numPr>
        <w:spacing w:line="360" w:lineRule="auto"/>
        <w:jc w:val="center"/>
        <w:rPr>
          <w:sz w:val="26"/>
          <w:szCs w:val="26"/>
        </w:rPr>
      </w:pPr>
      <w:r>
        <w:rPr>
          <w:sz w:val="26"/>
          <w:szCs w:val="26"/>
        </w:rPr>
        <w:t>А3 на конец года = 250546 + 21042 = 271588 тыс.руб.</w:t>
      </w:r>
    </w:p>
    <w:p w:rsidR="002F0999" w:rsidRDefault="002F0999" w:rsidP="002F0999">
      <w:pPr>
        <w:spacing w:line="360" w:lineRule="auto"/>
        <w:rPr>
          <w:sz w:val="26"/>
          <w:szCs w:val="26"/>
        </w:rPr>
      </w:pPr>
    </w:p>
    <w:p w:rsidR="002F0999" w:rsidRDefault="002F0999" w:rsidP="002F0999">
      <w:pPr>
        <w:spacing w:line="360" w:lineRule="auto"/>
        <w:jc w:val="both"/>
        <w:rPr>
          <w:sz w:val="26"/>
          <w:szCs w:val="26"/>
        </w:rPr>
      </w:pPr>
      <w:r>
        <w:rPr>
          <w:sz w:val="26"/>
          <w:szCs w:val="26"/>
        </w:rPr>
        <w:t xml:space="preserve">          </w:t>
      </w:r>
      <w:r>
        <w:rPr>
          <w:b/>
          <w:bCs/>
          <w:sz w:val="26"/>
          <w:szCs w:val="26"/>
        </w:rPr>
        <w:t xml:space="preserve">А4. Трудно реализуемые активы – </w:t>
      </w:r>
      <w:r>
        <w:rPr>
          <w:sz w:val="26"/>
          <w:szCs w:val="26"/>
        </w:rPr>
        <w:t>статьи раздела 1 актива баланса – внеоборотные активы.</w:t>
      </w:r>
    </w:p>
    <w:p w:rsidR="002F0999" w:rsidRDefault="002F0999" w:rsidP="002F0999">
      <w:pPr>
        <w:pStyle w:val="1"/>
        <w:spacing w:line="360" w:lineRule="auto"/>
      </w:pPr>
      <w:r>
        <w:t>А4 = стр.190</w:t>
      </w:r>
    </w:p>
    <w:p w:rsidR="002F0999" w:rsidRDefault="002F0999" w:rsidP="002F0999">
      <w:pPr>
        <w:spacing w:line="360" w:lineRule="auto"/>
        <w:jc w:val="center"/>
        <w:rPr>
          <w:sz w:val="26"/>
          <w:szCs w:val="26"/>
        </w:rPr>
      </w:pPr>
      <w:r>
        <w:rPr>
          <w:sz w:val="26"/>
          <w:szCs w:val="26"/>
        </w:rPr>
        <w:t>В ОАО за 2006 год стоимость трудно реализуемых активов:</w:t>
      </w:r>
    </w:p>
    <w:p w:rsidR="002F0999" w:rsidRDefault="002F0999" w:rsidP="002F0999">
      <w:pPr>
        <w:numPr>
          <w:ilvl w:val="0"/>
          <w:numId w:val="32"/>
        </w:numPr>
        <w:spacing w:line="360" w:lineRule="auto"/>
        <w:jc w:val="center"/>
        <w:rPr>
          <w:sz w:val="26"/>
          <w:szCs w:val="26"/>
        </w:rPr>
      </w:pPr>
      <w:r>
        <w:rPr>
          <w:sz w:val="26"/>
          <w:szCs w:val="26"/>
        </w:rPr>
        <w:t>А4 на начало года = 3462235 тыс.руб.</w:t>
      </w:r>
    </w:p>
    <w:p w:rsidR="002F0999" w:rsidRDefault="002F0999" w:rsidP="002F0999">
      <w:pPr>
        <w:numPr>
          <w:ilvl w:val="0"/>
          <w:numId w:val="32"/>
        </w:numPr>
        <w:spacing w:line="360" w:lineRule="auto"/>
        <w:jc w:val="center"/>
        <w:rPr>
          <w:sz w:val="26"/>
          <w:szCs w:val="26"/>
        </w:rPr>
      </w:pPr>
      <w:r>
        <w:rPr>
          <w:sz w:val="26"/>
          <w:szCs w:val="26"/>
        </w:rPr>
        <w:t>А4 на конец года = 3237305 тыс.руб.</w:t>
      </w:r>
    </w:p>
    <w:p w:rsidR="002F0999" w:rsidRDefault="002F0999" w:rsidP="002F0999">
      <w:pPr>
        <w:spacing w:line="360" w:lineRule="auto"/>
        <w:rPr>
          <w:sz w:val="26"/>
          <w:szCs w:val="26"/>
        </w:rPr>
      </w:pPr>
    </w:p>
    <w:p w:rsidR="002F0999" w:rsidRDefault="002F0999" w:rsidP="002F0999">
      <w:pPr>
        <w:spacing w:line="360" w:lineRule="auto"/>
        <w:rPr>
          <w:sz w:val="26"/>
          <w:szCs w:val="26"/>
        </w:rPr>
      </w:pPr>
      <w:r>
        <w:rPr>
          <w:sz w:val="26"/>
          <w:szCs w:val="26"/>
        </w:rPr>
        <w:t xml:space="preserve">          Пассивы баланса группируются по степени срочности и оплаты.</w:t>
      </w:r>
    </w:p>
    <w:p w:rsidR="002F0999" w:rsidRDefault="002F0999" w:rsidP="002F0999">
      <w:pPr>
        <w:spacing w:line="360" w:lineRule="auto"/>
        <w:rPr>
          <w:sz w:val="26"/>
          <w:szCs w:val="26"/>
        </w:rPr>
      </w:pPr>
    </w:p>
    <w:p w:rsidR="002F0999" w:rsidRDefault="002F0999" w:rsidP="002F0999">
      <w:pPr>
        <w:spacing w:line="360" w:lineRule="auto"/>
        <w:jc w:val="both"/>
        <w:rPr>
          <w:sz w:val="26"/>
          <w:szCs w:val="26"/>
        </w:rPr>
      </w:pPr>
      <w:r>
        <w:rPr>
          <w:sz w:val="26"/>
          <w:szCs w:val="26"/>
        </w:rPr>
        <w:t xml:space="preserve">          </w:t>
      </w:r>
      <w:r>
        <w:rPr>
          <w:b/>
          <w:bCs/>
          <w:sz w:val="26"/>
          <w:szCs w:val="26"/>
        </w:rPr>
        <w:t xml:space="preserve">П1. Наиболее срочные обязательства – </w:t>
      </w:r>
      <w:r>
        <w:rPr>
          <w:sz w:val="26"/>
          <w:szCs w:val="26"/>
        </w:rPr>
        <w:t>к ним относится кредиторская задолженность.</w:t>
      </w:r>
    </w:p>
    <w:p w:rsidR="002F0999" w:rsidRDefault="002F0999" w:rsidP="002F0999">
      <w:pPr>
        <w:pStyle w:val="1"/>
        <w:spacing w:line="360" w:lineRule="auto"/>
      </w:pPr>
      <w:r>
        <w:t>П1 = стр. 620</w:t>
      </w:r>
    </w:p>
    <w:p w:rsidR="002F0999" w:rsidRDefault="002F0999" w:rsidP="002F0999">
      <w:pPr>
        <w:spacing w:line="360" w:lineRule="auto"/>
        <w:jc w:val="center"/>
        <w:rPr>
          <w:sz w:val="26"/>
          <w:szCs w:val="26"/>
        </w:rPr>
      </w:pPr>
      <w:r>
        <w:rPr>
          <w:sz w:val="26"/>
          <w:szCs w:val="26"/>
        </w:rPr>
        <w:t>В ОАО за 2006 год наиболее срочные обязательства составляют:</w:t>
      </w:r>
    </w:p>
    <w:p w:rsidR="002F0999" w:rsidRDefault="002F0999" w:rsidP="002F0999">
      <w:pPr>
        <w:numPr>
          <w:ilvl w:val="0"/>
          <w:numId w:val="32"/>
        </w:numPr>
        <w:spacing w:line="360" w:lineRule="auto"/>
        <w:jc w:val="center"/>
        <w:rPr>
          <w:sz w:val="26"/>
          <w:szCs w:val="26"/>
        </w:rPr>
      </w:pPr>
      <w:r>
        <w:rPr>
          <w:sz w:val="26"/>
          <w:szCs w:val="26"/>
        </w:rPr>
        <w:t>П1 на начало года = 1349723 тыс.руб.</w:t>
      </w:r>
    </w:p>
    <w:p w:rsidR="002F0999" w:rsidRDefault="002F0999" w:rsidP="002F0999">
      <w:pPr>
        <w:numPr>
          <w:ilvl w:val="0"/>
          <w:numId w:val="32"/>
        </w:numPr>
        <w:spacing w:line="360" w:lineRule="auto"/>
        <w:jc w:val="center"/>
        <w:rPr>
          <w:sz w:val="26"/>
          <w:szCs w:val="26"/>
        </w:rPr>
      </w:pPr>
      <w:r>
        <w:rPr>
          <w:sz w:val="26"/>
          <w:szCs w:val="26"/>
        </w:rPr>
        <w:t xml:space="preserve">П1 на конец года = 994454 тыс.руб.         </w:t>
      </w:r>
    </w:p>
    <w:p w:rsidR="002F0999" w:rsidRDefault="002F0999" w:rsidP="002F0999">
      <w:pPr>
        <w:spacing w:line="360" w:lineRule="auto"/>
        <w:rPr>
          <w:sz w:val="26"/>
          <w:szCs w:val="26"/>
        </w:rPr>
      </w:pPr>
    </w:p>
    <w:p w:rsidR="002F0999" w:rsidRDefault="002F0999" w:rsidP="002F0999">
      <w:pPr>
        <w:spacing w:line="360" w:lineRule="auto"/>
        <w:jc w:val="both"/>
        <w:rPr>
          <w:sz w:val="26"/>
          <w:szCs w:val="26"/>
        </w:rPr>
      </w:pPr>
      <w:r>
        <w:rPr>
          <w:sz w:val="26"/>
          <w:szCs w:val="26"/>
        </w:rPr>
        <w:t xml:space="preserve">          </w:t>
      </w:r>
      <w:r>
        <w:rPr>
          <w:b/>
          <w:bCs/>
          <w:sz w:val="26"/>
          <w:szCs w:val="26"/>
        </w:rPr>
        <w:t xml:space="preserve">П2. Краткосрочные пассивы – </w:t>
      </w:r>
      <w:r>
        <w:rPr>
          <w:sz w:val="26"/>
          <w:szCs w:val="26"/>
        </w:rPr>
        <w:t>это краткосрочные заемные средства и прочие краткосрочные пассивы.</w:t>
      </w:r>
    </w:p>
    <w:p w:rsidR="002F0999" w:rsidRDefault="002F0999" w:rsidP="002F0999">
      <w:pPr>
        <w:pStyle w:val="1"/>
        <w:spacing w:line="360" w:lineRule="auto"/>
      </w:pPr>
      <w:r>
        <w:t>П2 = стр.610 + стр.660</w:t>
      </w:r>
    </w:p>
    <w:p w:rsidR="002F0999" w:rsidRDefault="002F0999" w:rsidP="002F0999">
      <w:pPr>
        <w:spacing w:line="360" w:lineRule="auto"/>
        <w:jc w:val="center"/>
        <w:rPr>
          <w:sz w:val="26"/>
          <w:szCs w:val="26"/>
        </w:rPr>
      </w:pPr>
      <w:r>
        <w:rPr>
          <w:sz w:val="26"/>
          <w:szCs w:val="26"/>
        </w:rPr>
        <w:t>В ОАО за 2006 год стоимость краткосрочных пассивов:</w:t>
      </w:r>
    </w:p>
    <w:p w:rsidR="002F0999" w:rsidRDefault="002F0999" w:rsidP="002F0999">
      <w:pPr>
        <w:numPr>
          <w:ilvl w:val="0"/>
          <w:numId w:val="32"/>
        </w:numPr>
        <w:spacing w:line="360" w:lineRule="auto"/>
        <w:jc w:val="center"/>
        <w:rPr>
          <w:sz w:val="26"/>
          <w:szCs w:val="26"/>
        </w:rPr>
      </w:pPr>
      <w:r>
        <w:rPr>
          <w:sz w:val="26"/>
          <w:szCs w:val="26"/>
        </w:rPr>
        <w:t>П2 на начало года = 0 тыс.руб.</w:t>
      </w:r>
    </w:p>
    <w:p w:rsidR="002F0999" w:rsidRDefault="002F0999" w:rsidP="002F0999">
      <w:pPr>
        <w:numPr>
          <w:ilvl w:val="0"/>
          <w:numId w:val="32"/>
        </w:numPr>
        <w:spacing w:line="360" w:lineRule="auto"/>
        <w:jc w:val="center"/>
        <w:rPr>
          <w:sz w:val="26"/>
          <w:szCs w:val="26"/>
        </w:rPr>
      </w:pPr>
      <w:r>
        <w:rPr>
          <w:sz w:val="26"/>
          <w:szCs w:val="26"/>
        </w:rPr>
        <w:t>П2 на конец года = 198900 тыс.руб.</w:t>
      </w:r>
    </w:p>
    <w:p w:rsidR="002F0999" w:rsidRDefault="002F0999" w:rsidP="002F0999">
      <w:pPr>
        <w:spacing w:line="360" w:lineRule="auto"/>
        <w:rPr>
          <w:sz w:val="26"/>
          <w:szCs w:val="26"/>
        </w:rPr>
      </w:pPr>
    </w:p>
    <w:p w:rsidR="002F0999" w:rsidRDefault="002F0999" w:rsidP="002F0999">
      <w:pPr>
        <w:spacing w:line="360" w:lineRule="auto"/>
        <w:jc w:val="both"/>
        <w:rPr>
          <w:sz w:val="26"/>
          <w:szCs w:val="26"/>
        </w:rPr>
      </w:pPr>
      <w:r>
        <w:rPr>
          <w:b/>
          <w:bCs/>
          <w:sz w:val="26"/>
          <w:szCs w:val="26"/>
        </w:rPr>
        <w:t xml:space="preserve">          П3. Долгосрочные пассивы – </w:t>
      </w:r>
      <w:r>
        <w:rPr>
          <w:sz w:val="26"/>
          <w:szCs w:val="26"/>
        </w:rPr>
        <w:t>это статьи баланса, относящиеся к 1У и У разделам, т.е. долгосрочные кредиты и заемные средства, а также доходы будущих периодов, фонды потребления, резервы предстоящих расходов и платежей.</w:t>
      </w:r>
    </w:p>
    <w:p w:rsidR="002F0999" w:rsidRDefault="002F0999" w:rsidP="002F0999">
      <w:pPr>
        <w:pStyle w:val="1"/>
        <w:spacing w:line="360" w:lineRule="auto"/>
      </w:pPr>
      <w:r>
        <w:t>П3 = стр.590 + стр.630 + стр.640 + стр.440 + стр.650</w:t>
      </w:r>
    </w:p>
    <w:p w:rsidR="002F0999" w:rsidRDefault="002F0999" w:rsidP="002F0999">
      <w:pPr>
        <w:spacing w:line="360" w:lineRule="auto"/>
        <w:jc w:val="center"/>
        <w:rPr>
          <w:sz w:val="26"/>
          <w:szCs w:val="26"/>
        </w:rPr>
      </w:pPr>
      <w:r>
        <w:rPr>
          <w:sz w:val="26"/>
          <w:szCs w:val="26"/>
        </w:rPr>
        <w:t>В ОАО за 2006 год стоимость долгосрочных пассивов:</w:t>
      </w:r>
    </w:p>
    <w:p w:rsidR="002F0999" w:rsidRDefault="002F0999" w:rsidP="002F0999">
      <w:pPr>
        <w:numPr>
          <w:ilvl w:val="0"/>
          <w:numId w:val="32"/>
        </w:numPr>
        <w:spacing w:line="360" w:lineRule="auto"/>
        <w:jc w:val="center"/>
        <w:rPr>
          <w:sz w:val="26"/>
          <w:szCs w:val="26"/>
        </w:rPr>
      </w:pPr>
      <w:r>
        <w:rPr>
          <w:sz w:val="26"/>
          <w:szCs w:val="26"/>
        </w:rPr>
        <w:t>П3 на начало года = 35568 + 11984 = 47552 тыс.руб.</w:t>
      </w:r>
    </w:p>
    <w:p w:rsidR="002F0999" w:rsidRDefault="002F0999" w:rsidP="002F0999">
      <w:pPr>
        <w:numPr>
          <w:ilvl w:val="0"/>
          <w:numId w:val="32"/>
        </w:numPr>
        <w:spacing w:line="360" w:lineRule="auto"/>
        <w:jc w:val="center"/>
        <w:rPr>
          <w:sz w:val="26"/>
          <w:szCs w:val="26"/>
        </w:rPr>
      </w:pPr>
      <w:r>
        <w:rPr>
          <w:sz w:val="26"/>
          <w:szCs w:val="26"/>
        </w:rPr>
        <w:t>П3 на конец года = 2978 + 11984 = 14962 тыс.руб.</w:t>
      </w:r>
    </w:p>
    <w:p w:rsidR="002F0999" w:rsidRDefault="002F0999" w:rsidP="002F0999">
      <w:pPr>
        <w:spacing w:line="360" w:lineRule="auto"/>
        <w:rPr>
          <w:sz w:val="26"/>
          <w:szCs w:val="26"/>
        </w:rPr>
      </w:pPr>
    </w:p>
    <w:p w:rsidR="002F0999" w:rsidRDefault="002F0999" w:rsidP="002F0999">
      <w:pPr>
        <w:spacing w:line="360" w:lineRule="auto"/>
        <w:jc w:val="both"/>
        <w:rPr>
          <w:sz w:val="26"/>
          <w:szCs w:val="26"/>
        </w:rPr>
      </w:pPr>
      <w:r>
        <w:rPr>
          <w:sz w:val="26"/>
          <w:szCs w:val="26"/>
        </w:rPr>
        <w:t xml:space="preserve">          </w:t>
      </w:r>
      <w:r>
        <w:rPr>
          <w:b/>
          <w:bCs/>
          <w:sz w:val="26"/>
          <w:szCs w:val="26"/>
        </w:rPr>
        <w:t xml:space="preserve">П4. Постоянные пассивы или устойчивые - </w:t>
      </w:r>
      <w:r>
        <w:rPr>
          <w:sz w:val="26"/>
          <w:szCs w:val="26"/>
        </w:rPr>
        <w:t xml:space="preserve"> это статьи Ш раздела баланса «Капитал и резервы» за минусом фондов потребления (фондов социальной сферы). Если у организации есть убытки, то они вычитаются.</w:t>
      </w:r>
    </w:p>
    <w:p w:rsidR="002F0999" w:rsidRDefault="002F0999" w:rsidP="002F0999">
      <w:pPr>
        <w:pStyle w:val="1"/>
        <w:spacing w:line="360" w:lineRule="auto"/>
      </w:pPr>
      <w:r>
        <w:t>П4 = стр.490 – стр.440 – стр.465 – стр.475</w:t>
      </w:r>
    </w:p>
    <w:p w:rsidR="002F0999" w:rsidRDefault="002F0999" w:rsidP="002F0999">
      <w:pPr>
        <w:spacing w:line="360" w:lineRule="auto"/>
        <w:jc w:val="center"/>
        <w:rPr>
          <w:sz w:val="26"/>
          <w:szCs w:val="26"/>
        </w:rPr>
      </w:pPr>
      <w:r>
        <w:rPr>
          <w:sz w:val="26"/>
          <w:szCs w:val="26"/>
        </w:rPr>
        <w:t>В ОАО за 2006 год стоимость постоянных пассивов:</w:t>
      </w:r>
    </w:p>
    <w:p w:rsidR="002F0999" w:rsidRDefault="002F0999" w:rsidP="002F0999">
      <w:pPr>
        <w:numPr>
          <w:ilvl w:val="0"/>
          <w:numId w:val="32"/>
        </w:numPr>
        <w:spacing w:line="360" w:lineRule="auto"/>
        <w:jc w:val="center"/>
        <w:rPr>
          <w:sz w:val="26"/>
          <w:szCs w:val="26"/>
        </w:rPr>
      </w:pPr>
      <w:r>
        <w:rPr>
          <w:sz w:val="26"/>
          <w:szCs w:val="26"/>
        </w:rPr>
        <w:t>П4 на начало года = 2671980 – 11984 = 2659996 тыс.руб.</w:t>
      </w:r>
    </w:p>
    <w:p w:rsidR="002F0999" w:rsidRDefault="002F0999" w:rsidP="002F0999">
      <w:pPr>
        <w:numPr>
          <w:ilvl w:val="0"/>
          <w:numId w:val="32"/>
        </w:numPr>
        <w:spacing w:line="360" w:lineRule="auto"/>
        <w:jc w:val="center"/>
        <w:rPr>
          <w:sz w:val="26"/>
          <w:szCs w:val="26"/>
        </w:rPr>
      </w:pPr>
      <w:r>
        <w:rPr>
          <w:sz w:val="26"/>
          <w:szCs w:val="26"/>
        </w:rPr>
        <w:t>П4 на конец года = 2440079 – 11984 = 2428095 тыс.руб.</w:t>
      </w:r>
    </w:p>
    <w:p w:rsidR="002F0999" w:rsidRDefault="002F0999" w:rsidP="002F0999">
      <w:pPr>
        <w:pStyle w:val="20"/>
        <w:spacing w:line="360" w:lineRule="auto"/>
        <w:rPr>
          <w:sz w:val="26"/>
          <w:szCs w:val="26"/>
        </w:rPr>
      </w:pPr>
      <w:r>
        <w:rPr>
          <w:sz w:val="26"/>
          <w:szCs w:val="26"/>
        </w:rPr>
        <w:t xml:space="preserve">          Для определения ликвидности баланса следует сопоставить итоги приведенных групп по активу и пассиву.</w:t>
      </w:r>
    </w:p>
    <w:p w:rsidR="002F0999" w:rsidRDefault="002F0999" w:rsidP="002F0999">
      <w:pPr>
        <w:pStyle w:val="20"/>
        <w:spacing w:line="360" w:lineRule="auto"/>
        <w:rPr>
          <w:sz w:val="26"/>
          <w:szCs w:val="26"/>
        </w:rPr>
      </w:pPr>
    </w:p>
    <w:p w:rsidR="002F0999" w:rsidRDefault="002F0999" w:rsidP="002F0999">
      <w:pPr>
        <w:pStyle w:val="20"/>
        <w:spacing w:line="360" w:lineRule="auto"/>
        <w:rPr>
          <w:sz w:val="26"/>
          <w:szCs w:val="26"/>
        </w:rPr>
      </w:pPr>
      <w:r>
        <w:rPr>
          <w:sz w:val="26"/>
          <w:szCs w:val="26"/>
        </w:rPr>
        <w:t xml:space="preserve">          Баланс считается абсолютно ликвидным, если имеют место следующее соотношения:</w:t>
      </w:r>
    </w:p>
    <w:p w:rsidR="002F0999" w:rsidRDefault="002F0999" w:rsidP="002F0999">
      <w:pPr>
        <w:pStyle w:val="20"/>
        <w:spacing w:line="360" w:lineRule="auto"/>
        <w:jc w:val="center"/>
        <w:rPr>
          <w:sz w:val="26"/>
          <w:szCs w:val="26"/>
        </w:rPr>
      </w:pPr>
      <w:r>
        <w:rPr>
          <w:sz w:val="26"/>
          <w:szCs w:val="26"/>
        </w:rPr>
        <w:t>А1 &gt; или = П1</w:t>
      </w:r>
    </w:p>
    <w:p w:rsidR="002F0999" w:rsidRDefault="002F0999" w:rsidP="002F0999">
      <w:pPr>
        <w:pStyle w:val="20"/>
        <w:spacing w:line="360" w:lineRule="auto"/>
        <w:jc w:val="center"/>
        <w:rPr>
          <w:sz w:val="26"/>
          <w:szCs w:val="26"/>
        </w:rPr>
      </w:pPr>
      <w:r>
        <w:rPr>
          <w:sz w:val="26"/>
          <w:szCs w:val="26"/>
        </w:rPr>
        <w:t>А2 &gt; или = П2</w:t>
      </w:r>
    </w:p>
    <w:p w:rsidR="002F0999" w:rsidRDefault="002F0999" w:rsidP="002F0999">
      <w:pPr>
        <w:pStyle w:val="20"/>
        <w:spacing w:line="360" w:lineRule="auto"/>
        <w:jc w:val="center"/>
        <w:rPr>
          <w:sz w:val="26"/>
          <w:szCs w:val="26"/>
        </w:rPr>
      </w:pPr>
      <w:r>
        <w:rPr>
          <w:sz w:val="26"/>
          <w:szCs w:val="26"/>
        </w:rPr>
        <w:t>А3 &gt; или = П3</w:t>
      </w:r>
    </w:p>
    <w:p w:rsidR="002F0999" w:rsidRDefault="002F0999" w:rsidP="002F0999">
      <w:pPr>
        <w:pStyle w:val="20"/>
        <w:spacing w:line="360" w:lineRule="auto"/>
        <w:jc w:val="center"/>
      </w:pPr>
      <w:r>
        <w:t>А4 &lt; или = П4</w:t>
      </w:r>
    </w:p>
    <w:p w:rsidR="002F0999" w:rsidRDefault="002F0999" w:rsidP="002F0999">
      <w:pPr>
        <w:pStyle w:val="20"/>
        <w:spacing w:line="360" w:lineRule="auto"/>
        <w:jc w:val="center"/>
      </w:pPr>
    </w:p>
    <w:p w:rsidR="002F0999" w:rsidRDefault="002F0999" w:rsidP="002F0999">
      <w:pPr>
        <w:pStyle w:val="20"/>
        <w:spacing w:line="360" w:lineRule="auto"/>
        <w:jc w:val="center"/>
      </w:pPr>
    </w:p>
    <w:p w:rsidR="002F0999" w:rsidRDefault="002F0999" w:rsidP="002F0999">
      <w:pPr>
        <w:pStyle w:val="2"/>
        <w:spacing w:line="360" w:lineRule="auto"/>
        <w:jc w:val="center"/>
        <w:rPr>
          <w:rFonts w:ascii="Times New Roman" w:hAnsi="Times New Roman" w:cs="Times New Roman"/>
          <w:i w:val="0"/>
          <w:iCs w:val="0"/>
        </w:rPr>
      </w:pPr>
    </w:p>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Default="002F0999" w:rsidP="002F0999"/>
    <w:p w:rsidR="002F0999" w:rsidRPr="0043306D" w:rsidRDefault="002F0999" w:rsidP="002F0999"/>
    <w:p w:rsidR="002F0999" w:rsidRDefault="002F0999" w:rsidP="002F0999">
      <w:pPr>
        <w:pStyle w:val="2"/>
        <w:spacing w:line="360" w:lineRule="auto"/>
        <w:jc w:val="center"/>
        <w:rPr>
          <w:b/>
          <w:bCs/>
          <w:sz w:val="26"/>
          <w:szCs w:val="26"/>
        </w:rPr>
      </w:pPr>
      <w:r>
        <w:rPr>
          <w:b/>
          <w:bCs/>
          <w:sz w:val="26"/>
          <w:szCs w:val="26"/>
        </w:rPr>
        <w:t>Анализ ликвидности баланса ОАО за 2006 год</w:t>
      </w:r>
    </w:p>
    <w:p w:rsidR="002F0999" w:rsidRDefault="002F0999" w:rsidP="002F0999">
      <w:pPr>
        <w:spacing w:line="360" w:lineRule="auto"/>
        <w:rPr>
          <w:sz w:val="26"/>
          <w:szCs w:val="26"/>
        </w:rPr>
      </w:pPr>
      <w:r>
        <w:rPr>
          <w:sz w:val="26"/>
          <w:szCs w:val="26"/>
        </w:rPr>
        <w:t xml:space="preserve">                                                                                                  (тыс.руб.)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134"/>
        <w:gridCol w:w="1134"/>
        <w:gridCol w:w="1276"/>
        <w:gridCol w:w="1134"/>
        <w:gridCol w:w="1134"/>
        <w:gridCol w:w="1275"/>
        <w:gridCol w:w="1276"/>
      </w:tblGrid>
      <w:tr w:rsidR="002F0999">
        <w:trPr>
          <w:cantSplit/>
        </w:trPr>
        <w:tc>
          <w:tcPr>
            <w:tcW w:w="1844" w:type="dxa"/>
            <w:vMerge w:val="restart"/>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Актив</w:t>
            </w:r>
          </w:p>
        </w:tc>
        <w:tc>
          <w:tcPr>
            <w:tcW w:w="1134" w:type="dxa"/>
            <w:vMerge w:val="restart"/>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На начало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На конец года</w:t>
            </w:r>
          </w:p>
        </w:tc>
        <w:tc>
          <w:tcPr>
            <w:tcW w:w="1276" w:type="dxa"/>
            <w:vMerge w:val="restart"/>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Пассив</w:t>
            </w:r>
          </w:p>
        </w:tc>
        <w:tc>
          <w:tcPr>
            <w:tcW w:w="1134" w:type="dxa"/>
            <w:vMerge w:val="restart"/>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На начало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На конец года</w:t>
            </w:r>
          </w:p>
        </w:tc>
        <w:tc>
          <w:tcPr>
            <w:tcW w:w="2551" w:type="dxa"/>
            <w:gridSpan w:val="2"/>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 xml:space="preserve"> Платежный излишек (+) или недостаток (-)</w:t>
            </w:r>
          </w:p>
        </w:tc>
      </w:tr>
      <w:tr w:rsidR="002F0999">
        <w:trPr>
          <w:cantSplit/>
        </w:trPr>
        <w:tc>
          <w:tcPr>
            <w:tcW w:w="1844" w:type="dxa"/>
            <w:vMerge/>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p>
        </w:tc>
        <w:tc>
          <w:tcPr>
            <w:tcW w:w="1276" w:type="dxa"/>
            <w:vMerge/>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p>
        </w:tc>
        <w:tc>
          <w:tcPr>
            <w:tcW w:w="1134" w:type="dxa"/>
            <w:vMerge/>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На начало года</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На конец года</w:t>
            </w:r>
          </w:p>
        </w:tc>
      </w:tr>
      <w:tr w:rsidR="002F0999">
        <w:tc>
          <w:tcPr>
            <w:tcW w:w="184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2</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3</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4</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6</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7=2-5</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8=3-6</w:t>
            </w:r>
          </w:p>
        </w:tc>
      </w:tr>
      <w:tr w:rsidR="002F0999">
        <w:tc>
          <w:tcPr>
            <w:tcW w:w="184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b/>
                <w:bCs/>
                <w:sz w:val="26"/>
                <w:szCs w:val="26"/>
              </w:rPr>
            </w:pPr>
            <w:r>
              <w:rPr>
                <w:b/>
                <w:bCs/>
                <w:sz w:val="26"/>
                <w:szCs w:val="26"/>
              </w:rPr>
              <w:t>1.Наибо-лее ликвид-ные активы (А1)</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1592</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5893</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1.Наибо-лее срочные обяза-тельства (П1)</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1349723</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994454</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-1348131</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-988561</w:t>
            </w:r>
          </w:p>
        </w:tc>
      </w:tr>
      <w:tr w:rsidR="002F0999">
        <w:tc>
          <w:tcPr>
            <w:tcW w:w="184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2. Быстро реализу-емые активы (А2)</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405852</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121625</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 xml:space="preserve">2.Крат-косроч-ные пассивы (П2) </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0</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198900</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+405852</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-77275</w:t>
            </w:r>
          </w:p>
        </w:tc>
      </w:tr>
      <w:tr w:rsidR="002F0999">
        <w:tc>
          <w:tcPr>
            <w:tcW w:w="184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3. Медлен-но реализу-емые активы (А3)</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187592</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271588</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3. Долго-срочные пассивы (П3)</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47552</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14962</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+140040</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+256626</w:t>
            </w:r>
          </w:p>
        </w:tc>
      </w:tr>
      <w:tr w:rsidR="002F0999">
        <w:tc>
          <w:tcPr>
            <w:tcW w:w="184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4. Трудно реализу-емые активы (А4)</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3462235</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3237305</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4. Посто-янные пассивы (П4)</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2659996</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2428095</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+802239</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+809210</w:t>
            </w:r>
          </w:p>
        </w:tc>
      </w:tr>
      <w:tr w:rsidR="002F0999">
        <w:tc>
          <w:tcPr>
            <w:tcW w:w="184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Баланс</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4057271</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3636411</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sz w:val="26"/>
                <w:szCs w:val="26"/>
              </w:rPr>
            </w:pPr>
            <w:r>
              <w:rPr>
                <w:b/>
                <w:bCs/>
                <w:sz w:val="26"/>
                <w:szCs w:val="26"/>
              </w:rPr>
              <w:t>Баланс</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4057271</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3636411</w:t>
            </w:r>
          </w:p>
        </w:tc>
        <w:tc>
          <w:tcPr>
            <w:tcW w:w="127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w:t>
            </w:r>
          </w:p>
        </w:tc>
        <w:tc>
          <w:tcPr>
            <w:tcW w:w="1276"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sz w:val="26"/>
                <w:szCs w:val="26"/>
              </w:rPr>
            </w:pPr>
            <w:r>
              <w:rPr>
                <w:b/>
                <w:bCs/>
                <w:sz w:val="26"/>
                <w:szCs w:val="26"/>
              </w:rPr>
              <w:t>-</w:t>
            </w:r>
          </w:p>
        </w:tc>
      </w:tr>
    </w:tbl>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Pr>
          <w:sz w:val="26"/>
          <w:szCs w:val="26"/>
        </w:rPr>
        <w:t xml:space="preserve">          В нашем примере имеются следующие соотношения:</w:t>
      </w:r>
    </w:p>
    <w:p w:rsidR="002F0999" w:rsidRDefault="002F0999" w:rsidP="002F0999">
      <w:pPr>
        <w:spacing w:line="360" w:lineRule="auto"/>
        <w:jc w:val="both"/>
        <w:rPr>
          <w:sz w:val="26"/>
          <w:szCs w:val="26"/>
        </w:rPr>
      </w:pPr>
      <w:r>
        <w:rPr>
          <w:sz w:val="26"/>
          <w:szCs w:val="26"/>
        </w:rPr>
        <w:t>На начало года – А1 &lt; П1                           На конец года – А1 &lt; П1</w:t>
      </w:r>
    </w:p>
    <w:p w:rsidR="002F0999" w:rsidRDefault="002F0999" w:rsidP="002F0999">
      <w:pPr>
        <w:spacing w:line="360" w:lineRule="auto"/>
        <w:jc w:val="both"/>
        <w:rPr>
          <w:sz w:val="26"/>
          <w:szCs w:val="26"/>
        </w:rPr>
      </w:pPr>
      <w:r>
        <w:rPr>
          <w:sz w:val="26"/>
          <w:szCs w:val="26"/>
        </w:rPr>
        <w:t xml:space="preserve">                              А2 &gt; П2                                                       А2&lt;  П2</w:t>
      </w:r>
    </w:p>
    <w:p w:rsidR="002F0999" w:rsidRDefault="002F0999" w:rsidP="002F0999">
      <w:pPr>
        <w:spacing w:line="360" w:lineRule="auto"/>
        <w:jc w:val="both"/>
        <w:rPr>
          <w:sz w:val="26"/>
          <w:szCs w:val="26"/>
        </w:rPr>
      </w:pPr>
      <w:r>
        <w:rPr>
          <w:sz w:val="26"/>
          <w:szCs w:val="26"/>
        </w:rPr>
        <w:t xml:space="preserve">                              А3 &gt; П3                                                       А3 &gt; П3</w:t>
      </w:r>
    </w:p>
    <w:p w:rsidR="002F0999" w:rsidRDefault="002F0999" w:rsidP="002F0999">
      <w:pPr>
        <w:spacing w:line="360" w:lineRule="auto"/>
        <w:jc w:val="both"/>
        <w:rPr>
          <w:sz w:val="26"/>
          <w:szCs w:val="26"/>
        </w:rPr>
      </w:pPr>
      <w:r>
        <w:rPr>
          <w:sz w:val="26"/>
          <w:szCs w:val="26"/>
        </w:rPr>
        <w:t xml:space="preserve">                              А4 &gt; П4                                                       А4 &gt; П4</w:t>
      </w:r>
    </w:p>
    <w:p w:rsidR="002F0999" w:rsidRPr="000A178E" w:rsidRDefault="002F0999" w:rsidP="002F0999">
      <w:pPr>
        <w:spacing w:line="360" w:lineRule="auto"/>
        <w:jc w:val="both"/>
        <w:rPr>
          <w:b/>
          <w:bCs/>
          <w:sz w:val="26"/>
          <w:szCs w:val="26"/>
        </w:rPr>
      </w:pPr>
      <w:r w:rsidRPr="000A178E">
        <w:rPr>
          <w:b/>
          <w:bCs/>
          <w:sz w:val="26"/>
          <w:szCs w:val="26"/>
        </w:rPr>
        <w:t xml:space="preserve">          Отсюда можно сделать вывод, что баланс ОАО не является абсолютно ликвидным ни на начало года, ни на конец года. Ликвидность баланса можно охарактеризовать как недостаточную.  Причем, к концу года наблюдается снижение ликвидности.</w:t>
      </w:r>
    </w:p>
    <w:p w:rsidR="002F0999" w:rsidRDefault="002F0999" w:rsidP="002F0999">
      <w:pPr>
        <w:spacing w:line="360" w:lineRule="auto"/>
        <w:jc w:val="both"/>
        <w:rPr>
          <w:sz w:val="26"/>
          <w:szCs w:val="26"/>
        </w:rPr>
      </w:pPr>
      <w:r>
        <w:rPr>
          <w:sz w:val="26"/>
          <w:szCs w:val="26"/>
        </w:rPr>
        <w:t xml:space="preserve">          Сопоставление ликвидных средств и обязательств позволяет вычислить следующие показатели:</w:t>
      </w:r>
    </w:p>
    <w:p w:rsidR="002F0999" w:rsidRDefault="002F0999" w:rsidP="002F0999">
      <w:pPr>
        <w:numPr>
          <w:ilvl w:val="0"/>
          <w:numId w:val="33"/>
        </w:numPr>
        <w:spacing w:line="360" w:lineRule="auto"/>
        <w:jc w:val="both"/>
        <w:rPr>
          <w:sz w:val="26"/>
          <w:szCs w:val="26"/>
        </w:rPr>
      </w:pPr>
      <w:r>
        <w:rPr>
          <w:b/>
          <w:bCs/>
          <w:sz w:val="26"/>
          <w:szCs w:val="26"/>
        </w:rPr>
        <w:t xml:space="preserve">текущая ликвидность (ТЛ), </w:t>
      </w:r>
      <w:r>
        <w:rPr>
          <w:sz w:val="26"/>
          <w:szCs w:val="26"/>
        </w:rPr>
        <w:t>которая свидетельствует о платежеспособности (+) или неплатежеспособности (-) организации на ближайший к рассматриваемому моменту промежуток времени:</w:t>
      </w:r>
    </w:p>
    <w:p w:rsidR="002F0999" w:rsidRDefault="002F0999" w:rsidP="002F0999">
      <w:pPr>
        <w:spacing w:line="360" w:lineRule="auto"/>
        <w:jc w:val="center"/>
        <w:rPr>
          <w:b/>
          <w:bCs/>
          <w:sz w:val="26"/>
          <w:szCs w:val="26"/>
        </w:rPr>
      </w:pPr>
      <w:r>
        <w:rPr>
          <w:b/>
          <w:bCs/>
          <w:sz w:val="26"/>
          <w:szCs w:val="26"/>
        </w:rPr>
        <w:t>ТЛ = (А1 + А2) – (П1 + П2)</w:t>
      </w:r>
    </w:p>
    <w:p w:rsidR="002F0999" w:rsidRDefault="002F0999" w:rsidP="002F0999">
      <w:pPr>
        <w:spacing w:line="360" w:lineRule="auto"/>
        <w:jc w:val="both"/>
        <w:rPr>
          <w:b/>
          <w:bCs/>
          <w:sz w:val="26"/>
          <w:szCs w:val="26"/>
        </w:rPr>
      </w:pPr>
      <w:r>
        <w:rPr>
          <w:b/>
          <w:bCs/>
          <w:sz w:val="26"/>
          <w:szCs w:val="26"/>
        </w:rPr>
        <w:t>Текущая ликвидность ОАО за 2006 год равна:</w:t>
      </w:r>
    </w:p>
    <w:p w:rsidR="002F0999" w:rsidRDefault="002F0999" w:rsidP="002F0999">
      <w:pPr>
        <w:numPr>
          <w:ilvl w:val="0"/>
          <w:numId w:val="32"/>
        </w:numPr>
        <w:spacing w:line="360" w:lineRule="auto"/>
        <w:jc w:val="both"/>
        <w:rPr>
          <w:b/>
          <w:bCs/>
          <w:sz w:val="26"/>
          <w:szCs w:val="26"/>
        </w:rPr>
      </w:pPr>
      <w:r>
        <w:rPr>
          <w:b/>
          <w:bCs/>
          <w:sz w:val="26"/>
          <w:szCs w:val="26"/>
        </w:rPr>
        <w:t>на начало года неплатежеспособность составляет 942279 тыс.руб.</w:t>
      </w:r>
    </w:p>
    <w:p w:rsidR="002F0999" w:rsidRDefault="002F0999" w:rsidP="002F0999">
      <w:pPr>
        <w:numPr>
          <w:ilvl w:val="0"/>
          <w:numId w:val="32"/>
        </w:numPr>
        <w:spacing w:line="360" w:lineRule="auto"/>
        <w:jc w:val="both"/>
        <w:rPr>
          <w:sz w:val="26"/>
          <w:szCs w:val="26"/>
        </w:rPr>
      </w:pPr>
      <w:r>
        <w:rPr>
          <w:b/>
          <w:bCs/>
          <w:sz w:val="26"/>
          <w:szCs w:val="26"/>
        </w:rPr>
        <w:t>на конец года неплатежеспособность составляет 1065836 тыс.руб.</w:t>
      </w:r>
    </w:p>
    <w:p w:rsidR="002F0999" w:rsidRDefault="002F0999" w:rsidP="002F0999">
      <w:pPr>
        <w:spacing w:line="360" w:lineRule="auto"/>
        <w:jc w:val="both"/>
        <w:rPr>
          <w:sz w:val="26"/>
          <w:szCs w:val="26"/>
        </w:rPr>
      </w:pPr>
    </w:p>
    <w:p w:rsidR="002F0999" w:rsidRDefault="002F0999" w:rsidP="002F0999">
      <w:pPr>
        <w:numPr>
          <w:ilvl w:val="0"/>
          <w:numId w:val="33"/>
        </w:numPr>
        <w:spacing w:line="360" w:lineRule="auto"/>
        <w:jc w:val="both"/>
        <w:rPr>
          <w:sz w:val="26"/>
          <w:szCs w:val="26"/>
        </w:rPr>
      </w:pPr>
      <w:r>
        <w:rPr>
          <w:b/>
          <w:bCs/>
          <w:sz w:val="26"/>
          <w:szCs w:val="26"/>
        </w:rPr>
        <w:t xml:space="preserve">перспективная ликвидность (ПЛ) </w:t>
      </w:r>
      <w:r>
        <w:rPr>
          <w:sz w:val="26"/>
          <w:szCs w:val="26"/>
        </w:rPr>
        <w:t>– это прогноз платежеспособности на основе сравнения будущих поступлений и платежей:</w:t>
      </w:r>
    </w:p>
    <w:p w:rsidR="002F0999" w:rsidRDefault="002F0999" w:rsidP="002F0999">
      <w:pPr>
        <w:pStyle w:val="3"/>
        <w:spacing w:line="360" w:lineRule="auto"/>
      </w:pPr>
      <w:r>
        <w:t>ПЛ = А3 – П3</w:t>
      </w:r>
    </w:p>
    <w:p w:rsidR="002F0999" w:rsidRDefault="002F0999" w:rsidP="002F0999">
      <w:pPr>
        <w:spacing w:line="360" w:lineRule="auto"/>
        <w:jc w:val="both"/>
        <w:rPr>
          <w:b/>
          <w:bCs/>
          <w:sz w:val="26"/>
          <w:szCs w:val="26"/>
        </w:rPr>
      </w:pPr>
      <w:r>
        <w:rPr>
          <w:b/>
          <w:bCs/>
          <w:sz w:val="26"/>
          <w:szCs w:val="26"/>
        </w:rPr>
        <w:t>Перспективная ликвидность ОАО за 2006 год равна:</w:t>
      </w:r>
    </w:p>
    <w:p w:rsidR="002F0999" w:rsidRDefault="002F0999" w:rsidP="002F0999">
      <w:pPr>
        <w:numPr>
          <w:ilvl w:val="0"/>
          <w:numId w:val="32"/>
        </w:numPr>
        <w:spacing w:line="360" w:lineRule="auto"/>
        <w:jc w:val="both"/>
        <w:rPr>
          <w:b/>
          <w:bCs/>
          <w:sz w:val="26"/>
          <w:szCs w:val="26"/>
        </w:rPr>
      </w:pPr>
      <w:r>
        <w:rPr>
          <w:b/>
          <w:bCs/>
          <w:sz w:val="26"/>
          <w:szCs w:val="26"/>
        </w:rPr>
        <w:t>на начало года платежеспособность превышает долгосрочные обязательства на 140040 тыс.руб. (платежный излишек)</w:t>
      </w:r>
    </w:p>
    <w:p w:rsidR="002F0999" w:rsidRDefault="002F0999" w:rsidP="002F0999">
      <w:pPr>
        <w:numPr>
          <w:ilvl w:val="0"/>
          <w:numId w:val="32"/>
        </w:numPr>
        <w:spacing w:line="360" w:lineRule="auto"/>
        <w:jc w:val="both"/>
        <w:rPr>
          <w:sz w:val="26"/>
          <w:szCs w:val="26"/>
        </w:rPr>
      </w:pPr>
      <w:r>
        <w:rPr>
          <w:b/>
          <w:bCs/>
          <w:sz w:val="26"/>
          <w:szCs w:val="26"/>
        </w:rPr>
        <w:t>на конец года платежеспособность увеличивается, превышение медленно реализуемых активов над долгосрочными обязательствами составляет уже 256626 тыс.руб.</w:t>
      </w:r>
    </w:p>
    <w:p w:rsidR="002F0999" w:rsidRDefault="002F0999" w:rsidP="002F0999">
      <w:pPr>
        <w:spacing w:line="360" w:lineRule="auto"/>
        <w:jc w:val="both"/>
        <w:rPr>
          <w:sz w:val="26"/>
          <w:szCs w:val="26"/>
        </w:rPr>
      </w:pPr>
      <w:r>
        <w:rPr>
          <w:sz w:val="26"/>
          <w:szCs w:val="26"/>
        </w:rPr>
        <w:t xml:space="preserve">          Недостаток средств по одной группе активов компенсируется их избытком по другой группе в стоимостной оценке, в реальной же ситуации менее ликвидные активы не могут заменить более ликвидные. </w:t>
      </w:r>
    </w:p>
    <w:p w:rsidR="002F0999" w:rsidRDefault="002F0999" w:rsidP="002F0999">
      <w:pPr>
        <w:spacing w:line="360" w:lineRule="auto"/>
        <w:jc w:val="both"/>
        <w:rPr>
          <w:sz w:val="26"/>
          <w:szCs w:val="26"/>
        </w:rPr>
      </w:pPr>
      <w:r>
        <w:rPr>
          <w:sz w:val="26"/>
          <w:szCs w:val="26"/>
        </w:rPr>
        <w:t xml:space="preserve">          Сопоставление первых двух неравенств (А1-П1) свидетельствует о том, и на начало, и на конец года наблюдается платежный недостаток наиболее ликвидных активов для покрытия наиболее срочных обязательств. За анализируемый период недостаток уменьшился. В начале года наиболее срочных обязательств было на 1348131 тыс.руб. или в 847 раз больше, чем наиболее ликвидных активов, а на конец года наиболее срочных обязательств было меньше уже на 988561 тыс.руб. или в 169 раз чем наиболее ликвидных активов. Соотношение по данной группе в начале анализируемого периода было 0,001 : 1, в конце анализируемого периода 0,005 : 1, хотя теоретически достаточным значением для коэффициента срочности является соотношение </w:t>
      </w:r>
    </w:p>
    <w:p w:rsidR="002F0999" w:rsidRDefault="002F0999" w:rsidP="002F0999">
      <w:pPr>
        <w:spacing w:line="360" w:lineRule="auto"/>
        <w:jc w:val="both"/>
        <w:rPr>
          <w:sz w:val="26"/>
          <w:szCs w:val="26"/>
        </w:rPr>
      </w:pPr>
      <w:r>
        <w:rPr>
          <w:sz w:val="26"/>
          <w:szCs w:val="26"/>
        </w:rPr>
        <w:t xml:space="preserve">0,2 : 1. То есть, в ближайший к рассматриваемому моменту промежуток времени организации не удастся поправить свою платежеспособность.     </w:t>
      </w:r>
    </w:p>
    <w:p w:rsidR="002F0999" w:rsidRDefault="002F0999" w:rsidP="002F0999">
      <w:pPr>
        <w:spacing w:line="360" w:lineRule="auto"/>
        <w:jc w:val="both"/>
        <w:rPr>
          <w:sz w:val="26"/>
          <w:szCs w:val="26"/>
        </w:rPr>
      </w:pPr>
      <w:r>
        <w:rPr>
          <w:sz w:val="26"/>
          <w:szCs w:val="26"/>
        </w:rPr>
        <w:t xml:space="preserve">          Сопоставление вторых двух неравенств (А2-П2) свидетельствует о том, что в начале года у предприятия отсутствуют краткосрочные обязательства, соответственно наблюдается излишек быстро реализуемых активов на 405852 тыс.руб. Однако, к концу года, наблюдается уже недостаток быстро реализуемых активов над краткосрочными обязательствами в размере 77275 тыс.руб. В течение анализируемого периода наблюдается резкое снижение (в 3,3 раза) стоимости быстро реализуемых активов. То есть, к концу анализируемого периода ОАО  могло оплатить лишь 61% своих краткосрочных обязательств, что свидетельствует о стесненном финансовом положении. Причиной снижения ликвидности из данных аналитического баланса явилось то, что резко снизилась стоимость быстро реализуемых активов – дебиторской задолженности, платежи по которой ожидаются в течение 12 месяцев после отчетной даты.     </w:t>
      </w:r>
    </w:p>
    <w:p w:rsidR="002F0999" w:rsidRDefault="002F0999" w:rsidP="002F0999">
      <w:pPr>
        <w:spacing w:line="360" w:lineRule="auto"/>
        <w:jc w:val="both"/>
        <w:rPr>
          <w:sz w:val="26"/>
          <w:szCs w:val="26"/>
        </w:rPr>
      </w:pPr>
      <w:r>
        <w:rPr>
          <w:sz w:val="26"/>
          <w:szCs w:val="26"/>
        </w:rPr>
        <w:t xml:space="preserve">          Сопоставление третьих неравенств (А3-П3) свидетельствует об образовании платежного излишка, который на начало года составляет 140040 тыс.руб., а на конец года увеличивается и составляет уже 256626 тыс.руб. Данное положение говорит об увеличении перспективной ликвидности ОАО в течение 2006 года.</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p>
    <w:tbl>
      <w:tblPr>
        <w:tblW w:w="0" w:type="auto"/>
        <w:tblLayout w:type="fixed"/>
        <w:tblCellMar>
          <w:left w:w="30" w:type="dxa"/>
          <w:right w:w="30" w:type="dxa"/>
        </w:tblCellMar>
        <w:tblLook w:val="0000" w:firstRow="0" w:lastRow="0" w:firstColumn="0" w:lastColumn="0" w:noHBand="0" w:noVBand="0"/>
      </w:tblPr>
      <w:tblGrid>
        <w:gridCol w:w="535"/>
        <w:gridCol w:w="4841"/>
        <w:gridCol w:w="1458"/>
        <w:gridCol w:w="1134"/>
        <w:gridCol w:w="1134"/>
      </w:tblGrid>
      <w:tr w:rsidR="002F0999">
        <w:trPr>
          <w:trHeight w:val="290"/>
        </w:trPr>
        <w:tc>
          <w:tcPr>
            <w:tcW w:w="535" w:type="dxa"/>
          </w:tcPr>
          <w:p w:rsidR="002F0999" w:rsidRDefault="002F0999" w:rsidP="009B0046">
            <w:pPr>
              <w:spacing w:line="360" w:lineRule="auto"/>
              <w:jc w:val="right"/>
              <w:rPr>
                <w:rFonts w:ascii="Arial" w:hAnsi="Arial" w:cs="Arial"/>
                <w:snapToGrid w:val="0"/>
                <w:color w:val="000000"/>
                <w:sz w:val="26"/>
                <w:szCs w:val="26"/>
              </w:rPr>
            </w:pPr>
          </w:p>
        </w:tc>
        <w:tc>
          <w:tcPr>
            <w:tcW w:w="6299" w:type="dxa"/>
            <w:gridSpan w:val="2"/>
          </w:tcPr>
          <w:p w:rsidR="002F0999" w:rsidRDefault="002F0999" w:rsidP="009B0046">
            <w:pPr>
              <w:spacing w:line="360" w:lineRule="auto"/>
              <w:jc w:val="center"/>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Показатели  финансовой  устойчивости ОАО </w:t>
            </w:r>
          </w:p>
        </w:tc>
        <w:tc>
          <w:tcPr>
            <w:tcW w:w="1134" w:type="dxa"/>
          </w:tcPr>
          <w:p w:rsidR="002F0999" w:rsidRDefault="002F0999" w:rsidP="009B0046">
            <w:pPr>
              <w:spacing w:line="360" w:lineRule="auto"/>
              <w:jc w:val="right"/>
              <w:rPr>
                <w:rFonts w:ascii="Arial" w:hAnsi="Arial" w:cs="Arial"/>
                <w:b/>
                <w:bCs/>
                <w:i/>
                <w:iCs/>
                <w:snapToGrid w:val="0"/>
                <w:color w:val="000000"/>
                <w:sz w:val="26"/>
                <w:szCs w:val="26"/>
              </w:rPr>
            </w:pPr>
          </w:p>
        </w:tc>
        <w:tc>
          <w:tcPr>
            <w:tcW w:w="1134" w:type="dxa"/>
          </w:tcPr>
          <w:p w:rsidR="002F0999" w:rsidRDefault="002F0999" w:rsidP="009B0046">
            <w:pPr>
              <w:spacing w:line="360" w:lineRule="auto"/>
              <w:jc w:val="right"/>
              <w:rPr>
                <w:rFonts w:ascii="Arial" w:hAnsi="Arial" w:cs="Arial"/>
                <w:snapToGrid w:val="0"/>
                <w:color w:val="000000"/>
                <w:sz w:val="26"/>
                <w:szCs w:val="26"/>
              </w:rPr>
            </w:pPr>
          </w:p>
        </w:tc>
      </w:tr>
      <w:tr w:rsidR="002F0999">
        <w:trPr>
          <w:trHeight w:val="305"/>
        </w:trPr>
        <w:tc>
          <w:tcPr>
            <w:tcW w:w="535" w:type="dxa"/>
          </w:tcPr>
          <w:p w:rsidR="002F0999" w:rsidRDefault="002F0999" w:rsidP="009B0046">
            <w:pPr>
              <w:spacing w:line="360" w:lineRule="auto"/>
              <w:jc w:val="right"/>
              <w:rPr>
                <w:rFonts w:ascii="Arial" w:hAnsi="Arial" w:cs="Arial"/>
                <w:snapToGrid w:val="0"/>
                <w:color w:val="000000"/>
                <w:sz w:val="26"/>
                <w:szCs w:val="26"/>
              </w:rPr>
            </w:pPr>
          </w:p>
        </w:tc>
        <w:tc>
          <w:tcPr>
            <w:tcW w:w="4841" w:type="dxa"/>
          </w:tcPr>
          <w:p w:rsidR="002F0999" w:rsidRDefault="002F0999" w:rsidP="009B0046">
            <w:pPr>
              <w:spacing w:line="360" w:lineRule="auto"/>
              <w:jc w:val="center"/>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за  2006  год</w:t>
            </w:r>
          </w:p>
        </w:tc>
        <w:tc>
          <w:tcPr>
            <w:tcW w:w="1458" w:type="dxa"/>
          </w:tcPr>
          <w:p w:rsidR="002F0999" w:rsidRDefault="002F0999" w:rsidP="009B0046">
            <w:pPr>
              <w:spacing w:line="360" w:lineRule="auto"/>
              <w:jc w:val="center"/>
              <w:rPr>
                <w:rFonts w:ascii="Arial" w:hAnsi="Arial" w:cs="Arial"/>
                <w:b/>
                <w:bCs/>
                <w:i/>
                <w:iCs/>
                <w:snapToGrid w:val="0"/>
                <w:color w:val="000000"/>
                <w:sz w:val="26"/>
                <w:szCs w:val="26"/>
              </w:rPr>
            </w:pPr>
          </w:p>
        </w:tc>
        <w:tc>
          <w:tcPr>
            <w:tcW w:w="1134" w:type="dxa"/>
          </w:tcPr>
          <w:p w:rsidR="002F0999" w:rsidRDefault="002F0999" w:rsidP="009B0046">
            <w:pPr>
              <w:spacing w:line="360" w:lineRule="auto"/>
              <w:jc w:val="right"/>
              <w:rPr>
                <w:rFonts w:ascii="Arial" w:hAnsi="Arial" w:cs="Arial"/>
                <w:b/>
                <w:bCs/>
                <w:i/>
                <w:iCs/>
                <w:snapToGrid w:val="0"/>
                <w:color w:val="000000"/>
                <w:sz w:val="26"/>
                <w:szCs w:val="26"/>
              </w:rPr>
            </w:pPr>
          </w:p>
        </w:tc>
        <w:tc>
          <w:tcPr>
            <w:tcW w:w="1134" w:type="dxa"/>
          </w:tcPr>
          <w:p w:rsidR="002F0999" w:rsidRDefault="002F0999" w:rsidP="009B0046">
            <w:pPr>
              <w:spacing w:line="360" w:lineRule="auto"/>
              <w:jc w:val="right"/>
              <w:rPr>
                <w:rFonts w:ascii="Arial" w:hAnsi="Arial" w:cs="Arial"/>
                <w:snapToGrid w:val="0"/>
                <w:color w:val="000000"/>
                <w:sz w:val="26"/>
                <w:szCs w:val="26"/>
              </w:rPr>
            </w:pPr>
          </w:p>
        </w:tc>
      </w:tr>
      <w:tr w:rsidR="002F0999">
        <w:trPr>
          <w:trHeight w:val="247"/>
        </w:trPr>
        <w:tc>
          <w:tcPr>
            <w:tcW w:w="535" w:type="dxa"/>
            <w:tcBorders>
              <w:top w:val="single" w:sz="12" w:space="0" w:color="auto"/>
              <w:left w:val="single" w:sz="12" w:space="0" w:color="auto"/>
              <w:right w:val="single" w:sz="12"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w:t>
            </w:r>
          </w:p>
        </w:tc>
        <w:tc>
          <w:tcPr>
            <w:tcW w:w="4841" w:type="dxa"/>
            <w:tcBorders>
              <w:top w:val="single" w:sz="12" w:space="0" w:color="auto"/>
              <w:left w:val="single" w:sz="12" w:space="0" w:color="auto"/>
              <w:right w:val="single" w:sz="12"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Наименование   показателей</w:t>
            </w:r>
          </w:p>
        </w:tc>
        <w:tc>
          <w:tcPr>
            <w:tcW w:w="1458" w:type="dxa"/>
            <w:tcBorders>
              <w:top w:val="single" w:sz="12" w:space="0" w:color="auto"/>
              <w:left w:val="single" w:sz="12" w:space="0" w:color="auto"/>
              <w:right w:val="single" w:sz="12"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Коды  строк  и</w:t>
            </w:r>
          </w:p>
        </w:tc>
        <w:tc>
          <w:tcPr>
            <w:tcW w:w="1134" w:type="dxa"/>
            <w:tcBorders>
              <w:top w:val="single" w:sz="12" w:space="0" w:color="auto"/>
              <w:left w:val="single" w:sz="12"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На</w:t>
            </w:r>
          </w:p>
        </w:tc>
        <w:tc>
          <w:tcPr>
            <w:tcW w:w="1134" w:type="dxa"/>
            <w:tcBorders>
              <w:top w:val="single" w:sz="12" w:space="0" w:color="auto"/>
              <w:left w:val="single" w:sz="12" w:space="0" w:color="auto"/>
              <w:right w:val="single" w:sz="12"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На</w:t>
            </w:r>
          </w:p>
        </w:tc>
      </w:tr>
      <w:tr w:rsidR="002F0999">
        <w:trPr>
          <w:trHeight w:val="262"/>
        </w:trPr>
        <w:tc>
          <w:tcPr>
            <w:tcW w:w="535" w:type="dxa"/>
            <w:tcBorders>
              <w:left w:val="single" w:sz="12" w:space="0" w:color="auto"/>
              <w:bottom w:val="single" w:sz="12" w:space="0" w:color="auto"/>
              <w:right w:val="single" w:sz="12"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п/п</w:t>
            </w:r>
          </w:p>
        </w:tc>
        <w:tc>
          <w:tcPr>
            <w:tcW w:w="4841" w:type="dxa"/>
            <w:tcBorders>
              <w:left w:val="single" w:sz="12" w:space="0" w:color="auto"/>
              <w:bottom w:val="single" w:sz="12"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458" w:type="dxa"/>
            <w:tcBorders>
              <w:left w:val="single" w:sz="12" w:space="0" w:color="auto"/>
              <w:bottom w:val="single" w:sz="12" w:space="0" w:color="auto"/>
              <w:right w:val="single" w:sz="12"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расчеты</w:t>
            </w:r>
          </w:p>
        </w:tc>
        <w:tc>
          <w:tcPr>
            <w:tcW w:w="1134" w:type="dxa"/>
            <w:tcBorders>
              <w:left w:val="single" w:sz="12" w:space="0" w:color="auto"/>
              <w:bottom w:val="single" w:sz="12" w:space="0" w:color="auto"/>
            </w:tcBorders>
          </w:tcPr>
          <w:p w:rsidR="002F0999" w:rsidRDefault="002F0999" w:rsidP="009B0046">
            <w:pPr>
              <w:spacing w:line="360" w:lineRule="auto"/>
              <w:jc w:val="center"/>
              <w:rPr>
                <w:rFonts w:ascii="Arial" w:hAnsi="Arial" w:cs="Arial"/>
                <w:snapToGrid w:val="0"/>
                <w:color w:val="000000"/>
                <w:sz w:val="26"/>
                <w:szCs w:val="26"/>
              </w:rPr>
            </w:pPr>
            <w:r>
              <w:rPr>
                <w:rFonts w:ascii="Arial" w:hAnsi="Arial" w:cs="Arial"/>
                <w:snapToGrid w:val="0"/>
                <w:color w:val="000000"/>
                <w:sz w:val="26"/>
                <w:szCs w:val="26"/>
              </w:rPr>
              <w:t>01.01.</w:t>
            </w:r>
          </w:p>
          <w:p w:rsidR="002F0999" w:rsidRDefault="002F0999" w:rsidP="009B0046">
            <w:pPr>
              <w:spacing w:line="360" w:lineRule="auto"/>
              <w:jc w:val="center"/>
              <w:rPr>
                <w:rFonts w:ascii="Arial" w:hAnsi="Arial" w:cs="Arial"/>
                <w:snapToGrid w:val="0"/>
                <w:color w:val="000000"/>
                <w:sz w:val="26"/>
                <w:szCs w:val="26"/>
              </w:rPr>
            </w:pPr>
            <w:r>
              <w:rPr>
                <w:rFonts w:ascii="Arial" w:hAnsi="Arial" w:cs="Arial"/>
                <w:snapToGrid w:val="0"/>
                <w:color w:val="000000"/>
                <w:sz w:val="26"/>
                <w:szCs w:val="26"/>
              </w:rPr>
              <w:t>2006</w:t>
            </w:r>
          </w:p>
        </w:tc>
        <w:tc>
          <w:tcPr>
            <w:tcW w:w="1134" w:type="dxa"/>
            <w:tcBorders>
              <w:left w:val="single" w:sz="12" w:space="0" w:color="auto"/>
              <w:bottom w:val="single" w:sz="12" w:space="0" w:color="auto"/>
              <w:right w:val="single" w:sz="12" w:space="0" w:color="auto"/>
            </w:tcBorders>
          </w:tcPr>
          <w:p w:rsidR="002F0999" w:rsidRDefault="002F0999" w:rsidP="009B0046">
            <w:pPr>
              <w:spacing w:line="360" w:lineRule="auto"/>
              <w:jc w:val="center"/>
              <w:rPr>
                <w:rFonts w:ascii="Arial" w:hAnsi="Arial" w:cs="Arial"/>
                <w:snapToGrid w:val="0"/>
                <w:color w:val="000000"/>
                <w:sz w:val="26"/>
                <w:szCs w:val="26"/>
              </w:rPr>
            </w:pPr>
            <w:r>
              <w:rPr>
                <w:rFonts w:ascii="Arial" w:hAnsi="Arial" w:cs="Arial"/>
                <w:snapToGrid w:val="0"/>
                <w:color w:val="000000"/>
                <w:sz w:val="26"/>
                <w:szCs w:val="26"/>
              </w:rPr>
              <w:t>01.01.</w:t>
            </w:r>
          </w:p>
          <w:p w:rsidR="002F0999" w:rsidRDefault="002F0999" w:rsidP="009B0046">
            <w:pPr>
              <w:spacing w:line="360" w:lineRule="auto"/>
              <w:jc w:val="center"/>
              <w:rPr>
                <w:rFonts w:ascii="Arial" w:hAnsi="Arial" w:cs="Arial"/>
                <w:snapToGrid w:val="0"/>
                <w:color w:val="000000"/>
                <w:sz w:val="26"/>
                <w:szCs w:val="26"/>
              </w:rPr>
            </w:pPr>
            <w:r>
              <w:rPr>
                <w:rFonts w:ascii="Arial" w:hAnsi="Arial" w:cs="Arial"/>
                <w:snapToGrid w:val="0"/>
                <w:color w:val="000000"/>
                <w:sz w:val="26"/>
                <w:szCs w:val="26"/>
              </w:rPr>
              <w:t>2007</w:t>
            </w:r>
          </w:p>
        </w:tc>
      </w:tr>
      <w:tr w:rsidR="002F0999">
        <w:trPr>
          <w:trHeight w:val="247"/>
        </w:trPr>
        <w:tc>
          <w:tcPr>
            <w:tcW w:w="535" w:type="dxa"/>
            <w:tcBorders>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w:t>
            </w:r>
          </w:p>
        </w:tc>
        <w:tc>
          <w:tcPr>
            <w:tcW w:w="4841" w:type="dxa"/>
            <w:tcBorders>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Коэффициент текущей ликвидности</w:t>
            </w:r>
          </w:p>
        </w:tc>
        <w:tc>
          <w:tcPr>
            <w:tcW w:w="1458" w:type="dxa"/>
            <w:tcBorders>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А1+А2+А3/П1+П2</w:t>
            </w:r>
          </w:p>
        </w:tc>
        <w:tc>
          <w:tcPr>
            <w:tcW w:w="1134" w:type="dxa"/>
            <w:tcBorders>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0,44</w:t>
            </w:r>
          </w:p>
        </w:tc>
        <w:tc>
          <w:tcPr>
            <w:tcW w:w="1134" w:type="dxa"/>
            <w:tcBorders>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0,334</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2.</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Наиболее ликвидные  активы: (тыс.руб.)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А1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1 592</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5 893</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в том числе:  краткосрочные фин.вложения </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250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640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2 716</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денежные средства</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260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952</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3 177</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3.</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Быстрореализуемые активы: (тыс.руб.)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А2</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405 852</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121 625</w:t>
            </w:r>
          </w:p>
        </w:tc>
      </w:tr>
      <w:tr w:rsidR="002F0999">
        <w:trPr>
          <w:trHeight w:val="742"/>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дебиторская задолженность, платежи по которой ожидаются в течение 12 месяцев после отчетной даты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240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405 852</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121 625</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4.</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Медленно реализуемые активы: (тыс.руб.)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А3</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187 592</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271 588</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в т.ч   запасы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стр.210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169 600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250 546</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НДС по приобретенным ценностям</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220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17 992</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21 042</w:t>
            </w:r>
          </w:p>
        </w:tc>
      </w:tr>
      <w:tr w:rsidR="002F0999">
        <w:trPr>
          <w:trHeight w:val="742"/>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дебиторская задолженность, платежи по которой ожидаются более чем через 12 месяцев после отчетной даты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230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прочие оборотные активы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270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5.</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Трудно реализуемые  активы: (тыс.руб.)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А4</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3 462 236</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3 237 305</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внеоборотные   активы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190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3 462 235</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3 237 305</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6.</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Наиболее срочные  обязательства:(тыс.руб.)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П1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1 349 723</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994 454</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кредиторская задолженность</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стр.620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1 349 723</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994 454</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7.</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Краткосрочные пассивы: (тыс.руб.)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П2</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198 900</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в т.ч. заемные средства </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610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198 900</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прочие краткосрочныее пассивы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660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8.</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Долгосрочные  пассивы: (тыс.руб.)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П3</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47 552</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14 962</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в  т.ч. долгосрочные  обязательства</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590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r>
      <w:tr w:rsidR="002F0999">
        <w:trPr>
          <w:trHeight w:val="494"/>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задолженность участникам по выплате дохода</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630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35 568</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2 978</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доходы будущих периодов</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640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резервы предстоящих расходов</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650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0</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фонды социальной сферы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стр.440 ф.1</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11 984</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11 984</w:t>
            </w:r>
          </w:p>
        </w:tc>
      </w:tr>
      <w:tr w:rsidR="002F0999">
        <w:trPr>
          <w:trHeight w:val="494"/>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9.</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Устойчивые (постоянные)  пассивы: (тыс.руб.)</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        П4</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2 659 996</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2 428 095</w:t>
            </w:r>
          </w:p>
        </w:tc>
      </w:tr>
      <w:tr w:rsidR="002F0999">
        <w:trPr>
          <w:trHeight w:val="742"/>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 xml:space="preserve"> раздел Ш баланса "Капитал и резервы" за минусом фондов потребления (фондов социальной сферы)</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snapToGrid w:val="0"/>
                <w:color w:val="000000"/>
                <w:sz w:val="26"/>
                <w:szCs w:val="26"/>
              </w:rPr>
            </w:pPr>
            <w:r>
              <w:rPr>
                <w:rFonts w:ascii="Arial" w:hAnsi="Arial" w:cs="Arial"/>
                <w:snapToGrid w:val="0"/>
                <w:color w:val="000000"/>
                <w:sz w:val="26"/>
                <w:szCs w:val="26"/>
              </w:rPr>
              <w:t>стр. 490 ф.1- стр.440 - стр.465 – стр.475</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2671980 - 11984</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r>
              <w:rPr>
                <w:rFonts w:ascii="Arial" w:hAnsi="Arial" w:cs="Arial"/>
                <w:snapToGrid w:val="0"/>
                <w:color w:val="000000"/>
                <w:sz w:val="26"/>
                <w:szCs w:val="26"/>
              </w:rPr>
              <w:t>2440079 - 11984</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10.</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Коэффициент абсолютной ликвидности</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 xml:space="preserve">А1 / П1+П2 </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0,001</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0,004</w:t>
            </w:r>
          </w:p>
        </w:tc>
      </w:tr>
      <w:tr w:rsidR="002F0999">
        <w:trPr>
          <w:trHeight w:val="247"/>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p>
        </w:tc>
      </w:tr>
      <w:tr w:rsidR="002F0999">
        <w:trPr>
          <w:trHeight w:val="494"/>
        </w:trPr>
        <w:tc>
          <w:tcPr>
            <w:tcW w:w="535" w:type="dxa"/>
            <w:tcBorders>
              <w:top w:val="single" w:sz="6" w:space="0" w:color="auto"/>
              <w:left w:val="single" w:sz="12" w:space="0" w:color="auto"/>
              <w:bottom w:val="single" w:sz="6" w:space="0" w:color="auto"/>
              <w:right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11.</w:t>
            </w:r>
          </w:p>
        </w:tc>
        <w:tc>
          <w:tcPr>
            <w:tcW w:w="4841"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Коэффициент обеспеченности собственными средствами</w:t>
            </w:r>
          </w:p>
        </w:tc>
        <w:tc>
          <w:tcPr>
            <w:tcW w:w="1458" w:type="dxa"/>
            <w:tcBorders>
              <w:top w:val="single" w:sz="6" w:space="0" w:color="auto"/>
              <w:left w:val="single" w:sz="6" w:space="0" w:color="auto"/>
              <w:bottom w:val="single" w:sz="6" w:space="0" w:color="auto"/>
              <w:right w:val="single" w:sz="6" w:space="0" w:color="auto"/>
            </w:tcBorders>
          </w:tcPr>
          <w:p w:rsidR="002F0999" w:rsidRDefault="002F0999" w:rsidP="009B0046">
            <w:pPr>
              <w:spacing w:line="360" w:lineRule="auto"/>
              <w:rPr>
                <w:rFonts w:ascii="Arial" w:hAnsi="Arial" w:cs="Arial"/>
                <w:b/>
                <w:bCs/>
                <w:i/>
                <w:iCs/>
                <w:snapToGrid w:val="0"/>
                <w:color w:val="000000"/>
                <w:sz w:val="26"/>
                <w:szCs w:val="26"/>
              </w:rPr>
            </w:pPr>
            <w:r>
              <w:rPr>
                <w:rFonts w:ascii="Arial" w:hAnsi="Arial" w:cs="Arial"/>
                <w:b/>
                <w:bCs/>
                <w:i/>
                <w:iCs/>
                <w:snapToGrid w:val="0"/>
                <w:color w:val="000000"/>
                <w:sz w:val="26"/>
                <w:szCs w:val="26"/>
              </w:rPr>
              <w:t>П4-А4 / А1+А2+А3</w:t>
            </w:r>
          </w:p>
        </w:tc>
        <w:tc>
          <w:tcPr>
            <w:tcW w:w="1134" w:type="dxa"/>
            <w:tcBorders>
              <w:top w:val="single" w:sz="6" w:space="0" w:color="auto"/>
              <w:left w:val="single" w:sz="6" w:space="0" w:color="auto"/>
              <w:bottom w:val="single" w:sz="6"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-1,348</w:t>
            </w:r>
          </w:p>
        </w:tc>
        <w:tc>
          <w:tcPr>
            <w:tcW w:w="1134" w:type="dxa"/>
            <w:tcBorders>
              <w:top w:val="single" w:sz="6" w:space="0" w:color="auto"/>
              <w:left w:val="single" w:sz="12" w:space="0" w:color="auto"/>
              <w:bottom w:val="single" w:sz="6" w:space="0" w:color="auto"/>
              <w:right w:val="single" w:sz="12" w:space="0" w:color="auto"/>
            </w:tcBorders>
          </w:tcPr>
          <w:p w:rsidR="002F0999" w:rsidRDefault="002F0999" w:rsidP="009B0046">
            <w:pPr>
              <w:spacing w:line="360" w:lineRule="auto"/>
              <w:jc w:val="right"/>
              <w:rPr>
                <w:rFonts w:ascii="Arial" w:hAnsi="Arial" w:cs="Arial"/>
                <w:b/>
                <w:bCs/>
                <w:i/>
                <w:iCs/>
                <w:snapToGrid w:val="0"/>
                <w:color w:val="000000"/>
                <w:sz w:val="26"/>
                <w:szCs w:val="26"/>
              </w:rPr>
            </w:pPr>
            <w:r>
              <w:rPr>
                <w:rFonts w:ascii="Arial" w:hAnsi="Arial" w:cs="Arial"/>
                <w:b/>
                <w:bCs/>
                <w:i/>
                <w:iCs/>
                <w:snapToGrid w:val="0"/>
                <w:color w:val="000000"/>
                <w:sz w:val="26"/>
                <w:szCs w:val="26"/>
              </w:rPr>
              <w:t>-2,027</w:t>
            </w:r>
          </w:p>
        </w:tc>
      </w:tr>
      <w:tr w:rsidR="002F0999">
        <w:trPr>
          <w:trHeight w:val="262"/>
        </w:trPr>
        <w:tc>
          <w:tcPr>
            <w:tcW w:w="535" w:type="dxa"/>
            <w:tcBorders>
              <w:top w:val="single" w:sz="6" w:space="0" w:color="auto"/>
              <w:left w:val="single" w:sz="12" w:space="0" w:color="auto"/>
              <w:bottom w:val="single" w:sz="12"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4841" w:type="dxa"/>
            <w:tcBorders>
              <w:top w:val="single" w:sz="6" w:space="0" w:color="auto"/>
              <w:left w:val="single" w:sz="6" w:space="0" w:color="auto"/>
              <w:bottom w:val="single" w:sz="12"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458" w:type="dxa"/>
            <w:tcBorders>
              <w:top w:val="single" w:sz="6" w:space="0" w:color="auto"/>
              <w:left w:val="single" w:sz="6" w:space="0" w:color="auto"/>
              <w:bottom w:val="single" w:sz="12" w:space="0" w:color="auto"/>
              <w:right w:val="single" w:sz="6"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134" w:type="dxa"/>
            <w:tcBorders>
              <w:top w:val="single" w:sz="6" w:space="0" w:color="auto"/>
              <w:left w:val="single" w:sz="6" w:space="0" w:color="auto"/>
              <w:bottom w:val="single" w:sz="12" w:space="0" w:color="auto"/>
            </w:tcBorders>
          </w:tcPr>
          <w:p w:rsidR="002F0999" w:rsidRDefault="002F0999" w:rsidP="009B0046">
            <w:pPr>
              <w:spacing w:line="360" w:lineRule="auto"/>
              <w:jc w:val="right"/>
              <w:rPr>
                <w:rFonts w:ascii="Arial" w:hAnsi="Arial" w:cs="Arial"/>
                <w:snapToGrid w:val="0"/>
                <w:color w:val="000000"/>
                <w:sz w:val="26"/>
                <w:szCs w:val="26"/>
              </w:rPr>
            </w:pPr>
          </w:p>
        </w:tc>
        <w:tc>
          <w:tcPr>
            <w:tcW w:w="1134" w:type="dxa"/>
            <w:tcBorders>
              <w:top w:val="single" w:sz="6" w:space="0" w:color="auto"/>
              <w:left w:val="single" w:sz="12" w:space="0" w:color="auto"/>
              <w:bottom w:val="single" w:sz="12" w:space="0" w:color="auto"/>
              <w:right w:val="single" w:sz="12" w:space="0" w:color="auto"/>
            </w:tcBorders>
          </w:tcPr>
          <w:p w:rsidR="002F0999" w:rsidRDefault="002F0999" w:rsidP="009B0046">
            <w:pPr>
              <w:spacing w:line="360" w:lineRule="auto"/>
              <w:jc w:val="right"/>
              <w:rPr>
                <w:rFonts w:ascii="Arial" w:hAnsi="Arial" w:cs="Arial"/>
                <w:snapToGrid w:val="0"/>
                <w:color w:val="000000"/>
                <w:sz w:val="26"/>
                <w:szCs w:val="26"/>
              </w:rPr>
            </w:pPr>
          </w:p>
        </w:tc>
      </w:tr>
      <w:tr w:rsidR="002F0999">
        <w:trPr>
          <w:trHeight w:val="247"/>
        </w:trPr>
        <w:tc>
          <w:tcPr>
            <w:tcW w:w="535" w:type="dxa"/>
          </w:tcPr>
          <w:p w:rsidR="002F0999" w:rsidRDefault="002F0999" w:rsidP="009B0046">
            <w:pPr>
              <w:spacing w:line="360" w:lineRule="auto"/>
              <w:jc w:val="right"/>
              <w:rPr>
                <w:rFonts w:ascii="Arial" w:hAnsi="Arial" w:cs="Arial"/>
                <w:snapToGrid w:val="0"/>
                <w:color w:val="000000"/>
                <w:sz w:val="26"/>
                <w:szCs w:val="26"/>
              </w:rPr>
            </w:pPr>
          </w:p>
        </w:tc>
        <w:tc>
          <w:tcPr>
            <w:tcW w:w="4841" w:type="dxa"/>
          </w:tcPr>
          <w:p w:rsidR="002F0999" w:rsidRDefault="002F0999" w:rsidP="009B0046">
            <w:pPr>
              <w:spacing w:line="360" w:lineRule="auto"/>
              <w:jc w:val="right"/>
              <w:rPr>
                <w:rFonts w:ascii="Arial" w:hAnsi="Arial" w:cs="Arial"/>
                <w:snapToGrid w:val="0"/>
                <w:color w:val="000000"/>
                <w:sz w:val="26"/>
                <w:szCs w:val="26"/>
              </w:rPr>
            </w:pPr>
          </w:p>
        </w:tc>
        <w:tc>
          <w:tcPr>
            <w:tcW w:w="1458" w:type="dxa"/>
          </w:tcPr>
          <w:p w:rsidR="002F0999" w:rsidRDefault="002F0999" w:rsidP="009B0046">
            <w:pPr>
              <w:spacing w:line="360" w:lineRule="auto"/>
              <w:jc w:val="right"/>
              <w:rPr>
                <w:rFonts w:ascii="Arial" w:hAnsi="Arial" w:cs="Arial"/>
                <w:snapToGrid w:val="0"/>
                <w:color w:val="000000"/>
                <w:sz w:val="26"/>
                <w:szCs w:val="26"/>
              </w:rPr>
            </w:pPr>
          </w:p>
        </w:tc>
        <w:tc>
          <w:tcPr>
            <w:tcW w:w="1134" w:type="dxa"/>
          </w:tcPr>
          <w:p w:rsidR="002F0999" w:rsidRDefault="002F0999" w:rsidP="009B0046">
            <w:pPr>
              <w:spacing w:line="360" w:lineRule="auto"/>
              <w:jc w:val="right"/>
              <w:rPr>
                <w:rFonts w:ascii="Arial" w:hAnsi="Arial" w:cs="Arial"/>
                <w:snapToGrid w:val="0"/>
                <w:color w:val="000000"/>
                <w:sz w:val="26"/>
                <w:szCs w:val="26"/>
              </w:rPr>
            </w:pPr>
          </w:p>
        </w:tc>
        <w:tc>
          <w:tcPr>
            <w:tcW w:w="1134" w:type="dxa"/>
          </w:tcPr>
          <w:p w:rsidR="002F0999" w:rsidRDefault="002F0999" w:rsidP="009B0046">
            <w:pPr>
              <w:spacing w:line="360" w:lineRule="auto"/>
              <w:jc w:val="right"/>
              <w:rPr>
                <w:rFonts w:ascii="Arial" w:hAnsi="Arial" w:cs="Arial"/>
                <w:snapToGrid w:val="0"/>
                <w:color w:val="000000"/>
                <w:sz w:val="26"/>
                <w:szCs w:val="26"/>
              </w:rPr>
            </w:pPr>
          </w:p>
        </w:tc>
      </w:tr>
    </w:tbl>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Pr>
          <w:sz w:val="26"/>
          <w:szCs w:val="26"/>
        </w:rPr>
        <w:t xml:space="preserve">          Более детальным является анализ платежеспособности при помощи финансовых коэффициентов  который приведен далее.</w:t>
      </w:r>
    </w:p>
    <w:p w:rsidR="002F0999" w:rsidRDefault="002F0999" w:rsidP="002F0999">
      <w:pPr>
        <w:pStyle w:val="2"/>
        <w:spacing w:line="360" w:lineRule="auto"/>
        <w:jc w:val="center"/>
        <w:rPr>
          <w:b/>
          <w:bCs/>
          <w:sz w:val="26"/>
          <w:szCs w:val="26"/>
        </w:rPr>
      </w:pPr>
      <w:r>
        <w:rPr>
          <w:b/>
          <w:bCs/>
          <w:sz w:val="26"/>
          <w:szCs w:val="26"/>
        </w:rPr>
        <w:t>Нормативные финансовые коэффициенты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95"/>
        <w:gridCol w:w="1748"/>
        <w:gridCol w:w="1843"/>
        <w:gridCol w:w="1559"/>
        <w:gridCol w:w="2127"/>
      </w:tblGrid>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 п/п</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Наименование показателя</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Способ расчета</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 xml:space="preserve">Данные по ОАО </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Нормаль-ное ограниче</w:t>
            </w:r>
          </w:p>
          <w:p w:rsidR="002F0999" w:rsidRDefault="002F0999" w:rsidP="009B0046">
            <w:pPr>
              <w:spacing w:line="360" w:lineRule="auto"/>
              <w:jc w:val="center"/>
              <w:rPr>
                <w:b/>
                <w:bCs/>
                <w:i/>
                <w:iCs/>
                <w:sz w:val="26"/>
                <w:szCs w:val="26"/>
              </w:rPr>
            </w:pPr>
            <w:r>
              <w:rPr>
                <w:b/>
                <w:bCs/>
                <w:i/>
                <w:iCs/>
                <w:sz w:val="26"/>
                <w:szCs w:val="26"/>
              </w:rPr>
              <w:t>ние</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pStyle w:val="4"/>
              <w:spacing w:line="360" w:lineRule="auto"/>
            </w:pPr>
            <w:r>
              <w:t>Пояснения</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1.</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2.</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3.</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4.</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5.</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b/>
                <w:bCs/>
                <w:i/>
                <w:iCs/>
                <w:sz w:val="26"/>
                <w:szCs w:val="26"/>
              </w:rPr>
            </w:pPr>
            <w:r>
              <w:rPr>
                <w:b/>
                <w:bCs/>
                <w:i/>
                <w:iCs/>
                <w:sz w:val="26"/>
                <w:szCs w:val="26"/>
              </w:rPr>
              <w:t>6.</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1.</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Общий показатель ликвидности</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1= А1+0,5А2+0,3А3/П1+0,5П2+0,3П3</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1 н.г.= 0,191</w:t>
            </w:r>
          </w:p>
          <w:p w:rsidR="002F0999" w:rsidRDefault="002F0999" w:rsidP="009B0046">
            <w:pPr>
              <w:spacing w:line="360" w:lineRule="auto"/>
              <w:jc w:val="both"/>
              <w:rPr>
                <w:sz w:val="26"/>
                <w:szCs w:val="26"/>
              </w:rPr>
            </w:pPr>
            <w:r>
              <w:rPr>
                <w:sz w:val="26"/>
                <w:szCs w:val="26"/>
                <w:lang w:val="en-US"/>
              </w:rPr>
              <w:t>L</w:t>
            </w:r>
            <w:r>
              <w:rPr>
                <w:sz w:val="26"/>
                <w:szCs w:val="26"/>
              </w:rPr>
              <w:t>1 к.г.= 0,134</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1&gt;или=1</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2.</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абсолютной ликвидности</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 xml:space="preserve"> </w:t>
            </w:r>
            <w:r>
              <w:rPr>
                <w:sz w:val="26"/>
                <w:szCs w:val="26"/>
                <w:lang w:val="en-US"/>
              </w:rPr>
              <w:t>L</w:t>
            </w:r>
            <w:r>
              <w:rPr>
                <w:sz w:val="26"/>
                <w:szCs w:val="26"/>
              </w:rPr>
              <w:t xml:space="preserve">2 = </w:t>
            </w:r>
          </w:p>
          <w:p w:rsidR="002F0999" w:rsidRDefault="002F0999" w:rsidP="009B0046">
            <w:pPr>
              <w:spacing w:line="360" w:lineRule="auto"/>
              <w:jc w:val="center"/>
              <w:rPr>
                <w:sz w:val="26"/>
                <w:szCs w:val="26"/>
              </w:rPr>
            </w:pPr>
            <w:r>
              <w:rPr>
                <w:sz w:val="26"/>
                <w:szCs w:val="26"/>
              </w:rPr>
              <w:t>А1/П1 + П2</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2 н.г. = 0,001</w:t>
            </w:r>
          </w:p>
          <w:p w:rsidR="002F0999" w:rsidRDefault="002F0999" w:rsidP="009B0046">
            <w:pPr>
              <w:spacing w:line="360" w:lineRule="auto"/>
              <w:jc w:val="both"/>
              <w:rPr>
                <w:sz w:val="26"/>
                <w:szCs w:val="26"/>
              </w:rPr>
            </w:pPr>
            <w:r>
              <w:rPr>
                <w:sz w:val="26"/>
                <w:szCs w:val="26"/>
                <w:lang w:val="en-US"/>
              </w:rPr>
              <w:t>L</w:t>
            </w:r>
            <w:r>
              <w:rPr>
                <w:sz w:val="26"/>
                <w:szCs w:val="26"/>
              </w:rPr>
              <w:t>2 к.г. = 0,004</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2&gt;0,2-0,7</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rPr>
              <w:t>Показывает, что на начало года организация за счет денежных средств могла в ближайшее время погасить только 0,1% краткосрочной задолженности, на конец года – 0,4%.</w:t>
            </w:r>
          </w:p>
          <w:p w:rsidR="002F0999" w:rsidRDefault="002F0999" w:rsidP="009B0046">
            <w:pPr>
              <w:spacing w:line="360" w:lineRule="auto"/>
              <w:jc w:val="both"/>
              <w:rPr>
                <w:sz w:val="26"/>
                <w:szCs w:val="26"/>
              </w:rPr>
            </w:pPr>
            <w:r>
              <w:rPr>
                <w:sz w:val="26"/>
                <w:szCs w:val="26"/>
              </w:rPr>
              <w:t>Данный показатель на начало года в 200 раз ниже минимального расчетного, на конец года ниже в 50 раз.</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3.</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«критичес-кой оценки»</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3 =</w:t>
            </w:r>
          </w:p>
          <w:p w:rsidR="002F0999" w:rsidRDefault="002F0999" w:rsidP="009B0046">
            <w:pPr>
              <w:spacing w:line="360" w:lineRule="auto"/>
              <w:jc w:val="center"/>
              <w:rPr>
                <w:sz w:val="26"/>
                <w:szCs w:val="26"/>
              </w:rPr>
            </w:pPr>
            <w:r>
              <w:rPr>
                <w:sz w:val="26"/>
                <w:szCs w:val="26"/>
              </w:rPr>
              <w:t>А1 + А2/П1 +П2</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3 н.г. = 0,301</w:t>
            </w:r>
          </w:p>
          <w:p w:rsidR="002F0999" w:rsidRDefault="002F0999" w:rsidP="009B0046">
            <w:pPr>
              <w:spacing w:line="360" w:lineRule="auto"/>
              <w:jc w:val="both"/>
              <w:rPr>
                <w:sz w:val="26"/>
                <w:szCs w:val="26"/>
              </w:rPr>
            </w:pPr>
            <w:r>
              <w:rPr>
                <w:sz w:val="26"/>
                <w:szCs w:val="26"/>
                <w:lang w:val="en-US"/>
              </w:rPr>
              <w:t>L</w:t>
            </w:r>
            <w:r>
              <w:rPr>
                <w:sz w:val="26"/>
                <w:szCs w:val="26"/>
              </w:rPr>
              <w:t>3 к.г. = 0,106</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Допустимое</w:t>
            </w:r>
          </w:p>
          <w:p w:rsidR="002F0999" w:rsidRDefault="002F0999" w:rsidP="009B0046">
            <w:pPr>
              <w:spacing w:line="360" w:lineRule="auto"/>
              <w:jc w:val="center"/>
              <w:rPr>
                <w:sz w:val="26"/>
                <w:szCs w:val="26"/>
              </w:rPr>
            </w:pPr>
            <w:r>
              <w:rPr>
                <w:sz w:val="26"/>
                <w:szCs w:val="26"/>
              </w:rPr>
              <w:t>~0,7 : 0,8</w:t>
            </w:r>
          </w:p>
          <w:p w:rsidR="002F0999" w:rsidRDefault="002F0999" w:rsidP="009B0046">
            <w:pPr>
              <w:spacing w:line="360" w:lineRule="auto"/>
              <w:jc w:val="center"/>
              <w:rPr>
                <w:sz w:val="26"/>
                <w:szCs w:val="26"/>
              </w:rPr>
            </w:pPr>
            <w:r>
              <w:rPr>
                <w:sz w:val="26"/>
                <w:szCs w:val="26"/>
              </w:rPr>
              <w:t>желательно</w:t>
            </w:r>
          </w:p>
          <w:p w:rsidR="002F0999" w:rsidRDefault="002F0999" w:rsidP="009B0046">
            <w:pPr>
              <w:spacing w:line="360" w:lineRule="auto"/>
              <w:jc w:val="center"/>
              <w:rPr>
                <w:sz w:val="26"/>
                <w:szCs w:val="26"/>
              </w:rPr>
            </w:pPr>
            <w:r>
              <w:rPr>
                <w:sz w:val="26"/>
                <w:szCs w:val="26"/>
                <w:lang w:val="en-US"/>
              </w:rPr>
              <w:t>L</w:t>
            </w:r>
            <w:r>
              <w:rPr>
                <w:sz w:val="26"/>
                <w:szCs w:val="26"/>
              </w:rPr>
              <w:t>3&gt;или=1,5</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rPr>
              <w:t xml:space="preserve">Показывает, что на начало года организация могла погасить только 30% краткосрочных обязательств за счет средств на различных счетах, краткосрочных ценных бумагах, а также поступлений по расчетам; на конец года  коэффициент снизился до 0,106, т.е. погасить организация могла только 11% краткосрочных обязательств. Коэффициент ниже даже допустимого, причем к концу года наблюдается снижение, что является отрицатель-ной тенденцией и говорит о снижении ликвидности баланса и снижении платежеспособ-ности.                                         </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4.</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текущей ликвидности</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4 =</w:t>
            </w:r>
          </w:p>
          <w:p w:rsidR="002F0999" w:rsidRDefault="002F0999" w:rsidP="009B0046">
            <w:pPr>
              <w:spacing w:line="360" w:lineRule="auto"/>
              <w:jc w:val="center"/>
              <w:rPr>
                <w:sz w:val="26"/>
                <w:szCs w:val="26"/>
              </w:rPr>
            </w:pPr>
            <w:r>
              <w:rPr>
                <w:sz w:val="26"/>
                <w:szCs w:val="26"/>
              </w:rPr>
              <w:t>А1 + А2 + А3/</w:t>
            </w:r>
          </w:p>
          <w:p w:rsidR="002F0999" w:rsidRDefault="002F0999" w:rsidP="009B0046">
            <w:pPr>
              <w:spacing w:line="360" w:lineRule="auto"/>
              <w:jc w:val="center"/>
              <w:rPr>
                <w:sz w:val="26"/>
                <w:szCs w:val="26"/>
              </w:rPr>
            </w:pPr>
            <w:r>
              <w:rPr>
                <w:sz w:val="26"/>
                <w:szCs w:val="26"/>
              </w:rPr>
              <w:t>П1 + П2</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4 н.г. = 0,440</w:t>
            </w:r>
          </w:p>
          <w:p w:rsidR="002F0999" w:rsidRDefault="002F0999" w:rsidP="009B0046">
            <w:pPr>
              <w:spacing w:line="360" w:lineRule="auto"/>
              <w:jc w:val="both"/>
              <w:rPr>
                <w:sz w:val="26"/>
                <w:szCs w:val="26"/>
              </w:rPr>
            </w:pPr>
            <w:r>
              <w:rPr>
                <w:sz w:val="26"/>
                <w:szCs w:val="26"/>
                <w:lang w:val="en-US"/>
              </w:rPr>
              <w:t>L</w:t>
            </w:r>
            <w:r>
              <w:rPr>
                <w:sz w:val="26"/>
                <w:szCs w:val="26"/>
              </w:rPr>
              <w:t>4 к.г. = 0,334</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Необходи-</w:t>
            </w:r>
          </w:p>
          <w:p w:rsidR="002F0999" w:rsidRDefault="002F0999" w:rsidP="009B0046">
            <w:pPr>
              <w:spacing w:line="360" w:lineRule="auto"/>
              <w:jc w:val="center"/>
              <w:rPr>
                <w:sz w:val="26"/>
                <w:szCs w:val="26"/>
              </w:rPr>
            </w:pPr>
            <w:r>
              <w:rPr>
                <w:sz w:val="26"/>
                <w:szCs w:val="26"/>
              </w:rPr>
              <w:t>мое значение 1; оптималь-</w:t>
            </w:r>
          </w:p>
          <w:p w:rsidR="002F0999" w:rsidRDefault="002F0999" w:rsidP="009B0046">
            <w:pPr>
              <w:spacing w:line="360" w:lineRule="auto"/>
              <w:jc w:val="center"/>
              <w:rPr>
                <w:sz w:val="26"/>
                <w:szCs w:val="26"/>
              </w:rPr>
            </w:pPr>
            <w:r>
              <w:rPr>
                <w:sz w:val="26"/>
                <w:szCs w:val="26"/>
              </w:rPr>
              <w:t>ное не менее 2</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rPr>
              <w:t>Коэффициент ниже критериального и на  начало и на конец года, причем, к концу года наблюдается его понижение.</w:t>
            </w:r>
          </w:p>
          <w:p w:rsidR="002F0999" w:rsidRDefault="002F0999" w:rsidP="009B0046">
            <w:pPr>
              <w:spacing w:line="360" w:lineRule="auto"/>
              <w:jc w:val="both"/>
              <w:rPr>
                <w:sz w:val="26"/>
                <w:szCs w:val="26"/>
              </w:rPr>
            </w:pPr>
            <w:r>
              <w:rPr>
                <w:sz w:val="26"/>
                <w:szCs w:val="26"/>
              </w:rPr>
              <w:t>Показывает, что мобилизовав все оборотные средства, предприятие сможет погасить текущих обязательств на начало года всего 44%, а на конец года – 33%.</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5.</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маневрен-ности функциони-рующего капитала</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5 =</w:t>
            </w:r>
          </w:p>
          <w:p w:rsidR="002F0999" w:rsidRDefault="002F0999" w:rsidP="009B0046">
            <w:pPr>
              <w:spacing w:line="360" w:lineRule="auto"/>
              <w:jc w:val="center"/>
              <w:rPr>
                <w:sz w:val="26"/>
                <w:szCs w:val="26"/>
              </w:rPr>
            </w:pPr>
            <w:r>
              <w:rPr>
                <w:sz w:val="26"/>
                <w:szCs w:val="26"/>
              </w:rPr>
              <w:t>А3/(А1+А2+А3)-(П1+П2)</w:t>
            </w:r>
          </w:p>
          <w:p w:rsidR="002F0999" w:rsidRDefault="002F0999" w:rsidP="009B0046">
            <w:pPr>
              <w:spacing w:line="360" w:lineRule="auto"/>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5 н.г. = -0,248</w:t>
            </w:r>
          </w:p>
          <w:p w:rsidR="002F0999" w:rsidRDefault="002F0999" w:rsidP="009B0046">
            <w:pPr>
              <w:spacing w:line="360" w:lineRule="auto"/>
              <w:jc w:val="both"/>
              <w:rPr>
                <w:sz w:val="26"/>
                <w:szCs w:val="26"/>
              </w:rPr>
            </w:pPr>
            <w:r>
              <w:rPr>
                <w:sz w:val="26"/>
                <w:szCs w:val="26"/>
                <w:lang w:val="en-US"/>
              </w:rPr>
              <w:t>L</w:t>
            </w:r>
            <w:r>
              <w:rPr>
                <w:sz w:val="26"/>
                <w:szCs w:val="26"/>
              </w:rPr>
              <w:t>5 к.г. = -0,341</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Уменьше-ние показателя в динамике – положи-тельный результат</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rPr>
              <w:t>Наблюдается увеличение коэффициента на конец года, что является отрицательным результатом и говорит об увеличении доли обездвиженного функционирующего капитала в производственных запасах.</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6.</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Доля оборотных средств в активах</w:t>
            </w:r>
          </w:p>
          <w:p w:rsidR="002F0999" w:rsidRDefault="002F0999" w:rsidP="009B0046">
            <w:pPr>
              <w:spacing w:line="360" w:lineRule="auto"/>
              <w:rPr>
                <w:b/>
                <w:bCs/>
                <w:i/>
                <w:iCs/>
                <w:sz w:val="26"/>
                <w:szCs w:val="26"/>
              </w:rPr>
            </w:pPr>
          </w:p>
          <w:p w:rsidR="002F0999" w:rsidRDefault="002F0999" w:rsidP="009B0046">
            <w:pPr>
              <w:spacing w:line="360" w:lineRule="auto"/>
              <w:rPr>
                <w:b/>
                <w:bCs/>
                <w:i/>
                <w:iCs/>
                <w:sz w:val="26"/>
                <w:szCs w:val="26"/>
              </w:rPr>
            </w:pPr>
          </w:p>
          <w:p w:rsidR="002F0999" w:rsidRDefault="002F0999" w:rsidP="009B0046">
            <w:pPr>
              <w:spacing w:line="360" w:lineRule="auto"/>
              <w:rPr>
                <w:b/>
                <w:bCs/>
                <w:i/>
                <w:iCs/>
                <w:sz w:val="26"/>
                <w:szCs w:val="26"/>
              </w:rPr>
            </w:pPr>
          </w:p>
          <w:p w:rsidR="002F0999" w:rsidRDefault="002F0999" w:rsidP="009B0046">
            <w:pPr>
              <w:spacing w:line="360" w:lineRule="auto"/>
              <w:rPr>
                <w:b/>
                <w:bCs/>
                <w:i/>
                <w:iCs/>
                <w:sz w:val="26"/>
                <w:szCs w:val="26"/>
              </w:rPr>
            </w:pPr>
          </w:p>
          <w:p w:rsidR="002F0999" w:rsidRDefault="002F0999" w:rsidP="009B0046">
            <w:pPr>
              <w:spacing w:line="360" w:lineRule="auto"/>
              <w:rPr>
                <w:b/>
                <w:bCs/>
                <w:i/>
                <w:iCs/>
                <w:sz w:val="26"/>
                <w:szCs w:val="26"/>
              </w:rPr>
            </w:pP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6 =</w:t>
            </w:r>
          </w:p>
          <w:p w:rsidR="002F0999" w:rsidRDefault="002F0999" w:rsidP="009B0046">
            <w:pPr>
              <w:spacing w:line="360" w:lineRule="auto"/>
              <w:jc w:val="center"/>
              <w:rPr>
                <w:sz w:val="26"/>
                <w:szCs w:val="26"/>
              </w:rPr>
            </w:pPr>
            <w:r>
              <w:rPr>
                <w:sz w:val="26"/>
                <w:szCs w:val="26"/>
              </w:rPr>
              <w:t>А1+А2+А3/Б</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 xml:space="preserve">6 н.г. = 0,146 </w:t>
            </w:r>
          </w:p>
          <w:p w:rsidR="002F0999" w:rsidRDefault="002F0999" w:rsidP="009B0046">
            <w:pPr>
              <w:spacing w:line="360" w:lineRule="auto"/>
              <w:jc w:val="both"/>
              <w:rPr>
                <w:sz w:val="26"/>
                <w:szCs w:val="26"/>
              </w:rPr>
            </w:pPr>
            <w:r>
              <w:rPr>
                <w:sz w:val="26"/>
                <w:szCs w:val="26"/>
                <w:lang w:val="en-US"/>
              </w:rPr>
              <w:t>L</w:t>
            </w:r>
            <w:r>
              <w:rPr>
                <w:sz w:val="26"/>
                <w:szCs w:val="26"/>
              </w:rPr>
              <w:t>6 к.г. = 0,109</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Зависит от отраслевой принадлеж-ности организа-ции</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rPr>
              <w:t>На конец года наблюдается снижение доля оборотных средств в активах организации.</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7.</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обеспечен-ности собствен-ными средствами</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 xml:space="preserve">7 = </w:t>
            </w:r>
          </w:p>
          <w:p w:rsidR="002F0999" w:rsidRDefault="002F0999" w:rsidP="009B0046">
            <w:pPr>
              <w:spacing w:line="360" w:lineRule="auto"/>
              <w:jc w:val="center"/>
              <w:rPr>
                <w:sz w:val="26"/>
                <w:szCs w:val="26"/>
              </w:rPr>
            </w:pPr>
            <w:r>
              <w:rPr>
                <w:sz w:val="26"/>
                <w:szCs w:val="26"/>
              </w:rPr>
              <w:t>П4 – А4/</w:t>
            </w:r>
          </w:p>
          <w:p w:rsidR="002F0999" w:rsidRDefault="002F0999" w:rsidP="009B0046">
            <w:pPr>
              <w:spacing w:line="360" w:lineRule="auto"/>
              <w:jc w:val="center"/>
              <w:rPr>
                <w:sz w:val="26"/>
                <w:szCs w:val="26"/>
              </w:rPr>
            </w:pPr>
            <w:r>
              <w:rPr>
                <w:sz w:val="26"/>
                <w:szCs w:val="26"/>
              </w:rPr>
              <w:t>А1+А2+А3</w:t>
            </w:r>
          </w:p>
          <w:p w:rsidR="002F0999" w:rsidRDefault="002F0999" w:rsidP="009B0046">
            <w:pPr>
              <w:spacing w:line="360" w:lineRule="auto"/>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7 н.г. = -1,348</w:t>
            </w:r>
          </w:p>
          <w:p w:rsidR="002F0999" w:rsidRDefault="002F0999" w:rsidP="009B0046">
            <w:pPr>
              <w:spacing w:line="360" w:lineRule="auto"/>
              <w:jc w:val="both"/>
              <w:rPr>
                <w:sz w:val="26"/>
                <w:szCs w:val="26"/>
              </w:rPr>
            </w:pPr>
            <w:r>
              <w:rPr>
                <w:sz w:val="26"/>
                <w:szCs w:val="26"/>
                <w:lang w:val="en-US"/>
              </w:rPr>
              <w:t>L</w:t>
            </w:r>
            <w:r>
              <w:rPr>
                <w:sz w:val="26"/>
                <w:szCs w:val="26"/>
              </w:rPr>
              <w:t>7 к.г. = -2,027</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Не менее 0,1</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rPr>
              <w:t>Коэффициент значительно ниже критериального и на начало, и на конец года. К концу года недостаток собственных средств у организации, необходимых для ее финансовой устойчивости увеличивается.</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8.</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восстанов-ления платежеспо-со-ности организации</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8 =</w:t>
            </w:r>
          </w:p>
          <w:p w:rsidR="002F0999" w:rsidRDefault="002F0999" w:rsidP="009B0046">
            <w:pPr>
              <w:spacing w:line="360" w:lineRule="auto"/>
              <w:jc w:val="center"/>
              <w:rPr>
                <w:sz w:val="26"/>
                <w:szCs w:val="26"/>
              </w:rPr>
            </w:pPr>
            <w:r>
              <w:rPr>
                <w:sz w:val="26"/>
                <w:szCs w:val="26"/>
                <w:lang w:val="en-US"/>
              </w:rPr>
              <w:t>L</w:t>
            </w:r>
            <w:r>
              <w:rPr>
                <w:sz w:val="26"/>
                <w:szCs w:val="26"/>
              </w:rPr>
              <w:t>4ф + (6 мес.:12 мес.) (</w:t>
            </w:r>
            <w:r>
              <w:rPr>
                <w:sz w:val="26"/>
                <w:szCs w:val="26"/>
                <w:lang w:val="en-US"/>
              </w:rPr>
              <w:t>L</w:t>
            </w:r>
            <w:r>
              <w:rPr>
                <w:sz w:val="26"/>
                <w:szCs w:val="26"/>
              </w:rPr>
              <w:t xml:space="preserve">4н.г.- </w:t>
            </w:r>
            <w:r>
              <w:rPr>
                <w:sz w:val="26"/>
                <w:szCs w:val="26"/>
                <w:lang w:val="en-US"/>
              </w:rPr>
              <w:t>L</w:t>
            </w:r>
            <w:r>
              <w:rPr>
                <w:sz w:val="26"/>
                <w:szCs w:val="26"/>
              </w:rPr>
              <w:t>4 к.г.) / 2</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8 = 0,140</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Не менее 1,0</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rPr>
              <w:t>Коэффициент ниже критериального, что говорит о том, что у организации в ближайшее время (коэффициент рассчитан на 6 месяцев) нет реальной возможности восстановить платежеспособ-ность.</w:t>
            </w:r>
          </w:p>
        </w:tc>
      </w:tr>
      <w:tr w:rsidR="002F0999">
        <w:tc>
          <w:tcPr>
            <w:tcW w:w="534"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9.</w:t>
            </w:r>
          </w:p>
        </w:tc>
        <w:tc>
          <w:tcPr>
            <w:tcW w:w="1795"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rPr>
                <w:b/>
                <w:bCs/>
                <w:i/>
                <w:iCs/>
                <w:sz w:val="26"/>
                <w:szCs w:val="26"/>
              </w:rPr>
            </w:pPr>
            <w:r>
              <w:rPr>
                <w:b/>
                <w:bCs/>
                <w:i/>
                <w:iCs/>
                <w:sz w:val="26"/>
                <w:szCs w:val="26"/>
              </w:rPr>
              <w:t>Коэфф-ициент утраты платежеспо-собности организации</w:t>
            </w:r>
          </w:p>
        </w:tc>
        <w:tc>
          <w:tcPr>
            <w:tcW w:w="1748"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lang w:val="en-US"/>
              </w:rPr>
              <w:t>L</w:t>
            </w:r>
            <w:r>
              <w:rPr>
                <w:sz w:val="26"/>
                <w:szCs w:val="26"/>
              </w:rPr>
              <w:t>9 =</w:t>
            </w:r>
          </w:p>
          <w:p w:rsidR="002F0999" w:rsidRDefault="002F0999" w:rsidP="009B0046">
            <w:pPr>
              <w:spacing w:line="360" w:lineRule="auto"/>
              <w:jc w:val="center"/>
              <w:rPr>
                <w:sz w:val="26"/>
                <w:szCs w:val="26"/>
              </w:rPr>
            </w:pPr>
            <w:r>
              <w:rPr>
                <w:sz w:val="26"/>
                <w:szCs w:val="26"/>
                <w:lang w:val="en-US"/>
              </w:rPr>
              <w:t>L</w:t>
            </w:r>
            <w:r>
              <w:rPr>
                <w:sz w:val="26"/>
                <w:szCs w:val="26"/>
              </w:rPr>
              <w:t>4ф + (3 мес.: 12 мес.) (</w:t>
            </w:r>
            <w:r>
              <w:rPr>
                <w:sz w:val="26"/>
                <w:szCs w:val="26"/>
                <w:lang w:val="en-US"/>
              </w:rPr>
              <w:t>L</w:t>
            </w:r>
            <w:r>
              <w:rPr>
                <w:sz w:val="26"/>
                <w:szCs w:val="26"/>
              </w:rPr>
              <w:t xml:space="preserve">4 н.г. – </w:t>
            </w:r>
            <w:r>
              <w:rPr>
                <w:sz w:val="26"/>
                <w:szCs w:val="26"/>
                <w:lang w:val="en-US"/>
              </w:rPr>
              <w:t>L</w:t>
            </w:r>
            <w:r>
              <w:rPr>
                <w:sz w:val="26"/>
                <w:szCs w:val="26"/>
              </w:rPr>
              <w:t>4 к.г.) / 2</w:t>
            </w:r>
          </w:p>
        </w:tc>
        <w:tc>
          <w:tcPr>
            <w:tcW w:w="1843"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r>
              <w:rPr>
                <w:sz w:val="26"/>
                <w:szCs w:val="26"/>
                <w:lang w:val="en-US"/>
              </w:rPr>
              <w:t>L</w:t>
            </w:r>
            <w:r>
              <w:rPr>
                <w:sz w:val="26"/>
                <w:szCs w:val="26"/>
              </w:rPr>
              <w:t>9 = 0,154</w:t>
            </w:r>
          </w:p>
        </w:tc>
        <w:tc>
          <w:tcPr>
            <w:tcW w:w="1559"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center"/>
              <w:rPr>
                <w:sz w:val="26"/>
                <w:szCs w:val="26"/>
              </w:rPr>
            </w:pPr>
            <w:r>
              <w:rPr>
                <w:sz w:val="26"/>
                <w:szCs w:val="26"/>
              </w:rPr>
              <w:t xml:space="preserve"> Не менее 1,0</w:t>
            </w:r>
          </w:p>
        </w:tc>
        <w:tc>
          <w:tcPr>
            <w:tcW w:w="2127" w:type="dxa"/>
            <w:tcBorders>
              <w:top w:val="single" w:sz="4" w:space="0" w:color="auto"/>
              <w:left w:val="single" w:sz="4" w:space="0" w:color="auto"/>
              <w:bottom w:val="single" w:sz="4" w:space="0" w:color="auto"/>
              <w:right w:val="single" w:sz="4" w:space="0" w:color="auto"/>
            </w:tcBorders>
          </w:tcPr>
          <w:p w:rsidR="002F0999" w:rsidRDefault="002F0999" w:rsidP="009B0046">
            <w:pPr>
              <w:spacing w:line="360" w:lineRule="auto"/>
              <w:jc w:val="both"/>
              <w:rPr>
                <w:sz w:val="26"/>
                <w:szCs w:val="26"/>
              </w:rPr>
            </w:pPr>
          </w:p>
          <w:p w:rsidR="002F0999" w:rsidRDefault="002F0999" w:rsidP="009B0046">
            <w:pPr>
              <w:spacing w:line="360" w:lineRule="auto"/>
              <w:jc w:val="center"/>
              <w:rPr>
                <w:sz w:val="26"/>
                <w:szCs w:val="26"/>
              </w:rPr>
            </w:pPr>
            <w:r>
              <w:rPr>
                <w:sz w:val="26"/>
                <w:szCs w:val="26"/>
              </w:rPr>
              <w:t>-</w:t>
            </w:r>
          </w:p>
        </w:tc>
      </w:tr>
    </w:tbl>
    <w:p w:rsidR="002F0999" w:rsidRPr="000A178E" w:rsidRDefault="002F0999" w:rsidP="002F0999">
      <w:pPr>
        <w:spacing w:line="360" w:lineRule="auto"/>
        <w:jc w:val="both"/>
        <w:rPr>
          <w:b/>
          <w:bCs/>
          <w:sz w:val="26"/>
          <w:szCs w:val="26"/>
        </w:rPr>
      </w:pPr>
    </w:p>
    <w:p w:rsidR="002F0999" w:rsidRPr="000A178E" w:rsidRDefault="002F0999" w:rsidP="002F0999">
      <w:pPr>
        <w:spacing w:line="360" w:lineRule="auto"/>
        <w:jc w:val="both"/>
        <w:rPr>
          <w:b/>
          <w:bCs/>
          <w:sz w:val="26"/>
          <w:szCs w:val="26"/>
        </w:rPr>
      </w:pPr>
      <w:r w:rsidRPr="000A178E">
        <w:rPr>
          <w:b/>
          <w:bCs/>
          <w:sz w:val="26"/>
          <w:szCs w:val="26"/>
        </w:rPr>
        <w:t xml:space="preserve">          Общий показатель ликвидности баланса ОАО на начало года почти в 5,2 раза, а на конец года в 7,5 раз ниже критериального, что позволяет сделать вывод о неудовлетворительной структуре баланса организации за 200</w:t>
      </w:r>
      <w:r>
        <w:rPr>
          <w:b/>
          <w:bCs/>
          <w:sz w:val="26"/>
          <w:szCs w:val="26"/>
        </w:rPr>
        <w:t>6</w:t>
      </w:r>
      <w:r w:rsidRPr="000A178E">
        <w:rPr>
          <w:b/>
          <w:bCs/>
          <w:sz w:val="26"/>
          <w:szCs w:val="26"/>
        </w:rPr>
        <w:t xml:space="preserve"> год и о ее низкой платежеспособности.</w:t>
      </w:r>
    </w:p>
    <w:p w:rsidR="002F0999" w:rsidRDefault="002F0999" w:rsidP="002F0999">
      <w:pPr>
        <w:spacing w:line="360" w:lineRule="auto"/>
        <w:jc w:val="both"/>
        <w:rPr>
          <w:b/>
          <w:bCs/>
          <w:sz w:val="26"/>
          <w:szCs w:val="26"/>
        </w:rPr>
      </w:pPr>
    </w:p>
    <w:p w:rsidR="002F0999" w:rsidRDefault="002F0999" w:rsidP="002F0999">
      <w:pPr>
        <w:spacing w:line="360" w:lineRule="auto"/>
        <w:jc w:val="both"/>
        <w:rPr>
          <w:b/>
          <w:bCs/>
          <w:sz w:val="26"/>
          <w:szCs w:val="26"/>
        </w:rPr>
      </w:pPr>
    </w:p>
    <w:p w:rsidR="002F0999" w:rsidRDefault="002F0999" w:rsidP="002F0999">
      <w:pPr>
        <w:spacing w:line="360" w:lineRule="auto"/>
        <w:jc w:val="both"/>
        <w:rPr>
          <w:b/>
          <w:bCs/>
          <w:sz w:val="26"/>
          <w:szCs w:val="26"/>
        </w:rPr>
      </w:pPr>
      <w:r>
        <w:rPr>
          <w:b/>
          <w:bCs/>
          <w:sz w:val="26"/>
          <w:szCs w:val="26"/>
        </w:rPr>
        <w:t>2.2. Общая оценка деловой активности (коэффициенты деловой активности)</w:t>
      </w:r>
    </w:p>
    <w:p w:rsidR="002F0999" w:rsidRDefault="002F0999" w:rsidP="002F0999">
      <w:pPr>
        <w:pStyle w:val="a3"/>
        <w:spacing w:line="360" w:lineRule="auto"/>
      </w:pPr>
      <w:r>
        <w:t xml:space="preserve">          В рыночной экономике самым главным мерилом эффективности работы организации является результативность.</w:t>
      </w:r>
    </w:p>
    <w:p w:rsidR="002F0999" w:rsidRDefault="002F0999" w:rsidP="002F0999">
      <w:pPr>
        <w:spacing w:line="360" w:lineRule="auto"/>
        <w:jc w:val="both"/>
        <w:rPr>
          <w:sz w:val="26"/>
          <w:szCs w:val="26"/>
        </w:rPr>
      </w:pPr>
      <w:r>
        <w:rPr>
          <w:sz w:val="26"/>
          <w:szCs w:val="26"/>
        </w:rPr>
        <w:t xml:space="preserve">          Одним из направлений анализа результативности является оценка деловой активности анализируемого объекта. Деловая активность проявляется в динамичности развития организации, достижении ее поставленных целей, что отражают абсолютные и относительные показатели.</w:t>
      </w:r>
    </w:p>
    <w:p w:rsidR="002F0999" w:rsidRDefault="002F0999" w:rsidP="002F0999">
      <w:pPr>
        <w:spacing w:line="360" w:lineRule="auto"/>
        <w:jc w:val="both"/>
        <w:rPr>
          <w:sz w:val="26"/>
          <w:szCs w:val="26"/>
        </w:rPr>
      </w:pPr>
      <w:r>
        <w:rPr>
          <w:sz w:val="26"/>
          <w:szCs w:val="26"/>
        </w:rPr>
        <w:t xml:space="preserve">          Деловая активность в финансовом аспекте проявляется прежде всего в скорости оборота его средств. Анализ деловой активности заключается в исследовании уровней и динамики разнообразных финансовых коэффициентов – показателей оборачиваемости. Они очень важны для организации.</w:t>
      </w:r>
    </w:p>
    <w:p w:rsidR="002F0999" w:rsidRDefault="002F0999" w:rsidP="002F0999">
      <w:pPr>
        <w:spacing w:line="360" w:lineRule="auto"/>
        <w:jc w:val="both"/>
        <w:rPr>
          <w:sz w:val="26"/>
          <w:szCs w:val="26"/>
        </w:rPr>
      </w:pPr>
      <w:r>
        <w:rPr>
          <w:sz w:val="26"/>
          <w:szCs w:val="26"/>
        </w:rPr>
        <w:t xml:space="preserve">          Во-первых, от скорости оборота средств зависит размер годового оборота.</w:t>
      </w:r>
    </w:p>
    <w:p w:rsidR="002F0999" w:rsidRDefault="002F0999" w:rsidP="002F0999">
      <w:pPr>
        <w:spacing w:line="360" w:lineRule="auto"/>
        <w:jc w:val="both"/>
        <w:rPr>
          <w:sz w:val="26"/>
          <w:szCs w:val="26"/>
        </w:rPr>
      </w:pPr>
      <w:r>
        <w:rPr>
          <w:sz w:val="26"/>
          <w:szCs w:val="26"/>
        </w:rPr>
        <w:t xml:space="preserve">          Во-вторых, с размерами оборота, а следовательно, и с оборачиваемостью связана относительная величина условно-постоянных расходов: чем быстрее оборот, тем меньше на каждый оборот приходится этих расходов.</w:t>
      </w:r>
    </w:p>
    <w:p w:rsidR="002F0999" w:rsidRDefault="002F0999" w:rsidP="002F0999">
      <w:pPr>
        <w:spacing w:line="360" w:lineRule="auto"/>
        <w:jc w:val="both"/>
        <w:rPr>
          <w:sz w:val="26"/>
          <w:szCs w:val="26"/>
        </w:rPr>
      </w:pPr>
      <w:r>
        <w:rPr>
          <w:sz w:val="26"/>
          <w:szCs w:val="26"/>
        </w:rPr>
        <w:t xml:space="preserve">          В-третьих, ускорение оборота на той или иной стадии кругооборота средств влечет за собой ускорение оборота и на других стадиях.</w:t>
      </w:r>
    </w:p>
    <w:p w:rsidR="002F0999" w:rsidRDefault="002F0999" w:rsidP="002F0999">
      <w:pPr>
        <w:spacing w:line="360" w:lineRule="auto"/>
        <w:jc w:val="both"/>
        <w:rPr>
          <w:sz w:val="26"/>
          <w:szCs w:val="26"/>
        </w:rPr>
      </w:pPr>
      <w:r>
        <w:rPr>
          <w:sz w:val="26"/>
          <w:szCs w:val="26"/>
        </w:rPr>
        <w:t xml:space="preserve">          Финансовое положение организации, ее платежеспособность зависят от того, насколько быстро средства, вложенные в активы, превращаются в деньги.</w:t>
      </w:r>
    </w:p>
    <w:p w:rsidR="002F0999" w:rsidRDefault="002F0999" w:rsidP="002F0999">
      <w:pPr>
        <w:spacing w:line="360" w:lineRule="auto"/>
        <w:jc w:val="both"/>
        <w:rPr>
          <w:sz w:val="26"/>
          <w:szCs w:val="26"/>
        </w:rPr>
      </w:pPr>
      <w:r>
        <w:rPr>
          <w:sz w:val="26"/>
          <w:szCs w:val="26"/>
        </w:rPr>
        <w:t xml:space="preserve">          На длительность нахождения средств в обороте оказывают влияние разные внешние и внутренние факторы.</w:t>
      </w:r>
    </w:p>
    <w:p w:rsidR="002F0999" w:rsidRDefault="002F0999" w:rsidP="002F0999">
      <w:pPr>
        <w:spacing w:line="360" w:lineRule="auto"/>
        <w:jc w:val="both"/>
        <w:rPr>
          <w:sz w:val="26"/>
          <w:szCs w:val="26"/>
          <w:u w:val="single"/>
        </w:rPr>
      </w:pPr>
      <w:r>
        <w:rPr>
          <w:sz w:val="26"/>
          <w:szCs w:val="26"/>
        </w:rPr>
        <w:t xml:space="preserve">        </w:t>
      </w:r>
      <w:r>
        <w:rPr>
          <w:sz w:val="26"/>
          <w:szCs w:val="26"/>
          <w:u w:val="single"/>
        </w:rPr>
        <w:t xml:space="preserve">  К внешним факторам относятся:</w:t>
      </w:r>
    </w:p>
    <w:p w:rsidR="002F0999" w:rsidRDefault="002F0999" w:rsidP="002F0999">
      <w:pPr>
        <w:numPr>
          <w:ilvl w:val="0"/>
          <w:numId w:val="32"/>
        </w:numPr>
        <w:spacing w:line="360" w:lineRule="auto"/>
        <w:jc w:val="both"/>
        <w:rPr>
          <w:sz w:val="26"/>
          <w:szCs w:val="26"/>
        </w:rPr>
      </w:pPr>
      <w:r>
        <w:rPr>
          <w:sz w:val="26"/>
          <w:szCs w:val="26"/>
        </w:rPr>
        <w:t>отраслевая принадлежность;</w:t>
      </w:r>
    </w:p>
    <w:p w:rsidR="002F0999" w:rsidRDefault="002F0999" w:rsidP="002F0999">
      <w:pPr>
        <w:numPr>
          <w:ilvl w:val="0"/>
          <w:numId w:val="32"/>
        </w:numPr>
        <w:spacing w:line="360" w:lineRule="auto"/>
        <w:jc w:val="both"/>
        <w:rPr>
          <w:sz w:val="26"/>
          <w:szCs w:val="26"/>
        </w:rPr>
      </w:pPr>
      <w:r>
        <w:rPr>
          <w:sz w:val="26"/>
          <w:szCs w:val="26"/>
        </w:rPr>
        <w:t>сфера деятельности организации;</w:t>
      </w:r>
    </w:p>
    <w:p w:rsidR="002F0999" w:rsidRDefault="002F0999" w:rsidP="002F0999">
      <w:pPr>
        <w:numPr>
          <w:ilvl w:val="0"/>
          <w:numId w:val="32"/>
        </w:numPr>
        <w:spacing w:line="360" w:lineRule="auto"/>
        <w:jc w:val="both"/>
        <w:rPr>
          <w:sz w:val="26"/>
          <w:szCs w:val="26"/>
        </w:rPr>
      </w:pPr>
      <w:r>
        <w:rPr>
          <w:sz w:val="26"/>
          <w:szCs w:val="26"/>
        </w:rPr>
        <w:t>масштаб деятельности организации;</w:t>
      </w:r>
    </w:p>
    <w:p w:rsidR="002F0999" w:rsidRDefault="002F0999" w:rsidP="002F0999">
      <w:pPr>
        <w:numPr>
          <w:ilvl w:val="0"/>
          <w:numId w:val="32"/>
        </w:numPr>
        <w:spacing w:line="360" w:lineRule="auto"/>
        <w:jc w:val="both"/>
        <w:rPr>
          <w:sz w:val="26"/>
          <w:szCs w:val="26"/>
        </w:rPr>
      </w:pPr>
      <w:r>
        <w:rPr>
          <w:sz w:val="26"/>
          <w:szCs w:val="26"/>
        </w:rPr>
        <w:t>влияние инфляционных процессов;</w:t>
      </w:r>
    </w:p>
    <w:p w:rsidR="002F0999" w:rsidRDefault="002F0999" w:rsidP="002F0999">
      <w:pPr>
        <w:numPr>
          <w:ilvl w:val="0"/>
          <w:numId w:val="32"/>
        </w:numPr>
        <w:spacing w:line="360" w:lineRule="auto"/>
        <w:jc w:val="both"/>
        <w:rPr>
          <w:sz w:val="26"/>
          <w:szCs w:val="26"/>
        </w:rPr>
      </w:pPr>
      <w:r>
        <w:rPr>
          <w:sz w:val="26"/>
          <w:szCs w:val="26"/>
        </w:rPr>
        <w:t>характер хозяйственных связей с партнерами.</w:t>
      </w:r>
    </w:p>
    <w:p w:rsidR="002F0999" w:rsidRDefault="002F0999" w:rsidP="002F0999">
      <w:pPr>
        <w:spacing w:line="360" w:lineRule="auto"/>
        <w:jc w:val="both"/>
        <w:rPr>
          <w:sz w:val="26"/>
          <w:szCs w:val="26"/>
        </w:rPr>
      </w:pPr>
      <w:r>
        <w:rPr>
          <w:sz w:val="26"/>
          <w:szCs w:val="26"/>
        </w:rPr>
        <w:t xml:space="preserve">          </w:t>
      </w:r>
      <w:r>
        <w:rPr>
          <w:sz w:val="26"/>
          <w:szCs w:val="26"/>
          <w:u w:val="single"/>
        </w:rPr>
        <w:t>К внутренним факторам относятся:</w:t>
      </w:r>
    </w:p>
    <w:p w:rsidR="002F0999" w:rsidRDefault="002F0999" w:rsidP="002F0999">
      <w:pPr>
        <w:numPr>
          <w:ilvl w:val="0"/>
          <w:numId w:val="32"/>
        </w:numPr>
        <w:spacing w:line="360" w:lineRule="auto"/>
        <w:jc w:val="both"/>
        <w:rPr>
          <w:sz w:val="26"/>
          <w:szCs w:val="26"/>
        </w:rPr>
      </w:pPr>
      <w:r>
        <w:rPr>
          <w:sz w:val="26"/>
          <w:szCs w:val="26"/>
        </w:rPr>
        <w:t>эффективность стратегии управления активами;</w:t>
      </w:r>
    </w:p>
    <w:p w:rsidR="002F0999" w:rsidRDefault="002F0999" w:rsidP="002F0999">
      <w:pPr>
        <w:numPr>
          <w:ilvl w:val="0"/>
          <w:numId w:val="32"/>
        </w:numPr>
        <w:spacing w:line="360" w:lineRule="auto"/>
        <w:jc w:val="both"/>
        <w:rPr>
          <w:sz w:val="26"/>
          <w:szCs w:val="26"/>
        </w:rPr>
      </w:pPr>
      <w:r>
        <w:rPr>
          <w:sz w:val="26"/>
          <w:szCs w:val="26"/>
        </w:rPr>
        <w:t>ценовая политика организации;</w:t>
      </w:r>
    </w:p>
    <w:p w:rsidR="002F0999" w:rsidRDefault="002F0999" w:rsidP="002F0999">
      <w:pPr>
        <w:numPr>
          <w:ilvl w:val="0"/>
          <w:numId w:val="32"/>
        </w:numPr>
        <w:spacing w:line="360" w:lineRule="auto"/>
        <w:jc w:val="both"/>
        <w:rPr>
          <w:sz w:val="26"/>
          <w:szCs w:val="26"/>
        </w:rPr>
      </w:pPr>
      <w:r>
        <w:rPr>
          <w:sz w:val="26"/>
          <w:szCs w:val="26"/>
        </w:rPr>
        <w:t>методика оценки товарно-материальных ценностей и запасов.</w:t>
      </w:r>
    </w:p>
    <w:p w:rsidR="002F0999" w:rsidRDefault="002F0999" w:rsidP="002F0999">
      <w:pPr>
        <w:spacing w:line="360" w:lineRule="auto"/>
        <w:jc w:val="both"/>
        <w:rPr>
          <w:sz w:val="26"/>
          <w:szCs w:val="26"/>
        </w:rPr>
      </w:pPr>
    </w:p>
    <w:p w:rsidR="002F0999" w:rsidRDefault="002F0999" w:rsidP="002F0999">
      <w:pPr>
        <w:spacing w:line="360" w:lineRule="auto"/>
        <w:jc w:val="both"/>
        <w:rPr>
          <w:sz w:val="26"/>
          <w:szCs w:val="26"/>
        </w:rPr>
      </w:pPr>
      <w:r>
        <w:rPr>
          <w:sz w:val="26"/>
          <w:szCs w:val="26"/>
        </w:rPr>
        <w:t xml:space="preserve">          При проведении анализа деловой активности организации необходимо также обратить внимание на следующее:</w:t>
      </w:r>
    </w:p>
    <w:p w:rsidR="002F0999" w:rsidRDefault="002F0999" w:rsidP="002F0999">
      <w:pPr>
        <w:numPr>
          <w:ilvl w:val="0"/>
          <w:numId w:val="34"/>
        </w:numPr>
        <w:spacing w:line="360" w:lineRule="auto"/>
        <w:jc w:val="both"/>
        <w:rPr>
          <w:sz w:val="26"/>
          <w:szCs w:val="26"/>
        </w:rPr>
      </w:pPr>
      <w:r>
        <w:rPr>
          <w:sz w:val="26"/>
          <w:szCs w:val="26"/>
        </w:rPr>
        <w:t>Длительность производственно-коммерческого цикла и его составляющие.</w:t>
      </w:r>
    </w:p>
    <w:p w:rsidR="002F0999" w:rsidRDefault="002F0999" w:rsidP="002F0999">
      <w:pPr>
        <w:numPr>
          <w:ilvl w:val="0"/>
          <w:numId w:val="34"/>
        </w:numPr>
        <w:spacing w:line="360" w:lineRule="auto"/>
        <w:jc w:val="both"/>
        <w:rPr>
          <w:sz w:val="26"/>
          <w:szCs w:val="26"/>
        </w:rPr>
      </w:pPr>
      <w:r>
        <w:rPr>
          <w:sz w:val="26"/>
          <w:szCs w:val="26"/>
        </w:rPr>
        <w:t>Основные причины изменения длительности производственно-коммерческого цикла.</w:t>
      </w:r>
    </w:p>
    <w:p w:rsidR="002F0999" w:rsidRDefault="002F0999" w:rsidP="002F0999">
      <w:pPr>
        <w:spacing w:line="360" w:lineRule="auto"/>
        <w:jc w:val="both"/>
        <w:rPr>
          <w:sz w:val="26"/>
          <w:szCs w:val="26"/>
        </w:rPr>
      </w:pPr>
    </w:p>
    <w:p w:rsidR="002F0999" w:rsidRDefault="002F0999" w:rsidP="002F0999">
      <w:pPr>
        <w:pStyle w:val="20"/>
        <w:spacing w:line="360" w:lineRule="auto"/>
        <w:rPr>
          <w:sz w:val="26"/>
          <w:szCs w:val="26"/>
        </w:rPr>
      </w:pPr>
      <w:r>
        <w:rPr>
          <w:sz w:val="26"/>
          <w:szCs w:val="26"/>
        </w:rPr>
        <w:t xml:space="preserve">          Расчет и динамика коэффициентов деловой активности ОАО за 2005-2006 годы приведены в </w:t>
      </w:r>
      <w:r>
        <w:rPr>
          <w:b/>
          <w:bCs/>
          <w:sz w:val="26"/>
          <w:szCs w:val="26"/>
        </w:rPr>
        <w:t>таблице № 1-КДА</w:t>
      </w:r>
      <w:r>
        <w:rPr>
          <w:sz w:val="26"/>
          <w:szCs w:val="26"/>
        </w:rPr>
        <w:t>. Из приведенной таблицы видно:</w:t>
      </w:r>
    </w:p>
    <w:p w:rsidR="002F0999" w:rsidRDefault="002F0999" w:rsidP="002F0999">
      <w:pPr>
        <w:pStyle w:val="20"/>
        <w:spacing w:line="360" w:lineRule="auto"/>
        <w:rPr>
          <w:sz w:val="26"/>
          <w:szCs w:val="26"/>
        </w:rPr>
      </w:pPr>
      <w:r>
        <w:rPr>
          <w:sz w:val="26"/>
          <w:szCs w:val="26"/>
        </w:rPr>
        <w:t xml:space="preserve">          1. Коэффициент общей оборачиваемости (ресурсоотдача) (</w:t>
      </w:r>
      <w:r>
        <w:rPr>
          <w:sz w:val="26"/>
          <w:szCs w:val="26"/>
          <w:lang w:val="en-US"/>
        </w:rPr>
        <w:t>D</w:t>
      </w:r>
      <w:r>
        <w:rPr>
          <w:sz w:val="26"/>
          <w:szCs w:val="26"/>
        </w:rPr>
        <w:t>1) отражает эффективность использования всех имеющихся ресурсов независимо от их источников. В сравнении с прошлым годом данный коэффициент увеличился в 1,5 раза и говорит о том, что в 2006 году в организации почти в два раза быстрее чем в 2005 году совершался полный цикл производства и обращения, приносящий прибыль.</w:t>
      </w:r>
    </w:p>
    <w:p w:rsidR="002F0999" w:rsidRDefault="002F0999" w:rsidP="002F0999">
      <w:pPr>
        <w:pStyle w:val="20"/>
        <w:spacing w:line="360" w:lineRule="auto"/>
        <w:rPr>
          <w:sz w:val="26"/>
          <w:szCs w:val="26"/>
        </w:rPr>
      </w:pPr>
      <w:r>
        <w:rPr>
          <w:sz w:val="26"/>
          <w:szCs w:val="26"/>
        </w:rPr>
        <w:t xml:space="preserve">          2. Коэффициенты оборачиваемости мобильных средств (</w:t>
      </w:r>
      <w:r>
        <w:rPr>
          <w:sz w:val="26"/>
          <w:szCs w:val="26"/>
          <w:lang w:val="en-US"/>
        </w:rPr>
        <w:t>D</w:t>
      </w:r>
      <w:r>
        <w:rPr>
          <w:sz w:val="26"/>
          <w:szCs w:val="26"/>
        </w:rPr>
        <w:t>2) и основных средств (фондоотдача) (</w:t>
      </w:r>
      <w:r>
        <w:rPr>
          <w:sz w:val="26"/>
          <w:szCs w:val="26"/>
          <w:lang w:val="en-US"/>
        </w:rPr>
        <w:t>D</w:t>
      </w:r>
      <w:r>
        <w:rPr>
          <w:sz w:val="26"/>
          <w:szCs w:val="26"/>
        </w:rPr>
        <w:t>4), собственного капитала (</w:t>
      </w:r>
      <w:r>
        <w:rPr>
          <w:sz w:val="26"/>
          <w:szCs w:val="26"/>
          <w:lang w:val="en-US"/>
        </w:rPr>
        <w:t>D</w:t>
      </w:r>
      <w:r>
        <w:rPr>
          <w:sz w:val="26"/>
          <w:szCs w:val="26"/>
        </w:rPr>
        <w:t>5) также увеличились в сравнении с прошлым годом в 1,7 раза, 1,3 раза и 1,3 соответственно, что также говорит об увеличении эффективности использования средств организации.</w:t>
      </w:r>
    </w:p>
    <w:p w:rsidR="002F0999" w:rsidRDefault="002F0999" w:rsidP="002F0999">
      <w:pPr>
        <w:pStyle w:val="20"/>
        <w:spacing w:line="360" w:lineRule="auto"/>
        <w:rPr>
          <w:sz w:val="26"/>
          <w:szCs w:val="26"/>
        </w:rPr>
      </w:pPr>
      <w:r>
        <w:rPr>
          <w:sz w:val="26"/>
          <w:szCs w:val="26"/>
        </w:rPr>
        <w:t xml:space="preserve">          3. Коэффициент отдачи (</w:t>
      </w:r>
      <w:r>
        <w:rPr>
          <w:sz w:val="26"/>
          <w:szCs w:val="26"/>
          <w:lang w:val="en-US"/>
        </w:rPr>
        <w:t>D</w:t>
      </w:r>
      <w:r>
        <w:rPr>
          <w:sz w:val="26"/>
          <w:szCs w:val="26"/>
        </w:rPr>
        <w:t xml:space="preserve">3), отражающий эффективность использования нематериальных активов увеличился в 1,3 раза. Однако, он не оказывает значительного влияния на деловую активность организации, т.к. в общем объеме внеоборотных активов нематериальные активы составляют всего 0,4%. </w:t>
      </w:r>
    </w:p>
    <w:p w:rsidR="002F0999" w:rsidRDefault="002F0999" w:rsidP="002F0999">
      <w:pPr>
        <w:pStyle w:val="20"/>
        <w:spacing w:line="360" w:lineRule="auto"/>
        <w:rPr>
          <w:sz w:val="26"/>
          <w:szCs w:val="26"/>
        </w:rPr>
      </w:pPr>
      <w:r>
        <w:rPr>
          <w:sz w:val="26"/>
          <w:szCs w:val="26"/>
        </w:rPr>
        <w:t xml:space="preserve">          4. Оборачиваемость запасов и затрат характеризует коэффициент оборачиваемости материальных средств (</w:t>
      </w:r>
      <w:r>
        <w:rPr>
          <w:sz w:val="26"/>
          <w:szCs w:val="26"/>
          <w:lang w:val="en-US"/>
        </w:rPr>
        <w:t>D</w:t>
      </w:r>
      <w:r>
        <w:rPr>
          <w:sz w:val="26"/>
          <w:szCs w:val="26"/>
        </w:rPr>
        <w:t>6). В сравнении с прошлым годом он снизился на 0,247 пункта и составил в 2006 году  - 3,859. Чем выше этот показатель, тем меньше затоваривание, тем быстрее можно погасить долги. В условиях нормальной функционирующей рыночной экономики оптимальная величина оборачиваемости материальных запасов 4-8 раз в год. У анализируемого нами предприятия данный коэффициент близок к минимальному значению оптимального коэффициента, что говорит о не очень высокой степени деловой активности предприятия.</w:t>
      </w:r>
    </w:p>
    <w:p w:rsidR="002F0999" w:rsidRDefault="002F0999" w:rsidP="002F0999">
      <w:pPr>
        <w:pStyle w:val="20"/>
        <w:spacing w:line="360" w:lineRule="auto"/>
        <w:rPr>
          <w:sz w:val="26"/>
          <w:szCs w:val="26"/>
        </w:rPr>
      </w:pPr>
      <w:r>
        <w:rPr>
          <w:sz w:val="26"/>
          <w:szCs w:val="26"/>
        </w:rPr>
        <w:t xml:space="preserve">         5. Анализ соотношения дебиторской и кредиторской задолженности за анализируемый период показывает, что кредиторская задолженность организации превышает дебиторскую. Однако, коэффициент оборачиваемости средств в расчетах (</w:t>
      </w:r>
      <w:r>
        <w:rPr>
          <w:sz w:val="26"/>
          <w:szCs w:val="26"/>
          <w:lang w:val="en-US"/>
        </w:rPr>
        <w:t>D</w:t>
      </w:r>
      <w:r>
        <w:rPr>
          <w:sz w:val="26"/>
          <w:szCs w:val="26"/>
        </w:rPr>
        <w:t>8) (дебиторской задолженности) в 4,4 раза превышает коэффициент оборачиваемости кредиторской задолженности (</w:t>
      </w:r>
      <w:r>
        <w:rPr>
          <w:sz w:val="26"/>
          <w:szCs w:val="26"/>
          <w:lang w:val="en-US"/>
        </w:rPr>
        <w:t>D</w:t>
      </w:r>
      <w:r>
        <w:rPr>
          <w:sz w:val="26"/>
          <w:szCs w:val="26"/>
        </w:rPr>
        <w:t>10).</w:t>
      </w:r>
    </w:p>
    <w:p w:rsidR="002F0999" w:rsidRPr="000A178E" w:rsidRDefault="002F0999" w:rsidP="002F0999">
      <w:pPr>
        <w:pStyle w:val="20"/>
        <w:spacing w:line="360" w:lineRule="auto"/>
        <w:rPr>
          <w:sz w:val="26"/>
          <w:szCs w:val="26"/>
        </w:rPr>
      </w:pPr>
      <w:r>
        <w:rPr>
          <w:sz w:val="26"/>
          <w:szCs w:val="26"/>
        </w:rPr>
        <w:t xml:space="preserve">   </w:t>
      </w:r>
      <w:r w:rsidRPr="000A178E">
        <w:rPr>
          <w:sz w:val="26"/>
          <w:szCs w:val="26"/>
        </w:rPr>
        <w:t xml:space="preserve">       </w:t>
      </w:r>
      <w:r w:rsidRPr="000A178E">
        <w:rPr>
          <w:b/>
          <w:bCs/>
          <w:sz w:val="26"/>
          <w:szCs w:val="26"/>
        </w:rPr>
        <w:t>В целом деловую активность ОАО за 200</w:t>
      </w:r>
      <w:r>
        <w:rPr>
          <w:b/>
          <w:bCs/>
          <w:sz w:val="26"/>
          <w:szCs w:val="26"/>
        </w:rPr>
        <w:t>6</w:t>
      </w:r>
      <w:r w:rsidRPr="000A178E">
        <w:rPr>
          <w:b/>
          <w:bCs/>
          <w:sz w:val="26"/>
          <w:szCs w:val="26"/>
        </w:rPr>
        <w:t xml:space="preserve"> год можно охарактеризовать как не очень высокую, хотя в сравнении с прошлым годом значительно увеличилась скорость оборота и эффективность использования активов предприятия, почти в два раза сократился срок оборачиваемости и дебиторской, и кредиторской задолженности.</w:t>
      </w:r>
    </w:p>
    <w:p w:rsidR="002F0999" w:rsidRDefault="002F0999" w:rsidP="002F0999">
      <w:pPr>
        <w:pStyle w:val="a4"/>
        <w:jc w:val="right"/>
        <w:rPr>
          <w:sz w:val="28"/>
          <w:szCs w:val="28"/>
        </w:rPr>
        <w:sectPr w:rsidR="002F0999" w:rsidSect="0050625D">
          <w:footerReference w:type="default" r:id="rId9"/>
          <w:pgSz w:w="11906" w:h="16838" w:code="9"/>
          <w:pgMar w:top="1134" w:right="1134" w:bottom="1446" w:left="1701" w:header="720" w:footer="720" w:gutter="0"/>
          <w:pgNumType w:start="50"/>
          <w:cols w:space="720"/>
        </w:sectPr>
      </w:pPr>
    </w:p>
    <w:p w:rsidR="002F0999" w:rsidRDefault="002F0999" w:rsidP="002F0999">
      <w:pPr>
        <w:pStyle w:val="a4"/>
        <w:jc w:val="right"/>
        <w:rPr>
          <w:sz w:val="28"/>
          <w:szCs w:val="28"/>
        </w:rPr>
      </w:pPr>
      <w:r>
        <w:rPr>
          <w:sz w:val="28"/>
          <w:szCs w:val="28"/>
        </w:rPr>
        <w:t>Таблица 1-КДА</w:t>
      </w:r>
    </w:p>
    <w:p w:rsidR="002F0999" w:rsidRPr="000A178E" w:rsidRDefault="002F0999" w:rsidP="002F0999">
      <w:pPr>
        <w:pStyle w:val="a4"/>
        <w:rPr>
          <w:i w:val="0"/>
          <w:iCs w:val="0"/>
          <w:sz w:val="28"/>
          <w:szCs w:val="28"/>
        </w:rPr>
      </w:pPr>
      <w:r w:rsidRPr="000A178E">
        <w:rPr>
          <w:i w:val="0"/>
          <w:iCs w:val="0"/>
          <w:sz w:val="28"/>
          <w:szCs w:val="28"/>
        </w:rPr>
        <w:t>Коэффициенты деловой активности ОАО за 200</w:t>
      </w:r>
      <w:r>
        <w:rPr>
          <w:i w:val="0"/>
          <w:iCs w:val="0"/>
          <w:sz w:val="28"/>
          <w:szCs w:val="28"/>
        </w:rPr>
        <w:t>6</w:t>
      </w:r>
      <w:r w:rsidRPr="000A178E">
        <w:rPr>
          <w:i w:val="0"/>
          <w:iCs w:val="0"/>
          <w:sz w:val="28"/>
          <w:szCs w:val="28"/>
        </w:rPr>
        <w:t xml:space="preserve"> год</w:t>
      </w:r>
    </w:p>
    <w:p w:rsidR="002F0999" w:rsidRDefault="002F0999" w:rsidP="002F0999">
      <w:pPr>
        <w:rPr>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3415"/>
        <w:gridCol w:w="4806"/>
        <w:gridCol w:w="1134"/>
        <w:gridCol w:w="993"/>
        <w:gridCol w:w="1167"/>
      </w:tblGrid>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r>
              <w:rPr>
                <w:b/>
                <w:bCs/>
                <w:i/>
                <w:iCs/>
                <w:sz w:val="24"/>
                <w:szCs w:val="24"/>
              </w:rPr>
              <w:t>№ п/п</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r>
              <w:rPr>
                <w:b/>
                <w:bCs/>
                <w:i/>
                <w:iCs/>
                <w:sz w:val="24"/>
                <w:szCs w:val="24"/>
              </w:rPr>
              <w:t>Наименование коэффициента</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r>
              <w:rPr>
                <w:b/>
                <w:bCs/>
                <w:i/>
                <w:iCs/>
                <w:sz w:val="24"/>
                <w:szCs w:val="24"/>
              </w:rPr>
              <w:t>Способ расчета</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r>
              <w:rPr>
                <w:b/>
                <w:bCs/>
                <w:i/>
                <w:iCs/>
                <w:sz w:val="24"/>
                <w:szCs w:val="24"/>
              </w:rPr>
              <w:t>Пояснения</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r>
              <w:rPr>
                <w:b/>
                <w:bCs/>
                <w:i/>
                <w:iCs/>
                <w:sz w:val="24"/>
                <w:szCs w:val="24"/>
              </w:rPr>
              <w:t>2005 год</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r>
              <w:rPr>
                <w:b/>
                <w:bCs/>
                <w:i/>
                <w:iCs/>
                <w:sz w:val="24"/>
                <w:szCs w:val="24"/>
              </w:rPr>
              <w:t>2006 год</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r>
              <w:rPr>
                <w:b/>
                <w:bCs/>
                <w:i/>
                <w:iCs/>
                <w:sz w:val="24"/>
                <w:szCs w:val="24"/>
              </w:rPr>
              <w:t>Откло-нения (+;-)</w:t>
            </w:r>
          </w:p>
        </w:tc>
      </w:tr>
      <w:tr w:rsidR="002F0999">
        <w:trPr>
          <w:cantSplit/>
        </w:trPr>
        <w:tc>
          <w:tcPr>
            <w:tcW w:w="14175" w:type="dxa"/>
            <w:gridSpan w:val="7"/>
            <w:tcBorders>
              <w:top w:val="single" w:sz="4" w:space="0" w:color="auto"/>
              <w:left w:val="single" w:sz="4" w:space="0" w:color="auto"/>
              <w:bottom w:val="single" w:sz="4" w:space="0" w:color="auto"/>
              <w:right w:val="single" w:sz="4" w:space="0" w:color="auto"/>
            </w:tcBorders>
          </w:tcPr>
          <w:p w:rsidR="002F0999" w:rsidRDefault="002F0999" w:rsidP="009B0046">
            <w:pPr>
              <w:pStyle w:val="1"/>
            </w:pPr>
          </w:p>
          <w:p w:rsidR="002F0999" w:rsidRDefault="002F0999" w:rsidP="009B0046">
            <w:pPr>
              <w:pStyle w:val="1"/>
            </w:pPr>
            <w:r>
              <w:t>Общие показатели оборачиваемости активов</w:t>
            </w:r>
          </w:p>
        </w:tc>
      </w:tr>
      <w:tr w:rsidR="002F0999">
        <w:trPr>
          <w:trHeight w:val="1224"/>
        </w:trPr>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1.</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Коэффициент общей оборачиваемости капитала (ресурсоотдача)</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rPr>
                <w:lang w:val="en-US"/>
              </w:rPr>
              <w:t>D</w:t>
            </w:r>
            <w:r>
              <w:t>1= Выручка от реализации / стр.399 – стр.390 (оборотов)</w:t>
            </w:r>
          </w:p>
          <w:p w:rsidR="002F0999" w:rsidRDefault="002F0999" w:rsidP="009B0046">
            <w:pPr>
              <w:jc w:val="both"/>
            </w:pPr>
            <w:r>
              <w:rPr>
                <w:lang w:val="en-US"/>
              </w:rPr>
              <w:t>D</w:t>
            </w:r>
            <w:r>
              <w:t>1 за 2006 год= Выручка от реализации / стр.300 – стр.465 – стр.475 (оборотов)</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Отражает скорость оборота (в количестве оборотов за период) всего капитала организации.</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0,154</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0,230</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+0,076</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2.</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Коэффициент оборачиваемости мобильных средств</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rPr>
                <w:lang w:val="en-US"/>
              </w:rPr>
              <w:t>D</w:t>
            </w:r>
            <w:r>
              <w:t>2= Выручка от реализации / стр.290 (оборотов)</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скорость оборота всех оборотных средств организации (как материальных так и денежных).</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1,030</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1,782</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+0,752</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3.</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Коэффициент отдачи</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rPr>
                <w:lang w:val="en-US"/>
              </w:rPr>
              <w:t>D</w:t>
            </w:r>
            <w:r>
              <w:t xml:space="preserve">3= Выручка от реализации / стр.110 </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эффективность использования нематериальных активов.</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r>
              <w:t>58,4</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r>
              <w:t>75,8</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r>
              <w:t>+17,4</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4.</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Фондоотдача</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rPr>
                <w:lang w:val="en-US"/>
              </w:rPr>
              <w:t>D</w:t>
            </w:r>
            <w:r>
              <w:t>4= Выручка от реализации / стр.120</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эффективность использования только основных средств организации.</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r>
              <w:t>0,423</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r>
              <w:t>0,552</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r>
              <w:t>+0,129</w:t>
            </w:r>
          </w:p>
        </w:tc>
      </w:tr>
      <w:tr w:rsidR="002F0999">
        <w:trPr>
          <w:cantSplit/>
        </w:trPr>
        <w:tc>
          <w:tcPr>
            <w:tcW w:w="14175" w:type="dxa"/>
            <w:gridSpan w:val="7"/>
            <w:tcBorders>
              <w:top w:val="single" w:sz="4" w:space="0" w:color="auto"/>
              <w:left w:val="single" w:sz="4" w:space="0" w:color="auto"/>
              <w:bottom w:val="single" w:sz="4" w:space="0" w:color="auto"/>
              <w:right w:val="single" w:sz="4" w:space="0" w:color="auto"/>
            </w:tcBorders>
          </w:tcPr>
          <w:p w:rsidR="002F0999" w:rsidRDefault="002F0999" w:rsidP="009B0046">
            <w:pPr>
              <w:jc w:val="center"/>
              <w:rPr>
                <w:b/>
                <w:bCs/>
                <w:i/>
                <w:iCs/>
                <w:sz w:val="24"/>
                <w:szCs w:val="24"/>
              </w:rPr>
            </w:pPr>
          </w:p>
          <w:p w:rsidR="002F0999" w:rsidRDefault="002F0999" w:rsidP="009B0046">
            <w:pPr>
              <w:jc w:val="center"/>
              <w:rPr>
                <w:b/>
                <w:bCs/>
                <w:i/>
                <w:iCs/>
                <w:sz w:val="24"/>
                <w:szCs w:val="24"/>
              </w:rPr>
            </w:pPr>
            <w:r>
              <w:rPr>
                <w:b/>
                <w:bCs/>
                <w:i/>
                <w:iCs/>
                <w:sz w:val="24"/>
                <w:szCs w:val="24"/>
              </w:rPr>
              <w:t>Показатели управления активами</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5.</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r>
              <w:t>Коэффициент оборачиваемости собственного капитала</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r>
              <w:rPr>
                <w:lang w:val="en-US"/>
              </w:rPr>
              <w:t>D</w:t>
            </w:r>
            <w:r>
              <w:t>5= Выручка от реализации / стр.490 – стр.390 (оборотов)</w:t>
            </w:r>
          </w:p>
          <w:p w:rsidR="002F0999" w:rsidRDefault="002F0999" w:rsidP="009B0046">
            <w:r>
              <w:rPr>
                <w:lang w:val="en-US"/>
              </w:rPr>
              <w:t>D</w:t>
            </w:r>
            <w:r>
              <w:t>5 за 2006 год = Выручка от реализации / стр.490 – стр.465 – стр.475 (оборотов)</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скорость оборота собственного капитала.</w:t>
            </w:r>
          </w:p>
          <w:p w:rsidR="002F0999" w:rsidRDefault="002F0999" w:rsidP="009B0046">
            <w:pPr>
              <w:jc w:val="both"/>
            </w:pPr>
          </w:p>
          <w:p w:rsidR="002F0999" w:rsidRDefault="002F0999" w:rsidP="009B0046">
            <w:pPr>
              <w:jc w:val="both"/>
            </w:pPr>
          </w:p>
          <w:p w:rsidR="002F0999" w:rsidRDefault="002F0999" w:rsidP="009B0046">
            <w:pPr>
              <w:jc w:val="both"/>
            </w:pPr>
          </w:p>
          <w:p w:rsidR="002F0999" w:rsidRDefault="002F0999" w:rsidP="009B0046">
            <w:pPr>
              <w:jc w:val="both"/>
            </w:pP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0,273</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0,346</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+0,073</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6.</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r>
              <w:t>Коэффициент оборачиваемости материальных средств</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r>
              <w:rPr>
                <w:lang w:val="en-US"/>
              </w:rPr>
              <w:t>D</w:t>
            </w:r>
            <w:r>
              <w:t>6= Выручка от реализации / стр.210 + стр.220 (оборотов)</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число оборотов запасов и затрат за анализируемый период.</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4,106</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3,859</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-0,247</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r>
              <w:t>Коэффициент оборачиваемости денежных средств</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r>
              <w:rPr>
                <w:lang w:val="en-US"/>
              </w:rPr>
              <w:t>D</w:t>
            </w:r>
            <w:r>
              <w:t>7= Выручка от реализации / стр.260 (оборотов)</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скорость оборота денежных средств.</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901,4</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429,2</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-472,2</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8.</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r>
              <w:t>Коэффициент оборачиваемости средств в расчетах</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r>
              <w:rPr>
                <w:lang w:val="en-US"/>
              </w:rPr>
              <w:t>D</w:t>
            </w:r>
            <w:r>
              <w:t>8= Выручка от реализации / стр.230 или стр.240 (оборотов)</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расширение или снижение коммерческого кредита, предоставляемого организацией.</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1,410</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3,359</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+1,949</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9.</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r>
              <w:t>Срок оборачиваемости средств в расчетах</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r>
              <w:rPr>
                <w:lang w:val="en-US"/>
              </w:rPr>
              <w:t>D</w:t>
            </w:r>
            <w:r>
              <w:t xml:space="preserve">9= 360 дней / </w:t>
            </w:r>
            <w:r>
              <w:rPr>
                <w:lang w:val="en-US"/>
              </w:rPr>
              <w:t>D</w:t>
            </w:r>
            <w:r>
              <w:t>8 (дни)</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средний срок погашения дебиторской задолженности.</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255</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107</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r>
              <w:t>-148</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10.</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r>
              <w:t>Коэффициент оборачиваемости кредиторской задолженности</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r>
              <w:rPr>
                <w:lang w:val="en-US"/>
              </w:rPr>
              <w:t>D</w:t>
            </w:r>
            <w:r>
              <w:t>10= Выручка от реализации / стр.620 (оборотов)</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расширение или снижение коммерческого кредита, предоставляемого организации.</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0,363</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0,755</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+0,392</w:t>
            </w:r>
          </w:p>
        </w:tc>
      </w:tr>
      <w:tr w:rsidR="002F0999">
        <w:tc>
          <w:tcPr>
            <w:tcW w:w="675"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r>
              <w:t>11.</w:t>
            </w:r>
          </w:p>
        </w:tc>
        <w:tc>
          <w:tcPr>
            <w:tcW w:w="1985" w:type="dxa"/>
            <w:tcBorders>
              <w:top w:val="single" w:sz="4" w:space="0" w:color="auto"/>
              <w:left w:val="single" w:sz="4" w:space="0" w:color="auto"/>
              <w:bottom w:val="single" w:sz="4" w:space="0" w:color="auto"/>
              <w:right w:val="single" w:sz="4" w:space="0" w:color="auto"/>
            </w:tcBorders>
          </w:tcPr>
          <w:p w:rsidR="002F0999" w:rsidRDefault="002F0999" w:rsidP="009B0046">
            <w:r>
              <w:t>Срок оборачиваемости кредиторской задолженности</w:t>
            </w:r>
          </w:p>
        </w:tc>
        <w:tc>
          <w:tcPr>
            <w:tcW w:w="3415" w:type="dxa"/>
            <w:tcBorders>
              <w:top w:val="single" w:sz="4" w:space="0" w:color="auto"/>
              <w:left w:val="single" w:sz="4" w:space="0" w:color="auto"/>
              <w:bottom w:val="single" w:sz="4" w:space="0" w:color="auto"/>
              <w:right w:val="single" w:sz="4" w:space="0" w:color="auto"/>
            </w:tcBorders>
          </w:tcPr>
          <w:p w:rsidR="002F0999" w:rsidRDefault="002F0999" w:rsidP="009B0046">
            <w:r>
              <w:rPr>
                <w:lang w:val="en-US"/>
              </w:rPr>
              <w:t>D</w:t>
            </w:r>
            <w:r>
              <w:t xml:space="preserve">11= 360 дней / </w:t>
            </w:r>
            <w:r>
              <w:rPr>
                <w:lang w:val="en-US"/>
              </w:rPr>
              <w:t>D</w:t>
            </w:r>
            <w:r>
              <w:t>10 (дни)</w:t>
            </w:r>
          </w:p>
        </w:tc>
        <w:tc>
          <w:tcPr>
            <w:tcW w:w="4806" w:type="dxa"/>
            <w:tcBorders>
              <w:top w:val="single" w:sz="4" w:space="0" w:color="auto"/>
              <w:left w:val="single" w:sz="4" w:space="0" w:color="auto"/>
              <w:bottom w:val="single" w:sz="4" w:space="0" w:color="auto"/>
              <w:right w:val="single" w:sz="4" w:space="0" w:color="auto"/>
            </w:tcBorders>
          </w:tcPr>
          <w:p w:rsidR="002F0999" w:rsidRDefault="002F0999" w:rsidP="009B0046">
            <w:pPr>
              <w:jc w:val="both"/>
            </w:pPr>
            <w:r>
              <w:t>Показывает средний срок возврата долгов организации по текущим обязательствам.</w:t>
            </w:r>
          </w:p>
        </w:tc>
        <w:tc>
          <w:tcPr>
            <w:tcW w:w="1134"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992</w:t>
            </w:r>
          </w:p>
        </w:tc>
        <w:tc>
          <w:tcPr>
            <w:tcW w:w="993"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477</w:t>
            </w:r>
          </w:p>
        </w:tc>
        <w:tc>
          <w:tcPr>
            <w:tcW w:w="1167" w:type="dxa"/>
            <w:tcBorders>
              <w:top w:val="single" w:sz="4" w:space="0" w:color="auto"/>
              <w:left w:val="single" w:sz="4" w:space="0" w:color="auto"/>
              <w:bottom w:val="single" w:sz="4" w:space="0" w:color="auto"/>
              <w:right w:val="single" w:sz="4" w:space="0" w:color="auto"/>
            </w:tcBorders>
          </w:tcPr>
          <w:p w:rsidR="002F0999" w:rsidRDefault="002F0999" w:rsidP="009B0046">
            <w:pPr>
              <w:jc w:val="center"/>
            </w:pPr>
          </w:p>
          <w:p w:rsidR="002F0999" w:rsidRDefault="002F0999" w:rsidP="009B0046">
            <w:pPr>
              <w:jc w:val="center"/>
            </w:pPr>
          </w:p>
          <w:p w:rsidR="002F0999" w:rsidRDefault="002F0999" w:rsidP="009B0046">
            <w:pPr>
              <w:jc w:val="center"/>
            </w:pPr>
          </w:p>
          <w:p w:rsidR="002F0999" w:rsidRDefault="002F0999" w:rsidP="009B0046">
            <w:pPr>
              <w:jc w:val="center"/>
            </w:pPr>
            <w:r>
              <w:t>-515</w:t>
            </w:r>
          </w:p>
        </w:tc>
      </w:tr>
    </w:tbl>
    <w:p w:rsidR="002F0999" w:rsidRDefault="002F0999" w:rsidP="002F0999">
      <w:pPr>
        <w:rPr>
          <w:b/>
          <w:bCs/>
          <w:i/>
          <w:iCs/>
          <w:sz w:val="24"/>
          <w:szCs w:val="24"/>
        </w:rPr>
      </w:pPr>
      <w:r>
        <w:rPr>
          <w:b/>
          <w:bCs/>
          <w:i/>
          <w:iCs/>
          <w:sz w:val="24"/>
          <w:szCs w:val="24"/>
        </w:rPr>
        <w:t>***Примечание: Информация о величине выручки от реализации бралась из ф.№ 2 «Отчет о прибылях и убытках»;</w:t>
      </w:r>
    </w:p>
    <w:p w:rsidR="002F0999" w:rsidRDefault="002F0999" w:rsidP="002F0999">
      <w:pPr>
        <w:rPr>
          <w:b/>
          <w:bCs/>
          <w:i/>
          <w:iCs/>
          <w:sz w:val="24"/>
          <w:szCs w:val="24"/>
        </w:rPr>
      </w:pPr>
      <w:r>
        <w:rPr>
          <w:b/>
          <w:bCs/>
          <w:i/>
          <w:iCs/>
          <w:sz w:val="24"/>
          <w:szCs w:val="24"/>
        </w:rPr>
        <w:t xml:space="preserve">                              средняя величина активов для расчета коэффициентов (строки баланса) определялись по балансу по формуле        </w:t>
      </w:r>
    </w:p>
    <w:p w:rsidR="002F0999" w:rsidRDefault="002F0999" w:rsidP="002F0999">
      <w:pPr>
        <w:rPr>
          <w:b/>
          <w:bCs/>
          <w:i/>
          <w:iCs/>
          <w:sz w:val="24"/>
          <w:szCs w:val="24"/>
        </w:rPr>
      </w:pPr>
      <w:r>
        <w:rPr>
          <w:b/>
          <w:bCs/>
          <w:i/>
          <w:iCs/>
          <w:sz w:val="24"/>
          <w:szCs w:val="24"/>
        </w:rPr>
        <w:t xml:space="preserve">                             средней арифметической (данные на начало года + данные на конец года / 2).</w:t>
      </w:r>
    </w:p>
    <w:p w:rsidR="002F0999" w:rsidRDefault="002F0999" w:rsidP="002F0999">
      <w:pPr>
        <w:spacing w:line="360" w:lineRule="auto"/>
        <w:jc w:val="both"/>
        <w:rPr>
          <w:b/>
          <w:bCs/>
          <w:sz w:val="26"/>
          <w:szCs w:val="26"/>
        </w:rPr>
        <w:sectPr w:rsidR="002F0999" w:rsidSect="00472A01">
          <w:type w:val="nextColumn"/>
          <w:pgSz w:w="16838" w:h="11906" w:orient="landscape" w:code="9"/>
          <w:pgMar w:top="1797" w:right="1446" w:bottom="1797" w:left="1440" w:header="720" w:footer="720" w:gutter="0"/>
          <w:cols w:space="720"/>
        </w:sectPr>
      </w:pPr>
    </w:p>
    <w:p w:rsidR="002F0999" w:rsidRDefault="002F0999" w:rsidP="002F0999">
      <w:pPr>
        <w:numPr>
          <w:ilvl w:val="1"/>
          <w:numId w:val="34"/>
        </w:numPr>
        <w:spacing w:line="360" w:lineRule="auto"/>
        <w:jc w:val="both"/>
        <w:rPr>
          <w:b/>
          <w:bCs/>
          <w:sz w:val="26"/>
          <w:szCs w:val="26"/>
        </w:rPr>
      </w:pPr>
      <w:r>
        <w:rPr>
          <w:b/>
          <w:bCs/>
          <w:sz w:val="26"/>
          <w:szCs w:val="26"/>
        </w:rPr>
        <w:t>Расчет и оценка финансовых коэффициентов, характеризующих рыночную устойчивость</w:t>
      </w:r>
    </w:p>
    <w:p w:rsidR="002F0999" w:rsidRDefault="002F0999" w:rsidP="002F0999">
      <w:pPr>
        <w:spacing w:line="360" w:lineRule="auto"/>
        <w:ind w:left="360"/>
        <w:jc w:val="both"/>
        <w:rPr>
          <w:b/>
          <w:bCs/>
          <w:sz w:val="26"/>
          <w:szCs w:val="26"/>
        </w:rPr>
      </w:pPr>
    </w:p>
    <w:p w:rsidR="002F0999" w:rsidRDefault="002F0999" w:rsidP="002F0999">
      <w:pPr>
        <w:pStyle w:val="20"/>
        <w:spacing w:line="360" w:lineRule="auto"/>
        <w:rPr>
          <w:sz w:val="26"/>
          <w:szCs w:val="26"/>
        </w:rPr>
      </w:pPr>
      <w:r>
        <w:rPr>
          <w:sz w:val="26"/>
          <w:szCs w:val="26"/>
        </w:rPr>
        <w:t xml:space="preserve">          Оценка финансового состояния организации будет неполной без анализа финансовой устойчивости. 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ее активов и пассивов задачам ее финансово-хозяйственной деятельности.</w:t>
      </w:r>
    </w:p>
    <w:p w:rsidR="002F0999" w:rsidRDefault="002F0999" w:rsidP="002F0999">
      <w:pPr>
        <w:pStyle w:val="20"/>
        <w:spacing w:line="360" w:lineRule="auto"/>
        <w:rPr>
          <w:sz w:val="26"/>
          <w:szCs w:val="26"/>
        </w:rPr>
      </w:pPr>
      <w:r>
        <w:rPr>
          <w:sz w:val="26"/>
          <w:szCs w:val="26"/>
        </w:rPr>
        <w:t xml:space="preserve">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2F0999" w:rsidRDefault="002F0999" w:rsidP="002F0999">
      <w:pPr>
        <w:pStyle w:val="20"/>
        <w:spacing w:line="360" w:lineRule="auto"/>
        <w:rPr>
          <w:sz w:val="26"/>
          <w:szCs w:val="26"/>
        </w:rPr>
      </w:pPr>
      <w:r>
        <w:rPr>
          <w:sz w:val="26"/>
          <w:szCs w:val="26"/>
        </w:rPr>
        <w:t xml:space="preserve">         Необходимо определить, какие абсолютные показатели отражают сущность устойчивости финансового состояния.</w:t>
      </w:r>
    </w:p>
    <w:p w:rsidR="002F0999" w:rsidRDefault="002F0999" w:rsidP="002F0999">
      <w:pPr>
        <w:spacing w:line="360" w:lineRule="auto"/>
        <w:jc w:val="both"/>
        <w:rPr>
          <w:sz w:val="26"/>
          <w:szCs w:val="26"/>
        </w:rPr>
      </w:pPr>
      <w:r>
        <w:rPr>
          <w:sz w:val="26"/>
          <w:szCs w:val="26"/>
        </w:rPr>
        <w:t xml:space="preserve">          Долгосрочные пассивы (кредиты и займы) и собственный капитал направляются преимущественно на приобретение основных средств, на капитальные вложения и другие внеоборотные активы. Для того, чтобы выполнялось условие платежеспособности, необходимо, чтобы денежные средства и средства в расчетах, а также материальные оборотные активы покрывали краткосрочные пассивы.</w:t>
      </w:r>
    </w:p>
    <w:p w:rsidR="002F0999" w:rsidRDefault="002F0999" w:rsidP="002F0999">
      <w:pPr>
        <w:spacing w:line="360" w:lineRule="auto"/>
        <w:jc w:val="both"/>
        <w:rPr>
          <w:sz w:val="26"/>
          <w:szCs w:val="26"/>
        </w:rPr>
      </w:pPr>
      <w:r>
        <w:rPr>
          <w:sz w:val="26"/>
          <w:szCs w:val="26"/>
        </w:rPr>
        <w:t xml:space="preserve">          На практике следует соблюдать следующее соотношение:</w:t>
      </w:r>
    </w:p>
    <w:p w:rsidR="002F0999" w:rsidRDefault="002F0999" w:rsidP="002F0999">
      <w:pPr>
        <w:spacing w:line="360" w:lineRule="auto"/>
        <w:jc w:val="both"/>
        <w:rPr>
          <w:i/>
          <w:iCs/>
          <w:sz w:val="26"/>
          <w:szCs w:val="26"/>
        </w:rPr>
      </w:pPr>
      <w:r>
        <w:rPr>
          <w:i/>
          <w:iCs/>
          <w:sz w:val="26"/>
          <w:szCs w:val="26"/>
        </w:rPr>
        <w:t>Оборотные активы &lt; Собственный капитал х 2 – Внеоборотные активы</w:t>
      </w:r>
    </w:p>
    <w:p w:rsidR="002F0999" w:rsidRDefault="002F0999" w:rsidP="002F0999">
      <w:pPr>
        <w:spacing w:line="360" w:lineRule="auto"/>
        <w:jc w:val="both"/>
        <w:rPr>
          <w:i/>
          <w:iCs/>
          <w:sz w:val="26"/>
          <w:szCs w:val="26"/>
        </w:rPr>
      </w:pPr>
    </w:p>
    <w:p w:rsidR="002F0999" w:rsidRPr="000A178E" w:rsidRDefault="002F0999" w:rsidP="002F0999">
      <w:pPr>
        <w:spacing w:line="360" w:lineRule="auto"/>
        <w:jc w:val="both"/>
        <w:rPr>
          <w:b/>
          <w:bCs/>
          <w:sz w:val="26"/>
          <w:szCs w:val="26"/>
        </w:rPr>
      </w:pPr>
      <w:r w:rsidRPr="000A178E">
        <w:rPr>
          <w:b/>
          <w:bCs/>
          <w:sz w:val="26"/>
          <w:szCs w:val="26"/>
        </w:rPr>
        <w:t xml:space="preserve">          По балансу ОАО за 200</w:t>
      </w:r>
      <w:r>
        <w:rPr>
          <w:b/>
          <w:bCs/>
          <w:sz w:val="26"/>
          <w:szCs w:val="26"/>
        </w:rPr>
        <w:t>6</w:t>
      </w:r>
      <w:r w:rsidRPr="000A178E">
        <w:rPr>
          <w:b/>
          <w:bCs/>
          <w:sz w:val="26"/>
          <w:szCs w:val="26"/>
        </w:rPr>
        <w:t xml:space="preserve"> год:</w:t>
      </w:r>
    </w:p>
    <w:p w:rsidR="002F0999" w:rsidRPr="000A178E" w:rsidRDefault="002F0999" w:rsidP="002F0999">
      <w:pPr>
        <w:numPr>
          <w:ilvl w:val="0"/>
          <w:numId w:val="35"/>
        </w:numPr>
        <w:spacing w:line="360" w:lineRule="auto"/>
        <w:jc w:val="both"/>
        <w:rPr>
          <w:b/>
          <w:bCs/>
          <w:sz w:val="26"/>
          <w:szCs w:val="26"/>
        </w:rPr>
      </w:pPr>
      <w:r w:rsidRPr="000A178E">
        <w:rPr>
          <w:b/>
          <w:bCs/>
          <w:sz w:val="26"/>
          <w:szCs w:val="26"/>
        </w:rPr>
        <w:t>на начало года: 595036 &lt; (2671980х2)-3462235</w:t>
      </w:r>
    </w:p>
    <w:p w:rsidR="002F0999" w:rsidRPr="000A178E" w:rsidRDefault="002F0999" w:rsidP="002F0999">
      <w:pPr>
        <w:numPr>
          <w:ilvl w:val="0"/>
          <w:numId w:val="35"/>
        </w:numPr>
        <w:spacing w:line="360" w:lineRule="auto"/>
        <w:jc w:val="both"/>
        <w:rPr>
          <w:b/>
          <w:bCs/>
          <w:sz w:val="26"/>
          <w:szCs w:val="26"/>
        </w:rPr>
      </w:pPr>
      <w:r w:rsidRPr="000A178E">
        <w:rPr>
          <w:b/>
          <w:bCs/>
          <w:sz w:val="26"/>
          <w:szCs w:val="26"/>
        </w:rPr>
        <w:t xml:space="preserve">на конец года: 399106 &lt; (2440079х2)-3237305, т.е. соотношение соблюдается и на начало, и на конец года, следовательно, организация является финансово независимой. </w:t>
      </w:r>
    </w:p>
    <w:p w:rsidR="002F0999" w:rsidRDefault="002F0999" w:rsidP="002F0999">
      <w:pPr>
        <w:spacing w:line="360" w:lineRule="auto"/>
        <w:jc w:val="both"/>
        <w:rPr>
          <w:b/>
          <w:bCs/>
          <w:i/>
          <w:iCs/>
          <w:sz w:val="26"/>
          <w:szCs w:val="26"/>
        </w:rPr>
      </w:pPr>
    </w:p>
    <w:p w:rsidR="002F0999" w:rsidRDefault="002F0999" w:rsidP="002F0999">
      <w:pPr>
        <w:pStyle w:val="20"/>
        <w:spacing w:line="360" w:lineRule="auto"/>
        <w:rPr>
          <w:sz w:val="26"/>
          <w:szCs w:val="26"/>
        </w:rPr>
      </w:pPr>
      <w:r>
        <w:rPr>
          <w:sz w:val="26"/>
          <w:szCs w:val="26"/>
        </w:rPr>
        <w:t xml:space="preserve">          Однако, это самый простой и приближенный способ оценки финансовой устойчивости.</w:t>
      </w:r>
    </w:p>
    <w:p w:rsidR="002F0999" w:rsidRDefault="002F0999" w:rsidP="002F0999">
      <w:pPr>
        <w:spacing w:line="360" w:lineRule="auto"/>
        <w:jc w:val="both"/>
        <w:rPr>
          <w:sz w:val="26"/>
          <w:szCs w:val="26"/>
        </w:rPr>
      </w:pPr>
      <w:r>
        <w:rPr>
          <w:sz w:val="26"/>
          <w:szCs w:val="26"/>
        </w:rPr>
        <w:t xml:space="preserve">          Кроме абсолютных показателей финансовую устойчивость организации характеризуют и относительные коэффициенты:</w:t>
      </w:r>
    </w:p>
    <w:p w:rsidR="002F0999" w:rsidRDefault="002F0999" w:rsidP="002F0999">
      <w:pPr>
        <w:jc w:val="both"/>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1985"/>
        <w:gridCol w:w="1842"/>
        <w:gridCol w:w="1276"/>
        <w:gridCol w:w="2552"/>
        <w:gridCol w:w="141"/>
      </w:tblGrid>
      <w:tr w:rsidR="002F0999" w:rsidRPr="000A178E">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b/>
                <w:bCs/>
                <w:sz w:val="26"/>
                <w:szCs w:val="26"/>
              </w:rPr>
            </w:pPr>
            <w:r w:rsidRPr="000A178E">
              <w:rPr>
                <w:b/>
                <w:bCs/>
                <w:sz w:val="26"/>
                <w:szCs w:val="26"/>
              </w:rPr>
              <w:t>№ п/п</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b/>
                <w:bCs/>
                <w:sz w:val="26"/>
                <w:szCs w:val="26"/>
              </w:rPr>
            </w:pPr>
            <w:r w:rsidRPr="000A178E">
              <w:rPr>
                <w:b/>
                <w:bCs/>
                <w:sz w:val="26"/>
                <w:szCs w:val="26"/>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Способ расчета</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pStyle w:val="30"/>
              <w:rPr>
                <w:b w:val="0"/>
                <w:bCs w:val="0"/>
                <w:i w:val="0"/>
                <w:iCs w:val="0"/>
                <w:sz w:val="26"/>
                <w:szCs w:val="26"/>
              </w:rPr>
            </w:pPr>
            <w:r w:rsidRPr="000A178E">
              <w:rPr>
                <w:i w:val="0"/>
                <w:iCs w:val="0"/>
                <w:sz w:val="26"/>
                <w:szCs w:val="26"/>
              </w:rPr>
              <w:t>Данные ОАО</w:t>
            </w:r>
            <w:r w:rsidRPr="000A178E">
              <w:rPr>
                <w:b w:val="0"/>
                <w:bCs w:val="0"/>
                <w:i w:val="0"/>
                <w:iCs w:val="0"/>
                <w:sz w:val="26"/>
                <w:szCs w:val="26"/>
              </w:rPr>
              <w:t xml:space="preserve"> за 200</w:t>
            </w:r>
            <w:r>
              <w:rPr>
                <w:b w:val="0"/>
                <w:bCs w:val="0"/>
                <w:i w:val="0"/>
                <w:iCs w:val="0"/>
                <w:sz w:val="26"/>
                <w:szCs w:val="26"/>
              </w:rPr>
              <w:t>4</w:t>
            </w:r>
            <w:r w:rsidRPr="000A178E">
              <w:rPr>
                <w:b w:val="0"/>
                <w:bCs w:val="0"/>
                <w:i w:val="0"/>
                <w:iCs w:val="0"/>
                <w:sz w:val="26"/>
                <w:szCs w:val="26"/>
              </w:rPr>
              <w:t xml:space="preserve"> год</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Нормаль-ное ограниче-ние</w:t>
            </w:r>
          </w:p>
        </w:tc>
        <w:tc>
          <w:tcPr>
            <w:tcW w:w="2693" w:type="dxa"/>
            <w:gridSpan w:val="2"/>
            <w:tcBorders>
              <w:top w:val="single" w:sz="4" w:space="0" w:color="auto"/>
              <w:left w:val="single" w:sz="4" w:space="0" w:color="auto"/>
              <w:bottom w:val="single" w:sz="4" w:space="0" w:color="auto"/>
              <w:right w:val="single" w:sz="4" w:space="0" w:color="auto"/>
            </w:tcBorders>
          </w:tcPr>
          <w:p w:rsidR="002F0999" w:rsidRPr="000A178E" w:rsidRDefault="002F0999" w:rsidP="009B0046">
            <w:pPr>
              <w:pStyle w:val="1"/>
              <w:rPr>
                <w:b w:val="0"/>
                <w:bCs w:val="0"/>
              </w:rPr>
            </w:pPr>
            <w:r w:rsidRPr="000A178E">
              <w:rPr>
                <w:b w:val="0"/>
                <w:bCs w:val="0"/>
              </w:rPr>
              <w:t>Пояснения</w:t>
            </w:r>
          </w:p>
          <w:p w:rsidR="002F0999" w:rsidRPr="000A178E" w:rsidRDefault="002F0999" w:rsidP="009B0046">
            <w:pPr>
              <w:rPr>
                <w:sz w:val="26"/>
                <w:szCs w:val="26"/>
              </w:rPr>
            </w:pPr>
          </w:p>
        </w:tc>
      </w:tr>
      <w:tr w:rsidR="002F0999" w:rsidRPr="000A178E">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2.</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3.</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4.</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5.</w:t>
            </w:r>
          </w:p>
        </w:tc>
        <w:tc>
          <w:tcPr>
            <w:tcW w:w="2693" w:type="dxa"/>
            <w:gridSpan w:val="2"/>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b/>
                <w:bCs/>
                <w:sz w:val="26"/>
                <w:szCs w:val="26"/>
              </w:rPr>
            </w:pPr>
            <w:r w:rsidRPr="000A178E">
              <w:rPr>
                <w:b/>
                <w:bCs/>
                <w:sz w:val="26"/>
                <w:szCs w:val="26"/>
              </w:rPr>
              <w:t>6.</w:t>
            </w:r>
          </w:p>
        </w:tc>
      </w:tr>
      <w:tr w:rsidR="002F0999" w:rsidRPr="000A178E">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Коэфф-ициент капита-лизации</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1=стр.590+</w:t>
            </w:r>
          </w:p>
          <w:p w:rsidR="002F0999" w:rsidRPr="000A178E" w:rsidRDefault="002F0999" w:rsidP="009B0046">
            <w:pPr>
              <w:jc w:val="both"/>
              <w:rPr>
                <w:sz w:val="26"/>
                <w:szCs w:val="26"/>
              </w:rPr>
            </w:pPr>
            <w:r w:rsidRPr="000A178E">
              <w:rPr>
                <w:sz w:val="26"/>
                <w:szCs w:val="26"/>
              </w:rPr>
              <w:t>стр.690 /стр.490</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1н.г.=0,518</w:t>
            </w:r>
          </w:p>
          <w:p w:rsidR="002F0999" w:rsidRPr="000A178E" w:rsidRDefault="002F0999" w:rsidP="009B0046">
            <w:pPr>
              <w:jc w:val="both"/>
              <w:rPr>
                <w:sz w:val="26"/>
                <w:szCs w:val="26"/>
              </w:rPr>
            </w:pPr>
            <w:r w:rsidRPr="000A178E">
              <w:rPr>
                <w:sz w:val="26"/>
                <w:szCs w:val="26"/>
                <w:lang w:val="en-US"/>
              </w:rPr>
              <w:t>U</w:t>
            </w:r>
            <w:r w:rsidRPr="000A178E">
              <w:rPr>
                <w:sz w:val="26"/>
                <w:szCs w:val="26"/>
              </w:rPr>
              <w:t>1к.г=0,490</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1 мень-ше или</w:t>
            </w:r>
          </w:p>
          <w:p w:rsidR="002F0999" w:rsidRPr="000A178E" w:rsidRDefault="002F0999" w:rsidP="009B0046">
            <w:pPr>
              <w:jc w:val="both"/>
              <w:rPr>
                <w:sz w:val="26"/>
                <w:szCs w:val="26"/>
              </w:rPr>
            </w:pPr>
            <w:r w:rsidRPr="000A178E">
              <w:rPr>
                <w:sz w:val="26"/>
                <w:szCs w:val="26"/>
              </w:rPr>
              <w:t>равно 1</w:t>
            </w:r>
          </w:p>
        </w:tc>
        <w:tc>
          <w:tcPr>
            <w:tcW w:w="2693" w:type="dxa"/>
            <w:gridSpan w:val="2"/>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 xml:space="preserve">Данный коэффициент говорит о том, что на 1 рубль вложенных в активы собственных средств организация привлекала в начале года 51,8% заемных средств, на конец года – 49%. </w:t>
            </w:r>
          </w:p>
          <w:p w:rsidR="002F0999" w:rsidRPr="000A178E" w:rsidRDefault="002F0999" w:rsidP="009B0046">
            <w:pPr>
              <w:jc w:val="both"/>
              <w:rPr>
                <w:sz w:val="26"/>
                <w:szCs w:val="26"/>
              </w:rPr>
            </w:pPr>
            <w:r w:rsidRPr="000A178E">
              <w:rPr>
                <w:sz w:val="26"/>
                <w:szCs w:val="26"/>
              </w:rPr>
              <w:t xml:space="preserve">     Коэффициент в пределах критериального, что свидетельствует о достаточной финансовой устойчивости организации. К концу года данный коэффициент уменьшается, что говорит об увеличении собственных средств в обороте. </w:t>
            </w:r>
          </w:p>
        </w:tc>
      </w:tr>
      <w:tr w:rsidR="002F0999" w:rsidRPr="000A178E">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2.</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Коэффи-циент обеспе-ченности собствен-ными источни-ками финанси-рования</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2=стр.490-стр.190/ стр.290</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2н.г.=-1,328</w:t>
            </w:r>
          </w:p>
          <w:p w:rsidR="002F0999" w:rsidRPr="000A178E" w:rsidRDefault="002F0999" w:rsidP="009B0046">
            <w:pPr>
              <w:jc w:val="both"/>
              <w:rPr>
                <w:sz w:val="26"/>
                <w:szCs w:val="26"/>
              </w:rPr>
            </w:pPr>
            <w:r w:rsidRPr="000A178E">
              <w:rPr>
                <w:sz w:val="26"/>
                <w:szCs w:val="26"/>
                <w:lang w:val="en-US"/>
              </w:rPr>
              <w:t>U</w:t>
            </w:r>
            <w:r w:rsidRPr="000A178E">
              <w:rPr>
                <w:sz w:val="26"/>
                <w:szCs w:val="26"/>
              </w:rPr>
              <w:t>2к.г.=-1,997</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2 боль-ше или равно 0,6-0,8</w:t>
            </w:r>
          </w:p>
        </w:tc>
        <w:tc>
          <w:tcPr>
            <w:tcW w:w="2693" w:type="dxa"/>
            <w:gridSpan w:val="2"/>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Данный коэффициент говорит о том, что у организации на начало года наблюдается недостаток собственных оборотных средств для финансирования оборотных активов. На эти цели организацией используются заемные средства (в основном это кредиторская задолженность).</w:t>
            </w:r>
          </w:p>
          <w:p w:rsidR="002F0999" w:rsidRPr="000A178E" w:rsidRDefault="002F0999" w:rsidP="009B0046">
            <w:pPr>
              <w:jc w:val="both"/>
              <w:rPr>
                <w:sz w:val="26"/>
                <w:szCs w:val="26"/>
              </w:rPr>
            </w:pPr>
            <w:r w:rsidRPr="000A178E">
              <w:rPr>
                <w:sz w:val="26"/>
                <w:szCs w:val="26"/>
              </w:rPr>
              <w:t xml:space="preserve">      Коэффициент ниже критериального и на начало, и на конец года, что говорит о зависимости организации от заемных источников средств при формировании своих оборотных активов.</w:t>
            </w:r>
          </w:p>
        </w:tc>
      </w:tr>
      <w:tr w:rsidR="002F0999" w:rsidRPr="000A178E">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3.</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Коэффи-циент фина-нсовой незави-симости</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3=стр.490 / стр.699 (в 2000 году на стр.700)</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3н.г.=0,658</w:t>
            </w:r>
          </w:p>
          <w:p w:rsidR="002F0999" w:rsidRPr="000A178E" w:rsidRDefault="002F0999" w:rsidP="009B0046">
            <w:pPr>
              <w:jc w:val="both"/>
              <w:rPr>
                <w:sz w:val="26"/>
                <w:szCs w:val="26"/>
              </w:rPr>
            </w:pPr>
            <w:r w:rsidRPr="000A178E">
              <w:rPr>
                <w:sz w:val="26"/>
                <w:szCs w:val="26"/>
                <w:lang w:val="en-US"/>
              </w:rPr>
              <w:t>U</w:t>
            </w:r>
            <w:r w:rsidRPr="000A178E">
              <w:rPr>
                <w:sz w:val="26"/>
                <w:szCs w:val="26"/>
              </w:rPr>
              <w:t>3к.г.=0,671</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3 боль-ше или равно 0,5</w:t>
            </w:r>
          </w:p>
        </w:tc>
        <w:tc>
          <w:tcPr>
            <w:tcW w:w="2693" w:type="dxa"/>
            <w:gridSpan w:val="2"/>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Данный коэффициент показывает, что на начало года удельный вес собственных средств в общей сумме капитала организации составлял 65,8%, к концу года удельный вес увеличился и составлял уже 67,1%.</w:t>
            </w:r>
          </w:p>
          <w:p w:rsidR="002F0999" w:rsidRPr="000A178E" w:rsidRDefault="002F0999" w:rsidP="009B0046">
            <w:pPr>
              <w:jc w:val="both"/>
              <w:rPr>
                <w:sz w:val="26"/>
                <w:szCs w:val="26"/>
              </w:rPr>
            </w:pPr>
            <w:r w:rsidRPr="000A178E">
              <w:rPr>
                <w:sz w:val="26"/>
                <w:szCs w:val="26"/>
              </w:rPr>
              <w:t xml:space="preserve">     Коэффициент в пределах критериального, что свидетельствует об относительной независимости данного предприятия.</w:t>
            </w:r>
          </w:p>
        </w:tc>
      </w:tr>
      <w:tr w:rsidR="002F0999" w:rsidRPr="000A178E">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4.</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Коэффи-циент финан-сирования</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4=стр.490 / стр.590 +стр.690</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4н.г.=1,928</w:t>
            </w:r>
          </w:p>
          <w:p w:rsidR="002F0999" w:rsidRPr="000A178E" w:rsidRDefault="002F0999" w:rsidP="009B0046">
            <w:pPr>
              <w:jc w:val="both"/>
              <w:rPr>
                <w:sz w:val="26"/>
                <w:szCs w:val="26"/>
              </w:rPr>
            </w:pPr>
            <w:r w:rsidRPr="000A178E">
              <w:rPr>
                <w:sz w:val="26"/>
                <w:szCs w:val="26"/>
                <w:lang w:val="en-US"/>
              </w:rPr>
              <w:t>U</w:t>
            </w:r>
            <w:r w:rsidRPr="000A178E">
              <w:rPr>
                <w:sz w:val="26"/>
                <w:szCs w:val="26"/>
              </w:rPr>
              <w:t>4к.г=2,039</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4 боль-ше или равно 1</w:t>
            </w:r>
          </w:p>
        </w:tc>
        <w:tc>
          <w:tcPr>
            <w:tcW w:w="2693" w:type="dxa"/>
            <w:gridSpan w:val="2"/>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Данный коэффициент показывает, какая часть деятельности организации финансируется за счет собственных средств, а какая – за счет заемных.</w:t>
            </w:r>
          </w:p>
          <w:p w:rsidR="002F0999" w:rsidRPr="000A178E" w:rsidRDefault="002F0999" w:rsidP="009B0046">
            <w:pPr>
              <w:jc w:val="both"/>
              <w:rPr>
                <w:sz w:val="26"/>
                <w:szCs w:val="26"/>
              </w:rPr>
            </w:pPr>
            <w:r w:rsidRPr="000A178E">
              <w:rPr>
                <w:sz w:val="26"/>
                <w:szCs w:val="26"/>
              </w:rPr>
              <w:t xml:space="preserve">     Коэффициент в пределах критериального, что также свидетельствует об относительно благоприятной финансовой ситуации.</w:t>
            </w:r>
          </w:p>
        </w:tc>
      </w:tr>
      <w:tr w:rsidR="002F0999" w:rsidRPr="000A178E">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5.</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Коэффи-циент финан-совой устойчи-вости</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5=стр.490 + стр.590 / стр.300 – стр.465 – стр.475</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5н.г.=0,658</w:t>
            </w:r>
          </w:p>
          <w:p w:rsidR="002F0999" w:rsidRPr="000A178E" w:rsidRDefault="002F0999" w:rsidP="009B0046">
            <w:pPr>
              <w:jc w:val="both"/>
              <w:rPr>
                <w:sz w:val="26"/>
                <w:szCs w:val="26"/>
              </w:rPr>
            </w:pPr>
            <w:r w:rsidRPr="000A178E">
              <w:rPr>
                <w:sz w:val="26"/>
                <w:szCs w:val="26"/>
                <w:lang w:val="en-US"/>
              </w:rPr>
              <w:t>U</w:t>
            </w:r>
            <w:r w:rsidRPr="000A178E">
              <w:rPr>
                <w:sz w:val="26"/>
                <w:szCs w:val="26"/>
              </w:rPr>
              <w:t>5к.г.=0,671</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Оптим.</w:t>
            </w:r>
          </w:p>
          <w:p w:rsidR="002F0999" w:rsidRPr="000A178E" w:rsidRDefault="002F0999" w:rsidP="009B0046">
            <w:pPr>
              <w:jc w:val="both"/>
              <w:rPr>
                <w:sz w:val="26"/>
                <w:szCs w:val="26"/>
              </w:rPr>
            </w:pPr>
            <w:r w:rsidRPr="000A178E">
              <w:rPr>
                <w:sz w:val="26"/>
                <w:szCs w:val="26"/>
              </w:rPr>
              <w:t>0,8-0,9; тревож-ное ниже 0,75</w:t>
            </w:r>
          </w:p>
        </w:tc>
        <w:tc>
          <w:tcPr>
            <w:tcW w:w="2693" w:type="dxa"/>
            <w:gridSpan w:val="2"/>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Данный коэффициент показывает, что за счет устойчивых источников предприятием в начале года финансировалось 65,8% активов, а к концу года – 67,1%.</w:t>
            </w:r>
          </w:p>
          <w:p w:rsidR="002F0999" w:rsidRPr="000A178E" w:rsidRDefault="002F0999" w:rsidP="009B0046">
            <w:pPr>
              <w:jc w:val="both"/>
              <w:rPr>
                <w:sz w:val="26"/>
                <w:szCs w:val="26"/>
              </w:rPr>
            </w:pPr>
            <w:r w:rsidRPr="000A178E">
              <w:rPr>
                <w:sz w:val="26"/>
                <w:szCs w:val="26"/>
              </w:rPr>
              <w:t xml:space="preserve">     Коэффициент ниже оптимального и говорит о финансовой зависимости предприятия от заемных средств..</w:t>
            </w:r>
          </w:p>
        </w:tc>
      </w:tr>
      <w:tr w:rsidR="002F0999" w:rsidRPr="000A178E">
        <w:trPr>
          <w:gridAfter w:val="1"/>
          <w:wAfter w:w="141" w:type="dxa"/>
        </w:trPr>
        <w:tc>
          <w:tcPr>
            <w:tcW w:w="534"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6.</w:t>
            </w:r>
          </w:p>
        </w:tc>
        <w:tc>
          <w:tcPr>
            <w:tcW w:w="1417"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Коэффи-циент финансо-вой независи-мости в части формиро-вания запасов</w:t>
            </w:r>
          </w:p>
        </w:tc>
        <w:tc>
          <w:tcPr>
            <w:tcW w:w="1985"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6=стр.490 – стр.190 / стр.210 + стр.220</w:t>
            </w:r>
          </w:p>
        </w:tc>
        <w:tc>
          <w:tcPr>
            <w:tcW w:w="184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lang w:val="en-US"/>
              </w:rPr>
              <w:t>U</w:t>
            </w:r>
            <w:r w:rsidRPr="000A178E">
              <w:rPr>
                <w:sz w:val="26"/>
                <w:szCs w:val="26"/>
              </w:rPr>
              <w:t>6н.г.=-4,212</w:t>
            </w:r>
          </w:p>
          <w:p w:rsidR="002F0999" w:rsidRPr="000A178E" w:rsidRDefault="002F0999" w:rsidP="009B0046">
            <w:pPr>
              <w:jc w:val="both"/>
              <w:rPr>
                <w:sz w:val="26"/>
                <w:szCs w:val="26"/>
              </w:rPr>
            </w:pPr>
            <w:r w:rsidRPr="000A178E">
              <w:rPr>
                <w:sz w:val="26"/>
                <w:szCs w:val="26"/>
                <w:lang w:val="en-US"/>
              </w:rPr>
              <w:t>U</w:t>
            </w:r>
            <w:r w:rsidRPr="000A178E">
              <w:rPr>
                <w:sz w:val="26"/>
                <w:szCs w:val="26"/>
              </w:rPr>
              <w:t>6к.г.=-2,935</w:t>
            </w:r>
          </w:p>
        </w:tc>
        <w:tc>
          <w:tcPr>
            <w:tcW w:w="1276"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center"/>
              <w:rPr>
                <w:sz w:val="26"/>
                <w:szCs w:val="26"/>
              </w:rPr>
            </w:pPr>
            <w:r w:rsidRPr="000A178E">
              <w:rPr>
                <w:sz w:val="26"/>
                <w:szCs w:val="26"/>
              </w:rPr>
              <w:t>-«-</w:t>
            </w:r>
          </w:p>
        </w:tc>
        <w:tc>
          <w:tcPr>
            <w:tcW w:w="2552" w:type="dxa"/>
            <w:tcBorders>
              <w:top w:val="single" w:sz="4" w:space="0" w:color="auto"/>
              <w:left w:val="single" w:sz="4" w:space="0" w:color="auto"/>
              <w:bottom w:val="single" w:sz="4" w:space="0" w:color="auto"/>
              <w:right w:val="single" w:sz="4" w:space="0" w:color="auto"/>
            </w:tcBorders>
          </w:tcPr>
          <w:p w:rsidR="002F0999" w:rsidRPr="000A178E" w:rsidRDefault="002F0999" w:rsidP="009B0046">
            <w:pPr>
              <w:jc w:val="both"/>
              <w:rPr>
                <w:sz w:val="26"/>
                <w:szCs w:val="26"/>
              </w:rPr>
            </w:pPr>
            <w:r w:rsidRPr="000A178E">
              <w:rPr>
                <w:sz w:val="26"/>
                <w:szCs w:val="26"/>
              </w:rPr>
              <w:t>Данный коэффициент показывает, что формирование запасов на предприятии в начале и в конце года осуществлялось за счет заемных средств (в основном это кредиторская задолженность).</w:t>
            </w:r>
          </w:p>
          <w:p w:rsidR="002F0999" w:rsidRPr="000A178E" w:rsidRDefault="002F0999" w:rsidP="009B0046">
            <w:pPr>
              <w:jc w:val="both"/>
              <w:rPr>
                <w:sz w:val="26"/>
                <w:szCs w:val="26"/>
              </w:rPr>
            </w:pPr>
            <w:r w:rsidRPr="000A178E">
              <w:rPr>
                <w:sz w:val="26"/>
                <w:szCs w:val="26"/>
              </w:rPr>
              <w:t xml:space="preserve">      Коэффициент ниже оптимального и говорит о финансовой зависимости (особенно к концу года) предприятия от заемных средств. </w:t>
            </w:r>
          </w:p>
        </w:tc>
      </w:tr>
    </w:tbl>
    <w:p w:rsidR="002F0999" w:rsidRDefault="002F0999" w:rsidP="002F0999">
      <w:pPr>
        <w:jc w:val="both"/>
        <w:rPr>
          <w:b/>
          <w:bCs/>
          <w:i/>
          <w:iCs/>
          <w:sz w:val="24"/>
          <w:szCs w:val="24"/>
        </w:rPr>
      </w:pPr>
      <w:r>
        <w:rPr>
          <w:b/>
          <w:bCs/>
          <w:i/>
          <w:iCs/>
          <w:sz w:val="24"/>
          <w:szCs w:val="24"/>
        </w:rPr>
        <w:t xml:space="preserve"> </w:t>
      </w:r>
    </w:p>
    <w:p w:rsidR="002F0999" w:rsidRDefault="002F0999" w:rsidP="002F0999">
      <w:pPr>
        <w:spacing w:line="360" w:lineRule="auto"/>
        <w:jc w:val="both"/>
        <w:rPr>
          <w:b/>
          <w:bCs/>
          <w:sz w:val="26"/>
          <w:szCs w:val="26"/>
        </w:rPr>
      </w:pPr>
      <w:r>
        <w:rPr>
          <w:sz w:val="26"/>
          <w:szCs w:val="26"/>
        </w:rPr>
        <w:t xml:space="preserve">          Учитывая многообразие финансовых процессов, множественность показателей финансовой устойчивости, различие в уровни их критических </w:t>
      </w:r>
      <w:r w:rsidRPr="000A178E">
        <w:rPr>
          <w:sz w:val="26"/>
          <w:szCs w:val="26"/>
        </w:rPr>
        <w:t xml:space="preserve">оценок </w:t>
      </w:r>
      <w:r w:rsidRPr="000A178E">
        <w:rPr>
          <w:b/>
          <w:bCs/>
          <w:sz w:val="26"/>
          <w:szCs w:val="26"/>
        </w:rPr>
        <w:t>в общем можно сделать вывод о том, что предприятие в 200</w:t>
      </w:r>
      <w:r>
        <w:rPr>
          <w:b/>
          <w:bCs/>
          <w:sz w:val="26"/>
          <w:szCs w:val="26"/>
        </w:rPr>
        <w:t>6</w:t>
      </w:r>
      <w:r w:rsidRPr="000A178E">
        <w:rPr>
          <w:b/>
          <w:bCs/>
          <w:sz w:val="26"/>
          <w:szCs w:val="26"/>
        </w:rPr>
        <w:t xml:space="preserve"> году не обладало нормальной финансовой устойчивостью. Наблюдается зависимость предприятия от заемных средств (в основном это кредиторская задолженность), недостаток собственных оборотных средств. Однако, доля собственных средств в общей сумме капитала составляет наибольший удельный вес (на конец года 67,1%).</w:t>
      </w:r>
    </w:p>
    <w:p w:rsidR="002F0999" w:rsidRDefault="002F0999" w:rsidP="002F0999">
      <w:pPr>
        <w:spacing w:line="360" w:lineRule="auto"/>
        <w:jc w:val="both"/>
        <w:rPr>
          <w:b/>
          <w:bCs/>
          <w:sz w:val="26"/>
          <w:szCs w:val="26"/>
        </w:rPr>
      </w:pPr>
    </w:p>
    <w:p w:rsidR="002F0999" w:rsidRPr="00D76705" w:rsidRDefault="002F0999" w:rsidP="002F0999">
      <w:pPr>
        <w:spacing w:line="360" w:lineRule="auto"/>
        <w:jc w:val="both"/>
        <w:rPr>
          <w:b/>
          <w:bCs/>
          <w:sz w:val="26"/>
          <w:szCs w:val="26"/>
        </w:rPr>
      </w:pPr>
    </w:p>
    <w:p w:rsidR="002F0999" w:rsidRPr="0043306D" w:rsidRDefault="002F0999" w:rsidP="002F0999">
      <w:pPr>
        <w:pStyle w:val="a9"/>
        <w:numPr>
          <w:ilvl w:val="1"/>
          <w:numId w:val="34"/>
        </w:numPr>
        <w:spacing w:after="0" w:line="360" w:lineRule="auto"/>
        <w:jc w:val="both"/>
        <w:rPr>
          <w:b/>
          <w:bCs/>
          <w:sz w:val="26"/>
          <w:szCs w:val="26"/>
        </w:rPr>
      </w:pPr>
      <w:r w:rsidRPr="0043306D">
        <w:rPr>
          <w:b/>
          <w:bCs/>
          <w:sz w:val="26"/>
          <w:szCs w:val="26"/>
        </w:rPr>
        <w:t>Система показателей рентабельности организации (коэффициенты прибыльности)</w:t>
      </w:r>
    </w:p>
    <w:p w:rsidR="002F0999" w:rsidRPr="0043306D" w:rsidRDefault="002F0999" w:rsidP="002F0999">
      <w:pPr>
        <w:spacing w:line="360" w:lineRule="auto"/>
        <w:jc w:val="both"/>
        <w:rPr>
          <w:sz w:val="26"/>
          <w:szCs w:val="26"/>
        </w:rPr>
      </w:pPr>
      <w:r w:rsidRPr="0043306D">
        <w:rPr>
          <w:b/>
          <w:bCs/>
          <w:sz w:val="26"/>
          <w:szCs w:val="26"/>
        </w:rPr>
        <w:t xml:space="preserve">          </w:t>
      </w:r>
      <w:r w:rsidRPr="0043306D">
        <w:rPr>
          <w:sz w:val="26"/>
          <w:szCs w:val="26"/>
        </w:rPr>
        <w:t>Третьей составляющей понятия «результативность» являются показатели прибыльности или рентабельности.</w:t>
      </w:r>
    </w:p>
    <w:p w:rsidR="002F0999" w:rsidRDefault="002F0999" w:rsidP="002F0999">
      <w:pPr>
        <w:spacing w:line="360" w:lineRule="auto"/>
        <w:jc w:val="both"/>
        <w:rPr>
          <w:sz w:val="26"/>
          <w:szCs w:val="26"/>
        </w:rPr>
      </w:pPr>
      <w:r>
        <w:rPr>
          <w:sz w:val="26"/>
          <w:szCs w:val="26"/>
        </w:rPr>
        <w:t xml:space="preserve">          Следует отметить, что в странах с развитыми рыночными отношениями обычно ежегодно торговой палатой, промышленными ассоциациями или правительством публикуется информация о «нормальных» значениях показателей рентабельности. Сопоставление своих показателей с их допустимыми величинами позволяет сделать вывод о состоянии финансового положения предприятия. В России эта практика пока отсутствует, поэтому единственной базой для сравнения является информация о величине показателей в предыдущие годы.</w:t>
      </w:r>
    </w:p>
    <w:p w:rsidR="002F0999" w:rsidRDefault="002F0999" w:rsidP="002F0999">
      <w:pPr>
        <w:spacing w:line="360" w:lineRule="auto"/>
        <w:jc w:val="both"/>
        <w:rPr>
          <w:sz w:val="26"/>
          <w:szCs w:val="26"/>
        </w:rPr>
      </w:pPr>
      <w:r>
        <w:rPr>
          <w:sz w:val="26"/>
          <w:szCs w:val="26"/>
        </w:rPr>
        <w:t xml:space="preserve">          Особый интерес для внешней оценки результативности финансово-хозяйственной деятельности организации представляет анализ не таких традиционных показателей прибыльности, как фондорентабельность и рентабельность основной деятельности. Более информативным является анализ рентабельности активов и рентабельности собственного капитала.</w:t>
      </w:r>
    </w:p>
    <w:p w:rsidR="002F0999" w:rsidRDefault="002F0999" w:rsidP="002F0999">
      <w:pPr>
        <w:spacing w:line="360" w:lineRule="auto"/>
        <w:jc w:val="both"/>
        <w:rPr>
          <w:sz w:val="26"/>
          <w:szCs w:val="26"/>
        </w:rPr>
      </w:pPr>
      <w:r>
        <w:rPr>
          <w:sz w:val="26"/>
          <w:szCs w:val="26"/>
        </w:rPr>
        <w:t xml:space="preserve">          Чтобы оценить результаты деятельности организации в целом и проанализировать ее сильные и слабые стороны, необходимо синтезировать показатели, причем таким образом, чтобы выявить причинно-следственные связи, влияющие на финансовое положение и его компоненты.</w:t>
      </w:r>
    </w:p>
    <w:p w:rsidR="002F0999" w:rsidRDefault="002F0999" w:rsidP="002F0999">
      <w:pPr>
        <w:spacing w:line="360" w:lineRule="auto"/>
        <w:jc w:val="both"/>
        <w:rPr>
          <w:sz w:val="26"/>
          <w:szCs w:val="26"/>
        </w:rPr>
      </w:pPr>
      <w:r>
        <w:rPr>
          <w:sz w:val="26"/>
          <w:szCs w:val="26"/>
        </w:rPr>
        <w:t xml:space="preserve">          Одним из синтетических показателей экономической деятельности организации в целом является рентабельность активов, его еще принято называть экономической рентабельностью. Это самый общий показатель, отвечающий на вопрос, сколько прибыли организация получает в расчете на 1 рубль своего имущества.</w:t>
      </w:r>
    </w:p>
    <w:p w:rsidR="002F0999" w:rsidRDefault="002F0999" w:rsidP="002F0999">
      <w:pPr>
        <w:spacing w:line="360" w:lineRule="auto"/>
        <w:jc w:val="both"/>
        <w:rPr>
          <w:sz w:val="26"/>
          <w:szCs w:val="26"/>
        </w:rPr>
      </w:pPr>
      <w:r>
        <w:rPr>
          <w:sz w:val="26"/>
          <w:szCs w:val="26"/>
        </w:rPr>
        <w:t xml:space="preserve">          В зависимости от отраслевой специфики, а также финансово-хозяйственных условий организация может делать ставку на тот или иной фактор повышения рентабельности собственного капитала.</w:t>
      </w:r>
    </w:p>
    <w:p w:rsidR="002F0999" w:rsidRDefault="002F0999" w:rsidP="002F0999">
      <w:pPr>
        <w:spacing w:line="360" w:lineRule="auto"/>
        <w:jc w:val="both"/>
        <w:rPr>
          <w:sz w:val="26"/>
          <w:szCs w:val="26"/>
        </w:rPr>
      </w:pPr>
      <w:r>
        <w:rPr>
          <w:sz w:val="26"/>
          <w:szCs w:val="26"/>
        </w:rPr>
        <w:t xml:space="preserve">          Анализируя рентабельность в пространственно-временном аспекте, необходимо принимать во внимание три ключевые особенности этого показателя.</w:t>
      </w:r>
    </w:p>
    <w:p w:rsidR="002F0999" w:rsidRDefault="002F0999" w:rsidP="002F0999">
      <w:pPr>
        <w:spacing w:line="360" w:lineRule="auto"/>
        <w:jc w:val="both"/>
        <w:rPr>
          <w:sz w:val="26"/>
          <w:szCs w:val="26"/>
        </w:rPr>
      </w:pPr>
      <w:r>
        <w:rPr>
          <w:sz w:val="26"/>
          <w:szCs w:val="26"/>
        </w:rPr>
        <w:t xml:space="preserve">          Первая связана с проблемой выбора стратегии управления финансово-хозяйственной деятельностью организации. Если выбирать стратегию с высоким риском, то необходимо получение высокой прибыли. Или наоборот – небольшая прибыль, но зато почти не рискуя. Одним из показателей рисковости бизнеса как раз и является коэффициент финансовой независимости – чем ниже его значение, тем в меньшей степени доля собственного капитала увеличивается за счет повышения фактора-коэффициента финансовой независимости. И это ослабляет финансовую устойчивость организации.</w:t>
      </w:r>
    </w:p>
    <w:p w:rsidR="002F0999" w:rsidRDefault="002F0999" w:rsidP="002F0999">
      <w:pPr>
        <w:spacing w:line="360" w:lineRule="auto"/>
        <w:jc w:val="both"/>
        <w:rPr>
          <w:sz w:val="26"/>
          <w:szCs w:val="26"/>
        </w:rPr>
      </w:pPr>
      <w:r>
        <w:rPr>
          <w:sz w:val="26"/>
          <w:szCs w:val="26"/>
        </w:rPr>
        <w:t xml:space="preserve">          Вторая особенность связана с проблемой оценки. Числитель и знаменатель рентабельности собственного капитала выражены в денежных единицах разной покупательной способнсти. Числитель, то есть прибыль, динамичен. Он отражает результаты деятельности и сложившийся уровень цен на товары, услуги в основном за истекший период. Знаменатель, то есть стоимость собственного капитала, складывается в течение ряда лет. Он выражен, как правило, в учетной оценке, которая может существенно отличаться от текущей оценки. Поэтому высокое значение коэффициента рентабельности собственного капитала может быть вовсе не эквивалентно высокой отдаче на инвестируемый собственный капитал.</w:t>
      </w:r>
    </w:p>
    <w:p w:rsidR="002F0999" w:rsidRDefault="002F0999" w:rsidP="002F0999">
      <w:pPr>
        <w:spacing w:line="360" w:lineRule="auto"/>
        <w:jc w:val="both"/>
        <w:rPr>
          <w:sz w:val="26"/>
          <w:szCs w:val="26"/>
        </w:rPr>
      </w:pPr>
      <w:r>
        <w:rPr>
          <w:sz w:val="26"/>
          <w:szCs w:val="26"/>
        </w:rPr>
        <w:t xml:space="preserve">          И, наконец, третья особенность связана с временным аспектом деятельности анализируемого объекта. Коэффициент рентабельности продаж определяется результативностью работы отчетного периода, а будущий эффект долгосрочных инвестиций он не отражает.</w:t>
      </w:r>
    </w:p>
    <w:p w:rsidR="002F0999" w:rsidRDefault="002F0999" w:rsidP="002F0999">
      <w:pPr>
        <w:spacing w:line="360" w:lineRule="auto"/>
        <w:jc w:val="both"/>
        <w:rPr>
          <w:sz w:val="26"/>
          <w:szCs w:val="26"/>
        </w:rPr>
      </w:pPr>
      <w:r>
        <w:rPr>
          <w:sz w:val="26"/>
          <w:szCs w:val="26"/>
        </w:rPr>
        <w:t xml:space="preserve">          В рассматриваемом нами примере у ОАО в 2006 году получен убыток, поэтому за 2006 год показатели рентабельности не рассчитывались. За 2005 год коэффициенты рентабельности (прибыльности) рассчитаны в таблице № 1-РЕН.</w:t>
      </w:r>
    </w:p>
    <w:p w:rsidR="002F0999" w:rsidRDefault="002F0999" w:rsidP="002F0999">
      <w:pPr>
        <w:rPr>
          <w:rFonts w:ascii="Arial" w:hAnsi="Arial" w:cs="Arial"/>
        </w:rPr>
        <w:sectPr w:rsidR="002F0999" w:rsidSect="00472A01">
          <w:pgSz w:w="11906" w:h="16838" w:code="9"/>
          <w:pgMar w:top="1134" w:right="1134" w:bottom="1446" w:left="1701" w:header="720" w:footer="720" w:gutter="0"/>
          <w:cols w:space="720"/>
        </w:sectPr>
      </w:pPr>
    </w:p>
    <w:tbl>
      <w:tblPr>
        <w:tblW w:w="12860" w:type="dxa"/>
        <w:tblCellMar>
          <w:left w:w="0" w:type="dxa"/>
          <w:right w:w="0" w:type="dxa"/>
        </w:tblCellMar>
        <w:tblLook w:val="0000" w:firstRow="0" w:lastRow="0" w:firstColumn="0" w:lastColumn="0" w:noHBand="0" w:noVBand="0"/>
      </w:tblPr>
      <w:tblGrid>
        <w:gridCol w:w="540"/>
        <w:gridCol w:w="1572"/>
        <w:gridCol w:w="2757"/>
        <w:gridCol w:w="5514"/>
        <w:gridCol w:w="1120"/>
        <w:gridCol w:w="1307"/>
        <w:gridCol w:w="926"/>
      </w:tblGrid>
      <w:tr w:rsidR="002F0999">
        <w:trPr>
          <w:trHeight w:val="255"/>
        </w:trPr>
        <w:tc>
          <w:tcPr>
            <w:tcW w:w="5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4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56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512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1040" w:type="dxa"/>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2140" w:type="dxa"/>
            <w:gridSpan w:val="2"/>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Таблица № 1-РЕН</w:t>
            </w:r>
          </w:p>
        </w:tc>
      </w:tr>
      <w:tr w:rsidR="002F0999">
        <w:trPr>
          <w:trHeight w:val="34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6"/>
                <w:szCs w:val="26"/>
              </w:rPr>
            </w:pPr>
          </w:p>
        </w:tc>
        <w:tc>
          <w:tcPr>
            <w:tcW w:w="0" w:type="auto"/>
            <w:gridSpan w:val="5"/>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6"/>
                <w:szCs w:val="26"/>
              </w:rPr>
            </w:pPr>
            <w:r>
              <w:rPr>
                <w:rFonts w:ascii="Arial" w:hAnsi="Arial" w:cs="Arial"/>
                <w:sz w:val="26"/>
                <w:szCs w:val="26"/>
              </w:rPr>
              <w:t xml:space="preserve">   </w:t>
            </w:r>
            <w:r>
              <w:rPr>
                <w:rFonts w:ascii="Arial" w:hAnsi="Arial" w:cs="Arial"/>
                <w:b/>
                <w:bCs/>
                <w:i/>
                <w:iCs/>
                <w:sz w:val="26"/>
                <w:szCs w:val="26"/>
              </w:rPr>
              <w:t xml:space="preserve">  Показатели,  характеризующие   прибыльность  (рентабельность)  по  ОАО за 2005 год</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sz w:val="26"/>
                <w:szCs w:val="26"/>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Наименование</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Способ  расчета</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Пояснения</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За отчетный</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За прошлый</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Отклонен.</w:t>
            </w:r>
          </w:p>
        </w:tc>
      </w:tr>
      <w:tr w:rsidR="002F0999">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п/п</w:t>
            </w:r>
          </w:p>
        </w:tc>
        <w:tc>
          <w:tcPr>
            <w:tcW w:w="0" w:type="auto"/>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показателя</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2006 год</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2005 год</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  -</w:t>
            </w:r>
          </w:p>
        </w:tc>
      </w:tr>
      <w:tr w:rsidR="002F0999">
        <w:trPr>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1</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Рентабельность</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R1=Пр / В х 100%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сколько прибыли приходится на  единицу  реа-</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r>
      <w:tr w:rsidR="002F0999">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продаж</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лизованной   продукции.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5,1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2</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Общая рентабе-</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R2=Пб / В х 100%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 *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льность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130,3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3</w:t>
            </w:r>
          </w:p>
        </w:tc>
        <w:tc>
          <w:tcPr>
            <w:tcW w:w="1460" w:type="dxa"/>
            <w:tcBorders>
              <w:top w:val="nil"/>
              <w:left w:val="nil"/>
              <w:bottom w:val="nil"/>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Рентабельность</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R3=Пб / стр.490 х 100%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эффективность  использования  собственного</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 собст. капитала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капитала. Динамика R3 оказывает влияние на уровень кот.акций</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4</w:t>
            </w:r>
          </w:p>
        </w:tc>
        <w:tc>
          <w:tcPr>
            <w:tcW w:w="1460" w:type="dxa"/>
            <w:tcBorders>
              <w:top w:val="nil"/>
              <w:left w:val="nil"/>
              <w:bottom w:val="nil"/>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Экономическая</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R4=Пб / стр.300 х 100%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эффективность использования всего имущества</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рентабельность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организации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21,1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5</w:t>
            </w:r>
          </w:p>
        </w:tc>
        <w:tc>
          <w:tcPr>
            <w:tcW w:w="1460" w:type="dxa"/>
            <w:tcBorders>
              <w:top w:val="nil"/>
              <w:left w:val="nil"/>
              <w:bottom w:val="nil"/>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Фондорентабе-</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R5=Пб / стр.190 х 100%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эффективность использования основных средств</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льность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и прочих  внеоборотных  активов</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24,8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6</w:t>
            </w:r>
          </w:p>
        </w:tc>
        <w:tc>
          <w:tcPr>
            <w:tcW w:w="1460" w:type="dxa"/>
            <w:tcBorders>
              <w:top w:val="nil"/>
              <w:left w:val="nil"/>
              <w:bottom w:val="nil"/>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Рентабельность</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R6=Пб / стр.020ф.2 х 100%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сколько  прибыли  от  реализации  приходится  на</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45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1460" w:type="dxa"/>
            <w:tcBorders>
              <w:top w:val="nil"/>
              <w:left w:val="nil"/>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основной деят-ти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tcPr>
          <w:p w:rsidR="002F0999" w:rsidRDefault="002F0999" w:rsidP="009B0046">
            <w:pPr>
              <w:rPr>
                <w:rFonts w:ascii="Arial" w:hAnsi="Arial" w:cs="Arial"/>
                <w:sz w:val="16"/>
                <w:szCs w:val="16"/>
              </w:rPr>
            </w:pPr>
            <w:r>
              <w:rPr>
                <w:rFonts w:ascii="Arial" w:hAnsi="Arial" w:cs="Arial"/>
                <w:sz w:val="16"/>
                <w:szCs w:val="16"/>
              </w:rPr>
              <w:t>1 руб. затрат</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138,88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7</w:t>
            </w:r>
          </w:p>
        </w:tc>
        <w:tc>
          <w:tcPr>
            <w:tcW w:w="1460" w:type="dxa"/>
            <w:tcBorders>
              <w:top w:val="nil"/>
              <w:left w:val="nil"/>
              <w:bottom w:val="nil"/>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Рентабельность</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R7=Пб / стр.490+590 х 100%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эффективность использования  капитала, вложен-</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trHeight w:val="450"/>
        </w:trPr>
        <w:tc>
          <w:tcPr>
            <w:tcW w:w="0" w:type="auto"/>
            <w:tcBorders>
              <w:top w:val="nil"/>
              <w:left w:val="nil"/>
              <w:bottom w:val="single" w:sz="4" w:space="0" w:color="auto"/>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146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перманентного капитала</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tcPr>
          <w:p w:rsidR="002F0999" w:rsidRDefault="002F0999" w:rsidP="009B0046">
            <w:pPr>
              <w:rPr>
                <w:rFonts w:ascii="Arial" w:hAnsi="Arial" w:cs="Arial"/>
                <w:sz w:val="16"/>
                <w:szCs w:val="16"/>
              </w:rPr>
            </w:pPr>
            <w:r>
              <w:rPr>
                <w:rFonts w:ascii="Arial" w:hAnsi="Arial" w:cs="Arial"/>
                <w:sz w:val="16"/>
                <w:szCs w:val="16"/>
              </w:rPr>
              <w:t>ного в деятельность организации на длительный  срок</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32,1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cantSplit/>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8</w:t>
            </w:r>
          </w:p>
        </w:tc>
        <w:tc>
          <w:tcPr>
            <w:tcW w:w="1460" w:type="dxa"/>
            <w:vMerge w:val="restart"/>
            <w:tcBorders>
              <w:top w:val="nil"/>
              <w:left w:val="single" w:sz="4" w:space="0" w:color="auto"/>
              <w:bottom w:val="single" w:sz="4" w:space="0" w:color="000000"/>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Коэффициент устойчивости экономического роста</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R8=Пб-(дивид.выплач.) /стр.490</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какими  темпами увеличивается собственный ка-</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cantSplit/>
          <w:trHeight w:val="70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vMerge/>
            <w:tcBorders>
              <w:top w:val="nil"/>
              <w:left w:val="single" w:sz="4" w:space="0" w:color="auto"/>
              <w:bottom w:val="single" w:sz="4" w:space="0" w:color="000000"/>
              <w:right w:val="single" w:sz="4"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tcPr>
          <w:p w:rsidR="002F0999" w:rsidRDefault="002F0999" w:rsidP="009B0046">
            <w:pPr>
              <w:rPr>
                <w:rFonts w:ascii="Arial" w:hAnsi="Arial" w:cs="Arial"/>
                <w:sz w:val="16"/>
                <w:szCs w:val="16"/>
              </w:rPr>
            </w:pPr>
            <w:r>
              <w:rPr>
                <w:rFonts w:ascii="Arial" w:hAnsi="Arial" w:cs="Arial"/>
                <w:sz w:val="16"/>
                <w:szCs w:val="16"/>
              </w:rPr>
              <w:t>питал за  счет  финансово-хозяйственной  деятельности</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0,307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cantSplit/>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jc w:val="right"/>
              <w:rPr>
                <w:rFonts w:ascii="Arial" w:hAnsi="Arial" w:cs="Arial"/>
                <w:sz w:val="16"/>
                <w:szCs w:val="16"/>
              </w:rPr>
            </w:pPr>
            <w:r>
              <w:rPr>
                <w:rFonts w:ascii="Arial" w:hAnsi="Arial" w:cs="Arial"/>
                <w:sz w:val="16"/>
                <w:szCs w:val="16"/>
              </w:rPr>
              <w:t>9</w:t>
            </w:r>
          </w:p>
        </w:tc>
        <w:tc>
          <w:tcPr>
            <w:tcW w:w="1460" w:type="dxa"/>
            <w:vMerge w:val="restart"/>
            <w:tcBorders>
              <w:top w:val="nil"/>
              <w:left w:val="single" w:sz="4" w:space="0" w:color="auto"/>
              <w:bottom w:val="single" w:sz="4" w:space="0" w:color="000000"/>
              <w:right w:val="single" w:sz="4" w:space="0" w:color="auto"/>
            </w:tcBorders>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 xml:space="preserve">Период окупаемости собственного капитала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R9= стр.490 / Пб</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Показывает  число  лет, в течении  которых  полностью окупят-</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cantSplit/>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sz w:val="16"/>
                <w:szCs w:val="16"/>
              </w:rPr>
            </w:pPr>
            <w:r>
              <w:rPr>
                <w:rFonts w:ascii="Arial" w:hAnsi="Arial" w:cs="Arial"/>
                <w:sz w:val="16"/>
                <w:szCs w:val="16"/>
              </w:rPr>
              <w:t>ся  вложения  в данную  организацию</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 </w:t>
            </w:r>
          </w:p>
        </w:tc>
      </w:tr>
      <w:tr w:rsidR="002F0999">
        <w:trPr>
          <w:cantSplit/>
          <w:trHeight w:val="49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vMerge/>
            <w:tcBorders>
              <w:top w:val="nil"/>
              <w:left w:val="single" w:sz="4" w:space="0" w:color="auto"/>
              <w:bottom w:val="single" w:sz="4" w:space="0" w:color="000000"/>
              <w:right w:val="single" w:sz="4" w:space="0" w:color="auto"/>
            </w:tcBorders>
            <w:vAlign w:val="center"/>
          </w:tcPr>
          <w:p w:rsidR="002F0999" w:rsidRDefault="002F0999" w:rsidP="009B0046">
            <w:pPr>
              <w:rPr>
                <w:rFonts w:ascii="Arial" w:hAnsi="Arial" w:cs="Arial"/>
                <w:sz w:val="16"/>
                <w:szCs w:val="16"/>
              </w:rPr>
            </w:pP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rPr>
            </w:pPr>
            <w:r>
              <w:rPr>
                <w:rFonts w:ascii="Arial" w:hAnsi="Arial" w:cs="Arial"/>
              </w:rPr>
              <w:t>3,1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2F0999" w:rsidRDefault="002F0999" w:rsidP="009B0046">
            <w:pPr>
              <w:jc w:val="center"/>
              <w:rPr>
                <w:rFonts w:ascii="Arial" w:hAnsi="Arial" w:cs="Arial"/>
                <w:sz w:val="16"/>
                <w:szCs w:val="16"/>
              </w:rPr>
            </w:pPr>
            <w:r>
              <w:rPr>
                <w:rFonts w:ascii="Arial" w:hAnsi="Arial" w:cs="Arial"/>
                <w:sz w:val="16"/>
                <w:szCs w:val="16"/>
              </w:rPr>
              <w:t>-</w:t>
            </w: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gridSpan w:val="3"/>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где  Пр -  прибыль (убыток)   от  продаж,  стр. 050  формы №2.</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gridSpan w:val="3"/>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Пб -  прибыль (убыток)   отчетного  периода,  стр.140  формы №2.</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gridSpan w:val="3"/>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r>
              <w:rPr>
                <w:rFonts w:ascii="Arial" w:hAnsi="Arial" w:cs="Arial"/>
              </w:rPr>
              <w:t xml:space="preserve">       Строки баланса 490, 300, 190, 490, 590 брались на конец года.</w:t>
            </w: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r w:rsidR="002F0999">
        <w:trPr>
          <w:trHeight w:val="255"/>
        </w:trPr>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c>
          <w:tcPr>
            <w:tcW w:w="0" w:type="auto"/>
            <w:tcBorders>
              <w:top w:val="nil"/>
              <w:left w:val="nil"/>
              <w:bottom w:val="nil"/>
              <w:right w:val="nil"/>
            </w:tcBorders>
            <w:noWrap/>
            <w:tcMar>
              <w:top w:w="20" w:type="dxa"/>
              <w:left w:w="20" w:type="dxa"/>
              <w:bottom w:w="0" w:type="dxa"/>
              <w:right w:w="20" w:type="dxa"/>
            </w:tcMar>
            <w:vAlign w:val="bottom"/>
          </w:tcPr>
          <w:p w:rsidR="002F0999" w:rsidRDefault="002F0999" w:rsidP="009B0046">
            <w:pPr>
              <w:rPr>
                <w:rFonts w:ascii="Arial" w:hAnsi="Arial" w:cs="Arial"/>
              </w:rPr>
            </w:pPr>
          </w:p>
        </w:tc>
      </w:tr>
    </w:tbl>
    <w:p w:rsidR="002F0999" w:rsidRPr="00472A01" w:rsidRDefault="002F0999" w:rsidP="002F0999">
      <w:pPr>
        <w:spacing w:line="360" w:lineRule="auto"/>
        <w:jc w:val="both"/>
        <w:rPr>
          <w:sz w:val="26"/>
          <w:szCs w:val="26"/>
        </w:rPr>
        <w:sectPr w:rsidR="002F0999" w:rsidRPr="00472A01" w:rsidSect="00472A01">
          <w:pgSz w:w="16838" w:h="11906" w:orient="landscape" w:code="9"/>
          <w:pgMar w:top="1797" w:right="1446" w:bottom="1797" w:left="1440" w:header="720" w:footer="720" w:gutter="0"/>
          <w:cols w:space="720"/>
        </w:sectPr>
      </w:pPr>
    </w:p>
    <w:p w:rsidR="002F0999" w:rsidRPr="00693A65" w:rsidRDefault="002F0999" w:rsidP="002F0999">
      <w:pPr>
        <w:spacing w:line="360" w:lineRule="auto"/>
        <w:jc w:val="center"/>
        <w:rPr>
          <w:b/>
          <w:bCs/>
          <w:sz w:val="26"/>
          <w:szCs w:val="26"/>
        </w:rPr>
      </w:pPr>
      <w:r w:rsidRPr="00693A65">
        <w:rPr>
          <w:b/>
          <w:bCs/>
          <w:sz w:val="26"/>
          <w:szCs w:val="26"/>
        </w:rPr>
        <w:t>ЗАКЛЮЧЕНИЕ</w:t>
      </w:r>
    </w:p>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r w:rsidRPr="00693A65">
        <w:rPr>
          <w:sz w:val="26"/>
          <w:szCs w:val="26"/>
        </w:rPr>
        <w:t xml:space="preserve">          С переходом экономики на рыночные отношения роль финансово-экономического анализа заметно возросла, к нему предъявляются новые, более высокие требования. Основными задачами финансово-экономического анализа хозяйственной деятельности любого предприятия являются:</w:t>
      </w:r>
    </w:p>
    <w:p w:rsidR="002F0999" w:rsidRDefault="002F0999" w:rsidP="002F0999">
      <w:pPr>
        <w:spacing w:line="360" w:lineRule="auto"/>
        <w:jc w:val="both"/>
        <w:rPr>
          <w:sz w:val="26"/>
          <w:szCs w:val="26"/>
        </w:rPr>
      </w:pPr>
      <w:r>
        <w:rPr>
          <w:sz w:val="26"/>
          <w:szCs w:val="26"/>
        </w:rPr>
        <w:t>контроль, всесторонняя и объективная оценка выполнения основных показателей деятельности;</w:t>
      </w:r>
    </w:p>
    <w:p w:rsidR="002F0999" w:rsidRDefault="002F0999" w:rsidP="002F0999">
      <w:pPr>
        <w:spacing w:line="360" w:lineRule="auto"/>
        <w:jc w:val="both"/>
        <w:rPr>
          <w:sz w:val="26"/>
          <w:szCs w:val="26"/>
        </w:rPr>
      </w:pPr>
      <w:r>
        <w:rPr>
          <w:sz w:val="26"/>
          <w:szCs w:val="26"/>
        </w:rPr>
        <w:t>изучение развития хозяйства за ряд лет, условий и способов получения результатов хозяйственной деятельности;</w:t>
      </w:r>
    </w:p>
    <w:p w:rsidR="002F0999" w:rsidRDefault="002F0999" w:rsidP="002F0999">
      <w:pPr>
        <w:spacing w:line="360" w:lineRule="auto"/>
        <w:jc w:val="both"/>
        <w:rPr>
          <w:sz w:val="26"/>
          <w:szCs w:val="26"/>
        </w:rPr>
      </w:pPr>
      <w:r>
        <w:rPr>
          <w:sz w:val="26"/>
          <w:szCs w:val="26"/>
        </w:rPr>
        <w:t>выявление качественных результатов;</w:t>
      </w:r>
    </w:p>
    <w:p w:rsidR="002F0999" w:rsidRDefault="002F0999" w:rsidP="002F0999">
      <w:pPr>
        <w:spacing w:line="360" w:lineRule="auto"/>
        <w:jc w:val="both"/>
        <w:rPr>
          <w:sz w:val="26"/>
          <w:szCs w:val="26"/>
        </w:rPr>
      </w:pPr>
      <w:r>
        <w:rPr>
          <w:sz w:val="26"/>
          <w:szCs w:val="26"/>
        </w:rPr>
        <w:t>выявление влияния отдельных факторов на основные показатели деятельности предприятия;</w:t>
      </w:r>
    </w:p>
    <w:p w:rsidR="002F0999" w:rsidRDefault="002F0999" w:rsidP="002F0999">
      <w:pPr>
        <w:spacing w:line="360" w:lineRule="auto"/>
        <w:jc w:val="both"/>
        <w:rPr>
          <w:sz w:val="26"/>
          <w:szCs w:val="26"/>
        </w:rPr>
      </w:pPr>
      <w:r>
        <w:rPr>
          <w:sz w:val="26"/>
          <w:szCs w:val="26"/>
        </w:rPr>
        <w:t>изучение каждого из факторов и увеличение на их основе эффективности использования материальных, трудовых и финансовых ресурсов;</w:t>
      </w:r>
    </w:p>
    <w:p w:rsidR="002F0999" w:rsidRDefault="002F0999" w:rsidP="002F0999">
      <w:pPr>
        <w:spacing w:line="360" w:lineRule="auto"/>
        <w:jc w:val="both"/>
        <w:rPr>
          <w:sz w:val="26"/>
          <w:szCs w:val="26"/>
        </w:rPr>
      </w:pPr>
      <w:r>
        <w:rPr>
          <w:sz w:val="26"/>
          <w:szCs w:val="26"/>
        </w:rPr>
        <w:t>выявление резервов повышения эффективности хозяйствования и путей их использования;</w:t>
      </w:r>
    </w:p>
    <w:p w:rsidR="002F0999" w:rsidRDefault="002F0999" w:rsidP="002F0999">
      <w:pPr>
        <w:spacing w:line="360" w:lineRule="auto"/>
        <w:jc w:val="both"/>
        <w:rPr>
          <w:sz w:val="26"/>
          <w:szCs w:val="26"/>
        </w:rPr>
      </w:pPr>
      <w:r>
        <w:rPr>
          <w:sz w:val="26"/>
          <w:szCs w:val="26"/>
        </w:rPr>
        <w:t>содействие техническому прогрессу и распространение передового опыта;</w:t>
      </w:r>
    </w:p>
    <w:p w:rsidR="002F0999" w:rsidRDefault="002F0999" w:rsidP="002F0999">
      <w:pPr>
        <w:spacing w:line="360" w:lineRule="auto"/>
        <w:jc w:val="both"/>
        <w:rPr>
          <w:sz w:val="26"/>
          <w:szCs w:val="26"/>
        </w:rPr>
      </w:pPr>
      <w:r>
        <w:rPr>
          <w:sz w:val="26"/>
          <w:szCs w:val="26"/>
        </w:rPr>
        <w:t>подготовка материалов для выбора оптимальных управленческих решений.</w:t>
      </w:r>
    </w:p>
    <w:p w:rsidR="002F0999" w:rsidRDefault="002F0999" w:rsidP="002F0999">
      <w:pPr>
        <w:spacing w:line="360" w:lineRule="auto"/>
        <w:jc w:val="both"/>
        <w:rPr>
          <w:sz w:val="26"/>
          <w:szCs w:val="26"/>
        </w:rPr>
      </w:pPr>
      <w:r>
        <w:rPr>
          <w:sz w:val="26"/>
          <w:szCs w:val="26"/>
        </w:rPr>
        <w:t xml:space="preserve">          Без систематического, финансового анализа деятельности предприятия планировать работу невозможно, а бесконтрольность  работы ведет к банкротству. Правильно и своевременно проведенный анализ способствует усилению экономических методов и на их основе – повышению эффективности работы.</w:t>
      </w:r>
    </w:p>
    <w:p w:rsidR="002F0999" w:rsidRPr="00693A65" w:rsidRDefault="002F0999" w:rsidP="002F0999">
      <w:pPr>
        <w:spacing w:line="360" w:lineRule="auto"/>
        <w:jc w:val="both"/>
        <w:rPr>
          <w:sz w:val="26"/>
          <w:szCs w:val="26"/>
        </w:rPr>
      </w:pPr>
      <w:r w:rsidRPr="00693A65">
        <w:rPr>
          <w:sz w:val="26"/>
          <w:szCs w:val="26"/>
        </w:rPr>
        <w:t xml:space="preserve">         Анализ хозяйственной деятельности, используя все факты хозяйственной жизни и все виды деятельности предприятия, занимается изучением причин и факторов, оказывающих влияние  на результаты предприятия, уровень  его доходности и степень использования его ресурсов. Он выясняет ход процессов и явлений, необходимости изменения тех или иных качественных, количественных параметров, определяет экономическую эффективность (полезность) той или иной системы, мероприятия, действия и т.д.</w:t>
      </w:r>
    </w:p>
    <w:p w:rsidR="002F0999" w:rsidRDefault="002F0999" w:rsidP="002F0999">
      <w:pPr>
        <w:spacing w:line="360" w:lineRule="auto"/>
        <w:jc w:val="both"/>
        <w:rPr>
          <w:sz w:val="26"/>
          <w:szCs w:val="26"/>
        </w:rPr>
      </w:pPr>
      <w:r>
        <w:rPr>
          <w:sz w:val="26"/>
          <w:szCs w:val="26"/>
        </w:rPr>
        <w:t xml:space="preserve">         Анализ позволяет соотносить затраты с достигнутым результатом, выявляя качественную отдачу. В то же время он является способом описания текущей хозяйственной деятельности, давая при этом общий предварительный взгляд на современное состояние анализируемого предприятия.</w:t>
      </w:r>
    </w:p>
    <w:p w:rsidR="002F0999" w:rsidRDefault="002F0999" w:rsidP="002F0999">
      <w:pPr>
        <w:spacing w:line="360" w:lineRule="auto"/>
        <w:jc w:val="both"/>
        <w:rPr>
          <w:sz w:val="26"/>
          <w:szCs w:val="26"/>
        </w:rPr>
      </w:pPr>
      <w:r>
        <w:rPr>
          <w:sz w:val="26"/>
          <w:szCs w:val="26"/>
        </w:rPr>
        <w:t xml:space="preserve">         Анализ является способом прогнозирования будущего предприятия. При этом результаты проведенного анализа рассматриваются, оцениваются специалистами, в результате обсуждения могут быть сделаны заключительные выводы, которые могут быть использованы  при принятии решений о дальнейшей экономической политике предприятия, о перспективном развитии предприятия, прогнозировании возможных финансовых результатов деятельности.</w:t>
      </w:r>
    </w:p>
    <w:p w:rsidR="002F0999" w:rsidRDefault="002F0999" w:rsidP="002F0999">
      <w:pPr>
        <w:spacing w:line="360" w:lineRule="auto"/>
        <w:jc w:val="both"/>
        <w:rPr>
          <w:sz w:val="26"/>
          <w:szCs w:val="26"/>
        </w:rPr>
      </w:pPr>
      <w:r>
        <w:rPr>
          <w:sz w:val="26"/>
          <w:szCs w:val="26"/>
        </w:rPr>
        <w:t xml:space="preserve">         В непосредственной аналитической деятельности анализ использует ряд специальных терминов, понятий, определений, которые в совокупности дают нам теоретическую базу анализа.</w:t>
      </w:r>
    </w:p>
    <w:p w:rsidR="002F0999" w:rsidRDefault="002F0999" w:rsidP="002F0999">
      <w:pPr>
        <w:spacing w:line="360" w:lineRule="auto"/>
        <w:jc w:val="both"/>
        <w:rPr>
          <w:sz w:val="26"/>
          <w:szCs w:val="26"/>
        </w:rPr>
      </w:pPr>
      <w:r>
        <w:rPr>
          <w:sz w:val="26"/>
          <w:szCs w:val="26"/>
        </w:rPr>
        <w:t xml:space="preserve">         Главная цель анализа хозяйственной деятельности – оценить работу предприятия и выявить имеющиеся резервы, количественно их определить и предложить механизм реализации факторов этих резервов. Резервы бывают внутренние и внешние. К внутренним резервам относятся:</w:t>
      </w:r>
    </w:p>
    <w:p w:rsidR="002F0999" w:rsidRDefault="002F0999" w:rsidP="002F0999">
      <w:pPr>
        <w:spacing w:line="360" w:lineRule="auto"/>
        <w:jc w:val="both"/>
        <w:rPr>
          <w:sz w:val="26"/>
          <w:szCs w:val="26"/>
        </w:rPr>
      </w:pPr>
      <w:r>
        <w:rPr>
          <w:sz w:val="26"/>
          <w:szCs w:val="26"/>
        </w:rPr>
        <w:t>резервы увеличения эффективности производства за счет более рационального использования  основных фондов,</w:t>
      </w:r>
    </w:p>
    <w:p w:rsidR="002F0999" w:rsidRDefault="002F0999" w:rsidP="002F0999">
      <w:pPr>
        <w:spacing w:line="360" w:lineRule="auto"/>
        <w:jc w:val="both"/>
        <w:rPr>
          <w:sz w:val="26"/>
          <w:szCs w:val="26"/>
        </w:rPr>
      </w:pPr>
      <w:r>
        <w:rPr>
          <w:sz w:val="26"/>
          <w:szCs w:val="26"/>
        </w:rPr>
        <w:t>резервы увеличения эффективности производства за счет более рационального использования трудовых ресурсов</w:t>
      </w:r>
    </w:p>
    <w:p w:rsidR="002F0999" w:rsidRDefault="002F0999" w:rsidP="002F0999">
      <w:pPr>
        <w:spacing w:line="360" w:lineRule="auto"/>
        <w:jc w:val="both"/>
        <w:rPr>
          <w:sz w:val="26"/>
          <w:szCs w:val="26"/>
        </w:rPr>
      </w:pPr>
      <w:r>
        <w:rPr>
          <w:sz w:val="26"/>
          <w:szCs w:val="26"/>
        </w:rPr>
        <w:t>резервы увеличения эффективности производства за счет более рационального использования материальных ресурсов.</w:t>
      </w:r>
    </w:p>
    <w:p w:rsidR="002F0999" w:rsidRDefault="002F0999" w:rsidP="002F0999">
      <w:pPr>
        <w:spacing w:line="360" w:lineRule="auto"/>
        <w:jc w:val="both"/>
        <w:rPr>
          <w:sz w:val="26"/>
          <w:szCs w:val="26"/>
        </w:rPr>
      </w:pPr>
      <w:r>
        <w:rPr>
          <w:sz w:val="26"/>
          <w:szCs w:val="26"/>
        </w:rPr>
        <w:t xml:space="preserve">         Анализ, давая оценку этой деятельности, выявляет негативные стороны в экономике предприятия, слабые места в организации денежных расчетов, в проплатах по счетам, тем самым способствуя оптимизации использования денежных средств. Оценивая реальное  положение предприятия, дает информацию для принятия вовремя нужных экономических решений.</w:t>
      </w:r>
    </w:p>
    <w:p w:rsidR="002F0999" w:rsidRDefault="002F0999" w:rsidP="002F0999">
      <w:pPr>
        <w:spacing w:line="360" w:lineRule="auto"/>
        <w:jc w:val="both"/>
        <w:rPr>
          <w:sz w:val="26"/>
          <w:szCs w:val="26"/>
        </w:rPr>
      </w:pPr>
      <w:r>
        <w:rPr>
          <w:sz w:val="26"/>
          <w:szCs w:val="26"/>
        </w:rPr>
        <w:t xml:space="preserve">         Анализ, оценивая степень выполнения плана, наличие ресурсов, дает возможность для более реального планирования предстоящих  производственных целей и задач и оказывает свое влияние на разработку, содержание перспективных планов.</w:t>
      </w:r>
    </w:p>
    <w:p w:rsidR="002F0999" w:rsidRDefault="002F0999" w:rsidP="002F0999">
      <w:pPr>
        <w:spacing w:line="360" w:lineRule="auto"/>
        <w:jc w:val="both"/>
        <w:rPr>
          <w:sz w:val="26"/>
          <w:szCs w:val="26"/>
        </w:rPr>
      </w:pPr>
      <w:r>
        <w:rPr>
          <w:sz w:val="26"/>
          <w:szCs w:val="26"/>
        </w:rPr>
        <w:t xml:space="preserve">         Так как в ходе аналитической работы проверяется наличие и использование ресурсов, то анализ способствует предотвращению  хищений материальных ценностей, нерационального использования денежных средств, средств фондов накопления и потребления.</w:t>
      </w:r>
    </w:p>
    <w:p w:rsidR="002F0999" w:rsidRDefault="002F0999" w:rsidP="002F0999">
      <w:pPr>
        <w:spacing w:line="360" w:lineRule="auto"/>
        <w:jc w:val="both"/>
        <w:rPr>
          <w:sz w:val="26"/>
          <w:szCs w:val="26"/>
        </w:rPr>
      </w:pPr>
      <w:r>
        <w:rPr>
          <w:sz w:val="26"/>
          <w:szCs w:val="26"/>
        </w:rPr>
        <w:t xml:space="preserve">          Финансовое состояние – важнейшая характеристика хозяйственной деятельности предприятия. Оно определяет конкурентоспособность предприятия и его потенциал в деловом сотрудничестве, служит гарантом эффективной реализации экономических интересов всех участников финансовых отношений: как самого предприятия, так и его партнеров.</w:t>
      </w:r>
    </w:p>
    <w:p w:rsidR="002F0999" w:rsidRDefault="002F0999" w:rsidP="002F0999">
      <w:pPr>
        <w:spacing w:line="360" w:lineRule="auto"/>
        <w:jc w:val="both"/>
        <w:rPr>
          <w:sz w:val="26"/>
          <w:szCs w:val="26"/>
        </w:rPr>
      </w:pPr>
      <w:r>
        <w:rPr>
          <w:sz w:val="26"/>
          <w:szCs w:val="26"/>
        </w:rPr>
        <w:t xml:space="preserve">          Устойчивое финансовое положение предприятия является не подарком судьбы или счастливым случаем его истории, а результатом умелого, просчитанного управления всей совокупностью производственно-хозяйственных факторов, определяющих результаты деятельности предприятия.</w:t>
      </w:r>
    </w:p>
    <w:p w:rsidR="002F0999" w:rsidRDefault="002F0999" w:rsidP="002F0999">
      <w:pPr>
        <w:spacing w:line="360" w:lineRule="auto"/>
        <w:jc w:val="both"/>
        <w:rPr>
          <w:sz w:val="26"/>
          <w:szCs w:val="26"/>
        </w:rPr>
      </w:pPr>
      <w:r>
        <w:rPr>
          <w:sz w:val="26"/>
          <w:szCs w:val="26"/>
        </w:rPr>
        <w:t xml:space="preserve">          Теория анализа финансов предприятия рассматривает понятие «устойчивое финансовое положение» не только как качественную характеристику его финансов, но и как количественно измеримое явление.</w:t>
      </w:r>
    </w:p>
    <w:p w:rsidR="002F0999" w:rsidRDefault="002F0999" w:rsidP="002F0999">
      <w:pPr>
        <w:spacing w:line="360" w:lineRule="auto"/>
        <w:jc w:val="both"/>
        <w:rPr>
          <w:sz w:val="26"/>
          <w:szCs w:val="26"/>
        </w:rPr>
      </w:pPr>
      <w:r>
        <w:rPr>
          <w:sz w:val="26"/>
          <w:szCs w:val="26"/>
        </w:rPr>
        <w:t xml:space="preserve">          В дипломной работе рассмотрена методика комплексной сравнительной  рейтинговой оценки финансового состояния, рентабельности и деловой активности ОАО, основанная на теории и методике финансового анализа в условиях рыночных отношений.</w:t>
      </w:r>
    </w:p>
    <w:p w:rsidR="002F0999" w:rsidRPr="00845EB9" w:rsidRDefault="002F0999" w:rsidP="002F0999">
      <w:pPr>
        <w:spacing w:line="360" w:lineRule="auto"/>
        <w:jc w:val="both"/>
        <w:rPr>
          <w:sz w:val="26"/>
          <w:szCs w:val="26"/>
        </w:rPr>
      </w:pPr>
      <w:r>
        <w:rPr>
          <w:sz w:val="26"/>
          <w:szCs w:val="26"/>
        </w:rPr>
        <w:t xml:space="preserve">          Все показатели финансово-хозяйственной деятельности рассматриваемого </w:t>
      </w:r>
      <w:r w:rsidRPr="00845EB9">
        <w:rPr>
          <w:sz w:val="26"/>
          <w:szCs w:val="26"/>
        </w:rPr>
        <w:t>нами предприятия рассчитаны на основании данных публичной бухгалтерской отчетности (отчетность приведена в приложении к дипломной работе).</w:t>
      </w:r>
    </w:p>
    <w:p w:rsidR="002F0999" w:rsidRPr="00693A65" w:rsidRDefault="002F0999" w:rsidP="002F0999">
      <w:pPr>
        <w:spacing w:line="360" w:lineRule="auto"/>
        <w:jc w:val="both"/>
        <w:rPr>
          <w:sz w:val="26"/>
          <w:szCs w:val="26"/>
        </w:rPr>
      </w:pPr>
      <w:r w:rsidRPr="00693A65">
        <w:rPr>
          <w:sz w:val="26"/>
          <w:szCs w:val="26"/>
        </w:rPr>
        <w:t xml:space="preserve">          В ходе анализа производственно-хозяйственной и финансовой деятельности ОАО за период 2005-2006 годы было выявлено, что основными направлениями деятельности предприятия является:</w:t>
      </w:r>
    </w:p>
    <w:p w:rsidR="002F0999" w:rsidRPr="00693A65" w:rsidRDefault="002F0999" w:rsidP="002F0999">
      <w:pPr>
        <w:spacing w:line="360" w:lineRule="auto"/>
        <w:jc w:val="both"/>
        <w:rPr>
          <w:sz w:val="26"/>
          <w:szCs w:val="26"/>
        </w:rPr>
      </w:pPr>
      <w:r w:rsidRPr="00693A65">
        <w:rPr>
          <w:sz w:val="26"/>
          <w:szCs w:val="26"/>
        </w:rPr>
        <w:t>добыча и переработка природного газа и газового конденсата;</w:t>
      </w:r>
    </w:p>
    <w:p w:rsidR="002F0999" w:rsidRPr="00693A65" w:rsidRDefault="002F0999" w:rsidP="002F0999">
      <w:pPr>
        <w:spacing w:line="360" w:lineRule="auto"/>
        <w:jc w:val="both"/>
        <w:rPr>
          <w:sz w:val="26"/>
          <w:szCs w:val="26"/>
        </w:rPr>
      </w:pPr>
      <w:r w:rsidRPr="00693A65">
        <w:rPr>
          <w:sz w:val="26"/>
          <w:szCs w:val="26"/>
        </w:rPr>
        <w:t>строительные работы, специализированные на выполнении буровых работ;</w:t>
      </w:r>
    </w:p>
    <w:p w:rsidR="002F0999" w:rsidRPr="00693A65" w:rsidRDefault="002F0999" w:rsidP="002F0999">
      <w:pPr>
        <w:spacing w:line="360" w:lineRule="auto"/>
        <w:jc w:val="both"/>
        <w:rPr>
          <w:sz w:val="26"/>
          <w:szCs w:val="26"/>
        </w:rPr>
      </w:pPr>
      <w:r w:rsidRPr="00693A65">
        <w:rPr>
          <w:sz w:val="26"/>
          <w:szCs w:val="26"/>
        </w:rPr>
        <w:t xml:space="preserve">переработка и реализация продуктов, сопутствующих природному газу (дизельное топливо, бензиновая фракция и т.п.). </w:t>
      </w:r>
    </w:p>
    <w:p w:rsidR="002F0999" w:rsidRPr="00693A65" w:rsidRDefault="002F0999" w:rsidP="002F0999">
      <w:pPr>
        <w:spacing w:line="360" w:lineRule="auto"/>
        <w:jc w:val="both"/>
        <w:rPr>
          <w:sz w:val="26"/>
          <w:szCs w:val="26"/>
        </w:rPr>
      </w:pPr>
      <w:r w:rsidRPr="00693A65">
        <w:rPr>
          <w:sz w:val="26"/>
          <w:szCs w:val="26"/>
        </w:rPr>
        <w:t xml:space="preserve">          В 2006году в сравнении с 2005 годом выпуск товарной продукции в натуральном выражении незначительно уменьшился, однако, в стоимостных показателях наблюдается рост отгрузки товарной продукции и выручки от ее реализации. Это объясняется ростом внутренних и отпускных цен на продукцию в сравнении с 2005 годом.</w:t>
      </w:r>
    </w:p>
    <w:p w:rsidR="002F0999" w:rsidRPr="00693A65" w:rsidRDefault="002F0999" w:rsidP="002F0999">
      <w:pPr>
        <w:spacing w:line="360" w:lineRule="auto"/>
        <w:jc w:val="both"/>
        <w:rPr>
          <w:sz w:val="26"/>
          <w:szCs w:val="26"/>
        </w:rPr>
      </w:pPr>
      <w:r w:rsidRPr="00693A65">
        <w:rPr>
          <w:sz w:val="26"/>
          <w:szCs w:val="26"/>
        </w:rPr>
        <w:t xml:space="preserve">          </w:t>
      </w:r>
    </w:p>
    <w:p w:rsidR="002F0999" w:rsidRPr="00693A65" w:rsidRDefault="002F0999" w:rsidP="002F0999">
      <w:pPr>
        <w:spacing w:line="360" w:lineRule="auto"/>
        <w:jc w:val="both"/>
        <w:rPr>
          <w:sz w:val="26"/>
          <w:szCs w:val="26"/>
        </w:rPr>
      </w:pPr>
      <w:r w:rsidRPr="00693A65">
        <w:rPr>
          <w:sz w:val="26"/>
          <w:szCs w:val="26"/>
        </w:rPr>
        <w:t>Проведенный нами анализ основных показателей хозяйственно-финансовой деятельности указывает на негативную тенденцию организации, на ее убыточность. Так, в 2005 году прибыль от реализации составляла 857879 тыс.руб., а за 2006 год получен убыток в сумме 94249 тыс.руб. Убыток в целом по организации за анализируемый период получен в основном за счет увеличения на 11,8% удельного веса себестоимости реализованной товарной продукции. В целом на величину убытка организации за 2006 год оказали влияние следующие факторы:</w:t>
      </w:r>
    </w:p>
    <w:p w:rsidR="002F0999" w:rsidRPr="00693A65" w:rsidRDefault="002F0999" w:rsidP="002F0999">
      <w:pPr>
        <w:spacing w:line="360"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528"/>
        <w:gridCol w:w="2175"/>
      </w:tblGrid>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 п/п</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Показатели – факторы</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Сумма, тыс.руб.</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1.</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Выручка от реализации продукции, работ, услуг</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-19934</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2.</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Изменение цен на реализованную продукцию</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+32439</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3.</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Себестоимость реализации продукции, товаров, работ, услуг</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p>
          <w:p w:rsidR="002F0999" w:rsidRPr="00693A65" w:rsidRDefault="002F0999" w:rsidP="009B0046">
            <w:pPr>
              <w:spacing w:line="360" w:lineRule="auto"/>
              <w:jc w:val="both"/>
              <w:rPr>
                <w:sz w:val="26"/>
                <w:szCs w:val="26"/>
              </w:rPr>
            </w:pPr>
            <w:r w:rsidRPr="00693A65">
              <w:rPr>
                <w:sz w:val="26"/>
                <w:szCs w:val="26"/>
              </w:rPr>
              <w:t>-104552</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4.</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Коммерческие расходы</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-5316</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Влияние на прибыль (убыток) от реализации</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-97363</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5.</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Прочие операционные доходы</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-96693</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6.</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Прочие операционные расходы</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+114903</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7.</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Прочие внереализационные доходы</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-918681</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8.</w:t>
            </w: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Прочие внереализационные расходы</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+45706</w:t>
            </w:r>
          </w:p>
        </w:tc>
      </w:tr>
      <w:tr w:rsidR="002F0999" w:rsidRPr="00693A65">
        <w:tc>
          <w:tcPr>
            <w:tcW w:w="817"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p>
        </w:tc>
        <w:tc>
          <w:tcPr>
            <w:tcW w:w="5528"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Влияние на прибыль (убыток) отчетного года</w:t>
            </w:r>
          </w:p>
        </w:tc>
        <w:tc>
          <w:tcPr>
            <w:tcW w:w="2175" w:type="dxa"/>
            <w:tcBorders>
              <w:top w:val="single" w:sz="4" w:space="0" w:color="auto"/>
              <w:left w:val="single" w:sz="4" w:space="0" w:color="auto"/>
              <w:bottom w:val="single" w:sz="4" w:space="0" w:color="auto"/>
              <w:right w:val="single" w:sz="4" w:space="0" w:color="auto"/>
            </w:tcBorders>
          </w:tcPr>
          <w:p w:rsidR="002F0999" w:rsidRPr="00693A65" w:rsidRDefault="002F0999" w:rsidP="009B0046">
            <w:pPr>
              <w:spacing w:line="360" w:lineRule="auto"/>
              <w:jc w:val="both"/>
              <w:rPr>
                <w:sz w:val="26"/>
                <w:szCs w:val="26"/>
              </w:rPr>
            </w:pPr>
            <w:r w:rsidRPr="00693A65">
              <w:rPr>
                <w:sz w:val="26"/>
                <w:szCs w:val="26"/>
              </w:rPr>
              <w:t>-952128</w:t>
            </w:r>
          </w:p>
        </w:tc>
      </w:tr>
    </w:tbl>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r w:rsidRPr="00693A65">
        <w:rPr>
          <w:sz w:val="26"/>
          <w:szCs w:val="26"/>
        </w:rPr>
        <w:t xml:space="preserve">          Согласно данных сравнительного аналитического баланса у ОАО за 2006 год наблюдается недостаток собственных оборотных средств, который в течение года увеличился на 6971 тыс.руб. и составил 797226 тыс.руб.  В связи с этим у предприятия наблюдается недостаток рабочего капитала.</w:t>
      </w:r>
    </w:p>
    <w:p w:rsidR="002F0999" w:rsidRPr="00693A65" w:rsidRDefault="002F0999" w:rsidP="002F0999">
      <w:pPr>
        <w:spacing w:line="360" w:lineRule="auto"/>
        <w:jc w:val="both"/>
        <w:rPr>
          <w:sz w:val="26"/>
          <w:szCs w:val="26"/>
        </w:rPr>
      </w:pPr>
      <w:r w:rsidRPr="00693A65">
        <w:rPr>
          <w:sz w:val="26"/>
          <w:szCs w:val="26"/>
        </w:rPr>
        <w:t xml:space="preserve">          Анализируя сравнительный аналитический баланс предприятия можно сделать вывод о том, что в 2006 году ОАО не обладало финансовой устойчивостью, наблюдается финансовая не стабильность. Доля собственного оборотного капитала в течение года уменьшилась, кредиторская задолженность в 8 раз превышает дебиторскую задолженность.</w:t>
      </w:r>
    </w:p>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r w:rsidRPr="00693A65">
        <w:rPr>
          <w:sz w:val="26"/>
          <w:szCs w:val="26"/>
        </w:rPr>
        <w:t xml:space="preserve">          Исчисленные показатели платежеспособности, коэффициентов текущей, срочной и абсолютной ликвидности указывают на неудовлетворительную структуру баланса, на необходимость принятия мер по восстановлению платежеспособности. Рассчитанный нами коэффициент восстановления платежеспособности показал, что предприятие не в состоянии в течение шести месяцев восстановить платежеспособность без внешнего экономического регулирования.</w:t>
      </w:r>
    </w:p>
    <w:p w:rsidR="002F0999" w:rsidRPr="00693A65" w:rsidRDefault="002F0999" w:rsidP="002F0999">
      <w:pPr>
        <w:spacing w:line="360" w:lineRule="auto"/>
        <w:jc w:val="both"/>
        <w:rPr>
          <w:sz w:val="26"/>
          <w:szCs w:val="26"/>
        </w:rPr>
      </w:pPr>
      <w:r w:rsidRPr="00693A65">
        <w:rPr>
          <w:sz w:val="26"/>
          <w:szCs w:val="26"/>
        </w:rPr>
        <w:t xml:space="preserve">          </w:t>
      </w:r>
    </w:p>
    <w:p w:rsidR="002F0999" w:rsidRPr="00693A65" w:rsidRDefault="002F0999" w:rsidP="002F0999">
      <w:pPr>
        <w:spacing w:line="360" w:lineRule="auto"/>
        <w:jc w:val="both"/>
        <w:rPr>
          <w:sz w:val="26"/>
          <w:szCs w:val="26"/>
        </w:rPr>
      </w:pPr>
      <w:r w:rsidRPr="00693A65">
        <w:rPr>
          <w:sz w:val="26"/>
          <w:szCs w:val="26"/>
        </w:rPr>
        <w:t xml:space="preserve">          Далее нами произведен обобщающий анализ финансового состояния предприятия, также дана оценка ряду финансовых показателей (финансовой устойчивости и деловой активности) и определены перспективы развития предприятия. </w:t>
      </w:r>
    </w:p>
    <w:p w:rsidR="002F0999" w:rsidRPr="00693A65" w:rsidRDefault="002F0999" w:rsidP="002F0999">
      <w:pPr>
        <w:spacing w:line="360" w:lineRule="auto"/>
        <w:jc w:val="both"/>
        <w:rPr>
          <w:sz w:val="26"/>
          <w:szCs w:val="26"/>
        </w:rPr>
      </w:pPr>
      <w:r w:rsidRPr="00693A65">
        <w:rPr>
          <w:sz w:val="26"/>
          <w:szCs w:val="26"/>
        </w:rPr>
        <w:t xml:space="preserve">          Анализ состояния дебиторской и кредиторской задолженности на предприятии показывает, что в 2006 году преобладала кредиторская задолженность. Оборачиваемость дебиторской задолженности в 4,2 раза превышали оборачиваемость кредиторской задолженности, а средний срок погашения дебиторской задолженности в 3,8 раза меньше, чем кредиторской задолженности, т.е. должники рассчитываются с предприятием гораздо быстрее, чем предприятие может рассчитаться по своим долгам.</w:t>
      </w:r>
    </w:p>
    <w:p w:rsidR="002F0999" w:rsidRPr="00693A65" w:rsidRDefault="002F0999" w:rsidP="002F0999">
      <w:pPr>
        <w:spacing w:line="360" w:lineRule="auto"/>
        <w:jc w:val="both"/>
        <w:rPr>
          <w:sz w:val="26"/>
          <w:szCs w:val="26"/>
        </w:rPr>
      </w:pPr>
      <w:r w:rsidRPr="00693A65">
        <w:rPr>
          <w:sz w:val="26"/>
          <w:szCs w:val="26"/>
        </w:rPr>
        <w:t xml:space="preserve">          Такое положение говорит о недостатке свободных собственных средств в обороте и о низкой платежеспособности предприятия в целом.</w:t>
      </w:r>
    </w:p>
    <w:p w:rsidR="002F0999" w:rsidRPr="00693A65" w:rsidRDefault="002F0999" w:rsidP="002F0999">
      <w:pPr>
        <w:spacing w:line="360" w:lineRule="auto"/>
        <w:jc w:val="both"/>
        <w:rPr>
          <w:sz w:val="26"/>
          <w:szCs w:val="26"/>
        </w:rPr>
      </w:pPr>
      <w:r w:rsidRPr="00693A65">
        <w:rPr>
          <w:sz w:val="26"/>
          <w:szCs w:val="26"/>
        </w:rPr>
        <w:t xml:space="preserve">          Анализ наличия и движения основных средств ОАО, их состояния и эффективности использования свидетельствует о том, что в целом основные средства использовались предприятием эффективно,  коэффициент обновления основных средств в 2,8 раза выше, чем коэффициент выбытия. Однако, к концу года наблюдается снижение эффективности использования основных средств, снижение фондорентабельности.</w:t>
      </w:r>
    </w:p>
    <w:p w:rsidR="002F0999" w:rsidRPr="00693A65" w:rsidRDefault="002F0999" w:rsidP="002F0999">
      <w:pPr>
        <w:spacing w:line="360" w:lineRule="auto"/>
        <w:jc w:val="both"/>
        <w:rPr>
          <w:sz w:val="26"/>
          <w:szCs w:val="26"/>
        </w:rPr>
      </w:pPr>
      <w:r w:rsidRPr="00693A65">
        <w:rPr>
          <w:sz w:val="26"/>
          <w:szCs w:val="26"/>
        </w:rPr>
        <w:t xml:space="preserve">          </w:t>
      </w:r>
    </w:p>
    <w:p w:rsidR="002F0999" w:rsidRPr="00693A65" w:rsidRDefault="002F0999" w:rsidP="002F0999">
      <w:pPr>
        <w:spacing w:line="360" w:lineRule="auto"/>
        <w:jc w:val="both"/>
        <w:rPr>
          <w:sz w:val="26"/>
          <w:szCs w:val="26"/>
        </w:rPr>
      </w:pPr>
      <w:r w:rsidRPr="00693A65">
        <w:rPr>
          <w:sz w:val="26"/>
          <w:szCs w:val="26"/>
        </w:rPr>
        <w:t>Анализируя коэффициенты, характеризующие финансовую (рыночную) устойчивость ОАО можно сделать вывод о том, что предприятие в течение 2006 года не обладало нормальной финансовой устойчивостью. Наблюдается зависимость предприятия от заемных средств (в основном это кредиторская задолженность). Однако, доля собственных средств в общей сумме капитала составляет наибольший удельный вес – 67,1%.</w:t>
      </w:r>
    </w:p>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r w:rsidRPr="00693A65">
        <w:rPr>
          <w:sz w:val="26"/>
          <w:szCs w:val="26"/>
        </w:rPr>
        <w:t xml:space="preserve">          Деловую активность ОАО за 2006 год можно охарактеризовать как не очень высокую, хотя в сравнении с прошлым годом значительно увеличилась скорость оборота и эффективность использования активов предприятия, почти в два раза сократился срок оборачиваемости и дебиторской, и кредиторской задолженности.</w:t>
      </w:r>
    </w:p>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r w:rsidRPr="00693A65">
        <w:rPr>
          <w:sz w:val="26"/>
          <w:szCs w:val="26"/>
        </w:rPr>
        <w:t xml:space="preserve">          В современных условиях для успешной работы любого предприятия становится необходимостью наличие в структуре управления финансового менеджмента. Финансовый менеджмент в западных странах обязательно включает комплекс вопросов, связанных с оценкой слияния, реорганизации и поглощения компании. Эти проблемы становятся актуальными и в России в связи с приватизацией  государственных и муниципальных предприятий и развитием механизма банкротства. Актуальным становится для предприятий также наличие маркетинговых служб, внедрение в деятельность  предприятий инновационных процессов, разработка бизнес-планов, расширение хозяйственных связей  на договорной основе, реализация продукции мелким и крупным оптом, выход предприятий на товарные биржи. Нельзя не сказать и об использовании в хозяйственной деятельности логистики, цель которой можно обозначить как – нужная продукция в нужном месте в нужное время при нужных затратах  и в нужном состоянии.</w:t>
      </w:r>
    </w:p>
    <w:p w:rsidR="002F0999" w:rsidRPr="00693A65" w:rsidRDefault="002F0999" w:rsidP="00953DED">
      <w:pPr>
        <w:spacing w:line="360" w:lineRule="auto"/>
        <w:ind w:firstLine="708"/>
        <w:jc w:val="both"/>
        <w:rPr>
          <w:sz w:val="26"/>
          <w:szCs w:val="26"/>
        </w:rPr>
      </w:pPr>
      <w:r w:rsidRPr="00693A65">
        <w:rPr>
          <w:sz w:val="26"/>
          <w:szCs w:val="26"/>
        </w:rPr>
        <w:t xml:space="preserve">Формирование рыночной модели в России не может проходить  без изучения и заимствования элементов хода развития и жизнеспособности  рынка в других странах. </w:t>
      </w:r>
    </w:p>
    <w:p w:rsidR="002F0999" w:rsidRPr="00693A65" w:rsidRDefault="002F0999" w:rsidP="00953DED">
      <w:pPr>
        <w:spacing w:line="360" w:lineRule="auto"/>
        <w:ind w:firstLine="708"/>
        <w:jc w:val="both"/>
        <w:rPr>
          <w:sz w:val="26"/>
          <w:szCs w:val="26"/>
        </w:rPr>
      </w:pPr>
      <w:r w:rsidRPr="00693A65">
        <w:rPr>
          <w:sz w:val="26"/>
          <w:szCs w:val="26"/>
        </w:rPr>
        <w:t>Использование накопленного зарубежного опыта, последних экономических разработок и достижений на наш взгляд должно положительно сказаться на деятельности анализируемого нами ОАО и обеспечить ему благоприятные перспективы развития.</w:t>
      </w:r>
    </w:p>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p>
    <w:p w:rsidR="002F0999" w:rsidRPr="00693A65" w:rsidRDefault="002F0999" w:rsidP="002F0999">
      <w:pPr>
        <w:spacing w:line="360" w:lineRule="auto"/>
        <w:jc w:val="both"/>
        <w:rPr>
          <w:sz w:val="26"/>
          <w:szCs w:val="26"/>
        </w:rPr>
      </w:pPr>
    </w:p>
    <w:p w:rsidR="002F0999" w:rsidRPr="002E6B75" w:rsidRDefault="002F0999" w:rsidP="002F0999">
      <w:pPr>
        <w:pStyle w:val="112pt0"/>
        <w:rPr>
          <w:sz w:val="26"/>
          <w:szCs w:val="26"/>
        </w:rPr>
      </w:pPr>
      <w:bookmarkStart w:id="0" w:name="_Toc100825797"/>
      <w:bookmarkStart w:id="1" w:name="_Toc101443163"/>
      <w:bookmarkStart w:id="2" w:name="_Toc101489930"/>
      <w:bookmarkStart w:id="3" w:name="_Toc101507758"/>
      <w:bookmarkStart w:id="4" w:name="_Toc101541040"/>
      <w:r w:rsidRPr="00381F78">
        <w:rPr>
          <w:sz w:val="26"/>
          <w:szCs w:val="26"/>
        </w:rPr>
        <w:t>Список литературы</w:t>
      </w:r>
      <w:bookmarkEnd w:id="0"/>
      <w:bookmarkEnd w:id="1"/>
      <w:bookmarkEnd w:id="2"/>
      <w:bookmarkEnd w:id="3"/>
      <w:bookmarkEnd w:id="4"/>
    </w:p>
    <w:p w:rsidR="00310C2D" w:rsidRDefault="00310C2D" w:rsidP="00310C2D">
      <w:pPr>
        <w:numPr>
          <w:ilvl w:val="0"/>
          <w:numId w:val="41"/>
        </w:numPr>
        <w:jc w:val="both"/>
        <w:rPr>
          <w:sz w:val="26"/>
          <w:szCs w:val="26"/>
        </w:rPr>
      </w:pPr>
      <w:r w:rsidRPr="00597990">
        <w:rPr>
          <w:sz w:val="26"/>
          <w:szCs w:val="26"/>
        </w:rPr>
        <w:t xml:space="preserve">Экономический анализ: Учеб. / Г.В. Савицкая. – 9-е изд., испр. – М.: Новое знание, 2004. </w:t>
      </w:r>
    </w:p>
    <w:p w:rsidR="00533819" w:rsidRPr="00533819" w:rsidRDefault="002E6B75" w:rsidP="00533819">
      <w:pPr>
        <w:numPr>
          <w:ilvl w:val="0"/>
          <w:numId w:val="41"/>
        </w:numPr>
        <w:spacing w:line="360" w:lineRule="auto"/>
        <w:jc w:val="both"/>
        <w:rPr>
          <w:sz w:val="26"/>
          <w:szCs w:val="26"/>
        </w:rPr>
      </w:pPr>
      <w:r w:rsidRPr="00533819">
        <w:rPr>
          <w:bCs/>
          <w:sz w:val="26"/>
          <w:szCs w:val="26"/>
        </w:rPr>
        <w:t>Подольский В.И.</w:t>
      </w:r>
      <w:r w:rsidRPr="00533819">
        <w:rPr>
          <w:sz w:val="26"/>
          <w:szCs w:val="26"/>
        </w:rPr>
        <w:t xml:space="preserve">  «Аудит». Учебник. 2-е издание, стереотипное. Издательский центр «Академия». Москва-2002г.</w:t>
      </w:r>
    </w:p>
    <w:p w:rsidR="00533819" w:rsidRPr="00533819" w:rsidRDefault="002E6B75" w:rsidP="00533819">
      <w:pPr>
        <w:numPr>
          <w:ilvl w:val="0"/>
          <w:numId w:val="41"/>
        </w:numPr>
        <w:spacing w:line="360" w:lineRule="auto"/>
        <w:jc w:val="both"/>
        <w:rPr>
          <w:sz w:val="26"/>
          <w:szCs w:val="26"/>
        </w:rPr>
      </w:pPr>
      <w:r w:rsidRPr="00533819">
        <w:rPr>
          <w:sz w:val="26"/>
          <w:szCs w:val="26"/>
        </w:rPr>
        <w:t>Федеральный закон «О бухгалтерском учете» от 21.11.96г. № 129-ФЗ.</w:t>
      </w:r>
    </w:p>
    <w:p w:rsidR="00533819" w:rsidRPr="00533819" w:rsidRDefault="002E6B75" w:rsidP="00533819">
      <w:pPr>
        <w:numPr>
          <w:ilvl w:val="0"/>
          <w:numId w:val="41"/>
        </w:numPr>
        <w:spacing w:line="360" w:lineRule="auto"/>
        <w:jc w:val="both"/>
        <w:rPr>
          <w:sz w:val="26"/>
          <w:szCs w:val="26"/>
        </w:rPr>
      </w:pPr>
      <w:r w:rsidRPr="00533819">
        <w:rPr>
          <w:color w:val="000000"/>
          <w:sz w:val="26"/>
          <w:szCs w:val="26"/>
        </w:rPr>
        <w:t>Положение по ведению бухгалтерского учета и бухгалтерской отчетности в Российской Федерации. Утверждено приказом Минфина РФ от 27 июля 1998 г. № 34 н.</w:t>
      </w:r>
    </w:p>
    <w:p w:rsidR="00533819" w:rsidRPr="00533819" w:rsidRDefault="002E6B75" w:rsidP="00533819">
      <w:pPr>
        <w:numPr>
          <w:ilvl w:val="0"/>
          <w:numId w:val="41"/>
        </w:numPr>
        <w:spacing w:line="360" w:lineRule="auto"/>
        <w:jc w:val="both"/>
        <w:rPr>
          <w:sz w:val="26"/>
          <w:szCs w:val="26"/>
        </w:rPr>
      </w:pPr>
      <w:r w:rsidRPr="00533819">
        <w:rPr>
          <w:sz w:val="26"/>
          <w:szCs w:val="26"/>
        </w:rPr>
        <w:t>Положение по бухгалтерскому учету «Бухгалтерская отчетность организации» ПБУ 4/99. Утверждено приказом Минфина РФ от 6 июня 1999г. № 43н.</w:t>
      </w:r>
    </w:p>
    <w:p w:rsidR="00533819" w:rsidRPr="00533819" w:rsidRDefault="002E6B75" w:rsidP="00533819">
      <w:pPr>
        <w:numPr>
          <w:ilvl w:val="0"/>
          <w:numId w:val="41"/>
        </w:numPr>
        <w:spacing w:line="360" w:lineRule="auto"/>
        <w:jc w:val="both"/>
        <w:rPr>
          <w:sz w:val="26"/>
          <w:szCs w:val="26"/>
        </w:rPr>
      </w:pPr>
      <w:r w:rsidRPr="00533819">
        <w:rPr>
          <w:sz w:val="26"/>
          <w:szCs w:val="26"/>
        </w:rPr>
        <w:t>Положение по бухгалтерскому учету «Доходы организации» ПБУ 9/99. Утверждено приказом Минфина РФ от 6 мая 1999г. № 32н (в редакции приказов Минфина от 30.12.99г. № 107н, от 30.03.01г. № 27н).</w:t>
      </w:r>
    </w:p>
    <w:p w:rsidR="00533819" w:rsidRPr="00533819" w:rsidRDefault="002E6B75" w:rsidP="002E6B75">
      <w:pPr>
        <w:numPr>
          <w:ilvl w:val="0"/>
          <w:numId w:val="41"/>
        </w:numPr>
        <w:spacing w:line="360" w:lineRule="auto"/>
        <w:jc w:val="both"/>
        <w:rPr>
          <w:sz w:val="26"/>
          <w:szCs w:val="26"/>
        </w:rPr>
      </w:pPr>
      <w:r w:rsidRPr="00533819">
        <w:rPr>
          <w:sz w:val="26"/>
          <w:szCs w:val="26"/>
        </w:rPr>
        <w:t>Положение по бухгалтерскому учету «Расходы организации» ПБУ 10/99. Утверждено приказом Минфина РФ от 6 мая 1999г. № 33н (в редакции приказов Минфина от 30.12.99г. № 107н, от 30.03.01г. № 27н).</w:t>
      </w:r>
    </w:p>
    <w:p w:rsidR="00533819" w:rsidRPr="00533819" w:rsidRDefault="002E6B75" w:rsidP="002E6B75">
      <w:pPr>
        <w:numPr>
          <w:ilvl w:val="0"/>
          <w:numId w:val="41"/>
        </w:numPr>
        <w:spacing w:line="360" w:lineRule="auto"/>
        <w:jc w:val="both"/>
        <w:rPr>
          <w:sz w:val="26"/>
          <w:szCs w:val="26"/>
        </w:rPr>
      </w:pPr>
      <w:r w:rsidRPr="00533819">
        <w:rPr>
          <w:sz w:val="26"/>
          <w:szCs w:val="26"/>
        </w:rPr>
        <w:t>Вещунова Н.Л., Фомина Л.Ф. Самоучитель по бухгалтерскому учету. – М.: Проспект, 2002 г.</w:t>
      </w:r>
    </w:p>
    <w:p w:rsidR="00533819" w:rsidRPr="00533819" w:rsidRDefault="002E6B75" w:rsidP="002E6B75">
      <w:pPr>
        <w:numPr>
          <w:ilvl w:val="0"/>
          <w:numId w:val="41"/>
        </w:numPr>
        <w:spacing w:line="360" w:lineRule="auto"/>
        <w:jc w:val="both"/>
        <w:rPr>
          <w:sz w:val="26"/>
          <w:szCs w:val="26"/>
        </w:rPr>
      </w:pPr>
      <w:r w:rsidRPr="00533819">
        <w:rPr>
          <w:sz w:val="26"/>
          <w:szCs w:val="26"/>
        </w:rPr>
        <w:t>Финансы: Учебник / под ред. В.М. Родионовой. М.: Финансы и статистика, 2004г.</w:t>
      </w:r>
    </w:p>
    <w:p w:rsidR="00533819" w:rsidRPr="00533819" w:rsidRDefault="002E6B75" w:rsidP="002E6B75">
      <w:pPr>
        <w:numPr>
          <w:ilvl w:val="0"/>
          <w:numId w:val="41"/>
        </w:numPr>
        <w:spacing w:line="360" w:lineRule="auto"/>
        <w:jc w:val="both"/>
        <w:rPr>
          <w:sz w:val="26"/>
          <w:szCs w:val="26"/>
        </w:rPr>
      </w:pPr>
      <w:r w:rsidRPr="00533819">
        <w:rPr>
          <w:sz w:val="26"/>
          <w:szCs w:val="26"/>
        </w:rPr>
        <w:t>Любушин Н.П., Лещева В.Б., Дьякова В.Г. Анализ финансово-экономической деятельности предприятия. Учебное пособие для вузов. Издательство «ЮНИТИ-ДАНА» - Москва, 2002г.</w:t>
      </w:r>
    </w:p>
    <w:p w:rsidR="00533819" w:rsidRPr="00533819" w:rsidRDefault="002E6B75" w:rsidP="002E6B75">
      <w:pPr>
        <w:numPr>
          <w:ilvl w:val="0"/>
          <w:numId w:val="41"/>
        </w:numPr>
        <w:spacing w:line="360" w:lineRule="auto"/>
        <w:jc w:val="both"/>
        <w:rPr>
          <w:sz w:val="26"/>
          <w:szCs w:val="26"/>
        </w:rPr>
      </w:pPr>
      <w:r w:rsidRPr="00533819">
        <w:rPr>
          <w:sz w:val="26"/>
          <w:szCs w:val="26"/>
        </w:rPr>
        <w:t>Чуев И.Н., Чечевицына Л.Н. Экономика предприятия. Учебник. Издательско-торговая корпорация «Дашков и К» - Москва, 2003г.</w:t>
      </w:r>
    </w:p>
    <w:p w:rsidR="00533819" w:rsidRPr="00533819" w:rsidRDefault="002E6B75" w:rsidP="002E6B75">
      <w:pPr>
        <w:numPr>
          <w:ilvl w:val="0"/>
          <w:numId w:val="41"/>
        </w:numPr>
        <w:spacing w:line="360" w:lineRule="auto"/>
        <w:jc w:val="both"/>
        <w:rPr>
          <w:sz w:val="26"/>
          <w:szCs w:val="26"/>
        </w:rPr>
      </w:pPr>
      <w:r w:rsidRPr="00533819">
        <w:rPr>
          <w:sz w:val="26"/>
          <w:szCs w:val="26"/>
        </w:rPr>
        <w:t>Пястолов С.М. Анализ финансово-хозяйственной деятельности предприятия. Учебник - 2-е издание, стереотип. Издательский центр «Академия» - Москва, 2002г.</w:t>
      </w:r>
    </w:p>
    <w:p w:rsidR="00533819" w:rsidRPr="00533819" w:rsidRDefault="002E6B75" w:rsidP="00533819">
      <w:pPr>
        <w:numPr>
          <w:ilvl w:val="0"/>
          <w:numId w:val="41"/>
        </w:numPr>
        <w:spacing w:line="360" w:lineRule="auto"/>
        <w:jc w:val="both"/>
        <w:rPr>
          <w:sz w:val="26"/>
          <w:szCs w:val="26"/>
        </w:rPr>
      </w:pPr>
      <w:r w:rsidRPr="00533819">
        <w:rPr>
          <w:sz w:val="26"/>
          <w:szCs w:val="26"/>
        </w:rPr>
        <w:t>Чечевицына Л.Н, Чуев И.Н. Анализ финансово-хозяйственной деятельности. Учебник - 2-е издание. Издательско-книготорговый центр «Маркетинг» - Москва, 2002г.</w:t>
      </w:r>
    </w:p>
    <w:p w:rsidR="00533819" w:rsidRPr="00533819" w:rsidRDefault="002E6B75" w:rsidP="00533819">
      <w:pPr>
        <w:numPr>
          <w:ilvl w:val="0"/>
          <w:numId w:val="41"/>
        </w:numPr>
        <w:spacing w:line="360" w:lineRule="auto"/>
        <w:jc w:val="both"/>
        <w:rPr>
          <w:sz w:val="26"/>
          <w:szCs w:val="26"/>
        </w:rPr>
      </w:pPr>
      <w:r w:rsidRPr="00533819">
        <w:rPr>
          <w:sz w:val="26"/>
          <w:szCs w:val="26"/>
        </w:rPr>
        <w:t>Чуев И.Н., Чечевицына Л.Н. Экономика предприятия. Учебник. Издательско-торговая корпорация «Дашков и К» - Москва, 2003г.</w:t>
      </w:r>
    </w:p>
    <w:p w:rsidR="00533819" w:rsidRPr="00FA3BD4" w:rsidRDefault="002E6B75" w:rsidP="00D42E43">
      <w:pPr>
        <w:numPr>
          <w:ilvl w:val="0"/>
          <w:numId w:val="41"/>
        </w:numPr>
        <w:spacing w:line="360" w:lineRule="auto"/>
        <w:jc w:val="both"/>
        <w:rPr>
          <w:sz w:val="26"/>
          <w:szCs w:val="26"/>
        </w:rPr>
      </w:pPr>
      <w:r w:rsidRPr="00533819">
        <w:rPr>
          <w:sz w:val="26"/>
          <w:szCs w:val="26"/>
        </w:rPr>
        <w:t xml:space="preserve">Пястолов С.М. Анализ финансово-хозяйственной деятельности предприятия. Учебник - 2-е издание, стереотип. Издательский центр </w:t>
      </w:r>
      <w:r w:rsidRPr="00FA3BD4">
        <w:rPr>
          <w:sz w:val="26"/>
          <w:szCs w:val="26"/>
        </w:rPr>
        <w:t>«Академия» - Москва, 2002г.</w:t>
      </w:r>
    </w:p>
    <w:p w:rsidR="00533819" w:rsidRPr="00FA3BD4" w:rsidRDefault="00D42E43" w:rsidP="00D42E43">
      <w:pPr>
        <w:numPr>
          <w:ilvl w:val="0"/>
          <w:numId w:val="41"/>
        </w:numPr>
        <w:spacing w:line="360" w:lineRule="auto"/>
        <w:jc w:val="both"/>
        <w:rPr>
          <w:sz w:val="26"/>
          <w:szCs w:val="26"/>
        </w:rPr>
      </w:pPr>
      <w:r w:rsidRPr="00FA3BD4">
        <w:rPr>
          <w:sz w:val="26"/>
          <w:szCs w:val="26"/>
        </w:rPr>
        <w:t>Гордеев О.Г. Состояние и перспективы развития нефтяной и газовой промышленности. Нефтяное хозяйство, №1, 2003</w:t>
      </w:r>
    </w:p>
    <w:p w:rsidR="00533819" w:rsidRPr="00FA3BD4" w:rsidRDefault="00D42E43" w:rsidP="00D42E43">
      <w:pPr>
        <w:numPr>
          <w:ilvl w:val="0"/>
          <w:numId w:val="41"/>
        </w:numPr>
        <w:spacing w:line="360" w:lineRule="auto"/>
        <w:jc w:val="both"/>
        <w:rPr>
          <w:color w:val="000000"/>
          <w:sz w:val="26"/>
          <w:szCs w:val="26"/>
        </w:rPr>
      </w:pPr>
      <w:r w:rsidRPr="00FA3BD4">
        <w:rPr>
          <w:color w:val="000000"/>
          <w:sz w:val="26"/>
          <w:szCs w:val="26"/>
        </w:rPr>
        <w:t>Градобитова Л.Д., Исаченко Т.М. Транснациональные корпорации в современных международных экономических отношениях, М., 2002</w:t>
      </w:r>
    </w:p>
    <w:p w:rsidR="00533819" w:rsidRPr="00FA3BD4" w:rsidRDefault="00D42E43" w:rsidP="00D42E43">
      <w:pPr>
        <w:numPr>
          <w:ilvl w:val="0"/>
          <w:numId w:val="41"/>
        </w:numPr>
        <w:spacing w:line="360" w:lineRule="auto"/>
        <w:jc w:val="both"/>
        <w:rPr>
          <w:sz w:val="26"/>
          <w:szCs w:val="26"/>
        </w:rPr>
      </w:pPr>
      <w:r w:rsidRPr="00FA3BD4">
        <w:rPr>
          <w:sz w:val="26"/>
          <w:szCs w:val="26"/>
        </w:rPr>
        <w:t>Основные параметры прогноза социально-экономического развития РФ на 2004 г. и на период до 2006 г. - М., 2003.</w:t>
      </w:r>
    </w:p>
    <w:p w:rsidR="00D42E43" w:rsidRPr="00FA3BD4" w:rsidRDefault="00D42E43" w:rsidP="00D42E43">
      <w:pPr>
        <w:numPr>
          <w:ilvl w:val="0"/>
          <w:numId w:val="41"/>
        </w:numPr>
        <w:spacing w:line="360" w:lineRule="auto"/>
        <w:jc w:val="both"/>
        <w:rPr>
          <w:sz w:val="26"/>
          <w:szCs w:val="26"/>
        </w:rPr>
      </w:pPr>
      <w:r w:rsidRPr="00FA3BD4">
        <w:rPr>
          <w:sz w:val="26"/>
          <w:szCs w:val="26"/>
        </w:rPr>
        <w:t>Салыгин В., Воронцов Б. Международное энергетическое сотруд</w:t>
      </w:r>
      <w:r w:rsidRPr="00FA3BD4">
        <w:rPr>
          <w:sz w:val="26"/>
          <w:szCs w:val="26"/>
        </w:rPr>
        <w:softHyphen/>
        <w:t>ничество в АТР // Мировая энерг</w:t>
      </w:r>
      <w:r w:rsidR="00533819" w:rsidRPr="00FA3BD4">
        <w:rPr>
          <w:sz w:val="26"/>
          <w:szCs w:val="26"/>
        </w:rPr>
        <w:t>етическая политика. — 2003. — №3</w:t>
      </w:r>
    </w:p>
    <w:p w:rsidR="00A50694" w:rsidRPr="00FA3BD4" w:rsidRDefault="00A50694" w:rsidP="00D42E43">
      <w:pPr>
        <w:numPr>
          <w:ilvl w:val="0"/>
          <w:numId w:val="41"/>
        </w:numPr>
        <w:spacing w:line="360" w:lineRule="auto"/>
        <w:jc w:val="both"/>
        <w:rPr>
          <w:sz w:val="26"/>
          <w:szCs w:val="26"/>
        </w:rPr>
      </w:pPr>
      <w:r w:rsidRPr="00FA3BD4">
        <w:rPr>
          <w:sz w:val="26"/>
          <w:szCs w:val="26"/>
        </w:rPr>
        <w:t>Селезнева Н.Н., Ионова А.Ф. Финансовый анализ. –М.: ЮНИТИ-ДАНА, 2001.-479 с.</w:t>
      </w:r>
    </w:p>
    <w:p w:rsidR="00A50694" w:rsidRPr="00FA3BD4" w:rsidRDefault="00A50694" w:rsidP="00A50694">
      <w:pPr>
        <w:pStyle w:val="21"/>
        <w:numPr>
          <w:ilvl w:val="0"/>
          <w:numId w:val="41"/>
        </w:numPr>
        <w:tabs>
          <w:tab w:val="left" w:pos="-851"/>
        </w:tabs>
        <w:spacing w:after="0" w:line="360" w:lineRule="auto"/>
        <w:rPr>
          <w:sz w:val="26"/>
          <w:szCs w:val="26"/>
        </w:rPr>
      </w:pPr>
      <w:r w:rsidRPr="00FA3BD4">
        <w:rPr>
          <w:sz w:val="26"/>
          <w:szCs w:val="26"/>
        </w:rPr>
        <w:t>Экономический анализ /Под ред. Л.Т. Гиляровской. – М.: ЮНИТИ-ДАНА, 2001. – 527с.</w:t>
      </w:r>
    </w:p>
    <w:p w:rsidR="00A50694" w:rsidRPr="00FA3BD4" w:rsidRDefault="00FA3BD4" w:rsidP="00D42E43">
      <w:pPr>
        <w:numPr>
          <w:ilvl w:val="0"/>
          <w:numId w:val="41"/>
        </w:numPr>
        <w:spacing w:line="360" w:lineRule="auto"/>
        <w:jc w:val="both"/>
        <w:rPr>
          <w:sz w:val="26"/>
          <w:szCs w:val="26"/>
        </w:rPr>
      </w:pPr>
      <w:r w:rsidRPr="00FA3BD4">
        <w:rPr>
          <w:color w:val="000000"/>
          <w:sz w:val="26"/>
          <w:szCs w:val="26"/>
        </w:rPr>
        <w:t>Балабанов И.Т. Финансовый анализ и планирование хозяйствующего субъекта.-М.:Финансы и статистика, 2002.</w:t>
      </w:r>
    </w:p>
    <w:p w:rsidR="00FA3BD4" w:rsidRPr="00FA3BD4" w:rsidRDefault="00FA3BD4" w:rsidP="00FA3BD4">
      <w:pPr>
        <w:numPr>
          <w:ilvl w:val="0"/>
          <w:numId w:val="41"/>
        </w:numPr>
        <w:spacing w:line="360" w:lineRule="auto"/>
        <w:jc w:val="both"/>
        <w:rPr>
          <w:color w:val="000000"/>
          <w:sz w:val="26"/>
          <w:szCs w:val="26"/>
        </w:rPr>
      </w:pPr>
      <w:r w:rsidRPr="00FA3BD4">
        <w:rPr>
          <w:color w:val="000000"/>
          <w:sz w:val="26"/>
          <w:szCs w:val="26"/>
        </w:rPr>
        <w:t>Бендиков М.А., Джамай Е.В. Совершенствование диагностики финансового состояния промышленного предприятия // Менеджмент в России и за рубежом. – 2001. - № 5. – С. 80 – 95.</w:t>
      </w:r>
    </w:p>
    <w:p w:rsidR="00FA3BD4" w:rsidRPr="00FA3BD4" w:rsidRDefault="00FA3BD4" w:rsidP="00D42E43">
      <w:pPr>
        <w:numPr>
          <w:ilvl w:val="0"/>
          <w:numId w:val="41"/>
        </w:numPr>
        <w:spacing w:line="360" w:lineRule="auto"/>
        <w:jc w:val="both"/>
        <w:rPr>
          <w:sz w:val="26"/>
          <w:szCs w:val="26"/>
        </w:rPr>
      </w:pPr>
      <w:r w:rsidRPr="00FA3BD4">
        <w:rPr>
          <w:sz w:val="26"/>
          <w:szCs w:val="26"/>
        </w:rPr>
        <w:t>Бурцев В.В. Внутренний контроль в организации: методологические и практические аспекты. // Аудиторские ведомости, 2002, №8.</w:t>
      </w:r>
    </w:p>
    <w:p w:rsidR="00FA3BD4" w:rsidRPr="00FA3BD4" w:rsidRDefault="00FA3BD4" w:rsidP="00FA3BD4">
      <w:pPr>
        <w:numPr>
          <w:ilvl w:val="0"/>
          <w:numId w:val="41"/>
        </w:numPr>
        <w:spacing w:line="360" w:lineRule="auto"/>
        <w:jc w:val="both"/>
        <w:rPr>
          <w:color w:val="000000"/>
          <w:sz w:val="26"/>
          <w:szCs w:val="26"/>
        </w:rPr>
      </w:pPr>
      <w:r w:rsidRPr="00FA3BD4">
        <w:rPr>
          <w:sz w:val="26"/>
          <w:szCs w:val="26"/>
        </w:rPr>
        <w:t>Гутцайт Е.М. Методологические проблемы аудита.// Аудиторские ведомости, 2002, №№ 1-8.</w:t>
      </w:r>
    </w:p>
    <w:p w:rsidR="00FA3BD4" w:rsidRPr="00FA3BD4" w:rsidRDefault="00FA3BD4" w:rsidP="00FA3BD4">
      <w:pPr>
        <w:numPr>
          <w:ilvl w:val="0"/>
          <w:numId w:val="41"/>
        </w:numPr>
        <w:spacing w:line="360" w:lineRule="auto"/>
        <w:jc w:val="both"/>
        <w:rPr>
          <w:color w:val="000000"/>
          <w:sz w:val="26"/>
          <w:szCs w:val="26"/>
        </w:rPr>
      </w:pPr>
      <w:r w:rsidRPr="00FA3BD4">
        <w:rPr>
          <w:color w:val="000000"/>
          <w:sz w:val="26"/>
          <w:szCs w:val="26"/>
        </w:rPr>
        <w:t>Егорычев И.Г., Крюков А.Ф. Анализ методик прогнозирования кризисной ситуации коммерческих организаций с использованием финансовых индикаторов // Менеджмент в России и за рубежом. – 2001. - №2.</w:t>
      </w:r>
    </w:p>
    <w:p w:rsidR="00FA3BD4" w:rsidRPr="00FA3BD4" w:rsidRDefault="00FA3BD4" w:rsidP="00FA3BD4">
      <w:pPr>
        <w:numPr>
          <w:ilvl w:val="0"/>
          <w:numId w:val="41"/>
        </w:numPr>
        <w:spacing w:line="360" w:lineRule="auto"/>
        <w:jc w:val="both"/>
        <w:rPr>
          <w:color w:val="000000"/>
          <w:sz w:val="26"/>
          <w:szCs w:val="26"/>
        </w:rPr>
      </w:pPr>
      <w:r w:rsidRPr="00FA3BD4">
        <w:rPr>
          <w:sz w:val="26"/>
          <w:szCs w:val="26"/>
        </w:rPr>
        <w:t>Научно-методическая конференция «Аудит в соответствии с МСА». Сборник методических материалов, М: 2002.</w:t>
      </w:r>
    </w:p>
    <w:p w:rsidR="00FA3BD4" w:rsidRPr="00FA3BD4" w:rsidRDefault="00FA3BD4" w:rsidP="00FA3BD4">
      <w:pPr>
        <w:numPr>
          <w:ilvl w:val="0"/>
          <w:numId w:val="41"/>
        </w:numPr>
        <w:spacing w:line="360" w:lineRule="auto"/>
        <w:jc w:val="both"/>
        <w:rPr>
          <w:color w:val="000000"/>
          <w:sz w:val="26"/>
          <w:szCs w:val="26"/>
        </w:rPr>
      </w:pPr>
      <w:r w:rsidRPr="00FA3BD4">
        <w:rPr>
          <w:color w:val="000000"/>
          <w:sz w:val="26"/>
          <w:szCs w:val="26"/>
        </w:rPr>
        <w:t>Савицкая Г.В. Анализ хозяйственной деятельности предприятия. Учеб.пос.-Минск.: «Новое знание», 2002.</w:t>
      </w:r>
    </w:p>
    <w:p w:rsidR="00FA3BD4" w:rsidRPr="00FA3BD4" w:rsidRDefault="00FA3BD4" w:rsidP="00FA3BD4">
      <w:pPr>
        <w:numPr>
          <w:ilvl w:val="0"/>
          <w:numId w:val="41"/>
        </w:numPr>
        <w:spacing w:line="360" w:lineRule="auto"/>
        <w:jc w:val="both"/>
        <w:rPr>
          <w:color w:val="000000"/>
          <w:sz w:val="26"/>
          <w:szCs w:val="26"/>
        </w:rPr>
      </w:pPr>
      <w:r w:rsidRPr="00FA3BD4">
        <w:rPr>
          <w:sz w:val="26"/>
          <w:szCs w:val="26"/>
        </w:rPr>
        <w:t>Ситникова В.А. Разработка аудиторскими организациями внутрифирменных стандартов. //Аудиторские ведомости, 2002, №7.</w:t>
      </w:r>
    </w:p>
    <w:p w:rsidR="00FA3BD4" w:rsidRPr="009111BA" w:rsidRDefault="00FA3BD4" w:rsidP="00FA3BD4">
      <w:pPr>
        <w:numPr>
          <w:ilvl w:val="0"/>
          <w:numId w:val="41"/>
        </w:numPr>
        <w:spacing w:line="360" w:lineRule="auto"/>
        <w:jc w:val="both"/>
        <w:rPr>
          <w:color w:val="000000"/>
          <w:sz w:val="26"/>
          <w:szCs w:val="26"/>
        </w:rPr>
      </w:pPr>
      <w:r w:rsidRPr="009111BA">
        <w:rPr>
          <w:sz w:val="26"/>
          <w:szCs w:val="26"/>
        </w:rPr>
        <w:t>Стандарты аудиторской деятельности. Учебное пособие. М: 2001.</w:t>
      </w:r>
    </w:p>
    <w:p w:rsidR="00FA3BD4" w:rsidRPr="009111BA" w:rsidRDefault="00FA3BD4" w:rsidP="00FA3BD4">
      <w:pPr>
        <w:numPr>
          <w:ilvl w:val="0"/>
          <w:numId w:val="41"/>
        </w:numPr>
        <w:spacing w:line="360" w:lineRule="auto"/>
        <w:jc w:val="both"/>
        <w:rPr>
          <w:color w:val="000000"/>
          <w:sz w:val="26"/>
          <w:szCs w:val="26"/>
        </w:rPr>
      </w:pPr>
      <w:r w:rsidRPr="009111BA">
        <w:rPr>
          <w:color w:val="000000"/>
          <w:sz w:val="26"/>
          <w:szCs w:val="26"/>
        </w:rPr>
        <w:t>Экономическая статистика: Учебник / Под ред. Иванова Ю.Н. – 2- изд., доп. – М.: ИНФРА-М, 2001.</w:t>
      </w:r>
    </w:p>
    <w:p w:rsidR="00DC684C" w:rsidRPr="009111BA" w:rsidRDefault="00FA3BD4" w:rsidP="00DC684C">
      <w:pPr>
        <w:numPr>
          <w:ilvl w:val="0"/>
          <w:numId w:val="41"/>
        </w:numPr>
        <w:spacing w:line="360" w:lineRule="auto"/>
        <w:jc w:val="both"/>
        <w:rPr>
          <w:rFonts w:ascii="Arial" w:hAnsi="Arial" w:cs="Arial"/>
          <w:color w:val="333333"/>
          <w:sz w:val="26"/>
          <w:szCs w:val="26"/>
        </w:rPr>
      </w:pPr>
      <w:r w:rsidRPr="009111BA">
        <w:rPr>
          <w:sz w:val="26"/>
          <w:szCs w:val="26"/>
        </w:rPr>
        <w:t>Документация и бухгалтерская отчетность за 2001 и 2002 г. ООО «Элегия».</w:t>
      </w:r>
    </w:p>
    <w:p w:rsidR="00DC684C" w:rsidRPr="009111BA" w:rsidRDefault="00DC684C" w:rsidP="00DC684C">
      <w:pPr>
        <w:numPr>
          <w:ilvl w:val="0"/>
          <w:numId w:val="41"/>
        </w:numPr>
        <w:spacing w:line="360" w:lineRule="auto"/>
        <w:jc w:val="both"/>
        <w:rPr>
          <w:sz w:val="26"/>
          <w:szCs w:val="26"/>
        </w:rPr>
      </w:pPr>
      <w:r w:rsidRPr="009111BA">
        <w:rPr>
          <w:sz w:val="26"/>
          <w:szCs w:val="26"/>
        </w:rPr>
        <w:t xml:space="preserve">Бизнес в XXI веке, Майкл Хаммер, Добрая книга, 2005 </w:t>
      </w:r>
    </w:p>
    <w:p w:rsidR="009111BA" w:rsidRPr="009E476A" w:rsidRDefault="009111BA" w:rsidP="009111BA">
      <w:pPr>
        <w:pStyle w:val="a3"/>
        <w:numPr>
          <w:ilvl w:val="0"/>
          <w:numId w:val="41"/>
        </w:numPr>
        <w:spacing w:line="360" w:lineRule="auto"/>
      </w:pPr>
      <w:r w:rsidRPr="009111BA">
        <w:t>Грищенко О.В</w:t>
      </w:r>
      <w:r w:rsidRPr="0011649F">
        <w:t xml:space="preserve">. </w:t>
      </w:r>
      <w:hyperlink r:id="rId10" w:history="1">
        <w:r w:rsidRPr="0011649F">
          <w:rPr>
            <w:rStyle w:val="ac"/>
            <w:u w:val="none"/>
          </w:rPr>
          <w:t>Анализ и диагностика финансово-хозяйственной деятельности предприятия</w:t>
        </w:r>
      </w:hyperlink>
      <w:r w:rsidRPr="0011649F">
        <w:t>. - Таганрог: «ТРТУ»,</w:t>
      </w:r>
      <w:r w:rsidRPr="009E476A">
        <w:t xml:space="preserve"> </w:t>
      </w:r>
      <w:r>
        <w:t>2002</w:t>
      </w:r>
      <w:r w:rsidRPr="009E476A">
        <w:t xml:space="preserve">. </w:t>
      </w:r>
    </w:p>
    <w:p w:rsidR="009111BA" w:rsidRPr="009E476A" w:rsidRDefault="009111BA" w:rsidP="009111BA">
      <w:pPr>
        <w:pStyle w:val="a3"/>
        <w:numPr>
          <w:ilvl w:val="0"/>
          <w:numId w:val="41"/>
        </w:numPr>
        <w:spacing w:line="360" w:lineRule="auto"/>
      </w:pPr>
      <w:r w:rsidRPr="009E476A">
        <w:t xml:space="preserve">Савицкая Г.В. «Анализ хозяйственной деятельности предприятия»: 3-е изд. - Мн.: «Новое знание», </w:t>
      </w:r>
      <w:r>
        <w:t>2003</w:t>
      </w:r>
      <w:r w:rsidRPr="009E476A">
        <w:t xml:space="preserve"> г.</w:t>
      </w:r>
    </w:p>
    <w:p w:rsidR="009111BA" w:rsidRPr="009E476A" w:rsidRDefault="009111BA" w:rsidP="009111BA">
      <w:pPr>
        <w:pStyle w:val="a3"/>
        <w:numPr>
          <w:ilvl w:val="0"/>
          <w:numId w:val="41"/>
        </w:numPr>
        <w:spacing w:line="360" w:lineRule="auto"/>
      </w:pPr>
      <w:r w:rsidRPr="009E476A">
        <w:t xml:space="preserve">Строжева В.И. Анализ хозяйственной деятельности в промышленности. – Мн.: «Высшая школа», </w:t>
      </w:r>
      <w:r>
        <w:t>2002</w:t>
      </w:r>
      <w:r w:rsidRPr="009E476A">
        <w:t xml:space="preserve"> г.</w:t>
      </w:r>
    </w:p>
    <w:p w:rsidR="009111BA" w:rsidRPr="009E476A" w:rsidRDefault="009111BA" w:rsidP="009111BA">
      <w:pPr>
        <w:pStyle w:val="a3"/>
        <w:numPr>
          <w:ilvl w:val="0"/>
          <w:numId w:val="41"/>
        </w:numPr>
        <w:spacing w:line="360" w:lineRule="auto"/>
      </w:pPr>
      <w:r w:rsidRPr="009E476A">
        <w:t xml:space="preserve">Хрипач В.Я. Экономика предприятия. - Мн.: «Финансы, учет, аудит»,  </w:t>
      </w:r>
      <w:r>
        <w:t>2002</w:t>
      </w:r>
      <w:r w:rsidRPr="009E476A">
        <w:t xml:space="preserve"> г.</w:t>
      </w:r>
    </w:p>
    <w:p w:rsidR="009111BA" w:rsidRPr="00AF25C5" w:rsidRDefault="009111BA" w:rsidP="009111BA">
      <w:pPr>
        <w:pStyle w:val="a3"/>
        <w:numPr>
          <w:ilvl w:val="0"/>
          <w:numId w:val="41"/>
        </w:numPr>
        <w:spacing w:line="360" w:lineRule="auto"/>
      </w:pPr>
      <w:r w:rsidRPr="009E476A">
        <w:t xml:space="preserve"> </w:t>
      </w:r>
      <w:r w:rsidRPr="00AF25C5">
        <w:t>Шеремет А.Д., Сайфулин Р.С. «Финансы предприятий». - М.: «Финпресс», 2001 г.</w:t>
      </w:r>
    </w:p>
    <w:p w:rsidR="009111BA" w:rsidRPr="009E476A" w:rsidRDefault="009111BA" w:rsidP="009111BA">
      <w:pPr>
        <w:pStyle w:val="a3"/>
        <w:numPr>
          <w:ilvl w:val="0"/>
          <w:numId w:val="41"/>
        </w:numPr>
        <w:spacing w:line="360" w:lineRule="auto"/>
      </w:pPr>
      <w:r w:rsidRPr="009E476A">
        <w:t xml:space="preserve">Российский статистический ежегодник </w:t>
      </w:r>
      <w:r>
        <w:t>2003</w:t>
      </w:r>
      <w:r w:rsidRPr="009E476A">
        <w:t xml:space="preserve"> г. </w:t>
      </w:r>
    </w:p>
    <w:p w:rsidR="009111BA" w:rsidRPr="009E476A" w:rsidRDefault="009111BA" w:rsidP="009111BA">
      <w:pPr>
        <w:pStyle w:val="a3"/>
        <w:numPr>
          <w:ilvl w:val="0"/>
          <w:numId w:val="41"/>
        </w:numPr>
        <w:spacing w:line="360" w:lineRule="auto"/>
        <w:rPr>
          <w:rFonts w:ascii="a_Timer" w:hAnsi="a_Timer" w:cs="a_Timer"/>
        </w:rPr>
      </w:pPr>
      <w:r w:rsidRPr="009E476A">
        <w:t xml:space="preserve">Матвейчева Е.В., Вишнинская Г.Н. Традиционный подход к оценке финансовых результатов деятельности предприятия // Аудит и финансовый анализ, №1, </w:t>
      </w:r>
      <w:r>
        <w:t>2003</w:t>
      </w:r>
      <w:r w:rsidRPr="009E476A">
        <w:t xml:space="preserve"> г. </w:t>
      </w:r>
    </w:p>
    <w:p w:rsidR="009111BA" w:rsidRPr="009E476A" w:rsidRDefault="009111BA" w:rsidP="009111BA">
      <w:pPr>
        <w:pStyle w:val="a3"/>
        <w:numPr>
          <w:ilvl w:val="0"/>
          <w:numId w:val="41"/>
        </w:numPr>
        <w:spacing w:line="360" w:lineRule="auto"/>
      </w:pPr>
      <w:r w:rsidRPr="009E476A">
        <w:rPr>
          <w:rFonts w:ascii="a_Timer" w:hAnsi="a_Timer" w:cs="a_Timer"/>
        </w:rPr>
        <w:t>Белобжецкий  И.А., Прибыль предприятия // Финансы, №5,</w:t>
      </w:r>
      <w:r>
        <w:rPr>
          <w:rFonts w:ascii="a_Timer" w:hAnsi="a_Timer" w:cs="a_Timer"/>
        </w:rPr>
        <w:t>2003</w:t>
      </w:r>
      <w:r w:rsidRPr="009E476A">
        <w:rPr>
          <w:rFonts w:ascii="a_Timer" w:hAnsi="a_Timer" w:cs="a_Timer"/>
        </w:rPr>
        <w:t xml:space="preserve"> г. </w:t>
      </w:r>
    </w:p>
    <w:p w:rsidR="009111BA" w:rsidRPr="009E476A" w:rsidRDefault="009111BA" w:rsidP="009111BA">
      <w:pPr>
        <w:pStyle w:val="a3"/>
        <w:numPr>
          <w:ilvl w:val="0"/>
          <w:numId w:val="41"/>
        </w:numPr>
        <w:spacing w:line="360" w:lineRule="auto"/>
      </w:pPr>
      <w:r w:rsidRPr="009E476A">
        <w:t xml:space="preserve">Горбунов И.Р. Снижали – веселились, подсчитали… // Экономика и жизнь №27,  июль </w:t>
      </w:r>
      <w:r>
        <w:t>2003</w:t>
      </w:r>
      <w:r w:rsidRPr="009E476A">
        <w:t xml:space="preserve"> г.</w:t>
      </w:r>
    </w:p>
    <w:p w:rsidR="009111BA" w:rsidRPr="009E476A" w:rsidRDefault="009111BA" w:rsidP="009111BA">
      <w:pPr>
        <w:pStyle w:val="a3"/>
        <w:numPr>
          <w:ilvl w:val="0"/>
          <w:numId w:val="41"/>
        </w:numPr>
        <w:spacing w:line="360" w:lineRule="auto"/>
      </w:pPr>
      <w:r w:rsidRPr="009E476A">
        <w:t xml:space="preserve">Шамхолов Ф.М. Прибыль – основной показатель результатов деятельности организаций // Финансы – </w:t>
      </w:r>
      <w:r>
        <w:t>2002</w:t>
      </w:r>
      <w:r w:rsidRPr="009E476A">
        <w:t>, №7, - С.19-21.</w:t>
      </w:r>
    </w:p>
    <w:p w:rsidR="00310C2D" w:rsidRDefault="009111BA" w:rsidP="00310C2D">
      <w:pPr>
        <w:pStyle w:val="a3"/>
        <w:numPr>
          <w:ilvl w:val="0"/>
          <w:numId w:val="41"/>
        </w:numPr>
        <w:spacing w:line="360" w:lineRule="auto"/>
      </w:pPr>
      <w:r w:rsidRPr="009E476A">
        <w:rPr>
          <w:color w:val="000000"/>
        </w:rPr>
        <w:t xml:space="preserve">Щербина Ю.В. Анализ прибыли </w:t>
      </w:r>
      <w:r w:rsidRPr="009E476A">
        <w:t xml:space="preserve">// Бухгалтерский учет, №7, </w:t>
      </w:r>
      <w:r>
        <w:t>2003</w:t>
      </w:r>
      <w:r w:rsidRPr="009E476A">
        <w:t xml:space="preserve"> г.</w:t>
      </w:r>
    </w:p>
    <w:p w:rsidR="00310C2D" w:rsidRDefault="00310C2D" w:rsidP="00310C2D">
      <w:pPr>
        <w:pStyle w:val="a3"/>
        <w:numPr>
          <w:ilvl w:val="0"/>
          <w:numId w:val="41"/>
        </w:numPr>
        <w:spacing w:line="360" w:lineRule="auto"/>
      </w:pPr>
      <w:r>
        <w:t xml:space="preserve"> </w:t>
      </w:r>
      <w:r w:rsidRPr="00597990">
        <w:t xml:space="preserve">Крылов Э.И., Власова В.М., Егорова М.Г. Анализ финансового состояния </w:t>
      </w:r>
      <w:r>
        <w:t xml:space="preserve">           </w:t>
      </w:r>
      <w:r w:rsidRPr="00597990">
        <w:t>предприятия: Учебное пособие/ СПбГУАП. – СПб., 2002г.</w:t>
      </w:r>
    </w:p>
    <w:p w:rsidR="00310C2D" w:rsidRDefault="00310C2D" w:rsidP="00310C2D">
      <w:pPr>
        <w:pStyle w:val="a3"/>
        <w:numPr>
          <w:ilvl w:val="0"/>
          <w:numId w:val="41"/>
        </w:numPr>
        <w:spacing w:line="360" w:lineRule="auto"/>
      </w:pPr>
      <w:r w:rsidRPr="00597990">
        <w:t>Крылов Э.И., Власова В.М., Оводенко А.А. Анализ рентабельности и себестоимости продукции: Учеб. пособие/ СПбГУАП. СПб., 2004г.</w:t>
      </w:r>
    </w:p>
    <w:p w:rsidR="00310C2D" w:rsidRPr="00597990" w:rsidRDefault="00310C2D" w:rsidP="00310C2D">
      <w:pPr>
        <w:pStyle w:val="a3"/>
        <w:numPr>
          <w:ilvl w:val="0"/>
          <w:numId w:val="41"/>
        </w:numPr>
        <w:spacing w:line="360" w:lineRule="auto"/>
      </w:pPr>
      <w:r w:rsidRPr="00597990">
        <w:t>Ковалев В.В., Волкова О.Н. Анализ хозяйственной деятельности предприятия: Учебник. – М.: ТК Велби, Изд-во Проспект, 2004.</w:t>
      </w:r>
    </w:p>
    <w:p w:rsidR="000425FA" w:rsidRDefault="000425FA" w:rsidP="000425FA">
      <w:pPr>
        <w:pStyle w:val="a3"/>
        <w:numPr>
          <w:ilvl w:val="0"/>
          <w:numId w:val="41"/>
        </w:numPr>
      </w:pPr>
      <w:r w:rsidRPr="00597990">
        <w:t xml:space="preserve">Барнгольц С.Б., Мельник М.В. Методология экономического анализа деятельности хозяйствующего субъекта. – М.: Финансы и статистика, 2003. </w:t>
      </w:r>
    </w:p>
    <w:p w:rsidR="000425FA" w:rsidRPr="00597990" w:rsidRDefault="000425FA" w:rsidP="000425FA">
      <w:pPr>
        <w:pStyle w:val="a3"/>
        <w:numPr>
          <w:ilvl w:val="0"/>
          <w:numId w:val="41"/>
        </w:numPr>
      </w:pPr>
      <w:r w:rsidRPr="00597990">
        <w:t xml:space="preserve">Романова Л.Е. Анализ хозяйственной деятельности. – М.: «Юрайт». 2003. </w:t>
      </w:r>
    </w:p>
    <w:p w:rsidR="000425FA" w:rsidRPr="00597990" w:rsidRDefault="000425FA" w:rsidP="000425FA">
      <w:pPr>
        <w:numPr>
          <w:ilvl w:val="0"/>
          <w:numId w:val="41"/>
        </w:numPr>
        <w:jc w:val="both"/>
        <w:rPr>
          <w:sz w:val="26"/>
          <w:szCs w:val="26"/>
        </w:rPr>
      </w:pPr>
      <w:r w:rsidRPr="00597990">
        <w:rPr>
          <w:sz w:val="26"/>
          <w:szCs w:val="26"/>
        </w:rPr>
        <w:t>Каньковская А.Р., Тарушкин А.Б. Экономический анализ. Учебно-методическое пособие: Москва-СПб, «Издательский дом Герда», 2003.</w:t>
      </w:r>
    </w:p>
    <w:p w:rsidR="000425FA" w:rsidRPr="00597990" w:rsidRDefault="000425FA" w:rsidP="000425FA">
      <w:pPr>
        <w:numPr>
          <w:ilvl w:val="0"/>
          <w:numId w:val="41"/>
        </w:numPr>
        <w:jc w:val="both"/>
        <w:rPr>
          <w:sz w:val="26"/>
          <w:szCs w:val="26"/>
        </w:rPr>
      </w:pPr>
      <w:r w:rsidRPr="00597990">
        <w:rPr>
          <w:sz w:val="26"/>
          <w:szCs w:val="26"/>
        </w:rPr>
        <w:t>Калинина А.П., Курносова В.П. Анализ затрат, прибыли и рентабельности коммерческих организаций (уч. пособие). – СПб.: СПбГУЭФ, 2003.</w:t>
      </w:r>
    </w:p>
    <w:p w:rsidR="000425FA" w:rsidRPr="00597990" w:rsidRDefault="000425FA" w:rsidP="000425FA">
      <w:pPr>
        <w:numPr>
          <w:ilvl w:val="0"/>
          <w:numId w:val="41"/>
        </w:numPr>
        <w:jc w:val="both"/>
        <w:rPr>
          <w:sz w:val="26"/>
          <w:szCs w:val="26"/>
        </w:rPr>
      </w:pPr>
      <w:r w:rsidRPr="00597990">
        <w:rPr>
          <w:sz w:val="26"/>
          <w:szCs w:val="26"/>
        </w:rPr>
        <w:t>Каньковская А.Р., Тарушкин А.Б. Экономический анализ. Учебно-методическое пособие: Москва-СПб, «Издательский дом Герда», 2003.</w:t>
      </w:r>
    </w:p>
    <w:p w:rsidR="000425FA" w:rsidRPr="00597990" w:rsidRDefault="000425FA" w:rsidP="000425FA">
      <w:pPr>
        <w:numPr>
          <w:ilvl w:val="0"/>
          <w:numId w:val="41"/>
        </w:numPr>
        <w:jc w:val="both"/>
        <w:rPr>
          <w:sz w:val="26"/>
          <w:szCs w:val="26"/>
        </w:rPr>
      </w:pPr>
      <w:r w:rsidRPr="00597990">
        <w:rPr>
          <w:sz w:val="26"/>
          <w:szCs w:val="26"/>
        </w:rPr>
        <w:t>Савицкая Г.В. Методика комплексного анализа хозяйственной деятельности. – М.: ИНФРА-М, 2001.</w:t>
      </w:r>
    </w:p>
    <w:p w:rsidR="000425FA" w:rsidRPr="00597990" w:rsidRDefault="000425FA" w:rsidP="000425FA">
      <w:pPr>
        <w:numPr>
          <w:ilvl w:val="0"/>
          <w:numId w:val="41"/>
        </w:numPr>
        <w:jc w:val="both"/>
        <w:rPr>
          <w:sz w:val="26"/>
          <w:szCs w:val="26"/>
        </w:rPr>
      </w:pPr>
      <w:r w:rsidRPr="00597990">
        <w:rPr>
          <w:sz w:val="26"/>
          <w:szCs w:val="26"/>
        </w:rPr>
        <w:t xml:space="preserve">Щиборщ К.В. Анализ хозяйственной деятельности предприятий России. – М.: Издательство «Дело и Сервис». – 2003. </w:t>
      </w:r>
    </w:p>
    <w:p w:rsidR="000425FA" w:rsidRPr="00597990" w:rsidRDefault="000425FA" w:rsidP="000425FA">
      <w:pPr>
        <w:pStyle w:val="a3"/>
        <w:ind w:left="169"/>
      </w:pPr>
    </w:p>
    <w:p w:rsidR="002F0999" w:rsidRDefault="002F0999">
      <w:bookmarkStart w:id="5" w:name="_GoBack"/>
      <w:bookmarkEnd w:id="5"/>
    </w:p>
    <w:sectPr w:rsidR="002F0999" w:rsidSect="000B099E">
      <w:footerReference w:type="default" r:id="rId11"/>
      <w:pgSz w:w="11906" w:h="16838"/>
      <w:pgMar w:top="1134" w:right="851" w:bottom="1134" w:left="1701" w:header="709" w:footer="709" w:gutter="0"/>
      <w:pgNumType w:start="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8E4" w:rsidRDefault="00DA28E4">
      <w:r>
        <w:separator/>
      </w:r>
    </w:p>
  </w:endnote>
  <w:endnote w:type="continuationSeparator" w:id="0">
    <w:p w:rsidR="00DA28E4" w:rsidRDefault="00DA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Timer">
    <w:altName w:val="Times New Roman Cyr"/>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9F" w:rsidRDefault="0011649F" w:rsidP="007450B0">
    <w:pPr>
      <w:pStyle w:val="a6"/>
      <w:framePr w:wrap="auto" w:vAnchor="text" w:hAnchor="margin" w:xAlign="right" w:y="1"/>
      <w:ind w:right="360"/>
      <w:rPr>
        <w:rStyle w:val="a7"/>
      </w:rPr>
    </w:pPr>
    <w:r>
      <w:rPr>
        <w:rStyle w:val="a7"/>
      </w:rPr>
      <w:fldChar w:fldCharType="begin"/>
    </w:r>
    <w:r>
      <w:rPr>
        <w:rStyle w:val="a7"/>
      </w:rPr>
      <w:instrText xml:space="preserve"> PAGE </w:instrText>
    </w:r>
    <w:r>
      <w:rPr>
        <w:rStyle w:val="a7"/>
      </w:rPr>
      <w:fldChar w:fldCharType="separate"/>
    </w:r>
    <w:r w:rsidR="00666565">
      <w:rPr>
        <w:rStyle w:val="a7"/>
        <w:noProof/>
      </w:rPr>
      <w:t>4</w:t>
    </w:r>
    <w:r>
      <w:rPr>
        <w:rStyle w:val="a7"/>
      </w:rPr>
      <w:fldChar w:fldCharType="end"/>
    </w:r>
  </w:p>
  <w:p w:rsidR="0011649F" w:rsidRDefault="0011649F" w:rsidP="00693A6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9F" w:rsidRDefault="0011649F" w:rsidP="0050625D">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66565">
      <w:rPr>
        <w:rStyle w:val="a7"/>
        <w:noProof/>
      </w:rPr>
      <w:t>49</w:t>
    </w:r>
    <w:r>
      <w:rPr>
        <w:rStyle w:val="a7"/>
      </w:rPr>
      <w:fldChar w:fldCharType="end"/>
    </w:r>
  </w:p>
  <w:p w:rsidR="0011649F" w:rsidRDefault="0011649F" w:rsidP="0050625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9F" w:rsidRDefault="0011649F" w:rsidP="0050625D">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66565">
      <w:rPr>
        <w:rStyle w:val="a7"/>
        <w:noProof/>
      </w:rPr>
      <w:t>86</w:t>
    </w:r>
    <w:r>
      <w:rPr>
        <w:rStyle w:val="a7"/>
      </w:rPr>
      <w:fldChar w:fldCharType="end"/>
    </w:r>
  </w:p>
  <w:p w:rsidR="0011649F" w:rsidRDefault="0011649F" w:rsidP="0050625D">
    <w:pPr>
      <w:pStyle w:val="a6"/>
      <w:framePr w:wrap="auto" w:vAnchor="text" w:hAnchor="margin" w:xAlign="right" w:y="1"/>
      <w:ind w:right="360"/>
      <w:rPr>
        <w:rStyle w:val="a7"/>
      </w:rPr>
    </w:pPr>
  </w:p>
  <w:p w:rsidR="0011649F" w:rsidRDefault="0011649F">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9F" w:rsidRDefault="0011649F" w:rsidP="00833FEE">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66565">
      <w:rPr>
        <w:rStyle w:val="a7"/>
        <w:noProof/>
      </w:rPr>
      <w:t>97</w:t>
    </w:r>
    <w:r>
      <w:rPr>
        <w:rStyle w:val="a7"/>
      </w:rPr>
      <w:fldChar w:fldCharType="end"/>
    </w:r>
  </w:p>
  <w:p w:rsidR="0011649F" w:rsidRDefault="0011649F" w:rsidP="000B099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8E4" w:rsidRDefault="00DA28E4">
      <w:r>
        <w:separator/>
      </w:r>
    </w:p>
  </w:footnote>
  <w:footnote w:type="continuationSeparator" w:id="0">
    <w:p w:rsidR="00DA28E4" w:rsidRDefault="00DA2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B8197C"/>
    <w:lvl w:ilvl="0">
      <w:numFmt w:val="decimal"/>
      <w:lvlText w:val="*"/>
      <w:lvlJc w:val="left"/>
    </w:lvl>
  </w:abstractNum>
  <w:abstractNum w:abstractNumId="1">
    <w:nsid w:val="03C96C13"/>
    <w:multiLevelType w:val="singleLevel"/>
    <w:tmpl w:val="89C26D4C"/>
    <w:lvl w:ilvl="0">
      <w:numFmt w:val="bullet"/>
      <w:lvlText w:val="-"/>
      <w:lvlJc w:val="left"/>
      <w:pPr>
        <w:tabs>
          <w:tab w:val="num" w:pos="360"/>
        </w:tabs>
        <w:ind w:left="360" w:hanging="360"/>
      </w:pPr>
      <w:rPr>
        <w:rFonts w:hint="default"/>
      </w:rPr>
    </w:lvl>
  </w:abstractNum>
  <w:abstractNum w:abstractNumId="2">
    <w:nsid w:val="06395D9C"/>
    <w:multiLevelType w:val="hybridMultilevel"/>
    <w:tmpl w:val="F960650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0881646E"/>
    <w:multiLevelType w:val="multilevel"/>
    <w:tmpl w:val="19147B7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E10F5E"/>
    <w:multiLevelType w:val="hybridMultilevel"/>
    <w:tmpl w:val="7D54751C"/>
    <w:lvl w:ilvl="0" w:tplc="5E925B6A">
      <w:start w:val="1"/>
      <w:numFmt w:val="decimal"/>
      <w:lvlText w:val="%1."/>
      <w:lvlJc w:val="left"/>
      <w:pPr>
        <w:tabs>
          <w:tab w:val="num" w:pos="1455"/>
        </w:tabs>
        <w:ind w:left="1455" w:hanging="91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0B5435BA"/>
    <w:multiLevelType w:val="hybridMultilevel"/>
    <w:tmpl w:val="FABED62A"/>
    <w:lvl w:ilvl="0" w:tplc="58B0AD40">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F613DB8"/>
    <w:multiLevelType w:val="hybridMultilevel"/>
    <w:tmpl w:val="48AA1BB6"/>
    <w:lvl w:ilvl="0" w:tplc="58B0AD40">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D7255C4"/>
    <w:multiLevelType w:val="hybridMultilevel"/>
    <w:tmpl w:val="0C28C840"/>
    <w:lvl w:ilvl="0" w:tplc="5E925B6A">
      <w:start w:val="1"/>
      <w:numFmt w:val="decimal"/>
      <w:lvlText w:val="%1."/>
      <w:lvlJc w:val="left"/>
      <w:pPr>
        <w:tabs>
          <w:tab w:val="num" w:pos="1995"/>
        </w:tabs>
        <w:ind w:left="1995" w:hanging="91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8">
    <w:nsid w:val="1FFB2109"/>
    <w:multiLevelType w:val="singleLevel"/>
    <w:tmpl w:val="89C26D4C"/>
    <w:lvl w:ilvl="0">
      <w:numFmt w:val="bullet"/>
      <w:lvlText w:val="-"/>
      <w:lvlJc w:val="left"/>
      <w:pPr>
        <w:tabs>
          <w:tab w:val="num" w:pos="360"/>
        </w:tabs>
        <w:ind w:left="360" w:hanging="360"/>
      </w:pPr>
      <w:rPr>
        <w:rFonts w:hint="default"/>
      </w:rPr>
    </w:lvl>
  </w:abstractNum>
  <w:abstractNum w:abstractNumId="9">
    <w:nsid w:val="2C306830"/>
    <w:multiLevelType w:val="singleLevel"/>
    <w:tmpl w:val="89C26D4C"/>
    <w:lvl w:ilvl="0">
      <w:numFmt w:val="bullet"/>
      <w:lvlText w:val="-"/>
      <w:lvlJc w:val="left"/>
      <w:pPr>
        <w:tabs>
          <w:tab w:val="num" w:pos="360"/>
        </w:tabs>
        <w:ind w:left="360" w:hanging="360"/>
      </w:pPr>
      <w:rPr>
        <w:rFonts w:hint="default"/>
      </w:rPr>
    </w:lvl>
  </w:abstractNum>
  <w:abstractNum w:abstractNumId="10">
    <w:nsid w:val="2E541443"/>
    <w:multiLevelType w:val="singleLevel"/>
    <w:tmpl w:val="89C26D4C"/>
    <w:lvl w:ilvl="0">
      <w:numFmt w:val="bullet"/>
      <w:lvlText w:val="-"/>
      <w:lvlJc w:val="left"/>
      <w:pPr>
        <w:tabs>
          <w:tab w:val="num" w:pos="360"/>
        </w:tabs>
        <w:ind w:left="360" w:hanging="360"/>
      </w:pPr>
      <w:rPr>
        <w:rFonts w:hint="default"/>
      </w:rPr>
    </w:lvl>
  </w:abstractNum>
  <w:abstractNum w:abstractNumId="11">
    <w:nsid w:val="33946C83"/>
    <w:multiLevelType w:val="singleLevel"/>
    <w:tmpl w:val="764CCADC"/>
    <w:lvl w:ilvl="0">
      <w:start w:val="1"/>
      <w:numFmt w:val="decimal"/>
      <w:lvlText w:val="%1."/>
      <w:lvlJc w:val="left"/>
      <w:pPr>
        <w:tabs>
          <w:tab w:val="num" w:pos="786"/>
        </w:tabs>
        <w:ind w:left="786" w:hanging="360"/>
      </w:pPr>
      <w:rPr>
        <w:rFonts w:hint="default"/>
      </w:rPr>
    </w:lvl>
  </w:abstractNum>
  <w:abstractNum w:abstractNumId="12">
    <w:nsid w:val="3AA93536"/>
    <w:multiLevelType w:val="singleLevel"/>
    <w:tmpl w:val="89C26D4C"/>
    <w:lvl w:ilvl="0">
      <w:start w:val="1"/>
      <w:numFmt w:val="bullet"/>
      <w:lvlText w:val="-"/>
      <w:lvlJc w:val="left"/>
      <w:pPr>
        <w:tabs>
          <w:tab w:val="num" w:pos="360"/>
        </w:tabs>
        <w:ind w:left="360" w:hanging="360"/>
      </w:pPr>
      <w:rPr>
        <w:rFonts w:hint="default"/>
        <w:b w:val="0"/>
        <w:bCs w:val="0"/>
      </w:rPr>
    </w:lvl>
  </w:abstractNum>
  <w:abstractNum w:abstractNumId="13">
    <w:nsid w:val="462E1451"/>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6DA6A4A"/>
    <w:multiLevelType w:val="multilevel"/>
    <w:tmpl w:val="AF00153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7107C9C"/>
    <w:multiLevelType w:val="hybridMultilevel"/>
    <w:tmpl w:val="6F5A401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4AEE4E07"/>
    <w:multiLevelType w:val="hybridMultilevel"/>
    <w:tmpl w:val="16981894"/>
    <w:lvl w:ilvl="0" w:tplc="39ACD9F4">
      <w:start w:val="1"/>
      <w:numFmt w:val="decimal"/>
      <w:lvlText w:val="%1."/>
      <w:lvlJc w:val="left"/>
      <w:pPr>
        <w:tabs>
          <w:tab w:val="num" w:pos="1144"/>
        </w:tabs>
        <w:ind w:left="1144" w:hanging="975"/>
      </w:pPr>
      <w:rPr>
        <w:rFonts w:hint="default"/>
      </w:rPr>
    </w:lvl>
    <w:lvl w:ilvl="1" w:tplc="04190019" w:tentative="1">
      <w:start w:val="1"/>
      <w:numFmt w:val="lowerLetter"/>
      <w:lvlText w:val="%2."/>
      <w:lvlJc w:val="left"/>
      <w:pPr>
        <w:tabs>
          <w:tab w:val="num" w:pos="1249"/>
        </w:tabs>
        <w:ind w:left="1249" w:hanging="360"/>
      </w:pPr>
    </w:lvl>
    <w:lvl w:ilvl="2" w:tplc="0419001B" w:tentative="1">
      <w:start w:val="1"/>
      <w:numFmt w:val="lowerRoman"/>
      <w:lvlText w:val="%3."/>
      <w:lvlJc w:val="right"/>
      <w:pPr>
        <w:tabs>
          <w:tab w:val="num" w:pos="1969"/>
        </w:tabs>
        <w:ind w:left="1969" w:hanging="180"/>
      </w:pPr>
    </w:lvl>
    <w:lvl w:ilvl="3" w:tplc="0419000F" w:tentative="1">
      <w:start w:val="1"/>
      <w:numFmt w:val="decimal"/>
      <w:lvlText w:val="%4."/>
      <w:lvlJc w:val="left"/>
      <w:pPr>
        <w:tabs>
          <w:tab w:val="num" w:pos="2689"/>
        </w:tabs>
        <w:ind w:left="2689" w:hanging="360"/>
      </w:pPr>
    </w:lvl>
    <w:lvl w:ilvl="4" w:tplc="04190019" w:tentative="1">
      <w:start w:val="1"/>
      <w:numFmt w:val="lowerLetter"/>
      <w:lvlText w:val="%5."/>
      <w:lvlJc w:val="left"/>
      <w:pPr>
        <w:tabs>
          <w:tab w:val="num" w:pos="3409"/>
        </w:tabs>
        <w:ind w:left="3409" w:hanging="360"/>
      </w:pPr>
    </w:lvl>
    <w:lvl w:ilvl="5" w:tplc="0419001B" w:tentative="1">
      <w:start w:val="1"/>
      <w:numFmt w:val="lowerRoman"/>
      <w:lvlText w:val="%6."/>
      <w:lvlJc w:val="right"/>
      <w:pPr>
        <w:tabs>
          <w:tab w:val="num" w:pos="4129"/>
        </w:tabs>
        <w:ind w:left="4129" w:hanging="180"/>
      </w:pPr>
    </w:lvl>
    <w:lvl w:ilvl="6" w:tplc="0419000F" w:tentative="1">
      <w:start w:val="1"/>
      <w:numFmt w:val="decimal"/>
      <w:lvlText w:val="%7."/>
      <w:lvlJc w:val="left"/>
      <w:pPr>
        <w:tabs>
          <w:tab w:val="num" w:pos="4849"/>
        </w:tabs>
        <w:ind w:left="4849" w:hanging="360"/>
      </w:pPr>
    </w:lvl>
    <w:lvl w:ilvl="7" w:tplc="04190019" w:tentative="1">
      <w:start w:val="1"/>
      <w:numFmt w:val="lowerLetter"/>
      <w:lvlText w:val="%8."/>
      <w:lvlJc w:val="left"/>
      <w:pPr>
        <w:tabs>
          <w:tab w:val="num" w:pos="5569"/>
        </w:tabs>
        <w:ind w:left="5569" w:hanging="360"/>
      </w:pPr>
    </w:lvl>
    <w:lvl w:ilvl="8" w:tplc="0419001B" w:tentative="1">
      <w:start w:val="1"/>
      <w:numFmt w:val="lowerRoman"/>
      <w:lvlText w:val="%9."/>
      <w:lvlJc w:val="right"/>
      <w:pPr>
        <w:tabs>
          <w:tab w:val="num" w:pos="6289"/>
        </w:tabs>
        <w:ind w:left="6289" w:hanging="180"/>
      </w:pPr>
    </w:lvl>
  </w:abstractNum>
  <w:abstractNum w:abstractNumId="17">
    <w:nsid w:val="4B6F1CBC"/>
    <w:multiLevelType w:val="multilevel"/>
    <w:tmpl w:val="0D028710"/>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F10651C"/>
    <w:multiLevelType w:val="singleLevel"/>
    <w:tmpl w:val="89C26D4C"/>
    <w:lvl w:ilvl="0">
      <w:numFmt w:val="bullet"/>
      <w:lvlText w:val="-"/>
      <w:lvlJc w:val="left"/>
      <w:pPr>
        <w:tabs>
          <w:tab w:val="num" w:pos="360"/>
        </w:tabs>
        <w:ind w:left="360" w:hanging="360"/>
      </w:pPr>
      <w:rPr>
        <w:rFonts w:hint="default"/>
      </w:rPr>
    </w:lvl>
  </w:abstractNum>
  <w:abstractNum w:abstractNumId="19">
    <w:nsid w:val="55E44E96"/>
    <w:multiLevelType w:val="singleLevel"/>
    <w:tmpl w:val="0419000F"/>
    <w:lvl w:ilvl="0">
      <w:start w:val="1"/>
      <w:numFmt w:val="decimal"/>
      <w:lvlText w:val="%1."/>
      <w:lvlJc w:val="left"/>
      <w:pPr>
        <w:tabs>
          <w:tab w:val="num" w:pos="360"/>
        </w:tabs>
        <w:ind w:left="360" w:hanging="360"/>
      </w:pPr>
    </w:lvl>
  </w:abstractNum>
  <w:abstractNum w:abstractNumId="20">
    <w:nsid w:val="5A732E90"/>
    <w:multiLevelType w:val="hybridMultilevel"/>
    <w:tmpl w:val="F724AB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043D75"/>
    <w:multiLevelType w:val="multilevel"/>
    <w:tmpl w:val="D2FCCEE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22">
    <w:nsid w:val="62580993"/>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31A34F7"/>
    <w:multiLevelType w:val="singleLevel"/>
    <w:tmpl w:val="217A8A1C"/>
    <w:lvl w:ilvl="0">
      <w:start w:val="1"/>
      <w:numFmt w:val="decimal"/>
      <w:lvlText w:val="%1."/>
      <w:legacy w:legacy="1" w:legacySpace="0" w:legacyIndent="211"/>
      <w:lvlJc w:val="left"/>
      <w:rPr>
        <w:rFonts w:ascii="Times New Roman" w:hAnsi="Times New Roman" w:cs="Times New Roman" w:hint="default"/>
      </w:rPr>
    </w:lvl>
  </w:abstractNum>
  <w:abstractNum w:abstractNumId="24">
    <w:nsid w:val="63266D37"/>
    <w:multiLevelType w:val="singleLevel"/>
    <w:tmpl w:val="4C605F64"/>
    <w:lvl w:ilvl="0">
      <w:start w:val="1"/>
      <w:numFmt w:val="decimal"/>
      <w:lvlText w:val="%1."/>
      <w:lvlJc w:val="left"/>
      <w:pPr>
        <w:tabs>
          <w:tab w:val="num" w:pos="435"/>
        </w:tabs>
        <w:ind w:left="435" w:hanging="435"/>
      </w:pPr>
      <w:rPr>
        <w:rFonts w:hint="default"/>
      </w:rPr>
    </w:lvl>
  </w:abstractNum>
  <w:abstractNum w:abstractNumId="25">
    <w:nsid w:val="661633BA"/>
    <w:multiLevelType w:val="singleLevel"/>
    <w:tmpl w:val="2B4C754E"/>
    <w:lvl w:ilvl="0">
      <w:start w:val="4"/>
      <w:numFmt w:val="decimal"/>
      <w:lvlText w:val="%1."/>
      <w:legacy w:legacy="1" w:legacySpace="0" w:legacyIndent="196"/>
      <w:lvlJc w:val="left"/>
      <w:rPr>
        <w:rFonts w:ascii="Times New Roman" w:hAnsi="Times New Roman" w:cs="Times New Roman" w:hint="default"/>
      </w:rPr>
    </w:lvl>
  </w:abstractNum>
  <w:abstractNum w:abstractNumId="26">
    <w:nsid w:val="68513B08"/>
    <w:multiLevelType w:val="multilevel"/>
    <w:tmpl w:val="AF0262B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9AC315C"/>
    <w:multiLevelType w:val="hybridMultilevel"/>
    <w:tmpl w:val="C380AD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6A7855DE"/>
    <w:multiLevelType w:val="hybridMultilevel"/>
    <w:tmpl w:val="CB54DC2C"/>
    <w:lvl w:ilvl="0" w:tplc="0419000F">
      <w:start w:val="1"/>
      <w:numFmt w:val="decimal"/>
      <w:lvlText w:val="%1."/>
      <w:lvlJc w:val="left"/>
      <w:pPr>
        <w:tabs>
          <w:tab w:val="num" w:pos="1890"/>
        </w:tabs>
        <w:ind w:left="1890" w:hanging="360"/>
      </w:pPr>
    </w:lvl>
    <w:lvl w:ilvl="1" w:tplc="04190019">
      <w:start w:val="1"/>
      <w:numFmt w:val="lowerLetter"/>
      <w:lvlText w:val="%2."/>
      <w:lvlJc w:val="left"/>
      <w:pPr>
        <w:tabs>
          <w:tab w:val="num" w:pos="2610"/>
        </w:tabs>
        <w:ind w:left="2610" w:hanging="360"/>
      </w:pPr>
    </w:lvl>
    <w:lvl w:ilvl="2" w:tplc="0419001B">
      <w:start w:val="1"/>
      <w:numFmt w:val="lowerRoman"/>
      <w:lvlText w:val="%3."/>
      <w:lvlJc w:val="right"/>
      <w:pPr>
        <w:tabs>
          <w:tab w:val="num" w:pos="3330"/>
        </w:tabs>
        <w:ind w:left="3330" w:hanging="180"/>
      </w:pPr>
    </w:lvl>
    <w:lvl w:ilvl="3" w:tplc="0419000F">
      <w:start w:val="1"/>
      <w:numFmt w:val="decimal"/>
      <w:lvlText w:val="%4."/>
      <w:lvlJc w:val="left"/>
      <w:pPr>
        <w:tabs>
          <w:tab w:val="num" w:pos="4050"/>
        </w:tabs>
        <w:ind w:left="4050" w:hanging="360"/>
      </w:pPr>
    </w:lvl>
    <w:lvl w:ilvl="4" w:tplc="04190019">
      <w:start w:val="1"/>
      <w:numFmt w:val="lowerLetter"/>
      <w:lvlText w:val="%5."/>
      <w:lvlJc w:val="left"/>
      <w:pPr>
        <w:tabs>
          <w:tab w:val="num" w:pos="4770"/>
        </w:tabs>
        <w:ind w:left="4770" w:hanging="360"/>
      </w:pPr>
    </w:lvl>
    <w:lvl w:ilvl="5" w:tplc="0419001B">
      <w:start w:val="1"/>
      <w:numFmt w:val="lowerRoman"/>
      <w:lvlText w:val="%6."/>
      <w:lvlJc w:val="right"/>
      <w:pPr>
        <w:tabs>
          <w:tab w:val="num" w:pos="5490"/>
        </w:tabs>
        <w:ind w:left="5490" w:hanging="180"/>
      </w:pPr>
    </w:lvl>
    <w:lvl w:ilvl="6" w:tplc="0419000F">
      <w:start w:val="1"/>
      <w:numFmt w:val="decimal"/>
      <w:lvlText w:val="%7."/>
      <w:lvlJc w:val="left"/>
      <w:pPr>
        <w:tabs>
          <w:tab w:val="num" w:pos="6210"/>
        </w:tabs>
        <w:ind w:left="6210" w:hanging="360"/>
      </w:pPr>
    </w:lvl>
    <w:lvl w:ilvl="7" w:tplc="04190019">
      <w:start w:val="1"/>
      <w:numFmt w:val="lowerLetter"/>
      <w:lvlText w:val="%8."/>
      <w:lvlJc w:val="left"/>
      <w:pPr>
        <w:tabs>
          <w:tab w:val="num" w:pos="6930"/>
        </w:tabs>
        <w:ind w:left="6930" w:hanging="360"/>
      </w:pPr>
    </w:lvl>
    <w:lvl w:ilvl="8" w:tplc="0419001B">
      <w:start w:val="1"/>
      <w:numFmt w:val="lowerRoman"/>
      <w:lvlText w:val="%9."/>
      <w:lvlJc w:val="right"/>
      <w:pPr>
        <w:tabs>
          <w:tab w:val="num" w:pos="7650"/>
        </w:tabs>
        <w:ind w:left="7650" w:hanging="180"/>
      </w:pPr>
    </w:lvl>
  </w:abstractNum>
  <w:abstractNum w:abstractNumId="29">
    <w:nsid w:val="6ACE2A50"/>
    <w:multiLevelType w:val="singleLevel"/>
    <w:tmpl w:val="DC72BE12"/>
    <w:lvl w:ilvl="0">
      <w:start w:val="1"/>
      <w:numFmt w:val="bullet"/>
      <w:lvlText w:val="-"/>
      <w:lvlJc w:val="left"/>
      <w:pPr>
        <w:tabs>
          <w:tab w:val="num" w:pos="360"/>
        </w:tabs>
        <w:ind w:left="360" w:hanging="360"/>
      </w:pPr>
      <w:rPr>
        <w:rFonts w:hint="default"/>
      </w:rPr>
    </w:lvl>
  </w:abstractNum>
  <w:abstractNum w:abstractNumId="30">
    <w:nsid w:val="6B4C1795"/>
    <w:multiLevelType w:val="hybridMultilevel"/>
    <w:tmpl w:val="96083514"/>
    <w:lvl w:ilvl="0" w:tplc="C0249B02">
      <w:start w:val="1"/>
      <w:numFmt w:val="decimal"/>
      <w:lvlText w:val="%1."/>
      <w:lvlJc w:val="left"/>
      <w:pPr>
        <w:tabs>
          <w:tab w:val="num" w:pos="915"/>
        </w:tabs>
        <w:ind w:left="915" w:hanging="555"/>
      </w:pPr>
      <w:rPr>
        <w:rFonts w:hint="default"/>
      </w:rPr>
    </w:lvl>
    <w:lvl w:ilvl="1" w:tplc="1CDEF6C2">
      <w:numFmt w:val="none"/>
      <w:lvlText w:val=""/>
      <w:lvlJc w:val="left"/>
      <w:pPr>
        <w:tabs>
          <w:tab w:val="num" w:pos="360"/>
        </w:tabs>
      </w:pPr>
    </w:lvl>
    <w:lvl w:ilvl="2" w:tplc="2D0EEEBC">
      <w:numFmt w:val="none"/>
      <w:lvlText w:val=""/>
      <w:lvlJc w:val="left"/>
      <w:pPr>
        <w:tabs>
          <w:tab w:val="num" w:pos="360"/>
        </w:tabs>
      </w:pPr>
    </w:lvl>
    <w:lvl w:ilvl="3" w:tplc="3F76F2AA">
      <w:numFmt w:val="none"/>
      <w:lvlText w:val=""/>
      <w:lvlJc w:val="left"/>
      <w:pPr>
        <w:tabs>
          <w:tab w:val="num" w:pos="360"/>
        </w:tabs>
      </w:pPr>
    </w:lvl>
    <w:lvl w:ilvl="4" w:tplc="2F48219C">
      <w:numFmt w:val="none"/>
      <w:lvlText w:val=""/>
      <w:lvlJc w:val="left"/>
      <w:pPr>
        <w:tabs>
          <w:tab w:val="num" w:pos="360"/>
        </w:tabs>
      </w:pPr>
    </w:lvl>
    <w:lvl w:ilvl="5" w:tplc="E2B83DBC">
      <w:numFmt w:val="none"/>
      <w:lvlText w:val=""/>
      <w:lvlJc w:val="left"/>
      <w:pPr>
        <w:tabs>
          <w:tab w:val="num" w:pos="360"/>
        </w:tabs>
      </w:pPr>
    </w:lvl>
    <w:lvl w:ilvl="6" w:tplc="D916E302">
      <w:numFmt w:val="none"/>
      <w:lvlText w:val=""/>
      <w:lvlJc w:val="left"/>
      <w:pPr>
        <w:tabs>
          <w:tab w:val="num" w:pos="360"/>
        </w:tabs>
      </w:pPr>
    </w:lvl>
    <w:lvl w:ilvl="7" w:tplc="669AB364">
      <w:numFmt w:val="none"/>
      <w:lvlText w:val=""/>
      <w:lvlJc w:val="left"/>
      <w:pPr>
        <w:tabs>
          <w:tab w:val="num" w:pos="360"/>
        </w:tabs>
      </w:pPr>
    </w:lvl>
    <w:lvl w:ilvl="8" w:tplc="AE7425EE">
      <w:numFmt w:val="none"/>
      <w:lvlText w:val=""/>
      <w:lvlJc w:val="left"/>
      <w:pPr>
        <w:tabs>
          <w:tab w:val="num" w:pos="360"/>
        </w:tabs>
      </w:pPr>
    </w:lvl>
  </w:abstractNum>
  <w:abstractNum w:abstractNumId="31">
    <w:nsid w:val="6C27614B"/>
    <w:multiLevelType w:val="singleLevel"/>
    <w:tmpl w:val="89C26D4C"/>
    <w:lvl w:ilvl="0">
      <w:numFmt w:val="bullet"/>
      <w:lvlText w:val="-"/>
      <w:lvlJc w:val="left"/>
      <w:pPr>
        <w:tabs>
          <w:tab w:val="num" w:pos="360"/>
        </w:tabs>
        <w:ind w:left="360" w:hanging="360"/>
      </w:pPr>
      <w:rPr>
        <w:rFonts w:hint="default"/>
      </w:rPr>
    </w:lvl>
  </w:abstractNum>
  <w:abstractNum w:abstractNumId="32">
    <w:nsid w:val="6D8B34DB"/>
    <w:multiLevelType w:val="multilevel"/>
    <w:tmpl w:val="CD56EB02"/>
    <w:lvl w:ilvl="0">
      <w:start w:val="1"/>
      <w:numFmt w:val="decimal"/>
      <w:lvlText w:val="%1"/>
      <w:lvlJc w:val="left"/>
      <w:pPr>
        <w:tabs>
          <w:tab w:val="num" w:pos="675"/>
        </w:tabs>
        <w:ind w:left="675" w:hanging="675"/>
      </w:pPr>
      <w:rPr>
        <w:rFonts w:hint="default"/>
      </w:rPr>
    </w:lvl>
    <w:lvl w:ilvl="1">
      <w:start w:val="2"/>
      <w:numFmt w:val="decimal"/>
      <w:lvlText w:val="%1.%2"/>
      <w:lvlJc w:val="left"/>
      <w:pPr>
        <w:tabs>
          <w:tab w:val="num" w:pos="990"/>
        </w:tabs>
        <w:ind w:left="990" w:hanging="675"/>
      </w:pPr>
      <w:rPr>
        <w:rFonts w:hint="default"/>
      </w:rPr>
    </w:lvl>
    <w:lvl w:ilvl="2">
      <w:start w:val="4"/>
      <w:numFmt w:val="decimal"/>
      <w:lvlText w:val="%1.%2.%3"/>
      <w:lvlJc w:val="left"/>
      <w:pPr>
        <w:tabs>
          <w:tab w:val="num" w:pos="1350"/>
        </w:tabs>
        <w:ind w:left="1350" w:hanging="720"/>
      </w:pPr>
      <w:rPr>
        <w:rFonts w:hint="default"/>
      </w:rPr>
    </w:lvl>
    <w:lvl w:ilvl="3">
      <w:start w:val="1"/>
      <w:numFmt w:val="decimal"/>
      <w:lvlText w:val="%1.%2.%3.%4"/>
      <w:lvlJc w:val="left"/>
      <w:pPr>
        <w:tabs>
          <w:tab w:val="num" w:pos="1665"/>
        </w:tabs>
        <w:ind w:left="1665" w:hanging="72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33">
    <w:nsid w:val="6FAB4A5C"/>
    <w:multiLevelType w:val="hybridMultilevel"/>
    <w:tmpl w:val="3DCAD0D2"/>
    <w:lvl w:ilvl="0" w:tplc="427E4714">
      <w:start w:val="1"/>
      <w:numFmt w:val="decimal"/>
      <w:lvlText w:val="%1."/>
      <w:lvlJc w:val="left"/>
      <w:pPr>
        <w:tabs>
          <w:tab w:val="num" w:pos="900"/>
        </w:tabs>
        <w:ind w:left="900" w:hanging="5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2AC0702"/>
    <w:multiLevelType w:val="multilevel"/>
    <w:tmpl w:val="15825C54"/>
    <w:lvl w:ilvl="0">
      <w:start w:val="1"/>
      <w:numFmt w:val="decimal"/>
      <w:lvlText w:val="%1."/>
      <w:lvlJc w:val="left"/>
      <w:pPr>
        <w:tabs>
          <w:tab w:val="num" w:pos="510"/>
        </w:tabs>
        <w:ind w:left="510" w:hanging="51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468104E"/>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5907651"/>
    <w:multiLevelType w:val="singleLevel"/>
    <w:tmpl w:val="0419000F"/>
    <w:lvl w:ilvl="0">
      <w:start w:val="1"/>
      <w:numFmt w:val="decimal"/>
      <w:lvlText w:val="%1."/>
      <w:lvlJc w:val="left"/>
      <w:pPr>
        <w:tabs>
          <w:tab w:val="num" w:pos="360"/>
        </w:tabs>
        <w:ind w:left="360" w:hanging="360"/>
      </w:pPr>
    </w:lvl>
  </w:abstractNum>
  <w:abstractNum w:abstractNumId="37">
    <w:nsid w:val="75963A36"/>
    <w:multiLevelType w:val="singleLevel"/>
    <w:tmpl w:val="04190001"/>
    <w:lvl w:ilvl="0">
      <w:start w:val="4"/>
      <w:numFmt w:val="bullet"/>
      <w:lvlText w:val=""/>
      <w:lvlJc w:val="left"/>
      <w:pPr>
        <w:tabs>
          <w:tab w:val="num" w:pos="360"/>
        </w:tabs>
        <w:ind w:left="360" w:hanging="360"/>
      </w:pPr>
      <w:rPr>
        <w:rFonts w:ascii="Symbol" w:hAnsi="Symbol" w:cs="Symbol" w:hint="default"/>
      </w:rPr>
    </w:lvl>
  </w:abstractNum>
  <w:abstractNum w:abstractNumId="38">
    <w:nsid w:val="76AE3A21"/>
    <w:multiLevelType w:val="singleLevel"/>
    <w:tmpl w:val="6AA25346"/>
    <w:lvl w:ilvl="0">
      <w:start w:val="1"/>
      <w:numFmt w:val="decimal"/>
      <w:lvlText w:val="%1."/>
      <w:lvlJc w:val="left"/>
      <w:pPr>
        <w:tabs>
          <w:tab w:val="num" w:pos="960"/>
        </w:tabs>
        <w:ind w:left="960" w:hanging="360"/>
      </w:pPr>
      <w:rPr>
        <w:rFonts w:hint="default"/>
      </w:rPr>
    </w:lvl>
  </w:abstractNum>
  <w:abstractNum w:abstractNumId="39">
    <w:nsid w:val="7B402BC2"/>
    <w:multiLevelType w:val="singleLevel"/>
    <w:tmpl w:val="89C26D4C"/>
    <w:lvl w:ilvl="0">
      <w:start w:val="1"/>
      <w:numFmt w:val="bullet"/>
      <w:lvlText w:val="-"/>
      <w:lvlJc w:val="left"/>
      <w:pPr>
        <w:tabs>
          <w:tab w:val="num" w:pos="360"/>
        </w:tabs>
        <w:ind w:left="360" w:hanging="360"/>
      </w:pPr>
      <w:rPr>
        <w:rFonts w:hint="default"/>
      </w:rPr>
    </w:lvl>
  </w:abstractNum>
  <w:abstractNum w:abstractNumId="40">
    <w:nsid w:val="7F2873B1"/>
    <w:multiLevelType w:val="multilevel"/>
    <w:tmpl w:val="511AE902"/>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2"/>
  </w:num>
  <w:num w:numId="3">
    <w:abstractNumId w:val="22"/>
  </w:num>
  <w:num w:numId="4">
    <w:abstractNumId w:val="14"/>
  </w:num>
  <w:num w:numId="5">
    <w:abstractNumId w:val="6"/>
  </w:num>
  <w:num w:numId="6">
    <w:abstractNumId w:val="9"/>
  </w:num>
  <w:num w:numId="7">
    <w:abstractNumId w:val="31"/>
  </w:num>
  <w:num w:numId="8">
    <w:abstractNumId w:val="13"/>
  </w:num>
  <w:num w:numId="9">
    <w:abstractNumId w:val="1"/>
  </w:num>
  <w:num w:numId="10">
    <w:abstractNumId w:val="38"/>
  </w:num>
  <w:num w:numId="11">
    <w:abstractNumId w:val="39"/>
  </w:num>
  <w:num w:numId="12">
    <w:abstractNumId w:val="33"/>
  </w:num>
  <w:num w:numId="13">
    <w:abstractNumId w:val="26"/>
  </w:num>
  <w:num w:numId="14">
    <w:abstractNumId w:val="3"/>
  </w:num>
  <w:num w:numId="15">
    <w:abstractNumId w:val="5"/>
  </w:num>
  <w:num w:numId="16">
    <w:abstractNumId w:val="32"/>
  </w:num>
  <w:num w:numId="17">
    <w:abstractNumId w:val="2"/>
  </w:num>
  <w:num w:numId="18">
    <w:abstractNumId w:val="4"/>
  </w:num>
  <w:num w:numId="19">
    <w:abstractNumId w:val="7"/>
  </w:num>
  <w:num w:numId="20">
    <w:abstractNumId w:val="28"/>
  </w:num>
  <w:num w:numId="21">
    <w:abstractNumId w:val="23"/>
    <w:lvlOverride w:ilvl="0">
      <w:startOverride w:val="1"/>
    </w:lvlOverride>
  </w:num>
  <w:num w:numId="22">
    <w:abstractNumId w:val="25"/>
    <w:lvlOverride w:ilvl="0">
      <w:startOverride w:val="4"/>
    </w:lvlOverride>
  </w:num>
  <w:num w:numId="23">
    <w:abstractNumId w:val="0"/>
    <w:lvlOverride w:ilvl="0">
      <w:lvl w:ilvl="0">
        <w:numFmt w:val="bullet"/>
        <w:lvlText w:val="-"/>
        <w:legacy w:legacy="1" w:legacySpace="0" w:legacyIndent="135"/>
        <w:lvlJc w:val="left"/>
        <w:rPr>
          <w:rFonts w:ascii="Times New Roman" w:hAnsi="Times New Roman" w:cs="Times New Roman" w:hint="default"/>
        </w:rPr>
      </w:lvl>
    </w:lvlOverride>
  </w:num>
  <w:num w:numId="24">
    <w:abstractNumId w:val="0"/>
    <w:lvlOverride w:ilvl="0">
      <w:lvl w:ilvl="0">
        <w:numFmt w:val="bullet"/>
        <w:lvlText w:val="-"/>
        <w:legacy w:legacy="1" w:legacySpace="0" w:legacyIndent="168"/>
        <w:lvlJc w:val="left"/>
        <w:rPr>
          <w:rFonts w:ascii="Times New Roman" w:hAnsi="Times New Roman" w:cs="Times New Roman" w:hint="default"/>
        </w:rPr>
      </w:lvl>
    </w:lvlOverride>
  </w:num>
  <w:num w:numId="25">
    <w:abstractNumId w:val="0"/>
    <w:lvlOverride w:ilvl="0">
      <w:lvl w:ilvl="0">
        <w:numFmt w:val="bullet"/>
        <w:lvlText w:val="-"/>
        <w:legacy w:legacy="1" w:legacySpace="0" w:legacyIndent="159"/>
        <w:lvlJc w:val="left"/>
        <w:rPr>
          <w:rFonts w:ascii="Times New Roman" w:hAnsi="Times New Roman" w:cs="Times New Roman" w:hint="default"/>
        </w:rPr>
      </w:lvl>
    </w:lvlOverride>
  </w:num>
  <w:num w:numId="26">
    <w:abstractNumId w:val="0"/>
    <w:lvlOverride w:ilvl="0">
      <w:lvl w:ilvl="0">
        <w:numFmt w:val="bullet"/>
        <w:lvlText w:val="-"/>
        <w:legacy w:legacy="1" w:legacySpace="0" w:legacyIndent="173"/>
        <w:lvlJc w:val="left"/>
        <w:rPr>
          <w:rFonts w:ascii="Times New Roman" w:hAnsi="Times New Roman" w:cs="Times New Roman" w:hint="default"/>
        </w:rPr>
      </w:lvl>
    </w:lvlOverride>
  </w:num>
  <w:num w:numId="27">
    <w:abstractNumId w:val="0"/>
    <w:lvlOverride w:ilvl="0">
      <w:lvl w:ilvl="0">
        <w:numFmt w:val="bullet"/>
        <w:lvlText w:val="-"/>
        <w:legacy w:legacy="1" w:legacySpace="0" w:legacyIndent="202"/>
        <w:lvlJc w:val="left"/>
        <w:rPr>
          <w:rFonts w:ascii="Times New Roman" w:hAnsi="Times New Roman" w:cs="Times New Roman" w:hint="default"/>
        </w:rPr>
      </w:lvl>
    </w:lvlOverride>
  </w:num>
  <w:num w:numId="28">
    <w:abstractNumId w:val="21"/>
  </w:num>
  <w:num w:numId="29">
    <w:abstractNumId w:val="34"/>
  </w:num>
  <w:num w:numId="30">
    <w:abstractNumId w:val="17"/>
  </w:num>
  <w:num w:numId="31">
    <w:abstractNumId w:val="40"/>
  </w:num>
  <w:num w:numId="32">
    <w:abstractNumId w:val="18"/>
  </w:num>
  <w:num w:numId="33">
    <w:abstractNumId w:val="37"/>
  </w:num>
  <w:num w:numId="34">
    <w:abstractNumId w:val="30"/>
  </w:num>
  <w:num w:numId="35">
    <w:abstractNumId w:val="10"/>
  </w:num>
  <w:num w:numId="36">
    <w:abstractNumId w:val="24"/>
  </w:num>
  <w:num w:numId="37">
    <w:abstractNumId w:val="29"/>
  </w:num>
  <w:num w:numId="38">
    <w:abstractNumId w:val="36"/>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6"/>
  </w:num>
  <w:num w:numId="42">
    <w:abstractNumId w:val="35"/>
  </w:num>
  <w:num w:numId="43">
    <w:abstractNumId w:val="19"/>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999"/>
    <w:rsid w:val="000425FA"/>
    <w:rsid w:val="00050731"/>
    <w:rsid w:val="00071EE1"/>
    <w:rsid w:val="000A178E"/>
    <w:rsid w:val="000B099E"/>
    <w:rsid w:val="0011005F"/>
    <w:rsid w:val="0011649F"/>
    <w:rsid w:val="001434BD"/>
    <w:rsid w:val="00196916"/>
    <w:rsid w:val="00254A70"/>
    <w:rsid w:val="002B7733"/>
    <w:rsid w:val="002E6B75"/>
    <w:rsid w:val="002F0999"/>
    <w:rsid w:val="00304DF8"/>
    <w:rsid w:val="00310C2D"/>
    <w:rsid w:val="00333AE3"/>
    <w:rsid w:val="00372CB3"/>
    <w:rsid w:val="00381F78"/>
    <w:rsid w:val="00404D77"/>
    <w:rsid w:val="0043306D"/>
    <w:rsid w:val="00470A47"/>
    <w:rsid w:val="00472A01"/>
    <w:rsid w:val="0050625D"/>
    <w:rsid w:val="00533819"/>
    <w:rsid w:val="00666565"/>
    <w:rsid w:val="00693A65"/>
    <w:rsid w:val="007450B0"/>
    <w:rsid w:val="007A36D2"/>
    <w:rsid w:val="0080754D"/>
    <w:rsid w:val="00833FEE"/>
    <w:rsid w:val="00845EB9"/>
    <w:rsid w:val="009111BA"/>
    <w:rsid w:val="00941C0E"/>
    <w:rsid w:val="00953DED"/>
    <w:rsid w:val="009B0046"/>
    <w:rsid w:val="00A50694"/>
    <w:rsid w:val="00AC5089"/>
    <w:rsid w:val="00C075B7"/>
    <w:rsid w:val="00C30395"/>
    <w:rsid w:val="00CE572F"/>
    <w:rsid w:val="00CF6C6B"/>
    <w:rsid w:val="00D42E43"/>
    <w:rsid w:val="00D76705"/>
    <w:rsid w:val="00DA28E4"/>
    <w:rsid w:val="00DC3485"/>
    <w:rsid w:val="00DC684C"/>
    <w:rsid w:val="00E316E3"/>
    <w:rsid w:val="00F00A00"/>
    <w:rsid w:val="00F10FF0"/>
    <w:rsid w:val="00F23D4E"/>
    <w:rsid w:val="00FA3BD4"/>
    <w:rsid w:val="00FB7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B826797-B1A4-4B12-82FE-73DF4D6A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999"/>
  </w:style>
  <w:style w:type="paragraph" w:styleId="1">
    <w:name w:val="heading 1"/>
    <w:basedOn w:val="a"/>
    <w:next w:val="a"/>
    <w:qFormat/>
    <w:rsid w:val="002F0999"/>
    <w:pPr>
      <w:keepNext/>
      <w:jc w:val="center"/>
      <w:outlineLvl w:val="0"/>
    </w:pPr>
    <w:rPr>
      <w:rFonts w:ascii="Arial" w:hAnsi="Arial" w:cs="Arial"/>
      <w:b/>
      <w:bCs/>
      <w:sz w:val="26"/>
      <w:szCs w:val="26"/>
    </w:rPr>
  </w:style>
  <w:style w:type="paragraph" w:styleId="2">
    <w:name w:val="heading 2"/>
    <w:basedOn w:val="a"/>
    <w:next w:val="a"/>
    <w:qFormat/>
    <w:rsid w:val="002F0999"/>
    <w:pPr>
      <w:keepNext/>
      <w:outlineLvl w:val="1"/>
    </w:pPr>
    <w:rPr>
      <w:rFonts w:ascii="Arial" w:hAnsi="Arial" w:cs="Arial"/>
      <w:i/>
      <w:iCs/>
      <w:sz w:val="24"/>
      <w:szCs w:val="24"/>
    </w:rPr>
  </w:style>
  <w:style w:type="paragraph" w:styleId="3">
    <w:name w:val="heading 3"/>
    <w:basedOn w:val="a"/>
    <w:next w:val="a"/>
    <w:qFormat/>
    <w:rsid w:val="002F0999"/>
    <w:pPr>
      <w:keepNext/>
      <w:spacing w:before="120" w:after="120"/>
      <w:ind w:right="-1327"/>
      <w:outlineLvl w:val="2"/>
    </w:pPr>
    <w:rPr>
      <w:b/>
      <w:bCs/>
      <w:sz w:val="26"/>
      <w:szCs w:val="26"/>
    </w:rPr>
  </w:style>
  <w:style w:type="paragraph" w:styleId="4">
    <w:name w:val="heading 4"/>
    <w:basedOn w:val="a"/>
    <w:next w:val="a"/>
    <w:qFormat/>
    <w:rsid w:val="002F0999"/>
    <w:pPr>
      <w:keepNext/>
      <w:spacing w:before="120" w:after="120"/>
      <w:ind w:right="-1186"/>
      <w:outlineLvl w:val="3"/>
    </w:pPr>
    <w:rPr>
      <w:b/>
      <w:bCs/>
      <w:sz w:val="26"/>
      <w:szCs w:val="26"/>
    </w:rPr>
  </w:style>
  <w:style w:type="paragraph" w:styleId="6">
    <w:name w:val="heading 6"/>
    <w:basedOn w:val="a"/>
    <w:next w:val="a"/>
    <w:qFormat/>
    <w:rsid w:val="002F099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F0999"/>
    <w:pPr>
      <w:jc w:val="both"/>
    </w:pPr>
    <w:rPr>
      <w:sz w:val="26"/>
      <w:szCs w:val="26"/>
    </w:rPr>
  </w:style>
  <w:style w:type="paragraph" w:styleId="20">
    <w:name w:val="Body Text 2"/>
    <w:basedOn w:val="a"/>
    <w:rsid w:val="002F0999"/>
    <w:pPr>
      <w:jc w:val="both"/>
    </w:pPr>
    <w:rPr>
      <w:sz w:val="24"/>
      <w:szCs w:val="24"/>
    </w:rPr>
  </w:style>
  <w:style w:type="paragraph" w:styleId="a4">
    <w:name w:val="Title"/>
    <w:basedOn w:val="a"/>
    <w:qFormat/>
    <w:rsid w:val="002F0999"/>
    <w:pPr>
      <w:jc w:val="center"/>
    </w:pPr>
    <w:rPr>
      <w:b/>
      <w:bCs/>
      <w:i/>
      <w:iCs/>
      <w:sz w:val="24"/>
      <w:szCs w:val="24"/>
    </w:rPr>
  </w:style>
  <w:style w:type="paragraph" w:styleId="30">
    <w:name w:val="Body Text 3"/>
    <w:basedOn w:val="a"/>
    <w:rsid w:val="002F0999"/>
    <w:pPr>
      <w:jc w:val="both"/>
    </w:pPr>
    <w:rPr>
      <w:b/>
      <w:bCs/>
      <w:i/>
      <w:iCs/>
      <w:sz w:val="24"/>
      <w:szCs w:val="24"/>
    </w:rPr>
  </w:style>
  <w:style w:type="paragraph" w:styleId="a5">
    <w:name w:val="Subtitle"/>
    <w:basedOn w:val="a"/>
    <w:qFormat/>
    <w:rsid w:val="002F0999"/>
    <w:pPr>
      <w:spacing w:before="120" w:after="120"/>
    </w:pPr>
    <w:rPr>
      <w:b/>
      <w:bCs/>
      <w:sz w:val="28"/>
      <w:szCs w:val="28"/>
    </w:rPr>
  </w:style>
  <w:style w:type="paragraph" w:styleId="a6">
    <w:name w:val="footer"/>
    <w:basedOn w:val="a"/>
    <w:rsid w:val="002F0999"/>
    <w:pPr>
      <w:tabs>
        <w:tab w:val="center" w:pos="4677"/>
        <w:tab w:val="right" w:pos="9355"/>
      </w:tabs>
    </w:pPr>
  </w:style>
  <w:style w:type="character" w:styleId="a7">
    <w:name w:val="page number"/>
    <w:basedOn w:val="a0"/>
    <w:rsid w:val="002F0999"/>
  </w:style>
  <w:style w:type="paragraph" w:styleId="a8">
    <w:name w:val="header"/>
    <w:basedOn w:val="a"/>
    <w:rsid w:val="002F0999"/>
    <w:pPr>
      <w:tabs>
        <w:tab w:val="center" w:pos="4677"/>
        <w:tab w:val="right" w:pos="9355"/>
      </w:tabs>
    </w:pPr>
  </w:style>
  <w:style w:type="paragraph" w:customStyle="1" w:styleId="ConsNormal">
    <w:name w:val="ConsNormal"/>
    <w:rsid w:val="002F0999"/>
    <w:pPr>
      <w:widowControl w:val="0"/>
      <w:autoSpaceDE w:val="0"/>
      <w:autoSpaceDN w:val="0"/>
      <w:adjustRightInd w:val="0"/>
      <w:ind w:firstLine="720"/>
    </w:pPr>
    <w:rPr>
      <w:rFonts w:ascii="Arial" w:hAnsi="Arial" w:cs="Arial"/>
    </w:rPr>
  </w:style>
  <w:style w:type="paragraph" w:customStyle="1" w:styleId="ConsNonformat">
    <w:name w:val="ConsNonformat"/>
    <w:rsid w:val="002F0999"/>
    <w:pPr>
      <w:widowControl w:val="0"/>
      <w:autoSpaceDE w:val="0"/>
      <w:autoSpaceDN w:val="0"/>
      <w:adjustRightInd w:val="0"/>
    </w:pPr>
    <w:rPr>
      <w:rFonts w:ascii="Courier New" w:hAnsi="Courier New" w:cs="Courier New"/>
    </w:rPr>
  </w:style>
  <w:style w:type="paragraph" w:styleId="a9">
    <w:name w:val="Body Text Indent"/>
    <w:basedOn w:val="a"/>
    <w:rsid w:val="002F0999"/>
    <w:pPr>
      <w:spacing w:after="120"/>
      <w:ind w:left="283"/>
    </w:pPr>
  </w:style>
  <w:style w:type="paragraph" w:customStyle="1" w:styleId="12">
    <w:name w:val="Обычный №12"/>
    <w:basedOn w:val="a"/>
    <w:rsid w:val="002F0999"/>
    <w:pPr>
      <w:widowControl w:val="0"/>
      <w:ind w:firstLine="284"/>
      <w:jc w:val="both"/>
    </w:pPr>
    <w:rPr>
      <w:sz w:val="24"/>
      <w:szCs w:val="24"/>
    </w:rPr>
  </w:style>
  <w:style w:type="paragraph" w:customStyle="1" w:styleId="112pt0">
    <w:name w:val="Стиль Заголовок 1 + 12 pt После:  0 пт"/>
    <w:basedOn w:val="1"/>
    <w:rsid w:val="002F0999"/>
    <w:pPr>
      <w:pageBreakBefore/>
      <w:widowControl w:val="0"/>
      <w:spacing w:line="360" w:lineRule="auto"/>
    </w:pPr>
    <w:rPr>
      <w:rFonts w:ascii="Times New Roman" w:hAnsi="Times New Roman" w:cs="Times New Roman"/>
      <w:color w:val="000000"/>
      <w:kern w:val="32"/>
      <w:sz w:val="32"/>
      <w:szCs w:val="32"/>
      <w:lang w:eastAsia="en-US"/>
    </w:rPr>
  </w:style>
  <w:style w:type="paragraph" w:styleId="21">
    <w:name w:val="Body Text Indent 2"/>
    <w:basedOn w:val="a"/>
    <w:rsid w:val="00A50694"/>
    <w:pPr>
      <w:spacing w:after="120" w:line="480" w:lineRule="auto"/>
      <w:ind w:left="283"/>
    </w:pPr>
  </w:style>
  <w:style w:type="paragraph" w:styleId="aa">
    <w:name w:val="Normal (Web)"/>
    <w:basedOn w:val="a"/>
    <w:rsid w:val="00DC684C"/>
    <w:pPr>
      <w:spacing w:before="100" w:beforeAutospacing="1" w:after="100" w:afterAutospacing="1"/>
    </w:pPr>
    <w:rPr>
      <w:sz w:val="24"/>
      <w:szCs w:val="24"/>
    </w:rPr>
  </w:style>
  <w:style w:type="character" w:styleId="ab">
    <w:name w:val="Strong"/>
    <w:basedOn w:val="a0"/>
    <w:qFormat/>
    <w:rsid w:val="00DC684C"/>
    <w:rPr>
      <w:b/>
      <w:bCs/>
    </w:rPr>
  </w:style>
  <w:style w:type="character" w:styleId="ac">
    <w:name w:val="Hyperlink"/>
    <w:basedOn w:val="a0"/>
    <w:rsid w:val="009111BA"/>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www.aup.ru/books/m67/"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20744</Words>
  <Characters>118242</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138709</CharactersWithSpaces>
  <SharedDoc>false</SharedDoc>
  <HLinks>
    <vt:vector size="6" baseType="variant">
      <vt:variant>
        <vt:i4>5570650</vt:i4>
      </vt:variant>
      <vt:variant>
        <vt:i4>0</vt:i4>
      </vt:variant>
      <vt:variant>
        <vt:i4>0</vt:i4>
      </vt:variant>
      <vt:variant>
        <vt:i4>5</vt:i4>
      </vt:variant>
      <vt:variant>
        <vt:lpwstr>http://www.aup.ru/books/m67/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Дома</dc:creator>
  <cp:keywords/>
  <dc:description/>
  <cp:lastModifiedBy>admin</cp:lastModifiedBy>
  <cp:revision>2</cp:revision>
  <dcterms:created xsi:type="dcterms:W3CDTF">2014-04-17T02:49:00Z</dcterms:created>
  <dcterms:modified xsi:type="dcterms:W3CDTF">2014-04-17T02:49:00Z</dcterms:modified>
</cp:coreProperties>
</file>