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62E" w:rsidRDefault="006E762E" w:rsidP="004E1CEA">
      <w:pPr>
        <w:spacing w:after="0" w:line="360" w:lineRule="auto"/>
        <w:ind w:firstLine="709"/>
        <w:jc w:val="both"/>
        <w:rPr>
          <w:color w:val="000000"/>
          <w:sz w:val="28"/>
          <w:lang w:val="ru-RU"/>
        </w:rPr>
      </w:pPr>
    </w:p>
    <w:p w:rsidR="00260624" w:rsidRDefault="00260624" w:rsidP="004E1CEA">
      <w:pPr>
        <w:spacing w:after="0" w:line="360" w:lineRule="auto"/>
        <w:ind w:firstLine="709"/>
        <w:jc w:val="both"/>
        <w:rPr>
          <w:color w:val="000000"/>
          <w:sz w:val="28"/>
          <w:lang w:val="ru-RU"/>
        </w:rPr>
      </w:pPr>
    </w:p>
    <w:p w:rsidR="00260624" w:rsidRDefault="00260624" w:rsidP="004E1CEA">
      <w:pPr>
        <w:spacing w:after="0" w:line="360" w:lineRule="auto"/>
        <w:ind w:firstLine="709"/>
        <w:jc w:val="both"/>
        <w:rPr>
          <w:color w:val="000000"/>
          <w:sz w:val="28"/>
          <w:lang w:val="ru-RU"/>
        </w:rPr>
      </w:pPr>
    </w:p>
    <w:p w:rsidR="00260624" w:rsidRDefault="00260624" w:rsidP="004E1CEA">
      <w:pPr>
        <w:spacing w:after="0" w:line="360" w:lineRule="auto"/>
        <w:ind w:firstLine="709"/>
        <w:jc w:val="both"/>
        <w:rPr>
          <w:color w:val="000000"/>
          <w:sz w:val="28"/>
          <w:lang w:val="ru-RU"/>
        </w:rPr>
      </w:pPr>
    </w:p>
    <w:p w:rsidR="00260624" w:rsidRDefault="00260624" w:rsidP="004E1CEA">
      <w:pPr>
        <w:spacing w:after="0" w:line="360" w:lineRule="auto"/>
        <w:ind w:firstLine="709"/>
        <w:jc w:val="both"/>
        <w:rPr>
          <w:color w:val="000000"/>
          <w:sz w:val="28"/>
          <w:lang w:val="ru-RU"/>
        </w:rPr>
      </w:pPr>
    </w:p>
    <w:p w:rsidR="00260624" w:rsidRDefault="00260624" w:rsidP="004E1CEA">
      <w:pPr>
        <w:spacing w:after="0" w:line="360" w:lineRule="auto"/>
        <w:ind w:firstLine="709"/>
        <w:jc w:val="both"/>
        <w:rPr>
          <w:color w:val="000000"/>
          <w:sz w:val="28"/>
          <w:lang w:val="ru-RU"/>
        </w:rPr>
      </w:pPr>
    </w:p>
    <w:p w:rsidR="00260624" w:rsidRDefault="00260624" w:rsidP="004E1CEA">
      <w:pPr>
        <w:spacing w:after="0" w:line="360" w:lineRule="auto"/>
        <w:ind w:firstLine="709"/>
        <w:jc w:val="both"/>
        <w:rPr>
          <w:color w:val="000000"/>
          <w:sz w:val="28"/>
          <w:lang w:val="ru-RU"/>
        </w:rPr>
      </w:pPr>
    </w:p>
    <w:p w:rsidR="00260624" w:rsidRDefault="00260624" w:rsidP="004E1CEA">
      <w:pPr>
        <w:spacing w:after="0" w:line="360" w:lineRule="auto"/>
        <w:ind w:firstLine="709"/>
        <w:jc w:val="both"/>
        <w:rPr>
          <w:color w:val="000000"/>
          <w:sz w:val="28"/>
          <w:lang w:val="ru-RU"/>
        </w:rPr>
      </w:pPr>
    </w:p>
    <w:p w:rsidR="00260624" w:rsidRPr="004E1CEA" w:rsidRDefault="00260624" w:rsidP="004E1CEA">
      <w:pPr>
        <w:spacing w:after="0" w:line="360" w:lineRule="auto"/>
        <w:ind w:firstLine="709"/>
        <w:jc w:val="both"/>
        <w:rPr>
          <w:color w:val="000000"/>
          <w:sz w:val="28"/>
          <w:lang w:val="ru-RU"/>
        </w:rPr>
      </w:pPr>
    </w:p>
    <w:p w:rsidR="006E762E" w:rsidRPr="004E1CEA" w:rsidRDefault="006E762E" w:rsidP="004E1CEA">
      <w:pPr>
        <w:spacing w:after="0" w:line="360" w:lineRule="auto"/>
        <w:ind w:firstLine="709"/>
        <w:jc w:val="both"/>
        <w:rPr>
          <w:color w:val="000000"/>
          <w:sz w:val="28"/>
          <w:lang w:val="ru-RU"/>
        </w:rPr>
      </w:pPr>
    </w:p>
    <w:p w:rsidR="006E762E" w:rsidRPr="004E1CEA" w:rsidRDefault="006E762E" w:rsidP="004E1CEA">
      <w:pPr>
        <w:spacing w:after="0" w:line="360" w:lineRule="auto"/>
        <w:ind w:firstLine="709"/>
        <w:jc w:val="both"/>
        <w:rPr>
          <w:color w:val="000000"/>
          <w:sz w:val="28"/>
          <w:lang w:val="ru-RU"/>
        </w:rPr>
      </w:pPr>
    </w:p>
    <w:p w:rsidR="006E762E" w:rsidRPr="004E1CEA" w:rsidRDefault="006E762E" w:rsidP="004E1CEA">
      <w:pPr>
        <w:spacing w:after="0" w:line="360" w:lineRule="auto"/>
        <w:ind w:firstLine="709"/>
        <w:jc w:val="both"/>
        <w:rPr>
          <w:color w:val="000000"/>
          <w:sz w:val="28"/>
          <w:lang w:val="ru-RU"/>
        </w:rPr>
      </w:pPr>
    </w:p>
    <w:p w:rsidR="006E762E" w:rsidRPr="004E1CEA" w:rsidRDefault="006E762E" w:rsidP="004E1CEA">
      <w:pPr>
        <w:spacing w:after="0" w:line="360" w:lineRule="auto"/>
        <w:ind w:firstLine="709"/>
        <w:jc w:val="both"/>
        <w:rPr>
          <w:color w:val="000000"/>
          <w:sz w:val="28"/>
          <w:lang w:val="ru-RU"/>
        </w:rPr>
      </w:pPr>
    </w:p>
    <w:p w:rsidR="006E762E" w:rsidRPr="004E1CEA" w:rsidRDefault="006E762E" w:rsidP="00260624">
      <w:pPr>
        <w:spacing w:after="0" w:line="360" w:lineRule="auto"/>
        <w:jc w:val="center"/>
        <w:rPr>
          <w:color w:val="000000"/>
          <w:sz w:val="28"/>
          <w:lang w:val="ru-RU"/>
        </w:rPr>
      </w:pPr>
      <w:r w:rsidRPr="004E1CEA">
        <w:rPr>
          <w:color w:val="000000"/>
          <w:sz w:val="28"/>
          <w:lang w:val="ru-RU"/>
        </w:rPr>
        <w:t>Курсовая работа</w:t>
      </w:r>
    </w:p>
    <w:p w:rsidR="006E762E" w:rsidRPr="004E1CEA" w:rsidRDefault="006E762E" w:rsidP="00260624">
      <w:pPr>
        <w:spacing w:after="0" w:line="360" w:lineRule="auto"/>
        <w:jc w:val="center"/>
        <w:rPr>
          <w:color w:val="000000"/>
          <w:sz w:val="28"/>
          <w:lang w:val="ru-RU"/>
        </w:rPr>
      </w:pPr>
      <w:r w:rsidRPr="004E1CEA">
        <w:rPr>
          <w:color w:val="000000"/>
          <w:sz w:val="28"/>
          <w:lang w:val="ru-RU"/>
        </w:rPr>
        <w:t>на тему:</w:t>
      </w:r>
      <w:r w:rsidR="00641B53" w:rsidRPr="004E1CEA">
        <w:rPr>
          <w:color w:val="000000"/>
          <w:sz w:val="28"/>
          <w:lang w:val="ru-RU"/>
        </w:rPr>
        <w:t xml:space="preserve"> </w:t>
      </w:r>
      <w:r w:rsidRPr="004E1CEA">
        <w:rPr>
          <w:color w:val="000000"/>
          <w:sz w:val="28"/>
          <w:szCs w:val="34"/>
          <w:lang w:val="ru-RU"/>
        </w:rPr>
        <w:t>«</w:t>
      </w:r>
      <w:r w:rsidR="008C674C" w:rsidRPr="004E1CEA">
        <w:rPr>
          <w:color w:val="000000"/>
          <w:sz w:val="28"/>
          <w:szCs w:val="34"/>
          <w:lang w:val="ru-RU"/>
        </w:rPr>
        <w:t>Налогообложение предприятий и его роль в производственно-хозяйственной деятельности</w:t>
      </w:r>
      <w:r w:rsidRPr="004E1CEA">
        <w:rPr>
          <w:color w:val="000000"/>
          <w:sz w:val="28"/>
          <w:szCs w:val="34"/>
          <w:lang w:val="ru-RU"/>
        </w:rPr>
        <w:t>»</w:t>
      </w:r>
      <w:r w:rsidR="00641B53" w:rsidRPr="004E1CEA">
        <w:rPr>
          <w:color w:val="000000"/>
          <w:sz w:val="28"/>
          <w:szCs w:val="34"/>
          <w:lang w:val="ru-RU"/>
        </w:rPr>
        <w:t xml:space="preserve"> (на примере ООО</w:t>
      </w:r>
      <w:r w:rsidR="004E1CEA">
        <w:rPr>
          <w:color w:val="000000"/>
          <w:sz w:val="28"/>
          <w:szCs w:val="34"/>
          <w:lang w:val="ru-RU"/>
        </w:rPr>
        <w:t> </w:t>
      </w:r>
      <w:r w:rsidR="004E1CEA" w:rsidRPr="004E1CEA">
        <w:rPr>
          <w:color w:val="000000"/>
          <w:sz w:val="28"/>
          <w:szCs w:val="34"/>
          <w:lang w:val="ru-RU"/>
        </w:rPr>
        <w:t>«</w:t>
      </w:r>
      <w:r w:rsidR="00641B53" w:rsidRPr="004E1CEA">
        <w:rPr>
          <w:color w:val="000000"/>
          <w:sz w:val="28"/>
          <w:szCs w:val="34"/>
          <w:lang w:val="ru-RU"/>
        </w:rPr>
        <w:t>РемСтрой»)</w:t>
      </w:r>
    </w:p>
    <w:p w:rsidR="006E762E" w:rsidRPr="004E1CEA" w:rsidRDefault="006E762E" w:rsidP="004E1CEA">
      <w:pPr>
        <w:spacing w:after="0" w:line="360" w:lineRule="auto"/>
        <w:ind w:firstLine="709"/>
        <w:jc w:val="both"/>
        <w:rPr>
          <w:color w:val="000000"/>
          <w:sz w:val="28"/>
          <w:lang w:val="ru-RU"/>
        </w:rPr>
      </w:pPr>
    </w:p>
    <w:p w:rsidR="006E762E" w:rsidRPr="004E1CEA" w:rsidRDefault="006E762E" w:rsidP="004E1CEA">
      <w:pPr>
        <w:spacing w:after="0" w:line="360" w:lineRule="auto"/>
        <w:ind w:firstLine="709"/>
        <w:jc w:val="both"/>
        <w:rPr>
          <w:color w:val="000000"/>
          <w:sz w:val="28"/>
          <w:lang w:val="ru-RU"/>
        </w:rPr>
      </w:pPr>
    </w:p>
    <w:p w:rsidR="006E762E" w:rsidRPr="004E1CEA" w:rsidRDefault="00260624" w:rsidP="004E1CEA">
      <w:pPr>
        <w:pStyle w:val="1"/>
        <w:keepNext w:val="0"/>
        <w:keepLines w:val="0"/>
        <w:spacing w:before="0" w:line="360" w:lineRule="auto"/>
        <w:ind w:firstLine="709"/>
        <w:jc w:val="both"/>
        <w:rPr>
          <w:rFonts w:ascii="Times New Roman" w:hAnsi="Times New Roman"/>
          <w:b w:val="0"/>
          <w:color w:val="000000"/>
          <w:lang w:val="ru-RU"/>
        </w:rPr>
      </w:pPr>
      <w:r>
        <w:rPr>
          <w:color w:val="000000"/>
          <w:lang w:val="ru-RU"/>
        </w:rPr>
        <w:br w:type="page"/>
      </w:r>
      <w:bookmarkStart w:id="0" w:name="_Toc246397332"/>
      <w:bookmarkStart w:id="1" w:name="_Toc248064104"/>
      <w:r w:rsidR="006E762E" w:rsidRPr="00260624">
        <w:rPr>
          <w:rFonts w:ascii="Times New Roman" w:hAnsi="Times New Roman"/>
          <w:color w:val="000000"/>
          <w:lang w:val="ru-RU"/>
        </w:rPr>
        <w:lastRenderedPageBreak/>
        <w:t>Введение</w:t>
      </w:r>
      <w:bookmarkEnd w:id="0"/>
      <w:bookmarkEnd w:id="1"/>
    </w:p>
    <w:p w:rsidR="00260624" w:rsidRDefault="00260624" w:rsidP="004E1CEA">
      <w:pPr>
        <w:spacing w:after="0" w:line="360" w:lineRule="auto"/>
        <w:ind w:firstLine="709"/>
        <w:jc w:val="both"/>
        <w:rPr>
          <w:color w:val="000000"/>
          <w:sz w:val="28"/>
          <w:lang w:val="ru-RU"/>
        </w:rPr>
      </w:pPr>
    </w:p>
    <w:p w:rsidR="001C5874" w:rsidRPr="004E1CEA" w:rsidRDefault="001C5874" w:rsidP="004E1CEA">
      <w:pPr>
        <w:spacing w:after="0" w:line="360" w:lineRule="auto"/>
        <w:ind w:firstLine="709"/>
        <w:jc w:val="both"/>
        <w:rPr>
          <w:color w:val="000000"/>
          <w:sz w:val="28"/>
          <w:lang w:val="ru-RU"/>
        </w:rPr>
      </w:pPr>
      <w:r w:rsidRPr="004E1CEA">
        <w:rPr>
          <w:color w:val="000000"/>
          <w:sz w:val="28"/>
          <w:lang w:val="ru-RU"/>
        </w:rPr>
        <w:t xml:space="preserve">Налогообложение фирмы осуществляется в соответствии с принципами и порядком, определенными налоговым законодательством РФ. В этом смысле система налогообложения выступает как фактор внешней среды функционирования фирмы, который через систему правовых норм задает совокупность се финансовых обязательств перед государством и правила их выполнения. Вместе с тем специфика налоговых отношений такова, что их действие не ограничивается областью внешних взаимоотношений фирмы. Выполнение налоговой повинности оказывает существенное воздействие практически на все сферы деятельности предприятия, приводя к необходимости выделения отдельного направления в системе управления </w:t>
      </w:r>
      <w:r w:rsidR="004E1CEA">
        <w:rPr>
          <w:color w:val="000000"/>
          <w:sz w:val="28"/>
          <w:lang w:val="ru-RU"/>
        </w:rPr>
        <w:t>–</w:t>
      </w:r>
      <w:r w:rsidR="004E1CEA" w:rsidRPr="004E1CEA">
        <w:rPr>
          <w:color w:val="000000"/>
          <w:sz w:val="28"/>
          <w:lang w:val="ru-RU"/>
        </w:rPr>
        <w:t xml:space="preserve"> </w:t>
      </w:r>
      <w:r w:rsidRPr="004E1CEA">
        <w:rPr>
          <w:iCs/>
          <w:color w:val="000000"/>
          <w:sz w:val="28"/>
          <w:lang w:val="ru-RU"/>
        </w:rPr>
        <w:t>налогового менеджмента.</w:t>
      </w:r>
      <w:r w:rsidRPr="004E1CEA">
        <w:rPr>
          <w:i/>
          <w:iCs/>
          <w:color w:val="000000"/>
          <w:sz w:val="28"/>
          <w:lang w:val="ru-RU"/>
        </w:rPr>
        <w:t xml:space="preserve"> </w:t>
      </w:r>
      <w:r w:rsidRPr="004E1CEA">
        <w:rPr>
          <w:color w:val="000000"/>
          <w:sz w:val="28"/>
          <w:lang w:val="ru-RU"/>
        </w:rPr>
        <w:t>Таким образом, налоговый аспект деятельности фирмы становится фактором не только внешней, но и внутренней среды фирмы.</w:t>
      </w:r>
    </w:p>
    <w:p w:rsidR="008C674C" w:rsidRPr="004E1CEA" w:rsidRDefault="001C5874" w:rsidP="004E1CEA">
      <w:pPr>
        <w:spacing w:after="0" w:line="360" w:lineRule="auto"/>
        <w:ind w:firstLine="709"/>
        <w:jc w:val="both"/>
        <w:rPr>
          <w:color w:val="000000"/>
          <w:sz w:val="28"/>
          <w:lang w:val="ru-RU"/>
        </w:rPr>
      </w:pPr>
      <w:r w:rsidRPr="004E1CEA">
        <w:rPr>
          <w:color w:val="000000"/>
          <w:sz w:val="28"/>
          <w:lang w:val="ru-RU"/>
        </w:rPr>
        <w:t xml:space="preserve">Любая фирма стремится к минимизации своей налоговой повинности. И каждая решает эту задачу по-своему. Набор средств для этого очень широк </w:t>
      </w:r>
      <w:r w:rsidR="004E1CEA">
        <w:rPr>
          <w:color w:val="000000"/>
          <w:sz w:val="28"/>
          <w:lang w:val="ru-RU"/>
        </w:rPr>
        <w:t>–</w:t>
      </w:r>
      <w:r w:rsidR="004E1CEA" w:rsidRPr="004E1CEA">
        <w:rPr>
          <w:color w:val="000000"/>
          <w:sz w:val="28"/>
          <w:lang w:val="ru-RU"/>
        </w:rPr>
        <w:t xml:space="preserve"> </w:t>
      </w:r>
      <w:r w:rsidRPr="004E1CEA">
        <w:rPr>
          <w:color w:val="000000"/>
          <w:sz w:val="28"/>
          <w:lang w:val="ru-RU"/>
        </w:rPr>
        <w:t>от ухода в теневой бизнес до освоения всего спектра имеющихся средств и методов легального решения этой проблемы. Статистические данные последних лет дают надежду на то, что отношения налогоплательщиков и государства в России становятся более цивилизованными. От массового ухода от уплаты налогов предприятия переходят к осознанию необходимости их платить, базируясь на принципах давно усвоенных и внедренных в практику хозяйствующих субъектов в странах с развитой рыночной экономикой: не выходя за пределы правового поля, платить минимальные суммы налогов, максимально отодвигая сроки платежа.</w:t>
      </w:r>
    </w:p>
    <w:p w:rsidR="004C0057" w:rsidRPr="004E1CEA" w:rsidRDefault="004C0057" w:rsidP="004E1CEA">
      <w:pPr>
        <w:spacing w:after="0" w:line="360" w:lineRule="auto"/>
        <w:ind w:firstLine="709"/>
        <w:jc w:val="both"/>
        <w:rPr>
          <w:color w:val="000000"/>
          <w:sz w:val="28"/>
          <w:lang w:val="ru-RU"/>
        </w:rPr>
      </w:pPr>
      <w:r w:rsidRPr="004E1CEA">
        <w:rPr>
          <w:color w:val="000000"/>
          <w:sz w:val="28"/>
          <w:lang w:val="ru-RU"/>
        </w:rPr>
        <w:t>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8C674C" w:rsidRPr="004E1CEA" w:rsidRDefault="004C0057" w:rsidP="004E1CEA">
      <w:pPr>
        <w:spacing w:after="0" w:line="360" w:lineRule="auto"/>
        <w:ind w:firstLine="709"/>
        <w:jc w:val="both"/>
        <w:rPr>
          <w:color w:val="000000"/>
          <w:sz w:val="28"/>
          <w:lang w:val="ru-RU"/>
        </w:rPr>
      </w:pPr>
      <w:r w:rsidRPr="004E1CEA">
        <w:rPr>
          <w:color w:val="000000"/>
          <w:sz w:val="28"/>
          <w:lang w:val="ru-RU"/>
        </w:rPr>
        <w:t>Целью данной курсовой работы является в</w:t>
      </w:r>
      <w:r w:rsidR="00FB0037" w:rsidRPr="004E1CEA">
        <w:rPr>
          <w:color w:val="000000"/>
          <w:sz w:val="28"/>
          <w:lang w:val="ru-RU"/>
        </w:rPr>
        <w:t>ыявление роли налогообложения в</w:t>
      </w:r>
      <w:r w:rsidRPr="004E1CEA">
        <w:rPr>
          <w:color w:val="000000"/>
          <w:sz w:val="28"/>
          <w:lang w:val="ru-RU"/>
        </w:rPr>
        <w:t xml:space="preserve"> производствен</w:t>
      </w:r>
      <w:r w:rsidR="00FB0037" w:rsidRPr="004E1CEA">
        <w:rPr>
          <w:color w:val="000000"/>
          <w:sz w:val="28"/>
          <w:lang w:val="ru-RU"/>
        </w:rPr>
        <w:t>но-хозяйственной деятельности</w:t>
      </w:r>
      <w:r w:rsidRPr="004E1CEA">
        <w:rPr>
          <w:color w:val="000000"/>
          <w:sz w:val="28"/>
          <w:lang w:val="ru-RU"/>
        </w:rPr>
        <w:t xml:space="preserve"> предприятия. </w:t>
      </w:r>
      <w:r w:rsidR="00FB0037" w:rsidRPr="004E1CEA">
        <w:rPr>
          <w:color w:val="000000"/>
          <w:sz w:val="28"/>
          <w:lang w:val="ru-RU"/>
        </w:rPr>
        <w:t xml:space="preserve">Задачами курсовой работы являются </w:t>
      </w:r>
      <w:r w:rsidR="004E1CEA">
        <w:rPr>
          <w:color w:val="000000"/>
          <w:sz w:val="28"/>
          <w:lang w:val="ru-RU"/>
        </w:rPr>
        <w:t>–</w:t>
      </w:r>
      <w:r w:rsidR="004E1CEA" w:rsidRPr="004E1CEA">
        <w:rPr>
          <w:color w:val="000000"/>
          <w:sz w:val="28"/>
          <w:lang w:val="ru-RU"/>
        </w:rPr>
        <w:t xml:space="preserve"> </w:t>
      </w:r>
      <w:r w:rsidRPr="004E1CEA">
        <w:rPr>
          <w:color w:val="000000"/>
          <w:sz w:val="28"/>
          <w:lang w:val="ru-RU"/>
        </w:rPr>
        <w:t>охарактеризовать основные моменты налоговой системы РФ и основные способы оптимизации налоговых платежей предприятия. Также как задачу в курсовой работе можно выделить анализ основных налоговых платежей, которые выплачивается предприятием.</w:t>
      </w:r>
    </w:p>
    <w:p w:rsidR="004C0057" w:rsidRPr="004E1CEA" w:rsidRDefault="004C0057" w:rsidP="004E1CEA">
      <w:pPr>
        <w:spacing w:after="0" w:line="360" w:lineRule="auto"/>
        <w:ind w:firstLine="709"/>
        <w:jc w:val="both"/>
        <w:rPr>
          <w:color w:val="000000"/>
          <w:sz w:val="28"/>
          <w:lang w:val="ru-RU"/>
        </w:rPr>
      </w:pPr>
      <w:r w:rsidRPr="004E1CEA">
        <w:rPr>
          <w:color w:val="000000"/>
          <w:sz w:val="28"/>
          <w:lang w:val="ru-RU"/>
        </w:rPr>
        <w:t>Объектом исследования</w:t>
      </w:r>
      <w:r w:rsidR="000377B0" w:rsidRPr="004E1CEA">
        <w:rPr>
          <w:color w:val="000000"/>
          <w:sz w:val="28"/>
          <w:lang w:val="ru-RU"/>
        </w:rPr>
        <w:t xml:space="preserve"> в практической части</w:t>
      </w:r>
      <w:r w:rsidRPr="004E1CEA">
        <w:rPr>
          <w:color w:val="000000"/>
          <w:sz w:val="28"/>
          <w:lang w:val="ru-RU"/>
        </w:rPr>
        <w:t xml:space="preserve"> курсовой работ</w:t>
      </w:r>
      <w:r w:rsidR="000377B0" w:rsidRPr="004E1CEA">
        <w:rPr>
          <w:color w:val="000000"/>
          <w:sz w:val="28"/>
          <w:lang w:val="ru-RU"/>
        </w:rPr>
        <w:t>ы</w:t>
      </w:r>
      <w:r w:rsidRPr="004E1CEA">
        <w:rPr>
          <w:color w:val="000000"/>
          <w:sz w:val="28"/>
          <w:lang w:val="ru-RU"/>
        </w:rPr>
        <w:t xml:space="preserve"> является </w:t>
      </w:r>
      <w:r w:rsidR="000377B0" w:rsidRPr="004E1CEA">
        <w:rPr>
          <w:color w:val="000000"/>
          <w:sz w:val="28"/>
          <w:lang w:val="ru-RU"/>
        </w:rPr>
        <w:t xml:space="preserve">налоговые платежи предприятия по каждому виду налогов за год. В качестве примера предприятия </w:t>
      </w:r>
      <w:r w:rsidR="00FB0037" w:rsidRPr="004E1CEA">
        <w:rPr>
          <w:color w:val="000000"/>
          <w:sz w:val="28"/>
          <w:lang w:val="ru-RU"/>
        </w:rPr>
        <w:t>была взята строительная</w:t>
      </w:r>
      <w:r w:rsidR="000377B0" w:rsidRPr="004E1CEA">
        <w:rPr>
          <w:color w:val="000000"/>
          <w:sz w:val="28"/>
          <w:lang w:val="ru-RU"/>
        </w:rPr>
        <w:t xml:space="preserve"> фирм</w:t>
      </w:r>
      <w:r w:rsidR="00FB0037" w:rsidRPr="004E1CEA">
        <w:rPr>
          <w:color w:val="000000"/>
          <w:sz w:val="28"/>
          <w:lang w:val="ru-RU"/>
        </w:rPr>
        <w:t>а</w:t>
      </w:r>
      <w:r w:rsidR="000377B0" w:rsidRPr="004E1CEA">
        <w:rPr>
          <w:color w:val="000000"/>
          <w:sz w:val="28"/>
          <w:lang w:val="ru-RU"/>
        </w:rPr>
        <w:t>, общество с ограниченной ответственностью «РемСтрой». На основе налоговых декларации, бухгалтерского баланса, отчета о прибылях и убытках и оборотно-сальдовой ведомости данного предприятия и были составлены анализы динамики налоговых платежей и относительной и абсолютной налоговой нагрузки.</w:t>
      </w:r>
      <w:r w:rsidR="00B21B20" w:rsidRPr="004E1CEA">
        <w:rPr>
          <w:color w:val="000000"/>
          <w:sz w:val="28"/>
          <w:lang w:val="ru-RU"/>
        </w:rPr>
        <w:t xml:space="preserve"> На основе полученных результатов </w:t>
      </w:r>
      <w:r w:rsidR="00FB0037" w:rsidRPr="004E1CEA">
        <w:rPr>
          <w:color w:val="000000"/>
          <w:sz w:val="28"/>
          <w:lang w:val="ru-RU"/>
        </w:rPr>
        <w:t>было сделано</w:t>
      </w:r>
      <w:r w:rsidR="00B21B20" w:rsidRPr="004E1CEA">
        <w:rPr>
          <w:color w:val="000000"/>
          <w:sz w:val="28"/>
          <w:lang w:val="ru-RU"/>
        </w:rPr>
        <w:t xml:space="preserve"> предложение для оптимизации налоговых платежей и рассмотре</w:t>
      </w:r>
      <w:r w:rsidR="00FB0037" w:rsidRPr="004E1CEA">
        <w:rPr>
          <w:color w:val="000000"/>
          <w:sz w:val="28"/>
          <w:lang w:val="ru-RU"/>
        </w:rPr>
        <w:t>на экономическая</w:t>
      </w:r>
      <w:r w:rsidR="00B21B20" w:rsidRPr="004E1CEA">
        <w:rPr>
          <w:color w:val="000000"/>
          <w:sz w:val="28"/>
          <w:lang w:val="ru-RU"/>
        </w:rPr>
        <w:t xml:space="preserve"> выгод</w:t>
      </w:r>
      <w:r w:rsidR="00FB0037" w:rsidRPr="004E1CEA">
        <w:rPr>
          <w:color w:val="000000"/>
          <w:sz w:val="28"/>
          <w:lang w:val="ru-RU"/>
        </w:rPr>
        <w:t>а</w:t>
      </w:r>
      <w:r w:rsidR="00B21B20" w:rsidRPr="004E1CEA">
        <w:rPr>
          <w:color w:val="000000"/>
          <w:sz w:val="28"/>
          <w:lang w:val="ru-RU"/>
        </w:rPr>
        <w:t xml:space="preserve"> от сделанного предложения.</w:t>
      </w:r>
    </w:p>
    <w:p w:rsidR="00C77865" w:rsidRPr="004E1CEA" w:rsidRDefault="00C77865" w:rsidP="004E1CEA">
      <w:pPr>
        <w:spacing w:after="0" w:line="360" w:lineRule="auto"/>
        <w:ind w:firstLine="709"/>
        <w:jc w:val="both"/>
        <w:rPr>
          <w:color w:val="000000"/>
          <w:sz w:val="28"/>
          <w:lang w:val="ru-RU"/>
        </w:rPr>
      </w:pPr>
    </w:p>
    <w:p w:rsidR="000377B0" w:rsidRPr="004E1CEA" w:rsidRDefault="000377B0" w:rsidP="004E1CEA">
      <w:pPr>
        <w:spacing w:after="0" w:line="360" w:lineRule="auto"/>
        <w:ind w:firstLine="709"/>
        <w:jc w:val="both"/>
        <w:rPr>
          <w:color w:val="000000"/>
          <w:sz w:val="28"/>
          <w:lang w:val="ru-RU"/>
        </w:rPr>
      </w:pPr>
    </w:p>
    <w:p w:rsidR="006E762E" w:rsidRPr="00260624" w:rsidRDefault="00260624" w:rsidP="004E1CEA">
      <w:pPr>
        <w:pStyle w:val="a6"/>
        <w:numPr>
          <w:ilvl w:val="0"/>
          <w:numId w:val="3"/>
        </w:numPr>
        <w:spacing w:after="0" w:line="360" w:lineRule="auto"/>
        <w:ind w:left="0" w:firstLine="709"/>
        <w:jc w:val="both"/>
        <w:rPr>
          <w:b/>
          <w:color w:val="000000"/>
          <w:sz w:val="28"/>
          <w:lang w:val="ru-RU"/>
        </w:rPr>
      </w:pPr>
      <w:bookmarkStart w:id="2" w:name="_Toc246397333"/>
      <w:bookmarkStart w:id="3" w:name="_Toc248064105"/>
      <w:r>
        <w:rPr>
          <w:color w:val="000000"/>
          <w:sz w:val="28"/>
          <w:lang w:val="ru-RU"/>
        </w:rPr>
        <w:br w:type="page"/>
      </w:r>
      <w:r w:rsidR="006E762E" w:rsidRPr="00260624">
        <w:rPr>
          <w:b/>
          <w:color w:val="000000"/>
          <w:sz w:val="28"/>
          <w:lang w:val="ru-RU"/>
        </w:rPr>
        <w:t>Налогообложение предприятий и его роль в производственно-хозяйственной деятельности</w:t>
      </w:r>
      <w:bookmarkEnd w:id="2"/>
      <w:bookmarkEnd w:id="3"/>
    </w:p>
    <w:p w:rsidR="00260624" w:rsidRPr="00260624" w:rsidRDefault="00260624" w:rsidP="00260624">
      <w:pPr>
        <w:pStyle w:val="a6"/>
        <w:spacing w:after="0" w:line="360" w:lineRule="auto"/>
        <w:ind w:left="0"/>
        <w:jc w:val="both"/>
        <w:rPr>
          <w:b/>
          <w:color w:val="000000"/>
          <w:sz w:val="28"/>
          <w:lang w:val="ru-RU"/>
        </w:rPr>
      </w:pPr>
    </w:p>
    <w:p w:rsidR="008C674C" w:rsidRPr="00260624" w:rsidRDefault="00260624" w:rsidP="00260624">
      <w:pPr>
        <w:pStyle w:val="a6"/>
        <w:spacing w:after="0" w:line="360" w:lineRule="auto"/>
        <w:ind w:left="0" w:firstLine="770"/>
        <w:jc w:val="both"/>
        <w:rPr>
          <w:b/>
          <w:color w:val="000000"/>
          <w:sz w:val="28"/>
          <w:szCs w:val="28"/>
          <w:lang w:val="ru-RU"/>
        </w:rPr>
      </w:pPr>
      <w:bookmarkStart w:id="4" w:name="_Toc246397334"/>
      <w:bookmarkStart w:id="5" w:name="_Toc248064106"/>
      <w:r w:rsidRPr="00260624">
        <w:rPr>
          <w:b/>
          <w:color w:val="000000"/>
          <w:sz w:val="28"/>
          <w:szCs w:val="28"/>
          <w:lang w:val="ru-RU"/>
        </w:rPr>
        <w:t xml:space="preserve">1.1 </w:t>
      </w:r>
      <w:r w:rsidR="001D48ED" w:rsidRPr="00260624">
        <w:rPr>
          <w:b/>
          <w:color w:val="000000"/>
          <w:sz w:val="28"/>
          <w:szCs w:val="28"/>
          <w:lang w:val="ru-RU"/>
        </w:rPr>
        <w:t>Основы</w:t>
      </w:r>
      <w:r w:rsidR="006E762E" w:rsidRPr="00260624">
        <w:rPr>
          <w:b/>
          <w:color w:val="000000"/>
          <w:sz w:val="28"/>
          <w:szCs w:val="28"/>
          <w:lang w:val="ru-RU"/>
        </w:rPr>
        <w:t xml:space="preserve"> налогообложения</w:t>
      </w:r>
      <w:bookmarkEnd w:id="4"/>
      <w:r w:rsidR="001D48ED" w:rsidRPr="00260624">
        <w:rPr>
          <w:b/>
          <w:color w:val="000000"/>
          <w:sz w:val="28"/>
          <w:szCs w:val="28"/>
          <w:lang w:val="ru-RU"/>
        </w:rPr>
        <w:t xml:space="preserve"> в РФ</w:t>
      </w:r>
      <w:bookmarkEnd w:id="5"/>
    </w:p>
    <w:p w:rsidR="00260624" w:rsidRDefault="00260624" w:rsidP="004E1CEA">
      <w:pPr>
        <w:shd w:val="clear" w:color="auto" w:fill="FFFFFF"/>
        <w:spacing w:after="0" w:line="360" w:lineRule="auto"/>
        <w:ind w:firstLine="709"/>
        <w:jc w:val="both"/>
        <w:rPr>
          <w:bCs/>
          <w:iCs/>
          <w:color w:val="000000"/>
          <w:sz w:val="28"/>
          <w:szCs w:val="28"/>
          <w:lang w:val="ru-RU"/>
        </w:rPr>
      </w:pPr>
    </w:p>
    <w:p w:rsidR="008B0179" w:rsidRPr="004E1CEA" w:rsidRDefault="008B0179" w:rsidP="004E1CEA">
      <w:pPr>
        <w:shd w:val="clear" w:color="auto" w:fill="FFFFFF"/>
        <w:spacing w:after="0" w:line="360" w:lineRule="auto"/>
        <w:ind w:firstLine="709"/>
        <w:jc w:val="both"/>
        <w:rPr>
          <w:color w:val="000000"/>
          <w:sz w:val="28"/>
          <w:szCs w:val="28"/>
          <w:lang w:val="ru-RU"/>
        </w:rPr>
      </w:pPr>
      <w:r w:rsidRPr="004E1CEA">
        <w:rPr>
          <w:bCs/>
          <w:iCs/>
          <w:color w:val="000000"/>
          <w:sz w:val="28"/>
          <w:szCs w:val="28"/>
          <w:lang w:val="ru-RU"/>
        </w:rPr>
        <w:t xml:space="preserve">Налогообложение </w:t>
      </w:r>
      <w:r w:rsidR="004E1CEA">
        <w:rPr>
          <w:iCs/>
          <w:color w:val="000000"/>
          <w:sz w:val="28"/>
          <w:szCs w:val="28"/>
          <w:lang w:val="ru-RU"/>
        </w:rPr>
        <w:t>–</w:t>
      </w:r>
      <w:r w:rsidR="004E1CEA" w:rsidRPr="004E1CEA">
        <w:rPr>
          <w:iCs/>
          <w:color w:val="000000"/>
          <w:sz w:val="28"/>
          <w:szCs w:val="28"/>
          <w:lang w:val="ru-RU"/>
        </w:rPr>
        <w:t xml:space="preserve"> </w:t>
      </w:r>
      <w:r w:rsidRPr="004E1CEA">
        <w:rPr>
          <w:iCs/>
          <w:color w:val="000000"/>
          <w:sz w:val="28"/>
          <w:szCs w:val="28"/>
          <w:lang w:val="ru-RU"/>
        </w:rPr>
        <w:t xml:space="preserve">это система налоговых отношений, включающая определение налогов, условия установления налогов и сборов, определение налогоплательщиков и плательщиков сборов, объектов налогообложения, налоговой базы, налоговых ставок, налогового периода, порядка исчисления и уплаты налогов и др. </w:t>
      </w:r>
      <w:r w:rsidRPr="004E1CEA">
        <w:rPr>
          <w:bCs/>
          <w:iCs/>
          <w:color w:val="000000"/>
          <w:sz w:val="28"/>
          <w:szCs w:val="28"/>
          <w:lang w:val="ru-RU"/>
        </w:rPr>
        <w:t xml:space="preserve">Налог </w:t>
      </w:r>
      <w:r w:rsidR="004E1CEA">
        <w:rPr>
          <w:iCs/>
          <w:color w:val="000000"/>
          <w:sz w:val="28"/>
          <w:szCs w:val="28"/>
          <w:lang w:val="ru-RU"/>
        </w:rPr>
        <w:t>–</w:t>
      </w:r>
      <w:r w:rsidR="004E1CEA" w:rsidRPr="004E1CEA">
        <w:rPr>
          <w:iCs/>
          <w:color w:val="000000"/>
          <w:sz w:val="28"/>
          <w:szCs w:val="28"/>
          <w:lang w:val="ru-RU"/>
        </w:rPr>
        <w:t xml:space="preserve"> </w:t>
      </w:r>
      <w:r w:rsidRPr="004E1CEA">
        <w:rPr>
          <w:iCs/>
          <w:color w:val="000000"/>
          <w:sz w:val="28"/>
          <w:szCs w:val="28"/>
          <w:lang w:val="ru-RU"/>
        </w:rPr>
        <w:t xml:space="preserve">это обязательный, индивидуально-безвозмездный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w:t>
      </w:r>
      <w:r w:rsidRPr="004E1CEA">
        <w:rPr>
          <w:color w:val="000000"/>
          <w:sz w:val="28"/>
          <w:szCs w:val="28"/>
          <w:lang w:val="ru-RU"/>
        </w:rPr>
        <w:t xml:space="preserve">в целях финансового обеспечения деятельности государства и (или) муниципальных образований. </w:t>
      </w:r>
      <w:r w:rsidRPr="004E1CEA">
        <w:rPr>
          <w:bCs/>
          <w:iCs/>
          <w:color w:val="000000"/>
          <w:sz w:val="28"/>
          <w:szCs w:val="28"/>
          <w:lang w:val="ru-RU"/>
        </w:rPr>
        <w:t xml:space="preserve">Сбор </w:t>
      </w:r>
      <w:r w:rsidRPr="004E1CEA">
        <w:rPr>
          <w:iCs/>
          <w:color w:val="000000"/>
          <w:sz w:val="28"/>
          <w:szCs w:val="28"/>
          <w:lang w:val="ru-RU"/>
        </w:rPr>
        <w:t xml:space="preserve">представляет собой обязательный взнос, взимаемый с организаций и физических лиц, </w:t>
      </w:r>
      <w:r w:rsidRPr="004E1CEA">
        <w:rPr>
          <w:color w:val="000000"/>
          <w:sz w:val="28"/>
          <w:szCs w:val="28"/>
          <w:lang w:val="ru-RU"/>
        </w:rPr>
        <w:t xml:space="preserve">уплата которого является одним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В </w:t>
      </w:r>
      <w:r w:rsidR="009E5AC9" w:rsidRPr="004E1CEA">
        <w:rPr>
          <w:color w:val="000000"/>
          <w:sz w:val="28"/>
          <w:szCs w:val="28"/>
          <w:lang w:val="ru-RU"/>
        </w:rPr>
        <w:t>России устанавливаются и взимаются</w:t>
      </w:r>
      <w:r w:rsidRPr="004E1CEA">
        <w:rPr>
          <w:color w:val="000000"/>
          <w:sz w:val="28"/>
          <w:szCs w:val="28"/>
          <w:lang w:val="ru-RU"/>
        </w:rPr>
        <w:t>:</w:t>
      </w:r>
    </w:p>
    <w:p w:rsidR="008B0179" w:rsidRPr="004E1CEA" w:rsidRDefault="00B21B20" w:rsidP="004E1CEA">
      <w:pPr>
        <w:numPr>
          <w:ilvl w:val="0"/>
          <w:numId w:val="5"/>
        </w:numPr>
        <w:shd w:val="clear" w:color="auto" w:fill="FFFFFF"/>
        <w:tabs>
          <w:tab w:val="left" w:pos="379"/>
        </w:tabs>
        <w:autoSpaceDE w:val="0"/>
        <w:autoSpaceDN w:val="0"/>
        <w:adjustRightInd w:val="0"/>
        <w:spacing w:after="0" w:line="360" w:lineRule="auto"/>
        <w:ind w:firstLine="709"/>
        <w:jc w:val="both"/>
        <w:rPr>
          <w:color w:val="000000"/>
          <w:sz w:val="28"/>
          <w:szCs w:val="28"/>
        </w:rPr>
      </w:pPr>
      <w:r w:rsidRPr="004E1CEA">
        <w:rPr>
          <w:color w:val="000000"/>
          <w:sz w:val="28"/>
          <w:szCs w:val="28"/>
          <w:lang w:val="ru-RU"/>
        </w:rPr>
        <w:t>ф</w:t>
      </w:r>
      <w:r w:rsidR="009E5AC9" w:rsidRPr="004E1CEA">
        <w:rPr>
          <w:color w:val="000000"/>
          <w:sz w:val="28"/>
          <w:szCs w:val="28"/>
          <w:lang w:val="ru-RU"/>
        </w:rPr>
        <w:t>едеральные налоги и сборы</w:t>
      </w:r>
      <w:r w:rsidR="008B0179" w:rsidRPr="004E1CEA">
        <w:rPr>
          <w:color w:val="000000"/>
          <w:sz w:val="28"/>
          <w:szCs w:val="28"/>
        </w:rPr>
        <w:t>;</w:t>
      </w:r>
    </w:p>
    <w:p w:rsidR="008B0179" w:rsidRPr="004E1CEA" w:rsidRDefault="008B0179" w:rsidP="004E1CEA">
      <w:pPr>
        <w:numPr>
          <w:ilvl w:val="0"/>
          <w:numId w:val="5"/>
        </w:numPr>
        <w:shd w:val="clear" w:color="auto" w:fill="FFFFFF"/>
        <w:tabs>
          <w:tab w:val="left" w:pos="379"/>
        </w:tabs>
        <w:autoSpaceDE w:val="0"/>
        <w:autoSpaceDN w:val="0"/>
        <w:adjustRightInd w:val="0"/>
        <w:spacing w:after="0" w:line="360" w:lineRule="auto"/>
        <w:ind w:firstLine="709"/>
        <w:jc w:val="both"/>
        <w:rPr>
          <w:color w:val="000000"/>
          <w:sz w:val="28"/>
          <w:szCs w:val="28"/>
          <w:lang w:val="ru-RU"/>
        </w:rPr>
      </w:pPr>
      <w:r w:rsidRPr="004E1CEA">
        <w:rPr>
          <w:color w:val="000000"/>
          <w:sz w:val="28"/>
          <w:szCs w:val="28"/>
          <w:lang w:val="ru-RU"/>
        </w:rPr>
        <w:t>налоги и сборы субъектов Федерации (региональные);</w:t>
      </w:r>
    </w:p>
    <w:p w:rsidR="008B0179" w:rsidRPr="004E1CEA" w:rsidRDefault="009E5AC9" w:rsidP="004E1CEA">
      <w:pPr>
        <w:numPr>
          <w:ilvl w:val="0"/>
          <w:numId w:val="5"/>
        </w:numPr>
        <w:shd w:val="clear" w:color="auto" w:fill="FFFFFF"/>
        <w:tabs>
          <w:tab w:val="left" w:pos="379"/>
        </w:tabs>
        <w:autoSpaceDE w:val="0"/>
        <w:autoSpaceDN w:val="0"/>
        <w:adjustRightInd w:val="0"/>
        <w:spacing w:after="0" w:line="360" w:lineRule="auto"/>
        <w:ind w:firstLine="709"/>
        <w:jc w:val="both"/>
        <w:rPr>
          <w:color w:val="000000"/>
          <w:sz w:val="28"/>
          <w:szCs w:val="28"/>
        </w:rPr>
      </w:pPr>
      <w:r w:rsidRPr="004E1CEA">
        <w:rPr>
          <w:color w:val="000000"/>
          <w:sz w:val="28"/>
          <w:szCs w:val="28"/>
          <w:lang w:val="ru-RU"/>
        </w:rPr>
        <w:t>местные налоги и сборы</w:t>
      </w:r>
      <w:r w:rsidR="008B0179" w:rsidRPr="004E1CEA">
        <w:rPr>
          <w:color w:val="000000"/>
          <w:sz w:val="28"/>
          <w:szCs w:val="28"/>
        </w:rPr>
        <w:t>.</w:t>
      </w:r>
    </w:p>
    <w:p w:rsidR="008B0179" w:rsidRPr="004E1CEA" w:rsidRDefault="008B0179" w:rsidP="004E1CEA">
      <w:pPr>
        <w:spacing w:after="0" w:line="360" w:lineRule="auto"/>
        <w:ind w:firstLine="709"/>
        <w:jc w:val="both"/>
        <w:rPr>
          <w:color w:val="000000"/>
          <w:sz w:val="28"/>
          <w:szCs w:val="28"/>
          <w:lang w:val="ru-RU"/>
        </w:rPr>
      </w:pPr>
      <w:r w:rsidRPr="004E1CEA">
        <w:rPr>
          <w:color w:val="000000"/>
          <w:sz w:val="28"/>
          <w:szCs w:val="28"/>
          <w:lang w:val="ru-RU"/>
        </w:rPr>
        <w:t xml:space="preserve">Данная трехуровневая система налогов свойственна практически всем государствам, имеющим федеральное устройство. </w:t>
      </w:r>
      <w:r w:rsidRPr="004E1CEA">
        <w:rPr>
          <w:iCs/>
          <w:color w:val="000000"/>
          <w:sz w:val="28"/>
          <w:szCs w:val="28"/>
          <w:lang w:val="ru-RU"/>
        </w:rPr>
        <w:t xml:space="preserve">Федеральные налоги и сборы </w:t>
      </w:r>
      <w:r w:rsidRPr="004E1CEA">
        <w:rPr>
          <w:color w:val="000000"/>
          <w:sz w:val="28"/>
          <w:szCs w:val="28"/>
          <w:lang w:val="ru-RU"/>
        </w:rPr>
        <w:t xml:space="preserve">устанавливаются Налоговым кодексом и обязательны к уплате на всей территории России. Налоговым кодексом предусмотрено введение 10 федеральных налогов и сборов. </w:t>
      </w:r>
      <w:r w:rsidRPr="004E1CEA">
        <w:rPr>
          <w:iCs/>
          <w:color w:val="000000"/>
          <w:sz w:val="28"/>
          <w:szCs w:val="28"/>
          <w:lang w:val="ru-RU"/>
        </w:rPr>
        <w:t xml:space="preserve">Региональные налоги и сборы </w:t>
      </w:r>
      <w:r w:rsidRPr="004E1CEA">
        <w:rPr>
          <w:color w:val="000000"/>
          <w:sz w:val="28"/>
          <w:szCs w:val="28"/>
          <w:lang w:val="ru-RU"/>
        </w:rPr>
        <w:t xml:space="preserve">устанавливаются Налоговым кодексом РФ и законами субъектов Федерации. Региональные налоги и сборы обязательны к уплате на территории субъектов РФ. </w:t>
      </w:r>
      <w:r w:rsidRPr="004E1CEA">
        <w:rPr>
          <w:iCs/>
          <w:color w:val="000000"/>
          <w:sz w:val="28"/>
          <w:szCs w:val="28"/>
          <w:lang w:val="ru-RU"/>
        </w:rPr>
        <w:t xml:space="preserve">Местные налоги </w:t>
      </w:r>
      <w:r w:rsidRPr="004E1CEA">
        <w:rPr>
          <w:color w:val="000000"/>
          <w:sz w:val="28"/>
          <w:szCs w:val="28"/>
          <w:lang w:val="ru-RU"/>
        </w:rPr>
        <w:t>устанавливаются в соответствии с Налоговым кодексом РФ и нормативно-правовыми актами органов местного самоуправления и обязательны к уплате на их территории. Состав региональных и местных налогов определен ст.</w:t>
      </w:r>
      <w:r w:rsidR="004E1CEA">
        <w:rPr>
          <w:color w:val="000000"/>
          <w:sz w:val="28"/>
          <w:szCs w:val="28"/>
          <w:lang w:val="ru-RU"/>
        </w:rPr>
        <w:t> </w:t>
      </w:r>
      <w:r w:rsidR="004E1CEA" w:rsidRPr="004E1CEA">
        <w:rPr>
          <w:color w:val="000000"/>
          <w:sz w:val="28"/>
          <w:szCs w:val="28"/>
          <w:lang w:val="ru-RU"/>
        </w:rPr>
        <w:t>1</w:t>
      </w:r>
      <w:r w:rsidRPr="004E1CEA">
        <w:rPr>
          <w:color w:val="000000"/>
          <w:sz w:val="28"/>
          <w:szCs w:val="28"/>
          <w:lang w:val="ru-RU"/>
        </w:rPr>
        <w:t>3</w:t>
      </w:r>
      <w:r w:rsidR="004E1CEA">
        <w:rPr>
          <w:color w:val="000000"/>
          <w:sz w:val="28"/>
          <w:szCs w:val="28"/>
          <w:lang w:val="ru-RU"/>
        </w:rPr>
        <w:t>–</w:t>
      </w:r>
      <w:r w:rsidR="004E1CEA" w:rsidRPr="004E1CEA">
        <w:rPr>
          <w:color w:val="000000"/>
          <w:sz w:val="28"/>
          <w:szCs w:val="28"/>
          <w:lang w:val="ru-RU"/>
        </w:rPr>
        <w:t>1</w:t>
      </w:r>
      <w:r w:rsidRPr="004E1CEA">
        <w:rPr>
          <w:color w:val="000000"/>
          <w:sz w:val="28"/>
          <w:szCs w:val="28"/>
          <w:lang w:val="ru-RU"/>
        </w:rPr>
        <w:t xml:space="preserve">5 Налогового кодекса РФ. Субъекты Федерации и местные органы власти не могут вводить на подведомственных им территориях налоги и сборы, не вошедшие в этот перечень. Федеральные, региональные и местные налоги, предусмотренные Налоговым кодексом, а также специальные налоговые режимы приведены в </w:t>
      </w:r>
      <w:r w:rsidR="00A14BAD" w:rsidRPr="004E1CEA">
        <w:rPr>
          <w:color w:val="000000"/>
          <w:sz w:val="28"/>
          <w:szCs w:val="28"/>
          <w:lang w:val="ru-RU"/>
        </w:rPr>
        <w:t>прил</w:t>
      </w:r>
      <w:r w:rsidRPr="004E1CEA">
        <w:rPr>
          <w:color w:val="000000"/>
          <w:sz w:val="28"/>
          <w:szCs w:val="28"/>
          <w:lang w:val="ru-RU"/>
        </w:rPr>
        <w:t>. 1</w:t>
      </w:r>
    </w:p>
    <w:p w:rsidR="008B0179" w:rsidRPr="004E1CEA" w:rsidRDefault="008B0179" w:rsidP="004E1CEA">
      <w:pPr>
        <w:shd w:val="clear" w:color="auto" w:fill="FFFFFF"/>
        <w:autoSpaceDE w:val="0"/>
        <w:autoSpaceDN w:val="0"/>
        <w:adjustRightInd w:val="0"/>
        <w:spacing w:after="0" w:line="360" w:lineRule="auto"/>
        <w:ind w:firstLine="709"/>
        <w:jc w:val="both"/>
        <w:rPr>
          <w:color w:val="000000"/>
          <w:sz w:val="28"/>
          <w:szCs w:val="28"/>
          <w:lang w:val="ru-RU"/>
        </w:rPr>
      </w:pPr>
      <w:r w:rsidRPr="004E1CEA">
        <w:rPr>
          <w:color w:val="000000"/>
          <w:sz w:val="28"/>
          <w:szCs w:val="28"/>
          <w:lang w:val="ru-RU"/>
        </w:rPr>
        <w:t xml:space="preserve">Налог считается установленным лишь в том случае, когда определены налогоплательщики и следующие </w:t>
      </w:r>
      <w:r w:rsidRPr="004E1CEA">
        <w:rPr>
          <w:iCs/>
          <w:color w:val="000000"/>
          <w:sz w:val="28"/>
          <w:szCs w:val="28"/>
          <w:lang w:val="ru-RU"/>
        </w:rPr>
        <w:t>элементы налогообложения:</w:t>
      </w:r>
    </w:p>
    <w:p w:rsidR="008B0179" w:rsidRPr="004E1CEA" w:rsidRDefault="009E5AC9" w:rsidP="004E1CEA">
      <w:pPr>
        <w:numPr>
          <w:ilvl w:val="0"/>
          <w:numId w:val="6"/>
        </w:numPr>
        <w:shd w:val="clear" w:color="auto" w:fill="FFFFFF"/>
        <w:tabs>
          <w:tab w:val="left" w:pos="336"/>
        </w:tabs>
        <w:autoSpaceDE w:val="0"/>
        <w:autoSpaceDN w:val="0"/>
        <w:adjustRightInd w:val="0"/>
        <w:spacing w:after="0" w:line="360" w:lineRule="auto"/>
        <w:ind w:firstLine="709"/>
        <w:jc w:val="both"/>
        <w:rPr>
          <w:color w:val="000000"/>
          <w:sz w:val="28"/>
          <w:szCs w:val="28"/>
        </w:rPr>
      </w:pPr>
      <w:r w:rsidRPr="004E1CEA">
        <w:rPr>
          <w:color w:val="000000"/>
          <w:sz w:val="28"/>
          <w:szCs w:val="28"/>
          <w:lang w:val="ru-RU"/>
        </w:rPr>
        <w:t>объект налогообложения</w:t>
      </w:r>
      <w:r w:rsidR="008B0179" w:rsidRPr="004E1CEA">
        <w:rPr>
          <w:color w:val="000000"/>
          <w:sz w:val="28"/>
          <w:szCs w:val="28"/>
        </w:rPr>
        <w:t>;</w:t>
      </w:r>
    </w:p>
    <w:p w:rsidR="008B0179" w:rsidRPr="004E1CEA" w:rsidRDefault="009E5AC9" w:rsidP="004E1CEA">
      <w:pPr>
        <w:numPr>
          <w:ilvl w:val="0"/>
          <w:numId w:val="6"/>
        </w:numPr>
        <w:shd w:val="clear" w:color="auto" w:fill="FFFFFF"/>
        <w:tabs>
          <w:tab w:val="left" w:pos="336"/>
        </w:tabs>
        <w:autoSpaceDE w:val="0"/>
        <w:autoSpaceDN w:val="0"/>
        <w:adjustRightInd w:val="0"/>
        <w:spacing w:after="0" w:line="360" w:lineRule="auto"/>
        <w:ind w:firstLine="709"/>
        <w:jc w:val="both"/>
        <w:rPr>
          <w:color w:val="000000"/>
          <w:sz w:val="28"/>
          <w:szCs w:val="28"/>
        </w:rPr>
      </w:pPr>
      <w:r w:rsidRPr="004E1CEA">
        <w:rPr>
          <w:color w:val="000000"/>
          <w:sz w:val="28"/>
          <w:szCs w:val="28"/>
          <w:lang w:val="ru-RU"/>
        </w:rPr>
        <w:t>налоговая база</w:t>
      </w:r>
      <w:r w:rsidR="008B0179" w:rsidRPr="004E1CEA">
        <w:rPr>
          <w:color w:val="000000"/>
          <w:sz w:val="28"/>
          <w:szCs w:val="28"/>
        </w:rPr>
        <w:t>;</w:t>
      </w:r>
    </w:p>
    <w:p w:rsidR="008B0179" w:rsidRPr="004E1CEA" w:rsidRDefault="009E5AC9" w:rsidP="004E1CEA">
      <w:pPr>
        <w:numPr>
          <w:ilvl w:val="0"/>
          <w:numId w:val="6"/>
        </w:numPr>
        <w:shd w:val="clear" w:color="auto" w:fill="FFFFFF"/>
        <w:tabs>
          <w:tab w:val="left" w:pos="336"/>
        </w:tabs>
        <w:autoSpaceDE w:val="0"/>
        <w:autoSpaceDN w:val="0"/>
        <w:adjustRightInd w:val="0"/>
        <w:spacing w:after="0" w:line="360" w:lineRule="auto"/>
        <w:ind w:firstLine="709"/>
        <w:jc w:val="both"/>
        <w:rPr>
          <w:color w:val="000000"/>
          <w:sz w:val="28"/>
          <w:szCs w:val="28"/>
        </w:rPr>
      </w:pPr>
      <w:r w:rsidRPr="004E1CEA">
        <w:rPr>
          <w:color w:val="000000"/>
          <w:sz w:val="28"/>
          <w:szCs w:val="28"/>
          <w:lang w:val="ru-RU"/>
        </w:rPr>
        <w:t>налоговая ставка</w:t>
      </w:r>
      <w:r w:rsidR="008B0179" w:rsidRPr="004E1CEA">
        <w:rPr>
          <w:color w:val="000000"/>
          <w:sz w:val="28"/>
          <w:szCs w:val="28"/>
        </w:rPr>
        <w:t>;</w:t>
      </w:r>
    </w:p>
    <w:p w:rsidR="008B0179" w:rsidRPr="004E1CEA" w:rsidRDefault="009E5AC9" w:rsidP="004E1CEA">
      <w:pPr>
        <w:numPr>
          <w:ilvl w:val="0"/>
          <w:numId w:val="7"/>
        </w:numPr>
        <w:shd w:val="clear" w:color="auto" w:fill="FFFFFF"/>
        <w:tabs>
          <w:tab w:val="left" w:pos="336"/>
        </w:tabs>
        <w:autoSpaceDE w:val="0"/>
        <w:autoSpaceDN w:val="0"/>
        <w:adjustRightInd w:val="0"/>
        <w:spacing w:after="0" w:line="360" w:lineRule="auto"/>
        <w:ind w:firstLine="709"/>
        <w:jc w:val="both"/>
        <w:rPr>
          <w:color w:val="000000"/>
          <w:sz w:val="28"/>
          <w:szCs w:val="28"/>
        </w:rPr>
      </w:pPr>
      <w:r w:rsidRPr="004E1CEA">
        <w:rPr>
          <w:color w:val="000000"/>
          <w:sz w:val="28"/>
          <w:szCs w:val="28"/>
          <w:lang w:val="ru-RU"/>
        </w:rPr>
        <w:t>налоговый период</w:t>
      </w:r>
      <w:r w:rsidR="008B0179" w:rsidRPr="004E1CEA">
        <w:rPr>
          <w:color w:val="000000"/>
          <w:sz w:val="28"/>
          <w:szCs w:val="28"/>
        </w:rPr>
        <w:t>;</w:t>
      </w:r>
    </w:p>
    <w:p w:rsidR="008B0179" w:rsidRPr="004E1CEA" w:rsidRDefault="009E5AC9" w:rsidP="004E1CEA">
      <w:pPr>
        <w:numPr>
          <w:ilvl w:val="0"/>
          <w:numId w:val="7"/>
        </w:numPr>
        <w:shd w:val="clear" w:color="auto" w:fill="FFFFFF"/>
        <w:tabs>
          <w:tab w:val="left" w:pos="336"/>
        </w:tabs>
        <w:autoSpaceDE w:val="0"/>
        <w:autoSpaceDN w:val="0"/>
        <w:adjustRightInd w:val="0"/>
        <w:spacing w:after="0" w:line="360" w:lineRule="auto"/>
        <w:ind w:firstLine="709"/>
        <w:jc w:val="both"/>
        <w:rPr>
          <w:color w:val="000000"/>
          <w:sz w:val="28"/>
          <w:szCs w:val="28"/>
        </w:rPr>
      </w:pPr>
      <w:r w:rsidRPr="004E1CEA">
        <w:rPr>
          <w:color w:val="000000"/>
          <w:sz w:val="28"/>
          <w:szCs w:val="28"/>
          <w:lang w:val="ru-RU"/>
        </w:rPr>
        <w:t>порядок исчисления налогов</w:t>
      </w:r>
      <w:r w:rsidR="008B0179" w:rsidRPr="004E1CEA">
        <w:rPr>
          <w:color w:val="000000"/>
          <w:sz w:val="28"/>
          <w:szCs w:val="28"/>
        </w:rPr>
        <w:t>;</w:t>
      </w:r>
    </w:p>
    <w:p w:rsidR="008B0179" w:rsidRPr="004E1CEA" w:rsidRDefault="008B0179" w:rsidP="004E1CEA">
      <w:pPr>
        <w:numPr>
          <w:ilvl w:val="0"/>
          <w:numId w:val="7"/>
        </w:numPr>
        <w:shd w:val="clear" w:color="auto" w:fill="FFFFFF"/>
        <w:tabs>
          <w:tab w:val="left" w:pos="336"/>
        </w:tabs>
        <w:autoSpaceDE w:val="0"/>
        <w:autoSpaceDN w:val="0"/>
        <w:adjustRightInd w:val="0"/>
        <w:spacing w:after="0" w:line="360" w:lineRule="auto"/>
        <w:ind w:firstLine="709"/>
        <w:jc w:val="both"/>
        <w:rPr>
          <w:color w:val="000000"/>
          <w:sz w:val="28"/>
          <w:szCs w:val="28"/>
          <w:lang w:val="ru-RU"/>
        </w:rPr>
      </w:pPr>
      <w:r w:rsidRPr="004E1CEA">
        <w:rPr>
          <w:color w:val="000000"/>
          <w:sz w:val="28"/>
          <w:szCs w:val="28"/>
          <w:lang w:val="ru-RU"/>
        </w:rPr>
        <w:t>порядок и сроки уплаты налога.</w:t>
      </w:r>
    </w:p>
    <w:p w:rsidR="008B0179" w:rsidRPr="004E1CEA" w:rsidRDefault="008B0179" w:rsidP="004E1CEA">
      <w:pPr>
        <w:spacing w:after="0" w:line="360" w:lineRule="auto"/>
        <w:ind w:firstLine="709"/>
        <w:jc w:val="both"/>
        <w:rPr>
          <w:color w:val="000000"/>
          <w:sz w:val="28"/>
          <w:szCs w:val="28"/>
          <w:lang w:val="ru-RU"/>
        </w:rPr>
      </w:pPr>
      <w:r w:rsidRPr="004E1CEA">
        <w:rPr>
          <w:iCs/>
          <w:color w:val="000000"/>
          <w:sz w:val="28"/>
          <w:szCs w:val="28"/>
          <w:lang w:val="ru-RU"/>
        </w:rPr>
        <w:t xml:space="preserve">Налогоплательщиками и плательщиками сборов </w:t>
      </w:r>
      <w:r w:rsidRPr="004E1CEA">
        <w:rPr>
          <w:color w:val="000000"/>
          <w:sz w:val="28"/>
          <w:szCs w:val="28"/>
          <w:lang w:val="ru-RU"/>
        </w:rPr>
        <w:t>являются физические и юридические лица, на которых в соответствии с налоговым законодательством возложена обязанность уплачивать налоги и (или) сборы</w:t>
      </w:r>
      <w:r w:rsidR="001C5874" w:rsidRPr="004E1CEA">
        <w:rPr>
          <w:rStyle w:val="af9"/>
          <w:color w:val="000000"/>
          <w:sz w:val="28"/>
          <w:szCs w:val="28"/>
          <w:lang w:val="ru-RU"/>
        </w:rPr>
        <w:footnoteReference w:id="1"/>
      </w:r>
      <w:r w:rsidRPr="004E1CEA">
        <w:rPr>
          <w:color w:val="000000"/>
          <w:sz w:val="28"/>
          <w:szCs w:val="28"/>
          <w:lang w:val="ru-RU"/>
        </w:rPr>
        <w:t>.</w:t>
      </w:r>
    </w:p>
    <w:p w:rsidR="008B0179" w:rsidRPr="004E1CEA" w:rsidRDefault="008B0179" w:rsidP="004E1CEA">
      <w:pPr>
        <w:shd w:val="clear" w:color="auto" w:fill="FFFFFF"/>
        <w:tabs>
          <w:tab w:val="left" w:pos="365"/>
        </w:tabs>
        <w:autoSpaceDE w:val="0"/>
        <w:autoSpaceDN w:val="0"/>
        <w:adjustRightInd w:val="0"/>
        <w:spacing w:after="0" w:line="360" w:lineRule="auto"/>
        <w:ind w:firstLine="709"/>
        <w:jc w:val="both"/>
        <w:rPr>
          <w:color w:val="000000"/>
          <w:sz w:val="28"/>
          <w:szCs w:val="28"/>
          <w:lang w:val="ru-RU"/>
        </w:rPr>
      </w:pPr>
      <w:r w:rsidRPr="004E1CEA">
        <w:rPr>
          <w:color w:val="000000"/>
          <w:sz w:val="28"/>
          <w:szCs w:val="28"/>
          <w:lang w:val="ru-RU"/>
        </w:rPr>
        <w:t xml:space="preserve">Для возникновения налогового обязательства фирма должна иметь объект налогообложения и нести юридическую обязанность заплатить налог за счет собственных средств. Каждый налогоплательщик может быть плательщиком одного или нескольких налогов (сборов). Это зависит от осуществляемой им деятельности, наличия объектов налогообложения и других факторов, учитываемых при определении его налогового статуса. От налогоплательщика необходимо отличать налогового агента. </w:t>
      </w:r>
      <w:r w:rsidRPr="004E1CEA">
        <w:rPr>
          <w:iCs/>
          <w:color w:val="000000"/>
          <w:sz w:val="28"/>
          <w:szCs w:val="28"/>
          <w:lang w:val="ru-RU"/>
        </w:rPr>
        <w:t xml:space="preserve">Налоговый агент </w:t>
      </w:r>
      <w:r w:rsidRPr="004E1CEA">
        <w:rPr>
          <w:color w:val="000000"/>
          <w:sz w:val="28"/>
          <w:szCs w:val="28"/>
          <w:lang w:val="ru-RU"/>
        </w:rPr>
        <w:t>должен удерживать налог с других лиц, являющихся налогоплательщиками, и перечислять его в бюджет. В качестве налоговых агентов выступают, например, работодатели, обязанные удерживать подоходный налог с наемных работников, акционерные общества, обязанные удерживать налог на доходы от капитала (дивиденды).</w:t>
      </w:r>
    </w:p>
    <w:p w:rsidR="009E5AC9" w:rsidRPr="004E1CEA" w:rsidRDefault="008B0179" w:rsidP="004E1CEA">
      <w:pPr>
        <w:shd w:val="clear" w:color="auto" w:fill="FFFFFF"/>
        <w:tabs>
          <w:tab w:val="left" w:pos="346"/>
        </w:tabs>
        <w:autoSpaceDE w:val="0"/>
        <w:autoSpaceDN w:val="0"/>
        <w:adjustRightInd w:val="0"/>
        <w:spacing w:after="0" w:line="360" w:lineRule="auto"/>
        <w:ind w:firstLine="709"/>
        <w:jc w:val="both"/>
        <w:rPr>
          <w:color w:val="000000"/>
          <w:sz w:val="28"/>
          <w:szCs w:val="28"/>
          <w:lang w:val="ru-RU"/>
        </w:rPr>
      </w:pPr>
      <w:r w:rsidRPr="004E1CEA">
        <w:rPr>
          <w:iCs/>
          <w:color w:val="000000"/>
          <w:sz w:val="28"/>
          <w:szCs w:val="28"/>
          <w:lang w:val="ru-RU"/>
        </w:rPr>
        <w:t xml:space="preserve">Объектами налогообложения </w:t>
      </w:r>
      <w:r w:rsidRPr="004E1CEA">
        <w:rPr>
          <w:color w:val="000000"/>
          <w:sz w:val="28"/>
          <w:szCs w:val="28"/>
          <w:lang w:val="ru-RU"/>
        </w:rPr>
        <w:t>фирмы являются различные аспекты экономической деятельности фирмы. В</w:t>
      </w:r>
      <w:r w:rsidR="009E5AC9" w:rsidRPr="004E1CEA">
        <w:rPr>
          <w:color w:val="000000"/>
          <w:sz w:val="28"/>
          <w:szCs w:val="28"/>
          <w:lang w:val="ru-RU"/>
        </w:rPr>
        <w:t xml:space="preserve"> качестве объектов налогообложения в налоговом законодательстве РФ выделены</w:t>
      </w:r>
      <w:r w:rsidRPr="004E1CEA">
        <w:rPr>
          <w:color w:val="000000"/>
          <w:sz w:val="28"/>
          <w:szCs w:val="28"/>
          <w:lang w:val="ru-RU"/>
        </w:rPr>
        <w:t>:</w:t>
      </w:r>
    </w:p>
    <w:p w:rsidR="008B0179" w:rsidRPr="004E1CEA" w:rsidRDefault="008B0179" w:rsidP="004E1CEA">
      <w:pPr>
        <w:pStyle w:val="a6"/>
        <w:numPr>
          <w:ilvl w:val="0"/>
          <w:numId w:val="23"/>
        </w:numPr>
        <w:shd w:val="clear" w:color="auto" w:fill="FFFFFF"/>
        <w:tabs>
          <w:tab w:val="left" w:pos="346"/>
        </w:tabs>
        <w:autoSpaceDE w:val="0"/>
        <w:autoSpaceDN w:val="0"/>
        <w:adjustRightInd w:val="0"/>
        <w:spacing w:after="0" w:line="360" w:lineRule="auto"/>
        <w:ind w:left="0" w:firstLine="709"/>
        <w:jc w:val="both"/>
        <w:rPr>
          <w:color w:val="000000"/>
          <w:sz w:val="28"/>
          <w:szCs w:val="28"/>
          <w:lang w:val="ru-RU"/>
        </w:rPr>
      </w:pPr>
      <w:r w:rsidRPr="004E1CEA">
        <w:rPr>
          <w:color w:val="000000"/>
          <w:sz w:val="28"/>
          <w:szCs w:val="28"/>
          <w:lang w:val="ru-RU"/>
        </w:rPr>
        <w:t xml:space="preserve">доходы (прибыль, дивиденды, проценты, доходы от долевого участия </w:t>
      </w:r>
      <w:r w:rsidR="004E1CEA">
        <w:rPr>
          <w:color w:val="000000"/>
          <w:sz w:val="28"/>
          <w:szCs w:val="28"/>
          <w:lang w:val="ru-RU"/>
        </w:rPr>
        <w:t>и т.д.</w:t>
      </w:r>
      <w:r w:rsidRPr="004E1CEA">
        <w:rPr>
          <w:color w:val="000000"/>
          <w:sz w:val="28"/>
          <w:szCs w:val="28"/>
          <w:lang w:val="ru-RU"/>
        </w:rPr>
        <w:t>);</w:t>
      </w:r>
    </w:p>
    <w:p w:rsidR="004E1CEA" w:rsidRDefault="009E5AC9" w:rsidP="004E1CEA">
      <w:pPr>
        <w:numPr>
          <w:ilvl w:val="0"/>
          <w:numId w:val="23"/>
        </w:numPr>
        <w:shd w:val="clear" w:color="auto" w:fill="FFFFFF"/>
        <w:tabs>
          <w:tab w:val="left" w:pos="346"/>
        </w:tabs>
        <w:autoSpaceDE w:val="0"/>
        <w:autoSpaceDN w:val="0"/>
        <w:adjustRightInd w:val="0"/>
        <w:spacing w:after="0" w:line="360" w:lineRule="auto"/>
        <w:ind w:left="0" w:firstLine="709"/>
        <w:jc w:val="both"/>
        <w:rPr>
          <w:color w:val="000000"/>
          <w:sz w:val="28"/>
          <w:szCs w:val="28"/>
          <w:lang w:val="ru-RU"/>
        </w:rPr>
      </w:pPr>
      <w:r w:rsidRPr="004E1CEA">
        <w:rPr>
          <w:color w:val="000000"/>
          <w:sz w:val="28"/>
          <w:szCs w:val="28"/>
          <w:lang w:val="ru-RU"/>
        </w:rPr>
        <w:t>имущество</w:t>
      </w:r>
      <w:r w:rsidR="008B0179" w:rsidRPr="004E1CEA">
        <w:rPr>
          <w:color w:val="000000"/>
          <w:sz w:val="28"/>
          <w:szCs w:val="28"/>
        </w:rPr>
        <w:t>;</w:t>
      </w:r>
    </w:p>
    <w:p w:rsidR="008B0179" w:rsidRPr="004E1CEA" w:rsidRDefault="008B0179" w:rsidP="004E1CEA">
      <w:pPr>
        <w:numPr>
          <w:ilvl w:val="0"/>
          <w:numId w:val="23"/>
        </w:numPr>
        <w:shd w:val="clear" w:color="auto" w:fill="FFFFFF"/>
        <w:tabs>
          <w:tab w:val="left" w:pos="346"/>
        </w:tabs>
        <w:autoSpaceDE w:val="0"/>
        <w:autoSpaceDN w:val="0"/>
        <w:adjustRightInd w:val="0"/>
        <w:spacing w:after="0" w:line="360" w:lineRule="auto"/>
        <w:ind w:left="0" w:firstLine="709"/>
        <w:jc w:val="both"/>
        <w:rPr>
          <w:color w:val="000000"/>
          <w:sz w:val="28"/>
          <w:szCs w:val="28"/>
          <w:lang w:val="ru-RU"/>
        </w:rPr>
      </w:pPr>
      <w:r w:rsidRPr="004E1CEA">
        <w:rPr>
          <w:color w:val="000000"/>
          <w:sz w:val="28"/>
          <w:szCs w:val="28"/>
          <w:lang w:val="ru-RU"/>
        </w:rPr>
        <w:t>стоимость реализованных товаров (работ, услуг);</w:t>
      </w:r>
    </w:p>
    <w:p w:rsidR="008B0179" w:rsidRPr="004E1CEA" w:rsidRDefault="009E5AC9" w:rsidP="004E1CEA">
      <w:pPr>
        <w:numPr>
          <w:ilvl w:val="0"/>
          <w:numId w:val="23"/>
        </w:numPr>
        <w:shd w:val="clear" w:color="auto" w:fill="FFFFFF"/>
        <w:tabs>
          <w:tab w:val="left" w:pos="346"/>
        </w:tabs>
        <w:autoSpaceDE w:val="0"/>
        <w:autoSpaceDN w:val="0"/>
        <w:adjustRightInd w:val="0"/>
        <w:spacing w:after="0" w:line="360" w:lineRule="auto"/>
        <w:ind w:left="0" w:firstLine="709"/>
        <w:jc w:val="both"/>
        <w:rPr>
          <w:color w:val="000000"/>
          <w:sz w:val="28"/>
          <w:szCs w:val="28"/>
        </w:rPr>
      </w:pPr>
      <w:r w:rsidRPr="004E1CEA">
        <w:rPr>
          <w:color w:val="000000"/>
          <w:sz w:val="28"/>
          <w:szCs w:val="28"/>
          <w:lang w:val="ru-RU"/>
        </w:rPr>
        <w:t>пользование природными ресурсами</w:t>
      </w:r>
      <w:r w:rsidR="008B0179" w:rsidRPr="004E1CEA">
        <w:rPr>
          <w:color w:val="000000"/>
          <w:sz w:val="28"/>
          <w:szCs w:val="28"/>
        </w:rPr>
        <w:t>;</w:t>
      </w:r>
    </w:p>
    <w:p w:rsidR="008B0179" w:rsidRPr="004E1CEA" w:rsidRDefault="008B0179" w:rsidP="004E1CEA">
      <w:pPr>
        <w:numPr>
          <w:ilvl w:val="0"/>
          <w:numId w:val="23"/>
        </w:numPr>
        <w:shd w:val="clear" w:color="auto" w:fill="FFFFFF"/>
        <w:tabs>
          <w:tab w:val="left" w:pos="346"/>
        </w:tabs>
        <w:autoSpaceDE w:val="0"/>
        <w:autoSpaceDN w:val="0"/>
        <w:adjustRightInd w:val="0"/>
        <w:spacing w:after="0" w:line="360" w:lineRule="auto"/>
        <w:ind w:left="0" w:firstLine="709"/>
        <w:jc w:val="both"/>
        <w:rPr>
          <w:color w:val="000000"/>
          <w:sz w:val="28"/>
          <w:szCs w:val="28"/>
          <w:lang w:val="ru-RU"/>
        </w:rPr>
      </w:pPr>
      <w:r w:rsidRPr="004E1CEA">
        <w:rPr>
          <w:color w:val="000000"/>
          <w:sz w:val="28"/>
          <w:szCs w:val="28"/>
          <w:lang w:val="ru-RU"/>
        </w:rPr>
        <w:t>операции по реализации товаров (работ, услуг);</w:t>
      </w:r>
    </w:p>
    <w:p w:rsidR="008B0179" w:rsidRPr="004E1CEA" w:rsidRDefault="008B0179" w:rsidP="004E1CEA">
      <w:pPr>
        <w:numPr>
          <w:ilvl w:val="0"/>
          <w:numId w:val="23"/>
        </w:numPr>
        <w:shd w:val="clear" w:color="auto" w:fill="FFFFFF"/>
        <w:tabs>
          <w:tab w:val="left" w:pos="346"/>
        </w:tabs>
        <w:autoSpaceDE w:val="0"/>
        <w:autoSpaceDN w:val="0"/>
        <w:adjustRightInd w:val="0"/>
        <w:spacing w:after="0" w:line="360" w:lineRule="auto"/>
        <w:ind w:left="0" w:firstLine="709"/>
        <w:jc w:val="both"/>
        <w:rPr>
          <w:color w:val="000000"/>
          <w:sz w:val="28"/>
          <w:szCs w:val="28"/>
          <w:lang w:val="ru-RU"/>
        </w:rPr>
      </w:pPr>
      <w:r w:rsidRPr="004E1CEA">
        <w:rPr>
          <w:color w:val="000000"/>
          <w:sz w:val="28"/>
          <w:szCs w:val="28"/>
          <w:lang w:val="ru-RU"/>
        </w:rPr>
        <w:t>пересечение границы РФ (ввоз и вывоз товаров);</w:t>
      </w:r>
    </w:p>
    <w:p w:rsidR="008B0179" w:rsidRPr="004E1CEA" w:rsidRDefault="008B0179" w:rsidP="004E1CEA">
      <w:pPr>
        <w:numPr>
          <w:ilvl w:val="0"/>
          <w:numId w:val="23"/>
        </w:numPr>
        <w:shd w:val="clear" w:color="auto" w:fill="FFFFFF"/>
        <w:tabs>
          <w:tab w:val="left" w:pos="346"/>
        </w:tabs>
        <w:autoSpaceDE w:val="0"/>
        <w:autoSpaceDN w:val="0"/>
        <w:adjustRightInd w:val="0"/>
        <w:spacing w:after="0" w:line="360" w:lineRule="auto"/>
        <w:ind w:left="0" w:firstLine="709"/>
        <w:jc w:val="both"/>
        <w:rPr>
          <w:color w:val="000000"/>
          <w:sz w:val="28"/>
          <w:szCs w:val="28"/>
          <w:lang w:val="ru-RU"/>
        </w:rPr>
      </w:pPr>
      <w:r w:rsidRPr="004E1CEA">
        <w:rPr>
          <w:color w:val="000000"/>
          <w:sz w:val="28"/>
          <w:szCs w:val="28"/>
          <w:lang w:val="ru-RU"/>
        </w:rPr>
        <w:t xml:space="preserve">отдельные виды деятельности </w:t>
      </w:r>
      <w:r w:rsidR="004E1CEA">
        <w:rPr>
          <w:color w:val="000000"/>
          <w:sz w:val="28"/>
          <w:szCs w:val="28"/>
          <w:lang w:val="ru-RU"/>
        </w:rPr>
        <w:t>и т.д.</w:t>
      </w:r>
    </w:p>
    <w:p w:rsidR="008B0179" w:rsidRPr="004E1CEA" w:rsidRDefault="008B0179" w:rsidP="004E1CEA">
      <w:pPr>
        <w:shd w:val="clear" w:color="auto" w:fill="FFFFFF"/>
        <w:tabs>
          <w:tab w:val="left" w:pos="365"/>
        </w:tabs>
        <w:autoSpaceDE w:val="0"/>
        <w:autoSpaceDN w:val="0"/>
        <w:adjustRightInd w:val="0"/>
        <w:spacing w:after="0" w:line="360" w:lineRule="auto"/>
        <w:ind w:firstLine="709"/>
        <w:jc w:val="both"/>
        <w:rPr>
          <w:color w:val="000000"/>
          <w:sz w:val="28"/>
          <w:szCs w:val="28"/>
          <w:lang w:val="ru-RU"/>
        </w:rPr>
      </w:pPr>
      <w:r w:rsidRPr="004E1CEA">
        <w:rPr>
          <w:color w:val="000000"/>
          <w:sz w:val="28"/>
          <w:szCs w:val="28"/>
          <w:lang w:val="ru-RU"/>
        </w:rPr>
        <w:t xml:space="preserve">В налоговом законодательстве зафиксирована недопустимость многократного обложения одного и того же объекта налогами одного вида </w:t>
      </w:r>
      <w:r w:rsidR="004E1CEA">
        <w:rPr>
          <w:color w:val="000000"/>
          <w:sz w:val="28"/>
          <w:szCs w:val="28"/>
          <w:lang w:val="ru-RU"/>
        </w:rPr>
        <w:t>–</w:t>
      </w:r>
      <w:r w:rsidR="004E1CEA" w:rsidRPr="004E1CEA">
        <w:rPr>
          <w:color w:val="000000"/>
          <w:sz w:val="28"/>
          <w:szCs w:val="28"/>
          <w:lang w:val="ru-RU"/>
        </w:rPr>
        <w:t xml:space="preserve"> </w:t>
      </w:r>
      <w:r w:rsidRPr="004E1CEA">
        <w:rPr>
          <w:color w:val="000000"/>
          <w:sz w:val="28"/>
          <w:szCs w:val="28"/>
          <w:lang w:val="ru-RU"/>
        </w:rPr>
        <w:t>федеральным, региональным или местным. Каждый налог должен иметь самостоятельный объект налогообложения</w:t>
      </w:r>
      <w:r w:rsidR="00164741" w:rsidRPr="004E1CEA">
        <w:rPr>
          <w:color w:val="000000"/>
          <w:sz w:val="28"/>
          <w:szCs w:val="28"/>
          <w:lang w:val="ru-RU"/>
        </w:rPr>
        <w:t>[10]</w:t>
      </w:r>
      <w:r w:rsidRPr="004E1CEA">
        <w:rPr>
          <w:color w:val="000000"/>
          <w:sz w:val="28"/>
          <w:szCs w:val="28"/>
          <w:lang w:val="ru-RU"/>
        </w:rPr>
        <w:t>.</w:t>
      </w:r>
    </w:p>
    <w:p w:rsidR="008B0179" w:rsidRPr="004E1CEA" w:rsidRDefault="008B0179" w:rsidP="004E1CEA">
      <w:pPr>
        <w:shd w:val="clear" w:color="auto" w:fill="FFFFFF"/>
        <w:tabs>
          <w:tab w:val="left" w:pos="365"/>
        </w:tabs>
        <w:autoSpaceDE w:val="0"/>
        <w:autoSpaceDN w:val="0"/>
        <w:adjustRightInd w:val="0"/>
        <w:spacing w:after="0" w:line="360" w:lineRule="auto"/>
        <w:ind w:firstLine="709"/>
        <w:jc w:val="both"/>
        <w:rPr>
          <w:color w:val="000000"/>
          <w:sz w:val="28"/>
          <w:szCs w:val="28"/>
          <w:lang w:val="ru-RU"/>
        </w:rPr>
      </w:pPr>
      <w:r w:rsidRPr="004E1CEA">
        <w:rPr>
          <w:iCs/>
          <w:color w:val="000000"/>
          <w:sz w:val="28"/>
          <w:szCs w:val="28"/>
          <w:lang w:val="ru-RU"/>
        </w:rPr>
        <w:t xml:space="preserve">Налоговая база </w:t>
      </w:r>
      <w:r w:rsidRPr="004E1CEA">
        <w:rPr>
          <w:color w:val="000000"/>
          <w:sz w:val="28"/>
          <w:szCs w:val="28"/>
          <w:lang w:val="ru-RU"/>
        </w:rPr>
        <w:t xml:space="preserve">представляет собой стоимостную, физическую или иную характеристику объекта налогообложения. То есть это та количественно выраженная величина, к которой будет применена налоговая ставка. Налоговая база может быть определена как денежная сумма либо как величина в натуральном </w:t>
      </w:r>
      <w:r w:rsidR="009E5AC9" w:rsidRPr="004E1CEA">
        <w:rPr>
          <w:color w:val="000000"/>
          <w:sz w:val="28"/>
          <w:szCs w:val="28"/>
          <w:lang w:val="ru-RU"/>
        </w:rPr>
        <w:t xml:space="preserve">выражении. </w:t>
      </w:r>
      <w:r w:rsidRPr="004E1CEA">
        <w:rPr>
          <w:color w:val="000000"/>
          <w:sz w:val="28"/>
          <w:szCs w:val="28"/>
          <w:lang w:val="ru-RU"/>
        </w:rPr>
        <w:t>Налогооблагаемая база определяется, как правило, путем корректировки показателя, соответствующего объекту налогообложения</w:t>
      </w:r>
      <w:r w:rsidR="00317B54" w:rsidRPr="004E1CEA">
        <w:rPr>
          <w:rStyle w:val="af9"/>
          <w:color w:val="000000"/>
          <w:sz w:val="28"/>
          <w:szCs w:val="28"/>
          <w:lang w:val="ru-RU"/>
        </w:rPr>
        <w:footnoteReference w:id="2"/>
      </w:r>
      <w:r w:rsidRPr="004E1CEA">
        <w:rPr>
          <w:color w:val="000000"/>
          <w:sz w:val="28"/>
          <w:szCs w:val="28"/>
          <w:lang w:val="ru-RU"/>
        </w:rPr>
        <w:t>.</w:t>
      </w:r>
    </w:p>
    <w:p w:rsidR="008B0179" w:rsidRPr="004E1CEA" w:rsidRDefault="008B0179" w:rsidP="004E1CEA">
      <w:pPr>
        <w:shd w:val="clear" w:color="auto" w:fill="FFFFFF"/>
        <w:tabs>
          <w:tab w:val="left" w:pos="365"/>
        </w:tabs>
        <w:autoSpaceDE w:val="0"/>
        <w:autoSpaceDN w:val="0"/>
        <w:adjustRightInd w:val="0"/>
        <w:spacing w:after="0" w:line="360" w:lineRule="auto"/>
        <w:ind w:firstLine="709"/>
        <w:jc w:val="both"/>
        <w:rPr>
          <w:color w:val="000000"/>
          <w:sz w:val="28"/>
          <w:szCs w:val="28"/>
        </w:rPr>
      </w:pPr>
      <w:r w:rsidRPr="004E1CEA">
        <w:rPr>
          <w:iCs/>
          <w:color w:val="000000"/>
          <w:sz w:val="28"/>
          <w:szCs w:val="28"/>
          <w:lang w:val="ru-RU"/>
        </w:rPr>
        <w:t xml:space="preserve">Налоговые льготы </w:t>
      </w:r>
      <w:r w:rsidR="004E1CEA">
        <w:rPr>
          <w:color w:val="000000"/>
          <w:sz w:val="28"/>
          <w:szCs w:val="28"/>
          <w:lang w:val="ru-RU"/>
        </w:rPr>
        <w:t>–</w:t>
      </w:r>
      <w:r w:rsidR="004E1CEA" w:rsidRPr="004E1CEA">
        <w:rPr>
          <w:color w:val="000000"/>
          <w:sz w:val="28"/>
          <w:szCs w:val="28"/>
          <w:lang w:val="ru-RU"/>
        </w:rPr>
        <w:t xml:space="preserve"> </w:t>
      </w:r>
      <w:r w:rsidRPr="004E1CEA">
        <w:rPr>
          <w:color w:val="000000"/>
          <w:sz w:val="28"/>
          <w:szCs w:val="28"/>
          <w:lang w:val="ru-RU"/>
        </w:rPr>
        <w:t>это преимущества, предоставляемые отдельным категориям налогоплательщиков и плательщиков сборов. Они выражаются в освобождении налогоплательщиков от налоговых платежей или их уменьшении. Налоговые льготы могут представляться в виде</w:t>
      </w:r>
      <w:r w:rsidRPr="004E1CEA">
        <w:rPr>
          <w:color w:val="000000"/>
          <w:sz w:val="28"/>
          <w:szCs w:val="28"/>
        </w:rPr>
        <w:t>:</w:t>
      </w:r>
    </w:p>
    <w:p w:rsidR="008B0179" w:rsidRPr="004E1CEA" w:rsidRDefault="008B0179" w:rsidP="004E1CEA">
      <w:pPr>
        <w:numPr>
          <w:ilvl w:val="0"/>
          <w:numId w:val="10"/>
        </w:numPr>
        <w:shd w:val="clear" w:color="auto" w:fill="FFFFFF"/>
        <w:tabs>
          <w:tab w:val="left" w:pos="365"/>
        </w:tabs>
        <w:autoSpaceDE w:val="0"/>
        <w:autoSpaceDN w:val="0"/>
        <w:adjustRightInd w:val="0"/>
        <w:spacing w:after="0" w:line="360" w:lineRule="auto"/>
        <w:ind w:firstLine="709"/>
        <w:jc w:val="both"/>
        <w:rPr>
          <w:color w:val="000000"/>
          <w:sz w:val="28"/>
          <w:szCs w:val="28"/>
        </w:rPr>
      </w:pPr>
      <w:r w:rsidRPr="004E1CEA">
        <w:rPr>
          <w:color w:val="000000"/>
          <w:sz w:val="28"/>
          <w:szCs w:val="28"/>
          <w:lang w:val="ru-RU"/>
        </w:rPr>
        <w:t>снижение налоговых ставок;</w:t>
      </w:r>
    </w:p>
    <w:p w:rsidR="008B0179" w:rsidRPr="004E1CEA" w:rsidRDefault="008B0179" w:rsidP="004E1CEA">
      <w:pPr>
        <w:numPr>
          <w:ilvl w:val="0"/>
          <w:numId w:val="10"/>
        </w:numPr>
        <w:shd w:val="clear" w:color="auto" w:fill="FFFFFF"/>
        <w:tabs>
          <w:tab w:val="left" w:pos="365"/>
        </w:tabs>
        <w:autoSpaceDE w:val="0"/>
        <w:autoSpaceDN w:val="0"/>
        <w:adjustRightInd w:val="0"/>
        <w:spacing w:after="0" w:line="360" w:lineRule="auto"/>
        <w:ind w:firstLine="709"/>
        <w:jc w:val="both"/>
        <w:rPr>
          <w:color w:val="000000"/>
          <w:sz w:val="28"/>
          <w:szCs w:val="28"/>
          <w:lang w:val="ru-RU"/>
        </w:rPr>
      </w:pPr>
      <w:r w:rsidRPr="004E1CEA">
        <w:rPr>
          <w:color w:val="000000"/>
          <w:sz w:val="28"/>
          <w:szCs w:val="28"/>
          <w:lang w:val="ru-RU"/>
        </w:rPr>
        <w:t>установления налогооблагаемого минимума объекта налога;</w:t>
      </w:r>
    </w:p>
    <w:p w:rsidR="008B0179" w:rsidRPr="004E1CEA" w:rsidRDefault="008B0179" w:rsidP="004E1CEA">
      <w:pPr>
        <w:numPr>
          <w:ilvl w:val="0"/>
          <w:numId w:val="10"/>
        </w:numPr>
        <w:shd w:val="clear" w:color="auto" w:fill="FFFFFF"/>
        <w:tabs>
          <w:tab w:val="left" w:pos="365"/>
        </w:tabs>
        <w:autoSpaceDE w:val="0"/>
        <w:autoSpaceDN w:val="0"/>
        <w:adjustRightInd w:val="0"/>
        <w:spacing w:after="0" w:line="360" w:lineRule="auto"/>
        <w:ind w:firstLine="709"/>
        <w:jc w:val="both"/>
        <w:rPr>
          <w:color w:val="000000"/>
          <w:sz w:val="28"/>
          <w:szCs w:val="28"/>
          <w:lang w:val="ru-RU"/>
        </w:rPr>
      </w:pPr>
      <w:r w:rsidRPr="004E1CEA">
        <w:rPr>
          <w:color w:val="000000"/>
          <w:sz w:val="28"/>
          <w:szCs w:val="28"/>
          <w:lang w:val="ru-RU"/>
        </w:rPr>
        <w:t>освобождения от уплаты налога для отдельных категорий налогоплательщиков;</w:t>
      </w:r>
    </w:p>
    <w:p w:rsidR="008B0179" w:rsidRPr="004E1CEA" w:rsidRDefault="008B0179" w:rsidP="004E1CEA">
      <w:pPr>
        <w:numPr>
          <w:ilvl w:val="0"/>
          <w:numId w:val="10"/>
        </w:numPr>
        <w:shd w:val="clear" w:color="auto" w:fill="FFFFFF"/>
        <w:tabs>
          <w:tab w:val="left" w:pos="365"/>
        </w:tabs>
        <w:autoSpaceDE w:val="0"/>
        <w:autoSpaceDN w:val="0"/>
        <w:adjustRightInd w:val="0"/>
        <w:spacing w:after="0" w:line="360" w:lineRule="auto"/>
        <w:ind w:firstLine="709"/>
        <w:jc w:val="both"/>
        <w:rPr>
          <w:color w:val="000000"/>
          <w:sz w:val="28"/>
          <w:szCs w:val="28"/>
          <w:lang w:val="ru-RU"/>
        </w:rPr>
      </w:pPr>
      <w:r w:rsidRPr="004E1CEA">
        <w:rPr>
          <w:color w:val="000000"/>
          <w:sz w:val="28"/>
          <w:szCs w:val="28"/>
          <w:lang w:val="ru-RU"/>
        </w:rPr>
        <w:t>освобождения от налогообложения определенных элементов объекта налогообложения;</w:t>
      </w:r>
    </w:p>
    <w:p w:rsidR="008B0179" w:rsidRPr="004E1CEA" w:rsidRDefault="008B0179" w:rsidP="004E1CEA">
      <w:pPr>
        <w:numPr>
          <w:ilvl w:val="0"/>
          <w:numId w:val="10"/>
        </w:numPr>
        <w:shd w:val="clear" w:color="auto" w:fill="FFFFFF"/>
        <w:tabs>
          <w:tab w:val="left" w:pos="365"/>
        </w:tabs>
        <w:autoSpaceDE w:val="0"/>
        <w:autoSpaceDN w:val="0"/>
        <w:adjustRightInd w:val="0"/>
        <w:spacing w:after="0" w:line="360" w:lineRule="auto"/>
        <w:ind w:firstLine="709"/>
        <w:jc w:val="both"/>
        <w:rPr>
          <w:color w:val="000000"/>
          <w:sz w:val="28"/>
          <w:szCs w:val="28"/>
        </w:rPr>
      </w:pPr>
      <w:r w:rsidRPr="004E1CEA">
        <w:rPr>
          <w:color w:val="000000"/>
          <w:sz w:val="28"/>
          <w:szCs w:val="28"/>
          <w:lang w:val="ru-RU"/>
        </w:rPr>
        <w:t>изменение сроков уплаты налогов</w:t>
      </w:r>
      <w:r w:rsidRPr="004E1CEA">
        <w:rPr>
          <w:color w:val="000000"/>
          <w:sz w:val="28"/>
          <w:szCs w:val="28"/>
        </w:rPr>
        <w:t>;</w:t>
      </w:r>
    </w:p>
    <w:p w:rsidR="008B0179" w:rsidRPr="004E1CEA" w:rsidRDefault="008B0179" w:rsidP="004E1CEA">
      <w:pPr>
        <w:numPr>
          <w:ilvl w:val="0"/>
          <w:numId w:val="10"/>
        </w:numPr>
        <w:shd w:val="clear" w:color="auto" w:fill="FFFFFF"/>
        <w:tabs>
          <w:tab w:val="left" w:pos="365"/>
        </w:tabs>
        <w:autoSpaceDE w:val="0"/>
        <w:autoSpaceDN w:val="0"/>
        <w:adjustRightInd w:val="0"/>
        <w:spacing w:after="0" w:line="360" w:lineRule="auto"/>
        <w:ind w:firstLine="709"/>
        <w:jc w:val="both"/>
        <w:rPr>
          <w:color w:val="000000"/>
          <w:sz w:val="28"/>
          <w:szCs w:val="28"/>
        </w:rPr>
      </w:pPr>
      <w:r w:rsidRPr="004E1CEA">
        <w:rPr>
          <w:color w:val="000000"/>
          <w:sz w:val="28"/>
          <w:szCs w:val="28"/>
          <w:lang w:val="ru-RU"/>
        </w:rPr>
        <w:t>установления специальных налоговых режимов</w:t>
      </w:r>
      <w:r w:rsidRPr="004E1CEA">
        <w:rPr>
          <w:color w:val="000000"/>
          <w:sz w:val="28"/>
          <w:szCs w:val="28"/>
        </w:rPr>
        <w:t>.</w:t>
      </w:r>
    </w:p>
    <w:p w:rsidR="008B0179" w:rsidRPr="004E1CEA" w:rsidRDefault="008B0179" w:rsidP="004E1CEA">
      <w:pPr>
        <w:shd w:val="clear" w:color="auto" w:fill="FFFFFF"/>
        <w:tabs>
          <w:tab w:val="left" w:pos="365"/>
        </w:tabs>
        <w:autoSpaceDE w:val="0"/>
        <w:autoSpaceDN w:val="0"/>
        <w:adjustRightInd w:val="0"/>
        <w:spacing w:after="0" w:line="360" w:lineRule="auto"/>
        <w:ind w:firstLine="709"/>
        <w:jc w:val="both"/>
        <w:rPr>
          <w:color w:val="000000"/>
          <w:sz w:val="28"/>
          <w:szCs w:val="28"/>
          <w:lang w:val="ru-RU"/>
        </w:rPr>
      </w:pPr>
      <w:r w:rsidRPr="004E1CEA">
        <w:rPr>
          <w:color w:val="000000"/>
          <w:sz w:val="28"/>
          <w:szCs w:val="28"/>
          <w:lang w:val="ru-RU"/>
        </w:rPr>
        <w:t>Одним из основополагающих принципов системы налогообложения в РФ является установление равных условий налогообложения субъектов всех организационно-правовых форм. Запрещается предоставление льгот, носящих индивидуальный характер. Льготы носят в основном общефункциональный и социальный характер. Налоговые базы и порядок их исчисления по федеральным, региональным и местным налогам устанавливаются налоговым законодательством. Налогоплательщики исчисляют налоговую базу по налогам самостоятельно по итогам каждого налогового периода.</w:t>
      </w:r>
    </w:p>
    <w:p w:rsidR="008B0179" w:rsidRPr="004E1CEA" w:rsidRDefault="008B0179" w:rsidP="004E1CEA">
      <w:pPr>
        <w:shd w:val="clear" w:color="auto" w:fill="FFFFFF"/>
        <w:tabs>
          <w:tab w:val="left" w:pos="365"/>
        </w:tabs>
        <w:autoSpaceDE w:val="0"/>
        <w:autoSpaceDN w:val="0"/>
        <w:adjustRightInd w:val="0"/>
        <w:spacing w:after="0" w:line="360" w:lineRule="auto"/>
        <w:ind w:firstLine="709"/>
        <w:jc w:val="both"/>
        <w:rPr>
          <w:color w:val="000000"/>
          <w:sz w:val="28"/>
          <w:szCs w:val="28"/>
          <w:lang w:val="ru-RU"/>
        </w:rPr>
      </w:pPr>
      <w:r w:rsidRPr="004E1CEA">
        <w:rPr>
          <w:iCs/>
          <w:color w:val="000000"/>
          <w:sz w:val="28"/>
          <w:szCs w:val="28"/>
          <w:lang w:val="ru-RU"/>
        </w:rPr>
        <w:t xml:space="preserve">Налоговая ставка </w:t>
      </w:r>
      <w:r w:rsidRPr="004E1CEA">
        <w:rPr>
          <w:color w:val="000000"/>
          <w:sz w:val="28"/>
          <w:szCs w:val="28"/>
          <w:lang w:val="ru-RU"/>
        </w:rPr>
        <w:t xml:space="preserve">представляет собой величину налоговых начислений на единицу измерения налоговой базы. В качестве единицы измерения для большинства налогов используется стоимостный показатель (НДС, налог на прибыль, налог на имущество </w:t>
      </w:r>
      <w:r w:rsidR="004E1CEA">
        <w:rPr>
          <w:color w:val="000000"/>
          <w:sz w:val="28"/>
          <w:szCs w:val="28"/>
          <w:lang w:val="ru-RU"/>
        </w:rPr>
        <w:t>и т.д.</w:t>
      </w:r>
      <w:r w:rsidRPr="004E1CEA">
        <w:rPr>
          <w:color w:val="000000"/>
          <w:sz w:val="28"/>
          <w:szCs w:val="28"/>
          <w:lang w:val="ru-RU"/>
        </w:rPr>
        <w:t xml:space="preserve">). Могут применяться и натуральные измерители: мощность двигателя автотранспортных средств, площадь земельного участка, объем воды, забираемой из водохозяйственных систем. Ставки налогов утверждаются законодательным органом </w:t>
      </w:r>
      <w:r w:rsidR="004E1CEA">
        <w:rPr>
          <w:color w:val="000000"/>
          <w:sz w:val="28"/>
          <w:szCs w:val="28"/>
          <w:lang w:val="ru-RU"/>
        </w:rPr>
        <w:t>–</w:t>
      </w:r>
      <w:r w:rsidR="004E1CEA" w:rsidRPr="004E1CEA">
        <w:rPr>
          <w:color w:val="000000"/>
          <w:sz w:val="28"/>
          <w:szCs w:val="28"/>
          <w:lang w:val="ru-RU"/>
        </w:rPr>
        <w:t xml:space="preserve"> </w:t>
      </w:r>
      <w:r w:rsidRPr="004E1CEA">
        <w:rPr>
          <w:color w:val="000000"/>
          <w:sz w:val="28"/>
          <w:szCs w:val="28"/>
          <w:lang w:val="ru-RU"/>
        </w:rPr>
        <w:t xml:space="preserve">Государственной Думой, ставки таможенных платежей и сборов </w:t>
      </w:r>
      <w:r w:rsidR="004E1CEA">
        <w:rPr>
          <w:color w:val="000000"/>
          <w:sz w:val="28"/>
          <w:szCs w:val="28"/>
          <w:lang w:val="ru-RU"/>
        </w:rPr>
        <w:t>–</w:t>
      </w:r>
      <w:r w:rsidR="004E1CEA" w:rsidRPr="004E1CEA">
        <w:rPr>
          <w:color w:val="000000"/>
          <w:sz w:val="28"/>
          <w:szCs w:val="28"/>
          <w:lang w:val="ru-RU"/>
        </w:rPr>
        <w:t xml:space="preserve"> </w:t>
      </w:r>
      <w:r w:rsidRPr="004E1CEA">
        <w:rPr>
          <w:color w:val="000000"/>
          <w:sz w:val="28"/>
          <w:szCs w:val="28"/>
          <w:lang w:val="ru-RU"/>
        </w:rPr>
        <w:t>исполнительным органом (Правительством РФ).</w:t>
      </w:r>
    </w:p>
    <w:p w:rsidR="008B0179" w:rsidRPr="004E1CEA" w:rsidRDefault="008B0179" w:rsidP="004E1CEA">
      <w:pPr>
        <w:shd w:val="clear" w:color="auto" w:fill="FFFFFF"/>
        <w:tabs>
          <w:tab w:val="left" w:pos="365"/>
        </w:tabs>
        <w:autoSpaceDE w:val="0"/>
        <w:autoSpaceDN w:val="0"/>
        <w:adjustRightInd w:val="0"/>
        <w:spacing w:after="0" w:line="360" w:lineRule="auto"/>
        <w:ind w:firstLine="709"/>
        <w:jc w:val="both"/>
        <w:rPr>
          <w:color w:val="000000"/>
          <w:sz w:val="28"/>
          <w:szCs w:val="28"/>
          <w:lang w:val="ru-RU"/>
        </w:rPr>
      </w:pPr>
      <w:r w:rsidRPr="004E1CEA">
        <w:rPr>
          <w:color w:val="000000"/>
          <w:sz w:val="28"/>
          <w:szCs w:val="28"/>
          <w:lang w:val="ru-RU"/>
        </w:rPr>
        <w:t xml:space="preserve">Под </w:t>
      </w:r>
      <w:r w:rsidRPr="004E1CEA">
        <w:rPr>
          <w:iCs/>
          <w:color w:val="000000"/>
          <w:sz w:val="28"/>
          <w:szCs w:val="28"/>
          <w:lang w:val="ru-RU"/>
        </w:rPr>
        <w:t xml:space="preserve">налоговым периодом </w:t>
      </w:r>
      <w:r w:rsidRPr="004E1CEA">
        <w:rPr>
          <w:color w:val="000000"/>
          <w:sz w:val="28"/>
          <w:szCs w:val="28"/>
          <w:lang w:val="ru-RU"/>
        </w:rPr>
        <w:t>понимается период времени, по окончании которого определяется налоговая база и исчисляется сумма налога, подлежащего уплате. По каждому налогу устанавливается налоговый период. Например, по земельному налогу эт</w:t>
      </w:r>
      <w:r w:rsidR="00B21B20" w:rsidRPr="004E1CEA">
        <w:rPr>
          <w:color w:val="000000"/>
          <w:sz w:val="28"/>
          <w:szCs w:val="28"/>
          <w:lang w:val="ru-RU"/>
        </w:rPr>
        <w:t>от период равен календарному год</w:t>
      </w:r>
      <w:r w:rsidRPr="004E1CEA">
        <w:rPr>
          <w:color w:val="000000"/>
          <w:sz w:val="28"/>
          <w:szCs w:val="28"/>
          <w:lang w:val="ru-RU"/>
        </w:rPr>
        <w:t xml:space="preserve">у, по НДС </w:t>
      </w:r>
      <w:r w:rsidR="004E1CEA">
        <w:rPr>
          <w:color w:val="000000"/>
          <w:sz w:val="28"/>
          <w:szCs w:val="28"/>
          <w:lang w:val="ru-RU"/>
        </w:rPr>
        <w:t>–</w:t>
      </w:r>
      <w:r w:rsidR="004E1CEA" w:rsidRPr="004E1CEA">
        <w:rPr>
          <w:color w:val="000000"/>
          <w:sz w:val="28"/>
          <w:szCs w:val="28"/>
          <w:lang w:val="ru-RU"/>
        </w:rPr>
        <w:t xml:space="preserve"> </w:t>
      </w:r>
      <w:r w:rsidRPr="004E1CEA">
        <w:rPr>
          <w:color w:val="000000"/>
          <w:sz w:val="28"/>
          <w:szCs w:val="28"/>
          <w:lang w:val="ru-RU"/>
        </w:rPr>
        <w:t>месяцу или кварталу в зависимости от размера выручки от реализации. Налоговый период может состоять из одного или нескольких отчетных периодов. В этом случае организация вносит авансовые платежи в пределах отчетного срока по налогам по результатам расчета налогооблагаемой базы за налоговый период</w:t>
      </w:r>
      <w:r w:rsidR="00831666" w:rsidRPr="004E1CEA">
        <w:rPr>
          <w:rStyle w:val="af9"/>
          <w:color w:val="000000"/>
          <w:sz w:val="28"/>
          <w:szCs w:val="28"/>
          <w:lang w:val="ru-RU"/>
        </w:rPr>
        <w:footnoteReference w:id="3"/>
      </w:r>
      <w:r w:rsidRPr="004E1CEA">
        <w:rPr>
          <w:color w:val="000000"/>
          <w:sz w:val="28"/>
          <w:szCs w:val="28"/>
          <w:lang w:val="ru-RU"/>
        </w:rPr>
        <w:t>.</w:t>
      </w:r>
    </w:p>
    <w:p w:rsidR="008B0179" w:rsidRPr="004E1CEA" w:rsidRDefault="008B0179" w:rsidP="004E1CEA">
      <w:pPr>
        <w:shd w:val="clear" w:color="auto" w:fill="FFFFFF"/>
        <w:tabs>
          <w:tab w:val="left" w:pos="365"/>
        </w:tabs>
        <w:autoSpaceDE w:val="0"/>
        <w:autoSpaceDN w:val="0"/>
        <w:adjustRightInd w:val="0"/>
        <w:spacing w:after="0" w:line="360" w:lineRule="auto"/>
        <w:ind w:firstLine="709"/>
        <w:jc w:val="both"/>
        <w:rPr>
          <w:color w:val="000000"/>
          <w:sz w:val="28"/>
          <w:szCs w:val="28"/>
          <w:lang w:val="ru-RU"/>
        </w:rPr>
      </w:pPr>
      <w:r w:rsidRPr="004E1CEA">
        <w:rPr>
          <w:iCs/>
          <w:color w:val="000000"/>
          <w:sz w:val="28"/>
          <w:szCs w:val="28"/>
          <w:lang w:val="ru-RU"/>
        </w:rPr>
        <w:t xml:space="preserve">Сумма налогов </w:t>
      </w:r>
      <w:r w:rsidRPr="004E1CEA">
        <w:rPr>
          <w:color w:val="000000"/>
          <w:sz w:val="28"/>
          <w:szCs w:val="28"/>
          <w:lang w:val="ru-RU"/>
        </w:rPr>
        <w:t>определяется плательщиком самостоятельно, исходя из налоговой базы, налоговой ставки и налоговых льгот, В отдельных предусмотренных налоговым законодательством случаях обязанность по исчислению суммы налога может быть возложена на налоговый орган или налогового агента. Например, организация выступает в роли налогового агента по расчету, удержанию и перечислению в бюджет сумм подоходного налога с работающих в этой организации сотрудников.</w:t>
      </w:r>
    </w:p>
    <w:p w:rsidR="008B0179" w:rsidRPr="004E1CEA" w:rsidRDefault="008B0179" w:rsidP="004E1CEA">
      <w:pPr>
        <w:shd w:val="clear" w:color="auto" w:fill="FFFFFF"/>
        <w:tabs>
          <w:tab w:val="left" w:pos="365"/>
        </w:tabs>
        <w:autoSpaceDE w:val="0"/>
        <w:autoSpaceDN w:val="0"/>
        <w:adjustRightInd w:val="0"/>
        <w:spacing w:after="0" w:line="360" w:lineRule="auto"/>
        <w:ind w:firstLine="709"/>
        <w:jc w:val="both"/>
        <w:rPr>
          <w:color w:val="000000"/>
          <w:sz w:val="28"/>
          <w:szCs w:val="28"/>
          <w:lang w:val="ru-RU"/>
        </w:rPr>
      </w:pPr>
      <w:r w:rsidRPr="004E1CEA">
        <w:rPr>
          <w:color w:val="000000"/>
          <w:sz w:val="28"/>
          <w:szCs w:val="28"/>
          <w:lang w:val="ru-RU"/>
        </w:rPr>
        <w:t xml:space="preserve">Порядок уплаты федеральных налогов устанавливается Налоговым кодексом РФ и федеральными налоговыми законами, региональных и местных налогов </w:t>
      </w:r>
      <w:r w:rsidR="004E1CEA">
        <w:rPr>
          <w:color w:val="000000"/>
          <w:sz w:val="28"/>
          <w:szCs w:val="28"/>
          <w:lang w:val="ru-RU"/>
        </w:rPr>
        <w:t>–</w:t>
      </w:r>
      <w:r w:rsidR="004E1CEA" w:rsidRPr="004E1CEA">
        <w:rPr>
          <w:color w:val="000000"/>
          <w:sz w:val="28"/>
          <w:szCs w:val="28"/>
          <w:lang w:val="ru-RU"/>
        </w:rPr>
        <w:t xml:space="preserve"> </w:t>
      </w:r>
      <w:r w:rsidRPr="004E1CEA">
        <w:rPr>
          <w:color w:val="000000"/>
          <w:sz w:val="28"/>
          <w:szCs w:val="28"/>
          <w:lang w:val="ru-RU"/>
        </w:rPr>
        <w:t>соответственно законами субъектов Федерации и нормативными правовыми актами представительных органов местного самоуправления. Уплата налога может проводиться в наличной или безналичной форме в установленные сроки. Порядок уплаты налога может предусматривать внесение авансовых платежей в течение отчетного или налогового периода.</w:t>
      </w:r>
    </w:p>
    <w:p w:rsidR="00D8712B" w:rsidRPr="004E1CEA" w:rsidRDefault="00D8712B" w:rsidP="004E1CEA">
      <w:pPr>
        <w:shd w:val="clear" w:color="auto" w:fill="FFFFFF"/>
        <w:tabs>
          <w:tab w:val="left" w:pos="365"/>
        </w:tabs>
        <w:autoSpaceDE w:val="0"/>
        <w:autoSpaceDN w:val="0"/>
        <w:adjustRightInd w:val="0"/>
        <w:spacing w:after="0" w:line="360" w:lineRule="auto"/>
        <w:ind w:firstLine="709"/>
        <w:jc w:val="both"/>
        <w:rPr>
          <w:color w:val="000000"/>
          <w:sz w:val="28"/>
          <w:szCs w:val="28"/>
          <w:lang w:val="ru-RU"/>
        </w:rPr>
      </w:pPr>
    </w:p>
    <w:p w:rsidR="00DB78AD" w:rsidRPr="00260624" w:rsidRDefault="00260624" w:rsidP="00260624">
      <w:pPr>
        <w:pStyle w:val="a6"/>
        <w:spacing w:after="0" w:line="360" w:lineRule="auto"/>
        <w:ind w:left="0" w:firstLine="660"/>
        <w:jc w:val="both"/>
        <w:rPr>
          <w:b/>
          <w:color w:val="000000"/>
          <w:sz w:val="28"/>
          <w:szCs w:val="28"/>
          <w:lang w:val="ru-RU"/>
        </w:rPr>
      </w:pPr>
      <w:bookmarkStart w:id="6" w:name="_Toc248064107"/>
      <w:r w:rsidRPr="00260624">
        <w:rPr>
          <w:b/>
          <w:color w:val="000000"/>
          <w:sz w:val="28"/>
          <w:szCs w:val="28"/>
          <w:lang w:val="ru-RU"/>
        </w:rPr>
        <w:t xml:space="preserve">1.2 </w:t>
      </w:r>
      <w:r w:rsidR="00DB78AD" w:rsidRPr="00260624">
        <w:rPr>
          <w:b/>
          <w:color w:val="000000"/>
          <w:sz w:val="28"/>
          <w:szCs w:val="28"/>
          <w:lang w:val="ru-RU"/>
        </w:rPr>
        <w:t>Основные налоги, уплачиваемые фирмой</w:t>
      </w:r>
      <w:bookmarkEnd w:id="6"/>
    </w:p>
    <w:p w:rsidR="00260624" w:rsidRPr="00260624" w:rsidRDefault="00260624" w:rsidP="004E1CEA">
      <w:pPr>
        <w:spacing w:after="0" w:line="360" w:lineRule="auto"/>
        <w:ind w:firstLine="709"/>
        <w:jc w:val="both"/>
        <w:rPr>
          <w:b/>
          <w:color w:val="000000"/>
          <w:sz w:val="28"/>
          <w:szCs w:val="28"/>
          <w:lang w:val="ru-RU"/>
        </w:rPr>
      </w:pPr>
    </w:p>
    <w:p w:rsidR="004135E4" w:rsidRPr="004E1CEA" w:rsidRDefault="00FD4ACE" w:rsidP="004E1CEA">
      <w:pPr>
        <w:spacing w:after="0" w:line="360" w:lineRule="auto"/>
        <w:ind w:firstLine="709"/>
        <w:jc w:val="both"/>
        <w:rPr>
          <w:color w:val="000000"/>
          <w:sz w:val="28"/>
          <w:szCs w:val="28"/>
          <w:lang w:val="ru-RU"/>
        </w:rPr>
      </w:pPr>
      <w:r w:rsidRPr="004E1CEA">
        <w:rPr>
          <w:color w:val="000000"/>
          <w:sz w:val="28"/>
          <w:szCs w:val="28"/>
          <w:lang w:val="ru-RU"/>
        </w:rPr>
        <w:t>В качестве основных нал</w:t>
      </w:r>
      <w:r w:rsidR="007724F6" w:rsidRPr="004E1CEA">
        <w:rPr>
          <w:color w:val="000000"/>
          <w:sz w:val="28"/>
          <w:szCs w:val="28"/>
          <w:lang w:val="ru-RU"/>
        </w:rPr>
        <w:t>огов, уплачиваемых с предприятий</w:t>
      </w:r>
      <w:r w:rsidRPr="004E1CEA">
        <w:rPr>
          <w:color w:val="000000"/>
          <w:sz w:val="28"/>
          <w:szCs w:val="28"/>
          <w:lang w:val="ru-RU"/>
        </w:rPr>
        <w:t xml:space="preserve">, я рассмотрел </w:t>
      </w:r>
      <w:r w:rsidR="004135E4" w:rsidRPr="004E1CEA">
        <w:rPr>
          <w:color w:val="000000"/>
          <w:sz w:val="28"/>
          <w:szCs w:val="28"/>
          <w:lang w:val="ru-RU"/>
        </w:rPr>
        <w:t>налог на прибыль, налог</w:t>
      </w:r>
      <w:r w:rsidR="001B68BC" w:rsidRPr="004E1CEA">
        <w:rPr>
          <w:color w:val="000000"/>
          <w:sz w:val="28"/>
          <w:szCs w:val="28"/>
          <w:lang w:val="ru-RU"/>
        </w:rPr>
        <w:t xml:space="preserve"> на добавленную стоимость (НДС) и налог на имущество предприятии.</w:t>
      </w:r>
    </w:p>
    <w:p w:rsidR="00DB78AD" w:rsidRPr="004E1CEA" w:rsidRDefault="00DB78AD" w:rsidP="004E1CEA">
      <w:pPr>
        <w:spacing w:after="0" w:line="360" w:lineRule="auto"/>
        <w:ind w:firstLine="709"/>
        <w:jc w:val="both"/>
        <w:rPr>
          <w:color w:val="000000"/>
          <w:sz w:val="28"/>
          <w:szCs w:val="28"/>
          <w:lang w:val="ru-RU"/>
        </w:rPr>
      </w:pPr>
      <w:r w:rsidRPr="004E1CEA">
        <w:rPr>
          <w:iCs/>
          <w:color w:val="000000"/>
          <w:sz w:val="28"/>
          <w:szCs w:val="28"/>
          <w:lang w:val="ru-RU"/>
        </w:rPr>
        <w:t xml:space="preserve">Объектом налогообложения </w:t>
      </w:r>
      <w:r w:rsidRPr="004E1CEA">
        <w:rPr>
          <w:color w:val="000000"/>
          <w:sz w:val="28"/>
          <w:szCs w:val="28"/>
          <w:lang w:val="ru-RU"/>
        </w:rPr>
        <w:t xml:space="preserve">по налогу на прибыль организаций признается прибыль, полученная налогоплательщиком. Для определения налогооблагаемой прибыли из полученных организацией доходов необходимо вычесть расходы, связанные с получением этих доходов. Отметим, что к вычету из доходов принимаются не любые, а только необходимые, экономически обоснованные и документально подтвержденные затраты, осуществляемые в указанных выше целях. Алгоритм расчета налога на </w:t>
      </w:r>
      <w:r w:rsidR="00D371FD" w:rsidRPr="004E1CEA">
        <w:rPr>
          <w:color w:val="000000"/>
          <w:sz w:val="28"/>
          <w:szCs w:val="28"/>
          <w:lang w:val="ru-RU"/>
        </w:rPr>
        <w:t>прибыль представлен в</w:t>
      </w:r>
      <w:r w:rsidR="001673EF" w:rsidRPr="004E1CEA">
        <w:rPr>
          <w:color w:val="000000"/>
          <w:sz w:val="28"/>
          <w:szCs w:val="28"/>
          <w:lang w:val="ru-RU"/>
        </w:rPr>
        <w:t xml:space="preserve"> </w:t>
      </w:r>
      <w:r w:rsidR="004E1CEA" w:rsidRPr="004E1CEA">
        <w:rPr>
          <w:color w:val="000000"/>
          <w:sz w:val="28"/>
          <w:szCs w:val="28"/>
          <w:lang w:val="ru-RU"/>
        </w:rPr>
        <w:t>прил.</w:t>
      </w:r>
      <w:r w:rsidR="004E1CEA">
        <w:rPr>
          <w:color w:val="000000"/>
          <w:sz w:val="28"/>
          <w:szCs w:val="28"/>
          <w:lang w:val="ru-RU"/>
        </w:rPr>
        <w:t xml:space="preserve"> </w:t>
      </w:r>
      <w:r w:rsidR="004E1CEA" w:rsidRPr="004E1CEA">
        <w:rPr>
          <w:color w:val="000000"/>
          <w:sz w:val="28"/>
          <w:szCs w:val="28"/>
          <w:lang w:val="ru-RU"/>
        </w:rPr>
        <w:t>2</w:t>
      </w:r>
      <w:r w:rsidRPr="004E1CEA">
        <w:rPr>
          <w:color w:val="000000"/>
          <w:sz w:val="28"/>
          <w:szCs w:val="28"/>
          <w:lang w:val="ru-RU"/>
        </w:rPr>
        <w:t>.</w:t>
      </w:r>
    </w:p>
    <w:p w:rsidR="00DB78AD" w:rsidRPr="004E1CEA" w:rsidRDefault="00DB78AD" w:rsidP="004E1CEA">
      <w:pPr>
        <w:spacing w:after="0" w:line="360" w:lineRule="auto"/>
        <w:ind w:firstLine="709"/>
        <w:jc w:val="both"/>
        <w:rPr>
          <w:color w:val="000000"/>
          <w:sz w:val="28"/>
          <w:szCs w:val="28"/>
          <w:lang w:val="ru-RU"/>
        </w:rPr>
      </w:pPr>
      <w:r w:rsidRPr="004E1CEA">
        <w:rPr>
          <w:iCs/>
          <w:color w:val="000000"/>
          <w:sz w:val="28"/>
          <w:szCs w:val="28"/>
          <w:lang w:val="ru-RU"/>
        </w:rPr>
        <w:t xml:space="preserve">Налоговая база </w:t>
      </w:r>
      <w:r w:rsidRPr="004E1CEA">
        <w:rPr>
          <w:color w:val="000000"/>
          <w:sz w:val="28"/>
          <w:szCs w:val="28"/>
          <w:lang w:val="ru-RU"/>
        </w:rPr>
        <w:t>по налогу на прибыль должна формироваться не путем корректировки данных бухгалтерского учета, а автономно с учетом требований налогового законодательства, реализуемых в специально создаваемой системе налогового учета. Отдельные виды расходов, несмотря на их связь с процессом производства и реализации продукции (работ, услуг), могут быть учтены как расходы для целей налогообложения только в пределах установленных лимитов, норм и нормативов.</w:t>
      </w:r>
    </w:p>
    <w:p w:rsidR="00DB78AD"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Если в налоговом (отчетном) периоде налогоплательщик понес убытки, то в данном налоговом (отчетном) периоде налоговая база признается равной нулю. Законодательство предоставляет право уменьшить налоговую базу последующего налогового периода на всю сумму понесенных налогоплательщиком убытков. Налогоплательщик вправе осуществлять перенос убытков на будущее в течение десяти лет, следующих за тем налоговым периодом, в котором получены эти убытки, однако при этом совоку</w:t>
      </w:r>
      <w:r w:rsidR="00B21B20" w:rsidRPr="004E1CEA">
        <w:rPr>
          <w:color w:val="000000"/>
          <w:sz w:val="28"/>
          <w:szCs w:val="28"/>
          <w:lang w:val="ru-RU"/>
        </w:rPr>
        <w:t>пная сумма переносимых убытков н</w:t>
      </w:r>
      <w:r w:rsidRPr="004E1CEA">
        <w:rPr>
          <w:color w:val="000000"/>
          <w:sz w:val="28"/>
          <w:szCs w:val="28"/>
          <w:lang w:val="ru-RU"/>
        </w:rPr>
        <w:t>и в каком отчетном периоде не может превышать 3</w:t>
      </w:r>
      <w:r w:rsidR="004E1CEA" w:rsidRPr="004E1CEA">
        <w:rPr>
          <w:color w:val="000000"/>
          <w:sz w:val="28"/>
          <w:szCs w:val="28"/>
          <w:lang w:val="ru-RU"/>
        </w:rPr>
        <w:t>0</w:t>
      </w:r>
      <w:r w:rsidR="004E1CEA">
        <w:rPr>
          <w:color w:val="000000"/>
          <w:sz w:val="28"/>
          <w:szCs w:val="28"/>
          <w:lang w:val="ru-RU"/>
        </w:rPr>
        <w:t>%</w:t>
      </w:r>
      <w:r w:rsidRPr="004E1CEA">
        <w:rPr>
          <w:color w:val="000000"/>
          <w:sz w:val="28"/>
          <w:szCs w:val="28"/>
          <w:lang w:val="ru-RU"/>
        </w:rPr>
        <w:t xml:space="preserve"> налоговой базы. Воспользоваться правом переноса убытков возможно не сразу, а</w:t>
      </w:r>
      <w:r w:rsidR="00B21B20" w:rsidRPr="004E1CEA">
        <w:rPr>
          <w:color w:val="000000"/>
          <w:sz w:val="28"/>
          <w:szCs w:val="28"/>
          <w:lang w:val="ru-RU"/>
        </w:rPr>
        <w:t>,</w:t>
      </w:r>
      <w:r w:rsidRPr="004E1CEA">
        <w:rPr>
          <w:color w:val="000000"/>
          <w:sz w:val="28"/>
          <w:szCs w:val="28"/>
          <w:lang w:val="ru-RU"/>
        </w:rPr>
        <w:t xml:space="preserve"> например, через год, </w:t>
      </w:r>
      <w:r w:rsidR="004E1CEA">
        <w:rPr>
          <w:color w:val="000000"/>
          <w:sz w:val="28"/>
          <w:szCs w:val="28"/>
          <w:lang w:val="ru-RU"/>
        </w:rPr>
        <w:t>т.е.</w:t>
      </w:r>
      <w:r w:rsidRPr="004E1CEA">
        <w:rPr>
          <w:color w:val="000000"/>
          <w:sz w:val="28"/>
          <w:szCs w:val="28"/>
          <w:lang w:val="ru-RU"/>
        </w:rPr>
        <w:t xml:space="preserve"> убытки могут быть перенесены целиком или частично на любой период из последующих девяти лет. Если же налогоплательщик понес убытки более чем в одном налоговом периоде, перенос таких убытков па будущее производится в той очередности, в которой они были понесены.</w:t>
      </w:r>
    </w:p>
    <w:p w:rsidR="00DB78AD"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 xml:space="preserve">Налоговым кодексом РФ введена единая </w:t>
      </w:r>
      <w:r w:rsidRPr="004E1CEA">
        <w:rPr>
          <w:iCs/>
          <w:color w:val="000000"/>
          <w:sz w:val="28"/>
          <w:szCs w:val="28"/>
          <w:lang w:val="ru-RU"/>
        </w:rPr>
        <w:t xml:space="preserve">ставка налога </w:t>
      </w:r>
      <w:r w:rsidRPr="004E1CEA">
        <w:rPr>
          <w:color w:val="000000"/>
          <w:sz w:val="28"/>
          <w:szCs w:val="28"/>
          <w:lang w:val="ru-RU"/>
        </w:rPr>
        <w:t>в размере 2</w:t>
      </w:r>
      <w:r w:rsidR="004E1CEA" w:rsidRPr="004E1CEA">
        <w:rPr>
          <w:color w:val="000000"/>
          <w:sz w:val="28"/>
          <w:szCs w:val="28"/>
          <w:lang w:val="ru-RU"/>
        </w:rPr>
        <w:t>4</w:t>
      </w:r>
      <w:r w:rsidR="004E1CEA">
        <w:rPr>
          <w:color w:val="000000"/>
          <w:sz w:val="28"/>
          <w:szCs w:val="28"/>
          <w:lang w:val="ru-RU"/>
        </w:rPr>
        <w:t>%</w:t>
      </w:r>
      <w:r w:rsidRPr="004E1CEA">
        <w:rPr>
          <w:color w:val="000000"/>
          <w:sz w:val="28"/>
          <w:szCs w:val="28"/>
          <w:lang w:val="ru-RU"/>
        </w:rPr>
        <w:t xml:space="preserve"> для российских организаций всех отраслей экономики. Другие ставки предусмотрены только по отдельным видам доходов и операций, а также для иностранных организаций. Размеры налогов</w:t>
      </w:r>
      <w:r w:rsidR="001673EF" w:rsidRPr="004E1CEA">
        <w:rPr>
          <w:color w:val="000000"/>
          <w:sz w:val="28"/>
          <w:szCs w:val="28"/>
          <w:lang w:val="ru-RU"/>
        </w:rPr>
        <w:t xml:space="preserve">ых ставок приведены </w:t>
      </w:r>
      <w:r w:rsidR="00D371FD" w:rsidRPr="004E1CEA">
        <w:rPr>
          <w:color w:val="000000"/>
          <w:sz w:val="28"/>
          <w:szCs w:val="28"/>
          <w:lang w:val="ru-RU"/>
        </w:rPr>
        <w:t xml:space="preserve">в </w:t>
      </w:r>
      <w:r w:rsidR="004E1CEA" w:rsidRPr="004E1CEA">
        <w:rPr>
          <w:color w:val="000000"/>
          <w:sz w:val="28"/>
          <w:szCs w:val="28"/>
          <w:lang w:val="ru-RU"/>
        </w:rPr>
        <w:t>прил.</w:t>
      </w:r>
      <w:r w:rsidR="004E1CEA">
        <w:rPr>
          <w:color w:val="000000"/>
          <w:sz w:val="28"/>
          <w:szCs w:val="28"/>
          <w:lang w:val="ru-RU"/>
        </w:rPr>
        <w:t xml:space="preserve"> </w:t>
      </w:r>
      <w:r w:rsidR="004E1CEA" w:rsidRPr="004E1CEA">
        <w:rPr>
          <w:color w:val="000000"/>
          <w:sz w:val="28"/>
          <w:szCs w:val="28"/>
          <w:lang w:val="ru-RU"/>
        </w:rPr>
        <w:t>3</w:t>
      </w:r>
      <w:r w:rsidRPr="004E1CEA">
        <w:rPr>
          <w:color w:val="000000"/>
          <w:sz w:val="28"/>
          <w:szCs w:val="28"/>
          <w:lang w:val="ru-RU"/>
        </w:rPr>
        <w:t>.</w:t>
      </w:r>
    </w:p>
    <w:p w:rsidR="00DB78AD" w:rsidRPr="004E1CEA" w:rsidRDefault="00DB78AD" w:rsidP="004E1CEA">
      <w:pPr>
        <w:spacing w:after="0" w:line="360" w:lineRule="auto"/>
        <w:ind w:firstLine="709"/>
        <w:jc w:val="both"/>
        <w:rPr>
          <w:color w:val="000000"/>
          <w:sz w:val="28"/>
          <w:szCs w:val="28"/>
          <w:lang w:val="ru-RU"/>
        </w:rPr>
      </w:pPr>
      <w:r w:rsidRPr="004E1CEA">
        <w:rPr>
          <w:color w:val="000000"/>
          <w:sz w:val="28"/>
          <w:szCs w:val="28"/>
          <w:lang w:val="ru-RU"/>
        </w:rPr>
        <w:t xml:space="preserve">Налоговым периодом по налогу на прибыль является календарный год, отчетными </w:t>
      </w:r>
      <w:r w:rsidR="004E1CEA">
        <w:rPr>
          <w:color w:val="000000"/>
          <w:sz w:val="28"/>
          <w:szCs w:val="28"/>
          <w:lang w:val="ru-RU"/>
        </w:rPr>
        <w:t>–</w:t>
      </w:r>
      <w:r w:rsidR="004E1CEA" w:rsidRPr="004E1CEA">
        <w:rPr>
          <w:color w:val="000000"/>
          <w:sz w:val="28"/>
          <w:szCs w:val="28"/>
          <w:lang w:val="ru-RU"/>
        </w:rPr>
        <w:t xml:space="preserve"> </w:t>
      </w:r>
      <w:r w:rsidRPr="004E1CEA">
        <w:rPr>
          <w:color w:val="000000"/>
          <w:sz w:val="28"/>
          <w:szCs w:val="28"/>
          <w:lang w:val="ru-RU"/>
        </w:rPr>
        <w:t>первый квартал, полугодие и девять месяцев календарного года. В течение года предприятия рассчитывают сумму налога нарастающим итогом с начала года и вносят ее в бюджет ежемесячно и ежеквартально. Для нормативной базы по налогу на прибыль характерна отмена практически всех видов налоговых льгот. Исключение сделано только по льготам, предоставленным Законом «О налоге на прибыль предприятий и организаций» отдельным видам организаций (например, малым предприятиям), но действовать эти льготы будут только до окончания срока их предоставления. Налог на прибыль относится к федеральным налогам, но формирует бюджеты как федерального, так и регионального и местного уровней</w:t>
      </w:r>
      <w:r w:rsidR="00164741" w:rsidRPr="004E1CEA">
        <w:rPr>
          <w:rStyle w:val="af9"/>
          <w:color w:val="000000"/>
          <w:sz w:val="28"/>
          <w:szCs w:val="28"/>
          <w:lang w:val="ru-RU"/>
        </w:rPr>
        <w:footnoteReference w:id="4"/>
      </w:r>
      <w:r w:rsidRPr="004E1CEA">
        <w:rPr>
          <w:color w:val="000000"/>
          <w:sz w:val="28"/>
          <w:szCs w:val="28"/>
          <w:lang w:val="ru-RU"/>
        </w:rPr>
        <w:t>.</w:t>
      </w:r>
    </w:p>
    <w:p w:rsidR="00DB78AD"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 xml:space="preserve">Налог на добавленную стоимость </w:t>
      </w:r>
      <w:r w:rsidR="004E1CEA">
        <w:rPr>
          <w:color w:val="000000"/>
          <w:sz w:val="28"/>
          <w:szCs w:val="28"/>
          <w:lang w:val="ru-RU"/>
        </w:rPr>
        <w:t>–</w:t>
      </w:r>
      <w:r w:rsidR="004E1CEA" w:rsidRPr="004E1CEA">
        <w:rPr>
          <w:color w:val="000000"/>
          <w:sz w:val="28"/>
          <w:szCs w:val="28"/>
          <w:lang w:val="ru-RU"/>
        </w:rPr>
        <w:t xml:space="preserve"> </w:t>
      </w:r>
      <w:r w:rsidRPr="004E1CEA">
        <w:rPr>
          <w:color w:val="000000"/>
          <w:sz w:val="28"/>
          <w:szCs w:val="28"/>
          <w:lang w:val="ru-RU"/>
        </w:rPr>
        <w:t xml:space="preserve">один из наиболее сложных налогов как с точки зрения раскрытия экономического содержания, так и конкретного механизма исчисления. </w:t>
      </w:r>
      <w:r w:rsidRPr="004E1CEA">
        <w:rPr>
          <w:iCs/>
          <w:color w:val="000000"/>
          <w:sz w:val="28"/>
          <w:szCs w:val="28"/>
          <w:lang w:val="ru-RU"/>
        </w:rPr>
        <w:t xml:space="preserve">Базой обложения </w:t>
      </w:r>
      <w:r w:rsidRPr="004E1CEA">
        <w:rPr>
          <w:color w:val="000000"/>
          <w:sz w:val="28"/>
          <w:szCs w:val="28"/>
          <w:lang w:val="ru-RU"/>
        </w:rPr>
        <w:t>НДС является общая сумма выручки, получаемой предприятием, реализующим товары (работы, услуг), облагаемые НДС. При этом предприятие при расчете сумм НДС, подлежащих, уплате в бюджет (НДС в бюджет), вычитает сумму НДС, уплаченную поставщикам материально-технических ресурсов, используемых при производстве этих тов</w:t>
      </w:r>
      <w:r w:rsidR="005F01A6" w:rsidRPr="004E1CEA">
        <w:rPr>
          <w:color w:val="000000"/>
          <w:sz w:val="28"/>
          <w:szCs w:val="28"/>
          <w:lang w:val="ru-RU"/>
        </w:rPr>
        <w:t>аров (работ, услуг) (НДС уплачен</w:t>
      </w:r>
      <w:r w:rsidRPr="004E1CEA">
        <w:rPr>
          <w:color w:val="000000"/>
          <w:sz w:val="28"/>
          <w:szCs w:val="28"/>
          <w:lang w:val="ru-RU"/>
        </w:rPr>
        <w:t>ный):</w:t>
      </w:r>
    </w:p>
    <w:p w:rsidR="005F01A6" w:rsidRPr="004E1CEA" w:rsidRDefault="005F01A6" w:rsidP="004E1CEA">
      <w:pPr>
        <w:shd w:val="clear" w:color="auto" w:fill="FFFFFF"/>
        <w:spacing w:after="0" w:line="360" w:lineRule="auto"/>
        <w:ind w:firstLine="709"/>
        <w:jc w:val="both"/>
        <w:rPr>
          <w:color w:val="000000"/>
          <w:sz w:val="28"/>
          <w:szCs w:val="28"/>
          <w:lang w:val="ru-RU"/>
        </w:rPr>
      </w:pPr>
    </w:p>
    <w:p w:rsidR="00260624" w:rsidRDefault="00CB6E50" w:rsidP="004E1CEA">
      <w:pPr>
        <w:shd w:val="clear" w:color="auto" w:fill="FFFFFF"/>
        <w:spacing w:after="0" w:line="360" w:lineRule="auto"/>
        <w:ind w:firstLine="709"/>
        <w:jc w:val="both"/>
        <w:rPr>
          <w:color w:val="000000"/>
          <w:sz w:val="28"/>
          <w:szCs w:val="28"/>
          <w:lang w:val="ru-RU"/>
        </w:rPr>
      </w:pPr>
      <w:r>
        <w:rPr>
          <w:noProof/>
          <w:lang w:val="ru-RU" w:eastAsia="ru-RU"/>
        </w:rPr>
        <w:pict>
          <v:shapetype id="_x0000_t202" coordsize="21600,21600" o:spt="202" path="m,l,21600r21600,l21600,xe">
            <v:stroke joinstyle="miter"/>
            <v:path gradientshapeok="t" o:connecttype="rect"/>
          </v:shapetype>
          <v:shape id="_x0000_s1026" type="#_x0000_t202" style="position:absolute;left:0;text-align:left;margin-left:22pt;margin-top:513pt;width:428.95pt;height:60.6pt;z-index:251658240;mso-position-horizontal-relative:margin;mso-position-vertical-relative:margin">
            <v:textbox style="mso-next-textbox:#_x0000_s1026;mso-fit-shape-to-text:t">
              <w:txbxContent>
                <w:p w:rsidR="00260624" w:rsidRPr="00DB78AD" w:rsidRDefault="00260624" w:rsidP="005F01A6">
                  <w:pPr>
                    <w:spacing w:after="0" w:line="360" w:lineRule="auto"/>
                    <w:ind w:firstLine="709"/>
                    <w:jc w:val="center"/>
                    <w:rPr>
                      <w:sz w:val="28"/>
                      <w:szCs w:val="28"/>
                      <w:lang w:val="ru-RU"/>
                    </w:rPr>
                  </w:pPr>
                  <w:r w:rsidRPr="00DB78AD">
                    <w:rPr>
                      <w:sz w:val="28"/>
                      <w:szCs w:val="28"/>
                      <w:lang w:val="ru-RU"/>
                    </w:rPr>
                    <w:t>НДС (в бюджет) = НДС (полученный) – НДС (уплаченный) =</w:t>
                  </w:r>
                </w:p>
                <w:p w:rsidR="00260624" w:rsidRDefault="00260624" w:rsidP="005F01A6">
                  <w:pPr>
                    <w:rPr>
                      <w:lang w:val="ru-RU"/>
                    </w:rPr>
                  </w:pPr>
                  <w:r w:rsidRPr="00DB78AD">
                    <w:rPr>
                      <w:sz w:val="28"/>
                      <w:szCs w:val="28"/>
                      <w:lang w:val="ru-RU"/>
                    </w:rPr>
                    <w:t>= Выручка * Ставка НДС – Материальные затраты * Ставка НДС</w:t>
                  </w:r>
                </w:p>
              </w:txbxContent>
            </v:textbox>
            <w10:wrap type="square" anchorx="margin" anchory="margin"/>
          </v:shape>
        </w:pict>
      </w:r>
    </w:p>
    <w:p w:rsidR="004135E4"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Налоговым периодом по НДС является месяц. Уплата налога производится не позднее 20 числа месяца, следующего за налоговым периодом. Для налогоплательщиков с ежемесячными в течение квартала суммами выручки от реализации товаров (работ, услуг), не превышающими 1 млн. руб., предоставлено право уплачивать НДС не ежемесячно, а ежеквартально, не позднее 20</w:t>
      </w:r>
      <w:r w:rsidR="004E1CEA">
        <w:rPr>
          <w:color w:val="000000"/>
          <w:sz w:val="28"/>
          <w:szCs w:val="28"/>
          <w:lang w:val="ru-RU"/>
        </w:rPr>
        <w:t>-</w:t>
      </w:r>
      <w:r w:rsidR="004E1CEA" w:rsidRPr="004E1CEA">
        <w:rPr>
          <w:color w:val="000000"/>
          <w:sz w:val="28"/>
          <w:szCs w:val="28"/>
          <w:lang w:val="ru-RU"/>
        </w:rPr>
        <w:t>г</w:t>
      </w:r>
      <w:r w:rsidRPr="004E1CEA">
        <w:rPr>
          <w:color w:val="000000"/>
          <w:sz w:val="28"/>
          <w:szCs w:val="28"/>
          <w:lang w:val="ru-RU"/>
        </w:rPr>
        <w:t>о числа месяца, следующего за кварталом. Налог на добавленную стоимость является федеральным налогом. Распределение средств этого налога между бюджетами разных уровней устанавливается Законом о государственном бюджете.</w:t>
      </w:r>
    </w:p>
    <w:p w:rsidR="00DB78AD"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Налог на имущество предприятий применяется в России с 1992</w:t>
      </w:r>
      <w:r w:rsidR="004E1CEA">
        <w:rPr>
          <w:color w:val="000000"/>
          <w:sz w:val="28"/>
          <w:szCs w:val="28"/>
          <w:lang w:val="ru-RU"/>
        </w:rPr>
        <w:t> </w:t>
      </w:r>
      <w:r w:rsidR="004E1CEA" w:rsidRPr="004E1CEA">
        <w:rPr>
          <w:color w:val="000000"/>
          <w:sz w:val="28"/>
          <w:szCs w:val="28"/>
          <w:lang w:val="ru-RU"/>
        </w:rPr>
        <w:t>г</w:t>
      </w:r>
      <w:r w:rsidRPr="004E1CEA">
        <w:rPr>
          <w:color w:val="000000"/>
          <w:sz w:val="28"/>
          <w:szCs w:val="28"/>
          <w:lang w:val="ru-RU"/>
        </w:rPr>
        <w:t>.</w:t>
      </w:r>
      <w:r w:rsidR="00164741" w:rsidRPr="004E1CEA">
        <w:rPr>
          <w:color w:val="000000"/>
          <w:sz w:val="28"/>
          <w:szCs w:val="28"/>
          <w:lang w:val="ru-RU"/>
        </w:rPr>
        <w:t xml:space="preserve"> О</w:t>
      </w:r>
      <w:r w:rsidRPr="004E1CEA">
        <w:rPr>
          <w:color w:val="000000"/>
          <w:sz w:val="28"/>
          <w:szCs w:val="28"/>
          <w:lang w:val="ru-RU"/>
        </w:rPr>
        <w:t>бъектом налогообложения является движимое и недвижимое имущество, учитываемое на балансе организации в качестве основных средств, признаваемых таковыми в соответствии с правилами бухгалтерского учета (включая имущество, переданное во временное владение, пользование, распоряжение или доверительное управление, внесенное в совместную деятельность</w:t>
      </w:r>
      <w:r w:rsidR="004E1CEA" w:rsidRPr="004E1CEA">
        <w:rPr>
          <w:color w:val="000000"/>
          <w:sz w:val="28"/>
          <w:szCs w:val="28"/>
          <w:lang w:val="ru-RU"/>
        </w:rPr>
        <w:t>)</w:t>
      </w:r>
      <w:r w:rsidR="004E1CEA">
        <w:rPr>
          <w:color w:val="000000"/>
          <w:sz w:val="28"/>
          <w:szCs w:val="28"/>
          <w:lang w:val="ru-RU"/>
        </w:rPr>
        <w:t xml:space="preserve"> </w:t>
      </w:r>
      <w:r w:rsidR="004E1CEA" w:rsidRPr="004E1CEA">
        <w:rPr>
          <w:color w:val="000000"/>
          <w:sz w:val="28"/>
          <w:szCs w:val="28"/>
          <w:lang w:val="ru-RU"/>
        </w:rPr>
        <w:t>[1</w:t>
      </w:r>
      <w:r w:rsidR="00164741" w:rsidRPr="004E1CEA">
        <w:rPr>
          <w:color w:val="000000"/>
          <w:sz w:val="28"/>
          <w:szCs w:val="28"/>
          <w:lang w:val="ru-RU"/>
        </w:rPr>
        <w:t>1]</w:t>
      </w:r>
      <w:r w:rsidRPr="004E1CEA">
        <w:rPr>
          <w:color w:val="000000"/>
          <w:sz w:val="28"/>
          <w:szCs w:val="28"/>
          <w:lang w:val="ru-RU"/>
        </w:rPr>
        <w:t>. Налоговой базой по налогу на имущество организаций признается среднегодовая стоимость имущества, подлежащею налогообложению. В расчет берется его остаточная стоимость, определенная по правилам бухгалтерского учета. Если по правилам, принятым в бухгалтерском учете, по каким-то основным средствам начисление амортизации не предусмотрено, их стоимость для целей налогообложения по-прежнему будет определиться за вычетом износа. Среднегодовая стоимость имущества определяется в следующем порядке:</w:t>
      </w:r>
    </w:p>
    <w:p w:rsidR="00260624" w:rsidRPr="004E1CEA" w:rsidRDefault="00260624" w:rsidP="004E1CEA">
      <w:pPr>
        <w:shd w:val="clear" w:color="auto" w:fill="FFFFFF"/>
        <w:spacing w:after="0" w:line="360" w:lineRule="auto"/>
        <w:ind w:firstLine="709"/>
        <w:jc w:val="both"/>
        <w:rPr>
          <w:color w:val="000000"/>
          <w:sz w:val="28"/>
          <w:szCs w:val="28"/>
          <w:lang w:val="ru-RU"/>
        </w:rPr>
      </w:pPr>
    </w:p>
    <w:p w:rsidR="00DB78AD" w:rsidRPr="004E1CEA" w:rsidRDefault="00CB6E50" w:rsidP="004E1CEA">
      <w:pPr>
        <w:shd w:val="clear" w:color="auto" w:fill="FFFFFF"/>
        <w:spacing w:after="0" w:line="360" w:lineRule="auto"/>
        <w:ind w:firstLine="709"/>
        <w:jc w:val="both"/>
        <w:rPr>
          <w:color w:val="000000"/>
          <w:sz w:val="28"/>
          <w:szCs w:val="28"/>
          <w:lang w:val="ru-RU"/>
        </w:rPr>
      </w:pPr>
      <w:r>
        <w:rPr>
          <w:color w:val="000000"/>
          <w:sz w:val="28"/>
          <w:szCs w:val="28"/>
          <w:lang w:val="ru-RU"/>
        </w:rPr>
      </w:r>
      <w:r>
        <w:rPr>
          <w:color w:val="000000"/>
          <w:sz w:val="28"/>
          <w:szCs w:val="28"/>
          <w:lang w:val="ru-RU"/>
        </w:rPr>
        <w:pict>
          <v:group id="_x0000_s1027" style="width:405.05pt;height:116.25pt;mso-position-horizontal-relative:char;mso-position-vertical-relative:line" coordorigin="1380,1215" coordsize="10185,2610">
            <v:rect id="_x0000_s1028" style="position:absolute;left:1380;top:2085;width:2485;height:1275">
              <v:textbox style="mso-next-textbox:#_x0000_s1028">
                <w:txbxContent>
                  <w:p w:rsidR="00260624" w:rsidRPr="00DB78AD" w:rsidRDefault="00260624" w:rsidP="00DB78AD">
                    <w:pPr>
                      <w:widowControl w:val="0"/>
                      <w:spacing w:after="0" w:line="240" w:lineRule="auto"/>
                      <w:jc w:val="both"/>
                      <w:rPr>
                        <w:sz w:val="20"/>
                        <w:lang w:val="ru-RU"/>
                      </w:rPr>
                    </w:pPr>
                    <w:r w:rsidRPr="00DB78AD">
                      <w:rPr>
                        <w:sz w:val="20"/>
                        <w:lang w:val="ru-RU"/>
                      </w:rPr>
                      <w:t>Среднегодовая стоимость имущества за налоговый (отчетный) период</w:t>
                    </w:r>
                  </w:p>
                </w:txbxContent>
              </v:textbox>
            </v:rect>
            <v:rect id="_x0000_s1029" style="position:absolute;left:4350;top:1215;width:2985;height:1275">
              <v:textbox style="mso-next-textbox:#_x0000_s1029">
                <w:txbxContent>
                  <w:p w:rsidR="00260624" w:rsidRPr="00EA39D8" w:rsidRDefault="00260624" w:rsidP="00DB78AD">
                    <w:pPr>
                      <w:shd w:val="clear" w:color="auto" w:fill="FFFFFF"/>
                      <w:spacing w:after="0" w:line="240" w:lineRule="auto"/>
                      <w:jc w:val="both"/>
                      <w:rPr>
                        <w:sz w:val="20"/>
                        <w:szCs w:val="20"/>
                        <w:lang w:val="ru-RU"/>
                      </w:rPr>
                    </w:pPr>
                    <w:r w:rsidRPr="00EA39D8">
                      <w:rPr>
                        <w:sz w:val="20"/>
                        <w:szCs w:val="20"/>
                        <w:lang w:val="ru-RU"/>
                      </w:rPr>
                      <w:t xml:space="preserve">Остаточная стоимость </w:t>
                    </w:r>
                    <w:r w:rsidRPr="00EA39D8">
                      <w:rPr>
                        <w:spacing w:val="-3"/>
                        <w:sz w:val="20"/>
                        <w:szCs w:val="20"/>
                        <w:lang w:val="ru-RU"/>
                      </w:rPr>
                      <w:t>имущества на 1-е число</w:t>
                    </w:r>
                  </w:p>
                  <w:p w:rsidR="00260624" w:rsidRPr="00EA39D8" w:rsidRDefault="00260624" w:rsidP="00DB78AD">
                    <w:pPr>
                      <w:shd w:val="clear" w:color="auto" w:fill="FFFFFF"/>
                      <w:spacing w:after="0" w:line="240" w:lineRule="auto"/>
                      <w:jc w:val="both"/>
                      <w:rPr>
                        <w:sz w:val="20"/>
                        <w:szCs w:val="20"/>
                      </w:rPr>
                    </w:pPr>
                    <w:r w:rsidRPr="00EA39D8">
                      <w:rPr>
                        <w:sz w:val="20"/>
                        <w:szCs w:val="20"/>
                      </w:rPr>
                      <w:t>каждого месяца</w:t>
                    </w:r>
                  </w:p>
                  <w:p w:rsidR="00260624" w:rsidRPr="00EA39D8" w:rsidRDefault="00260624" w:rsidP="00DB78AD">
                    <w:pPr>
                      <w:shd w:val="clear" w:color="auto" w:fill="FFFFFF"/>
                      <w:spacing w:after="0" w:line="240" w:lineRule="auto"/>
                      <w:jc w:val="both"/>
                      <w:rPr>
                        <w:sz w:val="20"/>
                        <w:szCs w:val="20"/>
                      </w:rPr>
                    </w:pPr>
                    <w:r w:rsidRPr="00EA39D8">
                      <w:rPr>
                        <w:spacing w:val="-1"/>
                        <w:sz w:val="20"/>
                        <w:szCs w:val="20"/>
                      </w:rPr>
                      <w:t>налогового (отчетного)</w:t>
                    </w:r>
                  </w:p>
                  <w:p w:rsidR="00260624" w:rsidRPr="00EA39D8" w:rsidRDefault="00260624" w:rsidP="00DB78AD">
                    <w:pPr>
                      <w:spacing w:after="0" w:line="240" w:lineRule="auto"/>
                      <w:jc w:val="both"/>
                      <w:rPr>
                        <w:sz w:val="20"/>
                        <w:szCs w:val="20"/>
                      </w:rPr>
                    </w:pPr>
                    <w:r w:rsidRPr="00EA39D8">
                      <w:rPr>
                        <w:spacing w:val="-3"/>
                        <w:sz w:val="20"/>
                        <w:szCs w:val="20"/>
                      </w:rPr>
                      <w:t>периода</w:t>
                    </w:r>
                  </w:p>
                </w:txbxContent>
              </v:textbox>
            </v:rect>
            <v:rect id="_x0000_s1030" style="position:absolute;left:4350;top:2985;width:7215;height:840">
              <v:textbox style="mso-next-textbox:#_x0000_s1030">
                <w:txbxContent>
                  <w:p w:rsidR="00260624" w:rsidRPr="00DB78AD" w:rsidRDefault="00260624" w:rsidP="00DB78AD">
                    <w:pPr>
                      <w:spacing w:after="0" w:line="240" w:lineRule="auto"/>
                      <w:jc w:val="center"/>
                      <w:rPr>
                        <w:sz w:val="20"/>
                        <w:lang w:val="ru-RU"/>
                      </w:rPr>
                    </w:pPr>
                    <w:r w:rsidRPr="00DB78AD">
                      <w:rPr>
                        <w:sz w:val="20"/>
                        <w:lang w:val="ru-RU"/>
                      </w:rPr>
                      <w:t>Число месяцев в налоговом (отчетном) периоде = 1</w:t>
                    </w:r>
                  </w:p>
                </w:txbxContent>
              </v:textbox>
            </v:rect>
            <v:rect id="_x0000_s1031" style="position:absolute;left:7935;top:1215;width:3630;height:1275">
              <v:textbox style="mso-next-textbox:#_x0000_s1031">
                <w:txbxContent>
                  <w:p w:rsidR="00260624" w:rsidRPr="00EA39D8" w:rsidRDefault="00260624" w:rsidP="00DB78AD">
                    <w:pPr>
                      <w:shd w:val="clear" w:color="auto" w:fill="FFFFFF"/>
                      <w:spacing w:after="0" w:line="240" w:lineRule="auto"/>
                      <w:jc w:val="both"/>
                      <w:rPr>
                        <w:sz w:val="20"/>
                        <w:szCs w:val="20"/>
                        <w:lang w:val="ru-RU"/>
                      </w:rPr>
                    </w:pPr>
                    <w:r w:rsidRPr="00EA39D8">
                      <w:rPr>
                        <w:sz w:val="20"/>
                        <w:szCs w:val="20"/>
                        <w:lang w:val="ru-RU"/>
                      </w:rPr>
                      <w:t>Остаточная стоимость</w:t>
                    </w:r>
                  </w:p>
                  <w:p w:rsidR="00260624" w:rsidRPr="00EA39D8" w:rsidRDefault="00260624" w:rsidP="00DB78AD">
                    <w:pPr>
                      <w:shd w:val="clear" w:color="auto" w:fill="FFFFFF"/>
                      <w:spacing w:after="0" w:line="240" w:lineRule="auto"/>
                      <w:jc w:val="both"/>
                      <w:rPr>
                        <w:sz w:val="20"/>
                        <w:szCs w:val="20"/>
                        <w:lang w:val="ru-RU"/>
                      </w:rPr>
                    </w:pPr>
                    <w:r w:rsidRPr="00EA39D8">
                      <w:rPr>
                        <w:spacing w:val="-2"/>
                        <w:sz w:val="20"/>
                        <w:szCs w:val="20"/>
                        <w:lang w:val="ru-RU"/>
                      </w:rPr>
                      <w:t>имущества на 1-е число месяца,</w:t>
                    </w:r>
                  </w:p>
                  <w:p w:rsidR="00260624" w:rsidRPr="00EA39D8" w:rsidRDefault="00260624" w:rsidP="00DB78AD">
                    <w:pPr>
                      <w:shd w:val="clear" w:color="auto" w:fill="FFFFFF"/>
                      <w:spacing w:after="0" w:line="240" w:lineRule="auto"/>
                      <w:jc w:val="both"/>
                      <w:rPr>
                        <w:sz w:val="20"/>
                        <w:szCs w:val="20"/>
                      </w:rPr>
                    </w:pPr>
                    <w:r w:rsidRPr="00EA39D8">
                      <w:rPr>
                        <w:spacing w:val="-1"/>
                        <w:sz w:val="20"/>
                        <w:szCs w:val="20"/>
                      </w:rPr>
                      <w:t>следующего за налоговым (отчетным) периодом</w:t>
                    </w:r>
                  </w:p>
                </w:txbxContent>
              </v:textbox>
            </v:rect>
            <v:shape id="_x0000_s1032" type="#_x0000_t202" style="position:absolute;left:7395;top:1560;width:485;height:456" stroked="f">
              <v:textbox style="mso-next-textbox:#_x0000_s1032">
                <w:txbxContent>
                  <w:p w:rsidR="00260624" w:rsidRPr="007B2C0E" w:rsidRDefault="00260624" w:rsidP="00DB78AD">
                    <w:pPr>
                      <w:rPr>
                        <w:b/>
                        <w:sz w:val="28"/>
                      </w:rPr>
                    </w:pPr>
                    <w:r w:rsidRPr="007B2C0E">
                      <w:rPr>
                        <w:b/>
                        <w:sz w:val="28"/>
                      </w:rPr>
                      <w:t>+</w:t>
                    </w:r>
                  </w:p>
                </w:txbxContent>
              </v:textbox>
            </v:shape>
            <v:shape id="_x0000_s1033" type="#_x0000_t202" style="position:absolute;left:3865;top:2505;width:485;height:456" stroked="f">
              <v:textbox style="mso-next-textbox:#_x0000_s1033">
                <w:txbxContent>
                  <w:p w:rsidR="00260624" w:rsidRPr="007B2C0E" w:rsidRDefault="00260624" w:rsidP="00DB78AD">
                    <w:pPr>
                      <w:rPr>
                        <w:b/>
                        <w:sz w:val="28"/>
                      </w:rPr>
                    </w:pPr>
                    <w:r>
                      <w:rPr>
                        <w:b/>
                        <w:sz w:val="28"/>
                      </w:rPr>
                      <w:t>=</w:t>
                    </w:r>
                  </w:p>
                </w:txbxContent>
              </v:textbox>
            </v:shape>
            <v:shapetype id="_x0000_t32" coordsize="21600,21600" o:spt="32" o:oned="t" path="m,l21600,21600e" filled="f">
              <v:path arrowok="t" fillok="f" o:connecttype="none"/>
              <o:lock v:ext="edit" shapetype="t"/>
            </v:shapetype>
            <v:shape id="_x0000_s1034" type="#_x0000_t32" style="position:absolute;left:4350;top:2730;width:7215;height:15;flip:y" o:connectortype="straight"/>
            <w10:wrap type="none"/>
            <w10:anchorlock/>
          </v:group>
        </w:pict>
      </w:r>
    </w:p>
    <w:p w:rsidR="00260624" w:rsidRDefault="00260624" w:rsidP="004E1CEA">
      <w:pPr>
        <w:shd w:val="clear" w:color="auto" w:fill="FFFFFF"/>
        <w:spacing w:after="0" w:line="360" w:lineRule="auto"/>
        <w:ind w:firstLine="709"/>
        <w:jc w:val="both"/>
        <w:rPr>
          <w:color w:val="000000"/>
          <w:sz w:val="28"/>
          <w:szCs w:val="28"/>
          <w:lang w:val="ru-RU"/>
        </w:rPr>
      </w:pPr>
    </w:p>
    <w:p w:rsidR="00D371FD"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Максимальная ставка налога составляет 2,</w:t>
      </w:r>
      <w:r w:rsidR="004E1CEA" w:rsidRPr="004E1CEA">
        <w:rPr>
          <w:color w:val="000000"/>
          <w:sz w:val="28"/>
          <w:szCs w:val="28"/>
          <w:lang w:val="ru-RU"/>
        </w:rPr>
        <w:t>2</w:t>
      </w:r>
      <w:r w:rsidR="004E1CEA">
        <w:rPr>
          <w:color w:val="000000"/>
          <w:sz w:val="28"/>
          <w:szCs w:val="28"/>
          <w:lang w:val="ru-RU"/>
        </w:rPr>
        <w:t>%</w:t>
      </w:r>
      <w:r w:rsidRPr="004E1CEA">
        <w:rPr>
          <w:color w:val="000000"/>
          <w:sz w:val="28"/>
          <w:szCs w:val="28"/>
          <w:lang w:val="ru-RU"/>
        </w:rPr>
        <w:t xml:space="preserve"> (ст.</w:t>
      </w:r>
      <w:r w:rsidR="004E1CEA">
        <w:rPr>
          <w:color w:val="000000"/>
          <w:sz w:val="28"/>
          <w:szCs w:val="28"/>
          <w:lang w:val="ru-RU"/>
        </w:rPr>
        <w:t> </w:t>
      </w:r>
      <w:r w:rsidR="004E1CEA" w:rsidRPr="004E1CEA">
        <w:rPr>
          <w:color w:val="000000"/>
          <w:sz w:val="28"/>
          <w:szCs w:val="28"/>
          <w:lang w:val="ru-RU"/>
        </w:rPr>
        <w:t>3</w:t>
      </w:r>
      <w:r w:rsidRPr="004E1CEA">
        <w:rPr>
          <w:color w:val="000000"/>
          <w:sz w:val="28"/>
          <w:szCs w:val="28"/>
          <w:lang w:val="ru-RU"/>
        </w:rPr>
        <w:t>80 Налогового кодекса РФ). Причем законодательные власти субъектов Федерации вправе установить дифференцированные налоговые ставки в зависимости от категории налогоплательщиков (например, для организаций, оказывающих почтовые и образовательные услуги, некоммерческих и научных организаций, внебюджетных фондов и др.).</w:t>
      </w:r>
    </w:p>
    <w:p w:rsidR="00DB78AD"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 xml:space="preserve">По налогу на имущество предусмотрено значительное число налоговых льгот. В частности, для промышленных предприятий актуальна такая льгота, как освобождение от налогообложения объектов, используемых для охраны природы, пожарной безопасности, гражданской обороны, объектов жилищной и коммунальной сферы </w:t>
      </w:r>
      <w:r w:rsidR="004E1CEA">
        <w:rPr>
          <w:color w:val="000000"/>
          <w:sz w:val="28"/>
          <w:szCs w:val="28"/>
          <w:lang w:val="ru-RU"/>
        </w:rPr>
        <w:t>и т.д.</w:t>
      </w:r>
      <w:r w:rsidRPr="004E1CEA">
        <w:rPr>
          <w:color w:val="000000"/>
          <w:sz w:val="28"/>
          <w:szCs w:val="28"/>
          <w:lang w:val="ru-RU"/>
        </w:rPr>
        <w:t xml:space="preserve"> В то же время, так как налог на имущество организаций относится к региональным, законодательные власти субъектов Федерации вправе при его введении на своей территории дополнить перечень льгот, предусмотренный в ст.</w:t>
      </w:r>
      <w:r w:rsidR="004E1CEA">
        <w:rPr>
          <w:color w:val="000000"/>
          <w:sz w:val="28"/>
          <w:szCs w:val="28"/>
          <w:lang w:val="ru-RU"/>
        </w:rPr>
        <w:t> </w:t>
      </w:r>
      <w:r w:rsidR="004E1CEA" w:rsidRPr="004E1CEA">
        <w:rPr>
          <w:color w:val="000000"/>
          <w:sz w:val="28"/>
          <w:szCs w:val="28"/>
          <w:lang w:val="ru-RU"/>
        </w:rPr>
        <w:t>3</w:t>
      </w:r>
      <w:r w:rsidRPr="004E1CEA">
        <w:rPr>
          <w:color w:val="000000"/>
          <w:sz w:val="28"/>
          <w:szCs w:val="28"/>
          <w:lang w:val="ru-RU"/>
        </w:rPr>
        <w:t>81 Налогового кодекса РФ.</w:t>
      </w:r>
    </w:p>
    <w:p w:rsidR="00DB78AD"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 xml:space="preserve">Сумма налога определяется умножением среднегодовой стоимости налогооблагаемого имущества за налоговый (отчетный) период на ставку налога. Налоговым периодом по налогу является календарный год. Отчетными периодами признаются </w:t>
      </w:r>
      <w:r w:rsidRPr="004E1CEA">
        <w:rPr>
          <w:color w:val="000000"/>
          <w:sz w:val="28"/>
          <w:szCs w:val="28"/>
        </w:rPr>
        <w:t>I</w:t>
      </w:r>
      <w:r w:rsidRPr="004E1CEA">
        <w:rPr>
          <w:color w:val="000000"/>
          <w:sz w:val="28"/>
          <w:szCs w:val="28"/>
          <w:lang w:val="ru-RU"/>
        </w:rPr>
        <w:t xml:space="preserve"> квартал, 1</w:t>
      </w:r>
      <w:r w:rsidR="004E1CEA">
        <w:rPr>
          <w:color w:val="000000"/>
          <w:sz w:val="28"/>
          <w:szCs w:val="28"/>
          <w:lang w:val="ru-RU"/>
        </w:rPr>
        <w:t>-</w:t>
      </w:r>
      <w:r w:rsidR="004E1CEA" w:rsidRPr="004E1CEA">
        <w:rPr>
          <w:color w:val="000000"/>
          <w:sz w:val="28"/>
          <w:szCs w:val="28"/>
          <w:lang w:val="ru-RU"/>
        </w:rPr>
        <w:t>е</w:t>
      </w:r>
      <w:r w:rsidRPr="004E1CEA">
        <w:rPr>
          <w:color w:val="000000"/>
          <w:sz w:val="28"/>
          <w:szCs w:val="28"/>
          <w:lang w:val="ru-RU"/>
        </w:rPr>
        <w:t xml:space="preserve"> полугодие и 9 месяцев календарного года. В этом случае налог уплачивается ежеквартально. В то же время законодательные власти субъектов Федерации получили право при введении налога не устанавливать отчетные периоды, тем самым освободив налогоплательщиков от уплаты авансовых платежей по налогу в течение года. Окончательный расчет производится по истечении налогового периода исходя из фактической среднегодовой стоимости подлежащего налогообложению имущества предприятий. </w:t>
      </w:r>
      <w:r w:rsidR="0035028E" w:rsidRPr="004E1CEA">
        <w:rPr>
          <w:color w:val="000000"/>
          <w:sz w:val="28"/>
          <w:szCs w:val="28"/>
          <w:lang w:val="ru-RU"/>
        </w:rPr>
        <w:t>Средства этого налога формируют доходы региональног</w:t>
      </w:r>
      <w:r w:rsidR="004E1CEA" w:rsidRPr="004E1CEA">
        <w:rPr>
          <w:color w:val="000000"/>
          <w:sz w:val="28"/>
          <w:szCs w:val="28"/>
          <w:lang w:val="ru-RU"/>
        </w:rPr>
        <w:t>о</w:t>
      </w:r>
      <w:r w:rsidR="004E1CEA">
        <w:rPr>
          <w:color w:val="000000"/>
          <w:sz w:val="28"/>
          <w:szCs w:val="28"/>
          <w:lang w:val="ru-RU"/>
        </w:rPr>
        <w:t xml:space="preserve"> </w:t>
      </w:r>
      <w:r w:rsidR="004E1CEA" w:rsidRPr="00260624">
        <w:rPr>
          <w:color w:val="000000"/>
          <w:sz w:val="28"/>
          <w:szCs w:val="28"/>
          <w:lang w:val="ru-RU"/>
        </w:rPr>
        <w:t>(50%</w:t>
      </w:r>
      <w:r w:rsidRPr="00260624">
        <w:rPr>
          <w:color w:val="000000"/>
          <w:sz w:val="28"/>
          <w:szCs w:val="28"/>
          <w:lang w:val="ru-RU"/>
        </w:rPr>
        <w:t xml:space="preserve">) и </w:t>
      </w:r>
      <w:r w:rsidR="0035028E" w:rsidRPr="004E1CEA">
        <w:rPr>
          <w:color w:val="000000"/>
          <w:sz w:val="28"/>
          <w:szCs w:val="28"/>
          <w:lang w:val="ru-RU"/>
        </w:rPr>
        <w:t>местного бюджето</w:t>
      </w:r>
      <w:r w:rsidR="004E1CEA" w:rsidRPr="004E1CEA">
        <w:rPr>
          <w:color w:val="000000"/>
          <w:sz w:val="28"/>
          <w:szCs w:val="28"/>
          <w:lang w:val="ru-RU"/>
        </w:rPr>
        <w:t>в</w:t>
      </w:r>
      <w:r w:rsidR="004E1CEA">
        <w:rPr>
          <w:color w:val="000000"/>
          <w:sz w:val="28"/>
          <w:szCs w:val="28"/>
          <w:lang w:val="ru-RU"/>
        </w:rPr>
        <w:t xml:space="preserve"> </w:t>
      </w:r>
      <w:r w:rsidR="004E1CEA" w:rsidRPr="00260624">
        <w:rPr>
          <w:color w:val="000000"/>
          <w:sz w:val="28"/>
          <w:szCs w:val="28"/>
          <w:lang w:val="ru-RU"/>
        </w:rPr>
        <w:t>(50%</w:t>
      </w:r>
      <w:r w:rsidRPr="00260624">
        <w:rPr>
          <w:color w:val="000000"/>
          <w:sz w:val="28"/>
          <w:szCs w:val="28"/>
          <w:lang w:val="ru-RU"/>
        </w:rPr>
        <w:t>)</w:t>
      </w:r>
      <w:r w:rsidR="000C712D" w:rsidRPr="004E1CEA">
        <w:rPr>
          <w:rStyle w:val="af9"/>
          <w:color w:val="000000"/>
          <w:sz w:val="28"/>
          <w:szCs w:val="28"/>
        </w:rPr>
        <w:footnoteReference w:id="5"/>
      </w:r>
      <w:r w:rsidRPr="00260624">
        <w:rPr>
          <w:color w:val="000000"/>
          <w:sz w:val="28"/>
          <w:szCs w:val="28"/>
          <w:lang w:val="ru-RU"/>
        </w:rPr>
        <w:t>.</w:t>
      </w:r>
    </w:p>
    <w:p w:rsidR="00C42C3A" w:rsidRPr="004E1CEA" w:rsidRDefault="00C42C3A" w:rsidP="004E1CEA">
      <w:pPr>
        <w:shd w:val="clear" w:color="auto" w:fill="FFFFFF"/>
        <w:spacing w:after="0" w:line="360" w:lineRule="auto"/>
        <w:ind w:firstLine="709"/>
        <w:jc w:val="both"/>
        <w:rPr>
          <w:color w:val="000000"/>
          <w:sz w:val="28"/>
          <w:szCs w:val="28"/>
          <w:lang w:val="ru-RU"/>
        </w:rPr>
      </w:pPr>
    </w:p>
    <w:p w:rsidR="008C674C" w:rsidRPr="00260624" w:rsidRDefault="00260624" w:rsidP="00260624">
      <w:pPr>
        <w:pStyle w:val="a6"/>
        <w:spacing w:after="0" w:line="360" w:lineRule="auto"/>
        <w:ind w:left="0" w:firstLine="660"/>
        <w:jc w:val="both"/>
        <w:rPr>
          <w:b/>
          <w:color w:val="000000"/>
          <w:sz w:val="28"/>
          <w:szCs w:val="28"/>
          <w:lang w:val="ru-RU"/>
        </w:rPr>
      </w:pPr>
      <w:bookmarkStart w:id="7" w:name="_Toc248064108"/>
      <w:r w:rsidRPr="00260624">
        <w:rPr>
          <w:b/>
          <w:color w:val="000000"/>
          <w:sz w:val="28"/>
          <w:szCs w:val="28"/>
          <w:lang w:val="ru-RU"/>
        </w:rPr>
        <w:t xml:space="preserve">1.3 </w:t>
      </w:r>
      <w:r w:rsidR="008C674C" w:rsidRPr="00260624">
        <w:rPr>
          <w:b/>
          <w:color w:val="000000"/>
          <w:sz w:val="28"/>
          <w:szCs w:val="28"/>
          <w:lang w:val="ru-RU"/>
        </w:rPr>
        <w:t>Оптимизация налоговых платежей предприятия</w:t>
      </w:r>
      <w:bookmarkEnd w:id="7"/>
    </w:p>
    <w:p w:rsidR="00260624" w:rsidRDefault="00260624" w:rsidP="004E1CEA">
      <w:pPr>
        <w:shd w:val="clear" w:color="auto" w:fill="FFFFFF"/>
        <w:spacing w:after="0" w:line="360" w:lineRule="auto"/>
        <w:ind w:firstLine="709"/>
        <w:jc w:val="both"/>
        <w:rPr>
          <w:color w:val="000000"/>
          <w:sz w:val="28"/>
          <w:szCs w:val="28"/>
          <w:lang w:val="ru-RU"/>
        </w:rPr>
      </w:pPr>
    </w:p>
    <w:p w:rsidR="00DB78AD"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 xml:space="preserve">В соответствии с налоговым законодательством налогоплательщик имеет право платить наименьшую сумму налога, исчисленную в соответствии с законом. Позиция налогоплательщика в рамках налоговых отношений такова: заплатить как можно меньше налогов с минимальным риском возникновения налоговых санкций и иных неблагоприятных последствий. При этом возникают издержки, связанные с </w:t>
      </w:r>
      <w:r w:rsidRPr="004E1CEA">
        <w:rPr>
          <w:iCs/>
          <w:color w:val="000000"/>
          <w:sz w:val="28"/>
          <w:szCs w:val="28"/>
          <w:lang w:val="ru-RU"/>
        </w:rPr>
        <w:t>минимизацией</w:t>
      </w:r>
      <w:r w:rsidRPr="004E1CEA">
        <w:rPr>
          <w:i/>
          <w:iCs/>
          <w:color w:val="000000"/>
          <w:sz w:val="28"/>
          <w:szCs w:val="28"/>
          <w:lang w:val="ru-RU"/>
        </w:rPr>
        <w:t xml:space="preserve"> </w:t>
      </w:r>
      <w:r w:rsidRPr="004E1CEA">
        <w:rPr>
          <w:iCs/>
          <w:color w:val="000000"/>
          <w:sz w:val="28"/>
          <w:szCs w:val="28"/>
          <w:lang w:val="ru-RU"/>
        </w:rPr>
        <w:t>налогообложения</w:t>
      </w:r>
      <w:r w:rsidRPr="004E1CEA">
        <w:rPr>
          <w:i/>
          <w:iCs/>
          <w:color w:val="000000"/>
          <w:sz w:val="28"/>
          <w:szCs w:val="28"/>
          <w:lang w:val="ru-RU"/>
        </w:rPr>
        <w:t xml:space="preserve">, </w:t>
      </w:r>
      <w:r w:rsidRPr="004E1CEA">
        <w:rPr>
          <w:color w:val="000000"/>
          <w:sz w:val="28"/>
          <w:szCs w:val="28"/>
          <w:lang w:val="ru-RU"/>
        </w:rPr>
        <w:t xml:space="preserve">такие, как оплата посреднических услуг. Отметим, что все способы минимизации налогов можно подразделить на незаконные (криминальное уклонение от уплаты налогов) и законные (оптимизация, планирование </w:t>
      </w:r>
      <w:r w:rsidR="004E1CEA">
        <w:rPr>
          <w:color w:val="000000"/>
          <w:sz w:val="28"/>
          <w:szCs w:val="28"/>
          <w:lang w:val="ru-RU"/>
        </w:rPr>
        <w:t>и т.д.</w:t>
      </w:r>
      <w:r w:rsidRPr="004E1CEA">
        <w:rPr>
          <w:color w:val="000000"/>
          <w:sz w:val="28"/>
          <w:szCs w:val="28"/>
          <w:lang w:val="ru-RU"/>
        </w:rPr>
        <w:t>).</w:t>
      </w:r>
    </w:p>
    <w:p w:rsidR="00DB78AD" w:rsidRPr="004E1CEA" w:rsidRDefault="00DB78AD" w:rsidP="004E1CEA">
      <w:pPr>
        <w:shd w:val="clear" w:color="auto" w:fill="FFFFFF"/>
        <w:spacing w:after="0" w:line="360" w:lineRule="auto"/>
        <w:ind w:firstLine="709"/>
        <w:jc w:val="both"/>
        <w:rPr>
          <w:iCs/>
          <w:color w:val="000000"/>
          <w:sz w:val="28"/>
          <w:szCs w:val="28"/>
          <w:lang w:val="ru-RU"/>
        </w:rPr>
      </w:pPr>
      <w:r w:rsidRPr="004E1CEA">
        <w:rPr>
          <w:iCs/>
          <w:color w:val="000000"/>
          <w:sz w:val="28"/>
          <w:szCs w:val="28"/>
          <w:lang w:val="ru-RU"/>
        </w:rPr>
        <w:t xml:space="preserve">Уклонение от уплаты налогов </w:t>
      </w:r>
      <w:r w:rsidRPr="004E1CEA">
        <w:rPr>
          <w:color w:val="000000"/>
          <w:sz w:val="28"/>
          <w:szCs w:val="28"/>
          <w:lang w:val="ru-RU"/>
        </w:rPr>
        <w:t>представляет собой форму уменьшения налоговых и других платежей, при которой налогоплательщик</w:t>
      </w:r>
      <w:r w:rsidRPr="004E1CEA">
        <w:rPr>
          <w:b/>
          <w:bCs/>
          <w:color w:val="000000"/>
          <w:sz w:val="28"/>
          <w:szCs w:val="28"/>
          <w:lang w:val="ru-RU"/>
        </w:rPr>
        <w:t xml:space="preserve"> </w:t>
      </w:r>
      <w:r w:rsidRPr="004E1CEA">
        <w:rPr>
          <w:color w:val="000000"/>
          <w:sz w:val="28"/>
          <w:szCs w:val="28"/>
          <w:lang w:val="ru-RU"/>
        </w:rPr>
        <w:t xml:space="preserve">умышленно, с нарушением действующего законодательства уменьшает размер налогового обязательства либо укрывается от уплаты налогов. В данном случае снижение налоговых выплат (а также их полное избежание) осуществляется посредством совершения налогоплательщиком налоговых правонарушений или даже преступлений, </w:t>
      </w:r>
      <w:r w:rsidR="004E1CEA">
        <w:rPr>
          <w:color w:val="000000"/>
          <w:sz w:val="28"/>
          <w:szCs w:val="28"/>
          <w:lang w:val="ru-RU"/>
        </w:rPr>
        <w:t>т.е.</w:t>
      </w:r>
      <w:r w:rsidRPr="004E1CEA">
        <w:rPr>
          <w:color w:val="000000"/>
          <w:sz w:val="28"/>
          <w:szCs w:val="28"/>
          <w:lang w:val="ru-RU"/>
        </w:rPr>
        <w:t xml:space="preserve"> путем прямого нарушения налогового и других видов законодательства. Действующим налоговым законодательством выделяются следующие виды налоговых правонарушений, которые могут быть использованы налогоплательщиками для уменьшения налоговых платежей</w:t>
      </w:r>
      <w:r w:rsidR="00D8712B" w:rsidRPr="004E1CEA">
        <w:rPr>
          <w:rStyle w:val="af9"/>
          <w:color w:val="000000"/>
          <w:sz w:val="28"/>
          <w:szCs w:val="28"/>
          <w:lang w:val="ru-RU"/>
        </w:rPr>
        <w:footnoteReference w:id="6"/>
      </w:r>
      <w:r w:rsidRPr="004E1CEA">
        <w:rPr>
          <w:color w:val="000000"/>
          <w:sz w:val="28"/>
          <w:szCs w:val="28"/>
          <w:lang w:val="ru-RU"/>
        </w:rPr>
        <w:t>:</w:t>
      </w:r>
    </w:p>
    <w:p w:rsidR="00DB78AD" w:rsidRPr="004E1CEA" w:rsidRDefault="00DB78AD" w:rsidP="004E1CEA">
      <w:pPr>
        <w:pStyle w:val="a6"/>
        <w:numPr>
          <w:ilvl w:val="0"/>
          <w:numId w:val="14"/>
        </w:numPr>
        <w:shd w:val="clear" w:color="auto" w:fill="FFFFFF"/>
        <w:spacing w:after="0" w:line="360" w:lineRule="auto"/>
        <w:ind w:left="0" w:firstLine="709"/>
        <w:contextualSpacing w:val="0"/>
        <w:jc w:val="both"/>
        <w:rPr>
          <w:iCs/>
          <w:color w:val="000000"/>
          <w:sz w:val="28"/>
          <w:szCs w:val="28"/>
          <w:lang w:val="ru-RU"/>
        </w:rPr>
      </w:pPr>
      <w:r w:rsidRPr="004E1CEA">
        <w:rPr>
          <w:color w:val="000000"/>
          <w:sz w:val="28"/>
          <w:szCs w:val="28"/>
          <w:lang w:val="ru-RU"/>
        </w:rPr>
        <w:t>уклонение от постановки на учет в налоговом органе;</w:t>
      </w:r>
    </w:p>
    <w:p w:rsidR="00DB78AD" w:rsidRPr="004E1CEA" w:rsidRDefault="00DB78AD" w:rsidP="004E1CEA">
      <w:pPr>
        <w:pStyle w:val="a6"/>
        <w:numPr>
          <w:ilvl w:val="0"/>
          <w:numId w:val="14"/>
        </w:numPr>
        <w:shd w:val="clear" w:color="auto" w:fill="FFFFFF"/>
        <w:spacing w:after="0" w:line="360" w:lineRule="auto"/>
        <w:ind w:left="0" w:firstLine="709"/>
        <w:contextualSpacing w:val="0"/>
        <w:jc w:val="both"/>
        <w:rPr>
          <w:color w:val="000000"/>
          <w:sz w:val="28"/>
          <w:szCs w:val="28"/>
          <w:lang w:val="ru-RU"/>
        </w:rPr>
      </w:pPr>
      <w:r w:rsidRPr="004E1CEA">
        <w:rPr>
          <w:color w:val="000000"/>
          <w:sz w:val="28"/>
          <w:szCs w:val="28"/>
          <w:lang w:val="ru-RU"/>
        </w:rPr>
        <w:t>непредставление в налоговый орган сведений об открытии (закрытии) банковских счетов;</w:t>
      </w:r>
    </w:p>
    <w:p w:rsidR="00DB78AD" w:rsidRPr="004E1CEA" w:rsidRDefault="0035028E" w:rsidP="004E1CEA">
      <w:pPr>
        <w:pStyle w:val="a6"/>
        <w:numPr>
          <w:ilvl w:val="0"/>
          <w:numId w:val="14"/>
        </w:numPr>
        <w:shd w:val="clear" w:color="auto" w:fill="FFFFFF"/>
        <w:spacing w:after="0" w:line="360" w:lineRule="auto"/>
        <w:ind w:left="0" w:firstLine="709"/>
        <w:contextualSpacing w:val="0"/>
        <w:jc w:val="both"/>
        <w:rPr>
          <w:iCs/>
          <w:color w:val="000000"/>
          <w:sz w:val="28"/>
          <w:szCs w:val="28"/>
        </w:rPr>
      </w:pPr>
      <w:r w:rsidRPr="004E1CEA">
        <w:rPr>
          <w:color w:val="000000"/>
          <w:sz w:val="28"/>
          <w:szCs w:val="28"/>
          <w:lang w:val="ru-RU"/>
        </w:rPr>
        <w:t>непредставление налоговой декларации</w:t>
      </w:r>
      <w:r w:rsidR="00DB78AD" w:rsidRPr="004E1CEA">
        <w:rPr>
          <w:color w:val="000000"/>
          <w:sz w:val="28"/>
          <w:szCs w:val="28"/>
        </w:rPr>
        <w:t>;</w:t>
      </w:r>
    </w:p>
    <w:p w:rsidR="00DB78AD" w:rsidRPr="004E1CEA" w:rsidRDefault="00DB78AD" w:rsidP="004E1CEA">
      <w:pPr>
        <w:pStyle w:val="a6"/>
        <w:numPr>
          <w:ilvl w:val="0"/>
          <w:numId w:val="14"/>
        </w:numPr>
        <w:shd w:val="clear" w:color="auto" w:fill="FFFFFF"/>
        <w:spacing w:after="0" w:line="360" w:lineRule="auto"/>
        <w:ind w:left="0" w:firstLine="709"/>
        <w:contextualSpacing w:val="0"/>
        <w:jc w:val="both"/>
        <w:rPr>
          <w:color w:val="000000"/>
          <w:sz w:val="28"/>
          <w:szCs w:val="28"/>
          <w:lang w:val="ru-RU"/>
        </w:rPr>
      </w:pPr>
      <w:r w:rsidRPr="004E1CEA">
        <w:rPr>
          <w:color w:val="000000"/>
          <w:sz w:val="28"/>
          <w:szCs w:val="28"/>
          <w:lang w:val="ru-RU"/>
        </w:rPr>
        <w:t>грубое нарушение правил учета доходов и расходов и объектов налогообложения;</w:t>
      </w:r>
    </w:p>
    <w:p w:rsidR="00DB78AD" w:rsidRPr="004E1CEA" w:rsidRDefault="00DB78AD" w:rsidP="004E1CEA">
      <w:pPr>
        <w:pStyle w:val="a6"/>
        <w:numPr>
          <w:ilvl w:val="0"/>
          <w:numId w:val="14"/>
        </w:numPr>
        <w:shd w:val="clear" w:color="auto" w:fill="FFFFFF"/>
        <w:spacing w:after="0" w:line="360" w:lineRule="auto"/>
        <w:ind w:left="0" w:firstLine="709"/>
        <w:contextualSpacing w:val="0"/>
        <w:jc w:val="both"/>
        <w:rPr>
          <w:color w:val="000000"/>
          <w:sz w:val="28"/>
          <w:szCs w:val="28"/>
          <w:lang w:val="ru-RU"/>
        </w:rPr>
      </w:pPr>
      <w:r w:rsidRPr="004E1CEA">
        <w:rPr>
          <w:color w:val="000000"/>
          <w:sz w:val="28"/>
          <w:szCs w:val="28"/>
          <w:lang w:val="ru-RU"/>
        </w:rPr>
        <w:t>неуплата или неполная уплата суммы налога.</w:t>
      </w:r>
    </w:p>
    <w:p w:rsidR="00DB78AD"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 xml:space="preserve">Как видно из данного перечня, налоговая минимизация как таковая не трактуется законодательством как правонарушение </w:t>
      </w:r>
      <w:r w:rsidR="004E1CEA">
        <w:rPr>
          <w:color w:val="000000"/>
          <w:sz w:val="28"/>
          <w:szCs w:val="28"/>
          <w:lang w:val="ru-RU"/>
        </w:rPr>
        <w:t>–</w:t>
      </w:r>
      <w:r w:rsidR="004E1CEA" w:rsidRPr="004E1CEA">
        <w:rPr>
          <w:color w:val="000000"/>
          <w:sz w:val="28"/>
          <w:szCs w:val="28"/>
          <w:lang w:val="ru-RU"/>
        </w:rPr>
        <w:t xml:space="preserve"> </w:t>
      </w:r>
      <w:r w:rsidRPr="004E1CEA">
        <w:rPr>
          <w:color w:val="000000"/>
          <w:sz w:val="28"/>
          <w:szCs w:val="28"/>
          <w:lang w:val="ru-RU"/>
        </w:rPr>
        <w:t xml:space="preserve">законность действий налогоплательщика определяется не целью </w:t>
      </w:r>
      <w:r w:rsidR="004E1CEA">
        <w:rPr>
          <w:color w:val="000000"/>
          <w:sz w:val="28"/>
          <w:szCs w:val="28"/>
          <w:lang w:val="ru-RU"/>
        </w:rPr>
        <w:t>–</w:t>
      </w:r>
      <w:r w:rsidR="004E1CEA" w:rsidRPr="004E1CEA">
        <w:rPr>
          <w:color w:val="000000"/>
          <w:sz w:val="28"/>
          <w:szCs w:val="28"/>
          <w:lang w:val="ru-RU"/>
        </w:rPr>
        <w:t xml:space="preserve"> </w:t>
      </w:r>
      <w:r w:rsidRPr="004E1CEA">
        <w:rPr>
          <w:bCs/>
          <w:color w:val="000000"/>
          <w:sz w:val="28"/>
          <w:szCs w:val="28"/>
          <w:lang w:val="ru-RU"/>
        </w:rPr>
        <w:t>в данном</w:t>
      </w:r>
      <w:r w:rsidRPr="004E1CEA">
        <w:rPr>
          <w:b/>
          <w:bCs/>
          <w:color w:val="000000"/>
          <w:sz w:val="28"/>
          <w:szCs w:val="28"/>
          <w:lang w:val="ru-RU"/>
        </w:rPr>
        <w:t xml:space="preserve"> </w:t>
      </w:r>
      <w:r w:rsidRPr="004E1CEA">
        <w:rPr>
          <w:color w:val="000000"/>
          <w:sz w:val="28"/>
          <w:szCs w:val="28"/>
          <w:lang w:val="ru-RU"/>
        </w:rPr>
        <w:t xml:space="preserve">случае сократить налоговые платежи, а способами достижения этой цели. Этот тезис и определяет водораздел между оптимизацией налоговых неплатежей и уклонением от уплаты налогов. В отличие от уклонения от уплаты налогов налоговая оптимизация </w:t>
      </w:r>
      <w:r w:rsidR="004E1CEA">
        <w:rPr>
          <w:color w:val="000000"/>
          <w:sz w:val="28"/>
          <w:szCs w:val="28"/>
          <w:lang w:val="ru-RU"/>
        </w:rPr>
        <w:t>–</w:t>
      </w:r>
      <w:r w:rsidR="004E1CEA" w:rsidRPr="004E1CEA">
        <w:rPr>
          <w:color w:val="000000"/>
          <w:sz w:val="28"/>
          <w:szCs w:val="28"/>
          <w:lang w:val="ru-RU"/>
        </w:rPr>
        <w:t xml:space="preserve"> </w:t>
      </w:r>
      <w:r w:rsidRPr="004E1CEA">
        <w:rPr>
          <w:color w:val="000000"/>
          <w:sz w:val="28"/>
          <w:szCs w:val="28"/>
          <w:lang w:val="ru-RU"/>
        </w:rPr>
        <w:t>это уменьшение размера налоговых обязательств посредством целенаправленных правомерных действии налогоплательщика, включающих полное использование всех предоставленных законодательством льгот, налоговых освобождении и других законных приемов и способов. В эту категорию входят способы, при которых определенный экономический эффект в виде уменьшения налоговых платежей достигается путем квалифицированной организации дел по исчислению и уплате налогов, что исключает или снижает случаи необоснованной переплаты налогов, а в ряде случаев и санкций.</w:t>
      </w:r>
    </w:p>
    <w:p w:rsidR="00DB78AD"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Объективной основой налоговой оптимизации является установленная налоговым законодательством обязанность фирм самостоятельно определять суммы всех налогов. Так как для граждан и организаций уплата налогов является не целью, а определенным обременением, естественно, что каждое лицо заинтересовано в том, чтобы осуществлять свои права и обязанности, уплачивая налоги в минимальном размере. Кроме того, современное налоговое законодательство само стимулирует планирование налоговых последствий, так как предусматривает неодинаковые налоговые режимы для различных ситуаций, допуская выбор метода исчисления налоговой базы и предлагая налогоплательщикам различные льготы. Для выработки эффективного механизма оптимизации налоговых платежей предприятие имеет достаточно большой спектр возможностей, допустимых в рамках действующего налогового законодательства, причем максимальный экономический эффект достигается при комбинировании этих возможностей.</w:t>
      </w:r>
    </w:p>
    <w:p w:rsidR="00DB78AD"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Использование пробелов в налоговом законодательстве необходимо отличать от уклонения от уплаты налогов, поскольку он не предполагает сознательного нарушения тех норм налогового законодательства, которые установлены в соответствии с действующим порядком, а позволяет лишь воспользоваться его изъянами и недоработками. При использовании данного механизма в первую очередь реализуется норма Налогового кодекса РФ о том, что каждый налогоплательщик должен уплачивать только законно установленные налоги и сборы. На практике эта норма имеет как минимум два полезных для налогоплательщика следствия:</w:t>
      </w:r>
    </w:p>
    <w:p w:rsidR="00DB78AD" w:rsidRPr="004E1CEA" w:rsidRDefault="00DB78AD" w:rsidP="004E1CEA">
      <w:pPr>
        <w:numPr>
          <w:ilvl w:val="0"/>
          <w:numId w:val="4"/>
        </w:numPr>
        <w:shd w:val="clear" w:color="auto" w:fill="FFFFFF"/>
        <w:tabs>
          <w:tab w:val="left" w:pos="317"/>
        </w:tabs>
        <w:autoSpaceDE w:val="0"/>
        <w:autoSpaceDN w:val="0"/>
        <w:adjustRightInd w:val="0"/>
        <w:spacing w:after="0" w:line="360" w:lineRule="auto"/>
        <w:ind w:firstLine="709"/>
        <w:jc w:val="both"/>
        <w:rPr>
          <w:color w:val="000000"/>
          <w:sz w:val="28"/>
          <w:szCs w:val="28"/>
          <w:lang w:val="ru-RU"/>
        </w:rPr>
      </w:pPr>
      <w:r w:rsidRPr="004E1CEA">
        <w:rPr>
          <w:color w:val="000000"/>
          <w:sz w:val="28"/>
          <w:szCs w:val="28"/>
          <w:lang w:val="ru-RU"/>
        </w:rPr>
        <w:t>при установлении н</w:t>
      </w:r>
      <w:r w:rsidR="005B0942" w:rsidRPr="004E1CEA">
        <w:rPr>
          <w:color w:val="000000"/>
          <w:sz w:val="28"/>
          <w:szCs w:val="28"/>
          <w:lang w:val="ru-RU"/>
        </w:rPr>
        <w:t>алогов должны быть определены все</w:t>
      </w:r>
      <w:r w:rsidRPr="004E1CEA">
        <w:rPr>
          <w:color w:val="000000"/>
          <w:sz w:val="28"/>
          <w:szCs w:val="28"/>
          <w:lang w:val="ru-RU"/>
        </w:rPr>
        <w:t xml:space="preserve"> элементы налогообложения;</w:t>
      </w:r>
    </w:p>
    <w:p w:rsidR="00DB78AD" w:rsidRPr="004E1CEA" w:rsidRDefault="00DB78AD" w:rsidP="004E1CEA">
      <w:pPr>
        <w:numPr>
          <w:ilvl w:val="0"/>
          <w:numId w:val="4"/>
        </w:numPr>
        <w:shd w:val="clear" w:color="auto" w:fill="FFFFFF"/>
        <w:tabs>
          <w:tab w:val="left" w:pos="317"/>
        </w:tabs>
        <w:autoSpaceDE w:val="0"/>
        <w:autoSpaceDN w:val="0"/>
        <w:adjustRightInd w:val="0"/>
        <w:spacing w:after="0" w:line="360" w:lineRule="auto"/>
        <w:ind w:firstLine="709"/>
        <w:jc w:val="both"/>
        <w:rPr>
          <w:color w:val="000000"/>
          <w:sz w:val="28"/>
          <w:szCs w:val="28"/>
          <w:lang w:val="ru-RU"/>
        </w:rPr>
      </w:pPr>
      <w:r w:rsidRPr="004E1CEA">
        <w:rPr>
          <w:color w:val="000000"/>
          <w:sz w:val="28"/>
          <w:szCs w:val="28"/>
          <w:lang w:val="ru-RU"/>
        </w:rPr>
        <w:t>все неустранимые сомнения, противоречия и неясности актов законодательства о налогах и сборах толкуются в пользу налогоплательщика.</w:t>
      </w:r>
    </w:p>
    <w:p w:rsidR="00DB78AD"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Следовательно, если при установлении налога законодательный орган не определил (нечетко определил) все элементы налогообложения, то фирма вправе не включать соответствующую часть доходов в налогооблагаемую базу.</w:t>
      </w:r>
    </w:p>
    <w:p w:rsidR="00DB78AD"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В условиях рыночной экономики у предприятий неизбежно появляется определенная свобода в выборе вариантов осуществления хозяйственной деятельности. Чем либеральнее законодательство, тем больше возможностей предоставляется предприятию. Так, например, по действующему законодательству предприятиям дано право производить ежегодную переоценку основных средств, которая призвана привести в соответствие первоначальную стоимость основных средств и их рыночную оценку. При увеличении первоначальной стоимости основных средств происходит рост амортизационных отчислений, которые, являясь составляющей затрат предприятия, уменьшают размер налогооблагаемой Прибыли и, следовательно, сумму налога на прибыль.</w:t>
      </w:r>
    </w:p>
    <w:p w:rsidR="00DB78AD"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 xml:space="preserve">Отметим, что стоимость основных средств включается в облагаемую базу по налогу на имущество предприятий, и ее рост неизбежно приведет к увеличению суммы этого налога. На практике многие предприятия решают сложные оптимизационные Задачи для того, чтобы рассчитать конечный экономический эффект от такого рода операций, и только на основе расчета принимают окончательное решение об их проведении. К данному способу оптимизации налоговых платежей также следует отнести возможности использования различных учетных механизмов, наличие которых также является свидетельством либеральности действующего законодательства. Понимание логики бухгалтерского учета и формирование на ее основе учетной политики, учитывающей налоговые аспекты деятельности фирмы, позволяют достичь приемлемого компромисса между необходимостью соблюдения национального стандарта бухгалтерского учета и </w:t>
      </w:r>
      <w:r w:rsidR="000F2AD9" w:rsidRPr="004E1CEA">
        <w:rPr>
          <w:color w:val="000000"/>
          <w:sz w:val="28"/>
          <w:szCs w:val="28"/>
          <w:lang w:val="ru-RU"/>
        </w:rPr>
        <w:t>м</w:t>
      </w:r>
      <w:r w:rsidRPr="004E1CEA">
        <w:rPr>
          <w:color w:val="000000"/>
          <w:sz w:val="28"/>
          <w:szCs w:val="28"/>
          <w:lang w:val="ru-RU"/>
        </w:rPr>
        <w:t>инимизацией налоговых платежей.</w:t>
      </w:r>
    </w:p>
    <w:p w:rsidR="00DB78AD"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Однако при использовании данного способа оптимизации необходимо четко просчитывать влияние принимаемых решений на перспективное развитие предприятия. Это связано в первую очередь с тем, что законодательство, давая предприятию определенную свободу в отражении различных хозяйственных операций, требует взамен стабильности и преемственности в выборе экономических подходов. Этот принцип зафиксирован в национальных стандартах по бухгалтерскому учету. Например, в ПБУ 1/98 «Учетная политика организации» зафиксировано требование неизменности учетной политики в течение года, а также предусмотрен ограниченный перечень оснований для ее изменения за рамками этого периода. Это означает, что перед принятием решения о способах проведения или отражения различных операций предприятием должны учитываться не только текущие последствия этих решений, но и их влияние на деятельность предприятия в длительной перспективе</w:t>
      </w:r>
      <w:r w:rsidR="00E33F7E" w:rsidRPr="004E1CEA">
        <w:rPr>
          <w:rStyle w:val="af9"/>
          <w:color w:val="000000"/>
          <w:sz w:val="28"/>
          <w:szCs w:val="28"/>
          <w:lang w:val="ru-RU"/>
        </w:rPr>
        <w:footnoteReference w:id="7"/>
      </w:r>
      <w:r w:rsidRPr="004E1CEA">
        <w:rPr>
          <w:color w:val="000000"/>
          <w:sz w:val="28"/>
          <w:szCs w:val="28"/>
          <w:lang w:val="ru-RU"/>
        </w:rPr>
        <w:t>.</w:t>
      </w:r>
    </w:p>
    <w:p w:rsidR="00DB78AD"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Использование налоговых льгот является самым простым и удобным способом минимизации налоговых платежей, в случаях когда деятельность предприятия соответствует определенным критериям. Это связано в первую очередь с тем, что д</w:t>
      </w:r>
      <w:r w:rsidR="000F2AD9" w:rsidRPr="004E1CEA">
        <w:rPr>
          <w:color w:val="000000"/>
          <w:sz w:val="28"/>
          <w:szCs w:val="28"/>
          <w:lang w:val="ru-RU"/>
        </w:rPr>
        <w:t>ругие способы зачастую требуют</w:t>
      </w:r>
      <w:r w:rsidR="004E1CEA">
        <w:rPr>
          <w:color w:val="000000"/>
          <w:sz w:val="28"/>
          <w:szCs w:val="28"/>
          <w:lang w:val="ru-RU"/>
        </w:rPr>
        <w:t xml:space="preserve"> </w:t>
      </w:r>
      <w:r w:rsidRPr="004E1CEA">
        <w:rPr>
          <w:color w:val="000000"/>
          <w:sz w:val="28"/>
          <w:szCs w:val="28"/>
          <w:lang w:val="ru-RU"/>
        </w:rPr>
        <w:t>ибо сложных экономических расчетов, либо наличия высококвалифицированных юристов и налоговых консультантов. Однако российское налоговое законодательство настолько запутано, а механизм применения налоговых льгот так нечетко определен, что большинство предприятий решаются на применение многих льгот только после консультаций с юристами и консультантами.</w:t>
      </w:r>
    </w:p>
    <w:p w:rsidR="00DB78AD"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 xml:space="preserve">Как показывает практика налогового консультирования, значительная часть вопросов, поступающих от клиентов и касающихся проблем налогообложения, так или иначе связана с условиями и порядком применения налоговых льгот. Эти данные могут служить косвенным показателем того, что в российской практике использование налоговых льгот </w:t>
      </w:r>
      <w:r w:rsidR="004E1CEA">
        <w:rPr>
          <w:color w:val="000000"/>
          <w:sz w:val="28"/>
          <w:szCs w:val="28"/>
          <w:lang w:val="ru-RU"/>
        </w:rPr>
        <w:t>–</w:t>
      </w:r>
      <w:r w:rsidR="004E1CEA" w:rsidRPr="004E1CEA">
        <w:rPr>
          <w:color w:val="000000"/>
          <w:sz w:val="28"/>
          <w:szCs w:val="28"/>
          <w:lang w:val="ru-RU"/>
        </w:rPr>
        <w:t xml:space="preserve"> </w:t>
      </w:r>
      <w:r w:rsidRPr="004E1CEA">
        <w:rPr>
          <w:color w:val="000000"/>
          <w:sz w:val="28"/>
          <w:szCs w:val="28"/>
          <w:lang w:val="ru-RU"/>
        </w:rPr>
        <w:t>отнюдь не самый простой и экономичный способ налоговой оптимизации. Вместе с тем льготы по налогам занимают важное место в налоговом планировании. По сути, они выступают как способы государственного стимулирования тех направлений деятельности и сфер экономики, которые необходимы государству в меру их социальной значимости или из-за невозможности государственного финансирования.</w:t>
      </w:r>
    </w:p>
    <w:p w:rsidR="00DB78AD"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При определении налоговой юрисдикции и режима налогообложения не следует ориентироваться только на размер налоговых ставок. В ряде случаев при небольших налоговых ставках (10</w:t>
      </w:r>
      <w:r w:rsidR="004E1CEA">
        <w:rPr>
          <w:color w:val="000000"/>
          <w:sz w:val="28"/>
          <w:szCs w:val="28"/>
          <w:lang w:val="ru-RU"/>
        </w:rPr>
        <w:t>–</w:t>
      </w:r>
      <w:r w:rsidRPr="004E1CEA">
        <w:rPr>
          <w:color w:val="000000"/>
          <w:sz w:val="28"/>
          <w:szCs w:val="28"/>
          <w:lang w:val="ru-RU"/>
        </w:rPr>
        <w:t>1</w:t>
      </w:r>
      <w:r w:rsidR="004E1CEA" w:rsidRPr="004E1CEA">
        <w:rPr>
          <w:color w:val="000000"/>
          <w:sz w:val="28"/>
          <w:szCs w:val="28"/>
          <w:lang w:val="ru-RU"/>
        </w:rPr>
        <w:t>5</w:t>
      </w:r>
      <w:r w:rsidR="004E1CEA">
        <w:rPr>
          <w:color w:val="000000"/>
          <w:sz w:val="28"/>
          <w:szCs w:val="28"/>
          <w:lang w:val="ru-RU"/>
        </w:rPr>
        <w:t>%</w:t>
      </w:r>
      <w:r w:rsidRPr="004E1CEA">
        <w:rPr>
          <w:color w:val="000000"/>
          <w:sz w:val="28"/>
          <w:szCs w:val="28"/>
          <w:lang w:val="ru-RU"/>
        </w:rPr>
        <w:t>) законодательство устанавливает расширенную налоговую базу, что приводит к высокому налоговому бремени. Снижение налогового бремени при формально высоких налоговых ставках в России доступно для большинства организаций, хотя и носит избирательный характер. В частности, существуют особые льготы для предприятий, осуществляющих социально значимые виды деятельности, в рамках которых применяются значительные льготы вплоть до полной отмены ряда налогов, и иногда допускается получение субсидий от других налогоплательщиков в рамках их платежей в бюджеты соответствующих уровней. В большей части это касается налогов, устанавливаемых на уровне субъектов Федерации и уровне муниципальных образований (местных органов власти). Среди этой группы способов оптимизации налогов принято выделять:</w:t>
      </w:r>
    </w:p>
    <w:p w:rsidR="00DB78AD" w:rsidRPr="004E1CEA" w:rsidRDefault="00DB78AD" w:rsidP="004E1CEA">
      <w:pPr>
        <w:shd w:val="clear" w:color="auto" w:fill="FFFFFF"/>
        <w:tabs>
          <w:tab w:val="left" w:pos="557"/>
        </w:tabs>
        <w:spacing w:after="0" w:line="360" w:lineRule="auto"/>
        <w:ind w:firstLine="709"/>
        <w:jc w:val="both"/>
        <w:rPr>
          <w:color w:val="000000"/>
          <w:sz w:val="28"/>
          <w:szCs w:val="28"/>
          <w:lang w:val="ru-RU"/>
        </w:rPr>
      </w:pPr>
      <w:r w:rsidRPr="004E1CEA">
        <w:rPr>
          <w:color w:val="000000"/>
          <w:sz w:val="28"/>
          <w:szCs w:val="28"/>
          <w:lang w:val="ru-RU"/>
        </w:rPr>
        <w:t>•</w:t>
      </w:r>
      <w:r w:rsidRPr="004E1CEA">
        <w:rPr>
          <w:iCs/>
          <w:color w:val="000000"/>
          <w:sz w:val="28"/>
          <w:szCs w:val="28"/>
          <w:lang w:val="ru-RU"/>
        </w:rPr>
        <w:t xml:space="preserve">свободные экономические зоны </w:t>
      </w:r>
      <w:r w:rsidRPr="004E1CEA">
        <w:rPr>
          <w:color w:val="000000"/>
          <w:sz w:val="28"/>
          <w:szCs w:val="28"/>
          <w:lang w:val="ru-RU"/>
        </w:rPr>
        <w:t>(Кабардино-Балкария и др.,</w:t>
      </w:r>
      <w:r w:rsidRPr="004E1CEA">
        <w:rPr>
          <w:iCs/>
          <w:color w:val="000000"/>
          <w:sz w:val="28"/>
          <w:szCs w:val="28"/>
          <w:lang w:val="ru-RU"/>
        </w:rPr>
        <w:t xml:space="preserve"> </w:t>
      </w:r>
      <w:r w:rsidRPr="004E1CEA">
        <w:rPr>
          <w:color w:val="000000"/>
          <w:sz w:val="28"/>
          <w:szCs w:val="28"/>
          <w:lang w:val="ru-RU"/>
        </w:rPr>
        <w:t>где налоговое бремя ограничено лишь федеральной составляющей налогов);</w:t>
      </w:r>
    </w:p>
    <w:p w:rsidR="00DB78AD" w:rsidRPr="004E1CEA" w:rsidRDefault="00DB78AD" w:rsidP="004E1CEA">
      <w:pPr>
        <w:shd w:val="clear" w:color="auto" w:fill="FFFFFF"/>
        <w:tabs>
          <w:tab w:val="left" w:pos="557"/>
        </w:tabs>
        <w:spacing w:after="0" w:line="360" w:lineRule="auto"/>
        <w:ind w:firstLine="709"/>
        <w:jc w:val="both"/>
        <w:rPr>
          <w:color w:val="000000"/>
          <w:sz w:val="28"/>
          <w:szCs w:val="28"/>
          <w:lang w:val="ru-RU"/>
        </w:rPr>
      </w:pPr>
      <w:r w:rsidRPr="004E1CEA">
        <w:rPr>
          <w:color w:val="000000"/>
          <w:sz w:val="28"/>
          <w:szCs w:val="28"/>
          <w:lang w:val="ru-RU"/>
        </w:rPr>
        <w:t>•</w:t>
      </w:r>
      <w:r w:rsidRPr="004E1CEA">
        <w:rPr>
          <w:iCs/>
          <w:color w:val="000000"/>
          <w:sz w:val="28"/>
          <w:szCs w:val="28"/>
          <w:lang w:val="ru-RU"/>
        </w:rPr>
        <w:t>оффшорные зоны;</w:t>
      </w:r>
    </w:p>
    <w:p w:rsidR="00DB78AD" w:rsidRPr="004E1CEA" w:rsidRDefault="00DB78AD" w:rsidP="004E1CEA">
      <w:pPr>
        <w:shd w:val="clear" w:color="auto" w:fill="FFFFFF"/>
        <w:tabs>
          <w:tab w:val="left" w:pos="547"/>
        </w:tabs>
        <w:spacing w:after="0" w:line="360" w:lineRule="auto"/>
        <w:ind w:firstLine="709"/>
        <w:jc w:val="both"/>
        <w:rPr>
          <w:color w:val="000000"/>
          <w:sz w:val="28"/>
          <w:szCs w:val="28"/>
          <w:lang w:val="ru-RU"/>
        </w:rPr>
      </w:pPr>
      <w:r w:rsidRPr="004E1CEA">
        <w:rPr>
          <w:color w:val="000000"/>
          <w:sz w:val="28"/>
          <w:szCs w:val="28"/>
          <w:lang w:val="ru-RU"/>
        </w:rPr>
        <w:t>•</w:t>
      </w:r>
      <w:r w:rsidRPr="004E1CEA">
        <w:rPr>
          <w:iCs/>
          <w:color w:val="000000"/>
          <w:sz w:val="28"/>
          <w:szCs w:val="28"/>
          <w:lang w:val="ru-RU"/>
        </w:rPr>
        <w:t xml:space="preserve">страны с разным налоговым режимом, </w:t>
      </w:r>
      <w:r w:rsidRPr="004E1CEA">
        <w:rPr>
          <w:color w:val="000000"/>
          <w:sz w:val="28"/>
          <w:szCs w:val="28"/>
          <w:lang w:val="ru-RU"/>
        </w:rPr>
        <w:t>позволяющим получать экономию на налогах с помощью трансфертных расчетов.</w:t>
      </w:r>
    </w:p>
    <w:p w:rsidR="00DB78AD" w:rsidRPr="004E1CEA" w:rsidRDefault="00DB78AD" w:rsidP="004E1CEA">
      <w:pPr>
        <w:shd w:val="clear" w:color="auto" w:fill="FFFFFF"/>
        <w:tabs>
          <w:tab w:val="left" w:pos="547"/>
        </w:tabs>
        <w:spacing w:after="0" w:line="360" w:lineRule="auto"/>
        <w:ind w:firstLine="709"/>
        <w:jc w:val="both"/>
        <w:rPr>
          <w:color w:val="000000"/>
          <w:sz w:val="28"/>
          <w:szCs w:val="28"/>
          <w:lang w:val="ru-RU"/>
        </w:rPr>
      </w:pPr>
      <w:r w:rsidRPr="004E1CEA">
        <w:rPr>
          <w:color w:val="000000"/>
          <w:sz w:val="28"/>
          <w:szCs w:val="28"/>
          <w:lang w:val="ru-RU"/>
        </w:rPr>
        <w:t>Оффшорный бизнес чрезвычайно популярен в странах с не устойчивой экономикой, поскольку позволяет на законных основаниях выводить из-под налогообложения почти весь доход. Однако следует иметь в виду, что оффшорные компании могут</w:t>
      </w:r>
      <w:r w:rsidRPr="004E1CEA">
        <w:rPr>
          <w:i/>
          <w:iCs/>
          <w:color w:val="000000"/>
          <w:sz w:val="28"/>
          <w:szCs w:val="28"/>
          <w:lang w:val="ru-RU"/>
        </w:rPr>
        <w:t xml:space="preserve"> </w:t>
      </w:r>
      <w:r w:rsidRPr="004E1CEA">
        <w:rPr>
          <w:color w:val="000000"/>
          <w:sz w:val="28"/>
          <w:szCs w:val="28"/>
          <w:lang w:val="ru-RU"/>
        </w:rPr>
        <w:t xml:space="preserve">создаваться исключительно иностранными гражданами и только для осуществления кредитно-финансовых операций с иностранными резидентами в иностранной валюте. Другими словами, оффшорным компаниям запрещено заниматься производственной деятельностью на территории той страны, где она зарегистрирована. Кроме того, для российских бизнесменов для регистрации оффшорной компании необходимо получение специальной лицензии Центрального банка РФ, поскольку это вытекает из действующего валютного законодательства. В последнее время у данного класса «налоговых щитов» появился мощный конкурент </w:t>
      </w:r>
      <w:r w:rsidR="004E1CEA">
        <w:rPr>
          <w:color w:val="000000"/>
          <w:sz w:val="28"/>
          <w:szCs w:val="28"/>
          <w:lang w:val="ru-RU"/>
        </w:rPr>
        <w:t>–</w:t>
      </w:r>
      <w:r w:rsidR="004E1CEA" w:rsidRPr="004E1CEA">
        <w:rPr>
          <w:color w:val="000000"/>
          <w:sz w:val="28"/>
          <w:szCs w:val="28"/>
          <w:lang w:val="ru-RU"/>
        </w:rPr>
        <w:t xml:space="preserve"> </w:t>
      </w:r>
      <w:r w:rsidRPr="004E1CEA">
        <w:rPr>
          <w:color w:val="000000"/>
          <w:sz w:val="28"/>
          <w:szCs w:val="28"/>
          <w:lang w:val="ru-RU"/>
        </w:rPr>
        <w:t xml:space="preserve">интернет-бизнес. Электронный бизнес еще ни </w:t>
      </w:r>
      <w:r w:rsidRPr="004E1CEA">
        <w:rPr>
          <w:iCs/>
          <w:color w:val="000000"/>
          <w:sz w:val="28"/>
          <w:szCs w:val="28"/>
          <w:lang w:val="ru-RU"/>
        </w:rPr>
        <w:t>в</w:t>
      </w:r>
      <w:r w:rsidRPr="004E1CEA">
        <w:rPr>
          <w:i/>
          <w:iCs/>
          <w:color w:val="000000"/>
          <w:sz w:val="28"/>
          <w:szCs w:val="28"/>
          <w:lang w:val="ru-RU"/>
        </w:rPr>
        <w:t xml:space="preserve"> </w:t>
      </w:r>
      <w:r w:rsidRPr="004E1CEA">
        <w:rPr>
          <w:color w:val="000000"/>
          <w:sz w:val="28"/>
          <w:szCs w:val="28"/>
          <w:lang w:val="ru-RU"/>
        </w:rPr>
        <w:t>одной стране мира не очерчен налоговыми рамками, что делает его более привлекательным, нежели оффшорный бизнес. Возможно, в этом и заключается основная причина наступления лидеров Европейского союза на оффшорные зоны как потерявшие свою актуальность.</w:t>
      </w:r>
    </w:p>
    <w:p w:rsidR="00DB78AD"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 xml:space="preserve">Специальные способы налоговой оптимизации </w:t>
      </w:r>
      <w:r w:rsidR="004E1CEA">
        <w:rPr>
          <w:color w:val="000000"/>
          <w:sz w:val="28"/>
          <w:szCs w:val="28"/>
          <w:lang w:val="ru-RU"/>
        </w:rPr>
        <w:t>–</w:t>
      </w:r>
      <w:r w:rsidR="004E1CEA" w:rsidRPr="004E1CEA">
        <w:rPr>
          <w:color w:val="000000"/>
          <w:sz w:val="28"/>
          <w:szCs w:val="28"/>
          <w:lang w:val="ru-RU"/>
        </w:rPr>
        <w:t xml:space="preserve"> </w:t>
      </w:r>
      <w:r w:rsidRPr="004E1CEA">
        <w:rPr>
          <w:color w:val="000000"/>
          <w:sz w:val="28"/>
          <w:szCs w:val="28"/>
          <w:lang w:val="ru-RU"/>
        </w:rPr>
        <w:t xml:space="preserve">это особый класс «налоговых щитов», в основе которых лежат действия фирм, не регулируемые законодательством, но и не запрещаемые. С определенной долей условности эти способы можно разделить на две группы </w:t>
      </w:r>
      <w:r w:rsidR="004E1CEA">
        <w:rPr>
          <w:color w:val="000000"/>
          <w:sz w:val="28"/>
          <w:szCs w:val="28"/>
          <w:lang w:val="ru-RU"/>
        </w:rPr>
        <w:t>–</w:t>
      </w:r>
      <w:r w:rsidR="004E1CEA" w:rsidRPr="004E1CEA">
        <w:rPr>
          <w:color w:val="000000"/>
          <w:sz w:val="28"/>
          <w:szCs w:val="28"/>
          <w:lang w:val="ru-RU"/>
        </w:rPr>
        <w:t xml:space="preserve"> </w:t>
      </w:r>
      <w:r w:rsidRPr="004E1CEA">
        <w:rPr>
          <w:color w:val="000000"/>
          <w:sz w:val="28"/>
          <w:szCs w:val="28"/>
          <w:lang w:val="ru-RU"/>
        </w:rPr>
        <w:t>базирующиеся на преимуществах вертикальной интеграции бизнеса и основанные на портфельных стратегиях.</w:t>
      </w:r>
    </w:p>
    <w:p w:rsidR="00DB78AD"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Вертикально интегрированная фирма имеет возможность использовать следующие инструменты снижения налогового бремени:</w:t>
      </w:r>
    </w:p>
    <w:p w:rsidR="00DB78AD"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w:t>
      </w:r>
      <w:r w:rsidRPr="004E1CEA">
        <w:rPr>
          <w:color w:val="000000"/>
          <w:sz w:val="28"/>
          <w:szCs w:val="28"/>
          <w:lang w:val="ru-RU"/>
        </w:rPr>
        <w:tab/>
        <w:t>выгоды от использования консолидированного баланса, когда все операции внутри группы фирм рассматриваются как внутризаводской оборот и таким образом выводятся из-под налогообложения. Это позволяет осуществлять безналоговую переброску финансовых ресурсов и передачу оборудования, убытки одной фирмы погашать за счет прибыли другой, в результате чего общий налог уменьшается;</w:t>
      </w:r>
    </w:p>
    <w:p w:rsidR="00DB78AD"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w:t>
      </w:r>
      <w:r w:rsidRPr="004E1CEA">
        <w:rPr>
          <w:color w:val="000000"/>
          <w:sz w:val="28"/>
          <w:szCs w:val="28"/>
          <w:lang w:val="ru-RU"/>
        </w:rPr>
        <w:tab/>
        <w:t>при покупке контрольного пакета акций убыточной фирмы ее убытки снижают налогооблагаемую прибыль материнской фирмы;</w:t>
      </w:r>
    </w:p>
    <w:p w:rsidR="00DB78AD"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w:t>
      </w:r>
      <w:r w:rsidRPr="004E1CEA">
        <w:rPr>
          <w:color w:val="000000"/>
          <w:sz w:val="28"/>
          <w:szCs w:val="28"/>
          <w:lang w:val="ru-RU"/>
        </w:rPr>
        <w:tab/>
        <w:t>выгоды, получаемые на основе использования различной структуры затрат и их удельного веса в выручке материнской и дочерней фирм;</w:t>
      </w:r>
    </w:p>
    <w:p w:rsidR="00DB78AD"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w:t>
      </w:r>
      <w:r w:rsidRPr="004E1CEA">
        <w:rPr>
          <w:color w:val="000000"/>
          <w:sz w:val="28"/>
          <w:szCs w:val="28"/>
          <w:lang w:val="ru-RU"/>
        </w:rPr>
        <w:tab/>
        <w:t xml:space="preserve">трансфертные операции внутри страны между субъектами с различным налоговым режимом </w:t>
      </w:r>
      <w:r w:rsidR="004E1CEA">
        <w:rPr>
          <w:color w:val="000000"/>
          <w:sz w:val="28"/>
          <w:szCs w:val="28"/>
          <w:lang w:val="ru-RU"/>
        </w:rPr>
        <w:t>–</w:t>
      </w:r>
      <w:r w:rsidR="004E1CEA" w:rsidRPr="004E1CEA">
        <w:rPr>
          <w:color w:val="000000"/>
          <w:sz w:val="28"/>
          <w:szCs w:val="28"/>
          <w:lang w:val="ru-RU"/>
        </w:rPr>
        <w:t xml:space="preserve"> </w:t>
      </w:r>
      <w:r w:rsidRPr="004E1CEA">
        <w:rPr>
          <w:color w:val="000000"/>
          <w:sz w:val="28"/>
          <w:szCs w:val="28"/>
          <w:lang w:val="ru-RU"/>
        </w:rPr>
        <w:t>между материнской фирмой и дочерним малым предприятием; между фирмой и физическим лицом, выполняющим для фирмы какие-то работы;</w:t>
      </w:r>
    </w:p>
    <w:p w:rsidR="00DB78AD"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w:t>
      </w:r>
      <w:r w:rsidRPr="004E1CEA">
        <w:rPr>
          <w:color w:val="000000"/>
          <w:sz w:val="28"/>
          <w:szCs w:val="28"/>
          <w:lang w:val="ru-RU"/>
        </w:rPr>
        <w:tab/>
        <w:t>множество других способов экономии на налогах, базирующихся на несовершенстве отечественного законодательства, регулирующего финансовую деятельность фирмы. Однако большинство из этих способов можно успешно реализовать при наличии сильной юридической защиты фирмы.</w:t>
      </w:r>
    </w:p>
    <w:p w:rsidR="00DB78AD" w:rsidRPr="004E1CEA" w:rsidRDefault="00DB78AD"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 xml:space="preserve">Возможности снижения тяжести налогового бремени монофирмой и вертикально интегрированной фирмой разные. Вертикальная интеграция может служить средством ухода от налогов на продажу промежуточной продукции или обхода программы квотирования и контроля над ценами. Таким образом, фундаментальным методом оптимизации налогового бремени является реструктуризация фирмы на базе осмысленной вертикальной интеграции, </w:t>
      </w:r>
      <w:r w:rsidR="004E1CEA">
        <w:rPr>
          <w:color w:val="000000"/>
          <w:sz w:val="28"/>
          <w:szCs w:val="28"/>
          <w:lang w:val="ru-RU"/>
        </w:rPr>
        <w:t>т.е.</w:t>
      </w:r>
      <w:r w:rsidRPr="004E1CEA">
        <w:rPr>
          <w:color w:val="000000"/>
          <w:sz w:val="28"/>
          <w:szCs w:val="28"/>
          <w:lang w:val="ru-RU"/>
        </w:rPr>
        <w:t xml:space="preserve"> реструктуризация с учетом налогообложения. Наиболее распространенным изданного класса «налоговых щитов» является налоговая оптимизация с помощью трансфертного ценообразования. В современной России трансфертное ценообразование в целях минимизации налогового бремени наиболее активно применяют нефтяные компании, организованные по холдинговому принципу.</w:t>
      </w:r>
    </w:p>
    <w:p w:rsidR="00245B69" w:rsidRDefault="00D00309"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В общем, российское налоговое законодательство достаточно либеральное для создания эффективного направления в системе управления предприятия – налоговый менеджмент. Достаточное количество способов оптимизации налоговых платежей может существенно снизить сумму налог</w:t>
      </w:r>
      <w:r w:rsidR="00C9544C" w:rsidRPr="004E1CEA">
        <w:rPr>
          <w:color w:val="000000"/>
          <w:sz w:val="28"/>
          <w:szCs w:val="28"/>
          <w:lang w:val="ru-RU"/>
        </w:rPr>
        <w:t xml:space="preserve">ов и сборов, уплачиваемых фирмой. </w:t>
      </w:r>
      <w:r w:rsidR="00317B54" w:rsidRPr="004E1CEA">
        <w:rPr>
          <w:color w:val="000000"/>
          <w:sz w:val="28"/>
          <w:szCs w:val="28"/>
          <w:lang w:val="ru-RU"/>
        </w:rPr>
        <w:t>Но каждое предприятие должно ещё и учесть затраты – консультации юриста и экономиста, которые будут необходимо при оптимизации налоговых платежей, а также предусмотреть риски, при использовании того или иного метода.</w:t>
      </w:r>
    </w:p>
    <w:p w:rsidR="00260624" w:rsidRDefault="00260624" w:rsidP="004E1CEA">
      <w:pPr>
        <w:shd w:val="clear" w:color="auto" w:fill="FFFFFF"/>
        <w:spacing w:after="0" w:line="360" w:lineRule="auto"/>
        <w:ind w:firstLine="709"/>
        <w:jc w:val="both"/>
        <w:rPr>
          <w:color w:val="000000"/>
          <w:sz w:val="28"/>
          <w:szCs w:val="28"/>
          <w:lang w:val="ru-RU"/>
        </w:rPr>
      </w:pPr>
    </w:p>
    <w:p w:rsidR="00260624" w:rsidRPr="004E1CEA" w:rsidRDefault="00260624" w:rsidP="004E1CEA">
      <w:pPr>
        <w:shd w:val="clear" w:color="auto" w:fill="FFFFFF"/>
        <w:spacing w:after="0" w:line="360" w:lineRule="auto"/>
        <w:ind w:firstLine="709"/>
        <w:jc w:val="both"/>
        <w:rPr>
          <w:color w:val="000000"/>
          <w:sz w:val="28"/>
          <w:szCs w:val="28"/>
          <w:lang w:val="ru-RU"/>
        </w:rPr>
      </w:pPr>
    </w:p>
    <w:p w:rsidR="00305A79" w:rsidRPr="00260624" w:rsidRDefault="00260624" w:rsidP="00260624">
      <w:pPr>
        <w:pStyle w:val="a6"/>
        <w:spacing w:after="0" w:line="360" w:lineRule="auto"/>
        <w:ind w:left="0" w:firstLine="770"/>
        <w:jc w:val="both"/>
        <w:rPr>
          <w:b/>
          <w:color w:val="000000"/>
          <w:sz w:val="28"/>
          <w:szCs w:val="28"/>
          <w:lang w:val="ru-RU"/>
        </w:rPr>
      </w:pPr>
      <w:bookmarkStart w:id="8" w:name="_Toc248064109"/>
      <w:r>
        <w:rPr>
          <w:color w:val="000000"/>
          <w:sz w:val="28"/>
          <w:szCs w:val="28"/>
          <w:lang w:val="ru-RU"/>
        </w:rPr>
        <w:br w:type="page"/>
      </w:r>
      <w:r w:rsidRPr="00260624">
        <w:rPr>
          <w:b/>
          <w:color w:val="000000"/>
          <w:sz w:val="28"/>
          <w:szCs w:val="28"/>
          <w:lang w:val="ru-RU"/>
        </w:rPr>
        <w:t xml:space="preserve">2. </w:t>
      </w:r>
      <w:r w:rsidR="008C674C" w:rsidRPr="00260624">
        <w:rPr>
          <w:b/>
          <w:color w:val="000000"/>
          <w:sz w:val="28"/>
          <w:szCs w:val="28"/>
          <w:lang w:val="ru-RU"/>
        </w:rPr>
        <w:t>Анализ налогообложения деятельности ООО</w:t>
      </w:r>
      <w:r w:rsidR="004E1CEA" w:rsidRPr="00260624">
        <w:rPr>
          <w:b/>
          <w:color w:val="000000"/>
          <w:sz w:val="28"/>
          <w:szCs w:val="28"/>
          <w:lang w:val="ru-RU"/>
        </w:rPr>
        <w:t> «</w:t>
      </w:r>
      <w:r w:rsidR="0070013D" w:rsidRPr="00260624">
        <w:rPr>
          <w:b/>
          <w:color w:val="000000"/>
          <w:sz w:val="28"/>
          <w:szCs w:val="28"/>
          <w:lang w:val="ru-RU"/>
        </w:rPr>
        <w:t>РемСтрой»</w:t>
      </w:r>
      <w:bookmarkEnd w:id="8"/>
    </w:p>
    <w:p w:rsidR="00260624" w:rsidRPr="00260624" w:rsidRDefault="00260624" w:rsidP="00260624">
      <w:pPr>
        <w:pStyle w:val="a6"/>
        <w:spacing w:after="0" w:line="360" w:lineRule="auto"/>
        <w:ind w:left="0" w:firstLine="770"/>
        <w:jc w:val="both"/>
        <w:rPr>
          <w:b/>
          <w:color w:val="000000"/>
          <w:sz w:val="28"/>
          <w:szCs w:val="28"/>
          <w:lang w:val="ru-RU"/>
        </w:rPr>
      </w:pPr>
      <w:bookmarkStart w:id="9" w:name="_Toc248064110"/>
    </w:p>
    <w:p w:rsidR="00814DDB" w:rsidRPr="00260624" w:rsidRDefault="00260624" w:rsidP="00260624">
      <w:pPr>
        <w:pStyle w:val="a6"/>
        <w:spacing w:after="0" w:line="360" w:lineRule="auto"/>
        <w:ind w:left="0" w:firstLine="770"/>
        <w:jc w:val="both"/>
        <w:rPr>
          <w:b/>
          <w:color w:val="000000"/>
          <w:sz w:val="28"/>
          <w:szCs w:val="28"/>
          <w:lang w:val="ru-RU"/>
        </w:rPr>
      </w:pPr>
      <w:r w:rsidRPr="00260624">
        <w:rPr>
          <w:b/>
          <w:color w:val="000000"/>
          <w:sz w:val="28"/>
          <w:szCs w:val="28"/>
          <w:lang w:val="ru-RU"/>
        </w:rPr>
        <w:t xml:space="preserve">2.1 </w:t>
      </w:r>
      <w:r w:rsidR="006B469E" w:rsidRPr="00260624">
        <w:rPr>
          <w:b/>
          <w:color w:val="000000"/>
          <w:sz w:val="28"/>
          <w:szCs w:val="28"/>
          <w:lang w:val="ru-RU"/>
        </w:rPr>
        <w:t>Краткая характеристика предприятия ООО</w:t>
      </w:r>
      <w:r w:rsidR="004E1CEA" w:rsidRPr="00260624">
        <w:rPr>
          <w:b/>
          <w:color w:val="000000"/>
          <w:sz w:val="28"/>
          <w:szCs w:val="28"/>
          <w:lang w:val="ru-RU"/>
        </w:rPr>
        <w:t> «</w:t>
      </w:r>
      <w:r w:rsidR="006B469E" w:rsidRPr="00260624">
        <w:rPr>
          <w:b/>
          <w:color w:val="000000"/>
          <w:sz w:val="28"/>
          <w:szCs w:val="28"/>
          <w:lang w:val="ru-RU"/>
        </w:rPr>
        <w:t>РемСтрой»</w:t>
      </w:r>
      <w:bookmarkEnd w:id="9"/>
    </w:p>
    <w:p w:rsidR="00260624" w:rsidRDefault="00260624" w:rsidP="004E1CEA">
      <w:pPr>
        <w:spacing w:after="0" w:line="360" w:lineRule="auto"/>
        <w:ind w:firstLine="709"/>
        <w:jc w:val="both"/>
        <w:rPr>
          <w:color w:val="000000"/>
          <w:sz w:val="28"/>
          <w:szCs w:val="28"/>
          <w:lang w:val="ru-RU"/>
        </w:rPr>
      </w:pPr>
    </w:p>
    <w:p w:rsidR="005F01A6" w:rsidRPr="004E1CEA" w:rsidRDefault="005F01A6" w:rsidP="004E1CEA">
      <w:pPr>
        <w:spacing w:after="0" w:line="360" w:lineRule="auto"/>
        <w:ind w:firstLine="709"/>
        <w:jc w:val="both"/>
        <w:rPr>
          <w:color w:val="000000"/>
          <w:sz w:val="28"/>
          <w:szCs w:val="28"/>
          <w:lang w:val="ru-RU"/>
        </w:rPr>
      </w:pPr>
      <w:r w:rsidRPr="004E1CEA">
        <w:rPr>
          <w:color w:val="000000"/>
          <w:sz w:val="28"/>
          <w:szCs w:val="28"/>
          <w:lang w:val="ru-RU"/>
        </w:rPr>
        <w:t>Предприятие</w:t>
      </w:r>
      <w:r w:rsidR="0070013D" w:rsidRPr="004E1CEA">
        <w:rPr>
          <w:color w:val="000000"/>
          <w:sz w:val="28"/>
          <w:szCs w:val="28"/>
          <w:lang w:val="ru-RU"/>
        </w:rPr>
        <w:t xml:space="preserve"> «РемСтрой»</w:t>
      </w:r>
      <w:r w:rsidRPr="004E1CEA">
        <w:rPr>
          <w:color w:val="000000"/>
          <w:sz w:val="28"/>
          <w:szCs w:val="28"/>
          <w:lang w:val="ru-RU"/>
        </w:rPr>
        <w:t xml:space="preserve"> </w:t>
      </w:r>
      <w:r w:rsidR="005E5D99" w:rsidRPr="004E1CEA">
        <w:rPr>
          <w:color w:val="000000"/>
          <w:sz w:val="28"/>
          <w:szCs w:val="28"/>
          <w:lang w:val="ru-RU"/>
        </w:rPr>
        <w:t>зарегистрировано</w:t>
      </w:r>
      <w:r w:rsidRPr="004E1CEA">
        <w:rPr>
          <w:color w:val="000000"/>
          <w:sz w:val="28"/>
          <w:szCs w:val="28"/>
          <w:lang w:val="ru-RU"/>
        </w:rPr>
        <w:t xml:space="preserve"> </w:t>
      </w:r>
      <w:r w:rsidR="0070013D" w:rsidRPr="004E1CEA">
        <w:rPr>
          <w:color w:val="000000"/>
          <w:sz w:val="28"/>
          <w:szCs w:val="28"/>
          <w:lang w:val="ru-RU"/>
        </w:rPr>
        <w:t>20 мая 2004</w:t>
      </w:r>
      <w:r w:rsidRPr="004E1CEA">
        <w:rPr>
          <w:color w:val="000000"/>
          <w:sz w:val="28"/>
          <w:szCs w:val="28"/>
          <w:lang w:val="ru-RU"/>
        </w:rPr>
        <w:t xml:space="preserve"> года в </w:t>
      </w:r>
      <w:r w:rsidR="00317B54" w:rsidRPr="004E1CEA">
        <w:rPr>
          <w:color w:val="000000"/>
          <w:sz w:val="28"/>
          <w:szCs w:val="28"/>
          <w:lang w:val="ru-RU"/>
        </w:rPr>
        <w:t>Кировском</w:t>
      </w:r>
      <w:r w:rsidR="00462952" w:rsidRPr="004E1CEA">
        <w:rPr>
          <w:color w:val="000000"/>
          <w:sz w:val="28"/>
          <w:szCs w:val="28"/>
          <w:lang w:val="ru-RU"/>
        </w:rPr>
        <w:t xml:space="preserve"> районе </w:t>
      </w:r>
      <w:r w:rsidR="004E1CEA" w:rsidRPr="004E1CEA">
        <w:rPr>
          <w:color w:val="000000"/>
          <w:sz w:val="28"/>
          <w:szCs w:val="28"/>
          <w:lang w:val="ru-RU"/>
        </w:rPr>
        <w:t>г.</w:t>
      </w:r>
      <w:r w:rsidR="004E1CEA">
        <w:rPr>
          <w:color w:val="000000"/>
          <w:sz w:val="28"/>
          <w:szCs w:val="28"/>
          <w:lang w:val="ru-RU"/>
        </w:rPr>
        <w:t> </w:t>
      </w:r>
      <w:r w:rsidR="004E1CEA" w:rsidRPr="004E1CEA">
        <w:rPr>
          <w:color w:val="000000"/>
          <w:sz w:val="28"/>
          <w:szCs w:val="28"/>
          <w:lang w:val="ru-RU"/>
        </w:rPr>
        <w:t>Уфы</w:t>
      </w:r>
      <w:r w:rsidRPr="004E1CEA">
        <w:rPr>
          <w:color w:val="000000"/>
          <w:sz w:val="28"/>
          <w:szCs w:val="28"/>
          <w:lang w:val="ru-RU"/>
        </w:rPr>
        <w:t>.</w:t>
      </w:r>
      <w:r w:rsidR="00305A79" w:rsidRPr="004E1CEA">
        <w:rPr>
          <w:color w:val="000000"/>
          <w:sz w:val="28"/>
          <w:szCs w:val="28"/>
          <w:lang w:val="ru-RU"/>
        </w:rPr>
        <w:t xml:space="preserve"> </w:t>
      </w:r>
      <w:r w:rsidRPr="004E1CEA">
        <w:rPr>
          <w:color w:val="000000"/>
          <w:sz w:val="28"/>
          <w:szCs w:val="28"/>
          <w:lang w:val="ru-RU"/>
        </w:rPr>
        <w:t>Организационно-правовая форма предприятия</w:t>
      </w:r>
      <w:r w:rsidR="0070013D" w:rsidRPr="004E1CEA">
        <w:rPr>
          <w:color w:val="000000"/>
          <w:sz w:val="28"/>
          <w:szCs w:val="28"/>
          <w:lang w:val="ru-RU"/>
        </w:rPr>
        <w:t xml:space="preserve"> – общество с ограниченной ответственностью</w:t>
      </w:r>
      <w:r w:rsidRPr="004E1CEA">
        <w:rPr>
          <w:color w:val="000000"/>
          <w:sz w:val="28"/>
          <w:szCs w:val="28"/>
          <w:lang w:val="ru-RU"/>
        </w:rPr>
        <w:t>. Предприятие действует как самостоятельное юридическое лицо, имеет свой расчетный счет, штампы и печати, необходимые для осуществления производственной деятельности. Предприятие имеет устав общества с ограниченной ответственностью.</w:t>
      </w:r>
    </w:p>
    <w:p w:rsidR="005F01A6" w:rsidRPr="004E1CEA" w:rsidRDefault="005F01A6" w:rsidP="004E1CEA">
      <w:pPr>
        <w:spacing w:after="0" w:line="360" w:lineRule="auto"/>
        <w:ind w:firstLine="709"/>
        <w:jc w:val="both"/>
        <w:rPr>
          <w:color w:val="000000"/>
          <w:sz w:val="28"/>
          <w:szCs w:val="28"/>
          <w:lang w:val="ru-RU"/>
        </w:rPr>
      </w:pPr>
      <w:r w:rsidRPr="004E1CEA">
        <w:rPr>
          <w:iCs/>
          <w:color w:val="000000"/>
          <w:sz w:val="28"/>
          <w:szCs w:val="28"/>
          <w:lang w:val="ru-RU"/>
        </w:rPr>
        <w:t xml:space="preserve">Предприятие работает в области </w:t>
      </w:r>
      <w:r w:rsidR="00661EFF" w:rsidRPr="004E1CEA">
        <w:rPr>
          <w:iCs/>
          <w:color w:val="000000"/>
          <w:sz w:val="28"/>
          <w:szCs w:val="28"/>
          <w:lang w:val="ru-RU"/>
        </w:rPr>
        <w:t>промышленного и жилого строительства</w:t>
      </w:r>
      <w:r w:rsidR="0070013D" w:rsidRPr="004E1CEA">
        <w:rPr>
          <w:iCs/>
          <w:color w:val="000000"/>
          <w:sz w:val="28"/>
          <w:szCs w:val="28"/>
          <w:lang w:val="ru-RU"/>
        </w:rPr>
        <w:t xml:space="preserve"> и имеет соответствующую лицензию на строительство здании </w:t>
      </w:r>
      <w:r w:rsidR="0070013D" w:rsidRPr="004E1CEA">
        <w:rPr>
          <w:iCs/>
          <w:color w:val="000000"/>
          <w:sz w:val="28"/>
          <w:szCs w:val="28"/>
        </w:rPr>
        <w:t>I</w:t>
      </w:r>
      <w:r w:rsidR="0070013D" w:rsidRPr="004E1CEA">
        <w:rPr>
          <w:iCs/>
          <w:color w:val="000000"/>
          <w:sz w:val="28"/>
          <w:szCs w:val="28"/>
          <w:lang w:val="ru-RU"/>
        </w:rPr>
        <w:t xml:space="preserve"> и </w:t>
      </w:r>
      <w:r w:rsidR="0070013D" w:rsidRPr="004E1CEA">
        <w:rPr>
          <w:iCs/>
          <w:color w:val="000000"/>
          <w:sz w:val="28"/>
          <w:szCs w:val="28"/>
        </w:rPr>
        <w:t>II</w:t>
      </w:r>
      <w:r w:rsidR="0070013D" w:rsidRPr="004E1CEA">
        <w:rPr>
          <w:iCs/>
          <w:color w:val="000000"/>
          <w:sz w:val="28"/>
          <w:szCs w:val="28"/>
          <w:lang w:val="ru-RU"/>
        </w:rPr>
        <w:t xml:space="preserve"> уровня ответственности.</w:t>
      </w:r>
      <w:r w:rsidR="00661EFF" w:rsidRPr="004E1CEA">
        <w:rPr>
          <w:iCs/>
          <w:color w:val="000000"/>
          <w:sz w:val="28"/>
          <w:szCs w:val="28"/>
          <w:lang w:val="ru-RU"/>
        </w:rPr>
        <w:t xml:space="preserve"> </w:t>
      </w:r>
      <w:r w:rsidRPr="004E1CEA">
        <w:rPr>
          <w:color w:val="000000"/>
          <w:sz w:val="28"/>
          <w:szCs w:val="28"/>
          <w:lang w:val="ru-RU"/>
        </w:rPr>
        <w:t xml:space="preserve">Численность персонала составляет </w:t>
      </w:r>
      <w:r w:rsidR="00814DDB" w:rsidRPr="004E1CEA">
        <w:rPr>
          <w:color w:val="000000"/>
          <w:sz w:val="28"/>
          <w:szCs w:val="28"/>
          <w:lang w:val="ru-RU"/>
        </w:rPr>
        <w:t>8</w:t>
      </w:r>
      <w:r w:rsidRPr="004E1CEA">
        <w:rPr>
          <w:color w:val="000000"/>
          <w:sz w:val="28"/>
          <w:szCs w:val="28"/>
          <w:lang w:val="ru-RU"/>
        </w:rPr>
        <w:t xml:space="preserve"> человек</w:t>
      </w:r>
      <w:r w:rsidR="00824A17" w:rsidRPr="004E1CEA">
        <w:rPr>
          <w:color w:val="000000"/>
          <w:sz w:val="28"/>
          <w:szCs w:val="28"/>
          <w:lang w:val="ru-RU"/>
        </w:rPr>
        <w:t>.</w:t>
      </w:r>
    </w:p>
    <w:p w:rsidR="001A4636" w:rsidRPr="004E1CEA" w:rsidRDefault="005F01A6" w:rsidP="004E1CEA">
      <w:pPr>
        <w:spacing w:after="0" w:line="360" w:lineRule="auto"/>
        <w:ind w:firstLine="709"/>
        <w:jc w:val="both"/>
        <w:rPr>
          <w:color w:val="000000"/>
          <w:sz w:val="28"/>
          <w:szCs w:val="28"/>
          <w:lang w:val="ru-RU"/>
        </w:rPr>
      </w:pPr>
      <w:r w:rsidRPr="004E1CEA">
        <w:rPr>
          <w:color w:val="000000"/>
          <w:sz w:val="28"/>
          <w:szCs w:val="28"/>
          <w:lang w:val="ru-RU"/>
        </w:rPr>
        <w:t>Предприятие ООО</w:t>
      </w:r>
      <w:r w:rsidR="004E1CEA">
        <w:rPr>
          <w:color w:val="000000"/>
          <w:sz w:val="28"/>
          <w:szCs w:val="28"/>
          <w:lang w:val="ru-RU"/>
        </w:rPr>
        <w:t> </w:t>
      </w:r>
      <w:r w:rsidR="004E1CEA" w:rsidRPr="004E1CEA">
        <w:rPr>
          <w:color w:val="000000"/>
          <w:sz w:val="28"/>
          <w:szCs w:val="28"/>
          <w:lang w:val="ru-RU"/>
        </w:rPr>
        <w:t>«</w:t>
      </w:r>
      <w:r w:rsidR="0070013D" w:rsidRPr="004E1CEA">
        <w:rPr>
          <w:color w:val="000000"/>
          <w:sz w:val="28"/>
          <w:szCs w:val="28"/>
          <w:lang w:val="ru-RU"/>
        </w:rPr>
        <w:t>РемСтрой</w:t>
      </w:r>
      <w:r w:rsidRPr="004E1CEA">
        <w:rPr>
          <w:color w:val="000000"/>
          <w:sz w:val="28"/>
          <w:szCs w:val="28"/>
          <w:lang w:val="ru-RU"/>
        </w:rPr>
        <w:t xml:space="preserve">» можно отнести к малым предприятиям, поскольку на основании Федерального закона РФ «О государственной поддержке малого предпринимательства в Российской Федерации» </w:t>
      </w:r>
      <w:r w:rsidR="004E1CEA">
        <w:rPr>
          <w:color w:val="000000"/>
          <w:sz w:val="28"/>
          <w:szCs w:val="28"/>
          <w:lang w:val="ru-RU"/>
        </w:rPr>
        <w:t>№</w:t>
      </w:r>
      <w:r w:rsidR="004E1CEA" w:rsidRPr="004E1CEA">
        <w:rPr>
          <w:color w:val="000000"/>
          <w:sz w:val="28"/>
          <w:szCs w:val="28"/>
          <w:lang w:val="ru-RU"/>
        </w:rPr>
        <w:t>8</w:t>
      </w:r>
      <w:r w:rsidRPr="004E1CEA">
        <w:rPr>
          <w:color w:val="000000"/>
          <w:sz w:val="28"/>
          <w:szCs w:val="28"/>
          <w:lang w:val="ru-RU"/>
        </w:rPr>
        <w:t>8</w:t>
      </w:r>
      <w:r w:rsidR="004E1CEA">
        <w:rPr>
          <w:color w:val="000000"/>
          <w:sz w:val="28"/>
          <w:szCs w:val="28"/>
          <w:lang w:val="ru-RU"/>
        </w:rPr>
        <w:t>-</w:t>
      </w:r>
      <w:r w:rsidR="004E1CEA" w:rsidRPr="004E1CEA">
        <w:rPr>
          <w:color w:val="000000"/>
          <w:sz w:val="28"/>
          <w:szCs w:val="28"/>
          <w:lang w:val="ru-RU"/>
        </w:rPr>
        <w:t>Ф</w:t>
      </w:r>
      <w:r w:rsidRPr="004E1CEA">
        <w:rPr>
          <w:color w:val="000000"/>
          <w:sz w:val="28"/>
          <w:szCs w:val="28"/>
          <w:lang w:val="ru-RU"/>
        </w:rPr>
        <w:t>З. средняя численность работников за отчетный период не превышает 100 человек, и доля, принадлежащая одному или нескольким юридическим лицам, не являющимся субъектами малого бизнеса, не превышает 2</w:t>
      </w:r>
      <w:r w:rsidR="004E1CEA" w:rsidRPr="004E1CEA">
        <w:rPr>
          <w:color w:val="000000"/>
          <w:sz w:val="28"/>
          <w:szCs w:val="28"/>
          <w:lang w:val="ru-RU"/>
        </w:rPr>
        <w:t>5</w:t>
      </w:r>
      <w:r w:rsidR="004E1CEA">
        <w:rPr>
          <w:color w:val="000000"/>
          <w:sz w:val="28"/>
          <w:szCs w:val="28"/>
          <w:lang w:val="ru-RU"/>
        </w:rPr>
        <w:t>%</w:t>
      </w:r>
      <w:r w:rsidRPr="004E1CEA">
        <w:rPr>
          <w:color w:val="000000"/>
          <w:sz w:val="28"/>
          <w:szCs w:val="28"/>
          <w:lang w:val="ru-RU"/>
        </w:rPr>
        <w:t>.</w:t>
      </w:r>
    </w:p>
    <w:p w:rsidR="005E5D99" w:rsidRPr="004E1CEA" w:rsidRDefault="005E5D99" w:rsidP="004E1CEA">
      <w:pPr>
        <w:spacing w:after="0" w:line="360" w:lineRule="auto"/>
        <w:ind w:firstLine="709"/>
        <w:jc w:val="both"/>
        <w:rPr>
          <w:color w:val="000000"/>
          <w:sz w:val="28"/>
          <w:szCs w:val="28"/>
          <w:lang w:val="ru-RU"/>
        </w:rPr>
      </w:pPr>
      <w:r w:rsidRPr="004E1CEA">
        <w:rPr>
          <w:color w:val="000000"/>
          <w:sz w:val="28"/>
          <w:szCs w:val="28"/>
          <w:lang w:val="ru-RU"/>
        </w:rPr>
        <w:t>Предприятие «РемСтрой» не имеет льгот по налогообложению и производит расчет налогов и сборов согласно Закону РФ «Об основах налоговой системы в Российской Федерации».</w:t>
      </w:r>
    </w:p>
    <w:p w:rsidR="00B21B20" w:rsidRPr="004E1CEA" w:rsidRDefault="001A4636" w:rsidP="004E1CEA">
      <w:pPr>
        <w:spacing w:after="0" w:line="360" w:lineRule="auto"/>
        <w:ind w:firstLine="709"/>
        <w:jc w:val="both"/>
        <w:rPr>
          <w:color w:val="000000"/>
          <w:sz w:val="28"/>
          <w:szCs w:val="28"/>
          <w:lang w:val="ru-RU"/>
        </w:rPr>
      </w:pPr>
      <w:r w:rsidRPr="004E1CEA">
        <w:rPr>
          <w:color w:val="000000"/>
          <w:sz w:val="28"/>
          <w:szCs w:val="28"/>
          <w:lang w:val="ru-RU"/>
        </w:rPr>
        <w:t>Предприятие «РемСтрой» уплачивает в бюджеты различных уровней следующие виды налогов – налог на прибыль организации, налог на имущество, транспортный налог, налог на добавленную стои</w:t>
      </w:r>
      <w:r w:rsidR="00682EFC" w:rsidRPr="004E1CEA">
        <w:rPr>
          <w:color w:val="000000"/>
          <w:sz w:val="28"/>
          <w:szCs w:val="28"/>
          <w:lang w:val="ru-RU"/>
        </w:rPr>
        <w:t xml:space="preserve">мость и единый социальный налог. Анализ этих налогов я и провел в своей курсовой работе. Анализ был проведен на основе налоговых декларации </w:t>
      </w:r>
      <w:r w:rsidR="00462952" w:rsidRPr="004E1CEA">
        <w:rPr>
          <w:color w:val="000000"/>
          <w:sz w:val="28"/>
          <w:szCs w:val="28"/>
          <w:lang w:val="ru-RU"/>
        </w:rPr>
        <w:t xml:space="preserve">и оборотно-сальдовой ведомости </w:t>
      </w:r>
      <w:r w:rsidR="00682EFC" w:rsidRPr="004E1CEA">
        <w:rPr>
          <w:color w:val="000000"/>
          <w:sz w:val="28"/>
          <w:szCs w:val="28"/>
          <w:lang w:val="ru-RU"/>
        </w:rPr>
        <w:t>ООО</w:t>
      </w:r>
      <w:r w:rsidR="004E1CEA">
        <w:rPr>
          <w:color w:val="000000"/>
          <w:sz w:val="28"/>
          <w:szCs w:val="28"/>
          <w:lang w:val="ru-RU"/>
        </w:rPr>
        <w:t> </w:t>
      </w:r>
      <w:r w:rsidR="004E1CEA" w:rsidRPr="004E1CEA">
        <w:rPr>
          <w:color w:val="000000"/>
          <w:sz w:val="28"/>
          <w:szCs w:val="28"/>
          <w:lang w:val="ru-RU"/>
        </w:rPr>
        <w:t>«</w:t>
      </w:r>
      <w:r w:rsidR="00682EFC" w:rsidRPr="004E1CEA">
        <w:rPr>
          <w:color w:val="000000"/>
          <w:sz w:val="28"/>
          <w:szCs w:val="28"/>
          <w:lang w:val="ru-RU"/>
        </w:rPr>
        <w:t>РемСтрой» за период 2005</w:t>
      </w:r>
      <w:r w:rsidR="004E1CEA">
        <w:rPr>
          <w:color w:val="000000"/>
          <w:sz w:val="28"/>
          <w:szCs w:val="28"/>
          <w:lang w:val="ru-RU"/>
        </w:rPr>
        <w:t>–</w:t>
      </w:r>
      <w:r w:rsidR="004E1CEA" w:rsidRPr="004E1CEA">
        <w:rPr>
          <w:color w:val="000000"/>
          <w:sz w:val="28"/>
          <w:szCs w:val="28"/>
          <w:lang w:val="ru-RU"/>
        </w:rPr>
        <w:t>2</w:t>
      </w:r>
      <w:r w:rsidR="00682EFC" w:rsidRPr="004E1CEA">
        <w:rPr>
          <w:color w:val="000000"/>
          <w:sz w:val="28"/>
          <w:szCs w:val="28"/>
          <w:lang w:val="ru-RU"/>
        </w:rPr>
        <w:t>008 годов.</w:t>
      </w:r>
      <w:r w:rsidR="00462952" w:rsidRPr="004E1CEA">
        <w:rPr>
          <w:color w:val="000000"/>
          <w:sz w:val="28"/>
          <w:lang w:val="ru-RU"/>
        </w:rPr>
        <w:t xml:space="preserve"> </w:t>
      </w:r>
      <w:r w:rsidR="00462952" w:rsidRPr="004E1CEA">
        <w:rPr>
          <w:color w:val="000000"/>
          <w:sz w:val="28"/>
          <w:szCs w:val="28"/>
          <w:lang w:val="ru-RU"/>
        </w:rPr>
        <w:t>Все расчеты были</w:t>
      </w:r>
      <w:r w:rsidR="004E1CEA">
        <w:rPr>
          <w:color w:val="000000"/>
          <w:sz w:val="28"/>
          <w:szCs w:val="28"/>
          <w:lang w:val="ru-RU"/>
        </w:rPr>
        <w:t xml:space="preserve"> </w:t>
      </w:r>
      <w:r w:rsidR="00462952" w:rsidRPr="004E1CEA">
        <w:rPr>
          <w:color w:val="000000"/>
          <w:sz w:val="28"/>
          <w:szCs w:val="28"/>
          <w:lang w:val="ru-RU"/>
        </w:rPr>
        <w:t>произведены в рамках той налоговой системы, которая была сформирована Законом РФ «Об основах налоговой системы в Российской Федерации» от 27 декабря 1991</w:t>
      </w:r>
      <w:r w:rsidR="004E1CEA">
        <w:rPr>
          <w:color w:val="000000"/>
          <w:sz w:val="28"/>
          <w:szCs w:val="28"/>
          <w:lang w:val="ru-RU"/>
        </w:rPr>
        <w:t> </w:t>
      </w:r>
      <w:r w:rsidR="004E1CEA" w:rsidRPr="004E1CEA">
        <w:rPr>
          <w:color w:val="000000"/>
          <w:sz w:val="28"/>
          <w:szCs w:val="28"/>
          <w:lang w:val="ru-RU"/>
        </w:rPr>
        <w:t>г</w:t>
      </w:r>
      <w:r w:rsidR="00462952" w:rsidRPr="004E1CEA">
        <w:rPr>
          <w:color w:val="000000"/>
          <w:sz w:val="28"/>
          <w:szCs w:val="28"/>
          <w:lang w:val="ru-RU"/>
        </w:rPr>
        <w:t xml:space="preserve">. </w:t>
      </w:r>
      <w:r w:rsidR="004E1CEA">
        <w:rPr>
          <w:color w:val="000000"/>
          <w:sz w:val="28"/>
          <w:szCs w:val="28"/>
          <w:lang w:val="ru-RU"/>
        </w:rPr>
        <w:t>№</w:t>
      </w:r>
      <w:r w:rsidR="004E1CEA" w:rsidRPr="004E1CEA">
        <w:rPr>
          <w:color w:val="000000"/>
          <w:sz w:val="28"/>
          <w:szCs w:val="28"/>
          <w:lang w:val="ru-RU"/>
        </w:rPr>
        <w:t>2</w:t>
      </w:r>
      <w:r w:rsidR="00462952" w:rsidRPr="004E1CEA">
        <w:rPr>
          <w:color w:val="000000"/>
          <w:sz w:val="28"/>
          <w:szCs w:val="28"/>
          <w:lang w:val="ru-RU"/>
        </w:rPr>
        <w:t>118</w:t>
      </w:r>
      <w:r w:rsidR="004E1CEA">
        <w:rPr>
          <w:color w:val="000000"/>
          <w:sz w:val="28"/>
          <w:szCs w:val="28"/>
          <w:lang w:val="ru-RU"/>
        </w:rPr>
        <w:t>–</w:t>
      </w:r>
      <w:r w:rsidR="004E1CEA" w:rsidRPr="004E1CEA">
        <w:rPr>
          <w:color w:val="000000"/>
          <w:sz w:val="28"/>
          <w:szCs w:val="28"/>
          <w:lang w:val="ru-RU"/>
        </w:rPr>
        <w:t>1</w:t>
      </w:r>
      <w:r w:rsidR="00462952" w:rsidRPr="004E1CEA">
        <w:rPr>
          <w:color w:val="000000"/>
          <w:sz w:val="28"/>
          <w:szCs w:val="28"/>
          <w:lang w:val="ru-RU"/>
        </w:rPr>
        <w:t xml:space="preserve">, с учетом всех изменений и </w:t>
      </w:r>
      <w:r w:rsidR="00052AFA" w:rsidRPr="004E1CEA">
        <w:rPr>
          <w:color w:val="000000"/>
          <w:sz w:val="28"/>
          <w:szCs w:val="28"/>
          <w:lang w:val="ru-RU"/>
        </w:rPr>
        <w:t>дополнений. Предприятие за весь рассматриваемый период являлось в следствие чего и уплачивало ежегодно налог на прибыль в соответствии со ставками учрежденными налоговым кодексом РФ. Также на учете предприятия имеется движимое и недвижимое имущество, на которое также платится соответствующий налог. Автотранспорт, принадлежащий предприятию, также облагается налогом.</w:t>
      </w:r>
    </w:p>
    <w:p w:rsidR="00260624" w:rsidRDefault="00260624" w:rsidP="004E1CEA">
      <w:pPr>
        <w:spacing w:after="0" w:line="360" w:lineRule="auto"/>
        <w:ind w:firstLine="709"/>
        <w:jc w:val="both"/>
        <w:rPr>
          <w:color w:val="000000"/>
          <w:sz w:val="28"/>
          <w:szCs w:val="28"/>
          <w:lang w:val="ru-RU"/>
        </w:rPr>
      </w:pPr>
    </w:p>
    <w:p w:rsidR="00FB0037" w:rsidRPr="004E1CEA" w:rsidRDefault="00FB0037" w:rsidP="004E1CEA">
      <w:pPr>
        <w:spacing w:after="0" w:line="360" w:lineRule="auto"/>
        <w:ind w:firstLine="709"/>
        <w:jc w:val="both"/>
        <w:rPr>
          <w:color w:val="000000"/>
          <w:sz w:val="28"/>
          <w:szCs w:val="28"/>
          <w:lang w:val="ru-RU"/>
        </w:rPr>
      </w:pPr>
      <w:r w:rsidRPr="004E1CEA">
        <w:rPr>
          <w:color w:val="000000"/>
          <w:sz w:val="28"/>
          <w:szCs w:val="28"/>
          <w:lang w:val="ru-RU"/>
        </w:rPr>
        <w:t>Таблица 2.1.</w:t>
      </w:r>
      <w:r w:rsidR="00260624">
        <w:rPr>
          <w:color w:val="000000"/>
          <w:sz w:val="28"/>
          <w:szCs w:val="28"/>
          <w:lang w:val="ru-RU"/>
        </w:rPr>
        <w:t xml:space="preserve"> </w:t>
      </w:r>
      <w:r w:rsidRPr="004E1CEA">
        <w:rPr>
          <w:color w:val="000000"/>
          <w:sz w:val="28"/>
          <w:szCs w:val="28"/>
          <w:lang w:val="ru-RU"/>
        </w:rPr>
        <w:t>Основные показатели деятельности ООО</w:t>
      </w:r>
      <w:r w:rsidR="004E1CEA">
        <w:rPr>
          <w:color w:val="000000"/>
          <w:sz w:val="28"/>
          <w:szCs w:val="28"/>
          <w:lang w:val="ru-RU"/>
        </w:rPr>
        <w:t> </w:t>
      </w:r>
      <w:r w:rsidR="004E1CEA" w:rsidRPr="004E1CEA">
        <w:rPr>
          <w:color w:val="000000"/>
          <w:sz w:val="28"/>
          <w:szCs w:val="28"/>
          <w:lang w:val="ru-RU"/>
        </w:rPr>
        <w:t>«</w:t>
      </w:r>
      <w:r w:rsidR="00260624">
        <w:rPr>
          <w:color w:val="000000"/>
          <w:sz w:val="28"/>
          <w:szCs w:val="28"/>
          <w:lang w:val="ru-RU"/>
        </w:rPr>
        <w:t>РемСтрой»</w:t>
      </w:r>
    </w:p>
    <w:tbl>
      <w:tblPr>
        <w:tblStyle w:val="12"/>
        <w:tblW w:w="4886" w:type="pct"/>
        <w:jc w:val="center"/>
        <w:tblLook w:val="0000" w:firstRow="0" w:lastRow="0" w:firstColumn="0" w:lastColumn="0" w:noHBand="0" w:noVBand="0"/>
      </w:tblPr>
      <w:tblGrid>
        <w:gridCol w:w="2702"/>
        <w:gridCol w:w="1664"/>
        <w:gridCol w:w="1663"/>
        <w:gridCol w:w="1663"/>
        <w:gridCol w:w="1661"/>
      </w:tblGrid>
      <w:tr w:rsidR="00FB0037" w:rsidRPr="004E1CEA" w:rsidTr="00260624">
        <w:trPr>
          <w:cantSplit/>
          <w:trHeight w:val="665"/>
          <w:jc w:val="center"/>
        </w:trPr>
        <w:tc>
          <w:tcPr>
            <w:tcW w:w="1444" w:type="pct"/>
          </w:tcPr>
          <w:p w:rsidR="00FB0037" w:rsidRPr="004E1CEA" w:rsidRDefault="00FB0037" w:rsidP="004E1CEA">
            <w:pPr>
              <w:spacing w:after="0" w:line="360" w:lineRule="auto"/>
              <w:jc w:val="both"/>
              <w:rPr>
                <w:color w:val="000000"/>
                <w:szCs w:val="28"/>
                <w:lang w:val="ru-RU" w:eastAsia="ru-RU"/>
              </w:rPr>
            </w:pPr>
          </w:p>
        </w:tc>
        <w:tc>
          <w:tcPr>
            <w:tcW w:w="889" w:type="pct"/>
          </w:tcPr>
          <w:p w:rsidR="00FB0037" w:rsidRPr="004E1CEA" w:rsidRDefault="00FB0037" w:rsidP="004E1CEA">
            <w:pPr>
              <w:spacing w:after="0" w:line="360" w:lineRule="auto"/>
              <w:jc w:val="both"/>
              <w:rPr>
                <w:color w:val="000000"/>
                <w:szCs w:val="28"/>
                <w:lang w:val="ru-RU" w:eastAsia="ru-RU"/>
              </w:rPr>
            </w:pPr>
            <w:r w:rsidRPr="004E1CEA">
              <w:rPr>
                <w:color w:val="000000"/>
                <w:szCs w:val="28"/>
                <w:lang w:val="ru-RU" w:eastAsia="ru-RU"/>
              </w:rPr>
              <w:t>2005</w:t>
            </w:r>
            <w:r w:rsidR="004E1CEA">
              <w:rPr>
                <w:color w:val="000000"/>
                <w:szCs w:val="28"/>
                <w:lang w:val="ru-RU" w:eastAsia="ru-RU"/>
              </w:rPr>
              <w:t> </w:t>
            </w:r>
            <w:r w:rsidR="004E1CEA" w:rsidRPr="004E1CEA">
              <w:rPr>
                <w:color w:val="000000"/>
                <w:szCs w:val="28"/>
                <w:lang w:val="ru-RU" w:eastAsia="ru-RU"/>
              </w:rPr>
              <w:t>г</w:t>
            </w:r>
            <w:r w:rsidRPr="004E1CEA">
              <w:rPr>
                <w:color w:val="000000"/>
                <w:szCs w:val="28"/>
                <w:lang w:val="ru-RU" w:eastAsia="ru-RU"/>
              </w:rPr>
              <w:t>.</w:t>
            </w:r>
          </w:p>
        </w:tc>
        <w:tc>
          <w:tcPr>
            <w:tcW w:w="889" w:type="pct"/>
          </w:tcPr>
          <w:p w:rsidR="00FB0037" w:rsidRPr="004E1CEA" w:rsidRDefault="00FB0037" w:rsidP="004E1CEA">
            <w:pPr>
              <w:spacing w:after="0" w:line="360" w:lineRule="auto"/>
              <w:jc w:val="both"/>
              <w:rPr>
                <w:color w:val="000000"/>
                <w:szCs w:val="28"/>
                <w:lang w:val="ru-RU" w:eastAsia="ru-RU"/>
              </w:rPr>
            </w:pPr>
            <w:r w:rsidRPr="004E1CEA">
              <w:rPr>
                <w:color w:val="000000"/>
                <w:szCs w:val="28"/>
                <w:lang w:val="ru-RU" w:eastAsia="ru-RU"/>
              </w:rPr>
              <w:t>2006</w:t>
            </w:r>
            <w:r w:rsidR="004E1CEA">
              <w:rPr>
                <w:color w:val="000000"/>
                <w:szCs w:val="28"/>
                <w:lang w:val="ru-RU" w:eastAsia="ru-RU"/>
              </w:rPr>
              <w:t> </w:t>
            </w:r>
            <w:r w:rsidR="004E1CEA" w:rsidRPr="004E1CEA">
              <w:rPr>
                <w:color w:val="000000"/>
                <w:szCs w:val="28"/>
                <w:lang w:val="ru-RU" w:eastAsia="ru-RU"/>
              </w:rPr>
              <w:t>г</w:t>
            </w:r>
            <w:r w:rsidRPr="004E1CEA">
              <w:rPr>
                <w:color w:val="000000"/>
                <w:szCs w:val="28"/>
                <w:lang w:val="ru-RU" w:eastAsia="ru-RU"/>
              </w:rPr>
              <w:t>.</w:t>
            </w:r>
          </w:p>
        </w:tc>
        <w:tc>
          <w:tcPr>
            <w:tcW w:w="889" w:type="pct"/>
          </w:tcPr>
          <w:p w:rsidR="00FB0037" w:rsidRPr="004E1CEA" w:rsidRDefault="00FB0037" w:rsidP="004E1CEA">
            <w:pPr>
              <w:spacing w:after="0" w:line="360" w:lineRule="auto"/>
              <w:jc w:val="both"/>
              <w:rPr>
                <w:color w:val="000000"/>
                <w:szCs w:val="28"/>
                <w:lang w:val="ru-RU" w:eastAsia="ru-RU"/>
              </w:rPr>
            </w:pPr>
            <w:r w:rsidRPr="004E1CEA">
              <w:rPr>
                <w:color w:val="000000"/>
                <w:szCs w:val="28"/>
                <w:lang w:val="ru-RU" w:eastAsia="ru-RU"/>
              </w:rPr>
              <w:t>2007</w:t>
            </w:r>
            <w:r w:rsidR="004E1CEA">
              <w:rPr>
                <w:color w:val="000000"/>
                <w:szCs w:val="28"/>
                <w:lang w:val="ru-RU" w:eastAsia="ru-RU"/>
              </w:rPr>
              <w:t> </w:t>
            </w:r>
            <w:r w:rsidR="004E1CEA" w:rsidRPr="004E1CEA">
              <w:rPr>
                <w:color w:val="000000"/>
                <w:szCs w:val="28"/>
                <w:lang w:val="ru-RU" w:eastAsia="ru-RU"/>
              </w:rPr>
              <w:t>г</w:t>
            </w:r>
            <w:r w:rsidRPr="004E1CEA">
              <w:rPr>
                <w:color w:val="000000"/>
                <w:szCs w:val="28"/>
                <w:lang w:val="ru-RU" w:eastAsia="ru-RU"/>
              </w:rPr>
              <w:t>.</w:t>
            </w:r>
          </w:p>
        </w:tc>
        <w:tc>
          <w:tcPr>
            <w:tcW w:w="888" w:type="pct"/>
          </w:tcPr>
          <w:p w:rsidR="00FB0037" w:rsidRPr="004E1CEA" w:rsidRDefault="00FB0037" w:rsidP="004E1CEA">
            <w:pPr>
              <w:spacing w:after="0" w:line="360" w:lineRule="auto"/>
              <w:jc w:val="both"/>
              <w:rPr>
                <w:color w:val="000000"/>
                <w:szCs w:val="28"/>
                <w:lang w:val="ru-RU" w:eastAsia="ru-RU"/>
              </w:rPr>
            </w:pPr>
            <w:r w:rsidRPr="004E1CEA">
              <w:rPr>
                <w:color w:val="000000"/>
                <w:szCs w:val="28"/>
                <w:lang w:val="ru-RU" w:eastAsia="ru-RU"/>
              </w:rPr>
              <w:t>2008</w:t>
            </w:r>
            <w:r w:rsidR="004E1CEA">
              <w:rPr>
                <w:color w:val="000000"/>
                <w:szCs w:val="28"/>
                <w:lang w:val="ru-RU" w:eastAsia="ru-RU"/>
              </w:rPr>
              <w:t> </w:t>
            </w:r>
            <w:r w:rsidR="004E1CEA" w:rsidRPr="004E1CEA">
              <w:rPr>
                <w:color w:val="000000"/>
                <w:szCs w:val="28"/>
                <w:lang w:val="ru-RU" w:eastAsia="ru-RU"/>
              </w:rPr>
              <w:t>г</w:t>
            </w:r>
            <w:r w:rsidRPr="004E1CEA">
              <w:rPr>
                <w:color w:val="000000"/>
                <w:szCs w:val="28"/>
                <w:lang w:val="ru-RU" w:eastAsia="ru-RU"/>
              </w:rPr>
              <w:t>.</w:t>
            </w:r>
          </w:p>
        </w:tc>
      </w:tr>
      <w:tr w:rsidR="00FB0037" w:rsidRPr="004E1CEA" w:rsidTr="00260624">
        <w:trPr>
          <w:cantSplit/>
          <w:trHeight w:val="695"/>
          <w:jc w:val="center"/>
        </w:trPr>
        <w:tc>
          <w:tcPr>
            <w:tcW w:w="1444" w:type="pct"/>
          </w:tcPr>
          <w:p w:rsidR="00FB0037" w:rsidRPr="004E1CEA" w:rsidRDefault="00FB0037" w:rsidP="004E1CEA">
            <w:pPr>
              <w:spacing w:after="0" w:line="360" w:lineRule="auto"/>
              <w:jc w:val="both"/>
              <w:rPr>
                <w:color w:val="000000"/>
                <w:szCs w:val="28"/>
                <w:lang w:val="ru-RU" w:eastAsia="ru-RU"/>
              </w:rPr>
            </w:pPr>
            <w:r w:rsidRPr="004E1CEA">
              <w:rPr>
                <w:color w:val="000000"/>
                <w:szCs w:val="28"/>
                <w:lang w:val="ru-RU" w:eastAsia="ru-RU"/>
              </w:rPr>
              <w:t>Прибыль ООО</w:t>
            </w:r>
            <w:r w:rsidR="004E1CEA">
              <w:rPr>
                <w:color w:val="000000"/>
                <w:szCs w:val="28"/>
                <w:lang w:val="ru-RU" w:eastAsia="ru-RU"/>
              </w:rPr>
              <w:t> </w:t>
            </w:r>
            <w:r w:rsidR="004E1CEA" w:rsidRPr="004E1CEA">
              <w:rPr>
                <w:color w:val="000000"/>
                <w:szCs w:val="28"/>
                <w:lang w:val="ru-RU" w:eastAsia="ru-RU"/>
              </w:rPr>
              <w:t>«</w:t>
            </w:r>
            <w:r w:rsidRPr="004E1CEA">
              <w:rPr>
                <w:color w:val="000000"/>
                <w:szCs w:val="28"/>
                <w:lang w:val="ru-RU" w:eastAsia="ru-RU"/>
              </w:rPr>
              <w:t>РемСтрой»</w:t>
            </w:r>
          </w:p>
          <w:p w:rsidR="00FB0037" w:rsidRPr="004E1CEA" w:rsidRDefault="00FB0037" w:rsidP="004E1CEA">
            <w:pPr>
              <w:spacing w:after="0" w:line="360" w:lineRule="auto"/>
              <w:jc w:val="both"/>
              <w:rPr>
                <w:color w:val="000000"/>
                <w:szCs w:val="28"/>
                <w:lang w:val="ru-RU" w:eastAsia="ru-RU"/>
              </w:rPr>
            </w:pPr>
            <w:r w:rsidRPr="004E1CEA">
              <w:rPr>
                <w:color w:val="000000"/>
                <w:szCs w:val="28"/>
                <w:lang w:val="ru-RU" w:eastAsia="ru-RU"/>
              </w:rPr>
              <w:t>(до налогообложения)</w:t>
            </w:r>
          </w:p>
        </w:tc>
        <w:tc>
          <w:tcPr>
            <w:tcW w:w="889" w:type="pct"/>
          </w:tcPr>
          <w:p w:rsidR="00FB0037" w:rsidRPr="004E1CEA" w:rsidRDefault="00FB0037" w:rsidP="004E1CEA">
            <w:pPr>
              <w:spacing w:after="0" w:line="360" w:lineRule="auto"/>
              <w:jc w:val="both"/>
              <w:rPr>
                <w:color w:val="000000"/>
                <w:szCs w:val="28"/>
                <w:lang w:val="ru-RU" w:eastAsia="ru-RU"/>
              </w:rPr>
            </w:pPr>
            <w:r w:rsidRPr="004E1CEA">
              <w:rPr>
                <w:color w:val="000000"/>
                <w:szCs w:val="28"/>
                <w:lang w:val="ru-RU" w:eastAsia="ru-RU"/>
              </w:rPr>
              <w:t>478954 руб.</w:t>
            </w:r>
          </w:p>
        </w:tc>
        <w:tc>
          <w:tcPr>
            <w:tcW w:w="889" w:type="pct"/>
          </w:tcPr>
          <w:p w:rsidR="00FB0037" w:rsidRPr="004E1CEA" w:rsidRDefault="00FB0037" w:rsidP="004E1CEA">
            <w:pPr>
              <w:spacing w:after="0" w:line="360" w:lineRule="auto"/>
              <w:jc w:val="both"/>
              <w:rPr>
                <w:color w:val="000000"/>
                <w:szCs w:val="28"/>
                <w:lang w:val="ru-RU" w:eastAsia="ru-RU"/>
              </w:rPr>
            </w:pPr>
            <w:r w:rsidRPr="004E1CEA">
              <w:rPr>
                <w:color w:val="000000"/>
                <w:szCs w:val="28"/>
                <w:lang w:val="ru-RU" w:eastAsia="ru-RU"/>
              </w:rPr>
              <w:t>207705 руб.</w:t>
            </w:r>
          </w:p>
        </w:tc>
        <w:tc>
          <w:tcPr>
            <w:tcW w:w="889" w:type="pct"/>
          </w:tcPr>
          <w:p w:rsidR="00FB0037" w:rsidRPr="004E1CEA" w:rsidRDefault="00FB0037" w:rsidP="004E1CEA">
            <w:pPr>
              <w:spacing w:after="0" w:line="360" w:lineRule="auto"/>
              <w:jc w:val="both"/>
              <w:rPr>
                <w:color w:val="000000"/>
                <w:szCs w:val="28"/>
                <w:lang w:val="ru-RU" w:eastAsia="ru-RU"/>
              </w:rPr>
            </w:pPr>
            <w:r w:rsidRPr="004E1CEA">
              <w:rPr>
                <w:color w:val="000000"/>
                <w:szCs w:val="28"/>
                <w:lang w:val="ru-RU" w:eastAsia="ru-RU"/>
              </w:rPr>
              <w:t>121812 руб.</w:t>
            </w:r>
          </w:p>
        </w:tc>
        <w:tc>
          <w:tcPr>
            <w:tcW w:w="888" w:type="pct"/>
          </w:tcPr>
          <w:p w:rsidR="00FB0037" w:rsidRPr="004E1CEA" w:rsidRDefault="00FB0037" w:rsidP="004E1CEA">
            <w:pPr>
              <w:spacing w:after="0" w:line="360" w:lineRule="auto"/>
              <w:jc w:val="both"/>
              <w:rPr>
                <w:color w:val="000000"/>
                <w:szCs w:val="28"/>
                <w:lang w:val="ru-RU" w:eastAsia="ru-RU"/>
              </w:rPr>
            </w:pPr>
            <w:r w:rsidRPr="004E1CEA">
              <w:rPr>
                <w:color w:val="000000"/>
                <w:szCs w:val="28"/>
                <w:lang w:val="ru-RU" w:eastAsia="ru-RU"/>
              </w:rPr>
              <w:t>106275 руб.</w:t>
            </w:r>
          </w:p>
        </w:tc>
      </w:tr>
    </w:tbl>
    <w:p w:rsidR="00695690" w:rsidRPr="004E1CEA" w:rsidRDefault="00695690" w:rsidP="004E1CEA">
      <w:pPr>
        <w:spacing w:after="0" w:line="360" w:lineRule="auto"/>
        <w:ind w:firstLine="709"/>
        <w:jc w:val="both"/>
        <w:rPr>
          <w:color w:val="000000"/>
          <w:sz w:val="28"/>
          <w:szCs w:val="28"/>
          <w:lang w:val="ru-RU"/>
        </w:rPr>
      </w:pPr>
    </w:p>
    <w:p w:rsidR="00695690" w:rsidRPr="00260624" w:rsidRDefault="00260624" w:rsidP="00260624">
      <w:pPr>
        <w:pStyle w:val="a6"/>
        <w:spacing w:after="0" w:line="360" w:lineRule="auto"/>
        <w:ind w:left="0" w:firstLine="660"/>
        <w:jc w:val="both"/>
        <w:rPr>
          <w:b/>
          <w:color w:val="000000"/>
          <w:sz w:val="28"/>
          <w:szCs w:val="28"/>
          <w:lang w:val="ru-RU"/>
        </w:rPr>
      </w:pPr>
      <w:bookmarkStart w:id="10" w:name="_Toc248064111"/>
      <w:r w:rsidRPr="00260624">
        <w:rPr>
          <w:b/>
          <w:color w:val="000000"/>
          <w:sz w:val="28"/>
          <w:szCs w:val="28"/>
          <w:lang w:val="ru-RU"/>
        </w:rPr>
        <w:t xml:space="preserve">2.2 </w:t>
      </w:r>
      <w:r w:rsidR="006B469E" w:rsidRPr="00260624">
        <w:rPr>
          <w:b/>
          <w:color w:val="000000"/>
          <w:sz w:val="28"/>
          <w:szCs w:val="28"/>
          <w:lang w:val="ru-RU"/>
        </w:rPr>
        <w:t xml:space="preserve">Анализ </w:t>
      </w:r>
      <w:r w:rsidR="001D48ED" w:rsidRPr="00260624">
        <w:rPr>
          <w:b/>
          <w:color w:val="000000"/>
          <w:sz w:val="28"/>
          <w:szCs w:val="28"/>
          <w:lang w:val="ru-RU"/>
        </w:rPr>
        <w:t>налоговых платежей ООО</w:t>
      </w:r>
      <w:r w:rsidR="004E1CEA" w:rsidRPr="00260624">
        <w:rPr>
          <w:b/>
          <w:color w:val="000000"/>
          <w:sz w:val="28"/>
          <w:szCs w:val="28"/>
          <w:lang w:val="ru-RU"/>
        </w:rPr>
        <w:t> «</w:t>
      </w:r>
      <w:r w:rsidR="00814DDB" w:rsidRPr="00260624">
        <w:rPr>
          <w:b/>
          <w:color w:val="000000"/>
          <w:sz w:val="28"/>
          <w:szCs w:val="28"/>
          <w:lang w:val="ru-RU"/>
        </w:rPr>
        <w:t>РемСтрой</w:t>
      </w:r>
      <w:r w:rsidR="001D48ED" w:rsidRPr="00260624">
        <w:rPr>
          <w:b/>
          <w:color w:val="000000"/>
          <w:sz w:val="28"/>
          <w:szCs w:val="28"/>
          <w:lang w:val="ru-RU"/>
        </w:rPr>
        <w:t>»</w:t>
      </w:r>
      <w:bookmarkEnd w:id="10"/>
    </w:p>
    <w:p w:rsidR="00260624" w:rsidRDefault="00260624" w:rsidP="004E1CEA">
      <w:pPr>
        <w:spacing w:after="0" w:line="360" w:lineRule="auto"/>
        <w:ind w:firstLine="709"/>
        <w:jc w:val="both"/>
        <w:rPr>
          <w:color w:val="000000"/>
          <w:sz w:val="28"/>
          <w:szCs w:val="28"/>
          <w:lang w:val="ru-RU"/>
        </w:rPr>
      </w:pPr>
    </w:p>
    <w:p w:rsidR="001A4636" w:rsidRPr="004E1CEA" w:rsidRDefault="00695690" w:rsidP="004E1CEA">
      <w:pPr>
        <w:spacing w:after="0" w:line="360" w:lineRule="auto"/>
        <w:ind w:firstLine="709"/>
        <w:jc w:val="both"/>
        <w:rPr>
          <w:color w:val="000000"/>
          <w:sz w:val="28"/>
          <w:szCs w:val="28"/>
          <w:lang w:val="ru-RU"/>
        </w:rPr>
      </w:pPr>
      <w:r w:rsidRPr="004E1CEA">
        <w:rPr>
          <w:color w:val="000000"/>
          <w:sz w:val="28"/>
          <w:szCs w:val="28"/>
          <w:lang w:val="ru-RU"/>
        </w:rPr>
        <w:t>Налоговый анализ деятельности предприятия «РемСтрой» был проведен за период 2005</w:t>
      </w:r>
      <w:r w:rsidR="004E1CEA">
        <w:rPr>
          <w:color w:val="000000"/>
          <w:sz w:val="28"/>
          <w:szCs w:val="28"/>
          <w:lang w:val="ru-RU"/>
        </w:rPr>
        <w:t>–</w:t>
      </w:r>
      <w:r w:rsidR="004E1CEA" w:rsidRPr="004E1CEA">
        <w:rPr>
          <w:color w:val="000000"/>
          <w:sz w:val="28"/>
          <w:szCs w:val="28"/>
          <w:lang w:val="ru-RU"/>
        </w:rPr>
        <w:t>2008</w:t>
      </w:r>
      <w:r w:rsidR="004E1CEA">
        <w:rPr>
          <w:color w:val="000000"/>
          <w:sz w:val="28"/>
          <w:szCs w:val="28"/>
          <w:lang w:val="ru-RU"/>
        </w:rPr>
        <w:t> </w:t>
      </w:r>
      <w:r w:rsidR="004E1CEA" w:rsidRPr="004E1CEA">
        <w:rPr>
          <w:color w:val="000000"/>
          <w:sz w:val="28"/>
          <w:szCs w:val="28"/>
          <w:lang w:val="ru-RU"/>
        </w:rPr>
        <w:t>гг</w:t>
      </w:r>
      <w:r w:rsidRPr="004E1CEA">
        <w:rPr>
          <w:color w:val="000000"/>
          <w:sz w:val="28"/>
          <w:szCs w:val="28"/>
          <w:lang w:val="ru-RU"/>
        </w:rPr>
        <w:t>. с помощью анализа абсолютной налоговой</w:t>
      </w:r>
      <w:r w:rsidR="004E1CEA">
        <w:rPr>
          <w:color w:val="000000"/>
          <w:sz w:val="28"/>
          <w:szCs w:val="28"/>
          <w:lang w:val="ru-RU"/>
        </w:rPr>
        <w:t xml:space="preserve"> </w:t>
      </w:r>
      <w:r w:rsidRPr="004E1CEA">
        <w:rPr>
          <w:color w:val="000000"/>
          <w:sz w:val="28"/>
          <w:szCs w:val="28"/>
          <w:lang w:val="ru-RU"/>
        </w:rPr>
        <w:t>нагрузки на предприятие.</w:t>
      </w:r>
    </w:p>
    <w:p w:rsidR="001B68BC" w:rsidRPr="004E1CEA" w:rsidRDefault="001B68BC" w:rsidP="004E1CEA">
      <w:pPr>
        <w:spacing w:after="0" w:line="360" w:lineRule="auto"/>
        <w:ind w:firstLine="709"/>
        <w:jc w:val="both"/>
        <w:rPr>
          <w:color w:val="000000"/>
          <w:sz w:val="28"/>
          <w:szCs w:val="28"/>
          <w:lang w:val="ru-RU"/>
        </w:rPr>
      </w:pPr>
      <w:r w:rsidRPr="004E1CEA">
        <w:rPr>
          <w:color w:val="000000"/>
          <w:sz w:val="28"/>
          <w:szCs w:val="28"/>
          <w:lang w:val="ru-RU"/>
        </w:rPr>
        <w:t>Налоговый анализ деятельности предприятия «РемСтрой» был проведен за период 2005</w:t>
      </w:r>
      <w:r w:rsidR="004E1CEA">
        <w:rPr>
          <w:color w:val="000000"/>
          <w:sz w:val="28"/>
          <w:szCs w:val="28"/>
          <w:lang w:val="ru-RU"/>
        </w:rPr>
        <w:t>–</w:t>
      </w:r>
      <w:r w:rsidR="004E1CEA" w:rsidRPr="004E1CEA">
        <w:rPr>
          <w:color w:val="000000"/>
          <w:sz w:val="28"/>
          <w:szCs w:val="28"/>
          <w:lang w:val="ru-RU"/>
        </w:rPr>
        <w:t>2008</w:t>
      </w:r>
      <w:r w:rsidR="004E1CEA">
        <w:rPr>
          <w:color w:val="000000"/>
          <w:sz w:val="28"/>
          <w:szCs w:val="28"/>
          <w:lang w:val="ru-RU"/>
        </w:rPr>
        <w:t> </w:t>
      </w:r>
      <w:r w:rsidR="004E1CEA" w:rsidRPr="004E1CEA">
        <w:rPr>
          <w:color w:val="000000"/>
          <w:sz w:val="28"/>
          <w:szCs w:val="28"/>
          <w:lang w:val="ru-RU"/>
        </w:rPr>
        <w:t>гг</w:t>
      </w:r>
      <w:r w:rsidRPr="004E1CEA">
        <w:rPr>
          <w:color w:val="000000"/>
          <w:sz w:val="28"/>
          <w:szCs w:val="28"/>
          <w:lang w:val="ru-RU"/>
        </w:rPr>
        <w:t>. по двум направлениям:</w:t>
      </w:r>
    </w:p>
    <w:p w:rsidR="001B68BC" w:rsidRPr="004E1CEA" w:rsidRDefault="001B68BC" w:rsidP="004E1CEA">
      <w:pPr>
        <w:spacing w:after="0" w:line="360" w:lineRule="auto"/>
        <w:ind w:firstLine="709"/>
        <w:jc w:val="both"/>
        <w:rPr>
          <w:color w:val="000000"/>
          <w:sz w:val="28"/>
          <w:szCs w:val="28"/>
          <w:lang w:val="ru-RU"/>
        </w:rPr>
      </w:pPr>
      <w:r w:rsidRPr="004E1CEA">
        <w:rPr>
          <w:color w:val="000000"/>
          <w:sz w:val="28"/>
          <w:szCs w:val="28"/>
          <w:lang w:val="ru-RU"/>
        </w:rPr>
        <w:t>1.</w:t>
      </w:r>
      <w:r w:rsidRPr="004E1CEA">
        <w:rPr>
          <w:color w:val="000000"/>
          <w:sz w:val="28"/>
          <w:szCs w:val="28"/>
          <w:lang w:val="ru-RU"/>
        </w:rPr>
        <w:tab/>
        <w:t>анализ абсолютной налоговой нагрузки на предприятие;</w:t>
      </w:r>
    </w:p>
    <w:p w:rsidR="001B68BC" w:rsidRPr="004E1CEA" w:rsidRDefault="001B68BC" w:rsidP="004E1CEA">
      <w:pPr>
        <w:spacing w:after="0" w:line="360" w:lineRule="auto"/>
        <w:ind w:firstLine="709"/>
        <w:jc w:val="both"/>
        <w:rPr>
          <w:color w:val="000000"/>
          <w:sz w:val="28"/>
          <w:szCs w:val="28"/>
          <w:lang w:val="ru-RU"/>
        </w:rPr>
      </w:pPr>
      <w:r w:rsidRPr="004E1CEA">
        <w:rPr>
          <w:color w:val="000000"/>
          <w:sz w:val="28"/>
          <w:szCs w:val="28"/>
          <w:lang w:val="ru-RU"/>
        </w:rPr>
        <w:t>2.</w:t>
      </w:r>
      <w:r w:rsidRPr="004E1CEA">
        <w:rPr>
          <w:color w:val="000000"/>
          <w:sz w:val="28"/>
          <w:szCs w:val="28"/>
          <w:lang w:val="ru-RU"/>
        </w:rPr>
        <w:tab/>
        <w:t>анализ относительной налоговой нагрузки на предприятие.</w:t>
      </w:r>
    </w:p>
    <w:p w:rsidR="001B68BC" w:rsidRPr="004E1CEA" w:rsidRDefault="001B68BC" w:rsidP="004E1CEA">
      <w:pPr>
        <w:spacing w:after="0" w:line="360" w:lineRule="auto"/>
        <w:ind w:firstLine="709"/>
        <w:jc w:val="both"/>
        <w:rPr>
          <w:color w:val="000000"/>
          <w:sz w:val="28"/>
          <w:szCs w:val="28"/>
          <w:lang w:val="ru-RU"/>
        </w:rPr>
      </w:pPr>
      <w:r w:rsidRPr="004E1CEA">
        <w:rPr>
          <w:color w:val="000000"/>
          <w:sz w:val="28"/>
          <w:szCs w:val="28"/>
          <w:lang w:val="ru-RU"/>
        </w:rPr>
        <w:t>Анализ абсолютной налоговой нагрузки предполагает оценку динамики, темпов роста и структуры сумм налогов и сборов за исследуемый период.</w:t>
      </w:r>
    </w:p>
    <w:p w:rsidR="00260624" w:rsidRDefault="00260624" w:rsidP="004E1CEA">
      <w:pPr>
        <w:spacing w:after="0" w:line="360" w:lineRule="auto"/>
        <w:ind w:firstLine="709"/>
        <w:jc w:val="both"/>
        <w:rPr>
          <w:color w:val="000000"/>
          <w:sz w:val="28"/>
          <w:szCs w:val="28"/>
          <w:lang w:val="ru-RU"/>
        </w:rPr>
      </w:pPr>
    </w:p>
    <w:p w:rsidR="00043953" w:rsidRPr="004E1CEA" w:rsidRDefault="00260624" w:rsidP="004E1CEA">
      <w:pPr>
        <w:spacing w:after="0" w:line="360" w:lineRule="auto"/>
        <w:ind w:firstLine="709"/>
        <w:jc w:val="both"/>
        <w:rPr>
          <w:color w:val="000000"/>
          <w:sz w:val="28"/>
          <w:szCs w:val="28"/>
          <w:lang w:val="ru-RU"/>
        </w:rPr>
      </w:pPr>
      <w:r>
        <w:rPr>
          <w:color w:val="000000"/>
          <w:sz w:val="28"/>
          <w:szCs w:val="28"/>
          <w:lang w:val="ru-RU"/>
        </w:rPr>
        <w:br w:type="page"/>
      </w:r>
      <w:r w:rsidR="00043953" w:rsidRPr="004E1CEA">
        <w:rPr>
          <w:color w:val="000000"/>
          <w:sz w:val="28"/>
          <w:szCs w:val="28"/>
          <w:lang w:val="ru-RU"/>
        </w:rPr>
        <w:t xml:space="preserve">Таблица </w:t>
      </w:r>
      <w:r w:rsidR="002F3548" w:rsidRPr="004E1CEA">
        <w:rPr>
          <w:color w:val="000000"/>
          <w:sz w:val="28"/>
          <w:szCs w:val="28"/>
          <w:lang w:val="ru-RU"/>
        </w:rPr>
        <w:t>2.</w:t>
      </w:r>
      <w:r w:rsidR="00FB0037" w:rsidRPr="004E1CEA">
        <w:rPr>
          <w:color w:val="000000"/>
          <w:sz w:val="28"/>
          <w:szCs w:val="28"/>
          <w:lang w:val="ru-RU"/>
        </w:rPr>
        <w:t>2</w:t>
      </w:r>
      <w:r w:rsidR="00043953" w:rsidRPr="004E1CEA">
        <w:rPr>
          <w:color w:val="000000"/>
          <w:sz w:val="28"/>
          <w:szCs w:val="28"/>
          <w:lang w:val="ru-RU"/>
        </w:rPr>
        <w:t>.</w:t>
      </w:r>
      <w:r>
        <w:rPr>
          <w:color w:val="000000"/>
          <w:sz w:val="28"/>
          <w:szCs w:val="28"/>
          <w:lang w:val="ru-RU"/>
        </w:rPr>
        <w:t xml:space="preserve"> </w:t>
      </w:r>
      <w:r w:rsidR="00043953" w:rsidRPr="004E1CEA">
        <w:rPr>
          <w:color w:val="000000"/>
          <w:sz w:val="28"/>
          <w:szCs w:val="28"/>
          <w:lang w:val="ru-RU"/>
        </w:rPr>
        <w:t>Налоговые платежи ООО</w:t>
      </w:r>
      <w:r w:rsidR="004E1CEA">
        <w:rPr>
          <w:color w:val="000000"/>
          <w:sz w:val="28"/>
          <w:szCs w:val="28"/>
          <w:lang w:val="ru-RU"/>
        </w:rPr>
        <w:t> </w:t>
      </w:r>
      <w:r w:rsidR="004E1CEA" w:rsidRPr="004E1CEA">
        <w:rPr>
          <w:color w:val="000000"/>
          <w:sz w:val="28"/>
          <w:szCs w:val="28"/>
          <w:lang w:val="ru-RU"/>
        </w:rPr>
        <w:t>«</w:t>
      </w:r>
      <w:r w:rsidR="00043953" w:rsidRPr="004E1CEA">
        <w:rPr>
          <w:color w:val="000000"/>
          <w:sz w:val="28"/>
          <w:szCs w:val="28"/>
          <w:lang w:val="ru-RU"/>
        </w:rPr>
        <w:t>РемСтрой» за период 2005</w:t>
      </w:r>
      <w:r w:rsidR="004E1CEA">
        <w:rPr>
          <w:color w:val="000000"/>
          <w:sz w:val="28"/>
          <w:szCs w:val="28"/>
          <w:lang w:val="ru-RU"/>
        </w:rPr>
        <w:t>–</w:t>
      </w:r>
      <w:r w:rsidR="004E1CEA" w:rsidRPr="004E1CEA">
        <w:rPr>
          <w:color w:val="000000"/>
          <w:sz w:val="28"/>
          <w:szCs w:val="28"/>
          <w:lang w:val="ru-RU"/>
        </w:rPr>
        <w:t>2</w:t>
      </w:r>
      <w:r w:rsidR="00043953" w:rsidRPr="004E1CEA">
        <w:rPr>
          <w:color w:val="000000"/>
          <w:sz w:val="28"/>
          <w:szCs w:val="28"/>
          <w:lang w:val="ru-RU"/>
        </w:rPr>
        <w:t>008</w:t>
      </w:r>
      <w:r w:rsidR="004E1CEA">
        <w:rPr>
          <w:color w:val="000000"/>
          <w:sz w:val="28"/>
          <w:szCs w:val="28"/>
          <w:lang w:val="ru-RU"/>
        </w:rPr>
        <w:t> </w:t>
      </w:r>
      <w:r w:rsidR="004E1CEA" w:rsidRPr="004E1CEA">
        <w:rPr>
          <w:color w:val="000000"/>
          <w:sz w:val="28"/>
          <w:szCs w:val="28"/>
          <w:lang w:val="ru-RU"/>
        </w:rPr>
        <w:t>гг</w:t>
      </w:r>
      <w:r w:rsidR="00043953" w:rsidRPr="004E1CEA">
        <w:rPr>
          <w:color w:val="000000"/>
          <w:sz w:val="28"/>
          <w:szCs w:val="28"/>
          <w:lang w:val="ru-RU"/>
        </w:rPr>
        <w:t>.</w:t>
      </w:r>
    </w:p>
    <w:tbl>
      <w:tblPr>
        <w:tblStyle w:val="12"/>
        <w:tblW w:w="4886" w:type="pct"/>
        <w:jc w:val="center"/>
        <w:tblLook w:val="0000" w:firstRow="0" w:lastRow="0" w:firstColumn="0" w:lastColumn="0" w:noHBand="0" w:noVBand="0"/>
      </w:tblPr>
      <w:tblGrid>
        <w:gridCol w:w="2282"/>
        <w:gridCol w:w="1597"/>
        <w:gridCol w:w="1826"/>
        <w:gridCol w:w="1824"/>
        <w:gridCol w:w="1824"/>
      </w:tblGrid>
      <w:tr w:rsidR="00350F29" w:rsidRPr="004E1CEA" w:rsidTr="00260624">
        <w:trPr>
          <w:cantSplit/>
          <w:trHeight w:val="277"/>
          <w:jc w:val="center"/>
        </w:trPr>
        <w:tc>
          <w:tcPr>
            <w:tcW w:w="1220"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Вид налога</w:t>
            </w:r>
          </w:p>
        </w:tc>
        <w:tc>
          <w:tcPr>
            <w:tcW w:w="854"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2005 год</w:t>
            </w:r>
          </w:p>
        </w:tc>
        <w:tc>
          <w:tcPr>
            <w:tcW w:w="976"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2006 год</w:t>
            </w:r>
          </w:p>
        </w:tc>
        <w:tc>
          <w:tcPr>
            <w:tcW w:w="975"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2007 год</w:t>
            </w:r>
          </w:p>
        </w:tc>
        <w:tc>
          <w:tcPr>
            <w:tcW w:w="975"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2008 год</w:t>
            </w:r>
          </w:p>
        </w:tc>
      </w:tr>
      <w:tr w:rsidR="00350F29" w:rsidRPr="004E1CEA" w:rsidTr="00260624">
        <w:trPr>
          <w:cantSplit/>
          <w:trHeight w:val="273"/>
          <w:jc w:val="center"/>
        </w:trPr>
        <w:tc>
          <w:tcPr>
            <w:tcW w:w="1220"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Налог на прибыль</w:t>
            </w:r>
          </w:p>
        </w:tc>
        <w:tc>
          <w:tcPr>
            <w:tcW w:w="854" w:type="pct"/>
          </w:tcPr>
          <w:p w:rsidR="00350F29" w:rsidRPr="004E1CEA" w:rsidRDefault="00C16B67" w:rsidP="004E1CEA">
            <w:pPr>
              <w:spacing w:after="0" w:line="360" w:lineRule="auto"/>
              <w:jc w:val="both"/>
              <w:rPr>
                <w:color w:val="000000"/>
                <w:lang w:val="ru-RU" w:eastAsia="ru-RU"/>
              </w:rPr>
            </w:pPr>
            <w:r w:rsidRPr="004E1CEA">
              <w:rPr>
                <w:color w:val="000000"/>
                <w:lang w:val="ru-RU" w:eastAsia="ru-RU"/>
              </w:rPr>
              <w:t>114949</w:t>
            </w:r>
          </w:p>
        </w:tc>
        <w:tc>
          <w:tcPr>
            <w:tcW w:w="976" w:type="pct"/>
          </w:tcPr>
          <w:p w:rsidR="00350F29" w:rsidRPr="004E1CEA" w:rsidRDefault="00C16B67" w:rsidP="004E1CEA">
            <w:pPr>
              <w:spacing w:after="0" w:line="360" w:lineRule="auto"/>
              <w:jc w:val="both"/>
              <w:rPr>
                <w:color w:val="000000"/>
                <w:lang w:val="ru-RU" w:eastAsia="ru-RU"/>
              </w:rPr>
            </w:pPr>
            <w:r w:rsidRPr="004E1CEA">
              <w:rPr>
                <w:color w:val="000000"/>
                <w:lang w:val="ru-RU" w:eastAsia="ru-RU"/>
              </w:rPr>
              <w:t>49698</w:t>
            </w:r>
          </w:p>
        </w:tc>
        <w:tc>
          <w:tcPr>
            <w:tcW w:w="975" w:type="pct"/>
          </w:tcPr>
          <w:p w:rsidR="00350F29" w:rsidRPr="004E1CEA" w:rsidRDefault="00C16B67" w:rsidP="004E1CEA">
            <w:pPr>
              <w:spacing w:after="0" w:line="360" w:lineRule="auto"/>
              <w:jc w:val="both"/>
              <w:rPr>
                <w:color w:val="000000"/>
                <w:lang w:val="ru-RU" w:eastAsia="ru-RU"/>
              </w:rPr>
            </w:pPr>
            <w:r w:rsidRPr="004E1CEA">
              <w:rPr>
                <w:color w:val="000000"/>
                <w:lang w:val="ru-RU" w:eastAsia="ru-RU"/>
              </w:rPr>
              <w:t>29</w:t>
            </w:r>
            <w:r w:rsidR="00350F29" w:rsidRPr="004E1CEA">
              <w:rPr>
                <w:color w:val="000000"/>
                <w:lang w:val="ru-RU" w:eastAsia="ru-RU"/>
              </w:rPr>
              <w:t>235</w:t>
            </w:r>
          </w:p>
        </w:tc>
        <w:tc>
          <w:tcPr>
            <w:tcW w:w="975" w:type="pct"/>
          </w:tcPr>
          <w:p w:rsidR="00350F29" w:rsidRPr="004E1CEA" w:rsidRDefault="00C16B67" w:rsidP="004E1CEA">
            <w:pPr>
              <w:spacing w:after="0" w:line="360" w:lineRule="auto"/>
              <w:jc w:val="both"/>
              <w:rPr>
                <w:color w:val="000000"/>
                <w:lang w:val="ru-RU" w:eastAsia="ru-RU"/>
              </w:rPr>
            </w:pPr>
            <w:r w:rsidRPr="004E1CEA">
              <w:rPr>
                <w:color w:val="000000"/>
                <w:lang w:val="ru-RU" w:eastAsia="ru-RU"/>
              </w:rPr>
              <w:t>2</w:t>
            </w:r>
            <w:r w:rsidR="00350F29" w:rsidRPr="004E1CEA">
              <w:rPr>
                <w:color w:val="000000"/>
                <w:lang w:val="ru-RU" w:eastAsia="ru-RU"/>
              </w:rPr>
              <w:t>5506</w:t>
            </w:r>
          </w:p>
        </w:tc>
      </w:tr>
      <w:tr w:rsidR="00350F29" w:rsidRPr="004E1CEA" w:rsidTr="00260624">
        <w:trPr>
          <w:cantSplit/>
          <w:trHeight w:val="282"/>
          <w:jc w:val="center"/>
        </w:trPr>
        <w:tc>
          <w:tcPr>
            <w:tcW w:w="1220"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Налог на имущество</w:t>
            </w:r>
          </w:p>
        </w:tc>
        <w:tc>
          <w:tcPr>
            <w:tcW w:w="854"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4309</w:t>
            </w:r>
          </w:p>
        </w:tc>
        <w:tc>
          <w:tcPr>
            <w:tcW w:w="976"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1095</w:t>
            </w:r>
          </w:p>
        </w:tc>
        <w:tc>
          <w:tcPr>
            <w:tcW w:w="975"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1129</w:t>
            </w:r>
          </w:p>
        </w:tc>
        <w:tc>
          <w:tcPr>
            <w:tcW w:w="975"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1169</w:t>
            </w:r>
          </w:p>
        </w:tc>
      </w:tr>
      <w:tr w:rsidR="00350F29" w:rsidRPr="004E1CEA" w:rsidTr="00260624">
        <w:trPr>
          <w:cantSplit/>
          <w:trHeight w:val="278"/>
          <w:jc w:val="center"/>
        </w:trPr>
        <w:tc>
          <w:tcPr>
            <w:tcW w:w="1220"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Транспортный налог</w:t>
            </w:r>
          </w:p>
        </w:tc>
        <w:tc>
          <w:tcPr>
            <w:tcW w:w="854"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2455</w:t>
            </w:r>
          </w:p>
        </w:tc>
        <w:tc>
          <w:tcPr>
            <w:tcW w:w="976"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2455</w:t>
            </w:r>
          </w:p>
        </w:tc>
        <w:tc>
          <w:tcPr>
            <w:tcW w:w="975"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614</w:t>
            </w:r>
          </w:p>
        </w:tc>
        <w:tc>
          <w:tcPr>
            <w:tcW w:w="975"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614</w:t>
            </w:r>
          </w:p>
        </w:tc>
      </w:tr>
      <w:tr w:rsidR="00350F29" w:rsidRPr="004E1CEA" w:rsidTr="00260624">
        <w:trPr>
          <w:cantSplit/>
          <w:trHeight w:val="275"/>
          <w:jc w:val="center"/>
        </w:trPr>
        <w:tc>
          <w:tcPr>
            <w:tcW w:w="1220"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НДС</w:t>
            </w:r>
          </w:p>
        </w:tc>
        <w:tc>
          <w:tcPr>
            <w:tcW w:w="854"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216571</w:t>
            </w:r>
          </w:p>
        </w:tc>
        <w:tc>
          <w:tcPr>
            <w:tcW w:w="976"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95316</w:t>
            </w:r>
          </w:p>
        </w:tc>
        <w:tc>
          <w:tcPr>
            <w:tcW w:w="975"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29937</w:t>
            </w:r>
          </w:p>
        </w:tc>
        <w:tc>
          <w:tcPr>
            <w:tcW w:w="975"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31106</w:t>
            </w:r>
          </w:p>
        </w:tc>
      </w:tr>
      <w:tr w:rsidR="00350F29" w:rsidRPr="004E1CEA" w:rsidTr="00260624">
        <w:trPr>
          <w:cantSplit/>
          <w:trHeight w:val="90"/>
          <w:jc w:val="center"/>
        </w:trPr>
        <w:tc>
          <w:tcPr>
            <w:tcW w:w="1220"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ЕСН</w:t>
            </w:r>
          </w:p>
        </w:tc>
        <w:tc>
          <w:tcPr>
            <w:tcW w:w="854"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73778</w:t>
            </w:r>
          </w:p>
        </w:tc>
        <w:tc>
          <w:tcPr>
            <w:tcW w:w="976"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71025</w:t>
            </w:r>
          </w:p>
        </w:tc>
        <w:tc>
          <w:tcPr>
            <w:tcW w:w="975"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69228</w:t>
            </w:r>
          </w:p>
        </w:tc>
        <w:tc>
          <w:tcPr>
            <w:tcW w:w="975"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60548</w:t>
            </w:r>
          </w:p>
        </w:tc>
      </w:tr>
      <w:tr w:rsidR="00350F29" w:rsidRPr="004E1CEA" w:rsidTr="00260624">
        <w:trPr>
          <w:cantSplit/>
          <w:trHeight w:val="266"/>
          <w:jc w:val="center"/>
        </w:trPr>
        <w:tc>
          <w:tcPr>
            <w:tcW w:w="1220" w:type="pct"/>
          </w:tcPr>
          <w:p w:rsidR="00350F29" w:rsidRPr="004E1CEA" w:rsidRDefault="00350F29" w:rsidP="004E1CEA">
            <w:pPr>
              <w:spacing w:after="0" w:line="360" w:lineRule="auto"/>
              <w:jc w:val="both"/>
              <w:rPr>
                <w:color w:val="000000"/>
                <w:lang w:val="ru-RU" w:eastAsia="ru-RU"/>
              </w:rPr>
            </w:pPr>
            <w:r w:rsidRPr="004E1CEA">
              <w:rPr>
                <w:color w:val="000000"/>
                <w:lang w:val="ru-RU" w:eastAsia="ru-RU"/>
              </w:rPr>
              <w:t>Итого</w:t>
            </w:r>
          </w:p>
        </w:tc>
        <w:tc>
          <w:tcPr>
            <w:tcW w:w="854" w:type="pct"/>
          </w:tcPr>
          <w:p w:rsidR="00350F29" w:rsidRPr="004E1CEA" w:rsidRDefault="00EC1259" w:rsidP="004E1CEA">
            <w:pPr>
              <w:spacing w:after="0" w:line="360" w:lineRule="auto"/>
              <w:jc w:val="both"/>
              <w:rPr>
                <w:color w:val="000000"/>
                <w:lang w:val="ru-RU" w:eastAsia="ru-RU"/>
              </w:rPr>
            </w:pPr>
            <w:r w:rsidRPr="004E1CEA">
              <w:rPr>
                <w:color w:val="000000"/>
                <w:lang w:val="ru-RU" w:eastAsia="ru-RU"/>
              </w:rPr>
              <w:t>412</w:t>
            </w:r>
            <w:r w:rsidR="00AE7197" w:rsidRPr="004E1CEA">
              <w:rPr>
                <w:color w:val="000000"/>
                <w:lang w:val="ru-RU" w:eastAsia="ru-RU"/>
              </w:rPr>
              <w:t>062</w:t>
            </w:r>
          </w:p>
        </w:tc>
        <w:tc>
          <w:tcPr>
            <w:tcW w:w="976" w:type="pct"/>
          </w:tcPr>
          <w:p w:rsidR="00350F29" w:rsidRPr="004E1CEA" w:rsidRDefault="00AE7197" w:rsidP="004E1CEA">
            <w:pPr>
              <w:spacing w:after="0" w:line="360" w:lineRule="auto"/>
              <w:jc w:val="both"/>
              <w:rPr>
                <w:color w:val="000000"/>
                <w:lang w:val="ru-RU" w:eastAsia="ru-RU"/>
              </w:rPr>
            </w:pPr>
            <w:r w:rsidRPr="004E1CEA">
              <w:rPr>
                <w:color w:val="000000"/>
                <w:lang w:val="ru-RU" w:eastAsia="ru-RU"/>
              </w:rPr>
              <w:t>219589</w:t>
            </w:r>
          </w:p>
        </w:tc>
        <w:tc>
          <w:tcPr>
            <w:tcW w:w="975" w:type="pct"/>
          </w:tcPr>
          <w:p w:rsidR="00350F29" w:rsidRPr="004E1CEA" w:rsidRDefault="00AE7197" w:rsidP="004E1CEA">
            <w:pPr>
              <w:spacing w:after="0" w:line="360" w:lineRule="auto"/>
              <w:jc w:val="both"/>
              <w:rPr>
                <w:color w:val="000000"/>
                <w:lang w:val="ru-RU" w:eastAsia="ru-RU"/>
              </w:rPr>
            </w:pPr>
            <w:r w:rsidRPr="004E1CEA">
              <w:rPr>
                <w:color w:val="000000"/>
                <w:lang w:val="ru-RU" w:eastAsia="ru-RU"/>
              </w:rPr>
              <w:t>130143</w:t>
            </w:r>
          </w:p>
        </w:tc>
        <w:tc>
          <w:tcPr>
            <w:tcW w:w="975" w:type="pct"/>
          </w:tcPr>
          <w:p w:rsidR="00350F29" w:rsidRPr="004E1CEA" w:rsidRDefault="00AE7197" w:rsidP="004E1CEA">
            <w:pPr>
              <w:spacing w:after="0" w:line="360" w:lineRule="auto"/>
              <w:jc w:val="both"/>
              <w:rPr>
                <w:color w:val="000000"/>
                <w:lang w:val="ru-RU" w:eastAsia="ru-RU"/>
              </w:rPr>
            </w:pPr>
            <w:r w:rsidRPr="004E1CEA">
              <w:rPr>
                <w:color w:val="000000"/>
                <w:lang w:val="ru-RU" w:eastAsia="ru-RU"/>
              </w:rPr>
              <w:t>118943</w:t>
            </w:r>
          </w:p>
        </w:tc>
      </w:tr>
    </w:tbl>
    <w:p w:rsidR="001E1C7F" w:rsidRPr="004E1CEA" w:rsidRDefault="001E1C7F" w:rsidP="004E1CEA">
      <w:pPr>
        <w:spacing w:after="0" w:line="360" w:lineRule="auto"/>
        <w:ind w:firstLine="709"/>
        <w:jc w:val="both"/>
        <w:rPr>
          <w:color w:val="000000"/>
          <w:sz w:val="28"/>
          <w:szCs w:val="28"/>
          <w:lang w:val="ru-RU"/>
        </w:rPr>
      </w:pPr>
    </w:p>
    <w:p w:rsidR="001D48ED" w:rsidRPr="004E1CEA" w:rsidRDefault="00350F29" w:rsidP="004E1CEA">
      <w:pPr>
        <w:spacing w:after="0" w:line="360" w:lineRule="auto"/>
        <w:ind w:firstLine="709"/>
        <w:jc w:val="both"/>
        <w:rPr>
          <w:color w:val="000000"/>
          <w:sz w:val="28"/>
          <w:szCs w:val="28"/>
          <w:lang w:val="ru-RU"/>
        </w:rPr>
      </w:pPr>
      <w:r w:rsidRPr="004E1CEA">
        <w:rPr>
          <w:color w:val="000000"/>
          <w:sz w:val="28"/>
          <w:szCs w:val="28"/>
          <w:lang w:val="ru-RU"/>
        </w:rPr>
        <w:t>Наблюдаемое нами уменьшение суммы налога на имущество обусловлено амортизацией имеющегося имущества и не приобретением нового амортизируемого имущества.</w:t>
      </w:r>
    </w:p>
    <w:p w:rsidR="00350F29" w:rsidRPr="004E1CEA" w:rsidRDefault="00350F29" w:rsidP="004E1CEA">
      <w:pPr>
        <w:spacing w:after="0" w:line="360" w:lineRule="auto"/>
        <w:ind w:firstLine="709"/>
        <w:jc w:val="both"/>
        <w:rPr>
          <w:color w:val="000000"/>
          <w:sz w:val="28"/>
          <w:szCs w:val="28"/>
          <w:lang w:val="ru-RU"/>
        </w:rPr>
      </w:pPr>
      <w:r w:rsidRPr="004E1CEA">
        <w:rPr>
          <w:color w:val="000000"/>
          <w:sz w:val="28"/>
          <w:szCs w:val="28"/>
          <w:lang w:val="ru-RU"/>
        </w:rPr>
        <w:t xml:space="preserve">Уменьшение налоговых платежей </w:t>
      </w:r>
      <w:r w:rsidR="00DE3782" w:rsidRPr="004E1CEA">
        <w:rPr>
          <w:color w:val="000000"/>
          <w:sz w:val="28"/>
          <w:szCs w:val="28"/>
          <w:lang w:val="ru-RU"/>
        </w:rPr>
        <w:t xml:space="preserve">в </w:t>
      </w:r>
      <w:r w:rsidRPr="004E1CEA">
        <w:rPr>
          <w:color w:val="000000"/>
          <w:sz w:val="28"/>
          <w:szCs w:val="28"/>
          <w:lang w:val="ru-RU"/>
        </w:rPr>
        <w:t>2008</w:t>
      </w:r>
      <w:r w:rsidR="004E1CEA">
        <w:rPr>
          <w:color w:val="000000"/>
          <w:sz w:val="28"/>
          <w:szCs w:val="28"/>
          <w:lang w:val="ru-RU"/>
        </w:rPr>
        <w:t> </w:t>
      </w:r>
      <w:r w:rsidR="004E1CEA" w:rsidRPr="004E1CEA">
        <w:rPr>
          <w:color w:val="000000"/>
          <w:sz w:val="28"/>
          <w:szCs w:val="28"/>
          <w:lang w:val="ru-RU"/>
        </w:rPr>
        <w:t>г</w:t>
      </w:r>
      <w:r w:rsidRPr="004E1CEA">
        <w:rPr>
          <w:color w:val="000000"/>
          <w:sz w:val="28"/>
          <w:szCs w:val="28"/>
          <w:lang w:val="ru-RU"/>
        </w:rPr>
        <w:t xml:space="preserve">. произошло преимущественно за счет значительного снижения величины налога на прибыль (почти в </w:t>
      </w:r>
      <w:r w:rsidR="00C16B67" w:rsidRPr="004E1CEA">
        <w:rPr>
          <w:color w:val="000000"/>
          <w:sz w:val="28"/>
          <w:szCs w:val="28"/>
          <w:lang w:val="ru-RU"/>
        </w:rPr>
        <w:t>5</w:t>
      </w:r>
      <w:r w:rsidRPr="004E1CEA">
        <w:rPr>
          <w:color w:val="000000"/>
          <w:sz w:val="28"/>
          <w:szCs w:val="28"/>
          <w:lang w:val="ru-RU"/>
        </w:rPr>
        <w:t xml:space="preserve"> раз) и </w:t>
      </w:r>
      <w:r w:rsidR="00824A17" w:rsidRPr="004E1CEA">
        <w:rPr>
          <w:color w:val="000000"/>
          <w:sz w:val="28"/>
          <w:szCs w:val="28"/>
          <w:lang w:val="ru-RU"/>
        </w:rPr>
        <w:t>налога на добавленную стоимость</w:t>
      </w:r>
      <w:r w:rsidRPr="004E1CEA">
        <w:rPr>
          <w:color w:val="000000"/>
          <w:sz w:val="28"/>
          <w:szCs w:val="28"/>
          <w:lang w:val="ru-RU"/>
        </w:rPr>
        <w:t xml:space="preserve"> (почти в 7 раз),</w:t>
      </w:r>
      <w:r w:rsidR="004E1CEA">
        <w:rPr>
          <w:color w:val="000000"/>
          <w:sz w:val="28"/>
          <w:szCs w:val="28"/>
          <w:lang w:val="ru-RU"/>
        </w:rPr>
        <w:t xml:space="preserve"> </w:t>
      </w:r>
      <w:r w:rsidRPr="004E1CEA">
        <w:rPr>
          <w:color w:val="000000"/>
          <w:sz w:val="28"/>
          <w:szCs w:val="28"/>
          <w:lang w:val="ru-RU"/>
        </w:rPr>
        <w:t>а величина</w:t>
      </w:r>
      <w:r w:rsidR="00824A17" w:rsidRPr="004E1CEA">
        <w:rPr>
          <w:color w:val="000000"/>
          <w:sz w:val="28"/>
          <w:szCs w:val="28"/>
          <w:lang w:val="ru-RU"/>
        </w:rPr>
        <w:t xml:space="preserve"> единого социального налога</w:t>
      </w:r>
      <w:r w:rsidRPr="004E1CEA">
        <w:rPr>
          <w:color w:val="000000"/>
          <w:sz w:val="28"/>
          <w:szCs w:val="28"/>
          <w:lang w:val="ru-RU"/>
        </w:rPr>
        <w:t xml:space="preserve"> упала</w:t>
      </w:r>
      <w:r w:rsidR="004E1CEA">
        <w:rPr>
          <w:color w:val="000000"/>
          <w:sz w:val="28"/>
          <w:szCs w:val="28"/>
          <w:lang w:val="ru-RU"/>
        </w:rPr>
        <w:t xml:space="preserve"> </w:t>
      </w:r>
      <w:r w:rsidRPr="004E1CEA">
        <w:rPr>
          <w:color w:val="000000"/>
          <w:sz w:val="28"/>
          <w:szCs w:val="28"/>
          <w:lang w:val="ru-RU"/>
        </w:rPr>
        <w:t xml:space="preserve">незначительно (менее </w:t>
      </w:r>
      <w:r w:rsidR="004E1CEA" w:rsidRPr="004E1CEA">
        <w:rPr>
          <w:color w:val="000000"/>
          <w:sz w:val="28"/>
          <w:szCs w:val="28"/>
          <w:lang w:val="ru-RU"/>
        </w:rPr>
        <w:t>9</w:t>
      </w:r>
      <w:r w:rsidR="004E1CEA">
        <w:rPr>
          <w:color w:val="000000"/>
          <w:sz w:val="28"/>
          <w:szCs w:val="28"/>
          <w:lang w:val="ru-RU"/>
        </w:rPr>
        <w:t>%</w:t>
      </w:r>
      <w:r w:rsidRPr="004E1CEA">
        <w:rPr>
          <w:color w:val="000000"/>
          <w:sz w:val="28"/>
          <w:szCs w:val="28"/>
          <w:lang w:val="ru-RU"/>
        </w:rPr>
        <w:t>).</w:t>
      </w:r>
    </w:p>
    <w:p w:rsidR="0076782A" w:rsidRPr="004E1CEA" w:rsidRDefault="0076782A" w:rsidP="004E1CEA">
      <w:pPr>
        <w:spacing w:after="0" w:line="360" w:lineRule="auto"/>
        <w:ind w:firstLine="709"/>
        <w:jc w:val="both"/>
        <w:rPr>
          <w:color w:val="000000"/>
          <w:sz w:val="28"/>
          <w:szCs w:val="28"/>
          <w:lang w:val="ru-RU"/>
        </w:rPr>
      </w:pPr>
      <w:r w:rsidRPr="004E1CEA">
        <w:rPr>
          <w:color w:val="000000"/>
          <w:sz w:val="28"/>
          <w:szCs w:val="28"/>
          <w:lang w:val="ru-RU"/>
        </w:rPr>
        <w:t>Если смотреть структуру налоговых платежей в процентном соотношении, то здесь можем наблюдать стабильное положение практически всех налогов, за исключением налога на добавленную стоимость и единого социального</w:t>
      </w:r>
      <w:r w:rsidR="004E1CEA">
        <w:rPr>
          <w:color w:val="000000"/>
          <w:sz w:val="28"/>
          <w:szCs w:val="28"/>
          <w:lang w:val="ru-RU"/>
        </w:rPr>
        <w:t xml:space="preserve"> </w:t>
      </w:r>
      <w:r w:rsidRPr="004E1CEA">
        <w:rPr>
          <w:color w:val="000000"/>
          <w:sz w:val="28"/>
          <w:szCs w:val="28"/>
          <w:lang w:val="ru-RU"/>
        </w:rPr>
        <w:t>налога. Н</w:t>
      </w:r>
      <w:r w:rsidR="00824A17" w:rsidRPr="004E1CEA">
        <w:rPr>
          <w:color w:val="000000"/>
          <w:sz w:val="28"/>
          <w:szCs w:val="28"/>
          <w:lang w:val="ru-RU"/>
        </w:rPr>
        <w:t>алог на добавленную стоимость</w:t>
      </w:r>
      <w:r w:rsidRPr="004E1CEA">
        <w:rPr>
          <w:color w:val="000000"/>
          <w:sz w:val="28"/>
          <w:szCs w:val="28"/>
          <w:lang w:val="ru-RU"/>
        </w:rPr>
        <w:t xml:space="preserve"> сократился в объеме всех налоговых платежей фирмы в 2 раза</w:t>
      </w:r>
      <w:r w:rsidR="00824A17" w:rsidRPr="004E1CEA">
        <w:rPr>
          <w:color w:val="000000"/>
          <w:sz w:val="28"/>
          <w:szCs w:val="28"/>
          <w:lang w:val="ru-RU"/>
        </w:rPr>
        <w:t>, а единый социальный налог</w:t>
      </w:r>
      <w:r w:rsidRPr="004E1CEA">
        <w:rPr>
          <w:color w:val="000000"/>
          <w:sz w:val="28"/>
          <w:szCs w:val="28"/>
          <w:lang w:val="ru-RU"/>
        </w:rPr>
        <w:t xml:space="preserve"> вырос в 2,5 раза.</w:t>
      </w:r>
    </w:p>
    <w:p w:rsidR="00260624" w:rsidRDefault="00260624" w:rsidP="004E1CEA">
      <w:pPr>
        <w:spacing w:after="0" w:line="360" w:lineRule="auto"/>
        <w:ind w:firstLine="709"/>
        <w:jc w:val="both"/>
        <w:rPr>
          <w:color w:val="000000"/>
          <w:sz w:val="28"/>
          <w:szCs w:val="28"/>
          <w:lang w:val="ru-RU"/>
        </w:rPr>
      </w:pPr>
    </w:p>
    <w:p w:rsidR="00043953" w:rsidRPr="004E1CEA" w:rsidRDefault="00043953" w:rsidP="004E1CEA">
      <w:pPr>
        <w:spacing w:after="0" w:line="360" w:lineRule="auto"/>
        <w:ind w:firstLine="709"/>
        <w:jc w:val="both"/>
        <w:rPr>
          <w:color w:val="000000"/>
          <w:sz w:val="28"/>
          <w:szCs w:val="28"/>
          <w:lang w:val="ru-RU"/>
        </w:rPr>
      </w:pPr>
      <w:r w:rsidRPr="004E1CEA">
        <w:rPr>
          <w:color w:val="000000"/>
          <w:sz w:val="28"/>
          <w:szCs w:val="28"/>
          <w:lang w:val="ru-RU"/>
        </w:rPr>
        <w:t>Таблица 2.</w:t>
      </w:r>
      <w:r w:rsidR="00FB0037" w:rsidRPr="004E1CEA">
        <w:rPr>
          <w:color w:val="000000"/>
          <w:sz w:val="28"/>
          <w:szCs w:val="28"/>
          <w:lang w:val="ru-RU"/>
        </w:rPr>
        <w:t>3</w:t>
      </w:r>
      <w:r w:rsidR="002F3548" w:rsidRPr="004E1CEA">
        <w:rPr>
          <w:color w:val="000000"/>
          <w:sz w:val="28"/>
          <w:szCs w:val="28"/>
          <w:lang w:val="ru-RU"/>
        </w:rPr>
        <w:t>.</w:t>
      </w:r>
      <w:r w:rsidR="00260624">
        <w:rPr>
          <w:color w:val="000000"/>
          <w:sz w:val="28"/>
          <w:szCs w:val="28"/>
          <w:lang w:val="ru-RU"/>
        </w:rPr>
        <w:t xml:space="preserve"> </w:t>
      </w:r>
      <w:r w:rsidRPr="004E1CEA">
        <w:rPr>
          <w:color w:val="000000"/>
          <w:sz w:val="28"/>
          <w:szCs w:val="28"/>
          <w:lang w:val="ru-RU"/>
        </w:rPr>
        <w:t>Структура налоговых платежей</w:t>
      </w:r>
    </w:p>
    <w:tbl>
      <w:tblPr>
        <w:tblStyle w:val="12"/>
        <w:tblW w:w="4886" w:type="pct"/>
        <w:jc w:val="center"/>
        <w:tblLook w:val="0000" w:firstRow="0" w:lastRow="0" w:firstColumn="0" w:lastColumn="0" w:noHBand="0" w:noVBand="0"/>
      </w:tblPr>
      <w:tblGrid>
        <w:gridCol w:w="2205"/>
        <w:gridCol w:w="1786"/>
        <w:gridCol w:w="1788"/>
        <w:gridCol w:w="1788"/>
        <w:gridCol w:w="1786"/>
      </w:tblGrid>
      <w:tr w:rsidR="0076782A" w:rsidRPr="004E1CEA" w:rsidTr="00260624">
        <w:trPr>
          <w:cantSplit/>
          <w:trHeight w:val="260"/>
          <w:jc w:val="center"/>
        </w:trPr>
        <w:tc>
          <w:tcPr>
            <w:tcW w:w="1178" w:type="pct"/>
          </w:tcPr>
          <w:p w:rsidR="0076782A" w:rsidRPr="004E1CEA" w:rsidRDefault="0076782A" w:rsidP="004E1CEA">
            <w:pPr>
              <w:spacing w:after="0" w:line="360" w:lineRule="auto"/>
              <w:jc w:val="both"/>
              <w:rPr>
                <w:color w:val="000000"/>
                <w:szCs w:val="28"/>
                <w:lang w:val="ru-RU" w:eastAsia="ru-RU"/>
              </w:rPr>
            </w:pPr>
            <w:r w:rsidRPr="004E1CEA">
              <w:rPr>
                <w:color w:val="000000"/>
                <w:szCs w:val="28"/>
                <w:lang w:val="ru-RU" w:eastAsia="ru-RU"/>
              </w:rPr>
              <w:t>Вид налога</w:t>
            </w:r>
          </w:p>
        </w:tc>
        <w:tc>
          <w:tcPr>
            <w:tcW w:w="955" w:type="pct"/>
          </w:tcPr>
          <w:p w:rsidR="0076782A" w:rsidRPr="004E1CEA" w:rsidRDefault="0076782A" w:rsidP="004E1CEA">
            <w:pPr>
              <w:spacing w:after="0" w:line="360" w:lineRule="auto"/>
              <w:jc w:val="both"/>
              <w:rPr>
                <w:color w:val="000000"/>
                <w:szCs w:val="28"/>
                <w:lang w:val="ru-RU" w:eastAsia="ru-RU"/>
              </w:rPr>
            </w:pPr>
            <w:r w:rsidRPr="004E1CEA">
              <w:rPr>
                <w:color w:val="000000"/>
                <w:szCs w:val="28"/>
                <w:lang w:val="ru-RU" w:eastAsia="ru-RU"/>
              </w:rPr>
              <w:t>2005 год</w:t>
            </w:r>
          </w:p>
        </w:tc>
        <w:tc>
          <w:tcPr>
            <w:tcW w:w="956" w:type="pct"/>
          </w:tcPr>
          <w:p w:rsidR="0076782A" w:rsidRPr="004E1CEA" w:rsidRDefault="0076782A" w:rsidP="004E1CEA">
            <w:pPr>
              <w:spacing w:after="0" w:line="360" w:lineRule="auto"/>
              <w:jc w:val="both"/>
              <w:rPr>
                <w:color w:val="000000"/>
                <w:szCs w:val="28"/>
                <w:lang w:val="ru-RU" w:eastAsia="ru-RU"/>
              </w:rPr>
            </w:pPr>
            <w:r w:rsidRPr="004E1CEA">
              <w:rPr>
                <w:color w:val="000000"/>
                <w:szCs w:val="28"/>
                <w:lang w:val="ru-RU" w:eastAsia="ru-RU"/>
              </w:rPr>
              <w:t>2006 год</w:t>
            </w:r>
          </w:p>
        </w:tc>
        <w:tc>
          <w:tcPr>
            <w:tcW w:w="956" w:type="pct"/>
          </w:tcPr>
          <w:p w:rsidR="0076782A" w:rsidRPr="004E1CEA" w:rsidRDefault="0076782A" w:rsidP="004E1CEA">
            <w:pPr>
              <w:spacing w:after="0" w:line="360" w:lineRule="auto"/>
              <w:jc w:val="both"/>
              <w:rPr>
                <w:color w:val="000000"/>
                <w:szCs w:val="28"/>
                <w:lang w:val="ru-RU" w:eastAsia="ru-RU"/>
              </w:rPr>
            </w:pPr>
            <w:r w:rsidRPr="004E1CEA">
              <w:rPr>
                <w:color w:val="000000"/>
                <w:szCs w:val="28"/>
                <w:lang w:val="ru-RU" w:eastAsia="ru-RU"/>
              </w:rPr>
              <w:t>2007 год</w:t>
            </w:r>
          </w:p>
        </w:tc>
        <w:tc>
          <w:tcPr>
            <w:tcW w:w="956" w:type="pct"/>
          </w:tcPr>
          <w:p w:rsidR="0076782A" w:rsidRPr="004E1CEA" w:rsidRDefault="0076782A" w:rsidP="004E1CEA">
            <w:pPr>
              <w:spacing w:after="0" w:line="360" w:lineRule="auto"/>
              <w:jc w:val="both"/>
              <w:rPr>
                <w:color w:val="000000"/>
                <w:szCs w:val="28"/>
                <w:lang w:val="ru-RU" w:eastAsia="ru-RU"/>
              </w:rPr>
            </w:pPr>
            <w:r w:rsidRPr="004E1CEA">
              <w:rPr>
                <w:color w:val="000000"/>
                <w:szCs w:val="28"/>
                <w:lang w:val="ru-RU" w:eastAsia="ru-RU"/>
              </w:rPr>
              <w:t>2008 год</w:t>
            </w:r>
          </w:p>
        </w:tc>
      </w:tr>
      <w:tr w:rsidR="0076782A" w:rsidRPr="004E1CEA" w:rsidTr="00260624">
        <w:trPr>
          <w:cantSplit/>
          <w:trHeight w:val="257"/>
          <w:jc w:val="center"/>
        </w:trPr>
        <w:tc>
          <w:tcPr>
            <w:tcW w:w="1178" w:type="pct"/>
          </w:tcPr>
          <w:p w:rsidR="0076782A" w:rsidRPr="004E1CEA" w:rsidRDefault="0076782A" w:rsidP="004E1CEA">
            <w:pPr>
              <w:spacing w:after="0" w:line="360" w:lineRule="auto"/>
              <w:jc w:val="both"/>
              <w:rPr>
                <w:color w:val="000000"/>
                <w:szCs w:val="28"/>
                <w:lang w:val="ru-RU" w:eastAsia="ru-RU"/>
              </w:rPr>
            </w:pPr>
            <w:r w:rsidRPr="004E1CEA">
              <w:rPr>
                <w:color w:val="000000"/>
                <w:szCs w:val="28"/>
                <w:lang w:val="ru-RU" w:eastAsia="ru-RU"/>
              </w:rPr>
              <w:t>Налог на прибыль</w:t>
            </w:r>
          </w:p>
        </w:tc>
        <w:tc>
          <w:tcPr>
            <w:tcW w:w="955" w:type="pct"/>
          </w:tcPr>
          <w:p w:rsidR="0076782A" w:rsidRPr="004E1CEA" w:rsidRDefault="0076782A" w:rsidP="004E1CEA">
            <w:pPr>
              <w:spacing w:after="0" w:line="360" w:lineRule="auto"/>
              <w:jc w:val="both"/>
              <w:rPr>
                <w:color w:val="000000"/>
                <w:szCs w:val="28"/>
                <w:lang w:val="ru-RU" w:eastAsia="ru-RU"/>
              </w:rPr>
            </w:pPr>
            <w:r w:rsidRPr="004E1CEA">
              <w:rPr>
                <w:color w:val="000000"/>
                <w:szCs w:val="28"/>
                <w:lang w:val="ru-RU" w:eastAsia="ru-RU"/>
              </w:rPr>
              <w:t>27,</w:t>
            </w:r>
            <w:r w:rsidR="004E1CEA" w:rsidRPr="004E1CEA">
              <w:rPr>
                <w:color w:val="000000"/>
                <w:szCs w:val="28"/>
                <w:lang w:val="ru-RU" w:eastAsia="ru-RU"/>
              </w:rPr>
              <w:t>9</w:t>
            </w:r>
            <w:r w:rsidR="004E1CEA">
              <w:rPr>
                <w:color w:val="000000"/>
                <w:szCs w:val="28"/>
                <w:lang w:val="ru-RU" w:eastAsia="ru-RU"/>
              </w:rPr>
              <w:t>%</w:t>
            </w:r>
          </w:p>
        </w:tc>
        <w:tc>
          <w:tcPr>
            <w:tcW w:w="956" w:type="pct"/>
          </w:tcPr>
          <w:p w:rsidR="0076782A" w:rsidRPr="004E1CEA" w:rsidRDefault="0076782A" w:rsidP="004E1CEA">
            <w:pPr>
              <w:spacing w:after="0" w:line="360" w:lineRule="auto"/>
              <w:jc w:val="both"/>
              <w:rPr>
                <w:color w:val="000000"/>
                <w:szCs w:val="28"/>
                <w:lang w:val="ru-RU" w:eastAsia="ru-RU"/>
              </w:rPr>
            </w:pPr>
            <w:r w:rsidRPr="004E1CEA">
              <w:rPr>
                <w:color w:val="000000"/>
                <w:szCs w:val="28"/>
                <w:lang w:val="ru-RU" w:eastAsia="ru-RU"/>
              </w:rPr>
              <w:t>22,</w:t>
            </w:r>
            <w:r w:rsidR="004E1CEA" w:rsidRPr="004E1CEA">
              <w:rPr>
                <w:color w:val="000000"/>
                <w:szCs w:val="28"/>
                <w:lang w:val="ru-RU" w:eastAsia="ru-RU"/>
              </w:rPr>
              <w:t>6</w:t>
            </w:r>
            <w:r w:rsidR="004E1CEA">
              <w:rPr>
                <w:color w:val="000000"/>
                <w:szCs w:val="28"/>
                <w:lang w:val="ru-RU" w:eastAsia="ru-RU"/>
              </w:rPr>
              <w:t>%</w:t>
            </w:r>
          </w:p>
        </w:tc>
        <w:tc>
          <w:tcPr>
            <w:tcW w:w="956" w:type="pct"/>
          </w:tcPr>
          <w:p w:rsidR="0076782A" w:rsidRPr="004E1CEA" w:rsidRDefault="00043953" w:rsidP="004E1CEA">
            <w:pPr>
              <w:spacing w:after="0" w:line="360" w:lineRule="auto"/>
              <w:jc w:val="both"/>
              <w:rPr>
                <w:color w:val="000000"/>
                <w:szCs w:val="28"/>
                <w:lang w:val="ru-RU" w:eastAsia="ru-RU"/>
              </w:rPr>
            </w:pPr>
            <w:r w:rsidRPr="004E1CEA">
              <w:rPr>
                <w:color w:val="000000"/>
                <w:szCs w:val="28"/>
                <w:lang w:val="ru-RU" w:eastAsia="ru-RU"/>
              </w:rPr>
              <w:t>22,</w:t>
            </w:r>
            <w:r w:rsidR="004E1CEA" w:rsidRPr="004E1CEA">
              <w:rPr>
                <w:color w:val="000000"/>
                <w:szCs w:val="28"/>
                <w:lang w:val="ru-RU" w:eastAsia="ru-RU"/>
              </w:rPr>
              <w:t>5</w:t>
            </w:r>
            <w:r w:rsidR="004E1CEA">
              <w:rPr>
                <w:color w:val="000000"/>
                <w:szCs w:val="28"/>
                <w:lang w:val="ru-RU" w:eastAsia="ru-RU"/>
              </w:rPr>
              <w:t>%</w:t>
            </w:r>
          </w:p>
        </w:tc>
        <w:tc>
          <w:tcPr>
            <w:tcW w:w="956" w:type="pct"/>
          </w:tcPr>
          <w:p w:rsidR="0076782A" w:rsidRPr="004E1CEA" w:rsidRDefault="00043953" w:rsidP="004E1CEA">
            <w:pPr>
              <w:spacing w:after="0" w:line="360" w:lineRule="auto"/>
              <w:jc w:val="both"/>
              <w:rPr>
                <w:color w:val="000000"/>
                <w:szCs w:val="28"/>
                <w:lang w:val="ru-RU" w:eastAsia="ru-RU"/>
              </w:rPr>
            </w:pPr>
            <w:r w:rsidRPr="004E1CEA">
              <w:rPr>
                <w:color w:val="000000"/>
                <w:szCs w:val="28"/>
                <w:lang w:val="ru-RU" w:eastAsia="ru-RU"/>
              </w:rPr>
              <w:t>21,</w:t>
            </w:r>
            <w:r w:rsidR="004E1CEA" w:rsidRPr="004E1CEA">
              <w:rPr>
                <w:color w:val="000000"/>
                <w:szCs w:val="28"/>
                <w:lang w:val="ru-RU" w:eastAsia="ru-RU"/>
              </w:rPr>
              <w:t>4</w:t>
            </w:r>
            <w:r w:rsidR="004E1CEA">
              <w:rPr>
                <w:color w:val="000000"/>
                <w:szCs w:val="28"/>
                <w:lang w:val="ru-RU" w:eastAsia="ru-RU"/>
              </w:rPr>
              <w:t>%</w:t>
            </w:r>
          </w:p>
        </w:tc>
      </w:tr>
      <w:tr w:rsidR="0076782A" w:rsidRPr="004E1CEA" w:rsidTr="00260624">
        <w:trPr>
          <w:cantSplit/>
          <w:trHeight w:val="253"/>
          <w:jc w:val="center"/>
        </w:trPr>
        <w:tc>
          <w:tcPr>
            <w:tcW w:w="1178" w:type="pct"/>
          </w:tcPr>
          <w:p w:rsidR="0076782A" w:rsidRPr="004E1CEA" w:rsidRDefault="0076782A" w:rsidP="004E1CEA">
            <w:pPr>
              <w:spacing w:after="0" w:line="360" w:lineRule="auto"/>
              <w:jc w:val="both"/>
              <w:rPr>
                <w:color w:val="000000"/>
                <w:szCs w:val="28"/>
                <w:lang w:val="ru-RU" w:eastAsia="ru-RU"/>
              </w:rPr>
            </w:pPr>
            <w:r w:rsidRPr="004E1CEA">
              <w:rPr>
                <w:color w:val="000000"/>
                <w:szCs w:val="28"/>
                <w:lang w:val="ru-RU" w:eastAsia="ru-RU"/>
              </w:rPr>
              <w:t>Налог на имущество</w:t>
            </w:r>
          </w:p>
        </w:tc>
        <w:tc>
          <w:tcPr>
            <w:tcW w:w="955" w:type="pct"/>
          </w:tcPr>
          <w:p w:rsidR="0076782A" w:rsidRPr="004E1CEA" w:rsidRDefault="004E1CEA" w:rsidP="004E1CEA">
            <w:pPr>
              <w:spacing w:after="0" w:line="360" w:lineRule="auto"/>
              <w:jc w:val="both"/>
              <w:rPr>
                <w:color w:val="000000"/>
                <w:szCs w:val="28"/>
                <w:lang w:val="ru-RU" w:eastAsia="ru-RU"/>
              </w:rPr>
            </w:pPr>
            <w:r w:rsidRPr="004E1CEA">
              <w:rPr>
                <w:color w:val="000000"/>
                <w:szCs w:val="28"/>
                <w:lang w:val="ru-RU" w:eastAsia="ru-RU"/>
              </w:rPr>
              <w:t>1</w:t>
            </w:r>
            <w:r>
              <w:rPr>
                <w:color w:val="000000"/>
                <w:szCs w:val="28"/>
                <w:lang w:val="ru-RU" w:eastAsia="ru-RU"/>
              </w:rPr>
              <w:t>%</w:t>
            </w:r>
          </w:p>
        </w:tc>
        <w:tc>
          <w:tcPr>
            <w:tcW w:w="956" w:type="pct"/>
          </w:tcPr>
          <w:p w:rsidR="0076782A" w:rsidRPr="004E1CEA" w:rsidRDefault="0076782A" w:rsidP="004E1CEA">
            <w:pPr>
              <w:spacing w:after="0" w:line="360" w:lineRule="auto"/>
              <w:jc w:val="both"/>
              <w:rPr>
                <w:color w:val="000000"/>
                <w:szCs w:val="28"/>
                <w:lang w:val="ru-RU" w:eastAsia="ru-RU"/>
              </w:rPr>
            </w:pPr>
            <w:r w:rsidRPr="004E1CEA">
              <w:rPr>
                <w:color w:val="000000"/>
                <w:szCs w:val="28"/>
                <w:lang w:val="ru-RU" w:eastAsia="ru-RU"/>
              </w:rPr>
              <w:t>0,</w:t>
            </w:r>
            <w:r w:rsidR="004E1CEA" w:rsidRPr="004E1CEA">
              <w:rPr>
                <w:color w:val="000000"/>
                <w:szCs w:val="28"/>
                <w:lang w:val="ru-RU" w:eastAsia="ru-RU"/>
              </w:rPr>
              <w:t>5</w:t>
            </w:r>
            <w:r w:rsidR="004E1CEA">
              <w:rPr>
                <w:color w:val="000000"/>
                <w:szCs w:val="28"/>
                <w:lang w:val="ru-RU" w:eastAsia="ru-RU"/>
              </w:rPr>
              <w:t>%</w:t>
            </w:r>
          </w:p>
        </w:tc>
        <w:tc>
          <w:tcPr>
            <w:tcW w:w="956" w:type="pct"/>
          </w:tcPr>
          <w:p w:rsidR="0076782A" w:rsidRPr="004E1CEA" w:rsidRDefault="00043953" w:rsidP="004E1CEA">
            <w:pPr>
              <w:spacing w:after="0" w:line="360" w:lineRule="auto"/>
              <w:jc w:val="both"/>
              <w:rPr>
                <w:color w:val="000000"/>
                <w:szCs w:val="28"/>
                <w:lang w:val="ru-RU" w:eastAsia="ru-RU"/>
              </w:rPr>
            </w:pPr>
            <w:r w:rsidRPr="004E1CEA">
              <w:rPr>
                <w:color w:val="000000"/>
                <w:szCs w:val="28"/>
                <w:lang w:val="ru-RU" w:eastAsia="ru-RU"/>
              </w:rPr>
              <w:t>0,</w:t>
            </w:r>
            <w:r w:rsidR="004E1CEA" w:rsidRPr="004E1CEA">
              <w:rPr>
                <w:color w:val="000000"/>
                <w:szCs w:val="28"/>
                <w:lang w:val="ru-RU" w:eastAsia="ru-RU"/>
              </w:rPr>
              <w:t>8</w:t>
            </w:r>
            <w:r w:rsidR="004E1CEA">
              <w:rPr>
                <w:color w:val="000000"/>
                <w:szCs w:val="28"/>
                <w:lang w:val="ru-RU" w:eastAsia="ru-RU"/>
              </w:rPr>
              <w:t>%</w:t>
            </w:r>
          </w:p>
        </w:tc>
        <w:tc>
          <w:tcPr>
            <w:tcW w:w="956" w:type="pct"/>
          </w:tcPr>
          <w:p w:rsidR="0076782A" w:rsidRPr="004E1CEA" w:rsidRDefault="004E1CEA" w:rsidP="004E1CEA">
            <w:pPr>
              <w:spacing w:after="0" w:line="360" w:lineRule="auto"/>
              <w:jc w:val="both"/>
              <w:rPr>
                <w:color w:val="000000"/>
                <w:szCs w:val="28"/>
                <w:lang w:val="ru-RU" w:eastAsia="ru-RU"/>
              </w:rPr>
            </w:pPr>
            <w:r w:rsidRPr="004E1CEA">
              <w:rPr>
                <w:color w:val="000000"/>
                <w:szCs w:val="28"/>
                <w:lang w:val="ru-RU" w:eastAsia="ru-RU"/>
              </w:rPr>
              <w:t>1</w:t>
            </w:r>
            <w:r>
              <w:rPr>
                <w:color w:val="000000"/>
                <w:szCs w:val="28"/>
                <w:lang w:val="ru-RU" w:eastAsia="ru-RU"/>
              </w:rPr>
              <w:t>%</w:t>
            </w:r>
          </w:p>
        </w:tc>
      </w:tr>
      <w:tr w:rsidR="0076782A" w:rsidRPr="004E1CEA" w:rsidTr="00260624">
        <w:trPr>
          <w:cantSplit/>
          <w:trHeight w:val="262"/>
          <w:jc w:val="center"/>
        </w:trPr>
        <w:tc>
          <w:tcPr>
            <w:tcW w:w="1178" w:type="pct"/>
          </w:tcPr>
          <w:p w:rsidR="0076782A" w:rsidRPr="004E1CEA" w:rsidRDefault="0076782A" w:rsidP="004E1CEA">
            <w:pPr>
              <w:spacing w:after="0" w:line="360" w:lineRule="auto"/>
              <w:jc w:val="both"/>
              <w:rPr>
                <w:color w:val="000000"/>
                <w:szCs w:val="28"/>
                <w:lang w:val="ru-RU" w:eastAsia="ru-RU"/>
              </w:rPr>
            </w:pPr>
            <w:r w:rsidRPr="004E1CEA">
              <w:rPr>
                <w:color w:val="000000"/>
                <w:szCs w:val="28"/>
                <w:lang w:val="ru-RU" w:eastAsia="ru-RU"/>
              </w:rPr>
              <w:t>Транспортный налог</w:t>
            </w:r>
          </w:p>
        </w:tc>
        <w:tc>
          <w:tcPr>
            <w:tcW w:w="955" w:type="pct"/>
          </w:tcPr>
          <w:p w:rsidR="0076782A" w:rsidRPr="004E1CEA" w:rsidRDefault="0076782A" w:rsidP="004E1CEA">
            <w:pPr>
              <w:spacing w:after="0" w:line="360" w:lineRule="auto"/>
              <w:jc w:val="both"/>
              <w:rPr>
                <w:color w:val="000000"/>
                <w:szCs w:val="28"/>
                <w:lang w:val="ru-RU" w:eastAsia="ru-RU"/>
              </w:rPr>
            </w:pPr>
            <w:r w:rsidRPr="004E1CEA">
              <w:rPr>
                <w:color w:val="000000"/>
                <w:szCs w:val="28"/>
                <w:lang w:val="ru-RU" w:eastAsia="ru-RU"/>
              </w:rPr>
              <w:t>0,</w:t>
            </w:r>
            <w:r w:rsidR="004E1CEA" w:rsidRPr="004E1CEA">
              <w:rPr>
                <w:color w:val="000000"/>
                <w:szCs w:val="28"/>
                <w:lang w:val="ru-RU" w:eastAsia="ru-RU"/>
              </w:rPr>
              <w:t>6</w:t>
            </w:r>
            <w:r w:rsidR="004E1CEA">
              <w:rPr>
                <w:color w:val="000000"/>
                <w:szCs w:val="28"/>
                <w:lang w:val="ru-RU" w:eastAsia="ru-RU"/>
              </w:rPr>
              <w:t>%</w:t>
            </w:r>
          </w:p>
        </w:tc>
        <w:tc>
          <w:tcPr>
            <w:tcW w:w="956" w:type="pct"/>
          </w:tcPr>
          <w:p w:rsidR="0076782A" w:rsidRPr="004E1CEA" w:rsidRDefault="0076782A" w:rsidP="004E1CEA">
            <w:pPr>
              <w:spacing w:after="0" w:line="360" w:lineRule="auto"/>
              <w:jc w:val="both"/>
              <w:rPr>
                <w:color w:val="000000"/>
                <w:szCs w:val="28"/>
                <w:lang w:val="ru-RU" w:eastAsia="ru-RU"/>
              </w:rPr>
            </w:pPr>
            <w:r w:rsidRPr="004E1CEA">
              <w:rPr>
                <w:color w:val="000000"/>
                <w:szCs w:val="28"/>
                <w:lang w:val="ru-RU" w:eastAsia="ru-RU"/>
              </w:rPr>
              <w:t>1,</w:t>
            </w:r>
            <w:r w:rsidR="004E1CEA" w:rsidRPr="004E1CEA">
              <w:rPr>
                <w:color w:val="000000"/>
                <w:szCs w:val="28"/>
                <w:lang w:val="ru-RU" w:eastAsia="ru-RU"/>
              </w:rPr>
              <w:t>1</w:t>
            </w:r>
            <w:r w:rsidR="004E1CEA">
              <w:rPr>
                <w:color w:val="000000"/>
                <w:szCs w:val="28"/>
                <w:lang w:val="ru-RU" w:eastAsia="ru-RU"/>
              </w:rPr>
              <w:t>%</w:t>
            </w:r>
          </w:p>
        </w:tc>
        <w:tc>
          <w:tcPr>
            <w:tcW w:w="956" w:type="pct"/>
          </w:tcPr>
          <w:p w:rsidR="0076782A" w:rsidRPr="004E1CEA" w:rsidRDefault="00043953" w:rsidP="004E1CEA">
            <w:pPr>
              <w:spacing w:after="0" w:line="360" w:lineRule="auto"/>
              <w:jc w:val="both"/>
              <w:rPr>
                <w:color w:val="000000"/>
                <w:szCs w:val="28"/>
                <w:lang w:val="ru-RU" w:eastAsia="ru-RU"/>
              </w:rPr>
            </w:pPr>
            <w:r w:rsidRPr="004E1CEA">
              <w:rPr>
                <w:color w:val="000000"/>
                <w:szCs w:val="28"/>
                <w:lang w:val="ru-RU" w:eastAsia="ru-RU"/>
              </w:rPr>
              <w:t>0,</w:t>
            </w:r>
            <w:r w:rsidR="004E1CEA" w:rsidRPr="004E1CEA">
              <w:rPr>
                <w:color w:val="000000"/>
                <w:szCs w:val="28"/>
                <w:lang w:val="ru-RU" w:eastAsia="ru-RU"/>
              </w:rPr>
              <w:t>5</w:t>
            </w:r>
            <w:r w:rsidR="004E1CEA">
              <w:rPr>
                <w:color w:val="000000"/>
                <w:szCs w:val="28"/>
                <w:lang w:val="ru-RU" w:eastAsia="ru-RU"/>
              </w:rPr>
              <w:t>%</w:t>
            </w:r>
          </w:p>
        </w:tc>
        <w:tc>
          <w:tcPr>
            <w:tcW w:w="956" w:type="pct"/>
          </w:tcPr>
          <w:p w:rsidR="0076782A" w:rsidRPr="004E1CEA" w:rsidRDefault="00043953" w:rsidP="004E1CEA">
            <w:pPr>
              <w:spacing w:after="0" w:line="360" w:lineRule="auto"/>
              <w:jc w:val="both"/>
              <w:rPr>
                <w:color w:val="000000"/>
                <w:szCs w:val="28"/>
                <w:lang w:val="ru-RU" w:eastAsia="ru-RU"/>
              </w:rPr>
            </w:pPr>
            <w:r w:rsidRPr="004E1CEA">
              <w:rPr>
                <w:color w:val="000000"/>
                <w:szCs w:val="28"/>
                <w:lang w:val="ru-RU" w:eastAsia="ru-RU"/>
              </w:rPr>
              <w:t>0,</w:t>
            </w:r>
            <w:r w:rsidR="004E1CEA" w:rsidRPr="004E1CEA">
              <w:rPr>
                <w:color w:val="000000"/>
                <w:szCs w:val="28"/>
                <w:lang w:val="ru-RU" w:eastAsia="ru-RU"/>
              </w:rPr>
              <w:t>5</w:t>
            </w:r>
            <w:r w:rsidR="004E1CEA">
              <w:rPr>
                <w:color w:val="000000"/>
                <w:szCs w:val="28"/>
                <w:lang w:val="ru-RU" w:eastAsia="ru-RU"/>
              </w:rPr>
              <w:t>%</w:t>
            </w:r>
          </w:p>
        </w:tc>
      </w:tr>
      <w:tr w:rsidR="0076782A" w:rsidRPr="004E1CEA" w:rsidTr="00260624">
        <w:trPr>
          <w:cantSplit/>
          <w:trHeight w:val="259"/>
          <w:jc w:val="center"/>
        </w:trPr>
        <w:tc>
          <w:tcPr>
            <w:tcW w:w="1178" w:type="pct"/>
          </w:tcPr>
          <w:p w:rsidR="0076782A" w:rsidRPr="004E1CEA" w:rsidRDefault="0076782A" w:rsidP="004E1CEA">
            <w:pPr>
              <w:spacing w:after="0" w:line="360" w:lineRule="auto"/>
              <w:jc w:val="both"/>
              <w:rPr>
                <w:color w:val="000000"/>
                <w:szCs w:val="28"/>
                <w:lang w:val="ru-RU" w:eastAsia="ru-RU"/>
              </w:rPr>
            </w:pPr>
            <w:r w:rsidRPr="004E1CEA">
              <w:rPr>
                <w:color w:val="000000"/>
                <w:szCs w:val="28"/>
                <w:lang w:val="ru-RU" w:eastAsia="ru-RU"/>
              </w:rPr>
              <w:t>НДС</w:t>
            </w:r>
          </w:p>
        </w:tc>
        <w:tc>
          <w:tcPr>
            <w:tcW w:w="955" w:type="pct"/>
          </w:tcPr>
          <w:p w:rsidR="0076782A" w:rsidRPr="004E1CEA" w:rsidRDefault="0076782A" w:rsidP="004E1CEA">
            <w:pPr>
              <w:spacing w:after="0" w:line="360" w:lineRule="auto"/>
              <w:jc w:val="both"/>
              <w:rPr>
                <w:color w:val="000000"/>
                <w:szCs w:val="28"/>
                <w:lang w:val="ru-RU" w:eastAsia="ru-RU"/>
              </w:rPr>
            </w:pPr>
            <w:r w:rsidRPr="004E1CEA">
              <w:rPr>
                <w:color w:val="000000"/>
                <w:szCs w:val="28"/>
                <w:lang w:val="ru-RU" w:eastAsia="ru-RU"/>
              </w:rPr>
              <w:t>52,</w:t>
            </w:r>
            <w:r w:rsidR="004E1CEA" w:rsidRPr="004E1CEA">
              <w:rPr>
                <w:color w:val="000000"/>
                <w:szCs w:val="28"/>
                <w:lang w:val="ru-RU" w:eastAsia="ru-RU"/>
              </w:rPr>
              <w:t>6</w:t>
            </w:r>
            <w:r w:rsidR="004E1CEA">
              <w:rPr>
                <w:color w:val="000000"/>
                <w:szCs w:val="28"/>
                <w:lang w:val="ru-RU" w:eastAsia="ru-RU"/>
              </w:rPr>
              <w:t>%</w:t>
            </w:r>
          </w:p>
        </w:tc>
        <w:tc>
          <w:tcPr>
            <w:tcW w:w="956" w:type="pct"/>
          </w:tcPr>
          <w:p w:rsidR="0076782A" w:rsidRPr="004E1CEA" w:rsidRDefault="0076782A" w:rsidP="004E1CEA">
            <w:pPr>
              <w:spacing w:after="0" w:line="360" w:lineRule="auto"/>
              <w:jc w:val="both"/>
              <w:rPr>
                <w:color w:val="000000"/>
                <w:szCs w:val="28"/>
                <w:lang w:val="ru-RU" w:eastAsia="ru-RU"/>
              </w:rPr>
            </w:pPr>
            <w:r w:rsidRPr="004E1CEA">
              <w:rPr>
                <w:color w:val="000000"/>
                <w:szCs w:val="28"/>
                <w:lang w:val="ru-RU" w:eastAsia="ru-RU"/>
              </w:rPr>
              <w:t>43,</w:t>
            </w:r>
            <w:r w:rsidR="004E1CEA" w:rsidRPr="004E1CEA">
              <w:rPr>
                <w:color w:val="000000"/>
                <w:szCs w:val="28"/>
                <w:lang w:val="ru-RU" w:eastAsia="ru-RU"/>
              </w:rPr>
              <w:t>4</w:t>
            </w:r>
            <w:r w:rsidR="004E1CEA">
              <w:rPr>
                <w:color w:val="000000"/>
                <w:szCs w:val="28"/>
                <w:lang w:val="ru-RU" w:eastAsia="ru-RU"/>
              </w:rPr>
              <w:t>%</w:t>
            </w:r>
          </w:p>
        </w:tc>
        <w:tc>
          <w:tcPr>
            <w:tcW w:w="956" w:type="pct"/>
          </w:tcPr>
          <w:p w:rsidR="0076782A" w:rsidRPr="004E1CEA" w:rsidRDefault="00043953" w:rsidP="004E1CEA">
            <w:pPr>
              <w:spacing w:after="0" w:line="360" w:lineRule="auto"/>
              <w:jc w:val="both"/>
              <w:rPr>
                <w:color w:val="000000"/>
                <w:szCs w:val="28"/>
                <w:lang w:val="ru-RU" w:eastAsia="ru-RU"/>
              </w:rPr>
            </w:pPr>
            <w:r w:rsidRPr="004E1CEA">
              <w:rPr>
                <w:color w:val="000000"/>
                <w:szCs w:val="28"/>
                <w:lang w:val="ru-RU" w:eastAsia="ru-RU"/>
              </w:rPr>
              <w:t>2</w:t>
            </w:r>
            <w:r w:rsidR="004E1CEA" w:rsidRPr="004E1CEA">
              <w:rPr>
                <w:color w:val="000000"/>
                <w:szCs w:val="28"/>
                <w:lang w:val="ru-RU" w:eastAsia="ru-RU"/>
              </w:rPr>
              <w:t>3</w:t>
            </w:r>
            <w:r w:rsidR="004E1CEA">
              <w:rPr>
                <w:color w:val="000000"/>
                <w:szCs w:val="28"/>
                <w:lang w:val="ru-RU" w:eastAsia="ru-RU"/>
              </w:rPr>
              <w:t>%</w:t>
            </w:r>
          </w:p>
        </w:tc>
        <w:tc>
          <w:tcPr>
            <w:tcW w:w="956" w:type="pct"/>
          </w:tcPr>
          <w:p w:rsidR="0076782A" w:rsidRPr="004E1CEA" w:rsidRDefault="00043953" w:rsidP="004E1CEA">
            <w:pPr>
              <w:spacing w:after="0" w:line="360" w:lineRule="auto"/>
              <w:jc w:val="both"/>
              <w:rPr>
                <w:color w:val="000000"/>
                <w:szCs w:val="28"/>
                <w:lang w:val="ru-RU" w:eastAsia="ru-RU"/>
              </w:rPr>
            </w:pPr>
            <w:r w:rsidRPr="004E1CEA">
              <w:rPr>
                <w:color w:val="000000"/>
                <w:szCs w:val="28"/>
                <w:lang w:val="ru-RU" w:eastAsia="ru-RU"/>
              </w:rPr>
              <w:t>26,</w:t>
            </w:r>
            <w:r w:rsidR="004E1CEA" w:rsidRPr="004E1CEA">
              <w:rPr>
                <w:color w:val="000000"/>
                <w:szCs w:val="28"/>
                <w:lang w:val="ru-RU" w:eastAsia="ru-RU"/>
              </w:rPr>
              <w:t>1</w:t>
            </w:r>
            <w:r w:rsidR="004E1CEA">
              <w:rPr>
                <w:color w:val="000000"/>
                <w:szCs w:val="28"/>
                <w:lang w:val="ru-RU" w:eastAsia="ru-RU"/>
              </w:rPr>
              <w:t>%</w:t>
            </w:r>
          </w:p>
        </w:tc>
      </w:tr>
      <w:tr w:rsidR="0076782A" w:rsidRPr="004E1CEA" w:rsidTr="00260624">
        <w:trPr>
          <w:cantSplit/>
          <w:trHeight w:val="254"/>
          <w:jc w:val="center"/>
        </w:trPr>
        <w:tc>
          <w:tcPr>
            <w:tcW w:w="1178" w:type="pct"/>
          </w:tcPr>
          <w:p w:rsidR="0076782A" w:rsidRPr="004E1CEA" w:rsidRDefault="0076782A" w:rsidP="004E1CEA">
            <w:pPr>
              <w:spacing w:after="0" w:line="360" w:lineRule="auto"/>
              <w:jc w:val="both"/>
              <w:rPr>
                <w:color w:val="000000"/>
                <w:szCs w:val="28"/>
                <w:lang w:val="ru-RU" w:eastAsia="ru-RU"/>
              </w:rPr>
            </w:pPr>
            <w:r w:rsidRPr="004E1CEA">
              <w:rPr>
                <w:color w:val="000000"/>
                <w:szCs w:val="28"/>
                <w:lang w:val="ru-RU" w:eastAsia="ru-RU"/>
              </w:rPr>
              <w:t>ЕСН</w:t>
            </w:r>
          </w:p>
        </w:tc>
        <w:tc>
          <w:tcPr>
            <w:tcW w:w="955" w:type="pct"/>
          </w:tcPr>
          <w:p w:rsidR="0076782A" w:rsidRPr="004E1CEA" w:rsidRDefault="0076782A" w:rsidP="004E1CEA">
            <w:pPr>
              <w:spacing w:after="0" w:line="360" w:lineRule="auto"/>
              <w:jc w:val="both"/>
              <w:rPr>
                <w:color w:val="000000"/>
                <w:szCs w:val="28"/>
                <w:lang w:val="ru-RU" w:eastAsia="ru-RU"/>
              </w:rPr>
            </w:pPr>
            <w:r w:rsidRPr="004E1CEA">
              <w:rPr>
                <w:color w:val="000000"/>
                <w:szCs w:val="28"/>
                <w:lang w:val="ru-RU" w:eastAsia="ru-RU"/>
              </w:rPr>
              <w:t>17,</w:t>
            </w:r>
            <w:r w:rsidR="004E1CEA" w:rsidRPr="004E1CEA">
              <w:rPr>
                <w:color w:val="000000"/>
                <w:szCs w:val="28"/>
                <w:lang w:val="ru-RU" w:eastAsia="ru-RU"/>
              </w:rPr>
              <w:t>7</w:t>
            </w:r>
            <w:r w:rsidR="004E1CEA">
              <w:rPr>
                <w:color w:val="000000"/>
                <w:szCs w:val="28"/>
                <w:lang w:val="ru-RU" w:eastAsia="ru-RU"/>
              </w:rPr>
              <w:t>%</w:t>
            </w:r>
          </w:p>
        </w:tc>
        <w:tc>
          <w:tcPr>
            <w:tcW w:w="956" w:type="pct"/>
          </w:tcPr>
          <w:p w:rsidR="0076782A" w:rsidRPr="004E1CEA" w:rsidRDefault="0076782A" w:rsidP="004E1CEA">
            <w:pPr>
              <w:spacing w:after="0" w:line="360" w:lineRule="auto"/>
              <w:jc w:val="both"/>
              <w:rPr>
                <w:color w:val="000000"/>
                <w:szCs w:val="28"/>
                <w:lang w:val="ru-RU" w:eastAsia="ru-RU"/>
              </w:rPr>
            </w:pPr>
            <w:r w:rsidRPr="004E1CEA">
              <w:rPr>
                <w:color w:val="000000"/>
                <w:szCs w:val="28"/>
                <w:lang w:val="ru-RU" w:eastAsia="ru-RU"/>
              </w:rPr>
              <w:t>32,</w:t>
            </w:r>
            <w:r w:rsidR="004E1CEA" w:rsidRPr="004E1CEA">
              <w:rPr>
                <w:color w:val="000000"/>
                <w:szCs w:val="28"/>
                <w:lang w:val="ru-RU" w:eastAsia="ru-RU"/>
              </w:rPr>
              <w:t>3</w:t>
            </w:r>
            <w:r w:rsidR="004E1CEA">
              <w:rPr>
                <w:color w:val="000000"/>
                <w:szCs w:val="28"/>
                <w:lang w:val="ru-RU" w:eastAsia="ru-RU"/>
              </w:rPr>
              <w:t>%</w:t>
            </w:r>
          </w:p>
        </w:tc>
        <w:tc>
          <w:tcPr>
            <w:tcW w:w="956" w:type="pct"/>
          </w:tcPr>
          <w:p w:rsidR="0076782A" w:rsidRPr="004E1CEA" w:rsidRDefault="00043953" w:rsidP="004E1CEA">
            <w:pPr>
              <w:spacing w:after="0" w:line="360" w:lineRule="auto"/>
              <w:jc w:val="both"/>
              <w:rPr>
                <w:color w:val="000000"/>
                <w:szCs w:val="28"/>
                <w:lang w:val="ru-RU" w:eastAsia="ru-RU"/>
              </w:rPr>
            </w:pPr>
            <w:r w:rsidRPr="004E1CEA">
              <w:rPr>
                <w:color w:val="000000"/>
                <w:szCs w:val="28"/>
                <w:lang w:val="ru-RU" w:eastAsia="ru-RU"/>
              </w:rPr>
              <w:t>53,</w:t>
            </w:r>
            <w:r w:rsidR="004E1CEA" w:rsidRPr="004E1CEA">
              <w:rPr>
                <w:color w:val="000000"/>
                <w:szCs w:val="28"/>
                <w:lang w:val="ru-RU" w:eastAsia="ru-RU"/>
              </w:rPr>
              <w:t>2</w:t>
            </w:r>
            <w:r w:rsidR="004E1CEA">
              <w:rPr>
                <w:color w:val="000000"/>
                <w:szCs w:val="28"/>
                <w:lang w:val="ru-RU" w:eastAsia="ru-RU"/>
              </w:rPr>
              <w:t>%</w:t>
            </w:r>
          </w:p>
        </w:tc>
        <w:tc>
          <w:tcPr>
            <w:tcW w:w="956" w:type="pct"/>
          </w:tcPr>
          <w:p w:rsidR="0076782A" w:rsidRPr="004E1CEA" w:rsidRDefault="00043953" w:rsidP="004E1CEA">
            <w:pPr>
              <w:spacing w:after="0" w:line="360" w:lineRule="auto"/>
              <w:jc w:val="both"/>
              <w:rPr>
                <w:color w:val="000000"/>
                <w:szCs w:val="28"/>
                <w:lang w:val="ru-RU" w:eastAsia="ru-RU"/>
              </w:rPr>
            </w:pPr>
            <w:r w:rsidRPr="004E1CEA">
              <w:rPr>
                <w:color w:val="000000"/>
                <w:szCs w:val="28"/>
                <w:lang w:val="ru-RU" w:eastAsia="ru-RU"/>
              </w:rPr>
              <w:t>50,</w:t>
            </w:r>
            <w:r w:rsidR="004E1CEA" w:rsidRPr="004E1CEA">
              <w:rPr>
                <w:color w:val="000000"/>
                <w:szCs w:val="28"/>
                <w:lang w:val="ru-RU" w:eastAsia="ru-RU"/>
              </w:rPr>
              <w:t>9</w:t>
            </w:r>
            <w:r w:rsidR="004E1CEA">
              <w:rPr>
                <w:color w:val="000000"/>
                <w:szCs w:val="28"/>
                <w:lang w:val="ru-RU" w:eastAsia="ru-RU"/>
              </w:rPr>
              <w:t>%</w:t>
            </w:r>
          </w:p>
        </w:tc>
      </w:tr>
    </w:tbl>
    <w:p w:rsidR="00260624" w:rsidRDefault="00260624" w:rsidP="004E1CEA">
      <w:pPr>
        <w:spacing w:after="0" w:line="360" w:lineRule="auto"/>
        <w:ind w:firstLine="709"/>
        <w:jc w:val="both"/>
        <w:rPr>
          <w:color w:val="000000"/>
          <w:sz w:val="28"/>
          <w:szCs w:val="28"/>
          <w:lang w:val="ru-RU"/>
        </w:rPr>
      </w:pPr>
    </w:p>
    <w:p w:rsidR="007056EB" w:rsidRPr="004E1CEA" w:rsidRDefault="00260624" w:rsidP="004E1CEA">
      <w:pPr>
        <w:spacing w:after="0" w:line="360" w:lineRule="auto"/>
        <w:ind w:firstLine="709"/>
        <w:jc w:val="both"/>
        <w:rPr>
          <w:color w:val="000000"/>
          <w:sz w:val="28"/>
          <w:szCs w:val="28"/>
        </w:rPr>
      </w:pPr>
      <w:r>
        <w:rPr>
          <w:color w:val="000000"/>
          <w:sz w:val="28"/>
          <w:szCs w:val="28"/>
          <w:lang w:val="ru-RU"/>
        </w:rPr>
        <w:br w:type="page"/>
      </w:r>
      <w:r w:rsidR="00A5447B" w:rsidRPr="004E1CEA">
        <w:rPr>
          <w:color w:val="000000"/>
          <w:sz w:val="28"/>
          <w:szCs w:val="28"/>
          <w:lang w:val="ru-RU"/>
        </w:rPr>
        <w:t xml:space="preserve">Также весьма полезно рассмотреть налоговые платежи в динамике. </w:t>
      </w:r>
      <w:r w:rsidR="00824A17" w:rsidRPr="004E1CEA">
        <w:rPr>
          <w:color w:val="000000"/>
          <w:sz w:val="28"/>
          <w:szCs w:val="28"/>
          <w:lang w:val="ru-RU"/>
        </w:rPr>
        <w:t xml:space="preserve">Для этого нужно рассчитать цепные и базисные темпы роста налоговых платежей предприятия. </w:t>
      </w:r>
      <w:r w:rsidR="00132D51" w:rsidRPr="004E1CEA">
        <w:rPr>
          <w:color w:val="000000"/>
          <w:sz w:val="28"/>
          <w:szCs w:val="28"/>
          <w:lang w:val="ru-RU"/>
        </w:rPr>
        <w:t>Базисные вели</w:t>
      </w:r>
      <w:r w:rsidR="007056EB" w:rsidRPr="004E1CEA">
        <w:rPr>
          <w:color w:val="000000"/>
          <w:sz w:val="28"/>
          <w:szCs w:val="28"/>
          <w:lang w:val="ru-RU"/>
        </w:rPr>
        <w:t>чины рассчитываются относительно базисного 2005 года по формуле:</w:t>
      </w:r>
    </w:p>
    <w:p w:rsidR="00260624" w:rsidRDefault="00260624" w:rsidP="004E1CEA">
      <w:pPr>
        <w:spacing w:after="0" w:line="360" w:lineRule="auto"/>
        <w:ind w:firstLine="709"/>
        <w:jc w:val="both"/>
        <w:rPr>
          <w:color w:val="000000"/>
          <w:sz w:val="28"/>
          <w:lang w:val="ru-RU"/>
        </w:rPr>
      </w:pPr>
    </w:p>
    <w:p w:rsidR="0076782A" w:rsidRPr="004E1CEA" w:rsidRDefault="00CB6E50" w:rsidP="004E1CEA">
      <w:pPr>
        <w:spacing w:after="0" w:line="360" w:lineRule="auto"/>
        <w:ind w:firstLine="709"/>
        <w:jc w:val="both"/>
        <w:rPr>
          <w:i/>
          <w:color w:val="000000"/>
          <w:sz w:val="28"/>
          <w:szCs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E762E&quot;/&gt;&lt;wsp:rsid wsp:val=&quot;00015E3B&quot;/&gt;&lt;wsp:rsid wsp:val=&quot;000342C3&quot;/&gt;&lt;wsp:rsid wsp:val=&quot;000377B0&quot;/&gt;&lt;wsp:rsid wsp:val=&quot;00043953&quot;/&gt;&lt;wsp:rsid wsp:val=&quot;00052AFA&quot;/&gt;&lt;wsp:rsid wsp:val=&quot;000876FC&quot;/&gt;&lt;wsp:rsid wsp:val=&quot;000A11A1&quot;/&gt;&lt;wsp:rsid wsp:val=&quot;000A3158&quot;/&gt;&lt;wsp:rsid wsp:val=&quot;000C712D&quot;/&gt;&lt;wsp:rsid wsp:val=&quot;000D248B&quot;/&gt;&lt;wsp:rsid wsp:val=&quot;000F2AD9&quot;/&gt;&lt;wsp:rsid wsp:val=&quot;000F43F6&quot;/&gt;&lt;wsp:rsid wsp:val=&quot;00123593&quot;/&gt;&lt;wsp:rsid wsp:val=&quot;00125B4B&quot;/&gt;&lt;wsp:rsid wsp:val=&quot;00132D51&quot;/&gt;&lt;wsp:rsid wsp:val=&quot;0014269F&quot;/&gt;&lt;wsp:rsid wsp:val=&quot;001501EF&quot;/&gt;&lt;wsp:rsid wsp:val=&quot;00164741&quot;/&gt;&lt;wsp:rsid wsp:val=&quot;001673EF&quot;/&gt;&lt;wsp:rsid wsp:val=&quot;001859FD&quot;/&gt;&lt;wsp:rsid wsp:val=&quot;001A4636&quot;/&gt;&lt;wsp:rsid wsp:val=&quot;001A5854&quot;/&gt;&lt;wsp:rsid wsp:val=&quot;001B68BC&quot;/&gt;&lt;wsp:rsid wsp:val=&quot;001C5874&quot;/&gt;&lt;wsp:rsid wsp:val=&quot;001D48ED&quot;/&gt;&lt;wsp:rsid wsp:val=&quot;001D62F7&quot;/&gt;&lt;wsp:rsid wsp:val=&quot;001E1C7F&quot;/&gt;&lt;wsp:rsid wsp:val=&quot;00210FFA&quot;/&gt;&lt;wsp:rsid wsp:val=&quot;0022697C&quot;/&gt;&lt;wsp:rsid wsp:val=&quot;00245B69&quot;/&gt;&lt;wsp:rsid wsp:val=&quot;00250DA4&quot;/&gt;&lt;wsp:rsid wsp:val=&quot;00265CBE&quot;/&gt;&lt;wsp:rsid wsp:val=&quot;002766C0&quot;/&gt;&lt;wsp:rsid wsp:val=&quot;002927F2&quot;/&gt;&lt;wsp:rsid wsp:val=&quot;002A0E06&quot;/&gt;&lt;wsp:rsid wsp:val=&quot;002C1168&quot;/&gt;&lt;wsp:rsid wsp:val=&quot;002F3548&quot;/&gt;&lt;wsp:rsid wsp:val=&quot;00305A79&quot;/&gt;&lt;wsp:rsid wsp:val=&quot;00317B54&quot;/&gt;&lt;wsp:rsid wsp:val=&quot;00322AC5&quot;/&gt;&lt;wsp:rsid wsp:val=&quot;0035028E&quot;/&gt;&lt;wsp:rsid wsp:val=&quot;00350F29&quot;/&gt;&lt;wsp:rsid wsp:val=&quot;00352989&quot;/&gt;&lt;wsp:rsid wsp:val=&quot;0037305C&quot;/&gt;&lt;wsp:rsid wsp:val=&quot;003971AB&quot;/&gt;&lt;wsp:rsid wsp:val=&quot;003E0140&quot;/&gt;&lt;wsp:rsid wsp:val=&quot;003E497F&quot;/&gt;&lt;wsp:rsid wsp:val=&quot;00401D04&quot;/&gt;&lt;wsp:rsid wsp:val=&quot;004135E4&quot;/&gt;&lt;wsp:rsid wsp:val=&quot;004332C6&quot;/&gt;&lt;wsp:rsid wsp:val=&quot;00462952&quot;/&gt;&lt;wsp:rsid wsp:val=&quot;00465180&quot;/&gt;&lt;wsp:rsid wsp:val=&quot;004B2465&quot;/&gt;&lt;wsp:rsid wsp:val=&quot;004C0057&quot;/&gt;&lt;wsp:rsid wsp:val=&quot;004E103A&quot;/&gt;&lt;wsp:rsid wsp:val=&quot;005228E0&quot;/&gt;&lt;wsp:rsid wsp:val=&quot;00522D80&quot;/&gt;&lt;wsp:rsid wsp:val=&quot;0054140C&quot;/&gt;&lt;wsp:rsid wsp:val=&quot;00563DD6&quot;/&gt;&lt;wsp:rsid wsp:val=&quot;0058531F&quot;/&gt;&lt;wsp:rsid wsp:val=&quot;005A74F9&quot;/&gt;&lt;wsp:rsid wsp:val=&quot;005B0942&quot;/&gt;&lt;wsp:rsid wsp:val=&quot;005B4F69&quot;/&gt;&lt;wsp:rsid wsp:val=&quot;005B5978&quot;/&gt;&lt;wsp:rsid wsp:val=&quot;005E5D99&quot;/&gt;&lt;wsp:rsid wsp:val=&quot;005F01A6&quot;/&gt;&lt;wsp:rsid wsp:val=&quot;00624899&quot;/&gt;&lt;wsp:rsid wsp:val=&quot;00641B53&quot;/&gt;&lt;wsp:rsid wsp:val=&quot;00661EFF&quot;/&gt;&lt;wsp:rsid wsp:val=&quot;00682EFC&quot;/&gt;&lt;wsp:rsid wsp:val=&quot;00695690&quot;/&gt;&lt;wsp:rsid wsp:val=&quot;006B469E&quot;/&gt;&lt;wsp:rsid wsp:val=&quot;006E762E&quot;/&gt;&lt;wsp:rsid wsp:val=&quot;006F1EC5&quot;/&gt;&lt;wsp:rsid wsp:val=&quot;0070013D&quot;/&gt;&lt;wsp:rsid wsp:val=&quot;007056EB&quot;/&gt;&lt;wsp:rsid wsp:val=&quot;0073788C&quot;/&gt;&lt;wsp:rsid wsp:val=&quot;007528FD&quot;/&gt;&lt;wsp:rsid wsp:val=&quot;0076782A&quot;/&gt;&lt;wsp:rsid wsp:val=&quot;007724F6&quot;/&gt;&lt;wsp:rsid wsp:val=&quot;007876AF&quot;/&gt;&lt;wsp:rsid wsp:val=&quot;007B4252&quot;/&gt;&lt;wsp:rsid wsp:val=&quot;007E418D&quot;/&gt;&lt;wsp:rsid wsp:val=&quot;007E60D0&quot;/&gt;&lt;wsp:rsid wsp:val=&quot;00814DDB&quot;/&gt;&lt;wsp:rsid wsp:val=&quot;00824A17&quot;/&gt;&lt;wsp:rsid wsp:val=&quot;00831666&quot;/&gt;&lt;wsp:rsid wsp:val=&quot;00841A57&quot;/&gt;&lt;wsp:rsid wsp:val=&quot;008422F4&quot;/&gt;&lt;wsp:rsid wsp:val=&quot;008459D7&quot;/&gt;&lt;wsp:rsid wsp:val=&quot;00890486&quot;/&gt;&lt;wsp:rsid wsp:val=&quot;00891077&quot;/&gt;&lt;wsp:rsid wsp:val=&quot;008A41D1&quot;/&gt;&lt;wsp:rsid wsp:val=&quot;008B0179&quot;/&gt;&lt;wsp:rsid wsp:val=&quot;008B22DF&quot;/&gt;&lt;wsp:rsid wsp:val=&quot;008C674C&quot;/&gt;&lt;wsp:rsid wsp:val=&quot;00901447&quot;/&gt;&lt;wsp:rsid wsp:val=&quot;00902FE7&quot;/&gt;&lt;wsp:rsid wsp:val=&quot;009117B4&quot;/&gt;&lt;wsp:rsid wsp:val=&quot;009145D5&quot;/&gt;&lt;wsp:rsid wsp:val=&quot;00934932&quot;/&gt;&lt;wsp:rsid wsp:val=&quot;00940726&quot;/&gt;&lt;wsp:rsid wsp:val=&quot;00943272&quot;/&gt;&lt;wsp:rsid wsp:val=&quot;00946750&quot;/&gt;&lt;wsp:rsid wsp:val=&quot;00975A62&quot;/&gt;&lt;wsp:rsid wsp:val=&quot;00975BFB&quot;/&gt;&lt;wsp:rsid wsp:val=&quot;009E5AC9&quot;/&gt;&lt;wsp:rsid wsp:val=&quot;00A14BAD&quot;/&gt;&lt;wsp:rsid wsp:val=&quot;00A20E79&quot;/&gt;&lt;wsp:rsid wsp:val=&quot;00A24F0B&quot;/&gt;&lt;wsp:rsid wsp:val=&quot;00A31951&quot;/&gt;&lt;wsp:rsid wsp:val=&quot;00A5447B&quot;/&gt;&lt;wsp:rsid wsp:val=&quot;00A80B8E&quot;/&gt;&lt;wsp:rsid wsp:val=&quot;00A8675D&quot;/&gt;&lt;wsp:rsid wsp:val=&quot;00A95B9D&quot;/&gt;&lt;wsp:rsid wsp:val=&quot;00A976EA&quot;/&gt;&lt;wsp:rsid wsp:val=&quot;00AE4FB6&quot;/&gt;&lt;wsp:rsid wsp:val=&quot;00AE7197&quot;/&gt;&lt;wsp:rsid wsp:val=&quot;00B21B20&quot;/&gt;&lt;wsp:rsid wsp:val=&quot;00B25905&quot;/&gt;&lt;wsp:rsid wsp:val=&quot;00B30D78&quot;/&gt;&lt;wsp:rsid wsp:val=&quot;00B46857&quot;/&gt;&lt;wsp:rsid wsp:val=&quot;00B64351&quot;/&gt;&lt;wsp:rsid wsp:val=&quot;00B8201C&quot;/&gt;&lt;wsp:rsid wsp:val=&quot;00B82278&quot;/&gt;&lt;wsp:rsid wsp:val=&quot;00BE54FE&quot;/&gt;&lt;wsp:rsid wsp:val=&quot;00C16B67&quot;/&gt;&lt;wsp:rsid wsp:val=&quot;00C42C3A&quot;/&gt;&lt;wsp:rsid wsp:val=&quot;00C77865&quot;/&gt;&lt;wsp:rsid wsp:val=&quot;00C918F4&quot;/&gt;&lt;wsp:rsid wsp:val=&quot;00C94285&quot;/&gt;&lt;wsp:rsid wsp:val=&quot;00C9544C&quot;/&gt;&lt;wsp:rsid wsp:val=&quot;00D00309&quot;/&gt;&lt;wsp:rsid wsp:val=&quot;00D012C6&quot;/&gt;&lt;wsp:rsid wsp:val=&quot;00D371FD&quot;/&gt;&lt;wsp:rsid wsp:val=&quot;00D63E4A&quot;/&gt;&lt;wsp:rsid wsp:val=&quot;00D647A9&quot;/&gt;&lt;wsp:rsid wsp:val=&quot;00D8712B&quot;/&gt;&lt;wsp:rsid wsp:val=&quot;00D951B7&quot;/&gt;&lt;wsp:rsid wsp:val=&quot;00DB78AD&quot;/&gt;&lt;wsp:rsid wsp:val=&quot;00DC1E47&quot;/&gt;&lt;wsp:rsid wsp:val=&quot;00DC3892&quot;/&gt;&lt;wsp:rsid wsp:val=&quot;00DE3782&quot;/&gt;&lt;wsp:rsid wsp:val=&quot;00E26053&quot;/&gt;&lt;wsp:rsid wsp:val=&quot;00E2790A&quot;/&gt;&lt;wsp:rsid wsp:val=&quot;00E33F7E&quot;/&gt;&lt;wsp:rsid wsp:val=&quot;00E343A6&quot;/&gt;&lt;wsp:rsid wsp:val=&quot;00E4042A&quot;/&gt;&lt;wsp:rsid wsp:val=&quot;00E73DF9&quot;/&gt;&lt;wsp:rsid wsp:val=&quot;00E80218&quot;/&gt;&lt;wsp:rsid wsp:val=&quot;00E878A1&quot;/&gt;&lt;wsp:rsid wsp:val=&quot;00E96570&quot;/&gt;&lt;wsp:rsid wsp:val=&quot;00EA2268&quot;/&gt;&lt;wsp:rsid wsp:val=&quot;00EA39D8&quot;/&gt;&lt;wsp:rsid wsp:val=&quot;00EC1259&quot;/&gt;&lt;wsp:rsid wsp:val=&quot;00EC2224&quot;/&gt;&lt;wsp:rsid wsp:val=&quot;00EC36BA&quot;/&gt;&lt;wsp:rsid wsp:val=&quot;00EC41D1&quot;/&gt;&lt;wsp:rsid wsp:val=&quot;00ED5336&quot;/&gt;&lt;wsp:rsid wsp:val=&quot;00F174BB&quot;/&gt;&lt;wsp:rsid wsp:val=&quot;00F2577C&quot;/&gt;&lt;wsp:rsid wsp:val=&quot;00F51AD0&quot;/&gt;&lt;wsp:rsid wsp:val=&quot;00FB0037&quot;/&gt;&lt;wsp:rsid wsp:val=&quot;00FD4ACE&quot;/&gt;&lt;wsp:rsid wsp:val=&quot;00FF6D41&quot;/&gt;&lt;/wsp:rsids&gt;&lt;/w:docPr&gt;&lt;w:body&gt;&lt;w:p wsp:rsidR=&quot;00000000&quot; wsp:rsidRDefault=&quot;00563DD6&quot;&gt;&lt;m:oMathPara&gt;&lt;m:oMath&gt;&lt;m:r&gt;&lt;w:rPr&gt;&lt;w:rFonts w:ascii=&quot;Cambria Math&quot; w:h-ansi=&quot;Cambria Math&quot;/&gt;&lt;wx:font wx:val=&quot;Cambria Math&quot;/&gt;&lt;w:i/&gt;&lt;w:sz w:val=&quot;28&quot;/&gt;&lt;w:sz-cs w:val=&quot;28&quot;/&gt;&lt;w:lang w:val=&quot;RU&quot;/&gt;&lt;/w:rPr&gt;&lt;m:t&gt;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t&lt;/m:t&gt;&lt;/m:r&gt;&lt;/m:sub&gt;&lt;/m:sSub&gt;&lt;m:r&gt;&lt;w:rPr&gt;&lt;w:rFonts w:ascii=&quot;Cambria Math&quot; w:h-ansi=&quot;Cambria Math&quot;/&gt;&lt;wx:font wx:val=&quot;Cambria Math&quot;/&gt;&lt;w:i/&gt;&lt;w:sz w:val=&quot;28&quot;/&gt;&lt;w:sz-cs w:val=&quot;28&quot;/&gt;&lt;w:lang w:val=&quot;RU&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t&lt;/m:t&gt;&lt;/m:r&gt;&lt;/m:sub&gt;&lt;/m:sSub&gt;&lt;m:r&gt;&lt;w:rPr&gt;&lt;w:rFonts w:ascii=&quot;Cambria Math&quot; w:h-ansi=&quot;Cambria Math&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y&lt;/m:t&gt;&lt;/m:r&gt;&lt;/m:e&gt;&lt;m:sub&gt;&lt;m:r&gt;&lt;w:rPr&gt;&lt;w:rFonts w:ascii=&quot;Cambria Math&quot; w:h-ansi=&quot;Cambria Math&quot;/&gt;&lt;wx:font wx:val=&quot;Cambria Math&quot;/&gt;&lt;w:i/&gt;&lt;w:sz w:val=&quot;28&quot;/&gt;&lt;w:sz-cs w:val=&quot;28&quot;/&gt;&lt;w:lang w:val=&quot;RU&quot;/&gt;&lt;/w:rPr&gt;&lt;m:t&gt;2005&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lang w:val=&quot;RU&quot;/&gt;&lt;/w:rPr&gt;&lt;m:t&gt;2005&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260624" w:rsidRDefault="00260624" w:rsidP="004E1CEA">
      <w:pPr>
        <w:spacing w:after="0" w:line="360" w:lineRule="auto"/>
        <w:ind w:firstLine="709"/>
        <w:jc w:val="both"/>
        <w:rPr>
          <w:color w:val="000000"/>
          <w:sz w:val="28"/>
          <w:szCs w:val="28"/>
          <w:lang w:val="ru-RU"/>
        </w:rPr>
      </w:pPr>
    </w:p>
    <w:p w:rsidR="007056EB" w:rsidRPr="004E1CEA" w:rsidRDefault="004E1CEA" w:rsidP="004E1CEA">
      <w:pPr>
        <w:spacing w:after="0" w:line="360" w:lineRule="auto"/>
        <w:ind w:firstLine="709"/>
        <w:jc w:val="both"/>
        <w:rPr>
          <w:color w:val="000000"/>
          <w:sz w:val="28"/>
          <w:szCs w:val="28"/>
          <w:lang w:val="ru-RU"/>
        </w:rPr>
      </w:pPr>
      <w:r w:rsidRPr="004E1CEA">
        <w:rPr>
          <w:color w:val="000000"/>
          <w:sz w:val="28"/>
          <w:szCs w:val="28"/>
          <w:lang w:val="ru-RU"/>
        </w:rPr>
        <w:t>г</w:t>
      </w:r>
      <w:r w:rsidR="007056EB" w:rsidRPr="004E1CEA">
        <w:rPr>
          <w:color w:val="000000"/>
          <w:sz w:val="28"/>
          <w:szCs w:val="28"/>
          <w:lang w:val="ru-RU"/>
        </w:rPr>
        <w:t xml:space="preserve">де </w:t>
      </w:r>
      <w:r w:rsidR="00EA39D8" w:rsidRPr="004E1CEA">
        <w:rPr>
          <w:color w:val="000000"/>
          <w:sz w:val="28"/>
          <w:szCs w:val="28"/>
          <w:lang w:val="ru-RU"/>
        </w:rPr>
        <w:fldChar w:fldCharType="begin"/>
      </w:r>
      <w:r w:rsidR="00EA39D8" w:rsidRPr="004E1CEA">
        <w:rPr>
          <w:color w:val="000000"/>
          <w:sz w:val="28"/>
          <w:szCs w:val="28"/>
          <w:lang w:val="ru-RU"/>
        </w:rPr>
        <w:instrText xml:space="preserve"> QUOTE </w:instrText>
      </w:r>
      <w:r w:rsidR="00CB6E50">
        <w:rPr>
          <w:color w:val="000000"/>
          <w:position w:val="-11"/>
          <w:sz w:val="28"/>
        </w:rPr>
        <w:pict>
          <v:shape id="_x0000_i1027" type="#_x0000_t75" style="width:6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E762E&quot;/&gt;&lt;wsp:rsid wsp:val=&quot;00015E3B&quot;/&gt;&lt;wsp:rsid wsp:val=&quot;000342C3&quot;/&gt;&lt;wsp:rsid wsp:val=&quot;000377B0&quot;/&gt;&lt;wsp:rsid wsp:val=&quot;00043953&quot;/&gt;&lt;wsp:rsid wsp:val=&quot;00052AFA&quot;/&gt;&lt;wsp:rsid wsp:val=&quot;000876FC&quot;/&gt;&lt;wsp:rsid wsp:val=&quot;000A11A1&quot;/&gt;&lt;wsp:rsid wsp:val=&quot;000A3158&quot;/&gt;&lt;wsp:rsid wsp:val=&quot;000C712D&quot;/&gt;&lt;wsp:rsid wsp:val=&quot;000D248B&quot;/&gt;&lt;wsp:rsid wsp:val=&quot;000F2AD9&quot;/&gt;&lt;wsp:rsid wsp:val=&quot;000F43F6&quot;/&gt;&lt;wsp:rsid wsp:val=&quot;00123593&quot;/&gt;&lt;wsp:rsid wsp:val=&quot;00125B4B&quot;/&gt;&lt;wsp:rsid wsp:val=&quot;00132D51&quot;/&gt;&lt;wsp:rsid wsp:val=&quot;0014269F&quot;/&gt;&lt;wsp:rsid wsp:val=&quot;001501EF&quot;/&gt;&lt;wsp:rsid wsp:val=&quot;00164741&quot;/&gt;&lt;wsp:rsid wsp:val=&quot;001673EF&quot;/&gt;&lt;wsp:rsid wsp:val=&quot;001859FD&quot;/&gt;&lt;wsp:rsid wsp:val=&quot;001A4636&quot;/&gt;&lt;wsp:rsid wsp:val=&quot;001A5854&quot;/&gt;&lt;wsp:rsid wsp:val=&quot;001B68BC&quot;/&gt;&lt;wsp:rsid wsp:val=&quot;001C5874&quot;/&gt;&lt;wsp:rsid wsp:val=&quot;001D48ED&quot;/&gt;&lt;wsp:rsid wsp:val=&quot;001D62F7&quot;/&gt;&lt;wsp:rsid wsp:val=&quot;001E1C7F&quot;/&gt;&lt;wsp:rsid wsp:val=&quot;00210FFA&quot;/&gt;&lt;wsp:rsid wsp:val=&quot;0022697C&quot;/&gt;&lt;wsp:rsid wsp:val=&quot;00245B69&quot;/&gt;&lt;wsp:rsid wsp:val=&quot;00250DA4&quot;/&gt;&lt;wsp:rsid wsp:val=&quot;00265CBE&quot;/&gt;&lt;wsp:rsid wsp:val=&quot;002766C0&quot;/&gt;&lt;wsp:rsid wsp:val=&quot;002927F2&quot;/&gt;&lt;wsp:rsid wsp:val=&quot;002A0E06&quot;/&gt;&lt;wsp:rsid wsp:val=&quot;002C1168&quot;/&gt;&lt;wsp:rsid wsp:val=&quot;002F3548&quot;/&gt;&lt;wsp:rsid wsp:val=&quot;00305A79&quot;/&gt;&lt;wsp:rsid wsp:val=&quot;00317B54&quot;/&gt;&lt;wsp:rsid wsp:val=&quot;00322AC5&quot;/&gt;&lt;wsp:rsid wsp:val=&quot;0035028E&quot;/&gt;&lt;wsp:rsid wsp:val=&quot;00350F29&quot;/&gt;&lt;wsp:rsid wsp:val=&quot;00352989&quot;/&gt;&lt;wsp:rsid wsp:val=&quot;0037305C&quot;/&gt;&lt;wsp:rsid wsp:val=&quot;003971AB&quot;/&gt;&lt;wsp:rsid wsp:val=&quot;003E0140&quot;/&gt;&lt;wsp:rsid wsp:val=&quot;003E497F&quot;/&gt;&lt;wsp:rsid wsp:val=&quot;00401D04&quot;/&gt;&lt;wsp:rsid wsp:val=&quot;004135E4&quot;/&gt;&lt;wsp:rsid wsp:val=&quot;004332C6&quot;/&gt;&lt;wsp:rsid wsp:val=&quot;00462952&quot;/&gt;&lt;wsp:rsid wsp:val=&quot;00465180&quot;/&gt;&lt;wsp:rsid wsp:val=&quot;004B2465&quot;/&gt;&lt;wsp:rsid wsp:val=&quot;004C0057&quot;/&gt;&lt;wsp:rsid wsp:val=&quot;004E103A&quot;/&gt;&lt;wsp:rsid wsp:val=&quot;005228E0&quot;/&gt;&lt;wsp:rsid wsp:val=&quot;00522D80&quot;/&gt;&lt;wsp:rsid wsp:val=&quot;0054140C&quot;/&gt;&lt;wsp:rsid wsp:val=&quot;0058531F&quot;/&gt;&lt;wsp:rsid wsp:val=&quot;005A74F9&quot;/&gt;&lt;wsp:rsid wsp:val=&quot;005B0942&quot;/&gt;&lt;wsp:rsid wsp:val=&quot;005B4F69&quot;/&gt;&lt;wsp:rsid wsp:val=&quot;005B5978&quot;/&gt;&lt;wsp:rsid wsp:val=&quot;005E5D99&quot;/&gt;&lt;wsp:rsid wsp:val=&quot;005F01A6&quot;/&gt;&lt;wsp:rsid wsp:val=&quot;00624899&quot;/&gt;&lt;wsp:rsid wsp:val=&quot;00641B53&quot;/&gt;&lt;wsp:rsid wsp:val=&quot;00661EFF&quot;/&gt;&lt;wsp:rsid wsp:val=&quot;00682EFC&quot;/&gt;&lt;wsp:rsid wsp:val=&quot;00695690&quot;/&gt;&lt;wsp:rsid wsp:val=&quot;006B469E&quot;/&gt;&lt;wsp:rsid wsp:val=&quot;006E762E&quot;/&gt;&lt;wsp:rsid wsp:val=&quot;006F1EC5&quot;/&gt;&lt;wsp:rsid wsp:val=&quot;0070013D&quot;/&gt;&lt;wsp:rsid wsp:val=&quot;007056EB&quot;/&gt;&lt;wsp:rsid wsp:val=&quot;0073788C&quot;/&gt;&lt;wsp:rsid wsp:val=&quot;007528FD&quot;/&gt;&lt;wsp:rsid wsp:val=&quot;0076782A&quot;/&gt;&lt;wsp:rsid wsp:val=&quot;007724F6&quot;/&gt;&lt;wsp:rsid wsp:val=&quot;007876AF&quot;/&gt;&lt;wsp:rsid wsp:val=&quot;007B4252&quot;/&gt;&lt;wsp:rsid wsp:val=&quot;007E418D&quot;/&gt;&lt;wsp:rsid wsp:val=&quot;007E60D0&quot;/&gt;&lt;wsp:rsid wsp:val=&quot;00814DDB&quot;/&gt;&lt;wsp:rsid wsp:val=&quot;00824A17&quot;/&gt;&lt;wsp:rsid wsp:val=&quot;00831666&quot;/&gt;&lt;wsp:rsid wsp:val=&quot;00841A57&quot;/&gt;&lt;wsp:rsid wsp:val=&quot;008422F4&quot;/&gt;&lt;wsp:rsid wsp:val=&quot;008459D7&quot;/&gt;&lt;wsp:rsid wsp:val=&quot;00890486&quot;/&gt;&lt;wsp:rsid wsp:val=&quot;00891077&quot;/&gt;&lt;wsp:rsid wsp:val=&quot;008A41D1&quot;/&gt;&lt;wsp:rsid wsp:val=&quot;008B0179&quot;/&gt;&lt;wsp:rsid wsp:val=&quot;008B22DF&quot;/&gt;&lt;wsp:rsid wsp:val=&quot;008C674C&quot;/&gt;&lt;wsp:rsid wsp:val=&quot;00901447&quot;/&gt;&lt;wsp:rsid wsp:val=&quot;00902FE7&quot;/&gt;&lt;wsp:rsid wsp:val=&quot;009117B4&quot;/&gt;&lt;wsp:rsid wsp:val=&quot;009145D5&quot;/&gt;&lt;wsp:rsid wsp:val=&quot;00934932&quot;/&gt;&lt;wsp:rsid wsp:val=&quot;00940726&quot;/&gt;&lt;wsp:rsid wsp:val=&quot;00943272&quot;/&gt;&lt;wsp:rsid wsp:val=&quot;00946750&quot;/&gt;&lt;wsp:rsid wsp:val=&quot;00975A62&quot;/&gt;&lt;wsp:rsid wsp:val=&quot;00975BFB&quot;/&gt;&lt;wsp:rsid wsp:val=&quot;009E5AC9&quot;/&gt;&lt;wsp:rsid wsp:val=&quot;00A14BAD&quot;/&gt;&lt;wsp:rsid wsp:val=&quot;00A20E79&quot;/&gt;&lt;wsp:rsid wsp:val=&quot;00A24F0B&quot;/&gt;&lt;wsp:rsid wsp:val=&quot;00A31951&quot;/&gt;&lt;wsp:rsid wsp:val=&quot;00A5447B&quot;/&gt;&lt;wsp:rsid wsp:val=&quot;00A80B8E&quot;/&gt;&lt;wsp:rsid wsp:val=&quot;00A8675D&quot;/&gt;&lt;wsp:rsid wsp:val=&quot;00A95B9D&quot;/&gt;&lt;wsp:rsid wsp:val=&quot;00A976EA&quot;/&gt;&lt;wsp:rsid wsp:val=&quot;00AE4FB6&quot;/&gt;&lt;wsp:rsid wsp:val=&quot;00AE7197&quot;/&gt;&lt;wsp:rsid wsp:val=&quot;00B21B20&quot;/&gt;&lt;wsp:rsid wsp:val=&quot;00B25905&quot;/&gt;&lt;wsp:rsid wsp:val=&quot;00B30D78&quot;/&gt;&lt;wsp:rsid wsp:val=&quot;00B46857&quot;/&gt;&lt;wsp:rsid wsp:val=&quot;00B64351&quot;/&gt;&lt;wsp:rsid wsp:val=&quot;00B8201C&quot;/&gt;&lt;wsp:rsid wsp:val=&quot;00B82278&quot;/&gt;&lt;wsp:rsid wsp:val=&quot;00BE54FE&quot;/&gt;&lt;wsp:rsid wsp:val=&quot;00C16B67&quot;/&gt;&lt;wsp:rsid wsp:val=&quot;00C42C3A&quot;/&gt;&lt;wsp:rsid wsp:val=&quot;00C77865&quot;/&gt;&lt;wsp:rsid wsp:val=&quot;00C918F4&quot;/&gt;&lt;wsp:rsid wsp:val=&quot;00C94285&quot;/&gt;&lt;wsp:rsid wsp:val=&quot;00C9544C&quot;/&gt;&lt;wsp:rsid wsp:val=&quot;00D00309&quot;/&gt;&lt;wsp:rsid wsp:val=&quot;00D012C6&quot;/&gt;&lt;wsp:rsid wsp:val=&quot;00D371FD&quot;/&gt;&lt;wsp:rsid wsp:val=&quot;00D63E4A&quot;/&gt;&lt;wsp:rsid wsp:val=&quot;00D647A9&quot;/&gt;&lt;wsp:rsid wsp:val=&quot;00D8712B&quot;/&gt;&lt;wsp:rsid wsp:val=&quot;00D951B7&quot;/&gt;&lt;wsp:rsid wsp:val=&quot;00DB78AD&quot;/&gt;&lt;wsp:rsid wsp:val=&quot;00DC1E47&quot;/&gt;&lt;wsp:rsid wsp:val=&quot;00DC3892&quot;/&gt;&lt;wsp:rsid wsp:val=&quot;00DE3782&quot;/&gt;&lt;wsp:rsid wsp:val=&quot;00E26053&quot;/&gt;&lt;wsp:rsid wsp:val=&quot;00E2790A&quot;/&gt;&lt;wsp:rsid wsp:val=&quot;00E33F7E&quot;/&gt;&lt;wsp:rsid wsp:val=&quot;00E343A6&quot;/&gt;&lt;wsp:rsid wsp:val=&quot;00E4042A&quot;/&gt;&lt;wsp:rsid wsp:val=&quot;00E73DF9&quot;/&gt;&lt;wsp:rsid wsp:val=&quot;00E80218&quot;/&gt;&lt;wsp:rsid wsp:val=&quot;00E878A1&quot;/&gt;&lt;wsp:rsid wsp:val=&quot;00E96570&quot;/&gt;&lt;wsp:rsid wsp:val=&quot;00EA2268&quot;/&gt;&lt;wsp:rsid wsp:val=&quot;00EA39D8&quot;/&gt;&lt;wsp:rsid wsp:val=&quot;00EC1259&quot;/&gt;&lt;wsp:rsid wsp:val=&quot;00EC2224&quot;/&gt;&lt;wsp:rsid wsp:val=&quot;00EC36BA&quot;/&gt;&lt;wsp:rsid wsp:val=&quot;00EC41D1&quot;/&gt;&lt;wsp:rsid wsp:val=&quot;00ED5336&quot;/&gt;&lt;wsp:rsid wsp:val=&quot;00F174BB&quot;/&gt;&lt;wsp:rsid wsp:val=&quot;00F2577C&quot;/&gt;&lt;wsp:rsid wsp:val=&quot;00F51AD0&quot;/&gt;&lt;wsp:rsid wsp:val=&quot;00FB0037&quot;/&gt;&lt;wsp:rsid wsp:val=&quot;00FD4ACE&quot;/&gt;&lt;wsp:rsid wsp:val=&quot;00FF5E2C&quot;/&gt;&lt;wsp:rsid wsp:val=&quot;00FF6D41&quot;/&gt;&lt;/wsp:rsids&gt;&lt;/w:docPr&gt;&lt;w:body&gt;&lt;w:p wsp:rsidR=&quot;00000000&quot; wsp:rsidRDefault=&quot;00FF5E2C&quot;&gt;&lt;m:oMathPara&gt;&lt;m:oMath&gt;&lt;m:r&gt;&lt;w:rPr&gt;&lt;w:rFonts w:ascii=&quot;Cambria Math&quot; w:h-ansi=&quot;Cambria Math&quot;/&gt;&lt;wx:font wx:val=&quot;Cambria Math&quot;/&gt;&lt;w:i/&gt;&lt;w:sz w:val=&quot;28&quot;/&gt;&lt;w:sz-cs w:val=&quot;28&quot;/&gt;&lt;/w:rPr&gt;&lt;m:t&gt;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EA39D8" w:rsidRPr="004E1CEA">
        <w:rPr>
          <w:color w:val="000000"/>
          <w:sz w:val="28"/>
          <w:szCs w:val="28"/>
          <w:lang w:val="ru-RU"/>
        </w:rPr>
        <w:instrText xml:space="preserve"> </w:instrText>
      </w:r>
      <w:r w:rsidR="00EA39D8" w:rsidRPr="004E1CEA">
        <w:rPr>
          <w:color w:val="000000"/>
          <w:sz w:val="28"/>
          <w:szCs w:val="28"/>
          <w:lang w:val="ru-RU"/>
        </w:rPr>
        <w:fldChar w:fldCharType="separate"/>
      </w:r>
      <w:r w:rsidR="00CB6E50">
        <w:rPr>
          <w:color w:val="000000"/>
          <w:position w:val="-11"/>
          <w:sz w:val="28"/>
        </w:rPr>
        <w:pict>
          <v:shape id="_x0000_i1028" type="#_x0000_t75" style="width:6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E762E&quot;/&gt;&lt;wsp:rsid wsp:val=&quot;00015E3B&quot;/&gt;&lt;wsp:rsid wsp:val=&quot;000342C3&quot;/&gt;&lt;wsp:rsid wsp:val=&quot;000377B0&quot;/&gt;&lt;wsp:rsid wsp:val=&quot;00043953&quot;/&gt;&lt;wsp:rsid wsp:val=&quot;00052AFA&quot;/&gt;&lt;wsp:rsid wsp:val=&quot;000876FC&quot;/&gt;&lt;wsp:rsid wsp:val=&quot;000A11A1&quot;/&gt;&lt;wsp:rsid wsp:val=&quot;000A3158&quot;/&gt;&lt;wsp:rsid wsp:val=&quot;000C712D&quot;/&gt;&lt;wsp:rsid wsp:val=&quot;000D248B&quot;/&gt;&lt;wsp:rsid wsp:val=&quot;000F2AD9&quot;/&gt;&lt;wsp:rsid wsp:val=&quot;000F43F6&quot;/&gt;&lt;wsp:rsid wsp:val=&quot;00123593&quot;/&gt;&lt;wsp:rsid wsp:val=&quot;00125B4B&quot;/&gt;&lt;wsp:rsid wsp:val=&quot;00132D51&quot;/&gt;&lt;wsp:rsid wsp:val=&quot;0014269F&quot;/&gt;&lt;wsp:rsid wsp:val=&quot;001501EF&quot;/&gt;&lt;wsp:rsid wsp:val=&quot;00164741&quot;/&gt;&lt;wsp:rsid wsp:val=&quot;001673EF&quot;/&gt;&lt;wsp:rsid wsp:val=&quot;001859FD&quot;/&gt;&lt;wsp:rsid wsp:val=&quot;001A4636&quot;/&gt;&lt;wsp:rsid wsp:val=&quot;001A5854&quot;/&gt;&lt;wsp:rsid wsp:val=&quot;001B68BC&quot;/&gt;&lt;wsp:rsid wsp:val=&quot;001C5874&quot;/&gt;&lt;wsp:rsid wsp:val=&quot;001D48ED&quot;/&gt;&lt;wsp:rsid wsp:val=&quot;001D62F7&quot;/&gt;&lt;wsp:rsid wsp:val=&quot;001E1C7F&quot;/&gt;&lt;wsp:rsid wsp:val=&quot;00210FFA&quot;/&gt;&lt;wsp:rsid wsp:val=&quot;0022697C&quot;/&gt;&lt;wsp:rsid wsp:val=&quot;00245B69&quot;/&gt;&lt;wsp:rsid wsp:val=&quot;00250DA4&quot;/&gt;&lt;wsp:rsid wsp:val=&quot;00265CBE&quot;/&gt;&lt;wsp:rsid wsp:val=&quot;002766C0&quot;/&gt;&lt;wsp:rsid wsp:val=&quot;002927F2&quot;/&gt;&lt;wsp:rsid wsp:val=&quot;002A0E06&quot;/&gt;&lt;wsp:rsid wsp:val=&quot;002C1168&quot;/&gt;&lt;wsp:rsid wsp:val=&quot;002F3548&quot;/&gt;&lt;wsp:rsid wsp:val=&quot;00305A79&quot;/&gt;&lt;wsp:rsid wsp:val=&quot;00317B54&quot;/&gt;&lt;wsp:rsid wsp:val=&quot;00322AC5&quot;/&gt;&lt;wsp:rsid wsp:val=&quot;0035028E&quot;/&gt;&lt;wsp:rsid wsp:val=&quot;00350F29&quot;/&gt;&lt;wsp:rsid wsp:val=&quot;00352989&quot;/&gt;&lt;wsp:rsid wsp:val=&quot;0037305C&quot;/&gt;&lt;wsp:rsid wsp:val=&quot;003971AB&quot;/&gt;&lt;wsp:rsid wsp:val=&quot;003E0140&quot;/&gt;&lt;wsp:rsid wsp:val=&quot;003E497F&quot;/&gt;&lt;wsp:rsid wsp:val=&quot;00401D04&quot;/&gt;&lt;wsp:rsid wsp:val=&quot;004135E4&quot;/&gt;&lt;wsp:rsid wsp:val=&quot;004332C6&quot;/&gt;&lt;wsp:rsid wsp:val=&quot;00462952&quot;/&gt;&lt;wsp:rsid wsp:val=&quot;00465180&quot;/&gt;&lt;wsp:rsid wsp:val=&quot;004B2465&quot;/&gt;&lt;wsp:rsid wsp:val=&quot;004C0057&quot;/&gt;&lt;wsp:rsid wsp:val=&quot;004E103A&quot;/&gt;&lt;wsp:rsid wsp:val=&quot;005228E0&quot;/&gt;&lt;wsp:rsid wsp:val=&quot;00522D80&quot;/&gt;&lt;wsp:rsid wsp:val=&quot;0054140C&quot;/&gt;&lt;wsp:rsid wsp:val=&quot;0058531F&quot;/&gt;&lt;wsp:rsid wsp:val=&quot;005A74F9&quot;/&gt;&lt;wsp:rsid wsp:val=&quot;005B0942&quot;/&gt;&lt;wsp:rsid wsp:val=&quot;005B4F69&quot;/&gt;&lt;wsp:rsid wsp:val=&quot;005B5978&quot;/&gt;&lt;wsp:rsid wsp:val=&quot;005E5D99&quot;/&gt;&lt;wsp:rsid wsp:val=&quot;005F01A6&quot;/&gt;&lt;wsp:rsid wsp:val=&quot;00624899&quot;/&gt;&lt;wsp:rsid wsp:val=&quot;00641B53&quot;/&gt;&lt;wsp:rsid wsp:val=&quot;00661EFF&quot;/&gt;&lt;wsp:rsid wsp:val=&quot;00682EFC&quot;/&gt;&lt;wsp:rsid wsp:val=&quot;00695690&quot;/&gt;&lt;wsp:rsid wsp:val=&quot;006B469E&quot;/&gt;&lt;wsp:rsid wsp:val=&quot;006E762E&quot;/&gt;&lt;wsp:rsid wsp:val=&quot;006F1EC5&quot;/&gt;&lt;wsp:rsid wsp:val=&quot;0070013D&quot;/&gt;&lt;wsp:rsid wsp:val=&quot;007056EB&quot;/&gt;&lt;wsp:rsid wsp:val=&quot;0073788C&quot;/&gt;&lt;wsp:rsid wsp:val=&quot;007528FD&quot;/&gt;&lt;wsp:rsid wsp:val=&quot;0076782A&quot;/&gt;&lt;wsp:rsid wsp:val=&quot;007724F6&quot;/&gt;&lt;wsp:rsid wsp:val=&quot;007876AF&quot;/&gt;&lt;wsp:rsid wsp:val=&quot;007B4252&quot;/&gt;&lt;wsp:rsid wsp:val=&quot;007E418D&quot;/&gt;&lt;wsp:rsid wsp:val=&quot;007E60D0&quot;/&gt;&lt;wsp:rsid wsp:val=&quot;00814DDB&quot;/&gt;&lt;wsp:rsid wsp:val=&quot;00824A17&quot;/&gt;&lt;wsp:rsid wsp:val=&quot;00831666&quot;/&gt;&lt;wsp:rsid wsp:val=&quot;00841A57&quot;/&gt;&lt;wsp:rsid wsp:val=&quot;008422F4&quot;/&gt;&lt;wsp:rsid wsp:val=&quot;008459D7&quot;/&gt;&lt;wsp:rsid wsp:val=&quot;00890486&quot;/&gt;&lt;wsp:rsid wsp:val=&quot;00891077&quot;/&gt;&lt;wsp:rsid wsp:val=&quot;008A41D1&quot;/&gt;&lt;wsp:rsid wsp:val=&quot;008B0179&quot;/&gt;&lt;wsp:rsid wsp:val=&quot;008B22DF&quot;/&gt;&lt;wsp:rsid wsp:val=&quot;008C674C&quot;/&gt;&lt;wsp:rsid wsp:val=&quot;00901447&quot;/&gt;&lt;wsp:rsid wsp:val=&quot;00902FE7&quot;/&gt;&lt;wsp:rsid wsp:val=&quot;009117B4&quot;/&gt;&lt;wsp:rsid wsp:val=&quot;009145D5&quot;/&gt;&lt;wsp:rsid wsp:val=&quot;00934932&quot;/&gt;&lt;wsp:rsid wsp:val=&quot;00940726&quot;/&gt;&lt;wsp:rsid wsp:val=&quot;00943272&quot;/&gt;&lt;wsp:rsid wsp:val=&quot;00946750&quot;/&gt;&lt;wsp:rsid wsp:val=&quot;00975A62&quot;/&gt;&lt;wsp:rsid wsp:val=&quot;00975BFB&quot;/&gt;&lt;wsp:rsid wsp:val=&quot;009E5AC9&quot;/&gt;&lt;wsp:rsid wsp:val=&quot;00A14BAD&quot;/&gt;&lt;wsp:rsid wsp:val=&quot;00A20E79&quot;/&gt;&lt;wsp:rsid wsp:val=&quot;00A24F0B&quot;/&gt;&lt;wsp:rsid wsp:val=&quot;00A31951&quot;/&gt;&lt;wsp:rsid wsp:val=&quot;00A5447B&quot;/&gt;&lt;wsp:rsid wsp:val=&quot;00A80B8E&quot;/&gt;&lt;wsp:rsid wsp:val=&quot;00A8675D&quot;/&gt;&lt;wsp:rsid wsp:val=&quot;00A95B9D&quot;/&gt;&lt;wsp:rsid wsp:val=&quot;00A976EA&quot;/&gt;&lt;wsp:rsid wsp:val=&quot;00AE4FB6&quot;/&gt;&lt;wsp:rsid wsp:val=&quot;00AE7197&quot;/&gt;&lt;wsp:rsid wsp:val=&quot;00B21B20&quot;/&gt;&lt;wsp:rsid wsp:val=&quot;00B25905&quot;/&gt;&lt;wsp:rsid wsp:val=&quot;00B30D78&quot;/&gt;&lt;wsp:rsid wsp:val=&quot;00B46857&quot;/&gt;&lt;wsp:rsid wsp:val=&quot;00B64351&quot;/&gt;&lt;wsp:rsid wsp:val=&quot;00B8201C&quot;/&gt;&lt;wsp:rsid wsp:val=&quot;00B82278&quot;/&gt;&lt;wsp:rsid wsp:val=&quot;00BE54FE&quot;/&gt;&lt;wsp:rsid wsp:val=&quot;00C16B67&quot;/&gt;&lt;wsp:rsid wsp:val=&quot;00C42C3A&quot;/&gt;&lt;wsp:rsid wsp:val=&quot;00C77865&quot;/&gt;&lt;wsp:rsid wsp:val=&quot;00C918F4&quot;/&gt;&lt;wsp:rsid wsp:val=&quot;00C94285&quot;/&gt;&lt;wsp:rsid wsp:val=&quot;00C9544C&quot;/&gt;&lt;wsp:rsid wsp:val=&quot;00D00309&quot;/&gt;&lt;wsp:rsid wsp:val=&quot;00D012C6&quot;/&gt;&lt;wsp:rsid wsp:val=&quot;00D371FD&quot;/&gt;&lt;wsp:rsid wsp:val=&quot;00D63E4A&quot;/&gt;&lt;wsp:rsid wsp:val=&quot;00D647A9&quot;/&gt;&lt;wsp:rsid wsp:val=&quot;00D8712B&quot;/&gt;&lt;wsp:rsid wsp:val=&quot;00D951B7&quot;/&gt;&lt;wsp:rsid wsp:val=&quot;00DB78AD&quot;/&gt;&lt;wsp:rsid wsp:val=&quot;00DC1E47&quot;/&gt;&lt;wsp:rsid wsp:val=&quot;00DC3892&quot;/&gt;&lt;wsp:rsid wsp:val=&quot;00DE3782&quot;/&gt;&lt;wsp:rsid wsp:val=&quot;00E26053&quot;/&gt;&lt;wsp:rsid wsp:val=&quot;00E2790A&quot;/&gt;&lt;wsp:rsid wsp:val=&quot;00E33F7E&quot;/&gt;&lt;wsp:rsid wsp:val=&quot;00E343A6&quot;/&gt;&lt;wsp:rsid wsp:val=&quot;00E4042A&quot;/&gt;&lt;wsp:rsid wsp:val=&quot;00E73DF9&quot;/&gt;&lt;wsp:rsid wsp:val=&quot;00E80218&quot;/&gt;&lt;wsp:rsid wsp:val=&quot;00E878A1&quot;/&gt;&lt;wsp:rsid wsp:val=&quot;00E96570&quot;/&gt;&lt;wsp:rsid wsp:val=&quot;00EA2268&quot;/&gt;&lt;wsp:rsid wsp:val=&quot;00EA39D8&quot;/&gt;&lt;wsp:rsid wsp:val=&quot;00EC1259&quot;/&gt;&lt;wsp:rsid wsp:val=&quot;00EC2224&quot;/&gt;&lt;wsp:rsid wsp:val=&quot;00EC36BA&quot;/&gt;&lt;wsp:rsid wsp:val=&quot;00EC41D1&quot;/&gt;&lt;wsp:rsid wsp:val=&quot;00ED5336&quot;/&gt;&lt;wsp:rsid wsp:val=&quot;00F174BB&quot;/&gt;&lt;wsp:rsid wsp:val=&quot;00F2577C&quot;/&gt;&lt;wsp:rsid wsp:val=&quot;00F51AD0&quot;/&gt;&lt;wsp:rsid wsp:val=&quot;00FB0037&quot;/&gt;&lt;wsp:rsid wsp:val=&quot;00FD4ACE&quot;/&gt;&lt;wsp:rsid wsp:val=&quot;00FF5E2C&quot;/&gt;&lt;wsp:rsid wsp:val=&quot;00FF6D41&quot;/&gt;&lt;/wsp:rsids&gt;&lt;/w:docPr&gt;&lt;w:body&gt;&lt;w:p wsp:rsidR=&quot;00000000&quot; wsp:rsidRDefault=&quot;00FF5E2C&quot;&gt;&lt;m:oMathPara&gt;&lt;m:oMath&gt;&lt;m:r&gt;&lt;w:rPr&gt;&lt;w:rFonts w:ascii=&quot;Cambria Math&quot; w:h-ansi=&quot;Cambria Math&quot;/&gt;&lt;wx:font wx:val=&quot;Cambria Math&quot;/&gt;&lt;w:i/&gt;&lt;w:sz w:val=&quot;28&quot;/&gt;&lt;w:sz-cs w:val=&quot;28&quot;/&gt;&lt;/w:rPr&gt;&lt;m:t&gt;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EA39D8" w:rsidRPr="004E1CEA">
        <w:rPr>
          <w:color w:val="000000"/>
          <w:sz w:val="28"/>
          <w:szCs w:val="28"/>
          <w:lang w:val="ru-RU"/>
        </w:rPr>
        <w:fldChar w:fldCharType="end"/>
      </w:r>
      <w:r w:rsidR="007056EB" w:rsidRPr="004E1CEA">
        <w:rPr>
          <w:color w:val="000000"/>
          <w:sz w:val="28"/>
          <w:szCs w:val="28"/>
          <w:lang w:val="ru-RU"/>
        </w:rPr>
        <w:t xml:space="preserve"> – год, </w:t>
      </w:r>
      <w:r w:rsidR="00EA39D8" w:rsidRPr="004E1CEA">
        <w:rPr>
          <w:color w:val="000000"/>
          <w:sz w:val="28"/>
          <w:szCs w:val="28"/>
          <w:lang w:val="ru-RU"/>
        </w:rPr>
        <w:fldChar w:fldCharType="begin"/>
      </w:r>
      <w:r w:rsidR="00EA39D8" w:rsidRPr="004E1CEA">
        <w:rPr>
          <w:color w:val="000000"/>
          <w:sz w:val="28"/>
          <w:szCs w:val="28"/>
          <w:lang w:val="ru-RU"/>
        </w:rPr>
        <w:instrText xml:space="preserve"> QUOTE </w:instrText>
      </w:r>
      <w:r w:rsidR="00CB6E50">
        <w:rPr>
          <w:color w:val="000000"/>
          <w:position w:val="-11"/>
          <w:sz w:val="28"/>
        </w:rPr>
        <w:pict>
          <v:shape id="_x0000_i1029"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E762E&quot;/&gt;&lt;wsp:rsid wsp:val=&quot;00015E3B&quot;/&gt;&lt;wsp:rsid wsp:val=&quot;000342C3&quot;/&gt;&lt;wsp:rsid wsp:val=&quot;000377B0&quot;/&gt;&lt;wsp:rsid wsp:val=&quot;00043953&quot;/&gt;&lt;wsp:rsid wsp:val=&quot;00052AFA&quot;/&gt;&lt;wsp:rsid wsp:val=&quot;000876FC&quot;/&gt;&lt;wsp:rsid wsp:val=&quot;000A11A1&quot;/&gt;&lt;wsp:rsid wsp:val=&quot;000A3158&quot;/&gt;&lt;wsp:rsid wsp:val=&quot;000C712D&quot;/&gt;&lt;wsp:rsid wsp:val=&quot;000D248B&quot;/&gt;&lt;wsp:rsid wsp:val=&quot;000F2AD9&quot;/&gt;&lt;wsp:rsid wsp:val=&quot;000F43F6&quot;/&gt;&lt;wsp:rsid wsp:val=&quot;00123593&quot;/&gt;&lt;wsp:rsid wsp:val=&quot;00125B4B&quot;/&gt;&lt;wsp:rsid wsp:val=&quot;00132D51&quot;/&gt;&lt;wsp:rsid wsp:val=&quot;0014269F&quot;/&gt;&lt;wsp:rsid wsp:val=&quot;001501EF&quot;/&gt;&lt;wsp:rsid wsp:val=&quot;00164741&quot;/&gt;&lt;wsp:rsid wsp:val=&quot;001673EF&quot;/&gt;&lt;wsp:rsid wsp:val=&quot;001859FD&quot;/&gt;&lt;wsp:rsid wsp:val=&quot;001A4636&quot;/&gt;&lt;wsp:rsid wsp:val=&quot;001A5854&quot;/&gt;&lt;wsp:rsid wsp:val=&quot;001B68BC&quot;/&gt;&lt;wsp:rsid wsp:val=&quot;001C5874&quot;/&gt;&lt;wsp:rsid wsp:val=&quot;001D48ED&quot;/&gt;&lt;wsp:rsid wsp:val=&quot;001D62F7&quot;/&gt;&lt;wsp:rsid wsp:val=&quot;001E1C7F&quot;/&gt;&lt;wsp:rsid wsp:val=&quot;00210FFA&quot;/&gt;&lt;wsp:rsid wsp:val=&quot;0022697C&quot;/&gt;&lt;wsp:rsid wsp:val=&quot;00245B69&quot;/&gt;&lt;wsp:rsid wsp:val=&quot;00250DA4&quot;/&gt;&lt;wsp:rsid wsp:val=&quot;00265CBE&quot;/&gt;&lt;wsp:rsid wsp:val=&quot;002766C0&quot;/&gt;&lt;wsp:rsid wsp:val=&quot;002927F2&quot;/&gt;&lt;wsp:rsid wsp:val=&quot;002A0E06&quot;/&gt;&lt;wsp:rsid wsp:val=&quot;002C1168&quot;/&gt;&lt;wsp:rsid wsp:val=&quot;002F3548&quot;/&gt;&lt;wsp:rsid wsp:val=&quot;00305A79&quot;/&gt;&lt;wsp:rsid wsp:val=&quot;00317B54&quot;/&gt;&lt;wsp:rsid wsp:val=&quot;00322AC5&quot;/&gt;&lt;wsp:rsid wsp:val=&quot;0035028E&quot;/&gt;&lt;wsp:rsid wsp:val=&quot;00350F29&quot;/&gt;&lt;wsp:rsid wsp:val=&quot;00352989&quot;/&gt;&lt;wsp:rsid wsp:val=&quot;0037305C&quot;/&gt;&lt;wsp:rsid wsp:val=&quot;003971AB&quot;/&gt;&lt;wsp:rsid wsp:val=&quot;003E0140&quot;/&gt;&lt;wsp:rsid wsp:val=&quot;003E497F&quot;/&gt;&lt;wsp:rsid wsp:val=&quot;00401D04&quot;/&gt;&lt;wsp:rsid wsp:val=&quot;004135E4&quot;/&gt;&lt;wsp:rsid wsp:val=&quot;004332C6&quot;/&gt;&lt;wsp:rsid wsp:val=&quot;00462952&quot;/&gt;&lt;wsp:rsid wsp:val=&quot;00465180&quot;/&gt;&lt;wsp:rsid wsp:val=&quot;004B2465&quot;/&gt;&lt;wsp:rsid wsp:val=&quot;004C0057&quot;/&gt;&lt;wsp:rsid wsp:val=&quot;004E103A&quot;/&gt;&lt;wsp:rsid wsp:val=&quot;005228E0&quot;/&gt;&lt;wsp:rsid wsp:val=&quot;00522D80&quot;/&gt;&lt;wsp:rsid wsp:val=&quot;0054140C&quot;/&gt;&lt;wsp:rsid wsp:val=&quot;0058531F&quot;/&gt;&lt;wsp:rsid wsp:val=&quot;005A74F9&quot;/&gt;&lt;wsp:rsid wsp:val=&quot;005B0942&quot;/&gt;&lt;wsp:rsid wsp:val=&quot;005B4F69&quot;/&gt;&lt;wsp:rsid wsp:val=&quot;005B5978&quot;/&gt;&lt;wsp:rsid wsp:val=&quot;005E5D99&quot;/&gt;&lt;wsp:rsid wsp:val=&quot;005F01A6&quot;/&gt;&lt;wsp:rsid wsp:val=&quot;00624899&quot;/&gt;&lt;wsp:rsid wsp:val=&quot;00641B53&quot;/&gt;&lt;wsp:rsid wsp:val=&quot;00661EFF&quot;/&gt;&lt;wsp:rsid wsp:val=&quot;00682EFC&quot;/&gt;&lt;wsp:rsid wsp:val=&quot;00695690&quot;/&gt;&lt;wsp:rsid wsp:val=&quot;006B469E&quot;/&gt;&lt;wsp:rsid wsp:val=&quot;006E762E&quot;/&gt;&lt;wsp:rsid wsp:val=&quot;006F1EC5&quot;/&gt;&lt;wsp:rsid wsp:val=&quot;0070013D&quot;/&gt;&lt;wsp:rsid wsp:val=&quot;007056EB&quot;/&gt;&lt;wsp:rsid wsp:val=&quot;0073788C&quot;/&gt;&lt;wsp:rsid wsp:val=&quot;007528FD&quot;/&gt;&lt;wsp:rsid wsp:val=&quot;0076782A&quot;/&gt;&lt;wsp:rsid wsp:val=&quot;007724F6&quot;/&gt;&lt;wsp:rsid wsp:val=&quot;007876AF&quot;/&gt;&lt;wsp:rsid wsp:val=&quot;007B4252&quot;/&gt;&lt;wsp:rsid wsp:val=&quot;007E418D&quot;/&gt;&lt;wsp:rsid wsp:val=&quot;007E60D0&quot;/&gt;&lt;wsp:rsid wsp:val=&quot;00814DDB&quot;/&gt;&lt;wsp:rsid wsp:val=&quot;00824A17&quot;/&gt;&lt;wsp:rsid wsp:val=&quot;00831666&quot;/&gt;&lt;wsp:rsid wsp:val=&quot;00841A57&quot;/&gt;&lt;wsp:rsid wsp:val=&quot;008422F4&quot;/&gt;&lt;wsp:rsid wsp:val=&quot;008459D7&quot;/&gt;&lt;wsp:rsid wsp:val=&quot;00890486&quot;/&gt;&lt;wsp:rsid wsp:val=&quot;00891077&quot;/&gt;&lt;wsp:rsid wsp:val=&quot;008A41D1&quot;/&gt;&lt;wsp:rsid wsp:val=&quot;008B0179&quot;/&gt;&lt;wsp:rsid wsp:val=&quot;008B22DF&quot;/&gt;&lt;wsp:rsid wsp:val=&quot;008C674C&quot;/&gt;&lt;wsp:rsid wsp:val=&quot;00901447&quot;/&gt;&lt;wsp:rsid wsp:val=&quot;00902FE7&quot;/&gt;&lt;wsp:rsid wsp:val=&quot;009117B4&quot;/&gt;&lt;wsp:rsid wsp:val=&quot;009145D5&quot;/&gt;&lt;wsp:rsid wsp:val=&quot;00934932&quot;/&gt;&lt;wsp:rsid wsp:val=&quot;00940726&quot;/&gt;&lt;wsp:rsid wsp:val=&quot;00943272&quot;/&gt;&lt;wsp:rsid wsp:val=&quot;00946750&quot;/&gt;&lt;wsp:rsid wsp:val=&quot;00975A62&quot;/&gt;&lt;wsp:rsid wsp:val=&quot;00975BFB&quot;/&gt;&lt;wsp:rsid wsp:val=&quot;009E5AC9&quot;/&gt;&lt;wsp:rsid wsp:val=&quot;00A14BAD&quot;/&gt;&lt;wsp:rsid wsp:val=&quot;00A20E79&quot;/&gt;&lt;wsp:rsid wsp:val=&quot;00A24F0B&quot;/&gt;&lt;wsp:rsid wsp:val=&quot;00A31951&quot;/&gt;&lt;wsp:rsid wsp:val=&quot;00A5447B&quot;/&gt;&lt;wsp:rsid wsp:val=&quot;00A80B8E&quot;/&gt;&lt;wsp:rsid wsp:val=&quot;00A8675D&quot;/&gt;&lt;wsp:rsid wsp:val=&quot;00A95B9D&quot;/&gt;&lt;wsp:rsid wsp:val=&quot;00A976EA&quot;/&gt;&lt;wsp:rsid wsp:val=&quot;00AE4FB6&quot;/&gt;&lt;wsp:rsid wsp:val=&quot;00AE7197&quot;/&gt;&lt;wsp:rsid wsp:val=&quot;00B21B20&quot;/&gt;&lt;wsp:rsid wsp:val=&quot;00B25905&quot;/&gt;&lt;wsp:rsid wsp:val=&quot;00B30D78&quot;/&gt;&lt;wsp:rsid wsp:val=&quot;00B46857&quot;/&gt;&lt;wsp:rsid wsp:val=&quot;00B64351&quot;/&gt;&lt;wsp:rsid wsp:val=&quot;00B8201C&quot;/&gt;&lt;wsp:rsid wsp:val=&quot;00B82278&quot;/&gt;&lt;wsp:rsid wsp:val=&quot;00BE54FE&quot;/&gt;&lt;wsp:rsid wsp:val=&quot;00C16B67&quot;/&gt;&lt;wsp:rsid wsp:val=&quot;00C42C3A&quot;/&gt;&lt;wsp:rsid wsp:val=&quot;00C63623&quot;/&gt;&lt;wsp:rsid wsp:val=&quot;00C77865&quot;/&gt;&lt;wsp:rsid wsp:val=&quot;00C918F4&quot;/&gt;&lt;wsp:rsid wsp:val=&quot;00C94285&quot;/&gt;&lt;wsp:rsid wsp:val=&quot;00C9544C&quot;/&gt;&lt;wsp:rsid wsp:val=&quot;00D00309&quot;/&gt;&lt;wsp:rsid wsp:val=&quot;00D012C6&quot;/&gt;&lt;wsp:rsid wsp:val=&quot;00D371FD&quot;/&gt;&lt;wsp:rsid wsp:val=&quot;00D63E4A&quot;/&gt;&lt;wsp:rsid wsp:val=&quot;00D647A9&quot;/&gt;&lt;wsp:rsid wsp:val=&quot;00D8712B&quot;/&gt;&lt;wsp:rsid wsp:val=&quot;00D951B7&quot;/&gt;&lt;wsp:rsid wsp:val=&quot;00DB78AD&quot;/&gt;&lt;wsp:rsid wsp:val=&quot;00DC1E47&quot;/&gt;&lt;wsp:rsid wsp:val=&quot;00DC3892&quot;/&gt;&lt;wsp:rsid wsp:val=&quot;00DE3782&quot;/&gt;&lt;wsp:rsid wsp:val=&quot;00E26053&quot;/&gt;&lt;wsp:rsid wsp:val=&quot;00E2790A&quot;/&gt;&lt;wsp:rsid wsp:val=&quot;00E33F7E&quot;/&gt;&lt;wsp:rsid wsp:val=&quot;00E343A6&quot;/&gt;&lt;wsp:rsid wsp:val=&quot;00E4042A&quot;/&gt;&lt;wsp:rsid wsp:val=&quot;00E73DF9&quot;/&gt;&lt;wsp:rsid wsp:val=&quot;00E80218&quot;/&gt;&lt;wsp:rsid wsp:val=&quot;00E878A1&quot;/&gt;&lt;wsp:rsid wsp:val=&quot;00E96570&quot;/&gt;&lt;wsp:rsid wsp:val=&quot;00EA2268&quot;/&gt;&lt;wsp:rsid wsp:val=&quot;00EA39D8&quot;/&gt;&lt;wsp:rsid wsp:val=&quot;00EC1259&quot;/&gt;&lt;wsp:rsid wsp:val=&quot;00EC2224&quot;/&gt;&lt;wsp:rsid wsp:val=&quot;00EC36BA&quot;/&gt;&lt;wsp:rsid wsp:val=&quot;00EC41D1&quot;/&gt;&lt;wsp:rsid wsp:val=&quot;00ED5336&quot;/&gt;&lt;wsp:rsid wsp:val=&quot;00F174BB&quot;/&gt;&lt;wsp:rsid wsp:val=&quot;00F2577C&quot;/&gt;&lt;wsp:rsid wsp:val=&quot;00F51AD0&quot;/&gt;&lt;wsp:rsid wsp:val=&quot;00FB0037&quot;/&gt;&lt;wsp:rsid wsp:val=&quot;00FD4ACE&quot;/&gt;&lt;wsp:rsid wsp:val=&quot;00FF6D41&quot;/&gt;&lt;/wsp:rsids&gt;&lt;/w:docPr&gt;&lt;w:body&gt;&lt;w:p wsp:rsidR=&quot;00000000&quot; wsp:rsidRDefault=&quot;00C63623&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EA39D8" w:rsidRPr="004E1CEA">
        <w:rPr>
          <w:color w:val="000000"/>
          <w:sz w:val="28"/>
          <w:szCs w:val="28"/>
          <w:lang w:val="ru-RU"/>
        </w:rPr>
        <w:instrText xml:space="preserve"> </w:instrText>
      </w:r>
      <w:r w:rsidR="00EA39D8" w:rsidRPr="004E1CEA">
        <w:rPr>
          <w:color w:val="000000"/>
          <w:sz w:val="28"/>
          <w:szCs w:val="28"/>
          <w:lang w:val="ru-RU"/>
        </w:rPr>
        <w:fldChar w:fldCharType="separate"/>
      </w:r>
      <w:r w:rsidR="00CB6E50">
        <w:rPr>
          <w:color w:val="000000"/>
          <w:position w:val="-11"/>
          <w:sz w:val="28"/>
        </w:rPr>
        <w:pict>
          <v:shape id="_x0000_i1030"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E762E&quot;/&gt;&lt;wsp:rsid wsp:val=&quot;00015E3B&quot;/&gt;&lt;wsp:rsid wsp:val=&quot;000342C3&quot;/&gt;&lt;wsp:rsid wsp:val=&quot;000377B0&quot;/&gt;&lt;wsp:rsid wsp:val=&quot;00043953&quot;/&gt;&lt;wsp:rsid wsp:val=&quot;00052AFA&quot;/&gt;&lt;wsp:rsid wsp:val=&quot;000876FC&quot;/&gt;&lt;wsp:rsid wsp:val=&quot;000A11A1&quot;/&gt;&lt;wsp:rsid wsp:val=&quot;000A3158&quot;/&gt;&lt;wsp:rsid wsp:val=&quot;000C712D&quot;/&gt;&lt;wsp:rsid wsp:val=&quot;000D248B&quot;/&gt;&lt;wsp:rsid wsp:val=&quot;000F2AD9&quot;/&gt;&lt;wsp:rsid wsp:val=&quot;000F43F6&quot;/&gt;&lt;wsp:rsid wsp:val=&quot;00123593&quot;/&gt;&lt;wsp:rsid wsp:val=&quot;00125B4B&quot;/&gt;&lt;wsp:rsid wsp:val=&quot;00132D51&quot;/&gt;&lt;wsp:rsid wsp:val=&quot;0014269F&quot;/&gt;&lt;wsp:rsid wsp:val=&quot;001501EF&quot;/&gt;&lt;wsp:rsid wsp:val=&quot;00164741&quot;/&gt;&lt;wsp:rsid wsp:val=&quot;001673EF&quot;/&gt;&lt;wsp:rsid wsp:val=&quot;001859FD&quot;/&gt;&lt;wsp:rsid wsp:val=&quot;001A4636&quot;/&gt;&lt;wsp:rsid wsp:val=&quot;001A5854&quot;/&gt;&lt;wsp:rsid wsp:val=&quot;001B68BC&quot;/&gt;&lt;wsp:rsid wsp:val=&quot;001C5874&quot;/&gt;&lt;wsp:rsid wsp:val=&quot;001D48ED&quot;/&gt;&lt;wsp:rsid wsp:val=&quot;001D62F7&quot;/&gt;&lt;wsp:rsid wsp:val=&quot;001E1C7F&quot;/&gt;&lt;wsp:rsid wsp:val=&quot;00210FFA&quot;/&gt;&lt;wsp:rsid wsp:val=&quot;0022697C&quot;/&gt;&lt;wsp:rsid wsp:val=&quot;00245B69&quot;/&gt;&lt;wsp:rsid wsp:val=&quot;00250DA4&quot;/&gt;&lt;wsp:rsid wsp:val=&quot;00265CBE&quot;/&gt;&lt;wsp:rsid wsp:val=&quot;002766C0&quot;/&gt;&lt;wsp:rsid wsp:val=&quot;002927F2&quot;/&gt;&lt;wsp:rsid wsp:val=&quot;002A0E06&quot;/&gt;&lt;wsp:rsid wsp:val=&quot;002C1168&quot;/&gt;&lt;wsp:rsid wsp:val=&quot;002F3548&quot;/&gt;&lt;wsp:rsid wsp:val=&quot;00305A79&quot;/&gt;&lt;wsp:rsid wsp:val=&quot;00317B54&quot;/&gt;&lt;wsp:rsid wsp:val=&quot;00322AC5&quot;/&gt;&lt;wsp:rsid wsp:val=&quot;0035028E&quot;/&gt;&lt;wsp:rsid wsp:val=&quot;00350F29&quot;/&gt;&lt;wsp:rsid wsp:val=&quot;00352989&quot;/&gt;&lt;wsp:rsid wsp:val=&quot;0037305C&quot;/&gt;&lt;wsp:rsid wsp:val=&quot;003971AB&quot;/&gt;&lt;wsp:rsid wsp:val=&quot;003E0140&quot;/&gt;&lt;wsp:rsid wsp:val=&quot;003E497F&quot;/&gt;&lt;wsp:rsid wsp:val=&quot;00401D04&quot;/&gt;&lt;wsp:rsid wsp:val=&quot;004135E4&quot;/&gt;&lt;wsp:rsid wsp:val=&quot;004332C6&quot;/&gt;&lt;wsp:rsid wsp:val=&quot;00462952&quot;/&gt;&lt;wsp:rsid wsp:val=&quot;00465180&quot;/&gt;&lt;wsp:rsid wsp:val=&quot;004B2465&quot;/&gt;&lt;wsp:rsid wsp:val=&quot;004C0057&quot;/&gt;&lt;wsp:rsid wsp:val=&quot;004E103A&quot;/&gt;&lt;wsp:rsid wsp:val=&quot;005228E0&quot;/&gt;&lt;wsp:rsid wsp:val=&quot;00522D80&quot;/&gt;&lt;wsp:rsid wsp:val=&quot;0054140C&quot;/&gt;&lt;wsp:rsid wsp:val=&quot;0058531F&quot;/&gt;&lt;wsp:rsid wsp:val=&quot;005A74F9&quot;/&gt;&lt;wsp:rsid wsp:val=&quot;005B0942&quot;/&gt;&lt;wsp:rsid wsp:val=&quot;005B4F69&quot;/&gt;&lt;wsp:rsid wsp:val=&quot;005B5978&quot;/&gt;&lt;wsp:rsid wsp:val=&quot;005E5D99&quot;/&gt;&lt;wsp:rsid wsp:val=&quot;005F01A6&quot;/&gt;&lt;wsp:rsid wsp:val=&quot;00624899&quot;/&gt;&lt;wsp:rsid wsp:val=&quot;00641B53&quot;/&gt;&lt;wsp:rsid wsp:val=&quot;00661EFF&quot;/&gt;&lt;wsp:rsid wsp:val=&quot;00682EFC&quot;/&gt;&lt;wsp:rsid wsp:val=&quot;00695690&quot;/&gt;&lt;wsp:rsid wsp:val=&quot;006B469E&quot;/&gt;&lt;wsp:rsid wsp:val=&quot;006E762E&quot;/&gt;&lt;wsp:rsid wsp:val=&quot;006F1EC5&quot;/&gt;&lt;wsp:rsid wsp:val=&quot;0070013D&quot;/&gt;&lt;wsp:rsid wsp:val=&quot;007056EB&quot;/&gt;&lt;wsp:rsid wsp:val=&quot;0073788C&quot;/&gt;&lt;wsp:rsid wsp:val=&quot;007528FD&quot;/&gt;&lt;wsp:rsid wsp:val=&quot;0076782A&quot;/&gt;&lt;wsp:rsid wsp:val=&quot;007724F6&quot;/&gt;&lt;wsp:rsid wsp:val=&quot;007876AF&quot;/&gt;&lt;wsp:rsid wsp:val=&quot;007B4252&quot;/&gt;&lt;wsp:rsid wsp:val=&quot;007E418D&quot;/&gt;&lt;wsp:rsid wsp:val=&quot;007E60D0&quot;/&gt;&lt;wsp:rsid wsp:val=&quot;00814DDB&quot;/&gt;&lt;wsp:rsid wsp:val=&quot;00824A17&quot;/&gt;&lt;wsp:rsid wsp:val=&quot;00831666&quot;/&gt;&lt;wsp:rsid wsp:val=&quot;00841A57&quot;/&gt;&lt;wsp:rsid wsp:val=&quot;008422F4&quot;/&gt;&lt;wsp:rsid wsp:val=&quot;008459D7&quot;/&gt;&lt;wsp:rsid wsp:val=&quot;00890486&quot;/&gt;&lt;wsp:rsid wsp:val=&quot;00891077&quot;/&gt;&lt;wsp:rsid wsp:val=&quot;008A41D1&quot;/&gt;&lt;wsp:rsid wsp:val=&quot;008B0179&quot;/&gt;&lt;wsp:rsid wsp:val=&quot;008B22DF&quot;/&gt;&lt;wsp:rsid wsp:val=&quot;008C674C&quot;/&gt;&lt;wsp:rsid wsp:val=&quot;00901447&quot;/&gt;&lt;wsp:rsid wsp:val=&quot;00902FE7&quot;/&gt;&lt;wsp:rsid wsp:val=&quot;009117B4&quot;/&gt;&lt;wsp:rsid wsp:val=&quot;009145D5&quot;/&gt;&lt;wsp:rsid wsp:val=&quot;00934932&quot;/&gt;&lt;wsp:rsid wsp:val=&quot;00940726&quot;/&gt;&lt;wsp:rsid wsp:val=&quot;00943272&quot;/&gt;&lt;wsp:rsid wsp:val=&quot;00946750&quot;/&gt;&lt;wsp:rsid wsp:val=&quot;00975A62&quot;/&gt;&lt;wsp:rsid wsp:val=&quot;00975BFB&quot;/&gt;&lt;wsp:rsid wsp:val=&quot;009E5AC9&quot;/&gt;&lt;wsp:rsid wsp:val=&quot;00A14BAD&quot;/&gt;&lt;wsp:rsid wsp:val=&quot;00A20E79&quot;/&gt;&lt;wsp:rsid wsp:val=&quot;00A24F0B&quot;/&gt;&lt;wsp:rsid wsp:val=&quot;00A31951&quot;/&gt;&lt;wsp:rsid wsp:val=&quot;00A5447B&quot;/&gt;&lt;wsp:rsid wsp:val=&quot;00A80B8E&quot;/&gt;&lt;wsp:rsid wsp:val=&quot;00A8675D&quot;/&gt;&lt;wsp:rsid wsp:val=&quot;00A95B9D&quot;/&gt;&lt;wsp:rsid wsp:val=&quot;00A976EA&quot;/&gt;&lt;wsp:rsid wsp:val=&quot;00AE4FB6&quot;/&gt;&lt;wsp:rsid wsp:val=&quot;00AE7197&quot;/&gt;&lt;wsp:rsid wsp:val=&quot;00B21B20&quot;/&gt;&lt;wsp:rsid wsp:val=&quot;00B25905&quot;/&gt;&lt;wsp:rsid wsp:val=&quot;00B30D78&quot;/&gt;&lt;wsp:rsid wsp:val=&quot;00B46857&quot;/&gt;&lt;wsp:rsid wsp:val=&quot;00B64351&quot;/&gt;&lt;wsp:rsid wsp:val=&quot;00B8201C&quot;/&gt;&lt;wsp:rsid wsp:val=&quot;00B82278&quot;/&gt;&lt;wsp:rsid wsp:val=&quot;00BE54FE&quot;/&gt;&lt;wsp:rsid wsp:val=&quot;00C16B67&quot;/&gt;&lt;wsp:rsid wsp:val=&quot;00C42C3A&quot;/&gt;&lt;wsp:rsid wsp:val=&quot;00C63623&quot;/&gt;&lt;wsp:rsid wsp:val=&quot;00C77865&quot;/&gt;&lt;wsp:rsid wsp:val=&quot;00C918F4&quot;/&gt;&lt;wsp:rsid wsp:val=&quot;00C94285&quot;/&gt;&lt;wsp:rsid wsp:val=&quot;00C9544C&quot;/&gt;&lt;wsp:rsid wsp:val=&quot;00D00309&quot;/&gt;&lt;wsp:rsid wsp:val=&quot;00D012C6&quot;/&gt;&lt;wsp:rsid wsp:val=&quot;00D371FD&quot;/&gt;&lt;wsp:rsid wsp:val=&quot;00D63E4A&quot;/&gt;&lt;wsp:rsid wsp:val=&quot;00D647A9&quot;/&gt;&lt;wsp:rsid wsp:val=&quot;00D8712B&quot;/&gt;&lt;wsp:rsid wsp:val=&quot;00D951B7&quot;/&gt;&lt;wsp:rsid wsp:val=&quot;00DB78AD&quot;/&gt;&lt;wsp:rsid wsp:val=&quot;00DC1E47&quot;/&gt;&lt;wsp:rsid wsp:val=&quot;00DC3892&quot;/&gt;&lt;wsp:rsid wsp:val=&quot;00DE3782&quot;/&gt;&lt;wsp:rsid wsp:val=&quot;00E26053&quot;/&gt;&lt;wsp:rsid wsp:val=&quot;00E2790A&quot;/&gt;&lt;wsp:rsid wsp:val=&quot;00E33F7E&quot;/&gt;&lt;wsp:rsid wsp:val=&quot;00E343A6&quot;/&gt;&lt;wsp:rsid wsp:val=&quot;00E4042A&quot;/&gt;&lt;wsp:rsid wsp:val=&quot;00E73DF9&quot;/&gt;&lt;wsp:rsid wsp:val=&quot;00E80218&quot;/&gt;&lt;wsp:rsid wsp:val=&quot;00E878A1&quot;/&gt;&lt;wsp:rsid wsp:val=&quot;00E96570&quot;/&gt;&lt;wsp:rsid wsp:val=&quot;00EA2268&quot;/&gt;&lt;wsp:rsid wsp:val=&quot;00EA39D8&quot;/&gt;&lt;wsp:rsid wsp:val=&quot;00EC1259&quot;/&gt;&lt;wsp:rsid wsp:val=&quot;00EC2224&quot;/&gt;&lt;wsp:rsid wsp:val=&quot;00EC36BA&quot;/&gt;&lt;wsp:rsid wsp:val=&quot;00EC41D1&quot;/&gt;&lt;wsp:rsid wsp:val=&quot;00ED5336&quot;/&gt;&lt;wsp:rsid wsp:val=&quot;00F174BB&quot;/&gt;&lt;wsp:rsid wsp:val=&quot;00F2577C&quot;/&gt;&lt;wsp:rsid wsp:val=&quot;00F51AD0&quot;/&gt;&lt;wsp:rsid wsp:val=&quot;00FB0037&quot;/&gt;&lt;wsp:rsid wsp:val=&quot;00FD4ACE&quot;/&gt;&lt;wsp:rsid wsp:val=&quot;00FF6D41&quot;/&gt;&lt;/wsp:rsids&gt;&lt;/w:docPr&gt;&lt;w:body&gt;&lt;w:p wsp:rsidR=&quot;00000000&quot; wsp:rsidRDefault=&quot;00C63623&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EA39D8" w:rsidRPr="004E1CEA">
        <w:rPr>
          <w:color w:val="000000"/>
          <w:sz w:val="28"/>
          <w:szCs w:val="28"/>
          <w:lang w:val="ru-RU"/>
        </w:rPr>
        <w:fldChar w:fldCharType="end"/>
      </w:r>
      <w:r w:rsidR="007056EB" w:rsidRPr="004E1CEA">
        <w:rPr>
          <w:color w:val="000000"/>
          <w:sz w:val="28"/>
          <w:szCs w:val="28"/>
          <w:lang w:val="ru-RU"/>
        </w:rPr>
        <w:t xml:space="preserve"> – величина налогового платежа за определенный год</w:t>
      </w:r>
    </w:p>
    <w:p w:rsidR="007056EB" w:rsidRPr="004E1CEA" w:rsidRDefault="007056EB" w:rsidP="004E1CEA">
      <w:pPr>
        <w:spacing w:after="0" w:line="360" w:lineRule="auto"/>
        <w:ind w:firstLine="709"/>
        <w:jc w:val="both"/>
        <w:rPr>
          <w:color w:val="000000"/>
          <w:sz w:val="28"/>
          <w:szCs w:val="28"/>
          <w:lang w:val="ru-RU"/>
        </w:rPr>
      </w:pPr>
      <w:r w:rsidRPr="004E1CEA">
        <w:rPr>
          <w:color w:val="000000"/>
          <w:sz w:val="28"/>
          <w:szCs w:val="28"/>
          <w:lang w:val="ru-RU"/>
        </w:rPr>
        <w:t>А цепные величины будут рассчитываться соответственно по формуле:</w:t>
      </w:r>
    </w:p>
    <w:p w:rsidR="00260624" w:rsidRDefault="00260624" w:rsidP="004E1CEA">
      <w:pPr>
        <w:spacing w:after="0" w:line="360" w:lineRule="auto"/>
        <w:ind w:firstLine="709"/>
        <w:jc w:val="both"/>
        <w:rPr>
          <w:color w:val="000000"/>
          <w:sz w:val="28"/>
          <w:lang w:val="ru-RU"/>
        </w:rPr>
      </w:pPr>
    </w:p>
    <w:p w:rsidR="007056EB" w:rsidRPr="004E1CEA" w:rsidRDefault="00CB6E50" w:rsidP="004E1CEA">
      <w:pPr>
        <w:spacing w:after="0" w:line="360" w:lineRule="auto"/>
        <w:ind w:firstLine="709"/>
        <w:jc w:val="both"/>
        <w:rPr>
          <w:color w:val="000000"/>
          <w:sz w:val="28"/>
          <w:szCs w:val="28"/>
          <w:lang w:val="ru-RU"/>
        </w:rPr>
      </w:pPr>
      <w:r>
        <w:rPr>
          <w:color w:val="000000"/>
          <w:sz w:val="28"/>
        </w:rPr>
        <w:pict>
          <v:shape id="_x0000_i1031" type="#_x0000_t75" style="width:94.5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E762E&quot;/&gt;&lt;wsp:rsid wsp:val=&quot;00015E3B&quot;/&gt;&lt;wsp:rsid wsp:val=&quot;000342C3&quot;/&gt;&lt;wsp:rsid wsp:val=&quot;000377B0&quot;/&gt;&lt;wsp:rsid wsp:val=&quot;00043953&quot;/&gt;&lt;wsp:rsid wsp:val=&quot;00052AFA&quot;/&gt;&lt;wsp:rsid wsp:val=&quot;000876FC&quot;/&gt;&lt;wsp:rsid wsp:val=&quot;000A11A1&quot;/&gt;&lt;wsp:rsid wsp:val=&quot;000A3158&quot;/&gt;&lt;wsp:rsid wsp:val=&quot;000C712D&quot;/&gt;&lt;wsp:rsid wsp:val=&quot;000D248B&quot;/&gt;&lt;wsp:rsid wsp:val=&quot;000F2AD9&quot;/&gt;&lt;wsp:rsid wsp:val=&quot;000F43F6&quot;/&gt;&lt;wsp:rsid wsp:val=&quot;00123593&quot;/&gt;&lt;wsp:rsid wsp:val=&quot;00125B4B&quot;/&gt;&lt;wsp:rsid wsp:val=&quot;00132D51&quot;/&gt;&lt;wsp:rsid wsp:val=&quot;0014269F&quot;/&gt;&lt;wsp:rsid wsp:val=&quot;001501EF&quot;/&gt;&lt;wsp:rsid wsp:val=&quot;00164741&quot;/&gt;&lt;wsp:rsid wsp:val=&quot;001673EF&quot;/&gt;&lt;wsp:rsid wsp:val=&quot;001859FD&quot;/&gt;&lt;wsp:rsid wsp:val=&quot;001A4636&quot;/&gt;&lt;wsp:rsid wsp:val=&quot;001A5854&quot;/&gt;&lt;wsp:rsid wsp:val=&quot;001B68BC&quot;/&gt;&lt;wsp:rsid wsp:val=&quot;001C5874&quot;/&gt;&lt;wsp:rsid wsp:val=&quot;001D48ED&quot;/&gt;&lt;wsp:rsid wsp:val=&quot;001D62F7&quot;/&gt;&lt;wsp:rsid wsp:val=&quot;001E1C7F&quot;/&gt;&lt;wsp:rsid wsp:val=&quot;00210FFA&quot;/&gt;&lt;wsp:rsid wsp:val=&quot;0021376D&quot;/&gt;&lt;wsp:rsid wsp:val=&quot;0022697C&quot;/&gt;&lt;wsp:rsid wsp:val=&quot;00245B69&quot;/&gt;&lt;wsp:rsid wsp:val=&quot;00250DA4&quot;/&gt;&lt;wsp:rsid wsp:val=&quot;00265CBE&quot;/&gt;&lt;wsp:rsid wsp:val=&quot;002766C0&quot;/&gt;&lt;wsp:rsid wsp:val=&quot;002927F2&quot;/&gt;&lt;wsp:rsid wsp:val=&quot;002A0E06&quot;/&gt;&lt;wsp:rsid wsp:val=&quot;002C1168&quot;/&gt;&lt;wsp:rsid wsp:val=&quot;002F3548&quot;/&gt;&lt;wsp:rsid wsp:val=&quot;00305A79&quot;/&gt;&lt;wsp:rsid wsp:val=&quot;00317B54&quot;/&gt;&lt;wsp:rsid wsp:val=&quot;00322AC5&quot;/&gt;&lt;wsp:rsid wsp:val=&quot;0035028E&quot;/&gt;&lt;wsp:rsid wsp:val=&quot;00350F29&quot;/&gt;&lt;wsp:rsid wsp:val=&quot;00352989&quot;/&gt;&lt;wsp:rsid wsp:val=&quot;0037305C&quot;/&gt;&lt;wsp:rsid wsp:val=&quot;003971AB&quot;/&gt;&lt;wsp:rsid wsp:val=&quot;003E0140&quot;/&gt;&lt;wsp:rsid wsp:val=&quot;003E497F&quot;/&gt;&lt;wsp:rsid wsp:val=&quot;00401D04&quot;/&gt;&lt;wsp:rsid wsp:val=&quot;004135E4&quot;/&gt;&lt;wsp:rsid wsp:val=&quot;004332C6&quot;/&gt;&lt;wsp:rsid wsp:val=&quot;00462952&quot;/&gt;&lt;wsp:rsid wsp:val=&quot;00465180&quot;/&gt;&lt;wsp:rsid wsp:val=&quot;004B2465&quot;/&gt;&lt;wsp:rsid wsp:val=&quot;004C0057&quot;/&gt;&lt;wsp:rsid wsp:val=&quot;004E103A&quot;/&gt;&lt;wsp:rsid wsp:val=&quot;005228E0&quot;/&gt;&lt;wsp:rsid wsp:val=&quot;00522D80&quot;/&gt;&lt;wsp:rsid wsp:val=&quot;0054140C&quot;/&gt;&lt;wsp:rsid wsp:val=&quot;0058531F&quot;/&gt;&lt;wsp:rsid wsp:val=&quot;005A74F9&quot;/&gt;&lt;wsp:rsid wsp:val=&quot;005B0942&quot;/&gt;&lt;wsp:rsid wsp:val=&quot;005B4F69&quot;/&gt;&lt;wsp:rsid wsp:val=&quot;005B5978&quot;/&gt;&lt;wsp:rsid wsp:val=&quot;005E5D99&quot;/&gt;&lt;wsp:rsid wsp:val=&quot;005F01A6&quot;/&gt;&lt;wsp:rsid wsp:val=&quot;00624899&quot;/&gt;&lt;wsp:rsid wsp:val=&quot;00641B53&quot;/&gt;&lt;wsp:rsid wsp:val=&quot;00661EFF&quot;/&gt;&lt;wsp:rsid wsp:val=&quot;00682EFC&quot;/&gt;&lt;wsp:rsid wsp:val=&quot;00695690&quot;/&gt;&lt;wsp:rsid wsp:val=&quot;006B469E&quot;/&gt;&lt;wsp:rsid wsp:val=&quot;006E762E&quot;/&gt;&lt;wsp:rsid wsp:val=&quot;006F1EC5&quot;/&gt;&lt;wsp:rsid wsp:val=&quot;0070013D&quot;/&gt;&lt;wsp:rsid wsp:val=&quot;007056EB&quot;/&gt;&lt;wsp:rsid wsp:val=&quot;0073788C&quot;/&gt;&lt;wsp:rsid wsp:val=&quot;007528FD&quot;/&gt;&lt;wsp:rsid wsp:val=&quot;0076782A&quot;/&gt;&lt;wsp:rsid wsp:val=&quot;007724F6&quot;/&gt;&lt;wsp:rsid wsp:val=&quot;007876AF&quot;/&gt;&lt;wsp:rsid wsp:val=&quot;007B4252&quot;/&gt;&lt;wsp:rsid wsp:val=&quot;007E418D&quot;/&gt;&lt;wsp:rsid wsp:val=&quot;007E60D0&quot;/&gt;&lt;wsp:rsid wsp:val=&quot;00814DDB&quot;/&gt;&lt;wsp:rsid wsp:val=&quot;00824A17&quot;/&gt;&lt;wsp:rsid wsp:val=&quot;00831666&quot;/&gt;&lt;wsp:rsid wsp:val=&quot;00841A57&quot;/&gt;&lt;wsp:rsid wsp:val=&quot;008422F4&quot;/&gt;&lt;wsp:rsid wsp:val=&quot;008459D7&quot;/&gt;&lt;wsp:rsid wsp:val=&quot;00890486&quot;/&gt;&lt;wsp:rsid wsp:val=&quot;00891077&quot;/&gt;&lt;wsp:rsid wsp:val=&quot;008A41D1&quot;/&gt;&lt;wsp:rsid wsp:val=&quot;008B0179&quot;/&gt;&lt;wsp:rsid wsp:val=&quot;008B22DF&quot;/&gt;&lt;wsp:rsid wsp:val=&quot;008C674C&quot;/&gt;&lt;wsp:rsid wsp:val=&quot;00901447&quot;/&gt;&lt;wsp:rsid wsp:val=&quot;00902FE7&quot;/&gt;&lt;wsp:rsid wsp:val=&quot;009117B4&quot;/&gt;&lt;wsp:rsid wsp:val=&quot;009145D5&quot;/&gt;&lt;wsp:rsid wsp:val=&quot;00934932&quot;/&gt;&lt;wsp:rsid wsp:val=&quot;00940726&quot;/&gt;&lt;wsp:rsid wsp:val=&quot;00943272&quot;/&gt;&lt;wsp:rsid wsp:val=&quot;00946750&quot;/&gt;&lt;wsp:rsid wsp:val=&quot;00975A62&quot;/&gt;&lt;wsp:rsid wsp:val=&quot;00975BFB&quot;/&gt;&lt;wsp:rsid wsp:val=&quot;009E5AC9&quot;/&gt;&lt;wsp:rsid wsp:val=&quot;00A14BAD&quot;/&gt;&lt;wsp:rsid wsp:val=&quot;00A20E79&quot;/&gt;&lt;wsp:rsid wsp:val=&quot;00A24F0B&quot;/&gt;&lt;wsp:rsid wsp:val=&quot;00A31951&quot;/&gt;&lt;wsp:rsid wsp:val=&quot;00A5447B&quot;/&gt;&lt;wsp:rsid wsp:val=&quot;00A80B8E&quot;/&gt;&lt;wsp:rsid wsp:val=&quot;00A8675D&quot;/&gt;&lt;wsp:rsid wsp:val=&quot;00A95B9D&quot;/&gt;&lt;wsp:rsid wsp:val=&quot;00A976EA&quot;/&gt;&lt;wsp:rsid wsp:val=&quot;00AE4FB6&quot;/&gt;&lt;wsp:rsid wsp:val=&quot;00AE7197&quot;/&gt;&lt;wsp:rsid wsp:val=&quot;00B21B20&quot;/&gt;&lt;wsp:rsid wsp:val=&quot;00B25905&quot;/&gt;&lt;wsp:rsid wsp:val=&quot;00B30D78&quot;/&gt;&lt;wsp:rsid wsp:val=&quot;00B46857&quot;/&gt;&lt;wsp:rsid wsp:val=&quot;00B64351&quot;/&gt;&lt;wsp:rsid wsp:val=&quot;00B8201C&quot;/&gt;&lt;wsp:rsid wsp:val=&quot;00B82278&quot;/&gt;&lt;wsp:rsid wsp:val=&quot;00BE54FE&quot;/&gt;&lt;wsp:rsid wsp:val=&quot;00C16B67&quot;/&gt;&lt;wsp:rsid wsp:val=&quot;00C42C3A&quot;/&gt;&lt;wsp:rsid wsp:val=&quot;00C77865&quot;/&gt;&lt;wsp:rsid wsp:val=&quot;00C918F4&quot;/&gt;&lt;wsp:rsid wsp:val=&quot;00C94285&quot;/&gt;&lt;wsp:rsid wsp:val=&quot;00C9544C&quot;/&gt;&lt;wsp:rsid wsp:val=&quot;00D00309&quot;/&gt;&lt;wsp:rsid wsp:val=&quot;00D012C6&quot;/&gt;&lt;wsp:rsid wsp:val=&quot;00D371FD&quot;/&gt;&lt;wsp:rsid wsp:val=&quot;00D63E4A&quot;/&gt;&lt;wsp:rsid wsp:val=&quot;00D647A9&quot;/&gt;&lt;wsp:rsid wsp:val=&quot;00D8712B&quot;/&gt;&lt;wsp:rsid wsp:val=&quot;00D951B7&quot;/&gt;&lt;wsp:rsid wsp:val=&quot;00DB78AD&quot;/&gt;&lt;wsp:rsid wsp:val=&quot;00DC1E47&quot;/&gt;&lt;wsp:rsid wsp:val=&quot;00DC3892&quot;/&gt;&lt;wsp:rsid wsp:val=&quot;00DE3782&quot;/&gt;&lt;wsp:rsid wsp:val=&quot;00E26053&quot;/&gt;&lt;wsp:rsid wsp:val=&quot;00E2790A&quot;/&gt;&lt;wsp:rsid wsp:val=&quot;00E33F7E&quot;/&gt;&lt;wsp:rsid wsp:val=&quot;00E343A6&quot;/&gt;&lt;wsp:rsid wsp:val=&quot;00E4042A&quot;/&gt;&lt;wsp:rsid wsp:val=&quot;00E73DF9&quot;/&gt;&lt;wsp:rsid wsp:val=&quot;00E80218&quot;/&gt;&lt;wsp:rsid wsp:val=&quot;00E878A1&quot;/&gt;&lt;wsp:rsid wsp:val=&quot;00E96570&quot;/&gt;&lt;wsp:rsid wsp:val=&quot;00EA2268&quot;/&gt;&lt;wsp:rsid wsp:val=&quot;00EA39D8&quot;/&gt;&lt;wsp:rsid wsp:val=&quot;00EC1259&quot;/&gt;&lt;wsp:rsid wsp:val=&quot;00EC2224&quot;/&gt;&lt;wsp:rsid wsp:val=&quot;00EC36BA&quot;/&gt;&lt;wsp:rsid wsp:val=&quot;00EC41D1&quot;/&gt;&lt;wsp:rsid wsp:val=&quot;00ED5336&quot;/&gt;&lt;wsp:rsid wsp:val=&quot;00F174BB&quot;/&gt;&lt;wsp:rsid wsp:val=&quot;00F2577C&quot;/&gt;&lt;wsp:rsid wsp:val=&quot;00F51AD0&quot;/&gt;&lt;wsp:rsid wsp:val=&quot;00FB0037&quot;/&gt;&lt;wsp:rsid wsp:val=&quot;00FD4ACE&quot;/&gt;&lt;wsp:rsid wsp:val=&quot;00FF6D41&quot;/&gt;&lt;/wsp:rsids&gt;&lt;/w:docPr&gt;&lt;w:body&gt;&lt;w:p wsp:rsidR=&quot;00000000&quot; wsp:rsidRDefault=&quot;0021376D&quot;&gt;&lt;m:oMathPara&gt;&lt;m:oMath&gt;&lt;m:r&gt;&lt;w:rPr&gt;&lt;w:rFonts w:ascii=&quot;Cambria Math&quot; w:h-ansi=&quot;Cambria Math&quot;/&gt;&lt;wx:font wx:val=&quot;Cambria Math&quot;/&gt;&lt;w:i/&gt;&lt;w:sz w:val=&quot;28&quot;/&gt;&lt;w:sz-cs w:val=&quot;28&quot;/&gt;&lt;w:lang w:val=&quot;RU&quot;/&gt;&lt;/w:rPr&gt;&lt;m:t&gt;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t&lt;/m:t&gt;&lt;/m:r&gt;&lt;/m:sub&gt;&lt;/m:sSub&gt;&lt;m:r&gt;&lt;w:rPr&gt;&lt;w:rFonts w:ascii=&quot;Cambria Math&quot; w:h-ansi=&quot;Cambria Math&quot;/&gt;&lt;wx:font wx:val=&quot;Cambria Math&quot;/&gt;&lt;w:i/&gt;&lt;w:sz w:val=&quot;28&quot;/&gt;&lt;w:sz-cs w:val=&quot;28&quot;/&gt;&lt;w:lang w:val=&quot;RU&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t&lt;/m:t&gt;&lt;/m:r&gt;&lt;/m:sub&gt;&lt;/m:sSub&gt;&lt;m:r&gt;&lt;w:rPr&gt;&lt;w:rFonts w:ascii=&quot;Cambria Math&quot; w:h-ansi=&quot;Cambria Math&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y&lt;/m:t&gt;&lt;/m:r&gt;&lt;/m:e&gt;&lt;m:sub&gt;&lt;m:r&gt;&lt;w:rPr&gt;&lt;w:rFonts w:ascii=&quot;Cambria Math&quot; w:h-ansi=&quot;Cambria Math&quot;/&gt;&lt;wx:font wx:val=&quot;Cambria Math&quot;/&gt;&lt;w:i/&gt;&lt;w:sz w:val=&quot;28&quot;/&gt;&lt;w:sz-cs w:val=&quot;28&quot;/&gt;&lt;w:lang w:val=&quot;RU&quot;/&gt;&lt;/w:rPr&gt;&lt;m:t&gt;t-1&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lang w:val=&quot;RU&quot;/&gt;&lt;/w:rPr&gt;&lt;m:t&gt;t-1&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p w:rsidR="00260624" w:rsidRDefault="00260624" w:rsidP="004E1CEA">
      <w:pPr>
        <w:spacing w:after="0" w:line="360" w:lineRule="auto"/>
        <w:ind w:firstLine="709"/>
        <w:jc w:val="both"/>
        <w:rPr>
          <w:color w:val="000000"/>
          <w:sz w:val="28"/>
          <w:szCs w:val="28"/>
          <w:lang w:val="ru-RU"/>
        </w:rPr>
      </w:pPr>
    </w:p>
    <w:p w:rsidR="005B4F69" w:rsidRPr="004E1CEA" w:rsidRDefault="005B4F69" w:rsidP="004E1CEA">
      <w:pPr>
        <w:spacing w:after="0" w:line="360" w:lineRule="auto"/>
        <w:ind w:firstLine="709"/>
        <w:jc w:val="both"/>
        <w:rPr>
          <w:color w:val="000000"/>
          <w:sz w:val="28"/>
          <w:szCs w:val="28"/>
          <w:lang w:val="ru-RU"/>
        </w:rPr>
      </w:pPr>
      <w:r w:rsidRPr="004E1CEA">
        <w:rPr>
          <w:color w:val="000000"/>
          <w:sz w:val="28"/>
          <w:szCs w:val="28"/>
          <w:lang w:val="ru-RU"/>
        </w:rPr>
        <w:t xml:space="preserve">Таблица </w:t>
      </w:r>
      <w:r w:rsidR="002F3548" w:rsidRPr="004E1CEA">
        <w:rPr>
          <w:color w:val="000000"/>
          <w:sz w:val="28"/>
          <w:szCs w:val="28"/>
          <w:lang w:val="ru-RU"/>
        </w:rPr>
        <w:t>2.</w:t>
      </w:r>
      <w:r w:rsidR="00FB0037" w:rsidRPr="004E1CEA">
        <w:rPr>
          <w:color w:val="000000"/>
          <w:sz w:val="28"/>
          <w:szCs w:val="28"/>
          <w:lang w:val="ru-RU"/>
        </w:rPr>
        <w:t>4</w:t>
      </w:r>
      <w:r w:rsidRPr="004E1CEA">
        <w:rPr>
          <w:color w:val="000000"/>
          <w:sz w:val="28"/>
          <w:szCs w:val="28"/>
          <w:lang w:val="ru-RU"/>
        </w:rPr>
        <w:t>.</w:t>
      </w:r>
      <w:r w:rsidR="00260624">
        <w:rPr>
          <w:color w:val="000000"/>
          <w:sz w:val="28"/>
          <w:szCs w:val="28"/>
          <w:lang w:val="ru-RU"/>
        </w:rPr>
        <w:t xml:space="preserve"> </w:t>
      </w:r>
      <w:r w:rsidR="00902FE7" w:rsidRPr="004E1CEA">
        <w:rPr>
          <w:color w:val="000000"/>
          <w:sz w:val="28"/>
          <w:szCs w:val="28"/>
          <w:lang w:val="ru-RU"/>
        </w:rPr>
        <w:t>Д</w:t>
      </w:r>
      <w:r w:rsidRPr="004E1CEA">
        <w:rPr>
          <w:color w:val="000000"/>
          <w:sz w:val="28"/>
          <w:szCs w:val="28"/>
          <w:lang w:val="ru-RU"/>
        </w:rPr>
        <w:t xml:space="preserve">инамика налоговых </w:t>
      </w:r>
      <w:r w:rsidR="00902FE7" w:rsidRPr="004E1CEA">
        <w:rPr>
          <w:color w:val="000000"/>
          <w:sz w:val="28"/>
          <w:szCs w:val="28"/>
          <w:lang w:val="ru-RU"/>
        </w:rPr>
        <w:t>платежей. Цепные темпы роста</w:t>
      </w:r>
    </w:p>
    <w:tbl>
      <w:tblPr>
        <w:tblStyle w:val="12"/>
        <w:tblW w:w="4886" w:type="pct"/>
        <w:jc w:val="center"/>
        <w:tblLook w:val="0000" w:firstRow="0" w:lastRow="0" w:firstColumn="0" w:lastColumn="0" w:noHBand="0" w:noVBand="0"/>
      </w:tblPr>
      <w:tblGrid>
        <w:gridCol w:w="2219"/>
        <w:gridCol w:w="2378"/>
        <w:gridCol w:w="2378"/>
        <w:gridCol w:w="2378"/>
      </w:tblGrid>
      <w:tr w:rsidR="00A5447B" w:rsidRPr="004E1CEA" w:rsidTr="00260624">
        <w:trPr>
          <w:cantSplit/>
          <w:trHeight w:val="307"/>
          <w:jc w:val="center"/>
        </w:trPr>
        <w:tc>
          <w:tcPr>
            <w:tcW w:w="1187" w:type="pct"/>
          </w:tcPr>
          <w:p w:rsidR="00A5447B" w:rsidRPr="004E1CEA" w:rsidRDefault="00A5447B" w:rsidP="004E1CEA">
            <w:pPr>
              <w:spacing w:after="0" w:line="360" w:lineRule="auto"/>
              <w:jc w:val="both"/>
              <w:rPr>
                <w:color w:val="000000"/>
                <w:szCs w:val="28"/>
                <w:lang w:val="ru-RU" w:eastAsia="ru-RU"/>
              </w:rPr>
            </w:pPr>
            <w:r w:rsidRPr="004E1CEA">
              <w:rPr>
                <w:color w:val="000000"/>
                <w:szCs w:val="28"/>
                <w:lang w:val="ru-RU" w:eastAsia="ru-RU"/>
              </w:rPr>
              <w:t>Вид налога</w:t>
            </w:r>
          </w:p>
        </w:tc>
        <w:tc>
          <w:tcPr>
            <w:tcW w:w="1271" w:type="pct"/>
          </w:tcPr>
          <w:p w:rsidR="00A5447B" w:rsidRPr="004E1CEA" w:rsidRDefault="00A5447B" w:rsidP="004E1CEA">
            <w:pPr>
              <w:spacing w:after="0" w:line="360" w:lineRule="auto"/>
              <w:jc w:val="both"/>
              <w:rPr>
                <w:color w:val="000000"/>
                <w:szCs w:val="28"/>
                <w:lang w:val="ru-RU" w:eastAsia="ru-RU"/>
              </w:rPr>
            </w:pPr>
            <w:r w:rsidRPr="004E1CEA">
              <w:rPr>
                <w:color w:val="000000"/>
                <w:szCs w:val="28"/>
                <w:lang w:val="ru-RU" w:eastAsia="ru-RU"/>
              </w:rPr>
              <w:t>2006 год</w:t>
            </w:r>
          </w:p>
        </w:tc>
        <w:tc>
          <w:tcPr>
            <w:tcW w:w="1271" w:type="pct"/>
          </w:tcPr>
          <w:p w:rsidR="00A5447B" w:rsidRPr="004E1CEA" w:rsidRDefault="00A5447B" w:rsidP="004E1CEA">
            <w:pPr>
              <w:spacing w:after="0" w:line="360" w:lineRule="auto"/>
              <w:jc w:val="both"/>
              <w:rPr>
                <w:color w:val="000000"/>
                <w:szCs w:val="28"/>
                <w:lang w:val="ru-RU" w:eastAsia="ru-RU"/>
              </w:rPr>
            </w:pPr>
            <w:r w:rsidRPr="004E1CEA">
              <w:rPr>
                <w:color w:val="000000"/>
                <w:szCs w:val="28"/>
                <w:lang w:val="ru-RU" w:eastAsia="ru-RU"/>
              </w:rPr>
              <w:t>2007 год</w:t>
            </w:r>
          </w:p>
        </w:tc>
        <w:tc>
          <w:tcPr>
            <w:tcW w:w="1272" w:type="pct"/>
          </w:tcPr>
          <w:p w:rsidR="00A5447B" w:rsidRPr="004E1CEA" w:rsidRDefault="00A5447B" w:rsidP="004E1CEA">
            <w:pPr>
              <w:spacing w:after="0" w:line="360" w:lineRule="auto"/>
              <w:jc w:val="both"/>
              <w:rPr>
                <w:color w:val="000000"/>
                <w:szCs w:val="28"/>
                <w:lang w:val="ru-RU" w:eastAsia="ru-RU"/>
              </w:rPr>
            </w:pPr>
            <w:r w:rsidRPr="004E1CEA">
              <w:rPr>
                <w:color w:val="000000"/>
                <w:szCs w:val="28"/>
                <w:lang w:val="ru-RU" w:eastAsia="ru-RU"/>
              </w:rPr>
              <w:t>2008 год</w:t>
            </w:r>
          </w:p>
        </w:tc>
      </w:tr>
      <w:tr w:rsidR="00A5447B" w:rsidRPr="004E1CEA" w:rsidTr="00260624">
        <w:trPr>
          <w:cantSplit/>
          <w:trHeight w:val="137"/>
          <w:jc w:val="center"/>
        </w:trPr>
        <w:tc>
          <w:tcPr>
            <w:tcW w:w="1187" w:type="pct"/>
          </w:tcPr>
          <w:p w:rsidR="00A5447B" w:rsidRPr="004E1CEA" w:rsidRDefault="00A5447B" w:rsidP="004E1CEA">
            <w:pPr>
              <w:spacing w:after="0" w:line="360" w:lineRule="auto"/>
              <w:jc w:val="both"/>
              <w:rPr>
                <w:color w:val="000000"/>
                <w:szCs w:val="28"/>
                <w:lang w:val="ru-RU" w:eastAsia="ru-RU"/>
              </w:rPr>
            </w:pPr>
            <w:r w:rsidRPr="004E1CEA">
              <w:rPr>
                <w:color w:val="000000"/>
                <w:szCs w:val="28"/>
                <w:lang w:val="ru-RU" w:eastAsia="ru-RU"/>
              </w:rPr>
              <w:t>Налог на прибыль</w:t>
            </w:r>
          </w:p>
        </w:tc>
        <w:tc>
          <w:tcPr>
            <w:tcW w:w="1271" w:type="pct"/>
          </w:tcPr>
          <w:p w:rsidR="00A5447B" w:rsidRPr="004E1CEA" w:rsidRDefault="00A5447B" w:rsidP="004E1CEA">
            <w:pPr>
              <w:spacing w:after="0" w:line="360" w:lineRule="auto"/>
              <w:jc w:val="both"/>
              <w:rPr>
                <w:color w:val="000000"/>
                <w:szCs w:val="28"/>
                <w:lang w:val="ru-RU" w:eastAsia="ru-RU"/>
              </w:rPr>
            </w:pPr>
            <w:r w:rsidRPr="004E1CEA">
              <w:rPr>
                <w:color w:val="000000"/>
                <w:szCs w:val="28"/>
                <w:lang w:val="ru-RU" w:eastAsia="ru-RU"/>
              </w:rPr>
              <w:t>-5</w:t>
            </w:r>
            <w:r w:rsidR="004E1CEA" w:rsidRPr="004E1CEA">
              <w:rPr>
                <w:color w:val="000000"/>
                <w:szCs w:val="28"/>
                <w:lang w:val="ru-RU" w:eastAsia="ru-RU"/>
              </w:rPr>
              <w:t>7</w:t>
            </w:r>
            <w:r w:rsidR="004E1CEA">
              <w:rPr>
                <w:color w:val="000000"/>
                <w:szCs w:val="28"/>
                <w:lang w:val="ru-RU" w:eastAsia="ru-RU"/>
              </w:rPr>
              <w:t>%</w:t>
            </w:r>
          </w:p>
        </w:tc>
        <w:tc>
          <w:tcPr>
            <w:tcW w:w="1271" w:type="pct"/>
          </w:tcPr>
          <w:p w:rsidR="00A5447B" w:rsidRPr="004E1CEA" w:rsidRDefault="005B4F69" w:rsidP="004E1CEA">
            <w:pPr>
              <w:spacing w:after="0" w:line="360" w:lineRule="auto"/>
              <w:jc w:val="both"/>
              <w:rPr>
                <w:color w:val="000000"/>
                <w:szCs w:val="28"/>
                <w:lang w:val="ru-RU" w:eastAsia="ru-RU"/>
              </w:rPr>
            </w:pPr>
            <w:r w:rsidRPr="004E1CEA">
              <w:rPr>
                <w:color w:val="000000"/>
                <w:szCs w:val="28"/>
                <w:lang w:val="ru-RU" w:eastAsia="ru-RU"/>
              </w:rPr>
              <w:t>-4</w:t>
            </w:r>
            <w:r w:rsidR="004E1CEA" w:rsidRPr="004E1CEA">
              <w:rPr>
                <w:color w:val="000000"/>
                <w:szCs w:val="28"/>
                <w:lang w:val="ru-RU" w:eastAsia="ru-RU"/>
              </w:rPr>
              <w:t>1</w:t>
            </w:r>
            <w:r w:rsidR="004E1CEA">
              <w:rPr>
                <w:color w:val="000000"/>
                <w:szCs w:val="28"/>
                <w:lang w:val="ru-RU" w:eastAsia="ru-RU"/>
              </w:rPr>
              <w:t>%</w:t>
            </w:r>
          </w:p>
        </w:tc>
        <w:tc>
          <w:tcPr>
            <w:tcW w:w="1272" w:type="pct"/>
          </w:tcPr>
          <w:p w:rsidR="00A5447B" w:rsidRPr="004E1CEA" w:rsidRDefault="005B4F69" w:rsidP="004E1CEA">
            <w:pPr>
              <w:spacing w:after="0" w:line="360" w:lineRule="auto"/>
              <w:jc w:val="both"/>
              <w:rPr>
                <w:color w:val="000000"/>
                <w:szCs w:val="28"/>
                <w:lang w:val="ru-RU" w:eastAsia="ru-RU"/>
              </w:rPr>
            </w:pPr>
            <w:r w:rsidRPr="004E1CEA">
              <w:rPr>
                <w:color w:val="000000"/>
                <w:szCs w:val="28"/>
                <w:lang w:val="ru-RU" w:eastAsia="ru-RU"/>
              </w:rPr>
              <w:t>-1</w:t>
            </w:r>
            <w:r w:rsidR="004E1CEA" w:rsidRPr="004E1CEA">
              <w:rPr>
                <w:color w:val="000000"/>
                <w:szCs w:val="28"/>
                <w:lang w:val="ru-RU" w:eastAsia="ru-RU"/>
              </w:rPr>
              <w:t>3</w:t>
            </w:r>
            <w:r w:rsidR="004E1CEA">
              <w:rPr>
                <w:color w:val="000000"/>
                <w:szCs w:val="28"/>
                <w:lang w:val="ru-RU" w:eastAsia="ru-RU"/>
              </w:rPr>
              <w:t>%</w:t>
            </w:r>
          </w:p>
        </w:tc>
      </w:tr>
      <w:tr w:rsidR="00A5447B" w:rsidRPr="004E1CEA" w:rsidTr="00260624">
        <w:trPr>
          <w:cantSplit/>
          <w:trHeight w:val="312"/>
          <w:jc w:val="center"/>
        </w:trPr>
        <w:tc>
          <w:tcPr>
            <w:tcW w:w="1187" w:type="pct"/>
          </w:tcPr>
          <w:p w:rsidR="00A5447B" w:rsidRPr="004E1CEA" w:rsidRDefault="00A5447B" w:rsidP="004E1CEA">
            <w:pPr>
              <w:spacing w:after="0" w:line="360" w:lineRule="auto"/>
              <w:jc w:val="both"/>
              <w:rPr>
                <w:color w:val="000000"/>
                <w:szCs w:val="28"/>
                <w:lang w:val="ru-RU" w:eastAsia="ru-RU"/>
              </w:rPr>
            </w:pPr>
            <w:r w:rsidRPr="004E1CEA">
              <w:rPr>
                <w:color w:val="000000"/>
                <w:szCs w:val="28"/>
                <w:lang w:val="ru-RU" w:eastAsia="ru-RU"/>
              </w:rPr>
              <w:t>Налог на имущество</w:t>
            </w:r>
          </w:p>
        </w:tc>
        <w:tc>
          <w:tcPr>
            <w:tcW w:w="1271" w:type="pct"/>
          </w:tcPr>
          <w:p w:rsidR="00A5447B" w:rsidRPr="004E1CEA" w:rsidRDefault="005B4F69" w:rsidP="004E1CEA">
            <w:pPr>
              <w:spacing w:after="0" w:line="360" w:lineRule="auto"/>
              <w:jc w:val="both"/>
              <w:rPr>
                <w:color w:val="000000"/>
                <w:szCs w:val="28"/>
                <w:lang w:val="ru-RU" w:eastAsia="ru-RU"/>
              </w:rPr>
            </w:pPr>
            <w:r w:rsidRPr="004E1CEA">
              <w:rPr>
                <w:color w:val="000000"/>
                <w:szCs w:val="28"/>
                <w:lang w:val="ru-RU" w:eastAsia="ru-RU"/>
              </w:rPr>
              <w:t>-</w:t>
            </w:r>
            <w:r w:rsidR="00A5447B" w:rsidRPr="004E1CEA">
              <w:rPr>
                <w:color w:val="000000"/>
                <w:szCs w:val="28"/>
                <w:lang w:val="ru-RU" w:eastAsia="ru-RU"/>
              </w:rPr>
              <w:t>7</w:t>
            </w:r>
            <w:r w:rsidR="004E1CEA" w:rsidRPr="004E1CEA">
              <w:rPr>
                <w:color w:val="000000"/>
                <w:szCs w:val="28"/>
                <w:lang w:val="ru-RU" w:eastAsia="ru-RU"/>
              </w:rPr>
              <w:t>5</w:t>
            </w:r>
            <w:r w:rsidR="004E1CEA">
              <w:rPr>
                <w:color w:val="000000"/>
                <w:szCs w:val="28"/>
                <w:lang w:val="ru-RU" w:eastAsia="ru-RU"/>
              </w:rPr>
              <w:t>%</w:t>
            </w:r>
          </w:p>
        </w:tc>
        <w:tc>
          <w:tcPr>
            <w:tcW w:w="1271" w:type="pct"/>
          </w:tcPr>
          <w:p w:rsidR="00A5447B" w:rsidRPr="004E1CEA" w:rsidRDefault="004E1CEA" w:rsidP="004E1CEA">
            <w:pPr>
              <w:spacing w:after="0" w:line="360" w:lineRule="auto"/>
              <w:jc w:val="both"/>
              <w:rPr>
                <w:color w:val="000000"/>
                <w:szCs w:val="28"/>
                <w:lang w:val="ru-RU" w:eastAsia="ru-RU"/>
              </w:rPr>
            </w:pPr>
            <w:r w:rsidRPr="004E1CEA">
              <w:rPr>
                <w:color w:val="000000"/>
                <w:szCs w:val="28"/>
                <w:lang w:val="ru-RU" w:eastAsia="ru-RU"/>
              </w:rPr>
              <w:t>3</w:t>
            </w:r>
            <w:r>
              <w:rPr>
                <w:color w:val="000000"/>
                <w:szCs w:val="28"/>
                <w:lang w:val="ru-RU" w:eastAsia="ru-RU"/>
              </w:rPr>
              <w:t>%</w:t>
            </w:r>
          </w:p>
        </w:tc>
        <w:tc>
          <w:tcPr>
            <w:tcW w:w="1272" w:type="pct"/>
          </w:tcPr>
          <w:p w:rsidR="00A5447B" w:rsidRPr="004E1CEA" w:rsidRDefault="004E1CEA" w:rsidP="004E1CEA">
            <w:pPr>
              <w:spacing w:after="0" w:line="360" w:lineRule="auto"/>
              <w:jc w:val="both"/>
              <w:rPr>
                <w:color w:val="000000"/>
                <w:szCs w:val="28"/>
                <w:lang w:val="ru-RU" w:eastAsia="ru-RU"/>
              </w:rPr>
            </w:pPr>
            <w:r w:rsidRPr="004E1CEA">
              <w:rPr>
                <w:color w:val="000000"/>
                <w:szCs w:val="28"/>
                <w:lang w:val="ru-RU" w:eastAsia="ru-RU"/>
              </w:rPr>
              <w:t>3</w:t>
            </w:r>
            <w:r>
              <w:rPr>
                <w:color w:val="000000"/>
                <w:szCs w:val="28"/>
                <w:lang w:val="ru-RU" w:eastAsia="ru-RU"/>
              </w:rPr>
              <w:t>%</w:t>
            </w:r>
          </w:p>
        </w:tc>
      </w:tr>
      <w:tr w:rsidR="00A5447B" w:rsidRPr="004E1CEA" w:rsidTr="00260624">
        <w:trPr>
          <w:cantSplit/>
          <w:trHeight w:val="129"/>
          <w:jc w:val="center"/>
        </w:trPr>
        <w:tc>
          <w:tcPr>
            <w:tcW w:w="1187" w:type="pct"/>
          </w:tcPr>
          <w:p w:rsidR="00A5447B" w:rsidRPr="004E1CEA" w:rsidRDefault="00A5447B" w:rsidP="004E1CEA">
            <w:pPr>
              <w:spacing w:after="0" w:line="360" w:lineRule="auto"/>
              <w:jc w:val="both"/>
              <w:rPr>
                <w:color w:val="000000"/>
                <w:szCs w:val="28"/>
                <w:lang w:val="ru-RU" w:eastAsia="ru-RU"/>
              </w:rPr>
            </w:pPr>
            <w:r w:rsidRPr="004E1CEA">
              <w:rPr>
                <w:color w:val="000000"/>
                <w:szCs w:val="28"/>
                <w:lang w:val="ru-RU" w:eastAsia="ru-RU"/>
              </w:rPr>
              <w:t>Транспортный налог</w:t>
            </w:r>
          </w:p>
        </w:tc>
        <w:tc>
          <w:tcPr>
            <w:tcW w:w="1271" w:type="pct"/>
          </w:tcPr>
          <w:p w:rsidR="00A5447B" w:rsidRPr="004E1CEA" w:rsidRDefault="005B4F69" w:rsidP="004E1CEA">
            <w:pPr>
              <w:spacing w:after="0" w:line="360" w:lineRule="auto"/>
              <w:jc w:val="both"/>
              <w:rPr>
                <w:color w:val="000000"/>
                <w:szCs w:val="28"/>
                <w:lang w:val="ru-RU" w:eastAsia="ru-RU"/>
              </w:rPr>
            </w:pPr>
            <w:r w:rsidRPr="004E1CEA">
              <w:rPr>
                <w:color w:val="000000"/>
                <w:szCs w:val="28"/>
                <w:lang w:val="ru-RU" w:eastAsia="ru-RU"/>
              </w:rPr>
              <w:t>-</w:t>
            </w:r>
            <w:r w:rsidR="004E1CEA" w:rsidRPr="004E1CEA">
              <w:rPr>
                <w:color w:val="000000"/>
                <w:szCs w:val="28"/>
                <w:lang w:val="ru-RU" w:eastAsia="ru-RU"/>
              </w:rPr>
              <w:t>0</w:t>
            </w:r>
            <w:r w:rsidR="004E1CEA">
              <w:rPr>
                <w:color w:val="000000"/>
                <w:szCs w:val="28"/>
                <w:lang w:val="ru-RU" w:eastAsia="ru-RU"/>
              </w:rPr>
              <w:t>%</w:t>
            </w:r>
          </w:p>
        </w:tc>
        <w:tc>
          <w:tcPr>
            <w:tcW w:w="1271" w:type="pct"/>
          </w:tcPr>
          <w:p w:rsidR="00A5447B" w:rsidRPr="004E1CEA" w:rsidRDefault="005B4F69" w:rsidP="004E1CEA">
            <w:pPr>
              <w:spacing w:after="0" w:line="360" w:lineRule="auto"/>
              <w:jc w:val="both"/>
              <w:rPr>
                <w:color w:val="000000"/>
                <w:szCs w:val="28"/>
                <w:lang w:val="ru-RU" w:eastAsia="ru-RU"/>
              </w:rPr>
            </w:pPr>
            <w:r w:rsidRPr="004E1CEA">
              <w:rPr>
                <w:color w:val="000000"/>
                <w:szCs w:val="28"/>
                <w:lang w:val="ru-RU" w:eastAsia="ru-RU"/>
              </w:rPr>
              <w:t>-7</w:t>
            </w:r>
            <w:r w:rsidR="004E1CEA" w:rsidRPr="004E1CEA">
              <w:rPr>
                <w:color w:val="000000"/>
                <w:szCs w:val="28"/>
                <w:lang w:val="ru-RU" w:eastAsia="ru-RU"/>
              </w:rPr>
              <w:t>5</w:t>
            </w:r>
            <w:r w:rsidR="004E1CEA">
              <w:rPr>
                <w:color w:val="000000"/>
                <w:szCs w:val="28"/>
                <w:lang w:val="ru-RU" w:eastAsia="ru-RU"/>
              </w:rPr>
              <w:t>%</w:t>
            </w:r>
          </w:p>
        </w:tc>
        <w:tc>
          <w:tcPr>
            <w:tcW w:w="1272" w:type="pct"/>
          </w:tcPr>
          <w:p w:rsidR="00A5447B" w:rsidRPr="004E1CEA" w:rsidRDefault="005B4F69" w:rsidP="004E1CEA">
            <w:pPr>
              <w:spacing w:after="0" w:line="360" w:lineRule="auto"/>
              <w:jc w:val="both"/>
              <w:rPr>
                <w:color w:val="000000"/>
                <w:szCs w:val="28"/>
                <w:lang w:val="ru-RU" w:eastAsia="ru-RU"/>
              </w:rPr>
            </w:pPr>
            <w:r w:rsidRPr="004E1CEA">
              <w:rPr>
                <w:color w:val="000000"/>
                <w:szCs w:val="28"/>
                <w:lang w:val="ru-RU" w:eastAsia="ru-RU"/>
              </w:rPr>
              <w:t>-</w:t>
            </w:r>
            <w:r w:rsidR="004E1CEA" w:rsidRPr="004E1CEA">
              <w:rPr>
                <w:color w:val="000000"/>
                <w:szCs w:val="28"/>
                <w:lang w:val="ru-RU" w:eastAsia="ru-RU"/>
              </w:rPr>
              <w:t>0</w:t>
            </w:r>
            <w:r w:rsidR="004E1CEA">
              <w:rPr>
                <w:color w:val="000000"/>
                <w:szCs w:val="28"/>
                <w:lang w:val="ru-RU" w:eastAsia="ru-RU"/>
              </w:rPr>
              <w:t>%</w:t>
            </w:r>
          </w:p>
        </w:tc>
      </w:tr>
      <w:tr w:rsidR="00A5447B" w:rsidRPr="004E1CEA" w:rsidTr="00260624">
        <w:trPr>
          <w:cantSplit/>
          <w:trHeight w:val="304"/>
          <w:jc w:val="center"/>
        </w:trPr>
        <w:tc>
          <w:tcPr>
            <w:tcW w:w="1187" w:type="pct"/>
          </w:tcPr>
          <w:p w:rsidR="00A5447B" w:rsidRPr="004E1CEA" w:rsidRDefault="00A5447B" w:rsidP="004E1CEA">
            <w:pPr>
              <w:spacing w:after="0" w:line="360" w:lineRule="auto"/>
              <w:jc w:val="both"/>
              <w:rPr>
                <w:color w:val="000000"/>
                <w:szCs w:val="28"/>
                <w:lang w:val="ru-RU" w:eastAsia="ru-RU"/>
              </w:rPr>
            </w:pPr>
            <w:r w:rsidRPr="004E1CEA">
              <w:rPr>
                <w:color w:val="000000"/>
                <w:szCs w:val="28"/>
                <w:lang w:val="ru-RU" w:eastAsia="ru-RU"/>
              </w:rPr>
              <w:t>НДС</w:t>
            </w:r>
          </w:p>
        </w:tc>
        <w:tc>
          <w:tcPr>
            <w:tcW w:w="1271" w:type="pct"/>
          </w:tcPr>
          <w:p w:rsidR="00A5447B" w:rsidRPr="004E1CEA" w:rsidRDefault="005B4F69" w:rsidP="004E1CEA">
            <w:pPr>
              <w:spacing w:after="0" w:line="360" w:lineRule="auto"/>
              <w:jc w:val="both"/>
              <w:rPr>
                <w:color w:val="000000"/>
                <w:szCs w:val="28"/>
                <w:lang w:val="ru-RU" w:eastAsia="ru-RU"/>
              </w:rPr>
            </w:pPr>
            <w:r w:rsidRPr="004E1CEA">
              <w:rPr>
                <w:color w:val="000000"/>
                <w:szCs w:val="28"/>
                <w:lang w:val="ru-RU" w:eastAsia="ru-RU"/>
              </w:rPr>
              <w:t>-5</w:t>
            </w:r>
            <w:r w:rsidR="004E1CEA" w:rsidRPr="004E1CEA">
              <w:rPr>
                <w:color w:val="000000"/>
                <w:szCs w:val="28"/>
                <w:lang w:val="ru-RU" w:eastAsia="ru-RU"/>
              </w:rPr>
              <w:t>6</w:t>
            </w:r>
            <w:r w:rsidR="004E1CEA">
              <w:rPr>
                <w:color w:val="000000"/>
                <w:szCs w:val="28"/>
                <w:lang w:val="ru-RU" w:eastAsia="ru-RU"/>
              </w:rPr>
              <w:t>%</w:t>
            </w:r>
          </w:p>
        </w:tc>
        <w:tc>
          <w:tcPr>
            <w:tcW w:w="1271" w:type="pct"/>
          </w:tcPr>
          <w:p w:rsidR="00A5447B" w:rsidRPr="004E1CEA" w:rsidRDefault="005B4F69" w:rsidP="004E1CEA">
            <w:pPr>
              <w:spacing w:after="0" w:line="360" w:lineRule="auto"/>
              <w:jc w:val="both"/>
              <w:rPr>
                <w:color w:val="000000"/>
                <w:szCs w:val="28"/>
                <w:lang w:val="ru-RU" w:eastAsia="ru-RU"/>
              </w:rPr>
            </w:pPr>
            <w:r w:rsidRPr="004E1CEA">
              <w:rPr>
                <w:color w:val="000000"/>
                <w:szCs w:val="28"/>
                <w:lang w:val="ru-RU" w:eastAsia="ru-RU"/>
              </w:rPr>
              <w:t>-6</w:t>
            </w:r>
            <w:r w:rsidR="004E1CEA" w:rsidRPr="004E1CEA">
              <w:rPr>
                <w:color w:val="000000"/>
                <w:szCs w:val="28"/>
                <w:lang w:val="ru-RU" w:eastAsia="ru-RU"/>
              </w:rPr>
              <w:t>9</w:t>
            </w:r>
            <w:r w:rsidR="004E1CEA">
              <w:rPr>
                <w:color w:val="000000"/>
                <w:szCs w:val="28"/>
                <w:lang w:val="ru-RU" w:eastAsia="ru-RU"/>
              </w:rPr>
              <w:t>%</w:t>
            </w:r>
          </w:p>
        </w:tc>
        <w:tc>
          <w:tcPr>
            <w:tcW w:w="1272" w:type="pct"/>
          </w:tcPr>
          <w:p w:rsidR="00A5447B" w:rsidRPr="004E1CEA" w:rsidRDefault="004E1CEA" w:rsidP="004E1CEA">
            <w:pPr>
              <w:spacing w:after="0" w:line="360" w:lineRule="auto"/>
              <w:jc w:val="both"/>
              <w:rPr>
                <w:color w:val="000000"/>
                <w:szCs w:val="28"/>
                <w:lang w:val="ru-RU" w:eastAsia="ru-RU"/>
              </w:rPr>
            </w:pPr>
            <w:r w:rsidRPr="004E1CEA">
              <w:rPr>
                <w:color w:val="000000"/>
                <w:szCs w:val="28"/>
                <w:lang w:val="ru-RU" w:eastAsia="ru-RU"/>
              </w:rPr>
              <w:t>4</w:t>
            </w:r>
            <w:r>
              <w:rPr>
                <w:color w:val="000000"/>
                <w:szCs w:val="28"/>
                <w:lang w:val="ru-RU" w:eastAsia="ru-RU"/>
              </w:rPr>
              <w:t>%</w:t>
            </w:r>
          </w:p>
        </w:tc>
      </w:tr>
      <w:tr w:rsidR="00A5447B" w:rsidRPr="004E1CEA" w:rsidTr="00260624">
        <w:trPr>
          <w:cantSplit/>
          <w:trHeight w:val="314"/>
          <w:jc w:val="center"/>
        </w:trPr>
        <w:tc>
          <w:tcPr>
            <w:tcW w:w="1187" w:type="pct"/>
          </w:tcPr>
          <w:p w:rsidR="00A5447B" w:rsidRPr="004E1CEA" w:rsidRDefault="00A5447B" w:rsidP="004E1CEA">
            <w:pPr>
              <w:spacing w:after="0" w:line="360" w:lineRule="auto"/>
              <w:jc w:val="both"/>
              <w:rPr>
                <w:color w:val="000000"/>
                <w:szCs w:val="28"/>
                <w:lang w:val="ru-RU" w:eastAsia="ru-RU"/>
              </w:rPr>
            </w:pPr>
            <w:r w:rsidRPr="004E1CEA">
              <w:rPr>
                <w:color w:val="000000"/>
                <w:szCs w:val="28"/>
                <w:lang w:val="ru-RU" w:eastAsia="ru-RU"/>
              </w:rPr>
              <w:t>ЕСН</w:t>
            </w:r>
          </w:p>
        </w:tc>
        <w:tc>
          <w:tcPr>
            <w:tcW w:w="1271" w:type="pct"/>
          </w:tcPr>
          <w:p w:rsidR="00A5447B" w:rsidRPr="004E1CEA" w:rsidRDefault="005B4F69" w:rsidP="004E1CEA">
            <w:pPr>
              <w:spacing w:after="0" w:line="360" w:lineRule="auto"/>
              <w:jc w:val="both"/>
              <w:rPr>
                <w:color w:val="000000"/>
                <w:szCs w:val="28"/>
                <w:lang w:val="ru-RU" w:eastAsia="ru-RU"/>
              </w:rPr>
            </w:pPr>
            <w:r w:rsidRPr="004E1CEA">
              <w:rPr>
                <w:color w:val="000000"/>
                <w:szCs w:val="28"/>
                <w:lang w:val="ru-RU" w:eastAsia="ru-RU"/>
              </w:rPr>
              <w:t>-</w:t>
            </w:r>
            <w:r w:rsidR="004E1CEA" w:rsidRPr="004E1CEA">
              <w:rPr>
                <w:color w:val="000000"/>
                <w:szCs w:val="28"/>
                <w:lang w:val="ru-RU" w:eastAsia="ru-RU"/>
              </w:rPr>
              <w:t>4</w:t>
            </w:r>
            <w:r w:rsidR="004E1CEA">
              <w:rPr>
                <w:color w:val="000000"/>
                <w:szCs w:val="28"/>
                <w:lang w:val="ru-RU" w:eastAsia="ru-RU"/>
              </w:rPr>
              <w:t>%</w:t>
            </w:r>
          </w:p>
        </w:tc>
        <w:tc>
          <w:tcPr>
            <w:tcW w:w="1271" w:type="pct"/>
          </w:tcPr>
          <w:p w:rsidR="00A5447B" w:rsidRPr="004E1CEA" w:rsidRDefault="005B4F69" w:rsidP="004E1CEA">
            <w:pPr>
              <w:spacing w:after="0" w:line="360" w:lineRule="auto"/>
              <w:jc w:val="both"/>
              <w:rPr>
                <w:color w:val="000000"/>
                <w:szCs w:val="28"/>
                <w:lang w:val="ru-RU" w:eastAsia="ru-RU"/>
              </w:rPr>
            </w:pPr>
            <w:r w:rsidRPr="004E1CEA">
              <w:rPr>
                <w:color w:val="000000"/>
                <w:szCs w:val="28"/>
                <w:lang w:val="ru-RU" w:eastAsia="ru-RU"/>
              </w:rPr>
              <w:t>-</w:t>
            </w:r>
            <w:r w:rsidR="004E1CEA" w:rsidRPr="004E1CEA">
              <w:rPr>
                <w:color w:val="000000"/>
                <w:szCs w:val="28"/>
                <w:lang w:val="ru-RU" w:eastAsia="ru-RU"/>
              </w:rPr>
              <w:t>3</w:t>
            </w:r>
            <w:r w:rsidR="004E1CEA">
              <w:rPr>
                <w:color w:val="000000"/>
                <w:szCs w:val="28"/>
                <w:lang w:val="ru-RU" w:eastAsia="ru-RU"/>
              </w:rPr>
              <w:t>%</w:t>
            </w:r>
          </w:p>
        </w:tc>
        <w:tc>
          <w:tcPr>
            <w:tcW w:w="1272" w:type="pct"/>
          </w:tcPr>
          <w:p w:rsidR="00A5447B" w:rsidRPr="004E1CEA" w:rsidRDefault="005B4F69" w:rsidP="004E1CEA">
            <w:pPr>
              <w:spacing w:after="0" w:line="360" w:lineRule="auto"/>
              <w:jc w:val="both"/>
              <w:rPr>
                <w:color w:val="000000"/>
                <w:szCs w:val="28"/>
                <w:lang w:val="ru-RU" w:eastAsia="ru-RU"/>
              </w:rPr>
            </w:pPr>
            <w:r w:rsidRPr="004E1CEA">
              <w:rPr>
                <w:color w:val="000000"/>
                <w:szCs w:val="28"/>
                <w:lang w:val="ru-RU" w:eastAsia="ru-RU"/>
              </w:rPr>
              <w:t>-1</w:t>
            </w:r>
            <w:r w:rsidR="004E1CEA" w:rsidRPr="004E1CEA">
              <w:rPr>
                <w:color w:val="000000"/>
                <w:szCs w:val="28"/>
                <w:lang w:val="ru-RU" w:eastAsia="ru-RU"/>
              </w:rPr>
              <w:t>3</w:t>
            </w:r>
            <w:r w:rsidR="004E1CEA">
              <w:rPr>
                <w:color w:val="000000"/>
                <w:szCs w:val="28"/>
                <w:lang w:val="ru-RU" w:eastAsia="ru-RU"/>
              </w:rPr>
              <w:t>%</w:t>
            </w:r>
          </w:p>
        </w:tc>
      </w:tr>
      <w:tr w:rsidR="00A5447B" w:rsidRPr="004E1CEA" w:rsidTr="00260624">
        <w:trPr>
          <w:cantSplit/>
          <w:trHeight w:val="311"/>
          <w:jc w:val="center"/>
        </w:trPr>
        <w:tc>
          <w:tcPr>
            <w:tcW w:w="1187" w:type="pct"/>
          </w:tcPr>
          <w:p w:rsidR="00A5447B" w:rsidRPr="004E1CEA" w:rsidRDefault="00A5447B" w:rsidP="004E1CEA">
            <w:pPr>
              <w:spacing w:after="0" w:line="360" w:lineRule="auto"/>
              <w:jc w:val="both"/>
              <w:rPr>
                <w:color w:val="000000"/>
                <w:szCs w:val="28"/>
                <w:lang w:val="ru-RU" w:eastAsia="ru-RU"/>
              </w:rPr>
            </w:pPr>
            <w:r w:rsidRPr="004E1CEA">
              <w:rPr>
                <w:color w:val="000000"/>
                <w:szCs w:val="28"/>
                <w:lang w:val="ru-RU" w:eastAsia="ru-RU"/>
              </w:rPr>
              <w:t>Итого</w:t>
            </w:r>
          </w:p>
        </w:tc>
        <w:tc>
          <w:tcPr>
            <w:tcW w:w="1271" w:type="pct"/>
          </w:tcPr>
          <w:p w:rsidR="00A5447B" w:rsidRPr="004E1CEA" w:rsidRDefault="005B4F69" w:rsidP="004E1CEA">
            <w:pPr>
              <w:spacing w:after="0" w:line="360" w:lineRule="auto"/>
              <w:jc w:val="both"/>
              <w:rPr>
                <w:color w:val="000000"/>
                <w:szCs w:val="28"/>
                <w:lang w:val="ru-RU" w:eastAsia="ru-RU"/>
              </w:rPr>
            </w:pPr>
            <w:r w:rsidRPr="004E1CEA">
              <w:rPr>
                <w:color w:val="000000"/>
                <w:szCs w:val="28"/>
                <w:lang w:val="ru-RU" w:eastAsia="ru-RU"/>
              </w:rPr>
              <w:t>-4</w:t>
            </w:r>
            <w:r w:rsidR="004E1CEA" w:rsidRPr="004E1CEA">
              <w:rPr>
                <w:color w:val="000000"/>
                <w:szCs w:val="28"/>
                <w:lang w:val="ru-RU" w:eastAsia="ru-RU"/>
              </w:rPr>
              <w:t>7</w:t>
            </w:r>
            <w:r w:rsidR="004E1CEA">
              <w:rPr>
                <w:color w:val="000000"/>
                <w:szCs w:val="28"/>
                <w:lang w:val="ru-RU" w:eastAsia="ru-RU"/>
              </w:rPr>
              <w:t>%</w:t>
            </w:r>
          </w:p>
        </w:tc>
        <w:tc>
          <w:tcPr>
            <w:tcW w:w="1271" w:type="pct"/>
          </w:tcPr>
          <w:p w:rsidR="00A5447B" w:rsidRPr="004E1CEA" w:rsidRDefault="005B4F69" w:rsidP="004E1CEA">
            <w:pPr>
              <w:spacing w:after="0" w:line="360" w:lineRule="auto"/>
              <w:jc w:val="both"/>
              <w:rPr>
                <w:color w:val="000000"/>
                <w:szCs w:val="28"/>
                <w:lang w:val="ru-RU" w:eastAsia="ru-RU"/>
              </w:rPr>
            </w:pPr>
            <w:r w:rsidRPr="004E1CEA">
              <w:rPr>
                <w:color w:val="000000"/>
                <w:szCs w:val="28"/>
                <w:lang w:val="ru-RU" w:eastAsia="ru-RU"/>
              </w:rPr>
              <w:t>-4</w:t>
            </w:r>
            <w:r w:rsidR="004E1CEA" w:rsidRPr="004E1CEA">
              <w:rPr>
                <w:color w:val="000000"/>
                <w:szCs w:val="28"/>
                <w:lang w:val="ru-RU" w:eastAsia="ru-RU"/>
              </w:rPr>
              <w:t>1</w:t>
            </w:r>
            <w:r w:rsidR="004E1CEA">
              <w:rPr>
                <w:color w:val="000000"/>
                <w:szCs w:val="28"/>
                <w:lang w:val="ru-RU" w:eastAsia="ru-RU"/>
              </w:rPr>
              <w:t>%</w:t>
            </w:r>
          </w:p>
        </w:tc>
        <w:tc>
          <w:tcPr>
            <w:tcW w:w="1272" w:type="pct"/>
          </w:tcPr>
          <w:p w:rsidR="00A5447B" w:rsidRPr="004E1CEA" w:rsidRDefault="005B4F69" w:rsidP="004E1CEA">
            <w:pPr>
              <w:spacing w:after="0" w:line="360" w:lineRule="auto"/>
              <w:jc w:val="both"/>
              <w:rPr>
                <w:color w:val="000000"/>
                <w:szCs w:val="28"/>
                <w:lang w:val="ru-RU" w:eastAsia="ru-RU"/>
              </w:rPr>
            </w:pPr>
            <w:r w:rsidRPr="004E1CEA">
              <w:rPr>
                <w:color w:val="000000"/>
                <w:szCs w:val="28"/>
                <w:lang w:val="ru-RU" w:eastAsia="ru-RU"/>
              </w:rPr>
              <w:t>-</w:t>
            </w:r>
            <w:r w:rsidR="004E1CEA" w:rsidRPr="004E1CEA">
              <w:rPr>
                <w:color w:val="000000"/>
                <w:szCs w:val="28"/>
                <w:lang w:val="ru-RU" w:eastAsia="ru-RU"/>
              </w:rPr>
              <w:t>9</w:t>
            </w:r>
            <w:r w:rsidR="004E1CEA">
              <w:rPr>
                <w:color w:val="000000"/>
                <w:szCs w:val="28"/>
                <w:lang w:val="ru-RU" w:eastAsia="ru-RU"/>
              </w:rPr>
              <w:t>%</w:t>
            </w:r>
          </w:p>
        </w:tc>
      </w:tr>
    </w:tbl>
    <w:p w:rsidR="00682EFC" w:rsidRPr="004E1CEA" w:rsidRDefault="00682EFC" w:rsidP="004E1CEA">
      <w:pPr>
        <w:spacing w:after="0" w:line="360" w:lineRule="auto"/>
        <w:ind w:firstLine="709"/>
        <w:jc w:val="both"/>
        <w:rPr>
          <w:color w:val="000000"/>
          <w:sz w:val="28"/>
          <w:szCs w:val="28"/>
          <w:lang w:val="ru-RU"/>
        </w:rPr>
      </w:pPr>
    </w:p>
    <w:p w:rsidR="00824A17" w:rsidRPr="004E1CEA" w:rsidRDefault="00682EFC" w:rsidP="004E1CEA">
      <w:pPr>
        <w:spacing w:after="0" w:line="360" w:lineRule="auto"/>
        <w:ind w:firstLine="709"/>
        <w:jc w:val="both"/>
        <w:rPr>
          <w:color w:val="000000"/>
          <w:sz w:val="28"/>
          <w:szCs w:val="28"/>
          <w:lang w:val="ru-RU"/>
        </w:rPr>
      </w:pPr>
      <w:r w:rsidRPr="004E1CEA">
        <w:rPr>
          <w:color w:val="000000"/>
          <w:sz w:val="28"/>
          <w:szCs w:val="28"/>
          <w:lang w:val="ru-RU"/>
        </w:rPr>
        <w:t>Цепные индексы роста налоговых платежей показывают изменение величины налога по сравнению с аналогичным показателем предыдущего года.</w:t>
      </w:r>
      <w:r w:rsidR="007B4252" w:rsidRPr="004E1CEA">
        <w:rPr>
          <w:color w:val="000000"/>
          <w:sz w:val="28"/>
          <w:szCs w:val="28"/>
          <w:lang w:val="ru-RU"/>
        </w:rPr>
        <w:t xml:space="preserve"> Из </w:t>
      </w:r>
      <w:r w:rsidR="004E1CEA" w:rsidRPr="004E1CEA">
        <w:rPr>
          <w:color w:val="000000"/>
          <w:sz w:val="28"/>
          <w:szCs w:val="28"/>
          <w:lang w:val="ru-RU"/>
        </w:rPr>
        <w:t>табл.</w:t>
      </w:r>
      <w:r w:rsidR="004E1CEA">
        <w:rPr>
          <w:color w:val="000000"/>
          <w:sz w:val="28"/>
          <w:szCs w:val="28"/>
          <w:lang w:val="ru-RU"/>
        </w:rPr>
        <w:t xml:space="preserve"> </w:t>
      </w:r>
      <w:r w:rsidR="004E1CEA" w:rsidRPr="004E1CEA">
        <w:rPr>
          <w:color w:val="000000"/>
          <w:sz w:val="28"/>
          <w:szCs w:val="28"/>
          <w:lang w:val="ru-RU"/>
        </w:rPr>
        <w:t>3</w:t>
      </w:r>
      <w:r w:rsidR="007B4252" w:rsidRPr="004E1CEA">
        <w:rPr>
          <w:color w:val="000000"/>
          <w:sz w:val="28"/>
          <w:szCs w:val="28"/>
          <w:lang w:val="ru-RU"/>
        </w:rPr>
        <w:t xml:space="preserve"> видно, что резкий спад, начавшийся в 2006 году, постепенно уменьшился. И за 2007 год падение стало самым маленьким за этот период. Налог на прибыль, практически, имеет общую динамику по сравнению с динамикой всех налоговых платежей.</w:t>
      </w:r>
    </w:p>
    <w:p w:rsidR="00260624" w:rsidRDefault="00260624" w:rsidP="004E1CEA">
      <w:pPr>
        <w:spacing w:after="0" w:line="360" w:lineRule="auto"/>
        <w:ind w:firstLine="709"/>
        <w:jc w:val="both"/>
        <w:rPr>
          <w:color w:val="000000"/>
          <w:sz w:val="28"/>
          <w:szCs w:val="28"/>
          <w:lang w:val="ru-RU"/>
        </w:rPr>
      </w:pPr>
    </w:p>
    <w:p w:rsidR="00824A17" w:rsidRPr="004E1CEA" w:rsidRDefault="00260624" w:rsidP="004E1CEA">
      <w:pPr>
        <w:spacing w:after="0" w:line="360" w:lineRule="auto"/>
        <w:ind w:firstLine="709"/>
        <w:jc w:val="both"/>
        <w:rPr>
          <w:color w:val="000000"/>
          <w:sz w:val="28"/>
          <w:szCs w:val="28"/>
          <w:lang w:val="ru-RU"/>
        </w:rPr>
      </w:pPr>
      <w:r>
        <w:rPr>
          <w:color w:val="000000"/>
          <w:sz w:val="28"/>
          <w:szCs w:val="28"/>
          <w:lang w:val="ru-RU"/>
        </w:rPr>
        <w:br w:type="page"/>
      </w:r>
      <w:r w:rsidR="00824A17" w:rsidRPr="004E1CEA">
        <w:rPr>
          <w:color w:val="000000"/>
          <w:sz w:val="28"/>
          <w:szCs w:val="28"/>
          <w:lang w:val="ru-RU"/>
        </w:rPr>
        <w:t xml:space="preserve">Таблица </w:t>
      </w:r>
      <w:r w:rsidR="002F3548" w:rsidRPr="004E1CEA">
        <w:rPr>
          <w:color w:val="000000"/>
          <w:sz w:val="28"/>
          <w:szCs w:val="28"/>
          <w:lang w:val="ru-RU"/>
        </w:rPr>
        <w:t>2.</w:t>
      </w:r>
      <w:r w:rsidR="00FB0037" w:rsidRPr="004E1CEA">
        <w:rPr>
          <w:color w:val="000000"/>
          <w:sz w:val="28"/>
          <w:szCs w:val="28"/>
          <w:lang w:val="ru-RU"/>
        </w:rPr>
        <w:t>5</w:t>
      </w:r>
      <w:r w:rsidR="00824A17" w:rsidRPr="004E1CEA">
        <w:rPr>
          <w:color w:val="000000"/>
          <w:sz w:val="28"/>
          <w:szCs w:val="28"/>
          <w:lang w:val="ru-RU"/>
        </w:rPr>
        <w:t>.</w:t>
      </w:r>
      <w:r>
        <w:rPr>
          <w:color w:val="000000"/>
          <w:sz w:val="28"/>
          <w:szCs w:val="28"/>
          <w:lang w:val="ru-RU"/>
        </w:rPr>
        <w:t xml:space="preserve"> </w:t>
      </w:r>
      <w:r w:rsidR="00824A17" w:rsidRPr="004E1CEA">
        <w:rPr>
          <w:color w:val="000000"/>
          <w:sz w:val="28"/>
          <w:szCs w:val="28"/>
          <w:lang w:val="ru-RU"/>
        </w:rPr>
        <w:t>Динамика налоговых платежей. Базисные темпы роста</w:t>
      </w:r>
    </w:p>
    <w:tbl>
      <w:tblPr>
        <w:tblStyle w:val="12"/>
        <w:tblW w:w="4886" w:type="pct"/>
        <w:jc w:val="center"/>
        <w:tblLook w:val="0000" w:firstRow="0" w:lastRow="0" w:firstColumn="0" w:lastColumn="0" w:noHBand="0" w:noVBand="0"/>
      </w:tblPr>
      <w:tblGrid>
        <w:gridCol w:w="2217"/>
        <w:gridCol w:w="2379"/>
        <w:gridCol w:w="2379"/>
        <w:gridCol w:w="2378"/>
      </w:tblGrid>
      <w:tr w:rsidR="00824A17" w:rsidRPr="004E1CEA" w:rsidTr="00260624">
        <w:trPr>
          <w:cantSplit/>
          <w:trHeight w:val="213"/>
          <w:jc w:val="center"/>
        </w:trPr>
        <w:tc>
          <w:tcPr>
            <w:tcW w:w="1185" w:type="pct"/>
          </w:tcPr>
          <w:p w:rsidR="00824A17" w:rsidRPr="004E1CEA" w:rsidRDefault="00824A17" w:rsidP="004E1CEA">
            <w:pPr>
              <w:spacing w:after="0" w:line="360" w:lineRule="auto"/>
              <w:jc w:val="both"/>
              <w:rPr>
                <w:color w:val="000000"/>
                <w:szCs w:val="28"/>
                <w:lang w:val="ru-RU" w:eastAsia="ru-RU"/>
              </w:rPr>
            </w:pPr>
            <w:r w:rsidRPr="004E1CEA">
              <w:rPr>
                <w:color w:val="000000"/>
                <w:szCs w:val="28"/>
                <w:lang w:val="ru-RU" w:eastAsia="ru-RU"/>
              </w:rPr>
              <w:t>Вид налога</w:t>
            </w:r>
          </w:p>
        </w:tc>
        <w:tc>
          <w:tcPr>
            <w:tcW w:w="1272" w:type="pct"/>
          </w:tcPr>
          <w:p w:rsidR="00824A17" w:rsidRPr="004E1CEA" w:rsidRDefault="00824A17" w:rsidP="004E1CEA">
            <w:pPr>
              <w:spacing w:after="0" w:line="360" w:lineRule="auto"/>
              <w:jc w:val="both"/>
              <w:rPr>
                <w:color w:val="000000"/>
                <w:szCs w:val="28"/>
                <w:lang w:val="ru-RU" w:eastAsia="ru-RU"/>
              </w:rPr>
            </w:pPr>
            <w:r w:rsidRPr="004E1CEA">
              <w:rPr>
                <w:color w:val="000000"/>
                <w:szCs w:val="28"/>
                <w:lang w:val="ru-RU" w:eastAsia="ru-RU"/>
              </w:rPr>
              <w:t>2006 год</w:t>
            </w:r>
          </w:p>
        </w:tc>
        <w:tc>
          <w:tcPr>
            <w:tcW w:w="1272" w:type="pct"/>
          </w:tcPr>
          <w:p w:rsidR="00824A17" w:rsidRPr="004E1CEA" w:rsidRDefault="00824A17" w:rsidP="004E1CEA">
            <w:pPr>
              <w:spacing w:after="0" w:line="360" w:lineRule="auto"/>
              <w:jc w:val="both"/>
              <w:rPr>
                <w:color w:val="000000"/>
                <w:szCs w:val="28"/>
                <w:lang w:val="ru-RU" w:eastAsia="ru-RU"/>
              </w:rPr>
            </w:pPr>
            <w:r w:rsidRPr="004E1CEA">
              <w:rPr>
                <w:color w:val="000000"/>
                <w:szCs w:val="28"/>
                <w:lang w:val="ru-RU" w:eastAsia="ru-RU"/>
              </w:rPr>
              <w:t>2007 год</w:t>
            </w:r>
          </w:p>
        </w:tc>
        <w:tc>
          <w:tcPr>
            <w:tcW w:w="1272" w:type="pct"/>
          </w:tcPr>
          <w:p w:rsidR="00824A17" w:rsidRPr="004E1CEA" w:rsidRDefault="00824A17" w:rsidP="004E1CEA">
            <w:pPr>
              <w:spacing w:after="0" w:line="360" w:lineRule="auto"/>
              <w:jc w:val="both"/>
              <w:rPr>
                <w:color w:val="000000"/>
                <w:szCs w:val="28"/>
                <w:lang w:val="ru-RU" w:eastAsia="ru-RU"/>
              </w:rPr>
            </w:pPr>
            <w:r w:rsidRPr="004E1CEA">
              <w:rPr>
                <w:color w:val="000000"/>
                <w:szCs w:val="28"/>
                <w:lang w:val="ru-RU" w:eastAsia="ru-RU"/>
              </w:rPr>
              <w:t>2008 год</w:t>
            </w:r>
          </w:p>
        </w:tc>
      </w:tr>
      <w:tr w:rsidR="00824A17" w:rsidRPr="004E1CEA" w:rsidTr="00260624">
        <w:trPr>
          <w:cantSplit/>
          <w:trHeight w:val="223"/>
          <w:jc w:val="center"/>
        </w:trPr>
        <w:tc>
          <w:tcPr>
            <w:tcW w:w="1185" w:type="pct"/>
          </w:tcPr>
          <w:p w:rsidR="00824A17" w:rsidRPr="004E1CEA" w:rsidRDefault="00824A17" w:rsidP="004E1CEA">
            <w:pPr>
              <w:spacing w:after="0" w:line="360" w:lineRule="auto"/>
              <w:jc w:val="both"/>
              <w:rPr>
                <w:color w:val="000000"/>
                <w:szCs w:val="28"/>
                <w:lang w:val="ru-RU" w:eastAsia="ru-RU"/>
              </w:rPr>
            </w:pPr>
            <w:r w:rsidRPr="004E1CEA">
              <w:rPr>
                <w:color w:val="000000"/>
                <w:szCs w:val="28"/>
                <w:lang w:val="ru-RU" w:eastAsia="ru-RU"/>
              </w:rPr>
              <w:t>Налог на прибыль</w:t>
            </w:r>
          </w:p>
        </w:tc>
        <w:tc>
          <w:tcPr>
            <w:tcW w:w="1272" w:type="pct"/>
          </w:tcPr>
          <w:p w:rsidR="00824A17" w:rsidRPr="004E1CEA" w:rsidRDefault="00824A17" w:rsidP="004E1CEA">
            <w:pPr>
              <w:spacing w:after="0" w:line="360" w:lineRule="auto"/>
              <w:jc w:val="both"/>
              <w:rPr>
                <w:color w:val="000000"/>
                <w:szCs w:val="28"/>
                <w:lang w:val="ru-RU" w:eastAsia="ru-RU"/>
              </w:rPr>
            </w:pPr>
            <w:r w:rsidRPr="004E1CEA">
              <w:rPr>
                <w:color w:val="000000"/>
                <w:szCs w:val="28"/>
                <w:lang w:val="ru-RU" w:eastAsia="ru-RU"/>
              </w:rPr>
              <w:t>-5</w:t>
            </w:r>
            <w:r w:rsidR="004E1CEA" w:rsidRPr="004E1CEA">
              <w:rPr>
                <w:color w:val="000000"/>
                <w:szCs w:val="28"/>
                <w:lang w:val="ru-RU" w:eastAsia="ru-RU"/>
              </w:rPr>
              <w:t>7</w:t>
            </w:r>
            <w:r w:rsidR="004E1CEA">
              <w:rPr>
                <w:color w:val="000000"/>
                <w:szCs w:val="28"/>
                <w:lang w:val="ru-RU" w:eastAsia="ru-RU"/>
              </w:rPr>
              <w:t>%</w:t>
            </w:r>
          </w:p>
        </w:tc>
        <w:tc>
          <w:tcPr>
            <w:tcW w:w="1272" w:type="pct"/>
          </w:tcPr>
          <w:p w:rsidR="00824A17" w:rsidRPr="004E1CEA" w:rsidRDefault="000D248B" w:rsidP="004E1CEA">
            <w:pPr>
              <w:spacing w:after="0" w:line="360" w:lineRule="auto"/>
              <w:jc w:val="both"/>
              <w:rPr>
                <w:color w:val="000000"/>
                <w:szCs w:val="28"/>
                <w:lang w:val="ru-RU" w:eastAsia="ru-RU"/>
              </w:rPr>
            </w:pPr>
            <w:r w:rsidRPr="004E1CEA">
              <w:rPr>
                <w:color w:val="000000"/>
                <w:szCs w:val="28"/>
                <w:lang w:val="ru-RU" w:eastAsia="ru-RU"/>
              </w:rPr>
              <w:t>-7</w:t>
            </w:r>
            <w:r w:rsidR="004E1CEA" w:rsidRPr="004E1CEA">
              <w:rPr>
                <w:color w:val="000000"/>
                <w:szCs w:val="28"/>
                <w:lang w:val="ru-RU" w:eastAsia="ru-RU"/>
              </w:rPr>
              <w:t>4</w:t>
            </w:r>
            <w:r w:rsidR="004E1CEA">
              <w:rPr>
                <w:color w:val="000000"/>
                <w:szCs w:val="28"/>
                <w:lang w:val="ru-RU" w:eastAsia="ru-RU"/>
              </w:rPr>
              <w:t>%</w:t>
            </w:r>
          </w:p>
        </w:tc>
        <w:tc>
          <w:tcPr>
            <w:tcW w:w="1272" w:type="pct"/>
          </w:tcPr>
          <w:p w:rsidR="00824A17" w:rsidRPr="004E1CEA" w:rsidRDefault="000D248B" w:rsidP="004E1CEA">
            <w:pPr>
              <w:spacing w:after="0" w:line="360" w:lineRule="auto"/>
              <w:jc w:val="both"/>
              <w:rPr>
                <w:color w:val="000000"/>
                <w:szCs w:val="28"/>
                <w:lang w:val="ru-RU" w:eastAsia="ru-RU"/>
              </w:rPr>
            </w:pPr>
            <w:r w:rsidRPr="004E1CEA">
              <w:rPr>
                <w:color w:val="000000"/>
                <w:szCs w:val="28"/>
                <w:lang w:val="ru-RU" w:eastAsia="ru-RU"/>
              </w:rPr>
              <w:t>-7</w:t>
            </w:r>
            <w:r w:rsidR="004E1CEA" w:rsidRPr="004E1CEA">
              <w:rPr>
                <w:color w:val="000000"/>
                <w:szCs w:val="28"/>
                <w:lang w:val="ru-RU" w:eastAsia="ru-RU"/>
              </w:rPr>
              <w:t>7</w:t>
            </w:r>
            <w:r w:rsidR="004E1CEA">
              <w:rPr>
                <w:color w:val="000000"/>
                <w:szCs w:val="28"/>
                <w:lang w:val="ru-RU" w:eastAsia="ru-RU"/>
              </w:rPr>
              <w:t>%</w:t>
            </w:r>
          </w:p>
        </w:tc>
      </w:tr>
      <w:tr w:rsidR="00824A17" w:rsidRPr="004E1CEA" w:rsidTr="00260624">
        <w:trPr>
          <w:cantSplit/>
          <w:trHeight w:val="399"/>
          <w:jc w:val="center"/>
        </w:trPr>
        <w:tc>
          <w:tcPr>
            <w:tcW w:w="1185" w:type="pct"/>
          </w:tcPr>
          <w:p w:rsidR="00824A17" w:rsidRPr="004E1CEA" w:rsidRDefault="00824A17" w:rsidP="004E1CEA">
            <w:pPr>
              <w:spacing w:after="0" w:line="360" w:lineRule="auto"/>
              <w:jc w:val="both"/>
              <w:rPr>
                <w:color w:val="000000"/>
                <w:szCs w:val="28"/>
                <w:lang w:val="ru-RU" w:eastAsia="ru-RU"/>
              </w:rPr>
            </w:pPr>
            <w:r w:rsidRPr="004E1CEA">
              <w:rPr>
                <w:color w:val="000000"/>
                <w:szCs w:val="28"/>
                <w:lang w:val="ru-RU" w:eastAsia="ru-RU"/>
              </w:rPr>
              <w:t>Налог на имущество</w:t>
            </w:r>
          </w:p>
        </w:tc>
        <w:tc>
          <w:tcPr>
            <w:tcW w:w="1272" w:type="pct"/>
          </w:tcPr>
          <w:p w:rsidR="00824A17" w:rsidRPr="004E1CEA" w:rsidRDefault="00824A17" w:rsidP="004E1CEA">
            <w:pPr>
              <w:spacing w:after="0" w:line="360" w:lineRule="auto"/>
              <w:jc w:val="both"/>
              <w:rPr>
                <w:color w:val="000000"/>
                <w:szCs w:val="28"/>
                <w:lang w:val="ru-RU" w:eastAsia="ru-RU"/>
              </w:rPr>
            </w:pPr>
            <w:r w:rsidRPr="004E1CEA">
              <w:rPr>
                <w:color w:val="000000"/>
                <w:szCs w:val="28"/>
                <w:lang w:val="ru-RU" w:eastAsia="ru-RU"/>
              </w:rPr>
              <w:t>-7</w:t>
            </w:r>
            <w:r w:rsidR="004E1CEA" w:rsidRPr="004E1CEA">
              <w:rPr>
                <w:color w:val="000000"/>
                <w:szCs w:val="28"/>
                <w:lang w:val="ru-RU" w:eastAsia="ru-RU"/>
              </w:rPr>
              <w:t>5</w:t>
            </w:r>
            <w:r w:rsidR="004E1CEA">
              <w:rPr>
                <w:color w:val="000000"/>
                <w:szCs w:val="28"/>
                <w:lang w:val="ru-RU" w:eastAsia="ru-RU"/>
              </w:rPr>
              <w:t>%</w:t>
            </w:r>
          </w:p>
        </w:tc>
        <w:tc>
          <w:tcPr>
            <w:tcW w:w="1272" w:type="pct"/>
          </w:tcPr>
          <w:p w:rsidR="00824A17" w:rsidRPr="004E1CEA" w:rsidRDefault="000D248B" w:rsidP="004E1CEA">
            <w:pPr>
              <w:spacing w:after="0" w:line="360" w:lineRule="auto"/>
              <w:jc w:val="both"/>
              <w:rPr>
                <w:color w:val="000000"/>
                <w:szCs w:val="28"/>
                <w:lang w:val="ru-RU" w:eastAsia="ru-RU"/>
              </w:rPr>
            </w:pPr>
            <w:r w:rsidRPr="004E1CEA">
              <w:rPr>
                <w:color w:val="000000"/>
                <w:szCs w:val="28"/>
                <w:lang w:val="ru-RU" w:eastAsia="ru-RU"/>
              </w:rPr>
              <w:t>-7</w:t>
            </w:r>
            <w:r w:rsidR="004E1CEA" w:rsidRPr="004E1CEA">
              <w:rPr>
                <w:color w:val="000000"/>
                <w:szCs w:val="28"/>
                <w:lang w:val="ru-RU" w:eastAsia="ru-RU"/>
              </w:rPr>
              <w:t>3</w:t>
            </w:r>
            <w:r w:rsidR="004E1CEA">
              <w:rPr>
                <w:color w:val="000000"/>
                <w:szCs w:val="28"/>
                <w:lang w:val="ru-RU" w:eastAsia="ru-RU"/>
              </w:rPr>
              <w:t>%</w:t>
            </w:r>
          </w:p>
        </w:tc>
        <w:tc>
          <w:tcPr>
            <w:tcW w:w="1272" w:type="pct"/>
          </w:tcPr>
          <w:p w:rsidR="00824A17" w:rsidRPr="004E1CEA" w:rsidRDefault="000D248B" w:rsidP="004E1CEA">
            <w:pPr>
              <w:spacing w:after="0" w:line="360" w:lineRule="auto"/>
              <w:jc w:val="both"/>
              <w:rPr>
                <w:color w:val="000000"/>
                <w:szCs w:val="28"/>
                <w:lang w:val="ru-RU" w:eastAsia="ru-RU"/>
              </w:rPr>
            </w:pPr>
            <w:r w:rsidRPr="004E1CEA">
              <w:rPr>
                <w:color w:val="000000"/>
                <w:szCs w:val="28"/>
                <w:lang w:val="ru-RU" w:eastAsia="ru-RU"/>
              </w:rPr>
              <w:t>-7</w:t>
            </w:r>
            <w:r w:rsidR="004E1CEA" w:rsidRPr="004E1CEA">
              <w:rPr>
                <w:color w:val="000000"/>
                <w:szCs w:val="28"/>
                <w:lang w:val="ru-RU" w:eastAsia="ru-RU"/>
              </w:rPr>
              <w:t>2</w:t>
            </w:r>
            <w:r w:rsidR="004E1CEA">
              <w:rPr>
                <w:color w:val="000000"/>
                <w:szCs w:val="28"/>
                <w:lang w:val="ru-RU" w:eastAsia="ru-RU"/>
              </w:rPr>
              <w:t>%</w:t>
            </w:r>
          </w:p>
        </w:tc>
      </w:tr>
      <w:tr w:rsidR="00824A17" w:rsidRPr="004E1CEA" w:rsidTr="00260624">
        <w:trPr>
          <w:cantSplit/>
          <w:trHeight w:val="352"/>
          <w:jc w:val="center"/>
        </w:trPr>
        <w:tc>
          <w:tcPr>
            <w:tcW w:w="1185" w:type="pct"/>
          </w:tcPr>
          <w:p w:rsidR="00824A17" w:rsidRPr="004E1CEA" w:rsidRDefault="00824A17" w:rsidP="004E1CEA">
            <w:pPr>
              <w:spacing w:after="0" w:line="360" w:lineRule="auto"/>
              <w:jc w:val="both"/>
              <w:rPr>
                <w:color w:val="000000"/>
                <w:szCs w:val="28"/>
                <w:lang w:val="ru-RU" w:eastAsia="ru-RU"/>
              </w:rPr>
            </w:pPr>
            <w:r w:rsidRPr="004E1CEA">
              <w:rPr>
                <w:color w:val="000000"/>
                <w:szCs w:val="28"/>
                <w:lang w:val="ru-RU" w:eastAsia="ru-RU"/>
              </w:rPr>
              <w:t>Транспортный налог</w:t>
            </w:r>
          </w:p>
        </w:tc>
        <w:tc>
          <w:tcPr>
            <w:tcW w:w="1272" w:type="pct"/>
          </w:tcPr>
          <w:p w:rsidR="00824A17" w:rsidRPr="004E1CEA" w:rsidRDefault="00824A17" w:rsidP="004E1CEA">
            <w:pPr>
              <w:spacing w:after="0" w:line="360" w:lineRule="auto"/>
              <w:jc w:val="both"/>
              <w:rPr>
                <w:color w:val="000000"/>
                <w:szCs w:val="28"/>
                <w:lang w:val="ru-RU" w:eastAsia="ru-RU"/>
              </w:rPr>
            </w:pPr>
            <w:r w:rsidRPr="004E1CEA">
              <w:rPr>
                <w:color w:val="000000"/>
                <w:szCs w:val="28"/>
                <w:lang w:val="ru-RU" w:eastAsia="ru-RU"/>
              </w:rPr>
              <w:t>-</w:t>
            </w:r>
            <w:r w:rsidR="004E1CEA" w:rsidRPr="004E1CEA">
              <w:rPr>
                <w:color w:val="000000"/>
                <w:szCs w:val="28"/>
                <w:lang w:val="ru-RU" w:eastAsia="ru-RU"/>
              </w:rPr>
              <w:t>0</w:t>
            </w:r>
            <w:r w:rsidR="004E1CEA">
              <w:rPr>
                <w:color w:val="000000"/>
                <w:szCs w:val="28"/>
                <w:lang w:val="ru-RU" w:eastAsia="ru-RU"/>
              </w:rPr>
              <w:t>%</w:t>
            </w:r>
          </w:p>
        </w:tc>
        <w:tc>
          <w:tcPr>
            <w:tcW w:w="1272" w:type="pct"/>
          </w:tcPr>
          <w:p w:rsidR="00824A17" w:rsidRPr="004E1CEA" w:rsidRDefault="000D248B" w:rsidP="004E1CEA">
            <w:pPr>
              <w:spacing w:after="0" w:line="360" w:lineRule="auto"/>
              <w:jc w:val="both"/>
              <w:rPr>
                <w:color w:val="000000"/>
                <w:szCs w:val="28"/>
                <w:lang w:val="ru-RU" w:eastAsia="ru-RU"/>
              </w:rPr>
            </w:pPr>
            <w:r w:rsidRPr="004E1CEA">
              <w:rPr>
                <w:color w:val="000000"/>
                <w:szCs w:val="28"/>
                <w:lang w:val="ru-RU" w:eastAsia="ru-RU"/>
              </w:rPr>
              <w:t>-7</w:t>
            </w:r>
            <w:r w:rsidR="004E1CEA" w:rsidRPr="004E1CEA">
              <w:rPr>
                <w:color w:val="000000"/>
                <w:szCs w:val="28"/>
                <w:lang w:val="ru-RU" w:eastAsia="ru-RU"/>
              </w:rPr>
              <w:t>4</w:t>
            </w:r>
            <w:r w:rsidR="004E1CEA">
              <w:rPr>
                <w:color w:val="000000"/>
                <w:szCs w:val="28"/>
                <w:lang w:val="ru-RU" w:eastAsia="ru-RU"/>
              </w:rPr>
              <w:t>%</w:t>
            </w:r>
          </w:p>
        </w:tc>
        <w:tc>
          <w:tcPr>
            <w:tcW w:w="1272" w:type="pct"/>
          </w:tcPr>
          <w:p w:rsidR="00824A17" w:rsidRPr="004E1CEA" w:rsidRDefault="000D248B" w:rsidP="004E1CEA">
            <w:pPr>
              <w:spacing w:after="0" w:line="360" w:lineRule="auto"/>
              <w:jc w:val="both"/>
              <w:rPr>
                <w:color w:val="000000"/>
                <w:szCs w:val="28"/>
                <w:lang w:val="ru-RU" w:eastAsia="ru-RU"/>
              </w:rPr>
            </w:pPr>
            <w:r w:rsidRPr="004E1CEA">
              <w:rPr>
                <w:color w:val="000000"/>
                <w:szCs w:val="28"/>
                <w:lang w:val="ru-RU" w:eastAsia="ru-RU"/>
              </w:rPr>
              <w:t>-7</w:t>
            </w:r>
            <w:r w:rsidR="004E1CEA" w:rsidRPr="004E1CEA">
              <w:rPr>
                <w:color w:val="000000"/>
                <w:szCs w:val="28"/>
                <w:lang w:val="ru-RU" w:eastAsia="ru-RU"/>
              </w:rPr>
              <w:t>4</w:t>
            </w:r>
            <w:r w:rsidR="004E1CEA">
              <w:rPr>
                <w:color w:val="000000"/>
                <w:szCs w:val="28"/>
                <w:lang w:val="ru-RU" w:eastAsia="ru-RU"/>
              </w:rPr>
              <w:t>%</w:t>
            </w:r>
          </w:p>
        </w:tc>
      </w:tr>
      <w:tr w:rsidR="00824A17" w:rsidRPr="004E1CEA" w:rsidTr="00260624">
        <w:trPr>
          <w:cantSplit/>
          <w:trHeight w:val="334"/>
          <w:jc w:val="center"/>
        </w:trPr>
        <w:tc>
          <w:tcPr>
            <w:tcW w:w="1185" w:type="pct"/>
          </w:tcPr>
          <w:p w:rsidR="00824A17" w:rsidRPr="004E1CEA" w:rsidRDefault="00824A17" w:rsidP="004E1CEA">
            <w:pPr>
              <w:spacing w:after="0" w:line="360" w:lineRule="auto"/>
              <w:jc w:val="both"/>
              <w:rPr>
                <w:color w:val="000000"/>
                <w:szCs w:val="28"/>
                <w:lang w:val="ru-RU" w:eastAsia="ru-RU"/>
              </w:rPr>
            </w:pPr>
            <w:r w:rsidRPr="004E1CEA">
              <w:rPr>
                <w:color w:val="000000"/>
                <w:szCs w:val="28"/>
                <w:lang w:val="ru-RU" w:eastAsia="ru-RU"/>
              </w:rPr>
              <w:t>НДС</w:t>
            </w:r>
          </w:p>
        </w:tc>
        <w:tc>
          <w:tcPr>
            <w:tcW w:w="1272" w:type="pct"/>
          </w:tcPr>
          <w:p w:rsidR="00824A17" w:rsidRPr="004E1CEA" w:rsidRDefault="00824A17" w:rsidP="004E1CEA">
            <w:pPr>
              <w:spacing w:after="0" w:line="360" w:lineRule="auto"/>
              <w:jc w:val="both"/>
              <w:rPr>
                <w:color w:val="000000"/>
                <w:szCs w:val="28"/>
                <w:lang w:val="ru-RU" w:eastAsia="ru-RU"/>
              </w:rPr>
            </w:pPr>
            <w:r w:rsidRPr="004E1CEA">
              <w:rPr>
                <w:color w:val="000000"/>
                <w:szCs w:val="28"/>
                <w:lang w:val="ru-RU" w:eastAsia="ru-RU"/>
              </w:rPr>
              <w:t>-5</w:t>
            </w:r>
            <w:r w:rsidR="004E1CEA" w:rsidRPr="004E1CEA">
              <w:rPr>
                <w:color w:val="000000"/>
                <w:szCs w:val="28"/>
                <w:lang w:val="ru-RU" w:eastAsia="ru-RU"/>
              </w:rPr>
              <w:t>6</w:t>
            </w:r>
            <w:r w:rsidR="004E1CEA">
              <w:rPr>
                <w:color w:val="000000"/>
                <w:szCs w:val="28"/>
                <w:lang w:val="ru-RU" w:eastAsia="ru-RU"/>
              </w:rPr>
              <w:t>%</w:t>
            </w:r>
          </w:p>
        </w:tc>
        <w:tc>
          <w:tcPr>
            <w:tcW w:w="1272" w:type="pct"/>
          </w:tcPr>
          <w:p w:rsidR="00824A17" w:rsidRPr="004E1CEA" w:rsidRDefault="000D248B" w:rsidP="004E1CEA">
            <w:pPr>
              <w:spacing w:after="0" w:line="360" w:lineRule="auto"/>
              <w:jc w:val="both"/>
              <w:rPr>
                <w:color w:val="000000"/>
                <w:szCs w:val="28"/>
                <w:lang w:val="ru-RU" w:eastAsia="ru-RU"/>
              </w:rPr>
            </w:pPr>
            <w:r w:rsidRPr="004E1CEA">
              <w:rPr>
                <w:color w:val="000000"/>
                <w:szCs w:val="28"/>
                <w:lang w:val="ru-RU" w:eastAsia="ru-RU"/>
              </w:rPr>
              <w:t>-8</w:t>
            </w:r>
            <w:r w:rsidR="004E1CEA" w:rsidRPr="004E1CEA">
              <w:rPr>
                <w:color w:val="000000"/>
                <w:szCs w:val="28"/>
                <w:lang w:val="ru-RU" w:eastAsia="ru-RU"/>
              </w:rPr>
              <w:t>6</w:t>
            </w:r>
            <w:r w:rsidR="004E1CEA">
              <w:rPr>
                <w:color w:val="000000"/>
                <w:szCs w:val="28"/>
                <w:lang w:val="ru-RU" w:eastAsia="ru-RU"/>
              </w:rPr>
              <w:t>%</w:t>
            </w:r>
          </w:p>
        </w:tc>
        <w:tc>
          <w:tcPr>
            <w:tcW w:w="1272" w:type="pct"/>
          </w:tcPr>
          <w:p w:rsidR="00824A17" w:rsidRPr="004E1CEA" w:rsidRDefault="000D248B" w:rsidP="004E1CEA">
            <w:pPr>
              <w:spacing w:after="0" w:line="360" w:lineRule="auto"/>
              <w:jc w:val="both"/>
              <w:rPr>
                <w:color w:val="000000"/>
                <w:szCs w:val="28"/>
                <w:lang w:val="ru-RU" w:eastAsia="ru-RU"/>
              </w:rPr>
            </w:pPr>
            <w:r w:rsidRPr="004E1CEA">
              <w:rPr>
                <w:color w:val="000000"/>
                <w:szCs w:val="28"/>
                <w:lang w:val="ru-RU" w:eastAsia="ru-RU"/>
              </w:rPr>
              <w:t>-8</w:t>
            </w:r>
            <w:r w:rsidR="004E1CEA" w:rsidRPr="004E1CEA">
              <w:rPr>
                <w:color w:val="000000"/>
                <w:szCs w:val="28"/>
                <w:lang w:val="ru-RU" w:eastAsia="ru-RU"/>
              </w:rPr>
              <w:t>5</w:t>
            </w:r>
            <w:r w:rsidR="004E1CEA">
              <w:rPr>
                <w:color w:val="000000"/>
                <w:szCs w:val="28"/>
                <w:lang w:val="ru-RU" w:eastAsia="ru-RU"/>
              </w:rPr>
              <w:t>%</w:t>
            </w:r>
          </w:p>
        </w:tc>
      </w:tr>
      <w:tr w:rsidR="00824A17" w:rsidRPr="004E1CEA" w:rsidTr="00260624">
        <w:trPr>
          <w:cantSplit/>
          <w:trHeight w:val="331"/>
          <w:jc w:val="center"/>
        </w:trPr>
        <w:tc>
          <w:tcPr>
            <w:tcW w:w="1185" w:type="pct"/>
          </w:tcPr>
          <w:p w:rsidR="00824A17" w:rsidRPr="004E1CEA" w:rsidRDefault="00824A17" w:rsidP="004E1CEA">
            <w:pPr>
              <w:spacing w:after="0" w:line="360" w:lineRule="auto"/>
              <w:jc w:val="both"/>
              <w:rPr>
                <w:color w:val="000000"/>
                <w:szCs w:val="28"/>
                <w:lang w:val="ru-RU" w:eastAsia="ru-RU"/>
              </w:rPr>
            </w:pPr>
            <w:r w:rsidRPr="004E1CEA">
              <w:rPr>
                <w:color w:val="000000"/>
                <w:szCs w:val="28"/>
                <w:lang w:val="ru-RU" w:eastAsia="ru-RU"/>
              </w:rPr>
              <w:t>ЕСН</w:t>
            </w:r>
          </w:p>
        </w:tc>
        <w:tc>
          <w:tcPr>
            <w:tcW w:w="1272" w:type="pct"/>
          </w:tcPr>
          <w:p w:rsidR="00824A17" w:rsidRPr="004E1CEA" w:rsidRDefault="00824A17" w:rsidP="004E1CEA">
            <w:pPr>
              <w:spacing w:after="0" w:line="360" w:lineRule="auto"/>
              <w:jc w:val="both"/>
              <w:rPr>
                <w:color w:val="000000"/>
                <w:szCs w:val="28"/>
                <w:lang w:val="ru-RU" w:eastAsia="ru-RU"/>
              </w:rPr>
            </w:pPr>
            <w:r w:rsidRPr="004E1CEA">
              <w:rPr>
                <w:color w:val="000000"/>
                <w:szCs w:val="28"/>
                <w:lang w:val="ru-RU" w:eastAsia="ru-RU"/>
              </w:rPr>
              <w:t>-</w:t>
            </w:r>
            <w:r w:rsidR="004E1CEA" w:rsidRPr="004E1CEA">
              <w:rPr>
                <w:color w:val="000000"/>
                <w:szCs w:val="28"/>
                <w:lang w:val="ru-RU" w:eastAsia="ru-RU"/>
              </w:rPr>
              <w:t>4</w:t>
            </w:r>
            <w:r w:rsidR="004E1CEA">
              <w:rPr>
                <w:color w:val="000000"/>
                <w:szCs w:val="28"/>
                <w:lang w:val="ru-RU" w:eastAsia="ru-RU"/>
              </w:rPr>
              <w:t>%</w:t>
            </w:r>
          </w:p>
        </w:tc>
        <w:tc>
          <w:tcPr>
            <w:tcW w:w="1272" w:type="pct"/>
          </w:tcPr>
          <w:p w:rsidR="00824A17" w:rsidRPr="004E1CEA" w:rsidRDefault="000D248B" w:rsidP="004E1CEA">
            <w:pPr>
              <w:spacing w:after="0" w:line="360" w:lineRule="auto"/>
              <w:jc w:val="both"/>
              <w:rPr>
                <w:color w:val="000000"/>
                <w:szCs w:val="28"/>
                <w:lang w:val="ru-RU" w:eastAsia="ru-RU"/>
              </w:rPr>
            </w:pPr>
            <w:r w:rsidRPr="004E1CEA">
              <w:rPr>
                <w:color w:val="000000"/>
                <w:szCs w:val="28"/>
                <w:lang w:val="ru-RU" w:eastAsia="ru-RU"/>
              </w:rPr>
              <w:t>-</w:t>
            </w:r>
            <w:r w:rsidR="004E1CEA" w:rsidRPr="004E1CEA">
              <w:rPr>
                <w:color w:val="000000"/>
                <w:szCs w:val="28"/>
                <w:lang w:val="ru-RU" w:eastAsia="ru-RU"/>
              </w:rPr>
              <w:t>6</w:t>
            </w:r>
            <w:r w:rsidR="004E1CEA">
              <w:rPr>
                <w:color w:val="000000"/>
                <w:szCs w:val="28"/>
                <w:lang w:val="ru-RU" w:eastAsia="ru-RU"/>
              </w:rPr>
              <w:t>%</w:t>
            </w:r>
          </w:p>
        </w:tc>
        <w:tc>
          <w:tcPr>
            <w:tcW w:w="1272" w:type="pct"/>
          </w:tcPr>
          <w:p w:rsidR="00824A17" w:rsidRPr="004E1CEA" w:rsidRDefault="000D248B" w:rsidP="004E1CEA">
            <w:pPr>
              <w:spacing w:after="0" w:line="360" w:lineRule="auto"/>
              <w:jc w:val="both"/>
              <w:rPr>
                <w:color w:val="000000"/>
                <w:szCs w:val="28"/>
                <w:lang w:val="ru-RU" w:eastAsia="ru-RU"/>
              </w:rPr>
            </w:pPr>
            <w:r w:rsidRPr="004E1CEA">
              <w:rPr>
                <w:color w:val="000000"/>
                <w:szCs w:val="28"/>
                <w:lang w:val="ru-RU" w:eastAsia="ru-RU"/>
              </w:rPr>
              <w:t>-1</w:t>
            </w:r>
            <w:r w:rsidR="004E1CEA" w:rsidRPr="004E1CEA">
              <w:rPr>
                <w:color w:val="000000"/>
                <w:szCs w:val="28"/>
                <w:lang w:val="ru-RU" w:eastAsia="ru-RU"/>
              </w:rPr>
              <w:t>7</w:t>
            </w:r>
            <w:r w:rsidR="004E1CEA">
              <w:rPr>
                <w:color w:val="000000"/>
                <w:szCs w:val="28"/>
                <w:lang w:val="ru-RU" w:eastAsia="ru-RU"/>
              </w:rPr>
              <w:t>%</w:t>
            </w:r>
          </w:p>
        </w:tc>
      </w:tr>
      <w:tr w:rsidR="00824A17" w:rsidRPr="004E1CEA" w:rsidTr="00260624">
        <w:trPr>
          <w:cantSplit/>
          <w:trHeight w:val="160"/>
          <w:jc w:val="center"/>
        </w:trPr>
        <w:tc>
          <w:tcPr>
            <w:tcW w:w="1185" w:type="pct"/>
          </w:tcPr>
          <w:p w:rsidR="00824A17" w:rsidRPr="004E1CEA" w:rsidRDefault="00824A17" w:rsidP="004E1CEA">
            <w:pPr>
              <w:spacing w:after="0" w:line="360" w:lineRule="auto"/>
              <w:jc w:val="both"/>
              <w:rPr>
                <w:color w:val="000000"/>
                <w:szCs w:val="28"/>
                <w:lang w:val="ru-RU" w:eastAsia="ru-RU"/>
              </w:rPr>
            </w:pPr>
            <w:r w:rsidRPr="004E1CEA">
              <w:rPr>
                <w:color w:val="000000"/>
                <w:szCs w:val="28"/>
                <w:lang w:val="ru-RU" w:eastAsia="ru-RU"/>
              </w:rPr>
              <w:t>Итого</w:t>
            </w:r>
          </w:p>
        </w:tc>
        <w:tc>
          <w:tcPr>
            <w:tcW w:w="1272" w:type="pct"/>
          </w:tcPr>
          <w:p w:rsidR="00824A17" w:rsidRPr="004E1CEA" w:rsidRDefault="00824A17" w:rsidP="004E1CEA">
            <w:pPr>
              <w:spacing w:after="0" w:line="360" w:lineRule="auto"/>
              <w:jc w:val="both"/>
              <w:rPr>
                <w:color w:val="000000"/>
                <w:szCs w:val="28"/>
                <w:lang w:val="ru-RU" w:eastAsia="ru-RU"/>
              </w:rPr>
            </w:pPr>
            <w:r w:rsidRPr="004E1CEA">
              <w:rPr>
                <w:color w:val="000000"/>
                <w:szCs w:val="28"/>
                <w:lang w:val="ru-RU" w:eastAsia="ru-RU"/>
              </w:rPr>
              <w:t>-4</w:t>
            </w:r>
            <w:r w:rsidR="004E1CEA" w:rsidRPr="004E1CEA">
              <w:rPr>
                <w:color w:val="000000"/>
                <w:szCs w:val="28"/>
                <w:lang w:val="ru-RU" w:eastAsia="ru-RU"/>
              </w:rPr>
              <w:t>7</w:t>
            </w:r>
            <w:r w:rsidR="004E1CEA">
              <w:rPr>
                <w:color w:val="000000"/>
                <w:szCs w:val="28"/>
                <w:lang w:val="ru-RU" w:eastAsia="ru-RU"/>
              </w:rPr>
              <w:t>%</w:t>
            </w:r>
          </w:p>
        </w:tc>
        <w:tc>
          <w:tcPr>
            <w:tcW w:w="1272" w:type="pct"/>
          </w:tcPr>
          <w:p w:rsidR="00824A17" w:rsidRPr="004E1CEA" w:rsidRDefault="000D248B" w:rsidP="004E1CEA">
            <w:pPr>
              <w:spacing w:after="0" w:line="360" w:lineRule="auto"/>
              <w:jc w:val="both"/>
              <w:rPr>
                <w:color w:val="000000"/>
                <w:szCs w:val="28"/>
                <w:lang w:val="ru-RU" w:eastAsia="ru-RU"/>
              </w:rPr>
            </w:pPr>
            <w:r w:rsidRPr="004E1CEA">
              <w:rPr>
                <w:color w:val="000000"/>
                <w:szCs w:val="28"/>
                <w:lang w:val="ru-RU" w:eastAsia="ru-RU"/>
              </w:rPr>
              <w:t>-6</w:t>
            </w:r>
            <w:r w:rsidR="004E1CEA" w:rsidRPr="004E1CEA">
              <w:rPr>
                <w:color w:val="000000"/>
                <w:szCs w:val="28"/>
                <w:lang w:val="ru-RU" w:eastAsia="ru-RU"/>
              </w:rPr>
              <w:t>8</w:t>
            </w:r>
            <w:r w:rsidR="004E1CEA">
              <w:rPr>
                <w:color w:val="000000"/>
                <w:szCs w:val="28"/>
                <w:lang w:val="ru-RU" w:eastAsia="ru-RU"/>
              </w:rPr>
              <w:t>%</w:t>
            </w:r>
          </w:p>
        </w:tc>
        <w:tc>
          <w:tcPr>
            <w:tcW w:w="1272" w:type="pct"/>
          </w:tcPr>
          <w:p w:rsidR="00824A17" w:rsidRPr="004E1CEA" w:rsidRDefault="000D248B" w:rsidP="004E1CEA">
            <w:pPr>
              <w:spacing w:after="0" w:line="360" w:lineRule="auto"/>
              <w:jc w:val="both"/>
              <w:rPr>
                <w:color w:val="000000"/>
                <w:szCs w:val="28"/>
                <w:lang w:val="ru-RU" w:eastAsia="ru-RU"/>
              </w:rPr>
            </w:pPr>
            <w:r w:rsidRPr="004E1CEA">
              <w:rPr>
                <w:color w:val="000000"/>
                <w:szCs w:val="28"/>
                <w:lang w:val="ru-RU" w:eastAsia="ru-RU"/>
              </w:rPr>
              <w:t>-7</w:t>
            </w:r>
            <w:r w:rsidR="004E1CEA" w:rsidRPr="004E1CEA">
              <w:rPr>
                <w:color w:val="000000"/>
                <w:szCs w:val="28"/>
                <w:lang w:val="ru-RU" w:eastAsia="ru-RU"/>
              </w:rPr>
              <w:t>1</w:t>
            </w:r>
            <w:r w:rsidR="004E1CEA">
              <w:rPr>
                <w:color w:val="000000"/>
                <w:szCs w:val="28"/>
                <w:lang w:val="ru-RU" w:eastAsia="ru-RU"/>
              </w:rPr>
              <w:t>%</w:t>
            </w:r>
          </w:p>
        </w:tc>
      </w:tr>
    </w:tbl>
    <w:p w:rsidR="00682EFC" w:rsidRPr="004E1CEA" w:rsidRDefault="00682EFC" w:rsidP="004E1CEA">
      <w:pPr>
        <w:spacing w:after="0" w:line="360" w:lineRule="auto"/>
        <w:ind w:firstLine="709"/>
        <w:jc w:val="both"/>
        <w:rPr>
          <w:color w:val="000000"/>
          <w:sz w:val="28"/>
          <w:szCs w:val="28"/>
          <w:lang w:val="ru-RU"/>
        </w:rPr>
      </w:pPr>
    </w:p>
    <w:p w:rsidR="007E60D0" w:rsidRPr="004E1CEA" w:rsidRDefault="00132D51" w:rsidP="004E1CEA">
      <w:pPr>
        <w:spacing w:after="0" w:line="360" w:lineRule="auto"/>
        <w:ind w:firstLine="709"/>
        <w:jc w:val="both"/>
        <w:rPr>
          <w:color w:val="000000"/>
          <w:sz w:val="28"/>
          <w:szCs w:val="28"/>
          <w:lang w:val="ru-RU"/>
        </w:rPr>
      </w:pPr>
      <w:r w:rsidRPr="004E1CEA">
        <w:rPr>
          <w:color w:val="000000"/>
          <w:sz w:val="28"/>
          <w:szCs w:val="28"/>
          <w:lang w:val="ru-RU"/>
        </w:rPr>
        <w:t>Как видно из таблицы динамики налоговых платежей 2006</w:t>
      </w:r>
      <w:r w:rsidR="004E1CEA">
        <w:rPr>
          <w:color w:val="000000"/>
          <w:sz w:val="28"/>
          <w:szCs w:val="28"/>
          <w:lang w:val="ru-RU"/>
        </w:rPr>
        <w:t>–</w:t>
      </w:r>
      <w:r w:rsidR="004E1CEA" w:rsidRPr="004E1CEA">
        <w:rPr>
          <w:color w:val="000000"/>
          <w:sz w:val="28"/>
          <w:szCs w:val="28"/>
          <w:lang w:val="ru-RU"/>
        </w:rPr>
        <w:t>2</w:t>
      </w:r>
      <w:r w:rsidRPr="004E1CEA">
        <w:rPr>
          <w:color w:val="000000"/>
          <w:sz w:val="28"/>
          <w:szCs w:val="28"/>
          <w:lang w:val="ru-RU"/>
        </w:rPr>
        <w:t>007 года были спадом в экономической деятельности. Этот спад был связан с переходом ООО</w:t>
      </w:r>
      <w:r w:rsidR="004E1CEA">
        <w:rPr>
          <w:color w:val="000000"/>
          <w:sz w:val="28"/>
          <w:szCs w:val="28"/>
          <w:lang w:val="ru-RU"/>
        </w:rPr>
        <w:t> </w:t>
      </w:r>
      <w:r w:rsidR="004E1CEA" w:rsidRPr="004E1CEA">
        <w:rPr>
          <w:color w:val="000000"/>
          <w:sz w:val="28"/>
          <w:szCs w:val="28"/>
          <w:lang w:val="ru-RU"/>
        </w:rPr>
        <w:t>«</w:t>
      </w:r>
      <w:r w:rsidRPr="004E1CEA">
        <w:rPr>
          <w:color w:val="000000"/>
          <w:sz w:val="28"/>
          <w:szCs w:val="28"/>
          <w:lang w:val="ru-RU"/>
        </w:rPr>
        <w:t>РемСтрой» на новый сегмент рынка</w:t>
      </w:r>
      <w:r w:rsidR="00695690" w:rsidRPr="004E1CEA">
        <w:rPr>
          <w:color w:val="000000"/>
          <w:sz w:val="28"/>
          <w:szCs w:val="28"/>
          <w:lang w:val="ru-RU"/>
        </w:rPr>
        <w:t>. Рост единого социального налога был связан с увеличением заработной</w:t>
      </w:r>
      <w:r w:rsidR="00E96570" w:rsidRPr="004E1CEA">
        <w:rPr>
          <w:color w:val="000000"/>
          <w:sz w:val="28"/>
          <w:szCs w:val="28"/>
          <w:lang w:val="ru-RU"/>
        </w:rPr>
        <w:t xml:space="preserve"> платы управленческому персоналу.</w:t>
      </w:r>
    </w:p>
    <w:p w:rsidR="003971AB" w:rsidRPr="004E1CEA" w:rsidRDefault="00A95B9D" w:rsidP="004E1CEA">
      <w:pPr>
        <w:spacing w:after="0" w:line="360" w:lineRule="auto"/>
        <w:ind w:firstLine="709"/>
        <w:jc w:val="both"/>
        <w:rPr>
          <w:color w:val="000000"/>
          <w:sz w:val="28"/>
          <w:szCs w:val="28"/>
          <w:lang w:val="ru-RU"/>
        </w:rPr>
      </w:pPr>
      <w:r w:rsidRPr="004E1CEA">
        <w:rPr>
          <w:color w:val="000000"/>
          <w:sz w:val="28"/>
          <w:szCs w:val="28"/>
          <w:lang w:val="ru-RU"/>
        </w:rPr>
        <w:t>Данный пример ООО</w:t>
      </w:r>
      <w:r w:rsidR="004E1CEA">
        <w:rPr>
          <w:color w:val="000000"/>
          <w:sz w:val="28"/>
          <w:szCs w:val="28"/>
          <w:lang w:val="ru-RU"/>
        </w:rPr>
        <w:t> </w:t>
      </w:r>
      <w:r w:rsidR="004E1CEA" w:rsidRPr="004E1CEA">
        <w:rPr>
          <w:color w:val="000000"/>
          <w:sz w:val="28"/>
          <w:szCs w:val="28"/>
          <w:lang w:val="ru-RU"/>
        </w:rPr>
        <w:t>«</w:t>
      </w:r>
      <w:r w:rsidRPr="004E1CEA">
        <w:rPr>
          <w:color w:val="000000"/>
          <w:sz w:val="28"/>
          <w:szCs w:val="28"/>
          <w:lang w:val="ru-RU"/>
        </w:rPr>
        <w:t xml:space="preserve">РемСтрой» показателен тем, что мы можем наблюдать структуру налоговых платежей предприятия на примере спада производства, что, конечно же, актуально в период мирового экономического кризиса. </w:t>
      </w:r>
      <w:r w:rsidR="00B30D78" w:rsidRPr="004E1CEA">
        <w:rPr>
          <w:color w:val="000000"/>
          <w:sz w:val="28"/>
          <w:szCs w:val="28"/>
          <w:lang w:val="ru-RU"/>
        </w:rPr>
        <w:t>В периоде спада активной экономической деятельности происходит увеличение доли единого социального налога в общей структуре налоговых платежей и сокращению доли налога на добавленную стоимость и налога на прибыль. В нашем примере единый социальный налог увеличил свою долю с</w:t>
      </w:r>
      <w:r w:rsidR="00352989" w:rsidRPr="004E1CEA">
        <w:rPr>
          <w:color w:val="000000"/>
          <w:sz w:val="28"/>
          <w:szCs w:val="28"/>
          <w:lang w:val="ru-RU"/>
        </w:rPr>
        <w:t xml:space="preserve"> 17,</w:t>
      </w:r>
      <w:r w:rsidR="004E1CEA" w:rsidRPr="004E1CEA">
        <w:rPr>
          <w:color w:val="000000"/>
          <w:sz w:val="28"/>
          <w:szCs w:val="28"/>
          <w:lang w:val="ru-RU"/>
        </w:rPr>
        <w:t>7</w:t>
      </w:r>
      <w:r w:rsidR="004E1CEA">
        <w:rPr>
          <w:color w:val="000000"/>
          <w:sz w:val="28"/>
          <w:szCs w:val="28"/>
          <w:lang w:val="ru-RU"/>
        </w:rPr>
        <w:t>%</w:t>
      </w:r>
      <w:r w:rsidR="00352989" w:rsidRPr="004E1CEA">
        <w:rPr>
          <w:color w:val="000000"/>
          <w:sz w:val="28"/>
          <w:szCs w:val="28"/>
          <w:lang w:val="ru-RU"/>
        </w:rPr>
        <w:t xml:space="preserve"> до 50,</w:t>
      </w:r>
      <w:r w:rsidR="004E1CEA" w:rsidRPr="004E1CEA">
        <w:rPr>
          <w:color w:val="000000"/>
          <w:sz w:val="28"/>
          <w:szCs w:val="28"/>
          <w:lang w:val="ru-RU"/>
        </w:rPr>
        <w:t>9</w:t>
      </w:r>
      <w:r w:rsidR="004E1CEA">
        <w:rPr>
          <w:color w:val="000000"/>
          <w:sz w:val="28"/>
          <w:szCs w:val="28"/>
          <w:lang w:val="ru-RU"/>
        </w:rPr>
        <w:t>%</w:t>
      </w:r>
      <w:r w:rsidR="00352989" w:rsidRPr="004E1CEA">
        <w:rPr>
          <w:color w:val="000000"/>
          <w:sz w:val="28"/>
          <w:szCs w:val="28"/>
          <w:lang w:val="ru-RU"/>
        </w:rPr>
        <w:t>, что обусловлено общим сокращением налоговых платежей с практической стабильностью оплаты единого социального налога. А вот показатели активной экономической деятельности, которыми являются налог на прибыль и налог на добавленную стоимость снизились, так например налог на добавленную стоимость снизился с 52,</w:t>
      </w:r>
      <w:r w:rsidR="004E1CEA" w:rsidRPr="004E1CEA">
        <w:rPr>
          <w:color w:val="000000"/>
          <w:sz w:val="28"/>
          <w:szCs w:val="28"/>
          <w:lang w:val="ru-RU"/>
        </w:rPr>
        <w:t>6</w:t>
      </w:r>
      <w:r w:rsidR="004E1CEA">
        <w:rPr>
          <w:color w:val="000000"/>
          <w:sz w:val="28"/>
          <w:szCs w:val="28"/>
          <w:lang w:val="ru-RU"/>
        </w:rPr>
        <w:t>%</w:t>
      </w:r>
      <w:r w:rsidR="00352989" w:rsidRPr="004E1CEA">
        <w:rPr>
          <w:color w:val="000000"/>
          <w:sz w:val="28"/>
          <w:szCs w:val="28"/>
          <w:lang w:val="ru-RU"/>
        </w:rPr>
        <w:t xml:space="preserve"> до 26,</w:t>
      </w:r>
      <w:r w:rsidR="004E1CEA" w:rsidRPr="004E1CEA">
        <w:rPr>
          <w:color w:val="000000"/>
          <w:sz w:val="28"/>
          <w:szCs w:val="28"/>
          <w:lang w:val="ru-RU"/>
        </w:rPr>
        <w:t>1</w:t>
      </w:r>
      <w:r w:rsidR="004E1CEA">
        <w:rPr>
          <w:color w:val="000000"/>
          <w:sz w:val="28"/>
          <w:szCs w:val="28"/>
          <w:lang w:val="ru-RU"/>
        </w:rPr>
        <w:t>%</w:t>
      </w:r>
      <w:r w:rsidR="00352989" w:rsidRPr="004E1CEA">
        <w:rPr>
          <w:color w:val="000000"/>
          <w:sz w:val="28"/>
          <w:szCs w:val="28"/>
          <w:lang w:val="ru-RU"/>
        </w:rPr>
        <w:t xml:space="preserve"> ровно в 2 раза.</w:t>
      </w:r>
    </w:p>
    <w:p w:rsidR="00E4042A" w:rsidRPr="004E1CEA" w:rsidRDefault="00E4042A" w:rsidP="004E1CEA">
      <w:pPr>
        <w:spacing w:after="0" w:line="360" w:lineRule="auto"/>
        <w:ind w:firstLine="709"/>
        <w:jc w:val="both"/>
        <w:rPr>
          <w:color w:val="000000"/>
          <w:sz w:val="28"/>
          <w:szCs w:val="28"/>
          <w:lang w:val="ru-RU"/>
        </w:rPr>
      </w:pPr>
      <w:r w:rsidRPr="004E1CEA">
        <w:rPr>
          <w:color w:val="000000"/>
          <w:sz w:val="28"/>
          <w:szCs w:val="28"/>
          <w:lang w:val="ru-RU"/>
        </w:rPr>
        <w:t xml:space="preserve">Анализ относительной налоговой нагрузки являет собой не только количественную, но и качественную характеристику воздействия налоговой системы на хозяйствующий субъект. Поскольку налоги и сборы различаются между собой по признакам объекта обложения и источника уплаты, то при определении уровня налоговой нагрузки воспользуемся системой расчетных показателей </w:t>
      </w:r>
      <w:r w:rsidR="004E1CEA">
        <w:rPr>
          <w:color w:val="000000"/>
          <w:sz w:val="28"/>
          <w:szCs w:val="28"/>
          <w:lang w:val="ru-RU"/>
        </w:rPr>
        <w:t>–</w:t>
      </w:r>
      <w:r w:rsidR="004E1CEA" w:rsidRPr="004E1CEA">
        <w:rPr>
          <w:color w:val="000000"/>
          <w:sz w:val="28"/>
          <w:szCs w:val="28"/>
          <w:lang w:val="ru-RU"/>
        </w:rPr>
        <w:t xml:space="preserve"> </w:t>
      </w:r>
      <w:r w:rsidRPr="004E1CEA">
        <w:rPr>
          <w:color w:val="000000"/>
          <w:sz w:val="28"/>
          <w:szCs w:val="28"/>
          <w:lang w:val="ru-RU"/>
        </w:rPr>
        <w:t>аналитических коэффициентов налоговой нагрузки на различные показатели деятельности предприятия.</w:t>
      </w:r>
    </w:p>
    <w:p w:rsidR="00E4042A" w:rsidRPr="004E1CEA" w:rsidRDefault="00E4042A" w:rsidP="004E1CEA">
      <w:pPr>
        <w:spacing w:after="0" w:line="360" w:lineRule="auto"/>
        <w:ind w:firstLine="709"/>
        <w:jc w:val="both"/>
        <w:rPr>
          <w:color w:val="000000"/>
          <w:sz w:val="28"/>
          <w:szCs w:val="28"/>
          <w:lang w:val="ru-RU"/>
        </w:rPr>
      </w:pPr>
      <w:r w:rsidRPr="004E1CEA">
        <w:rPr>
          <w:color w:val="000000"/>
          <w:sz w:val="28"/>
          <w:szCs w:val="28"/>
          <w:lang w:val="ru-RU"/>
        </w:rPr>
        <w:t>Данный анализ проведем в два приема:</w:t>
      </w:r>
    </w:p>
    <w:p w:rsidR="00E4042A" w:rsidRPr="004E1CEA" w:rsidRDefault="00E4042A" w:rsidP="004E1CEA">
      <w:pPr>
        <w:spacing w:after="0" w:line="360" w:lineRule="auto"/>
        <w:ind w:firstLine="709"/>
        <w:jc w:val="both"/>
        <w:rPr>
          <w:color w:val="000000"/>
          <w:sz w:val="28"/>
          <w:szCs w:val="28"/>
          <w:lang w:val="ru-RU"/>
        </w:rPr>
      </w:pPr>
      <w:r w:rsidRPr="004E1CEA">
        <w:rPr>
          <w:color w:val="000000"/>
          <w:sz w:val="28"/>
          <w:szCs w:val="28"/>
          <w:lang w:val="ru-RU"/>
        </w:rPr>
        <w:t xml:space="preserve">1) расчет структуры налогов и сборов, уплачиваемых предприятием – здесь все платежи сгруппируем по критерию источника уплаты налога (таблица </w:t>
      </w:r>
      <w:r w:rsidR="002F3548" w:rsidRPr="004E1CEA">
        <w:rPr>
          <w:color w:val="000000"/>
          <w:sz w:val="28"/>
          <w:szCs w:val="28"/>
          <w:lang w:val="ru-RU"/>
        </w:rPr>
        <w:t>2.</w:t>
      </w:r>
      <w:r w:rsidRPr="004E1CEA">
        <w:rPr>
          <w:color w:val="000000"/>
          <w:sz w:val="28"/>
          <w:szCs w:val="28"/>
          <w:lang w:val="ru-RU"/>
        </w:rPr>
        <w:t>5).</w:t>
      </w:r>
    </w:p>
    <w:p w:rsidR="00260624" w:rsidRDefault="00260624" w:rsidP="004E1CEA">
      <w:pPr>
        <w:spacing w:after="0" w:line="360" w:lineRule="auto"/>
        <w:ind w:firstLine="709"/>
        <w:jc w:val="both"/>
        <w:rPr>
          <w:color w:val="000000"/>
          <w:sz w:val="28"/>
          <w:szCs w:val="28"/>
          <w:lang w:val="ru-RU"/>
        </w:rPr>
      </w:pPr>
    </w:p>
    <w:p w:rsidR="003971AB" w:rsidRPr="00260624" w:rsidRDefault="003971AB" w:rsidP="004E1CEA">
      <w:pPr>
        <w:spacing w:after="0" w:line="360" w:lineRule="auto"/>
        <w:ind w:firstLine="709"/>
        <w:jc w:val="both"/>
        <w:rPr>
          <w:color w:val="000000"/>
          <w:sz w:val="28"/>
          <w:szCs w:val="28"/>
          <w:lang w:val="ru-RU"/>
        </w:rPr>
      </w:pPr>
      <w:r w:rsidRPr="004E1CEA">
        <w:rPr>
          <w:color w:val="000000"/>
          <w:sz w:val="28"/>
          <w:szCs w:val="28"/>
          <w:lang w:val="ru-RU"/>
        </w:rPr>
        <w:t xml:space="preserve">Таблица </w:t>
      </w:r>
      <w:r w:rsidR="002F3548" w:rsidRPr="004E1CEA">
        <w:rPr>
          <w:color w:val="000000"/>
          <w:sz w:val="28"/>
          <w:szCs w:val="28"/>
          <w:lang w:val="ru-RU"/>
        </w:rPr>
        <w:t>2.</w:t>
      </w:r>
      <w:r w:rsidR="00FB0037" w:rsidRPr="004E1CEA">
        <w:rPr>
          <w:color w:val="000000"/>
          <w:sz w:val="28"/>
          <w:szCs w:val="28"/>
          <w:lang w:val="ru-RU"/>
        </w:rPr>
        <w:t>6</w:t>
      </w:r>
      <w:r w:rsidRPr="004E1CEA">
        <w:rPr>
          <w:color w:val="000000"/>
          <w:sz w:val="28"/>
          <w:szCs w:val="28"/>
          <w:lang w:val="ru-RU"/>
        </w:rPr>
        <w:t>.</w:t>
      </w:r>
      <w:r w:rsidR="00260624">
        <w:rPr>
          <w:color w:val="000000"/>
          <w:sz w:val="28"/>
          <w:szCs w:val="28"/>
          <w:lang w:val="ru-RU"/>
        </w:rPr>
        <w:t xml:space="preserve"> </w:t>
      </w:r>
      <w:r w:rsidRPr="004E1CEA">
        <w:rPr>
          <w:color w:val="000000"/>
          <w:sz w:val="28"/>
          <w:lang w:val="ru-RU"/>
        </w:rPr>
        <w:t>Структура налоговых платежей исходя из источника уплаты</w:t>
      </w:r>
    </w:p>
    <w:tbl>
      <w:tblPr>
        <w:tblStyle w:val="12"/>
        <w:tblW w:w="4886" w:type="pct"/>
        <w:jc w:val="center"/>
        <w:tblLook w:val="0000" w:firstRow="0" w:lastRow="0" w:firstColumn="0" w:lastColumn="0" w:noHBand="0" w:noVBand="0"/>
      </w:tblPr>
      <w:tblGrid>
        <w:gridCol w:w="5279"/>
        <w:gridCol w:w="991"/>
        <w:gridCol w:w="1102"/>
        <w:gridCol w:w="991"/>
        <w:gridCol w:w="990"/>
      </w:tblGrid>
      <w:tr w:rsidR="003971AB" w:rsidRPr="004E1CEA" w:rsidTr="00260624">
        <w:trPr>
          <w:cantSplit/>
          <w:trHeight w:val="322"/>
          <w:jc w:val="center"/>
        </w:trPr>
        <w:tc>
          <w:tcPr>
            <w:tcW w:w="2822" w:type="pct"/>
            <w:vMerge w:val="restart"/>
          </w:tcPr>
          <w:p w:rsidR="003971AB" w:rsidRPr="004E1CEA" w:rsidRDefault="003971AB" w:rsidP="004E1CEA">
            <w:pPr>
              <w:spacing w:after="0" w:line="360" w:lineRule="auto"/>
              <w:jc w:val="both"/>
              <w:rPr>
                <w:color w:val="000000"/>
                <w:szCs w:val="22"/>
                <w:lang w:val="ru-RU"/>
              </w:rPr>
            </w:pPr>
            <w:r w:rsidRPr="004E1CEA">
              <w:rPr>
                <w:color w:val="000000"/>
                <w:szCs w:val="22"/>
                <w:lang w:val="ru-RU"/>
              </w:rPr>
              <w:t>Удельный вес налогов и сборов по видам источников уплаты налоговых средств</w:t>
            </w:r>
          </w:p>
        </w:tc>
        <w:tc>
          <w:tcPr>
            <w:tcW w:w="2178" w:type="pct"/>
            <w:gridSpan w:val="4"/>
          </w:tcPr>
          <w:p w:rsidR="003971AB" w:rsidRPr="004E1CEA" w:rsidRDefault="003971AB" w:rsidP="004E1CEA">
            <w:pPr>
              <w:spacing w:after="0" w:line="360" w:lineRule="auto"/>
              <w:jc w:val="both"/>
              <w:rPr>
                <w:color w:val="000000"/>
                <w:szCs w:val="22"/>
              </w:rPr>
            </w:pPr>
            <w:r w:rsidRPr="004E1CEA">
              <w:rPr>
                <w:color w:val="000000"/>
                <w:szCs w:val="22"/>
              </w:rPr>
              <w:t>Годы</w:t>
            </w:r>
          </w:p>
        </w:tc>
      </w:tr>
      <w:tr w:rsidR="00260624" w:rsidRPr="004E1CEA" w:rsidTr="00260624">
        <w:trPr>
          <w:cantSplit/>
          <w:trHeight w:val="149"/>
          <w:jc w:val="center"/>
        </w:trPr>
        <w:tc>
          <w:tcPr>
            <w:tcW w:w="2822" w:type="pct"/>
            <w:vMerge/>
          </w:tcPr>
          <w:p w:rsidR="003971AB" w:rsidRPr="004E1CEA" w:rsidRDefault="003971AB" w:rsidP="004E1CEA">
            <w:pPr>
              <w:spacing w:after="0" w:line="360" w:lineRule="auto"/>
              <w:jc w:val="both"/>
              <w:rPr>
                <w:color w:val="000000"/>
                <w:szCs w:val="22"/>
              </w:rPr>
            </w:pPr>
          </w:p>
        </w:tc>
        <w:tc>
          <w:tcPr>
            <w:tcW w:w="530" w:type="pct"/>
          </w:tcPr>
          <w:p w:rsidR="003971AB" w:rsidRPr="004E1CEA" w:rsidRDefault="003971AB" w:rsidP="004E1CEA">
            <w:pPr>
              <w:spacing w:after="0" w:line="360" w:lineRule="auto"/>
              <w:jc w:val="both"/>
              <w:rPr>
                <w:color w:val="000000"/>
                <w:szCs w:val="22"/>
              </w:rPr>
            </w:pPr>
            <w:r w:rsidRPr="004E1CEA">
              <w:rPr>
                <w:color w:val="000000"/>
                <w:szCs w:val="22"/>
              </w:rPr>
              <w:t>2005 год</w:t>
            </w:r>
          </w:p>
        </w:tc>
        <w:tc>
          <w:tcPr>
            <w:tcW w:w="589" w:type="pct"/>
          </w:tcPr>
          <w:p w:rsidR="003971AB" w:rsidRPr="004E1CEA" w:rsidRDefault="003971AB" w:rsidP="004E1CEA">
            <w:pPr>
              <w:spacing w:after="0" w:line="360" w:lineRule="auto"/>
              <w:jc w:val="both"/>
              <w:rPr>
                <w:color w:val="000000"/>
                <w:szCs w:val="22"/>
              </w:rPr>
            </w:pPr>
            <w:r w:rsidRPr="004E1CEA">
              <w:rPr>
                <w:color w:val="000000"/>
                <w:szCs w:val="22"/>
              </w:rPr>
              <w:t>2006 год</w:t>
            </w:r>
          </w:p>
        </w:tc>
        <w:tc>
          <w:tcPr>
            <w:tcW w:w="530" w:type="pct"/>
          </w:tcPr>
          <w:p w:rsidR="003971AB" w:rsidRPr="004E1CEA" w:rsidRDefault="003971AB" w:rsidP="004E1CEA">
            <w:pPr>
              <w:spacing w:after="0" w:line="360" w:lineRule="auto"/>
              <w:jc w:val="both"/>
              <w:rPr>
                <w:color w:val="000000"/>
                <w:szCs w:val="22"/>
              </w:rPr>
            </w:pPr>
            <w:r w:rsidRPr="004E1CEA">
              <w:rPr>
                <w:color w:val="000000"/>
                <w:szCs w:val="22"/>
              </w:rPr>
              <w:t>2007 год</w:t>
            </w:r>
          </w:p>
        </w:tc>
        <w:tc>
          <w:tcPr>
            <w:tcW w:w="529" w:type="pct"/>
          </w:tcPr>
          <w:p w:rsidR="003971AB" w:rsidRPr="004E1CEA" w:rsidRDefault="003971AB" w:rsidP="004E1CEA">
            <w:pPr>
              <w:spacing w:after="0" w:line="360" w:lineRule="auto"/>
              <w:jc w:val="both"/>
              <w:rPr>
                <w:color w:val="000000"/>
                <w:szCs w:val="22"/>
              </w:rPr>
            </w:pPr>
            <w:r w:rsidRPr="004E1CEA">
              <w:rPr>
                <w:color w:val="000000"/>
                <w:szCs w:val="22"/>
              </w:rPr>
              <w:t>2008 год</w:t>
            </w:r>
          </w:p>
        </w:tc>
      </w:tr>
      <w:tr w:rsidR="00260624" w:rsidRPr="004E1CEA" w:rsidTr="00260624">
        <w:trPr>
          <w:cantSplit/>
          <w:trHeight w:val="314"/>
          <w:jc w:val="center"/>
        </w:trPr>
        <w:tc>
          <w:tcPr>
            <w:tcW w:w="2822" w:type="pct"/>
          </w:tcPr>
          <w:p w:rsidR="003971AB" w:rsidRPr="004E1CEA" w:rsidRDefault="003971AB" w:rsidP="004E1CEA">
            <w:pPr>
              <w:spacing w:after="0" w:line="360" w:lineRule="auto"/>
              <w:jc w:val="both"/>
              <w:rPr>
                <w:color w:val="000000"/>
                <w:szCs w:val="22"/>
              </w:rPr>
            </w:pPr>
            <w:r w:rsidRPr="004E1CEA">
              <w:rPr>
                <w:color w:val="000000"/>
                <w:szCs w:val="22"/>
              </w:rPr>
              <w:t>Косвенные налоги: НДС</w:t>
            </w:r>
          </w:p>
        </w:tc>
        <w:tc>
          <w:tcPr>
            <w:tcW w:w="530" w:type="pct"/>
          </w:tcPr>
          <w:p w:rsidR="003971AB" w:rsidRPr="004E1CEA" w:rsidRDefault="003971AB" w:rsidP="004E1CEA">
            <w:pPr>
              <w:spacing w:after="0" w:line="360" w:lineRule="auto"/>
              <w:jc w:val="both"/>
              <w:rPr>
                <w:color w:val="000000"/>
                <w:szCs w:val="22"/>
                <w:lang w:val="ru-RU"/>
              </w:rPr>
            </w:pPr>
            <w:r w:rsidRPr="004E1CEA">
              <w:rPr>
                <w:color w:val="000000"/>
                <w:szCs w:val="22"/>
                <w:lang w:val="ru-RU"/>
              </w:rPr>
              <w:t>216571</w:t>
            </w:r>
          </w:p>
        </w:tc>
        <w:tc>
          <w:tcPr>
            <w:tcW w:w="589" w:type="pct"/>
          </w:tcPr>
          <w:p w:rsidR="003971AB" w:rsidRPr="004E1CEA" w:rsidRDefault="003971AB" w:rsidP="004E1CEA">
            <w:pPr>
              <w:spacing w:after="0" w:line="360" w:lineRule="auto"/>
              <w:jc w:val="both"/>
              <w:rPr>
                <w:color w:val="000000"/>
                <w:szCs w:val="22"/>
                <w:lang w:val="ru-RU"/>
              </w:rPr>
            </w:pPr>
            <w:r w:rsidRPr="004E1CEA">
              <w:rPr>
                <w:color w:val="000000"/>
                <w:szCs w:val="22"/>
                <w:lang w:val="ru-RU"/>
              </w:rPr>
              <w:t>95316</w:t>
            </w:r>
          </w:p>
        </w:tc>
        <w:tc>
          <w:tcPr>
            <w:tcW w:w="530" w:type="pct"/>
          </w:tcPr>
          <w:p w:rsidR="003971AB" w:rsidRPr="004E1CEA" w:rsidRDefault="003971AB" w:rsidP="004E1CEA">
            <w:pPr>
              <w:spacing w:after="0" w:line="360" w:lineRule="auto"/>
              <w:jc w:val="both"/>
              <w:rPr>
                <w:color w:val="000000"/>
                <w:szCs w:val="22"/>
                <w:lang w:val="ru-RU"/>
              </w:rPr>
            </w:pPr>
            <w:r w:rsidRPr="004E1CEA">
              <w:rPr>
                <w:color w:val="000000"/>
                <w:szCs w:val="22"/>
                <w:lang w:val="ru-RU"/>
              </w:rPr>
              <w:t>29937</w:t>
            </w:r>
          </w:p>
        </w:tc>
        <w:tc>
          <w:tcPr>
            <w:tcW w:w="529" w:type="pct"/>
          </w:tcPr>
          <w:p w:rsidR="003971AB" w:rsidRPr="004E1CEA" w:rsidRDefault="003971AB" w:rsidP="004E1CEA">
            <w:pPr>
              <w:spacing w:after="0" w:line="360" w:lineRule="auto"/>
              <w:jc w:val="both"/>
              <w:rPr>
                <w:color w:val="000000"/>
                <w:szCs w:val="22"/>
                <w:lang w:val="ru-RU"/>
              </w:rPr>
            </w:pPr>
            <w:r w:rsidRPr="004E1CEA">
              <w:rPr>
                <w:color w:val="000000"/>
                <w:szCs w:val="22"/>
                <w:lang w:val="ru-RU"/>
              </w:rPr>
              <w:t>31106</w:t>
            </w:r>
          </w:p>
        </w:tc>
      </w:tr>
      <w:tr w:rsidR="00260624" w:rsidRPr="004E1CEA" w:rsidTr="00260624">
        <w:trPr>
          <w:cantSplit/>
          <w:trHeight w:val="490"/>
          <w:jc w:val="center"/>
        </w:trPr>
        <w:tc>
          <w:tcPr>
            <w:tcW w:w="2822" w:type="pct"/>
          </w:tcPr>
          <w:p w:rsidR="003971AB" w:rsidRPr="004E1CEA" w:rsidRDefault="003971AB" w:rsidP="004E1CEA">
            <w:pPr>
              <w:spacing w:after="0" w:line="360" w:lineRule="auto"/>
              <w:jc w:val="both"/>
              <w:rPr>
                <w:color w:val="000000"/>
                <w:szCs w:val="22"/>
                <w:lang w:val="ru-RU"/>
              </w:rPr>
            </w:pPr>
            <w:r w:rsidRPr="004E1CEA">
              <w:rPr>
                <w:color w:val="000000"/>
                <w:szCs w:val="22"/>
                <w:lang w:val="ru-RU"/>
              </w:rPr>
              <w:t>Налоги и сборы, относимые на себестоимость: транспортный налог, ЕСН</w:t>
            </w:r>
          </w:p>
        </w:tc>
        <w:tc>
          <w:tcPr>
            <w:tcW w:w="530" w:type="pct"/>
          </w:tcPr>
          <w:p w:rsidR="003971AB" w:rsidRPr="004E1CEA" w:rsidRDefault="0022697C" w:rsidP="004E1CEA">
            <w:pPr>
              <w:spacing w:after="0" w:line="360" w:lineRule="auto"/>
              <w:jc w:val="both"/>
              <w:rPr>
                <w:color w:val="000000"/>
                <w:szCs w:val="22"/>
                <w:lang w:val="ru-RU"/>
              </w:rPr>
            </w:pPr>
            <w:r w:rsidRPr="004E1CEA">
              <w:rPr>
                <w:color w:val="000000"/>
                <w:szCs w:val="22"/>
                <w:lang w:val="ru-RU"/>
              </w:rPr>
              <w:t>76233</w:t>
            </w:r>
          </w:p>
        </w:tc>
        <w:tc>
          <w:tcPr>
            <w:tcW w:w="589" w:type="pct"/>
          </w:tcPr>
          <w:p w:rsidR="003971AB" w:rsidRPr="004E1CEA" w:rsidRDefault="0022697C" w:rsidP="004E1CEA">
            <w:pPr>
              <w:spacing w:after="0" w:line="360" w:lineRule="auto"/>
              <w:jc w:val="both"/>
              <w:rPr>
                <w:color w:val="000000"/>
                <w:szCs w:val="22"/>
                <w:lang w:val="ru-RU"/>
              </w:rPr>
            </w:pPr>
            <w:r w:rsidRPr="004E1CEA">
              <w:rPr>
                <w:color w:val="000000"/>
                <w:szCs w:val="22"/>
                <w:lang w:val="ru-RU"/>
              </w:rPr>
              <w:t>73480</w:t>
            </w:r>
          </w:p>
        </w:tc>
        <w:tc>
          <w:tcPr>
            <w:tcW w:w="530" w:type="pct"/>
          </w:tcPr>
          <w:p w:rsidR="003971AB" w:rsidRPr="004E1CEA" w:rsidRDefault="0022697C" w:rsidP="004E1CEA">
            <w:pPr>
              <w:spacing w:after="0" w:line="360" w:lineRule="auto"/>
              <w:jc w:val="both"/>
              <w:rPr>
                <w:color w:val="000000"/>
                <w:szCs w:val="22"/>
                <w:lang w:val="ru-RU"/>
              </w:rPr>
            </w:pPr>
            <w:r w:rsidRPr="004E1CEA">
              <w:rPr>
                <w:color w:val="000000"/>
                <w:szCs w:val="22"/>
                <w:lang w:val="ru-RU"/>
              </w:rPr>
              <w:t>69842</w:t>
            </w:r>
          </w:p>
        </w:tc>
        <w:tc>
          <w:tcPr>
            <w:tcW w:w="529" w:type="pct"/>
          </w:tcPr>
          <w:p w:rsidR="003971AB" w:rsidRPr="004E1CEA" w:rsidRDefault="0022697C" w:rsidP="004E1CEA">
            <w:pPr>
              <w:spacing w:after="0" w:line="360" w:lineRule="auto"/>
              <w:jc w:val="both"/>
              <w:rPr>
                <w:color w:val="000000"/>
                <w:szCs w:val="22"/>
                <w:lang w:val="ru-RU"/>
              </w:rPr>
            </w:pPr>
            <w:r w:rsidRPr="004E1CEA">
              <w:rPr>
                <w:color w:val="000000"/>
                <w:szCs w:val="22"/>
                <w:lang w:val="ru-RU"/>
              </w:rPr>
              <w:t>61162</w:t>
            </w:r>
          </w:p>
        </w:tc>
      </w:tr>
      <w:tr w:rsidR="00260624" w:rsidRPr="004E1CEA" w:rsidTr="00560415">
        <w:trPr>
          <w:cantSplit/>
          <w:trHeight w:val="510"/>
          <w:jc w:val="center"/>
        </w:trPr>
        <w:tc>
          <w:tcPr>
            <w:tcW w:w="2822" w:type="pct"/>
          </w:tcPr>
          <w:p w:rsidR="003971AB" w:rsidRPr="004E1CEA" w:rsidRDefault="003971AB" w:rsidP="004E1CEA">
            <w:pPr>
              <w:spacing w:after="0" w:line="360" w:lineRule="auto"/>
              <w:jc w:val="both"/>
              <w:rPr>
                <w:color w:val="000000"/>
                <w:szCs w:val="22"/>
                <w:lang w:val="ru-RU"/>
              </w:rPr>
            </w:pPr>
            <w:r w:rsidRPr="004E1CEA">
              <w:rPr>
                <w:color w:val="000000"/>
                <w:szCs w:val="22"/>
                <w:lang w:val="ru-RU"/>
              </w:rPr>
              <w:t>Налоги и сборы, уплачиваемые с финансового результата: налог на имущество</w:t>
            </w:r>
          </w:p>
        </w:tc>
        <w:tc>
          <w:tcPr>
            <w:tcW w:w="530" w:type="pct"/>
          </w:tcPr>
          <w:p w:rsidR="003971AB" w:rsidRPr="004E1CEA" w:rsidRDefault="003971AB" w:rsidP="004E1CEA">
            <w:pPr>
              <w:spacing w:after="0" w:line="360" w:lineRule="auto"/>
              <w:jc w:val="both"/>
              <w:rPr>
                <w:color w:val="000000"/>
                <w:szCs w:val="22"/>
                <w:lang w:val="ru-RU"/>
              </w:rPr>
            </w:pPr>
            <w:r w:rsidRPr="004E1CEA">
              <w:rPr>
                <w:color w:val="000000"/>
                <w:szCs w:val="22"/>
                <w:lang w:val="ru-RU"/>
              </w:rPr>
              <w:t>4309</w:t>
            </w:r>
          </w:p>
        </w:tc>
        <w:tc>
          <w:tcPr>
            <w:tcW w:w="589" w:type="pct"/>
          </w:tcPr>
          <w:p w:rsidR="003971AB" w:rsidRPr="004E1CEA" w:rsidRDefault="003971AB" w:rsidP="004E1CEA">
            <w:pPr>
              <w:spacing w:after="0" w:line="360" w:lineRule="auto"/>
              <w:jc w:val="both"/>
              <w:rPr>
                <w:color w:val="000000"/>
                <w:szCs w:val="22"/>
                <w:lang w:val="ru-RU"/>
              </w:rPr>
            </w:pPr>
            <w:r w:rsidRPr="004E1CEA">
              <w:rPr>
                <w:color w:val="000000"/>
                <w:szCs w:val="22"/>
                <w:lang w:val="ru-RU"/>
              </w:rPr>
              <w:t>1095</w:t>
            </w:r>
          </w:p>
        </w:tc>
        <w:tc>
          <w:tcPr>
            <w:tcW w:w="530" w:type="pct"/>
          </w:tcPr>
          <w:p w:rsidR="003971AB" w:rsidRPr="004E1CEA" w:rsidRDefault="003971AB" w:rsidP="004E1CEA">
            <w:pPr>
              <w:spacing w:after="0" w:line="360" w:lineRule="auto"/>
              <w:jc w:val="both"/>
              <w:rPr>
                <w:color w:val="000000"/>
                <w:szCs w:val="22"/>
                <w:lang w:val="ru-RU"/>
              </w:rPr>
            </w:pPr>
            <w:r w:rsidRPr="004E1CEA">
              <w:rPr>
                <w:color w:val="000000"/>
                <w:szCs w:val="22"/>
                <w:lang w:val="ru-RU"/>
              </w:rPr>
              <w:t>1129</w:t>
            </w:r>
          </w:p>
        </w:tc>
        <w:tc>
          <w:tcPr>
            <w:tcW w:w="529" w:type="pct"/>
          </w:tcPr>
          <w:p w:rsidR="003971AB" w:rsidRPr="004E1CEA" w:rsidRDefault="0022697C" w:rsidP="004E1CEA">
            <w:pPr>
              <w:spacing w:after="0" w:line="360" w:lineRule="auto"/>
              <w:jc w:val="both"/>
              <w:rPr>
                <w:color w:val="000000"/>
                <w:szCs w:val="22"/>
                <w:lang w:val="ru-RU"/>
              </w:rPr>
            </w:pPr>
            <w:r w:rsidRPr="004E1CEA">
              <w:rPr>
                <w:color w:val="000000"/>
                <w:szCs w:val="22"/>
                <w:lang w:val="ru-RU"/>
              </w:rPr>
              <w:t>1169</w:t>
            </w:r>
          </w:p>
        </w:tc>
      </w:tr>
      <w:tr w:rsidR="00260624" w:rsidRPr="004E1CEA" w:rsidTr="00560415">
        <w:trPr>
          <w:cantSplit/>
          <w:trHeight w:val="337"/>
          <w:jc w:val="center"/>
        </w:trPr>
        <w:tc>
          <w:tcPr>
            <w:tcW w:w="2822" w:type="pct"/>
          </w:tcPr>
          <w:p w:rsidR="003971AB" w:rsidRPr="004E1CEA" w:rsidRDefault="003971AB" w:rsidP="004E1CEA">
            <w:pPr>
              <w:spacing w:after="0" w:line="360" w:lineRule="auto"/>
              <w:jc w:val="both"/>
              <w:rPr>
                <w:color w:val="000000"/>
                <w:szCs w:val="22"/>
              </w:rPr>
            </w:pPr>
            <w:r w:rsidRPr="004E1CEA">
              <w:rPr>
                <w:color w:val="000000"/>
                <w:szCs w:val="22"/>
              </w:rPr>
              <w:t>Налог на прибыль</w:t>
            </w:r>
          </w:p>
        </w:tc>
        <w:tc>
          <w:tcPr>
            <w:tcW w:w="530" w:type="pct"/>
          </w:tcPr>
          <w:p w:rsidR="003971AB" w:rsidRPr="004E1CEA" w:rsidRDefault="003971AB" w:rsidP="004E1CEA">
            <w:pPr>
              <w:spacing w:after="0" w:line="360" w:lineRule="auto"/>
              <w:jc w:val="both"/>
              <w:rPr>
                <w:color w:val="000000"/>
                <w:szCs w:val="22"/>
                <w:lang w:val="ru-RU"/>
              </w:rPr>
            </w:pPr>
            <w:r w:rsidRPr="004E1CEA">
              <w:rPr>
                <w:color w:val="000000"/>
                <w:szCs w:val="22"/>
                <w:lang w:val="ru-RU"/>
              </w:rPr>
              <w:t>119949</w:t>
            </w:r>
          </w:p>
        </w:tc>
        <w:tc>
          <w:tcPr>
            <w:tcW w:w="589" w:type="pct"/>
          </w:tcPr>
          <w:p w:rsidR="003971AB" w:rsidRPr="004E1CEA" w:rsidRDefault="0022697C" w:rsidP="004E1CEA">
            <w:pPr>
              <w:spacing w:after="0" w:line="360" w:lineRule="auto"/>
              <w:jc w:val="both"/>
              <w:rPr>
                <w:color w:val="000000"/>
                <w:szCs w:val="22"/>
                <w:lang w:val="ru-RU"/>
              </w:rPr>
            </w:pPr>
            <w:r w:rsidRPr="004E1CEA">
              <w:rPr>
                <w:color w:val="000000"/>
                <w:szCs w:val="22"/>
                <w:lang w:val="ru-RU"/>
              </w:rPr>
              <w:t>49698</w:t>
            </w:r>
          </w:p>
        </w:tc>
        <w:tc>
          <w:tcPr>
            <w:tcW w:w="530" w:type="pct"/>
          </w:tcPr>
          <w:p w:rsidR="003971AB" w:rsidRPr="004E1CEA" w:rsidRDefault="0022697C" w:rsidP="004E1CEA">
            <w:pPr>
              <w:spacing w:after="0" w:line="360" w:lineRule="auto"/>
              <w:jc w:val="both"/>
              <w:rPr>
                <w:color w:val="000000"/>
                <w:szCs w:val="22"/>
                <w:lang w:val="ru-RU"/>
              </w:rPr>
            </w:pPr>
            <w:r w:rsidRPr="004E1CEA">
              <w:rPr>
                <w:color w:val="000000"/>
                <w:szCs w:val="22"/>
                <w:lang w:val="ru-RU"/>
              </w:rPr>
              <w:t>29235</w:t>
            </w:r>
          </w:p>
        </w:tc>
        <w:tc>
          <w:tcPr>
            <w:tcW w:w="529" w:type="pct"/>
          </w:tcPr>
          <w:p w:rsidR="003971AB" w:rsidRPr="004E1CEA" w:rsidRDefault="0022697C" w:rsidP="004E1CEA">
            <w:pPr>
              <w:spacing w:after="0" w:line="360" w:lineRule="auto"/>
              <w:jc w:val="both"/>
              <w:rPr>
                <w:color w:val="000000"/>
                <w:szCs w:val="22"/>
                <w:lang w:val="ru-RU"/>
              </w:rPr>
            </w:pPr>
            <w:r w:rsidRPr="004E1CEA">
              <w:rPr>
                <w:color w:val="000000"/>
                <w:szCs w:val="22"/>
                <w:lang w:val="ru-RU"/>
              </w:rPr>
              <w:t>25506</w:t>
            </w:r>
          </w:p>
        </w:tc>
      </w:tr>
      <w:tr w:rsidR="00260624" w:rsidRPr="004E1CEA" w:rsidTr="00260624">
        <w:trPr>
          <w:cantSplit/>
          <w:trHeight w:val="149"/>
          <w:jc w:val="center"/>
        </w:trPr>
        <w:tc>
          <w:tcPr>
            <w:tcW w:w="2822" w:type="pct"/>
          </w:tcPr>
          <w:p w:rsidR="003971AB" w:rsidRPr="004E1CEA" w:rsidRDefault="003971AB" w:rsidP="004E1CEA">
            <w:pPr>
              <w:spacing w:after="0" w:line="360" w:lineRule="auto"/>
              <w:jc w:val="both"/>
              <w:rPr>
                <w:color w:val="000000"/>
                <w:szCs w:val="22"/>
                <w:lang w:val="ru-RU"/>
              </w:rPr>
            </w:pPr>
            <w:r w:rsidRPr="004E1CEA">
              <w:rPr>
                <w:color w:val="000000"/>
                <w:szCs w:val="22"/>
                <w:lang w:val="ru-RU"/>
              </w:rPr>
              <w:t>Налоги и сборы, уплачиваемые с чистой прибыли</w:t>
            </w:r>
          </w:p>
        </w:tc>
        <w:tc>
          <w:tcPr>
            <w:tcW w:w="530" w:type="pct"/>
          </w:tcPr>
          <w:p w:rsidR="003971AB" w:rsidRPr="004E1CEA" w:rsidRDefault="003971AB" w:rsidP="004E1CEA">
            <w:pPr>
              <w:spacing w:after="0" w:line="360" w:lineRule="auto"/>
              <w:jc w:val="both"/>
              <w:rPr>
                <w:color w:val="000000"/>
                <w:szCs w:val="22"/>
              </w:rPr>
            </w:pPr>
            <w:r w:rsidRPr="004E1CEA">
              <w:rPr>
                <w:color w:val="000000"/>
                <w:szCs w:val="22"/>
              </w:rPr>
              <w:t>-</w:t>
            </w:r>
          </w:p>
        </w:tc>
        <w:tc>
          <w:tcPr>
            <w:tcW w:w="589" w:type="pct"/>
          </w:tcPr>
          <w:p w:rsidR="003971AB" w:rsidRPr="004E1CEA" w:rsidRDefault="003971AB" w:rsidP="004E1CEA">
            <w:pPr>
              <w:spacing w:after="0" w:line="360" w:lineRule="auto"/>
              <w:jc w:val="both"/>
              <w:rPr>
                <w:color w:val="000000"/>
                <w:szCs w:val="22"/>
              </w:rPr>
            </w:pPr>
            <w:r w:rsidRPr="004E1CEA">
              <w:rPr>
                <w:color w:val="000000"/>
                <w:szCs w:val="22"/>
              </w:rPr>
              <w:t>-</w:t>
            </w:r>
          </w:p>
        </w:tc>
        <w:tc>
          <w:tcPr>
            <w:tcW w:w="530" w:type="pct"/>
          </w:tcPr>
          <w:p w:rsidR="003971AB" w:rsidRPr="004E1CEA" w:rsidRDefault="003971AB" w:rsidP="004E1CEA">
            <w:pPr>
              <w:spacing w:after="0" w:line="360" w:lineRule="auto"/>
              <w:jc w:val="both"/>
              <w:rPr>
                <w:color w:val="000000"/>
                <w:szCs w:val="22"/>
              </w:rPr>
            </w:pPr>
            <w:r w:rsidRPr="004E1CEA">
              <w:rPr>
                <w:color w:val="000000"/>
                <w:szCs w:val="22"/>
              </w:rPr>
              <w:t>-</w:t>
            </w:r>
          </w:p>
        </w:tc>
        <w:tc>
          <w:tcPr>
            <w:tcW w:w="529" w:type="pct"/>
          </w:tcPr>
          <w:p w:rsidR="003971AB" w:rsidRPr="004E1CEA" w:rsidRDefault="003971AB" w:rsidP="004E1CEA">
            <w:pPr>
              <w:spacing w:after="0" w:line="360" w:lineRule="auto"/>
              <w:jc w:val="both"/>
              <w:rPr>
                <w:color w:val="000000"/>
                <w:szCs w:val="22"/>
              </w:rPr>
            </w:pPr>
          </w:p>
        </w:tc>
      </w:tr>
      <w:tr w:rsidR="00260624" w:rsidRPr="004E1CEA" w:rsidTr="00260624">
        <w:trPr>
          <w:cantSplit/>
          <w:trHeight w:val="149"/>
          <w:jc w:val="center"/>
        </w:trPr>
        <w:tc>
          <w:tcPr>
            <w:tcW w:w="2822" w:type="pct"/>
          </w:tcPr>
          <w:p w:rsidR="003971AB" w:rsidRPr="004E1CEA" w:rsidRDefault="003971AB" w:rsidP="004E1CEA">
            <w:pPr>
              <w:spacing w:after="0" w:line="360" w:lineRule="auto"/>
              <w:jc w:val="both"/>
              <w:rPr>
                <w:color w:val="000000"/>
                <w:szCs w:val="22"/>
                <w:lang w:val="ru-RU"/>
              </w:rPr>
            </w:pPr>
            <w:r w:rsidRPr="004E1CEA">
              <w:rPr>
                <w:color w:val="000000"/>
                <w:szCs w:val="22"/>
                <w:lang w:val="ru-RU"/>
              </w:rPr>
              <w:t>Итого: общая сумма налогов и сборов</w:t>
            </w:r>
          </w:p>
        </w:tc>
        <w:tc>
          <w:tcPr>
            <w:tcW w:w="530" w:type="pct"/>
          </w:tcPr>
          <w:p w:rsidR="003971AB" w:rsidRPr="004E1CEA" w:rsidRDefault="003971AB" w:rsidP="004E1CEA">
            <w:pPr>
              <w:spacing w:after="0" w:line="360" w:lineRule="auto"/>
              <w:jc w:val="both"/>
              <w:rPr>
                <w:color w:val="000000"/>
                <w:szCs w:val="22"/>
                <w:lang w:val="ru-RU"/>
              </w:rPr>
            </w:pPr>
            <w:r w:rsidRPr="004E1CEA">
              <w:rPr>
                <w:color w:val="000000"/>
                <w:szCs w:val="22"/>
                <w:lang w:val="ru-RU"/>
              </w:rPr>
              <w:t>412062</w:t>
            </w:r>
          </w:p>
        </w:tc>
        <w:tc>
          <w:tcPr>
            <w:tcW w:w="589" w:type="pct"/>
          </w:tcPr>
          <w:p w:rsidR="003971AB" w:rsidRPr="004E1CEA" w:rsidRDefault="0022697C" w:rsidP="004E1CEA">
            <w:pPr>
              <w:spacing w:after="0" w:line="360" w:lineRule="auto"/>
              <w:jc w:val="both"/>
              <w:rPr>
                <w:color w:val="000000"/>
                <w:szCs w:val="22"/>
                <w:lang w:val="ru-RU"/>
              </w:rPr>
            </w:pPr>
            <w:r w:rsidRPr="004E1CEA">
              <w:rPr>
                <w:color w:val="000000"/>
                <w:szCs w:val="22"/>
                <w:lang w:val="ru-RU"/>
              </w:rPr>
              <w:t>219589</w:t>
            </w:r>
          </w:p>
        </w:tc>
        <w:tc>
          <w:tcPr>
            <w:tcW w:w="530" w:type="pct"/>
          </w:tcPr>
          <w:p w:rsidR="003971AB" w:rsidRPr="004E1CEA" w:rsidRDefault="0022697C" w:rsidP="004E1CEA">
            <w:pPr>
              <w:spacing w:after="0" w:line="360" w:lineRule="auto"/>
              <w:jc w:val="both"/>
              <w:rPr>
                <w:color w:val="000000"/>
                <w:szCs w:val="22"/>
                <w:lang w:val="ru-RU"/>
              </w:rPr>
            </w:pPr>
            <w:r w:rsidRPr="004E1CEA">
              <w:rPr>
                <w:color w:val="000000"/>
                <w:szCs w:val="22"/>
                <w:lang w:val="ru-RU"/>
              </w:rPr>
              <w:t>130143</w:t>
            </w:r>
          </w:p>
        </w:tc>
        <w:tc>
          <w:tcPr>
            <w:tcW w:w="529" w:type="pct"/>
          </w:tcPr>
          <w:p w:rsidR="003971AB" w:rsidRPr="004E1CEA" w:rsidRDefault="0022697C" w:rsidP="004E1CEA">
            <w:pPr>
              <w:spacing w:after="0" w:line="360" w:lineRule="auto"/>
              <w:jc w:val="both"/>
              <w:rPr>
                <w:color w:val="000000"/>
                <w:szCs w:val="22"/>
                <w:lang w:val="ru-RU"/>
              </w:rPr>
            </w:pPr>
            <w:r w:rsidRPr="004E1CEA">
              <w:rPr>
                <w:color w:val="000000"/>
                <w:szCs w:val="22"/>
                <w:lang w:val="ru-RU"/>
              </w:rPr>
              <w:t>118943</w:t>
            </w:r>
          </w:p>
        </w:tc>
      </w:tr>
    </w:tbl>
    <w:p w:rsidR="003971AB" w:rsidRPr="004E1CEA" w:rsidRDefault="003971AB" w:rsidP="004E1CEA">
      <w:pPr>
        <w:spacing w:after="0" w:line="360" w:lineRule="auto"/>
        <w:ind w:firstLine="709"/>
        <w:jc w:val="both"/>
        <w:rPr>
          <w:color w:val="000000"/>
          <w:sz w:val="28"/>
          <w:szCs w:val="28"/>
          <w:lang w:val="ru-RU"/>
        </w:rPr>
      </w:pPr>
    </w:p>
    <w:p w:rsidR="008459D7" w:rsidRPr="004E1CEA" w:rsidRDefault="008459D7" w:rsidP="004E1CEA">
      <w:pPr>
        <w:spacing w:after="0" w:line="360" w:lineRule="auto"/>
        <w:ind w:firstLine="709"/>
        <w:jc w:val="both"/>
        <w:rPr>
          <w:color w:val="000000"/>
          <w:sz w:val="28"/>
          <w:szCs w:val="28"/>
          <w:lang w:val="ru-RU"/>
        </w:rPr>
      </w:pPr>
      <w:r w:rsidRPr="004E1CEA">
        <w:rPr>
          <w:color w:val="000000"/>
          <w:sz w:val="28"/>
          <w:szCs w:val="28"/>
          <w:lang w:val="ru-RU"/>
        </w:rPr>
        <w:t>Таким образом, наибольший удельный вес в течение всего анализируемого периода занимают налоги, относимые на себестоимость, а именно транспортный налог и единый социальный налог.</w:t>
      </w:r>
    </w:p>
    <w:p w:rsidR="0022697C" w:rsidRPr="004E1CEA" w:rsidRDefault="0022697C" w:rsidP="004E1CEA">
      <w:pPr>
        <w:spacing w:after="0" w:line="360" w:lineRule="auto"/>
        <w:ind w:firstLine="709"/>
        <w:jc w:val="both"/>
        <w:rPr>
          <w:color w:val="000000"/>
          <w:sz w:val="28"/>
          <w:szCs w:val="28"/>
          <w:lang w:val="ru-RU"/>
        </w:rPr>
      </w:pPr>
      <w:r w:rsidRPr="004E1CEA">
        <w:rPr>
          <w:color w:val="000000"/>
          <w:sz w:val="28"/>
          <w:szCs w:val="28"/>
          <w:lang w:val="ru-RU"/>
        </w:rPr>
        <w:t>2) расчет общих аналитических коэффициентов относительной налоговой нагр</w:t>
      </w:r>
      <w:r w:rsidR="00E4042A" w:rsidRPr="004E1CEA">
        <w:rPr>
          <w:color w:val="000000"/>
          <w:sz w:val="28"/>
          <w:szCs w:val="28"/>
          <w:lang w:val="ru-RU"/>
        </w:rPr>
        <w:t>узки</w:t>
      </w:r>
      <w:r w:rsidR="004E1CEA">
        <w:rPr>
          <w:color w:val="000000"/>
          <w:sz w:val="28"/>
          <w:szCs w:val="28"/>
          <w:lang w:val="ru-RU"/>
        </w:rPr>
        <w:t xml:space="preserve"> </w:t>
      </w:r>
      <w:r w:rsidR="00E4042A" w:rsidRPr="004E1CEA">
        <w:rPr>
          <w:color w:val="000000"/>
          <w:sz w:val="28"/>
          <w:szCs w:val="28"/>
          <w:lang w:val="ru-RU"/>
        </w:rPr>
        <w:t xml:space="preserve">(таблица </w:t>
      </w:r>
      <w:r w:rsidR="002F3548" w:rsidRPr="004E1CEA">
        <w:rPr>
          <w:color w:val="000000"/>
          <w:sz w:val="28"/>
          <w:szCs w:val="28"/>
          <w:lang w:val="ru-RU"/>
        </w:rPr>
        <w:t>2.</w:t>
      </w:r>
      <w:r w:rsidR="00E4042A" w:rsidRPr="004E1CEA">
        <w:rPr>
          <w:color w:val="000000"/>
          <w:sz w:val="28"/>
          <w:szCs w:val="28"/>
          <w:lang w:val="ru-RU"/>
        </w:rPr>
        <w:t>6).</w:t>
      </w:r>
    </w:p>
    <w:p w:rsidR="00560415" w:rsidRDefault="00560415" w:rsidP="004E1CEA">
      <w:pPr>
        <w:spacing w:after="0" w:line="360" w:lineRule="auto"/>
        <w:ind w:firstLine="709"/>
        <w:jc w:val="both"/>
        <w:rPr>
          <w:color w:val="000000"/>
          <w:sz w:val="28"/>
          <w:szCs w:val="28"/>
          <w:lang w:val="ru-RU"/>
        </w:rPr>
      </w:pPr>
    </w:p>
    <w:p w:rsidR="00695690" w:rsidRPr="004E1CEA" w:rsidRDefault="00E4042A" w:rsidP="004E1CEA">
      <w:pPr>
        <w:spacing w:after="0" w:line="360" w:lineRule="auto"/>
        <w:ind w:firstLine="709"/>
        <w:jc w:val="both"/>
        <w:rPr>
          <w:color w:val="000000"/>
          <w:sz w:val="28"/>
          <w:szCs w:val="28"/>
          <w:lang w:val="ru-RU"/>
        </w:rPr>
      </w:pPr>
      <w:r w:rsidRPr="004E1CEA">
        <w:rPr>
          <w:color w:val="000000"/>
          <w:sz w:val="28"/>
          <w:szCs w:val="28"/>
          <w:lang w:val="ru-RU"/>
        </w:rPr>
        <w:t xml:space="preserve">Таблица </w:t>
      </w:r>
      <w:r w:rsidR="002F3548" w:rsidRPr="004E1CEA">
        <w:rPr>
          <w:color w:val="000000"/>
          <w:sz w:val="28"/>
          <w:szCs w:val="28"/>
          <w:lang w:val="ru-RU"/>
        </w:rPr>
        <w:t>2.</w:t>
      </w:r>
      <w:r w:rsidR="00FB0037" w:rsidRPr="004E1CEA">
        <w:rPr>
          <w:color w:val="000000"/>
          <w:sz w:val="28"/>
          <w:szCs w:val="28"/>
          <w:lang w:val="ru-RU"/>
        </w:rPr>
        <w:t>7</w:t>
      </w:r>
      <w:r w:rsidRPr="004E1CEA">
        <w:rPr>
          <w:color w:val="000000"/>
          <w:sz w:val="28"/>
          <w:szCs w:val="28"/>
          <w:lang w:val="ru-RU"/>
        </w:rPr>
        <w:t>.</w:t>
      </w:r>
      <w:r w:rsidR="00560415">
        <w:rPr>
          <w:color w:val="000000"/>
          <w:sz w:val="28"/>
          <w:szCs w:val="28"/>
          <w:lang w:val="ru-RU"/>
        </w:rPr>
        <w:t xml:space="preserve"> </w:t>
      </w:r>
      <w:r w:rsidR="0022697C" w:rsidRPr="004E1CEA">
        <w:rPr>
          <w:color w:val="000000"/>
          <w:sz w:val="28"/>
          <w:szCs w:val="28"/>
          <w:lang w:val="ru-RU"/>
        </w:rPr>
        <w:t xml:space="preserve">Расчет аналитических коэффициентов </w:t>
      </w:r>
      <w:r w:rsidR="00560415">
        <w:rPr>
          <w:color w:val="000000"/>
          <w:sz w:val="28"/>
          <w:szCs w:val="28"/>
          <w:lang w:val="ru-RU"/>
        </w:rPr>
        <w:t>относительно налоговой нагрузки</w:t>
      </w:r>
    </w:p>
    <w:tbl>
      <w:tblPr>
        <w:tblStyle w:val="12"/>
        <w:tblW w:w="4886" w:type="pct"/>
        <w:jc w:val="center"/>
        <w:tblLook w:val="0000" w:firstRow="0" w:lastRow="0" w:firstColumn="0" w:lastColumn="0" w:noHBand="0" w:noVBand="0"/>
      </w:tblPr>
      <w:tblGrid>
        <w:gridCol w:w="1976"/>
        <w:gridCol w:w="4052"/>
        <w:gridCol w:w="846"/>
        <w:gridCol w:w="844"/>
        <w:gridCol w:w="840"/>
        <w:gridCol w:w="795"/>
      </w:tblGrid>
      <w:tr w:rsidR="0022697C" w:rsidRPr="004E1CEA" w:rsidTr="00560415">
        <w:trPr>
          <w:cantSplit/>
          <w:jc w:val="center"/>
        </w:trPr>
        <w:tc>
          <w:tcPr>
            <w:tcW w:w="1057" w:type="pct"/>
            <w:vMerge w:val="restart"/>
          </w:tcPr>
          <w:p w:rsidR="0022697C" w:rsidRPr="004E1CEA" w:rsidRDefault="0022697C" w:rsidP="004E1CEA">
            <w:pPr>
              <w:spacing w:after="0" w:line="360" w:lineRule="auto"/>
              <w:jc w:val="both"/>
              <w:rPr>
                <w:color w:val="000000"/>
                <w:szCs w:val="22"/>
              </w:rPr>
            </w:pPr>
            <w:r w:rsidRPr="004E1CEA">
              <w:rPr>
                <w:color w:val="000000"/>
                <w:szCs w:val="22"/>
              </w:rPr>
              <w:t>Наименование коэффициентов</w:t>
            </w:r>
          </w:p>
        </w:tc>
        <w:tc>
          <w:tcPr>
            <w:tcW w:w="2166" w:type="pct"/>
            <w:vMerge w:val="restart"/>
          </w:tcPr>
          <w:p w:rsidR="0022697C" w:rsidRPr="004E1CEA" w:rsidRDefault="0022697C" w:rsidP="004E1CEA">
            <w:pPr>
              <w:spacing w:after="0" w:line="360" w:lineRule="auto"/>
              <w:jc w:val="both"/>
              <w:rPr>
                <w:color w:val="000000"/>
                <w:szCs w:val="22"/>
              </w:rPr>
            </w:pPr>
            <w:r w:rsidRPr="004E1CEA">
              <w:rPr>
                <w:color w:val="000000"/>
                <w:szCs w:val="22"/>
              </w:rPr>
              <w:t>Методика расчета</w:t>
            </w:r>
          </w:p>
        </w:tc>
        <w:tc>
          <w:tcPr>
            <w:tcW w:w="1778" w:type="pct"/>
            <w:gridSpan w:val="4"/>
          </w:tcPr>
          <w:p w:rsidR="0022697C" w:rsidRPr="004E1CEA" w:rsidRDefault="0022697C" w:rsidP="004E1CEA">
            <w:pPr>
              <w:spacing w:after="0" w:line="360" w:lineRule="auto"/>
              <w:jc w:val="both"/>
              <w:rPr>
                <w:color w:val="000000"/>
                <w:szCs w:val="22"/>
              </w:rPr>
            </w:pPr>
            <w:r w:rsidRPr="004E1CEA">
              <w:rPr>
                <w:color w:val="000000"/>
                <w:szCs w:val="22"/>
              </w:rPr>
              <w:t>Полученный результат по годам</w:t>
            </w:r>
          </w:p>
        </w:tc>
      </w:tr>
      <w:tr w:rsidR="00E4042A" w:rsidRPr="004E1CEA" w:rsidTr="00560415">
        <w:trPr>
          <w:cantSplit/>
          <w:trHeight w:val="107"/>
          <w:jc w:val="center"/>
        </w:trPr>
        <w:tc>
          <w:tcPr>
            <w:tcW w:w="1057" w:type="pct"/>
            <w:vMerge/>
          </w:tcPr>
          <w:p w:rsidR="00E4042A" w:rsidRPr="004E1CEA" w:rsidRDefault="00E4042A" w:rsidP="004E1CEA">
            <w:pPr>
              <w:spacing w:after="0" w:line="360" w:lineRule="auto"/>
              <w:jc w:val="both"/>
              <w:rPr>
                <w:color w:val="000000"/>
                <w:szCs w:val="22"/>
              </w:rPr>
            </w:pPr>
          </w:p>
        </w:tc>
        <w:tc>
          <w:tcPr>
            <w:tcW w:w="2166" w:type="pct"/>
            <w:vMerge/>
          </w:tcPr>
          <w:p w:rsidR="00E4042A" w:rsidRPr="004E1CEA" w:rsidRDefault="00E4042A" w:rsidP="004E1CEA">
            <w:pPr>
              <w:spacing w:after="0" w:line="360" w:lineRule="auto"/>
              <w:jc w:val="both"/>
              <w:rPr>
                <w:color w:val="000000"/>
                <w:szCs w:val="22"/>
              </w:rPr>
            </w:pPr>
          </w:p>
        </w:tc>
        <w:tc>
          <w:tcPr>
            <w:tcW w:w="452" w:type="pct"/>
          </w:tcPr>
          <w:p w:rsidR="00E4042A" w:rsidRPr="004E1CEA" w:rsidRDefault="00E4042A" w:rsidP="004E1CEA">
            <w:pPr>
              <w:spacing w:after="0" w:line="360" w:lineRule="auto"/>
              <w:jc w:val="both"/>
              <w:rPr>
                <w:color w:val="000000"/>
                <w:szCs w:val="22"/>
              </w:rPr>
            </w:pPr>
            <w:r w:rsidRPr="004E1CEA">
              <w:rPr>
                <w:color w:val="000000"/>
                <w:szCs w:val="22"/>
              </w:rPr>
              <w:t>200</w:t>
            </w:r>
            <w:r w:rsidRPr="004E1CEA">
              <w:rPr>
                <w:color w:val="000000"/>
                <w:szCs w:val="22"/>
                <w:lang w:val="ru-RU"/>
              </w:rPr>
              <w:t>5</w:t>
            </w:r>
            <w:r w:rsidRPr="004E1CEA">
              <w:rPr>
                <w:color w:val="000000"/>
                <w:szCs w:val="22"/>
              </w:rPr>
              <w:t xml:space="preserve"> год</w:t>
            </w:r>
          </w:p>
        </w:tc>
        <w:tc>
          <w:tcPr>
            <w:tcW w:w="451" w:type="pct"/>
          </w:tcPr>
          <w:p w:rsidR="00E4042A" w:rsidRPr="004E1CEA" w:rsidRDefault="00E4042A" w:rsidP="004E1CEA">
            <w:pPr>
              <w:spacing w:after="0" w:line="360" w:lineRule="auto"/>
              <w:jc w:val="both"/>
              <w:rPr>
                <w:color w:val="000000"/>
                <w:szCs w:val="22"/>
              </w:rPr>
            </w:pPr>
            <w:r w:rsidRPr="004E1CEA">
              <w:rPr>
                <w:color w:val="000000"/>
                <w:szCs w:val="22"/>
              </w:rPr>
              <w:t>200</w:t>
            </w:r>
            <w:r w:rsidRPr="004E1CEA">
              <w:rPr>
                <w:color w:val="000000"/>
                <w:szCs w:val="22"/>
                <w:lang w:val="ru-RU"/>
              </w:rPr>
              <w:t>6</w:t>
            </w:r>
            <w:r w:rsidRPr="004E1CEA">
              <w:rPr>
                <w:color w:val="000000"/>
                <w:szCs w:val="22"/>
              </w:rPr>
              <w:t xml:space="preserve"> год</w:t>
            </w:r>
          </w:p>
        </w:tc>
        <w:tc>
          <w:tcPr>
            <w:tcW w:w="449" w:type="pct"/>
          </w:tcPr>
          <w:p w:rsidR="00E4042A" w:rsidRPr="004E1CEA" w:rsidRDefault="00E4042A" w:rsidP="004E1CEA">
            <w:pPr>
              <w:spacing w:after="0" w:line="360" w:lineRule="auto"/>
              <w:jc w:val="both"/>
              <w:rPr>
                <w:color w:val="000000"/>
                <w:szCs w:val="22"/>
              </w:rPr>
            </w:pPr>
            <w:r w:rsidRPr="004E1CEA">
              <w:rPr>
                <w:color w:val="000000"/>
                <w:szCs w:val="22"/>
              </w:rPr>
              <w:t>200</w:t>
            </w:r>
            <w:r w:rsidRPr="004E1CEA">
              <w:rPr>
                <w:color w:val="000000"/>
                <w:szCs w:val="22"/>
                <w:lang w:val="ru-RU"/>
              </w:rPr>
              <w:t>7</w:t>
            </w:r>
            <w:r w:rsidRPr="004E1CEA">
              <w:rPr>
                <w:color w:val="000000"/>
                <w:szCs w:val="22"/>
              </w:rPr>
              <w:t xml:space="preserve"> год</w:t>
            </w:r>
          </w:p>
        </w:tc>
        <w:tc>
          <w:tcPr>
            <w:tcW w:w="426" w:type="pct"/>
          </w:tcPr>
          <w:p w:rsidR="00E4042A" w:rsidRPr="004E1CEA" w:rsidRDefault="00E4042A" w:rsidP="004E1CEA">
            <w:pPr>
              <w:spacing w:after="0" w:line="360" w:lineRule="auto"/>
              <w:jc w:val="both"/>
              <w:rPr>
                <w:color w:val="000000"/>
                <w:szCs w:val="22"/>
                <w:lang w:val="ru-RU"/>
              </w:rPr>
            </w:pPr>
            <w:r w:rsidRPr="004E1CEA">
              <w:rPr>
                <w:color w:val="000000"/>
                <w:szCs w:val="22"/>
                <w:lang w:val="ru-RU"/>
              </w:rPr>
              <w:t>2008 год</w:t>
            </w:r>
          </w:p>
        </w:tc>
      </w:tr>
      <w:tr w:rsidR="00E4042A" w:rsidRPr="004E1CEA" w:rsidTr="00560415">
        <w:trPr>
          <w:cantSplit/>
          <w:jc w:val="center"/>
        </w:trPr>
        <w:tc>
          <w:tcPr>
            <w:tcW w:w="1057" w:type="pct"/>
            <w:vMerge w:val="restart"/>
          </w:tcPr>
          <w:p w:rsidR="00E4042A" w:rsidRPr="004E1CEA" w:rsidRDefault="00E4042A" w:rsidP="004E1CEA">
            <w:pPr>
              <w:spacing w:after="0" w:line="360" w:lineRule="auto"/>
              <w:jc w:val="both"/>
              <w:rPr>
                <w:color w:val="000000"/>
                <w:szCs w:val="22"/>
                <w:lang w:val="ru-RU"/>
              </w:rPr>
            </w:pPr>
            <w:r w:rsidRPr="004E1CEA">
              <w:rPr>
                <w:color w:val="000000"/>
                <w:szCs w:val="22"/>
                <w:lang w:val="ru-RU"/>
              </w:rPr>
              <w:t>Группа А. Коэффициенты налоговой нагрузки на выручку от реализации</w:t>
            </w:r>
          </w:p>
        </w:tc>
        <w:tc>
          <w:tcPr>
            <w:tcW w:w="2166" w:type="pct"/>
          </w:tcPr>
          <w:p w:rsidR="00E4042A" w:rsidRPr="004E1CEA" w:rsidRDefault="00E4042A" w:rsidP="004E1CEA">
            <w:pPr>
              <w:spacing w:after="0" w:line="360" w:lineRule="auto"/>
              <w:jc w:val="both"/>
              <w:rPr>
                <w:color w:val="000000"/>
                <w:szCs w:val="22"/>
                <w:lang w:val="ru-RU"/>
              </w:rPr>
            </w:pPr>
            <w:r w:rsidRPr="004E1CEA">
              <w:rPr>
                <w:color w:val="000000"/>
                <w:szCs w:val="22"/>
                <w:lang w:val="ru-RU"/>
              </w:rPr>
              <w:t>Отношение суммы всех косвенных налогов к выручке от реализации</w:t>
            </w:r>
          </w:p>
        </w:tc>
        <w:tc>
          <w:tcPr>
            <w:tcW w:w="452" w:type="pct"/>
          </w:tcPr>
          <w:p w:rsidR="00E4042A" w:rsidRPr="004E1CEA" w:rsidRDefault="00E4042A" w:rsidP="004E1CEA">
            <w:pPr>
              <w:spacing w:after="0" w:line="360" w:lineRule="auto"/>
              <w:jc w:val="both"/>
              <w:rPr>
                <w:color w:val="000000"/>
                <w:szCs w:val="22"/>
                <w:lang w:val="ru-RU"/>
              </w:rPr>
            </w:pPr>
            <w:r w:rsidRPr="004E1CEA">
              <w:rPr>
                <w:color w:val="000000"/>
                <w:szCs w:val="22"/>
              </w:rPr>
              <w:t>0,0</w:t>
            </w:r>
            <w:r w:rsidR="001B68BC" w:rsidRPr="004E1CEA">
              <w:rPr>
                <w:color w:val="000000"/>
                <w:szCs w:val="22"/>
                <w:lang w:val="ru-RU"/>
              </w:rPr>
              <w:t>7</w:t>
            </w:r>
            <w:r w:rsidRPr="004E1CEA">
              <w:rPr>
                <w:color w:val="000000"/>
                <w:szCs w:val="22"/>
                <w:lang w:val="ru-RU"/>
              </w:rPr>
              <w:t>3</w:t>
            </w:r>
          </w:p>
        </w:tc>
        <w:tc>
          <w:tcPr>
            <w:tcW w:w="451" w:type="pct"/>
          </w:tcPr>
          <w:p w:rsidR="00E4042A" w:rsidRPr="004E1CEA" w:rsidRDefault="00E4042A" w:rsidP="004E1CEA">
            <w:pPr>
              <w:spacing w:after="0" w:line="360" w:lineRule="auto"/>
              <w:jc w:val="both"/>
              <w:rPr>
                <w:color w:val="000000"/>
                <w:szCs w:val="22"/>
                <w:lang w:val="ru-RU"/>
              </w:rPr>
            </w:pPr>
            <w:r w:rsidRPr="004E1CEA">
              <w:rPr>
                <w:color w:val="000000"/>
                <w:szCs w:val="22"/>
              </w:rPr>
              <w:t>0,0</w:t>
            </w:r>
            <w:r w:rsidR="001B68BC" w:rsidRPr="004E1CEA">
              <w:rPr>
                <w:color w:val="000000"/>
                <w:szCs w:val="22"/>
                <w:lang w:val="ru-RU"/>
              </w:rPr>
              <w:t>4</w:t>
            </w:r>
          </w:p>
        </w:tc>
        <w:tc>
          <w:tcPr>
            <w:tcW w:w="449" w:type="pct"/>
          </w:tcPr>
          <w:p w:rsidR="00E4042A" w:rsidRPr="004E1CEA" w:rsidRDefault="00E4042A" w:rsidP="004E1CEA">
            <w:pPr>
              <w:spacing w:after="0" w:line="360" w:lineRule="auto"/>
              <w:jc w:val="both"/>
              <w:rPr>
                <w:color w:val="000000"/>
                <w:szCs w:val="22"/>
                <w:lang w:val="ru-RU"/>
              </w:rPr>
            </w:pPr>
            <w:r w:rsidRPr="004E1CEA">
              <w:rPr>
                <w:color w:val="000000"/>
                <w:szCs w:val="22"/>
              </w:rPr>
              <w:t>0,0</w:t>
            </w:r>
            <w:r w:rsidRPr="004E1CEA">
              <w:rPr>
                <w:color w:val="000000"/>
                <w:szCs w:val="22"/>
                <w:lang w:val="ru-RU"/>
              </w:rPr>
              <w:t>2</w:t>
            </w:r>
            <w:r w:rsidR="001B68BC" w:rsidRPr="004E1CEA">
              <w:rPr>
                <w:color w:val="000000"/>
                <w:szCs w:val="22"/>
                <w:lang w:val="ru-RU"/>
              </w:rPr>
              <w:t>7</w:t>
            </w:r>
          </w:p>
        </w:tc>
        <w:tc>
          <w:tcPr>
            <w:tcW w:w="426" w:type="pct"/>
          </w:tcPr>
          <w:p w:rsidR="00E4042A" w:rsidRPr="004E1CEA" w:rsidRDefault="00E4042A" w:rsidP="004E1CEA">
            <w:pPr>
              <w:spacing w:after="0" w:line="360" w:lineRule="auto"/>
              <w:jc w:val="both"/>
              <w:rPr>
                <w:color w:val="000000"/>
                <w:szCs w:val="22"/>
                <w:lang w:val="ru-RU"/>
              </w:rPr>
            </w:pPr>
            <w:r w:rsidRPr="004E1CEA">
              <w:rPr>
                <w:color w:val="000000"/>
                <w:szCs w:val="22"/>
                <w:lang w:val="ru-RU"/>
              </w:rPr>
              <w:t>0,243</w:t>
            </w:r>
          </w:p>
        </w:tc>
      </w:tr>
      <w:tr w:rsidR="00E4042A" w:rsidRPr="004E1CEA" w:rsidTr="00560415">
        <w:trPr>
          <w:cantSplit/>
          <w:jc w:val="center"/>
        </w:trPr>
        <w:tc>
          <w:tcPr>
            <w:tcW w:w="1057" w:type="pct"/>
            <w:vMerge/>
          </w:tcPr>
          <w:p w:rsidR="00E4042A" w:rsidRPr="004E1CEA" w:rsidRDefault="00E4042A" w:rsidP="004E1CEA">
            <w:pPr>
              <w:spacing w:after="0" w:line="360" w:lineRule="auto"/>
              <w:jc w:val="both"/>
              <w:rPr>
                <w:color w:val="000000"/>
                <w:szCs w:val="22"/>
              </w:rPr>
            </w:pPr>
          </w:p>
        </w:tc>
        <w:tc>
          <w:tcPr>
            <w:tcW w:w="2166" w:type="pct"/>
          </w:tcPr>
          <w:p w:rsidR="00E4042A" w:rsidRPr="004E1CEA" w:rsidRDefault="00E4042A" w:rsidP="004E1CEA">
            <w:pPr>
              <w:spacing w:after="0" w:line="360" w:lineRule="auto"/>
              <w:jc w:val="both"/>
              <w:rPr>
                <w:color w:val="000000"/>
                <w:szCs w:val="22"/>
                <w:lang w:val="ru-RU"/>
              </w:rPr>
            </w:pPr>
            <w:r w:rsidRPr="004E1CEA">
              <w:rPr>
                <w:color w:val="000000"/>
                <w:szCs w:val="22"/>
                <w:lang w:val="ru-RU"/>
              </w:rPr>
              <w:t>Отношение суммы всех прямых налогов к выручке от реализации</w:t>
            </w:r>
          </w:p>
        </w:tc>
        <w:tc>
          <w:tcPr>
            <w:tcW w:w="452" w:type="pct"/>
          </w:tcPr>
          <w:p w:rsidR="00E4042A" w:rsidRPr="004E1CEA" w:rsidRDefault="00E4042A" w:rsidP="004E1CEA">
            <w:pPr>
              <w:spacing w:after="0" w:line="360" w:lineRule="auto"/>
              <w:jc w:val="both"/>
              <w:rPr>
                <w:color w:val="000000"/>
                <w:szCs w:val="22"/>
                <w:lang w:val="ru-RU"/>
              </w:rPr>
            </w:pPr>
            <w:r w:rsidRPr="004E1CEA">
              <w:rPr>
                <w:color w:val="000000"/>
                <w:szCs w:val="22"/>
              </w:rPr>
              <w:t>0,06</w:t>
            </w:r>
            <w:r w:rsidRPr="004E1CEA">
              <w:rPr>
                <w:color w:val="000000"/>
                <w:szCs w:val="22"/>
                <w:lang w:val="ru-RU"/>
              </w:rPr>
              <w:t>3</w:t>
            </w:r>
          </w:p>
        </w:tc>
        <w:tc>
          <w:tcPr>
            <w:tcW w:w="451" w:type="pct"/>
          </w:tcPr>
          <w:p w:rsidR="00E4042A" w:rsidRPr="004E1CEA" w:rsidRDefault="00E4042A" w:rsidP="004E1CEA">
            <w:pPr>
              <w:spacing w:after="0" w:line="360" w:lineRule="auto"/>
              <w:jc w:val="both"/>
              <w:rPr>
                <w:color w:val="000000"/>
                <w:szCs w:val="22"/>
                <w:lang w:val="ru-RU"/>
              </w:rPr>
            </w:pPr>
            <w:r w:rsidRPr="004E1CEA">
              <w:rPr>
                <w:color w:val="000000"/>
                <w:szCs w:val="22"/>
              </w:rPr>
              <w:t>0,0</w:t>
            </w:r>
            <w:r w:rsidRPr="004E1CEA">
              <w:rPr>
                <w:color w:val="000000"/>
                <w:szCs w:val="22"/>
                <w:lang w:val="ru-RU"/>
              </w:rPr>
              <w:t>39</w:t>
            </w:r>
          </w:p>
        </w:tc>
        <w:tc>
          <w:tcPr>
            <w:tcW w:w="449" w:type="pct"/>
          </w:tcPr>
          <w:p w:rsidR="00E4042A" w:rsidRPr="004E1CEA" w:rsidRDefault="00E4042A" w:rsidP="004E1CEA">
            <w:pPr>
              <w:spacing w:after="0" w:line="360" w:lineRule="auto"/>
              <w:jc w:val="both"/>
              <w:rPr>
                <w:color w:val="000000"/>
                <w:szCs w:val="22"/>
                <w:lang w:val="ru-RU"/>
              </w:rPr>
            </w:pPr>
            <w:r w:rsidRPr="004E1CEA">
              <w:rPr>
                <w:color w:val="000000"/>
                <w:szCs w:val="22"/>
              </w:rPr>
              <w:t>0,0</w:t>
            </w:r>
            <w:r w:rsidRPr="004E1CEA">
              <w:rPr>
                <w:color w:val="000000"/>
                <w:szCs w:val="22"/>
                <w:lang w:val="ru-RU"/>
              </w:rPr>
              <w:t>32</w:t>
            </w:r>
          </w:p>
        </w:tc>
        <w:tc>
          <w:tcPr>
            <w:tcW w:w="426" w:type="pct"/>
          </w:tcPr>
          <w:p w:rsidR="00E4042A" w:rsidRPr="004E1CEA" w:rsidRDefault="00E4042A" w:rsidP="004E1CEA">
            <w:pPr>
              <w:spacing w:after="0" w:line="360" w:lineRule="auto"/>
              <w:jc w:val="both"/>
              <w:rPr>
                <w:color w:val="000000"/>
                <w:szCs w:val="22"/>
                <w:lang w:val="ru-RU"/>
              </w:rPr>
            </w:pPr>
            <w:r w:rsidRPr="004E1CEA">
              <w:rPr>
                <w:color w:val="000000"/>
                <w:szCs w:val="22"/>
                <w:lang w:val="ru-RU"/>
              </w:rPr>
              <w:t>0,032</w:t>
            </w:r>
          </w:p>
        </w:tc>
      </w:tr>
      <w:tr w:rsidR="00E4042A" w:rsidRPr="004E1CEA" w:rsidTr="00560415">
        <w:trPr>
          <w:cantSplit/>
          <w:jc w:val="center"/>
        </w:trPr>
        <w:tc>
          <w:tcPr>
            <w:tcW w:w="1057" w:type="pct"/>
            <w:vMerge/>
          </w:tcPr>
          <w:p w:rsidR="00E4042A" w:rsidRPr="004E1CEA" w:rsidRDefault="00E4042A" w:rsidP="004E1CEA">
            <w:pPr>
              <w:spacing w:after="0" w:line="360" w:lineRule="auto"/>
              <w:jc w:val="both"/>
              <w:rPr>
                <w:color w:val="000000"/>
                <w:szCs w:val="22"/>
              </w:rPr>
            </w:pPr>
          </w:p>
        </w:tc>
        <w:tc>
          <w:tcPr>
            <w:tcW w:w="2166" w:type="pct"/>
          </w:tcPr>
          <w:p w:rsidR="00E4042A" w:rsidRPr="004E1CEA" w:rsidRDefault="00E4042A" w:rsidP="004E1CEA">
            <w:pPr>
              <w:spacing w:after="0" w:line="360" w:lineRule="auto"/>
              <w:jc w:val="both"/>
              <w:rPr>
                <w:color w:val="000000"/>
                <w:szCs w:val="22"/>
                <w:lang w:val="ru-RU"/>
              </w:rPr>
            </w:pPr>
            <w:r w:rsidRPr="004E1CEA">
              <w:rPr>
                <w:color w:val="000000"/>
                <w:szCs w:val="22"/>
                <w:lang w:val="ru-RU"/>
              </w:rPr>
              <w:t>Отношение суммы налога на прибыль к выручке от реализации</w:t>
            </w:r>
          </w:p>
        </w:tc>
        <w:tc>
          <w:tcPr>
            <w:tcW w:w="452" w:type="pct"/>
          </w:tcPr>
          <w:p w:rsidR="00E4042A" w:rsidRPr="004E1CEA" w:rsidRDefault="001B68BC" w:rsidP="004E1CEA">
            <w:pPr>
              <w:spacing w:after="0" w:line="360" w:lineRule="auto"/>
              <w:jc w:val="both"/>
              <w:rPr>
                <w:color w:val="000000"/>
                <w:szCs w:val="22"/>
              </w:rPr>
            </w:pPr>
            <w:r w:rsidRPr="004E1CEA">
              <w:rPr>
                <w:color w:val="000000"/>
                <w:szCs w:val="22"/>
              </w:rPr>
              <w:t>0,0</w:t>
            </w:r>
            <w:r w:rsidRPr="004E1CEA">
              <w:rPr>
                <w:color w:val="000000"/>
                <w:szCs w:val="22"/>
                <w:lang w:val="ru-RU"/>
              </w:rPr>
              <w:t>3</w:t>
            </w:r>
            <w:r w:rsidR="00E4042A" w:rsidRPr="004E1CEA">
              <w:rPr>
                <w:color w:val="000000"/>
                <w:szCs w:val="22"/>
              </w:rPr>
              <w:t>9</w:t>
            </w:r>
          </w:p>
        </w:tc>
        <w:tc>
          <w:tcPr>
            <w:tcW w:w="451" w:type="pct"/>
          </w:tcPr>
          <w:p w:rsidR="00E4042A" w:rsidRPr="004E1CEA" w:rsidRDefault="001B68BC" w:rsidP="004E1CEA">
            <w:pPr>
              <w:spacing w:after="0" w:line="360" w:lineRule="auto"/>
              <w:jc w:val="both"/>
              <w:rPr>
                <w:color w:val="000000"/>
                <w:szCs w:val="22"/>
              </w:rPr>
            </w:pPr>
            <w:r w:rsidRPr="004E1CEA">
              <w:rPr>
                <w:color w:val="000000"/>
                <w:szCs w:val="22"/>
              </w:rPr>
              <w:t>0,00</w:t>
            </w:r>
            <w:r w:rsidRPr="004E1CEA">
              <w:rPr>
                <w:color w:val="000000"/>
                <w:szCs w:val="22"/>
                <w:lang w:val="ru-RU"/>
              </w:rPr>
              <w:t>2</w:t>
            </w:r>
            <w:r w:rsidR="00E4042A" w:rsidRPr="004E1CEA">
              <w:rPr>
                <w:color w:val="000000"/>
                <w:szCs w:val="22"/>
              </w:rPr>
              <w:t>5</w:t>
            </w:r>
          </w:p>
        </w:tc>
        <w:tc>
          <w:tcPr>
            <w:tcW w:w="449" w:type="pct"/>
          </w:tcPr>
          <w:p w:rsidR="00E4042A" w:rsidRPr="004E1CEA" w:rsidRDefault="001B68BC" w:rsidP="004E1CEA">
            <w:pPr>
              <w:spacing w:after="0" w:line="360" w:lineRule="auto"/>
              <w:jc w:val="both"/>
              <w:rPr>
                <w:color w:val="000000"/>
                <w:szCs w:val="22"/>
                <w:lang w:val="ru-RU"/>
              </w:rPr>
            </w:pPr>
            <w:r w:rsidRPr="004E1CEA">
              <w:rPr>
                <w:color w:val="000000"/>
                <w:szCs w:val="22"/>
              </w:rPr>
              <w:t>0,0</w:t>
            </w:r>
            <w:r w:rsidRPr="004E1CEA">
              <w:rPr>
                <w:color w:val="000000"/>
                <w:szCs w:val="22"/>
                <w:lang w:val="ru-RU"/>
              </w:rPr>
              <w:t>2</w:t>
            </w:r>
            <w:r w:rsidR="00E4042A" w:rsidRPr="004E1CEA">
              <w:rPr>
                <w:color w:val="000000"/>
                <w:szCs w:val="22"/>
              </w:rPr>
              <w:t>8</w:t>
            </w:r>
          </w:p>
        </w:tc>
        <w:tc>
          <w:tcPr>
            <w:tcW w:w="426" w:type="pct"/>
          </w:tcPr>
          <w:p w:rsidR="00E4042A" w:rsidRPr="004E1CEA" w:rsidRDefault="00E4042A" w:rsidP="004E1CEA">
            <w:pPr>
              <w:spacing w:after="0" w:line="360" w:lineRule="auto"/>
              <w:jc w:val="both"/>
              <w:rPr>
                <w:color w:val="000000"/>
                <w:szCs w:val="22"/>
                <w:lang w:val="ru-RU"/>
              </w:rPr>
            </w:pPr>
            <w:r w:rsidRPr="004E1CEA">
              <w:rPr>
                <w:color w:val="000000"/>
                <w:szCs w:val="22"/>
                <w:lang w:val="ru-RU"/>
              </w:rPr>
              <w:t>0,015</w:t>
            </w:r>
          </w:p>
        </w:tc>
      </w:tr>
      <w:tr w:rsidR="00E4042A" w:rsidRPr="004E1CEA" w:rsidTr="00560415">
        <w:trPr>
          <w:cantSplit/>
          <w:jc w:val="center"/>
        </w:trPr>
        <w:tc>
          <w:tcPr>
            <w:tcW w:w="1057" w:type="pct"/>
            <w:vMerge/>
          </w:tcPr>
          <w:p w:rsidR="00E4042A" w:rsidRPr="004E1CEA" w:rsidRDefault="00E4042A" w:rsidP="004E1CEA">
            <w:pPr>
              <w:spacing w:after="0" w:line="360" w:lineRule="auto"/>
              <w:jc w:val="both"/>
              <w:rPr>
                <w:color w:val="000000"/>
                <w:szCs w:val="22"/>
              </w:rPr>
            </w:pPr>
          </w:p>
        </w:tc>
        <w:tc>
          <w:tcPr>
            <w:tcW w:w="2166" w:type="pct"/>
          </w:tcPr>
          <w:p w:rsidR="00E4042A" w:rsidRPr="004E1CEA" w:rsidRDefault="00E4042A" w:rsidP="004E1CEA">
            <w:pPr>
              <w:spacing w:after="0" w:line="360" w:lineRule="auto"/>
              <w:jc w:val="both"/>
              <w:rPr>
                <w:color w:val="000000"/>
                <w:szCs w:val="22"/>
                <w:lang w:val="ru-RU"/>
              </w:rPr>
            </w:pPr>
            <w:r w:rsidRPr="004E1CEA">
              <w:rPr>
                <w:color w:val="000000"/>
                <w:szCs w:val="22"/>
                <w:lang w:val="ru-RU"/>
              </w:rPr>
              <w:t>Отношение суммы налога на имущество к выручке от реализации</w:t>
            </w:r>
          </w:p>
        </w:tc>
        <w:tc>
          <w:tcPr>
            <w:tcW w:w="452" w:type="pct"/>
          </w:tcPr>
          <w:p w:rsidR="00E4042A" w:rsidRPr="004E1CEA" w:rsidRDefault="00E4042A" w:rsidP="004E1CEA">
            <w:pPr>
              <w:spacing w:after="0" w:line="360" w:lineRule="auto"/>
              <w:jc w:val="both"/>
              <w:rPr>
                <w:color w:val="000000"/>
                <w:szCs w:val="22"/>
                <w:lang w:val="ru-RU"/>
              </w:rPr>
            </w:pPr>
            <w:r w:rsidRPr="004E1CEA">
              <w:rPr>
                <w:color w:val="000000"/>
                <w:szCs w:val="22"/>
              </w:rPr>
              <w:t>0,0</w:t>
            </w:r>
            <w:r w:rsidR="001B68BC" w:rsidRPr="004E1CEA">
              <w:rPr>
                <w:color w:val="000000"/>
                <w:szCs w:val="22"/>
                <w:lang w:val="ru-RU"/>
              </w:rPr>
              <w:t>1</w:t>
            </w:r>
            <w:r w:rsidRPr="004E1CEA">
              <w:rPr>
                <w:color w:val="000000"/>
                <w:szCs w:val="22"/>
              </w:rPr>
              <w:t>2</w:t>
            </w:r>
          </w:p>
        </w:tc>
        <w:tc>
          <w:tcPr>
            <w:tcW w:w="451" w:type="pct"/>
          </w:tcPr>
          <w:p w:rsidR="00E4042A" w:rsidRPr="004E1CEA" w:rsidRDefault="001B68BC" w:rsidP="004E1CEA">
            <w:pPr>
              <w:spacing w:after="0" w:line="360" w:lineRule="auto"/>
              <w:jc w:val="both"/>
              <w:rPr>
                <w:color w:val="000000"/>
                <w:szCs w:val="22"/>
                <w:lang w:val="ru-RU"/>
              </w:rPr>
            </w:pPr>
            <w:r w:rsidRPr="004E1CEA">
              <w:rPr>
                <w:color w:val="000000"/>
                <w:szCs w:val="22"/>
              </w:rPr>
              <w:t>0,0</w:t>
            </w:r>
            <w:r w:rsidRPr="004E1CEA">
              <w:rPr>
                <w:color w:val="000000"/>
                <w:szCs w:val="22"/>
                <w:lang w:val="ru-RU"/>
              </w:rPr>
              <w:t>09</w:t>
            </w:r>
          </w:p>
        </w:tc>
        <w:tc>
          <w:tcPr>
            <w:tcW w:w="449" w:type="pct"/>
          </w:tcPr>
          <w:p w:rsidR="00E4042A" w:rsidRPr="004E1CEA" w:rsidRDefault="00E4042A" w:rsidP="004E1CEA">
            <w:pPr>
              <w:spacing w:after="0" w:line="360" w:lineRule="auto"/>
              <w:jc w:val="both"/>
              <w:rPr>
                <w:color w:val="000000"/>
                <w:szCs w:val="22"/>
                <w:lang w:val="ru-RU"/>
              </w:rPr>
            </w:pPr>
            <w:r w:rsidRPr="004E1CEA">
              <w:rPr>
                <w:color w:val="000000"/>
                <w:szCs w:val="22"/>
              </w:rPr>
              <w:t>0,00</w:t>
            </w:r>
            <w:r w:rsidR="001B68BC" w:rsidRPr="004E1CEA">
              <w:rPr>
                <w:color w:val="000000"/>
                <w:szCs w:val="22"/>
                <w:lang w:val="ru-RU"/>
              </w:rPr>
              <w:t>8</w:t>
            </w:r>
          </w:p>
        </w:tc>
        <w:tc>
          <w:tcPr>
            <w:tcW w:w="426" w:type="pct"/>
          </w:tcPr>
          <w:p w:rsidR="00E4042A" w:rsidRPr="004E1CEA" w:rsidRDefault="00E4042A" w:rsidP="004E1CEA">
            <w:pPr>
              <w:spacing w:after="0" w:line="360" w:lineRule="auto"/>
              <w:jc w:val="both"/>
              <w:rPr>
                <w:color w:val="000000"/>
                <w:szCs w:val="22"/>
                <w:lang w:val="ru-RU"/>
              </w:rPr>
            </w:pPr>
            <w:r w:rsidRPr="004E1CEA">
              <w:rPr>
                <w:color w:val="000000"/>
                <w:szCs w:val="22"/>
                <w:lang w:val="ru-RU"/>
              </w:rPr>
              <w:t>0,00</w:t>
            </w:r>
            <w:r w:rsidR="001B68BC" w:rsidRPr="004E1CEA">
              <w:rPr>
                <w:color w:val="000000"/>
                <w:szCs w:val="22"/>
                <w:lang w:val="ru-RU"/>
              </w:rPr>
              <w:t>8</w:t>
            </w:r>
          </w:p>
        </w:tc>
      </w:tr>
      <w:tr w:rsidR="00E4042A" w:rsidRPr="004E1CEA" w:rsidTr="00560415">
        <w:trPr>
          <w:cantSplit/>
          <w:trHeight w:val="554"/>
          <w:jc w:val="center"/>
        </w:trPr>
        <w:tc>
          <w:tcPr>
            <w:tcW w:w="1057" w:type="pct"/>
            <w:vMerge w:val="restart"/>
          </w:tcPr>
          <w:p w:rsidR="00E4042A" w:rsidRPr="004E1CEA" w:rsidRDefault="00E4042A" w:rsidP="004E1CEA">
            <w:pPr>
              <w:spacing w:after="0" w:line="360" w:lineRule="auto"/>
              <w:jc w:val="both"/>
              <w:rPr>
                <w:color w:val="000000"/>
                <w:szCs w:val="22"/>
                <w:lang w:val="ru-RU"/>
              </w:rPr>
            </w:pPr>
            <w:r w:rsidRPr="004E1CEA">
              <w:rPr>
                <w:color w:val="000000"/>
                <w:szCs w:val="22"/>
                <w:lang w:val="ru-RU"/>
              </w:rPr>
              <w:t>Группа Б. Коэффициенты налоговой нагрузки на показатели прибыли предприятия</w:t>
            </w:r>
          </w:p>
        </w:tc>
        <w:tc>
          <w:tcPr>
            <w:tcW w:w="2166" w:type="pct"/>
          </w:tcPr>
          <w:p w:rsidR="00E4042A" w:rsidRPr="004E1CEA" w:rsidRDefault="00E4042A" w:rsidP="004E1CEA">
            <w:pPr>
              <w:spacing w:after="0" w:line="360" w:lineRule="auto"/>
              <w:jc w:val="both"/>
              <w:rPr>
                <w:color w:val="000000"/>
                <w:szCs w:val="22"/>
                <w:lang w:val="ru-RU"/>
              </w:rPr>
            </w:pPr>
            <w:r w:rsidRPr="004E1CEA">
              <w:rPr>
                <w:color w:val="000000"/>
                <w:szCs w:val="22"/>
                <w:lang w:val="ru-RU"/>
              </w:rPr>
              <w:t>Отношение налога на прибыль и налога на имущество к величине балансовой прибыли</w:t>
            </w:r>
          </w:p>
        </w:tc>
        <w:tc>
          <w:tcPr>
            <w:tcW w:w="452" w:type="pct"/>
          </w:tcPr>
          <w:p w:rsidR="00E4042A" w:rsidRPr="004E1CEA" w:rsidRDefault="00E4042A" w:rsidP="004E1CEA">
            <w:pPr>
              <w:spacing w:after="0" w:line="360" w:lineRule="auto"/>
              <w:jc w:val="both"/>
              <w:rPr>
                <w:color w:val="000000"/>
                <w:szCs w:val="22"/>
                <w:lang w:val="ru-RU"/>
              </w:rPr>
            </w:pPr>
            <w:r w:rsidRPr="004E1CEA">
              <w:rPr>
                <w:color w:val="000000"/>
                <w:szCs w:val="22"/>
              </w:rPr>
              <w:t>0,</w:t>
            </w:r>
            <w:r w:rsidR="001B68BC" w:rsidRPr="004E1CEA">
              <w:rPr>
                <w:color w:val="000000"/>
                <w:szCs w:val="22"/>
                <w:lang w:val="ru-RU"/>
              </w:rPr>
              <w:t>322</w:t>
            </w:r>
          </w:p>
        </w:tc>
        <w:tc>
          <w:tcPr>
            <w:tcW w:w="451" w:type="pct"/>
          </w:tcPr>
          <w:p w:rsidR="00E4042A" w:rsidRPr="004E1CEA" w:rsidRDefault="00E4042A" w:rsidP="004E1CEA">
            <w:pPr>
              <w:spacing w:after="0" w:line="360" w:lineRule="auto"/>
              <w:jc w:val="both"/>
              <w:rPr>
                <w:color w:val="000000"/>
                <w:szCs w:val="22"/>
                <w:lang w:val="ru-RU"/>
              </w:rPr>
            </w:pPr>
            <w:r w:rsidRPr="004E1CEA">
              <w:rPr>
                <w:color w:val="000000"/>
                <w:szCs w:val="22"/>
              </w:rPr>
              <w:t>0,</w:t>
            </w:r>
            <w:r w:rsidR="001B68BC" w:rsidRPr="004E1CEA">
              <w:rPr>
                <w:color w:val="000000"/>
                <w:szCs w:val="22"/>
                <w:lang w:val="ru-RU"/>
              </w:rPr>
              <w:t>351</w:t>
            </w:r>
          </w:p>
        </w:tc>
        <w:tc>
          <w:tcPr>
            <w:tcW w:w="449" w:type="pct"/>
          </w:tcPr>
          <w:p w:rsidR="00E4042A" w:rsidRPr="004E1CEA" w:rsidRDefault="00E4042A" w:rsidP="004E1CEA">
            <w:pPr>
              <w:spacing w:after="0" w:line="360" w:lineRule="auto"/>
              <w:jc w:val="both"/>
              <w:rPr>
                <w:color w:val="000000"/>
                <w:szCs w:val="22"/>
                <w:lang w:val="ru-RU"/>
              </w:rPr>
            </w:pPr>
            <w:r w:rsidRPr="004E1CEA">
              <w:rPr>
                <w:color w:val="000000"/>
                <w:szCs w:val="22"/>
              </w:rPr>
              <w:t>0,</w:t>
            </w:r>
            <w:r w:rsidR="001B68BC" w:rsidRPr="004E1CEA">
              <w:rPr>
                <w:color w:val="000000"/>
                <w:szCs w:val="22"/>
                <w:lang w:val="ru-RU"/>
              </w:rPr>
              <w:t>29</w:t>
            </w:r>
          </w:p>
        </w:tc>
        <w:tc>
          <w:tcPr>
            <w:tcW w:w="426" w:type="pct"/>
          </w:tcPr>
          <w:p w:rsidR="00E4042A" w:rsidRPr="004E1CEA" w:rsidRDefault="00E4042A" w:rsidP="004E1CEA">
            <w:pPr>
              <w:spacing w:after="0" w:line="360" w:lineRule="auto"/>
              <w:jc w:val="both"/>
              <w:rPr>
                <w:color w:val="000000"/>
                <w:szCs w:val="22"/>
                <w:lang w:val="ru-RU"/>
              </w:rPr>
            </w:pPr>
            <w:r w:rsidRPr="004E1CEA">
              <w:rPr>
                <w:color w:val="000000"/>
                <w:szCs w:val="22"/>
                <w:lang w:val="ru-RU"/>
              </w:rPr>
              <w:t>0,2</w:t>
            </w:r>
            <w:r w:rsidR="001B68BC" w:rsidRPr="004E1CEA">
              <w:rPr>
                <w:color w:val="000000"/>
                <w:szCs w:val="22"/>
                <w:lang w:val="ru-RU"/>
              </w:rPr>
              <w:t>54</w:t>
            </w:r>
          </w:p>
        </w:tc>
      </w:tr>
      <w:tr w:rsidR="00E4042A" w:rsidRPr="004E1CEA" w:rsidTr="00560415">
        <w:trPr>
          <w:cantSplit/>
          <w:jc w:val="center"/>
        </w:trPr>
        <w:tc>
          <w:tcPr>
            <w:tcW w:w="1057" w:type="pct"/>
            <w:vMerge/>
          </w:tcPr>
          <w:p w:rsidR="00E4042A" w:rsidRPr="004E1CEA" w:rsidRDefault="00E4042A" w:rsidP="004E1CEA">
            <w:pPr>
              <w:spacing w:after="0" w:line="360" w:lineRule="auto"/>
              <w:jc w:val="both"/>
              <w:rPr>
                <w:color w:val="000000"/>
                <w:szCs w:val="22"/>
              </w:rPr>
            </w:pPr>
          </w:p>
        </w:tc>
        <w:tc>
          <w:tcPr>
            <w:tcW w:w="2166" w:type="pct"/>
          </w:tcPr>
          <w:p w:rsidR="00E4042A" w:rsidRPr="004E1CEA" w:rsidRDefault="00E4042A" w:rsidP="004E1CEA">
            <w:pPr>
              <w:spacing w:after="0" w:line="360" w:lineRule="auto"/>
              <w:jc w:val="both"/>
              <w:rPr>
                <w:color w:val="000000"/>
                <w:szCs w:val="22"/>
                <w:lang w:val="ru-RU"/>
              </w:rPr>
            </w:pPr>
            <w:r w:rsidRPr="004E1CEA">
              <w:rPr>
                <w:color w:val="000000"/>
                <w:szCs w:val="22"/>
                <w:lang w:val="ru-RU"/>
              </w:rPr>
              <w:t>Отношение суммы налогов, взимаемых с финансового результата, к балансовой прибыли</w:t>
            </w:r>
          </w:p>
        </w:tc>
        <w:tc>
          <w:tcPr>
            <w:tcW w:w="452" w:type="pct"/>
          </w:tcPr>
          <w:p w:rsidR="00E4042A" w:rsidRPr="004E1CEA" w:rsidRDefault="00E4042A" w:rsidP="004E1CEA">
            <w:pPr>
              <w:spacing w:after="0" w:line="360" w:lineRule="auto"/>
              <w:jc w:val="both"/>
              <w:rPr>
                <w:color w:val="000000"/>
                <w:szCs w:val="22"/>
                <w:lang w:val="ru-RU"/>
              </w:rPr>
            </w:pPr>
            <w:r w:rsidRPr="004E1CEA">
              <w:rPr>
                <w:color w:val="000000"/>
                <w:szCs w:val="22"/>
              </w:rPr>
              <w:t>0,</w:t>
            </w:r>
            <w:r w:rsidR="001B68BC" w:rsidRPr="004E1CEA">
              <w:rPr>
                <w:color w:val="000000"/>
                <w:szCs w:val="22"/>
                <w:lang w:val="ru-RU"/>
              </w:rPr>
              <w:t>201</w:t>
            </w:r>
          </w:p>
        </w:tc>
        <w:tc>
          <w:tcPr>
            <w:tcW w:w="451" w:type="pct"/>
          </w:tcPr>
          <w:p w:rsidR="00E4042A" w:rsidRPr="004E1CEA" w:rsidRDefault="00E4042A" w:rsidP="004E1CEA">
            <w:pPr>
              <w:spacing w:after="0" w:line="360" w:lineRule="auto"/>
              <w:jc w:val="both"/>
              <w:rPr>
                <w:color w:val="000000"/>
                <w:szCs w:val="22"/>
                <w:lang w:val="ru-RU"/>
              </w:rPr>
            </w:pPr>
            <w:r w:rsidRPr="004E1CEA">
              <w:rPr>
                <w:color w:val="000000"/>
                <w:szCs w:val="22"/>
              </w:rPr>
              <w:t>0,</w:t>
            </w:r>
            <w:r w:rsidR="001B68BC" w:rsidRPr="004E1CEA">
              <w:rPr>
                <w:color w:val="000000"/>
                <w:szCs w:val="22"/>
                <w:lang w:val="ru-RU"/>
              </w:rPr>
              <w:t>162</w:t>
            </w:r>
          </w:p>
        </w:tc>
        <w:tc>
          <w:tcPr>
            <w:tcW w:w="449" w:type="pct"/>
          </w:tcPr>
          <w:p w:rsidR="00E4042A" w:rsidRPr="004E1CEA" w:rsidRDefault="00E4042A" w:rsidP="004E1CEA">
            <w:pPr>
              <w:spacing w:after="0" w:line="360" w:lineRule="auto"/>
              <w:jc w:val="both"/>
              <w:rPr>
                <w:color w:val="000000"/>
                <w:szCs w:val="22"/>
                <w:lang w:val="ru-RU"/>
              </w:rPr>
            </w:pPr>
            <w:r w:rsidRPr="004E1CEA">
              <w:rPr>
                <w:color w:val="000000"/>
                <w:szCs w:val="22"/>
              </w:rPr>
              <w:t>0,</w:t>
            </w:r>
            <w:r w:rsidR="001B68BC" w:rsidRPr="004E1CEA">
              <w:rPr>
                <w:color w:val="000000"/>
                <w:szCs w:val="22"/>
                <w:lang w:val="ru-RU"/>
              </w:rPr>
              <w:t>176</w:t>
            </w:r>
          </w:p>
        </w:tc>
        <w:tc>
          <w:tcPr>
            <w:tcW w:w="426" w:type="pct"/>
          </w:tcPr>
          <w:p w:rsidR="00E4042A" w:rsidRPr="004E1CEA" w:rsidRDefault="00E4042A" w:rsidP="004E1CEA">
            <w:pPr>
              <w:spacing w:after="0" w:line="360" w:lineRule="auto"/>
              <w:jc w:val="both"/>
              <w:rPr>
                <w:color w:val="000000"/>
                <w:szCs w:val="22"/>
                <w:lang w:val="ru-RU"/>
              </w:rPr>
            </w:pPr>
            <w:r w:rsidRPr="004E1CEA">
              <w:rPr>
                <w:color w:val="000000"/>
                <w:szCs w:val="22"/>
                <w:lang w:val="ru-RU"/>
              </w:rPr>
              <w:t>0,213</w:t>
            </w:r>
          </w:p>
        </w:tc>
      </w:tr>
      <w:tr w:rsidR="00E4042A" w:rsidRPr="004E1CEA" w:rsidTr="00560415">
        <w:trPr>
          <w:cantSplit/>
          <w:jc w:val="center"/>
        </w:trPr>
        <w:tc>
          <w:tcPr>
            <w:tcW w:w="1057" w:type="pct"/>
            <w:vMerge/>
          </w:tcPr>
          <w:p w:rsidR="00E4042A" w:rsidRPr="004E1CEA" w:rsidRDefault="00E4042A" w:rsidP="004E1CEA">
            <w:pPr>
              <w:spacing w:after="0" w:line="360" w:lineRule="auto"/>
              <w:jc w:val="both"/>
              <w:rPr>
                <w:color w:val="000000"/>
                <w:szCs w:val="22"/>
              </w:rPr>
            </w:pPr>
          </w:p>
        </w:tc>
        <w:tc>
          <w:tcPr>
            <w:tcW w:w="2166" w:type="pct"/>
          </w:tcPr>
          <w:p w:rsidR="00E4042A" w:rsidRPr="004E1CEA" w:rsidRDefault="00E4042A" w:rsidP="004E1CEA">
            <w:pPr>
              <w:spacing w:after="0" w:line="360" w:lineRule="auto"/>
              <w:jc w:val="both"/>
              <w:rPr>
                <w:color w:val="000000"/>
                <w:szCs w:val="22"/>
                <w:lang w:val="ru-RU"/>
              </w:rPr>
            </w:pPr>
            <w:r w:rsidRPr="004E1CEA">
              <w:rPr>
                <w:color w:val="000000"/>
                <w:szCs w:val="22"/>
                <w:lang w:val="ru-RU"/>
              </w:rPr>
              <w:t>Отношение суммы налогов, взимаемых с чистой прибыли к величине чистой прибыли</w:t>
            </w:r>
          </w:p>
        </w:tc>
        <w:tc>
          <w:tcPr>
            <w:tcW w:w="452" w:type="pct"/>
          </w:tcPr>
          <w:p w:rsidR="00E4042A" w:rsidRPr="004E1CEA" w:rsidRDefault="00E4042A" w:rsidP="004E1CEA">
            <w:pPr>
              <w:spacing w:after="0" w:line="360" w:lineRule="auto"/>
              <w:jc w:val="both"/>
              <w:rPr>
                <w:color w:val="000000"/>
                <w:szCs w:val="22"/>
                <w:lang w:val="ru-RU"/>
              </w:rPr>
            </w:pPr>
            <w:r w:rsidRPr="004E1CEA">
              <w:rPr>
                <w:color w:val="000000"/>
                <w:szCs w:val="22"/>
                <w:lang w:val="ru-RU"/>
              </w:rPr>
              <w:t>-</w:t>
            </w:r>
          </w:p>
        </w:tc>
        <w:tc>
          <w:tcPr>
            <w:tcW w:w="451" w:type="pct"/>
          </w:tcPr>
          <w:p w:rsidR="00E4042A" w:rsidRPr="004E1CEA" w:rsidRDefault="00E4042A" w:rsidP="004E1CEA">
            <w:pPr>
              <w:spacing w:after="0" w:line="360" w:lineRule="auto"/>
              <w:jc w:val="both"/>
              <w:rPr>
                <w:color w:val="000000"/>
                <w:szCs w:val="22"/>
                <w:lang w:val="ru-RU"/>
              </w:rPr>
            </w:pPr>
            <w:r w:rsidRPr="004E1CEA">
              <w:rPr>
                <w:color w:val="000000"/>
                <w:szCs w:val="22"/>
                <w:lang w:val="ru-RU"/>
              </w:rPr>
              <w:t>-</w:t>
            </w:r>
          </w:p>
        </w:tc>
        <w:tc>
          <w:tcPr>
            <w:tcW w:w="449" w:type="pct"/>
          </w:tcPr>
          <w:p w:rsidR="00E4042A" w:rsidRPr="004E1CEA" w:rsidRDefault="00E4042A" w:rsidP="004E1CEA">
            <w:pPr>
              <w:spacing w:after="0" w:line="360" w:lineRule="auto"/>
              <w:jc w:val="both"/>
              <w:rPr>
                <w:color w:val="000000"/>
                <w:szCs w:val="22"/>
                <w:lang w:val="ru-RU"/>
              </w:rPr>
            </w:pPr>
            <w:r w:rsidRPr="004E1CEA">
              <w:rPr>
                <w:color w:val="000000"/>
                <w:szCs w:val="22"/>
                <w:lang w:val="ru-RU"/>
              </w:rPr>
              <w:t>-</w:t>
            </w:r>
          </w:p>
        </w:tc>
        <w:tc>
          <w:tcPr>
            <w:tcW w:w="426" w:type="pct"/>
          </w:tcPr>
          <w:p w:rsidR="00E4042A" w:rsidRPr="004E1CEA" w:rsidRDefault="00E4042A" w:rsidP="004E1CEA">
            <w:pPr>
              <w:spacing w:after="0" w:line="360" w:lineRule="auto"/>
              <w:jc w:val="both"/>
              <w:rPr>
                <w:color w:val="000000"/>
                <w:szCs w:val="22"/>
                <w:lang w:val="ru-RU"/>
              </w:rPr>
            </w:pPr>
            <w:r w:rsidRPr="004E1CEA">
              <w:rPr>
                <w:color w:val="000000"/>
                <w:szCs w:val="22"/>
                <w:lang w:val="ru-RU"/>
              </w:rPr>
              <w:t>-</w:t>
            </w:r>
          </w:p>
        </w:tc>
      </w:tr>
      <w:tr w:rsidR="00E4042A" w:rsidRPr="004E1CEA" w:rsidTr="00560415">
        <w:trPr>
          <w:cantSplit/>
          <w:jc w:val="center"/>
        </w:trPr>
        <w:tc>
          <w:tcPr>
            <w:tcW w:w="1057" w:type="pct"/>
          </w:tcPr>
          <w:p w:rsidR="00E4042A" w:rsidRPr="004E1CEA" w:rsidRDefault="004E1CEA" w:rsidP="004E1CEA">
            <w:pPr>
              <w:spacing w:after="0" w:line="360" w:lineRule="auto"/>
              <w:jc w:val="both"/>
              <w:rPr>
                <w:color w:val="000000"/>
                <w:szCs w:val="22"/>
                <w:lang w:val="ru-RU"/>
              </w:rPr>
            </w:pPr>
            <w:r w:rsidRPr="004E1CEA">
              <w:rPr>
                <w:color w:val="000000"/>
                <w:szCs w:val="22"/>
                <w:lang w:val="ru-RU"/>
              </w:rPr>
              <w:t>Группа</w:t>
            </w:r>
            <w:r>
              <w:rPr>
                <w:color w:val="000000"/>
                <w:szCs w:val="22"/>
                <w:lang w:val="ru-RU"/>
              </w:rPr>
              <w:t> </w:t>
            </w:r>
            <w:r w:rsidRPr="004E1CEA">
              <w:rPr>
                <w:color w:val="000000"/>
                <w:szCs w:val="22"/>
                <w:lang w:val="ru-RU"/>
              </w:rPr>
              <w:t>В.</w:t>
            </w:r>
            <w:r w:rsidR="00E4042A" w:rsidRPr="004E1CEA">
              <w:rPr>
                <w:color w:val="000000"/>
                <w:szCs w:val="22"/>
                <w:lang w:val="ru-RU"/>
              </w:rPr>
              <w:t xml:space="preserve"> коэффициенты налоговой нагрузки на величину издержек производства</w:t>
            </w:r>
          </w:p>
        </w:tc>
        <w:tc>
          <w:tcPr>
            <w:tcW w:w="2166" w:type="pct"/>
          </w:tcPr>
          <w:p w:rsidR="00E4042A" w:rsidRPr="004E1CEA" w:rsidRDefault="00E4042A" w:rsidP="004E1CEA">
            <w:pPr>
              <w:spacing w:after="0" w:line="360" w:lineRule="auto"/>
              <w:jc w:val="both"/>
              <w:rPr>
                <w:color w:val="000000"/>
                <w:szCs w:val="22"/>
                <w:lang w:val="ru-RU"/>
              </w:rPr>
            </w:pPr>
            <w:r w:rsidRPr="004E1CEA">
              <w:rPr>
                <w:color w:val="000000"/>
                <w:szCs w:val="22"/>
                <w:lang w:val="ru-RU"/>
              </w:rPr>
              <w:t>Отношение сумм налогов и сборов, включаемых в себестоимость продукции, к величине себестоимости</w:t>
            </w:r>
          </w:p>
        </w:tc>
        <w:tc>
          <w:tcPr>
            <w:tcW w:w="452" w:type="pct"/>
          </w:tcPr>
          <w:p w:rsidR="00E4042A" w:rsidRPr="004E1CEA" w:rsidRDefault="00E4042A" w:rsidP="004E1CEA">
            <w:pPr>
              <w:spacing w:after="0" w:line="360" w:lineRule="auto"/>
              <w:jc w:val="both"/>
              <w:rPr>
                <w:color w:val="000000"/>
                <w:szCs w:val="22"/>
                <w:lang w:val="ru-RU"/>
              </w:rPr>
            </w:pPr>
            <w:r w:rsidRPr="004E1CEA">
              <w:rPr>
                <w:color w:val="000000"/>
                <w:szCs w:val="22"/>
              </w:rPr>
              <w:t>0,</w:t>
            </w:r>
            <w:r w:rsidR="001B68BC" w:rsidRPr="004E1CEA">
              <w:rPr>
                <w:color w:val="000000"/>
                <w:szCs w:val="22"/>
                <w:lang w:val="ru-RU"/>
              </w:rPr>
              <w:t>046</w:t>
            </w:r>
          </w:p>
        </w:tc>
        <w:tc>
          <w:tcPr>
            <w:tcW w:w="451" w:type="pct"/>
          </w:tcPr>
          <w:p w:rsidR="00E4042A" w:rsidRPr="004E1CEA" w:rsidRDefault="00E4042A" w:rsidP="004E1CEA">
            <w:pPr>
              <w:spacing w:after="0" w:line="360" w:lineRule="auto"/>
              <w:jc w:val="both"/>
              <w:rPr>
                <w:color w:val="000000"/>
                <w:szCs w:val="22"/>
                <w:lang w:val="ru-RU"/>
              </w:rPr>
            </w:pPr>
            <w:r w:rsidRPr="004E1CEA">
              <w:rPr>
                <w:color w:val="000000"/>
                <w:szCs w:val="22"/>
              </w:rPr>
              <w:t>0,0</w:t>
            </w:r>
            <w:r w:rsidR="001B68BC" w:rsidRPr="004E1CEA">
              <w:rPr>
                <w:color w:val="000000"/>
                <w:szCs w:val="22"/>
                <w:lang w:val="ru-RU"/>
              </w:rPr>
              <w:t>35</w:t>
            </w:r>
          </w:p>
        </w:tc>
        <w:tc>
          <w:tcPr>
            <w:tcW w:w="449" w:type="pct"/>
          </w:tcPr>
          <w:p w:rsidR="00E4042A" w:rsidRPr="004E1CEA" w:rsidRDefault="00E4042A" w:rsidP="004E1CEA">
            <w:pPr>
              <w:spacing w:after="0" w:line="360" w:lineRule="auto"/>
              <w:jc w:val="both"/>
              <w:rPr>
                <w:color w:val="000000"/>
                <w:szCs w:val="22"/>
                <w:lang w:val="ru-RU"/>
              </w:rPr>
            </w:pPr>
            <w:r w:rsidRPr="004E1CEA">
              <w:rPr>
                <w:color w:val="000000"/>
                <w:szCs w:val="22"/>
              </w:rPr>
              <w:t>0,0</w:t>
            </w:r>
            <w:r w:rsidR="001B68BC" w:rsidRPr="004E1CEA">
              <w:rPr>
                <w:color w:val="000000"/>
                <w:szCs w:val="22"/>
                <w:lang w:val="ru-RU"/>
              </w:rPr>
              <w:t>29</w:t>
            </w:r>
          </w:p>
        </w:tc>
        <w:tc>
          <w:tcPr>
            <w:tcW w:w="426" w:type="pct"/>
          </w:tcPr>
          <w:p w:rsidR="00E4042A" w:rsidRPr="004E1CEA" w:rsidRDefault="00E4042A" w:rsidP="004E1CEA">
            <w:pPr>
              <w:spacing w:after="0" w:line="360" w:lineRule="auto"/>
              <w:jc w:val="both"/>
              <w:rPr>
                <w:color w:val="000000"/>
                <w:szCs w:val="22"/>
                <w:lang w:val="ru-RU"/>
              </w:rPr>
            </w:pPr>
            <w:r w:rsidRPr="004E1CEA">
              <w:rPr>
                <w:color w:val="000000"/>
                <w:szCs w:val="22"/>
                <w:lang w:val="ru-RU"/>
              </w:rPr>
              <w:t>0,031</w:t>
            </w:r>
          </w:p>
        </w:tc>
      </w:tr>
    </w:tbl>
    <w:p w:rsidR="00940726" w:rsidRPr="004E1CEA" w:rsidRDefault="00940726" w:rsidP="004E1CEA">
      <w:pPr>
        <w:spacing w:after="0" w:line="360" w:lineRule="auto"/>
        <w:ind w:firstLine="709"/>
        <w:jc w:val="both"/>
        <w:rPr>
          <w:color w:val="000000"/>
          <w:sz w:val="28"/>
          <w:szCs w:val="28"/>
          <w:lang w:val="ru-RU"/>
        </w:rPr>
      </w:pPr>
    </w:p>
    <w:p w:rsidR="001B68BC" w:rsidRPr="004E1CEA" w:rsidRDefault="001B68BC" w:rsidP="004E1CEA">
      <w:pPr>
        <w:spacing w:after="0" w:line="360" w:lineRule="auto"/>
        <w:ind w:firstLine="709"/>
        <w:jc w:val="both"/>
        <w:rPr>
          <w:color w:val="000000"/>
          <w:sz w:val="28"/>
          <w:szCs w:val="28"/>
          <w:lang w:val="ru-RU"/>
        </w:rPr>
      </w:pPr>
      <w:r w:rsidRPr="004E1CEA">
        <w:rPr>
          <w:color w:val="000000"/>
          <w:sz w:val="28"/>
          <w:szCs w:val="28"/>
          <w:lang w:val="ru-RU"/>
        </w:rPr>
        <w:t>Доля косвенного обложения от выручки к концу анализируемого периода увеличилась в 3,3 раза и составила 24,</w:t>
      </w:r>
      <w:r w:rsidR="004E1CEA" w:rsidRPr="004E1CEA">
        <w:rPr>
          <w:color w:val="000000"/>
          <w:sz w:val="28"/>
          <w:szCs w:val="28"/>
          <w:lang w:val="ru-RU"/>
        </w:rPr>
        <w:t>3</w:t>
      </w:r>
      <w:r w:rsidR="004E1CEA">
        <w:rPr>
          <w:color w:val="000000"/>
          <w:sz w:val="28"/>
          <w:szCs w:val="28"/>
          <w:lang w:val="ru-RU"/>
        </w:rPr>
        <w:t>%</w:t>
      </w:r>
      <w:r w:rsidRPr="004E1CEA">
        <w:rPr>
          <w:color w:val="000000"/>
          <w:sz w:val="28"/>
          <w:szCs w:val="28"/>
          <w:lang w:val="ru-RU"/>
        </w:rPr>
        <w:t>. Что касается степени воздействия на выручку пр</w:t>
      </w:r>
      <w:r w:rsidR="00940726" w:rsidRPr="004E1CEA">
        <w:rPr>
          <w:color w:val="000000"/>
          <w:sz w:val="28"/>
          <w:szCs w:val="28"/>
          <w:lang w:val="ru-RU"/>
        </w:rPr>
        <w:t>ямого обложения, его доля в 2008</w:t>
      </w:r>
      <w:r w:rsidRPr="004E1CEA">
        <w:rPr>
          <w:color w:val="000000"/>
          <w:sz w:val="28"/>
          <w:szCs w:val="28"/>
          <w:lang w:val="ru-RU"/>
        </w:rPr>
        <w:t xml:space="preserve"> году</w:t>
      </w:r>
      <w:r w:rsidR="00940726" w:rsidRPr="004E1CEA">
        <w:rPr>
          <w:color w:val="000000"/>
          <w:sz w:val="28"/>
          <w:szCs w:val="28"/>
          <w:lang w:val="ru-RU"/>
        </w:rPr>
        <w:t xml:space="preserve"> уменьшилась по сравнению с 2005 годом на 5</w:t>
      </w:r>
      <w:r w:rsidR="004E1CEA" w:rsidRPr="004E1CEA">
        <w:rPr>
          <w:color w:val="000000"/>
          <w:sz w:val="28"/>
          <w:szCs w:val="28"/>
          <w:lang w:val="ru-RU"/>
        </w:rPr>
        <w:t>0</w:t>
      </w:r>
      <w:r w:rsidR="004E1CEA">
        <w:rPr>
          <w:color w:val="000000"/>
          <w:sz w:val="28"/>
          <w:szCs w:val="28"/>
          <w:lang w:val="ru-RU"/>
        </w:rPr>
        <w:t>%</w:t>
      </w:r>
      <w:r w:rsidR="00940726" w:rsidRPr="004E1CEA">
        <w:rPr>
          <w:color w:val="000000"/>
          <w:sz w:val="28"/>
          <w:szCs w:val="28"/>
          <w:lang w:val="ru-RU"/>
        </w:rPr>
        <w:t>.</w:t>
      </w:r>
    </w:p>
    <w:p w:rsidR="001B68BC" w:rsidRPr="004E1CEA" w:rsidRDefault="001B68BC" w:rsidP="004E1CEA">
      <w:pPr>
        <w:spacing w:after="0" w:line="360" w:lineRule="auto"/>
        <w:ind w:firstLine="709"/>
        <w:jc w:val="both"/>
        <w:rPr>
          <w:color w:val="000000"/>
          <w:sz w:val="28"/>
          <w:szCs w:val="28"/>
          <w:lang w:val="ru-RU"/>
        </w:rPr>
      </w:pPr>
      <w:r w:rsidRPr="004E1CEA">
        <w:rPr>
          <w:color w:val="000000"/>
          <w:sz w:val="28"/>
          <w:szCs w:val="28"/>
          <w:lang w:val="ru-RU"/>
        </w:rPr>
        <w:t>Доля воздействия на балансовую прибыль обложения налогом на прибыль и п</w:t>
      </w:r>
      <w:r w:rsidR="00940726" w:rsidRPr="004E1CEA">
        <w:rPr>
          <w:color w:val="000000"/>
          <w:sz w:val="28"/>
          <w:szCs w:val="28"/>
          <w:lang w:val="ru-RU"/>
        </w:rPr>
        <w:t>оимущественного обложения в 2008</w:t>
      </w:r>
      <w:r w:rsidRPr="004E1CEA">
        <w:rPr>
          <w:color w:val="000000"/>
          <w:sz w:val="28"/>
          <w:szCs w:val="28"/>
          <w:lang w:val="ru-RU"/>
        </w:rPr>
        <w:t xml:space="preserve"> году</w:t>
      </w:r>
      <w:r w:rsidR="00940726" w:rsidRPr="004E1CEA">
        <w:rPr>
          <w:color w:val="000000"/>
          <w:sz w:val="28"/>
          <w:szCs w:val="28"/>
          <w:lang w:val="ru-RU"/>
        </w:rPr>
        <w:t xml:space="preserve"> уменьшилась по сравнению с 2005</w:t>
      </w:r>
      <w:r w:rsidRPr="004E1CEA">
        <w:rPr>
          <w:color w:val="000000"/>
          <w:sz w:val="28"/>
          <w:szCs w:val="28"/>
          <w:lang w:val="ru-RU"/>
        </w:rPr>
        <w:t xml:space="preserve"> годом </w:t>
      </w:r>
      <w:r w:rsidR="00940726" w:rsidRPr="004E1CEA">
        <w:rPr>
          <w:color w:val="000000"/>
          <w:sz w:val="28"/>
          <w:szCs w:val="28"/>
          <w:lang w:val="ru-RU"/>
        </w:rPr>
        <w:t>на</w:t>
      </w:r>
      <w:r w:rsidR="004E1CEA">
        <w:rPr>
          <w:color w:val="000000"/>
          <w:sz w:val="28"/>
          <w:szCs w:val="28"/>
          <w:lang w:val="ru-RU"/>
        </w:rPr>
        <w:t xml:space="preserve"> </w:t>
      </w:r>
      <w:r w:rsidR="00940726" w:rsidRPr="004E1CEA">
        <w:rPr>
          <w:color w:val="000000"/>
          <w:sz w:val="28"/>
          <w:szCs w:val="28"/>
          <w:lang w:val="ru-RU"/>
        </w:rPr>
        <w:t>1</w:t>
      </w:r>
      <w:r w:rsidR="004E1CEA" w:rsidRPr="004E1CEA">
        <w:rPr>
          <w:color w:val="000000"/>
          <w:sz w:val="28"/>
          <w:szCs w:val="28"/>
          <w:lang w:val="ru-RU"/>
        </w:rPr>
        <w:t>3</w:t>
      </w:r>
      <w:r w:rsidR="004E1CEA">
        <w:rPr>
          <w:color w:val="000000"/>
          <w:sz w:val="28"/>
          <w:szCs w:val="28"/>
          <w:lang w:val="ru-RU"/>
        </w:rPr>
        <w:t>%</w:t>
      </w:r>
      <w:r w:rsidR="00940726" w:rsidRPr="004E1CEA">
        <w:rPr>
          <w:color w:val="000000"/>
          <w:sz w:val="28"/>
          <w:szCs w:val="28"/>
          <w:lang w:val="ru-RU"/>
        </w:rPr>
        <w:t xml:space="preserve"> и составила 2</w:t>
      </w:r>
      <w:r w:rsidR="004E1CEA" w:rsidRPr="004E1CEA">
        <w:rPr>
          <w:color w:val="000000"/>
          <w:sz w:val="28"/>
          <w:szCs w:val="28"/>
          <w:lang w:val="ru-RU"/>
        </w:rPr>
        <w:t>2</w:t>
      </w:r>
      <w:r w:rsidR="004E1CEA">
        <w:rPr>
          <w:color w:val="000000"/>
          <w:sz w:val="28"/>
          <w:szCs w:val="28"/>
          <w:lang w:val="ru-RU"/>
        </w:rPr>
        <w:t>%</w:t>
      </w:r>
      <w:r w:rsidR="00940726" w:rsidRPr="004E1CEA">
        <w:rPr>
          <w:color w:val="000000"/>
          <w:sz w:val="28"/>
          <w:szCs w:val="28"/>
          <w:lang w:val="ru-RU"/>
        </w:rPr>
        <w:t>.</w:t>
      </w:r>
    </w:p>
    <w:p w:rsidR="0022697C" w:rsidRPr="004E1CEA" w:rsidRDefault="001B68BC" w:rsidP="004E1CEA">
      <w:pPr>
        <w:spacing w:after="0" w:line="360" w:lineRule="auto"/>
        <w:ind w:firstLine="709"/>
        <w:jc w:val="both"/>
        <w:rPr>
          <w:color w:val="000000"/>
          <w:sz w:val="28"/>
          <w:szCs w:val="28"/>
          <w:lang w:val="ru-RU"/>
        </w:rPr>
      </w:pPr>
      <w:r w:rsidRPr="004E1CEA">
        <w:rPr>
          <w:color w:val="000000"/>
          <w:sz w:val="28"/>
          <w:szCs w:val="28"/>
          <w:lang w:val="ru-RU"/>
        </w:rPr>
        <w:t>В 200</w:t>
      </w:r>
      <w:r w:rsidR="00940726" w:rsidRPr="004E1CEA">
        <w:rPr>
          <w:color w:val="000000"/>
          <w:sz w:val="28"/>
          <w:szCs w:val="28"/>
          <w:lang w:val="ru-RU"/>
        </w:rPr>
        <w:t>6</w:t>
      </w:r>
      <w:r w:rsidRPr="004E1CEA">
        <w:rPr>
          <w:color w:val="000000"/>
          <w:sz w:val="28"/>
          <w:szCs w:val="28"/>
          <w:lang w:val="ru-RU"/>
        </w:rPr>
        <w:t xml:space="preserve"> году доля воздействия на балансовую прибыль налогов, взимаемых с финансового результата у</w:t>
      </w:r>
      <w:r w:rsidR="00940726" w:rsidRPr="004E1CEA">
        <w:rPr>
          <w:color w:val="000000"/>
          <w:sz w:val="28"/>
          <w:szCs w:val="28"/>
          <w:lang w:val="ru-RU"/>
        </w:rPr>
        <w:t>меньшилась</w:t>
      </w:r>
      <w:r w:rsidRPr="004E1CEA">
        <w:rPr>
          <w:color w:val="000000"/>
          <w:sz w:val="28"/>
          <w:szCs w:val="28"/>
          <w:lang w:val="ru-RU"/>
        </w:rPr>
        <w:t xml:space="preserve"> </w:t>
      </w:r>
      <w:r w:rsidR="00940726" w:rsidRPr="004E1CEA">
        <w:rPr>
          <w:color w:val="000000"/>
          <w:sz w:val="28"/>
          <w:szCs w:val="28"/>
          <w:lang w:val="ru-RU"/>
        </w:rPr>
        <w:t>до 1</w:t>
      </w:r>
      <w:r w:rsidR="004E1CEA" w:rsidRPr="004E1CEA">
        <w:rPr>
          <w:color w:val="000000"/>
          <w:sz w:val="28"/>
          <w:szCs w:val="28"/>
          <w:lang w:val="ru-RU"/>
        </w:rPr>
        <w:t>6</w:t>
      </w:r>
      <w:r w:rsidR="004E1CEA">
        <w:rPr>
          <w:color w:val="000000"/>
          <w:sz w:val="28"/>
          <w:szCs w:val="28"/>
          <w:lang w:val="ru-RU"/>
        </w:rPr>
        <w:t>%</w:t>
      </w:r>
      <w:r w:rsidRPr="004E1CEA">
        <w:rPr>
          <w:color w:val="000000"/>
          <w:sz w:val="28"/>
          <w:szCs w:val="28"/>
          <w:lang w:val="ru-RU"/>
        </w:rPr>
        <w:t>, а концу анализируем</w:t>
      </w:r>
      <w:r w:rsidR="00940726" w:rsidRPr="004E1CEA">
        <w:rPr>
          <w:color w:val="000000"/>
          <w:sz w:val="28"/>
          <w:szCs w:val="28"/>
          <w:lang w:val="ru-RU"/>
        </w:rPr>
        <w:t>ого периода увеличилась до 2</w:t>
      </w:r>
      <w:r w:rsidR="004E1CEA" w:rsidRPr="004E1CEA">
        <w:rPr>
          <w:color w:val="000000"/>
          <w:sz w:val="28"/>
          <w:szCs w:val="28"/>
          <w:lang w:val="ru-RU"/>
        </w:rPr>
        <w:t>1</w:t>
      </w:r>
      <w:r w:rsidR="004E1CEA">
        <w:rPr>
          <w:color w:val="000000"/>
          <w:sz w:val="28"/>
          <w:szCs w:val="28"/>
          <w:lang w:val="ru-RU"/>
        </w:rPr>
        <w:t>%</w:t>
      </w:r>
      <w:r w:rsidRPr="004E1CEA">
        <w:rPr>
          <w:color w:val="000000"/>
          <w:sz w:val="28"/>
          <w:szCs w:val="28"/>
          <w:lang w:val="ru-RU"/>
        </w:rPr>
        <w:t>.</w:t>
      </w:r>
    </w:p>
    <w:p w:rsidR="00B21B20" w:rsidRPr="004E1CEA" w:rsidRDefault="00B21B20" w:rsidP="004E1CEA">
      <w:pPr>
        <w:spacing w:after="0" w:line="360" w:lineRule="auto"/>
        <w:ind w:firstLine="709"/>
        <w:jc w:val="both"/>
        <w:rPr>
          <w:color w:val="000000"/>
          <w:sz w:val="28"/>
          <w:szCs w:val="28"/>
          <w:lang w:val="ru-RU"/>
        </w:rPr>
      </w:pPr>
    </w:p>
    <w:p w:rsidR="006E762E" w:rsidRPr="00560415" w:rsidRDefault="00560415" w:rsidP="00560415">
      <w:pPr>
        <w:pStyle w:val="a6"/>
        <w:spacing w:after="0" w:line="360" w:lineRule="auto"/>
        <w:ind w:left="0" w:firstLine="660"/>
        <w:jc w:val="both"/>
        <w:rPr>
          <w:b/>
          <w:color w:val="000000"/>
          <w:sz w:val="28"/>
          <w:szCs w:val="28"/>
          <w:lang w:val="ru-RU"/>
        </w:rPr>
      </w:pPr>
      <w:bookmarkStart w:id="11" w:name="_Toc248064112"/>
      <w:r>
        <w:rPr>
          <w:b/>
          <w:color w:val="000000"/>
          <w:sz w:val="28"/>
          <w:szCs w:val="28"/>
          <w:lang w:val="ru-RU"/>
        </w:rPr>
        <w:br w:type="page"/>
      </w:r>
      <w:r w:rsidRPr="00560415">
        <w:rPr>
          <w:b/>
          <w:color w:val="000000"/>
          <w:sz w:val="28"/>
          <w:szCs w:val="28"/>
          <w:lang w:val="ru-RU"/>
        </w:rPr>
        <w:t xml:space="preserve">2.3 </w:t>
      </w:r>
      <w:r w:rsidR="006B469E" w:rsidRPr="00560415">
        <w:rPr>
          <w:b/>
          <w:color w:val="000000"/>
          <w:sz w:val="28"/>
          <w:szCs w:val="28"/>
          <w:lang w:val="ru-RU"/>
        </w:rPr>
        <w:t>Рекомендации</w:t>
      </w:r>
      <w:bookmarkEnd w:id="11"/>
    </w:p>
    <w:p w:rsidR="00560415" w:rsidRDefault="00560415" w:rsidP="004E1CEA">
      <w:pPr>
        <w:pStyle w:val="afb"/>
        <w:spacing w:line="360" w:lineRule="auto"/>
        <w:ind w:firstLine="709"/>
        <w:rPr>
          <w:color w:val="000000"/>
          <w:sz w:val="28"/>
        </w:rPr>
      </w:pPr>
    </w:p>
    <w:p w:rsidR="001501EF" w:rsidRPr="004E1CEA" w:rsidRDefault="001501EF" w:rsidP="004E1CEA">
      <w:pPr>
        <w:pStyle w:val="afb"/>
        <w:spacing w:line="360" w:lineRule="auto"/>
        <w:ind w:firstLine="709"/>
        <w:rPr>
          <w:color w:val="000000"/>
          <w:sz w:val="28"/>
        </w:rPr>
      </w:pPr>
      <w:r w:rsidRPr="004E1CEA">
        <w:rPr>
          <w:color w:val="000000"/>
          <w:sz w:val="28"/>
        </w:rPr>
        <w:t xml:space="preserve">Предприятию «РемСтрой» было выгодно перейти на упрощенную систему налогообложения. Упрощенная система налогообложения регламентируется главой 26.2 части 2 </w:t>
      </w:r>
      <w:r w:rsidR="00EC36BA" w:rsidRPr="004E1CEA">
        <w:rPr>
          <w:color w:val="000000"/>
          <w:sz w:val="28"/>
        </w:rPr>
        <w:t>Налогового Кодекса</w:t>
      </w:r>
      <w:r w:rsidRPr="004E1CEA">
        <w:rPr>
          <w:color w:val="000000"/>
          <w:sz w:val="28"/>
        </w:rPr>
        <w:t xml:space="preserve"> РФ.</w:t>
      </w:r>
    </w:p>
    <w:p w:rsidR="001501EF" w:rsidRPr="004E1CEA" w:rsidRDefault="001501EF" w:rsidP="004E1CEA">
      <w:pPr>
        <w:pStyle w:val="afb"/>
        <w:spacing w:line="360" w:lineRule="auto"/>
        <w:ind w:firstLine="709"/>
        <w:rPr>
          <w:color w:val="000000"/>
          <w:sz w:val="28"/>
        </w:rPr>
      </w:pPr>
      <w:r w:rsidRPr="004E1CEA">
        <w:rPr>
          <w:color w:val="000000"/>
          <w:sz w:val="28"/>
        </w:rPr>
        <w:t>Организация имеет право перейти на упрощенную систему налогообложения, если по итогам девяти месяцев того года, в котором организация подает заявление о переходе на упрощенную систему налогообложения, доход от реализации не превысил 11 млн. рублей (без учета налога на добавленную стоимость и налога с продаж).</w:t>
      </w:r>
    </w:p>
    <w:p w:rsidR="00624899" w:rsidRPr="004E1CEA" w:rsidRDefault="00624899" w:rsidP="004E1CEA">
      <w:pPr>
        <w:pStyle w:val="afb"/>
        <w:spacing w:line="360" w:lineRule="auto"/>
        <w:ind w:firstLine="709"/>
        <w:rPr>
          <w:color w:val="000000"/>
          <w:sz w:val="28"/>
        </w:rPr>
      </w:pPr>
      <w:r w:rsidRPr="004E1CEA">
        <w:rPr>
          <w:color w:val="000000"/>
          <w:sz w:val="28"/>
        </w:rPr>
        <w:t>Организации и индивидуальные предприниматели, изъявившие желание перейти на упрощенную систему налогообложения, подают в период с 1 октября по 30 ноября года, предшествующего году, начиная с которого налогоплательщики переходят на упрощенную систему налогообложения, в налоговый орган по месту своего нахождения заявление, в котором сообщают о размере доходов за девять месяцев текущего года.</w:t>
      </w:r>
    </w:p>
    <w:p w:rsidR="00624899" w:rsidRPr="004E1CEA" w:rsidRDefault="00624899" w:rsidP="004E1CEA">
      <w:pPr>
        <w:pStyle w:val="afb"/>
        <w:spacing w:line="360" w:lineRule="auto"/>
        <w:ind w:firstLine="709"/>
        <w:rPr>
          <w:color w:val="000000"/>
          <w:sz w:val="28"/>
        </w:rPr>
      </w:pPr>
      <w:r w:rsidRPr="004E1CEA">
        <w:rPr>
          <w:color w:val="000000"/>
          <w:sz w:val="28"/>
        </w:rPr>
        <w:t xml:space="preserve">Итак, все налоги, которые платит малое предприятие с обычной системой, при упрощенной системе заменяются одним. Теперь предприятию не требуется платить налог на прибыль, налог на добавленную стоимость, налог на имущество и еще несколько десятков налогов </w:t>
      </w:r>
      <w:r w:rsidR="004E1CEA">
        <w:rPr>
          <w:color w:val="000000"/>
          <w:sz w:val="28"/>
        </w:rPr>
        <w:t>–</w:t>
      </w:r>
      <w:r w:rsidR="004E1CEA" w:rsidRPr="004E1CEA">
        <w:rPr>
          <w:color w:val="000000"/>
          <w:sz w:val="28"/>
        </w:rPr>
        <w:t xml:space="preserve"> </w:t>
      </w:r>
      <w:r w:rsidRPr="004E1CEA">
        <w:rPr>
          <w:color w:val="000000"/>
          <w:sz w:val="28"/>
        </w:rPr>
        <w:t>все эти платежи соединены в единый налог.</w:t>
      </w:r>
    </w:p>
    <w:p w:rsidR="00661EFF" w:rsidRPr="004E1CEA" w:rsidRDefault="00624899" w:rsidP="004E1CEA">
      <w:pPr>
        <w:pStyle w:val="afb"/>
        <w:spacing w:line="360" w:lineRule="auto"/>
        <w:ind w:firstLine="709"/>
        <w:rPr>
          <w:color w:val="000000"/>
          <w:sz w:val="28"/>
        </w:rPr>
      </w:pPr>
      <w:r w:rsidRPr="004E1CEA">
        <w:rPr>
          <w:color w:val="000000"/>
          <w:sz w:val="28"/>
        </w:rPr>
        <w:t>Кроме того, организации, перешедшие на упрощенную систему, могут не вести бухгалтерский учет (п.</w:t>
      </w:r>
      <w:r w:rsidR="004E1CEA">
        <w:rPr>
          <w:color w:val="000000"/>
          <w:sz w:val="28"/>
        </w:rPr>
        <w:t> </w:t>
      </w:r>
      <w:r w:rsidR="004E1CEA" w:rsidRPr="004E1CEA">
        <w:rPr>
          <w:color w:val="000000"/>
          <w:sz w:val="28"/>
        </w:rPr>
        <w:t>3</w:t>
      </w:r>
      <w:r w:rsidRPr="004E1CEA">
        <w:rPr>
          <w:color w:val="000000"/>
          <w:sz w:val="28"/>
        </w:rPr>
        <w:t xml:space="preserve"> ст.</w:t>
      </w:r>
      <w:r w:rsidR="004E1CEA">
        <w:rPr>
          <w:color w:val="000000"/>
          <w:sz w:val="28"/>
        </w:rPr>
        <w:t> </w:t>
      </w:r>
      <w:r w:rsidR="004E1CEA" w:rsidRPr="004E1CEA">
        <w:rPr>
          <w:color w:val="000000"/>
          <w:sz w:val="28"/>
        </w:rPr>
        <w:t>4</w:t>
      </w:r>
      <w:r w:rsidRPr="004E1CEA">
        <w:rPr>
          <w:color w:val="000000"/>
          <w:sz w:val="28"/>
        </w:rPr>
        <w:t xml:space="preserve"> Федерального закона от 21 ноября 1996</w:t>
      </w:r>
      <w:r w:rsidR="004E1CEA">
        <w:rPr>
          <w:color w:val="000000"/>
          <w:sz w:val="28"/>
        </w:rPr>
        <w:t> </w:t>
      </w:r>
      <w:r w:rsidR="004E1CEA" w:rsidRPr="004E1CEA">
        <w:rPr>
          <w:color w:val="000000"/>
          <w:sz w:val="28"/>
        </w:rPr>
        <w:t>г</w:t>
      </w:r>
      <w:r w:rsidRPr="004E1CEA">
        <w:rPr>
          <w:color w:val="000000"/>
          <w:sz w:val="28"/>
        </w:rPr>
        <w:t xml:space="preserve">. </w:t>
      </w:r>
      <w:r w:rsidR="004E1CEA">
        <w:rPr>
          <w:color w:val="000000"/>
          <w:sz w:val="28"/>
        </w:rPr>
        <w:t>№</w:t>
      </w:r>
      <w:r w:rsidR="004E1CEA" w:rsidRPr="004E1CEA">
        <w:rPr>
          <w:color w:val="000000"/>
          <w:sz w:val="28"/>
        </w:rPr>
        <w:t>1</w:t>
      </w:r>
      <w:r w:rsidRPr="004E1CEA">
        <w:rPr>
          <w:color w:val="000000"/>
          <w:sz w:val="28"/>
        </w:rPr>
        <w:t>29</w:t>
      </w:r>
      <w:r w:rsidR="004E1CEA">
        <w:rPr>
          <w:color w:val="000000"/>
          <w:sz w:val="28"/>
        </w:rPr>
        <w:t>-</w:t>
      </w:r>
      <w:r w:rsidR="004E1CEA" w:rsidRPr="004E1CEA">
        <w:rPr>
          <w:color w:val="000000"/>
          <w:sz w:val="28"/>
        </w:rPr>
        <w:t>Ф</w:t>
      </w:r>
      <w:r w:rsidRPr="004E1CEA">
        <w:rPr>
          <w:color w:val="000000"/>
          <w:sz w:val="28"/>
        </w:rPr>
        <w:t>З). Исключение сделано только для основных средств и нематериальных активов. Но и это вовсе не означает, что вам придется отражать их на счетах бухучета. Достаточно завести на каждый из объектов (или на каждую группу) учетные карточки и начислять амортизацию по правилам, которые прописаны в Положениях по бухгалтерскому учету «Учет основных средств» (ПБУ 6/01) и «Учет нематериальных активов» (ПБУ 14/2000).</w:t>
      </w:r>
    </w:p>
    <w:p w:rsidR="001E1C7F" w:rsidRPr="004E1CEA" w:rsidRDefault="001E1C7F" w:rsidP="004E1CEA">
      <w:pPr>
        <w:pStyle w:val="afb"/>
        <w:spacing w:line="360" w:lineRule="auto"/>
        <w:ind w:firstLine="709"/>
        <w:rPr>
          <w:color w:val="000000"/>
          <w:sz w:val="28"/>
          <w:szCs w:val="28"/>
        </w:rPr>
      </w:pPr>
      <w:r w:rsidRPr="004E1CEA">
        <w:rPr>
          <w:color w:val="000000"/>
          <w:sz w:val="28"/>
          <w:szCs w:val="28"/>
        </w:rPr>
        <w:t xml:space="preserve">С одной стороны, это хорошо </w:t>
      </w:r>
      <w:r w:rsidR="004E1CEA">
        <w:rPr>
          <w:color w:val="000000"/>
          <w:sz w:val="28"/>
          <w:szCs w:val="28"/>
        </w:rPr>
        <w:t>–</w:t>
      </w:r>
      <w:r w:rsidR="004E1CEA" w:rsidRPr="004E1CEA">
        <w:rPr>
          <w:color w:val="000000"/>
          <w:sz w:val="28"/>
          <w:szCs w:val="28"/>
        </w:rPr>
        <w:t xml:space="preserve"> </w:t>
      </w:r>
      <w:r w:rsidRPr="004E1CEA">
        <w:rPr>
          <w:color w:val="000000"/>
          <w:sz w:val="28"/>
          <w:szCs w:val="28"/>
        </w:rPr>
        <w:t xml:space="preserve">значительно упрощается работа бухгалтера, а фирма экономит деньги, которые раньше тратились на подготовку бухгалтерской отчетности. С другой стороны, ни одна организация не застрахована от того, что в какой-то момент ей не придется вернуться с упрощенной на обычную систему налогообложения. Например, из-за того, что по итогам года доход превысит 15000000 руб. Тогда бухгалтер столкнется с трудной задачей </w:t>
      </w:r>
      <w:r w:rsidR="004E1CEA">
        <w:rPr>
          <w:color w:val="000000"/>
          <w:sz w:val="28"/>
          <w:szCs w:val="28"/>
        </w:rPr>
        <w:t>–</w:t>
      </w:r>
      <w:r w:rsidR="004E1CEA" w:rsidRPr="004E1CEA">
        <w:rPr>
          <w:color w:val="000000"/>
          <w:sz w:val="28"/>
          <w:szCs w:val="28"/>
        </w:rPr>
        <w:t xml:space="preserve"> </w:t>
      </w:r>
      <w:r w:rsidRPr="004E1CEA">
        <w:rPr>
          <w:color w:val="000000"/>
          <w:sz w:val="28"/>
          <w:szCs w:val="28"/>
        </w:rPr>
        <w:t>восстановить все данные бухучета.</w:t>
      </w:r>
    </w:p>
    <w:p w:rsidR="001E1C7F" w:rsidRPr="004E1CEA" w:rsidRDefault="001E1C7F" w:rsidP="004E1CEA">
      <w:pPr>
        <w:pStyle w:val="afb"/>
        <w:spacing w:line="360" w:lineRule="auto"/>
        <w:ind w:firstLine="709"/>
        <w:rPr>
          <w:color w:val="000000"/>
          <w:sz w:val="28"/>
          <w:szCs w:val="28"/>
        </w:rPr>
      </w:pPr>
      <w:r w:rsidRPr="004E1CEA">
        <w:rPr>
          <w:color w:val="000000"/>
          <w:sz w:val="28"/>
          <w:szCs w:val="28"/>
        </w:rPr>
        <w:t xml:space="preserve">Также есть проблемы с уплатой НДС. </w:t>
      </w:r>
      <w:r w:rsidR="00E96570" w:rsidRPr="004E1CEA">
        <w:rPr>
          <w:color w:val="000000"/>
          <w:sz w:val="28"/>
          <w:szCs w:val="28"/>
        </w:rPr>
        <w:t xml:space="preserve">В некоторых случаях организации, перешедшие на упрощенную систему, этот налог все-таки платят. Речь идет об НДС, взимаемом на таможне со стоимости импортных товаров, </w:t>
      </w:r>
      <w:r w:rsidR="004E1CEA">
        <w:rPr>
          <w:color w:val="000000"/>
          <w:sz w:val="28"/>
          <w:szCs w:val="28"/>
        </w:rPr>
        <w:t>–</w:t>
      </w:r>
      <w:r w:rsidR="004E1CEA" w:rsidRPr="004E1CEA">
        <w:rPr>
          <w:color w:val="000000"/>
          <w:sz w:val="28"/>
          <w:szCs w:val="28"/>
        </w:rPr>
        <w:t xml:space="preserve"> </w:t>
      </w:r>
      <w:r w:rsidR="00E96570" w:rsidRPr="004E1CEA">
        <w:rPr>
          <w:color w:val="000000"/>
          <w:sz w:val="28"/>
          <w:szCs w:val="28"/>
        </w:rPr>
        <w:t>от таможенного НДС упрощенная система налогообложения не освобождает (п.</w:t>
      </w:r>
      <w:r w:rsidR="004E1CEA">
        <w:rPr>
          <w:color w:val="000000"/>
          <w:sz w:val="28"/>
          <w:szCs w:val="28"/>
        </w:rPr>
        <w:t> </w:t>
      </w:r>
      <w:r w:rsidR="004E1CEA" w:rsidRPr="004E1CEA">
        <w:rPr>
          <w:color w:val="000000"/>
          <w:sz w:val="28"/>
          <w:szCs w:val="28"/>
        </w:rPr>
        <w:t>2</w:t>
      </w:r>
      <w:r w:rsidR="00E96570" w:rsidRPr="004E1CEA">
        <w:rPr>
          <w:color w:val="000000"/>
          <w:sz w:val="28"/>
          <w:szCs w:val="28"/>
        </w:rPr>
        <w:t xml:space="preserve"> ст.</w:t>
      </w:r>
      <w:r w:rsidR="004E1CEA">
        <w:rPr>
          <w:color w:val="000000"/>
          <w:sz w:val="28"/>
          <w:szCs w:val="28"/>
        </w:rPr>
        <w:t> </w:t>
      </w:r>
      <w:r w:rsidR="004E1CEA" w:rsidRPr="004E1CEA">
        <w:rPr>
          <w:color w:val="000000"/>
          <w:sz w:val="28"/>
          <w:szCs w:val="28"/>
        </w:rPr>
        <w:t>3</w:t>
      </w:r>
      <w:r w:rsidR="00E96570" w:rsidRPr="004E1CEA">
        <w:rPr>
          <w:color w:val="000000"/>
          <w:sz w:val="28"/>
          <w:szCs w:val="28"/>
        </w:rPr>
        <w:t>46.11 Налогового кодекса РФ). Также ф</w:t>
      </w:r>
      <w:r w:rsidRPr="004E1CEA">
        <w:rPr>
          <w:color w:val="000000"/>
          <w:sz w:val="28"/>
          <w:szCs w:val="28"/>
        </w:rPr>
        <w:t xml:space="preserve">ирма, перешедшая на упрощенную систему, рискует тем, что с ней перестанут сотрудничать покупатели </w:t>
      </w:r>
      <w:r w:rsidR="004E1CEA">
        <w:rPr>
          <w:color w:val="000000"/>
          <w:sz w:val="28"/>
          <w:szCs w:val="28"/>
        </w:rPr>
        <w:t>–</w:t>
      </w:r>
      <w:r w:rsidR="004E1CEA" w:rsidRPr="004E1CEA">
        <w:rPr>
          <w:color w:val="000000"/>
          <w:sz w:val="28"/>
          <w:szCs w:val="28"/>
        </w:rPr>
        <w:t xml:space="preserve"> </w:t>
      </w:r>
      <w:r w:rsidRPr="004E1CEA">
        <w:rPr>
          <w:color w:val="000000"/>
          <w:sz w:val="28"/>
          <w:szCs w:val="28"/>
        </w:rPr>
        <w:t>плательщики НДС. Дело в том, что у них в результате сделок с фирмами, которые работают по упрощенной системе налогообложения, значительно возрастают суммы НДС, которые нужно перечислить в бюджет.</w:t>
      </w:r>
    </w:p>
    <w:p w:rsidR="001E1C7F" w:rsidRPr="004E1CEA" w:rsidRDefault="001E1C7F" w:rsidP="004E1CEA">
      <w:pPr>
        <w:pStyle w:val="afb"/>
        <w:spacing w:line="360" w:lineRule="auto"/>
        <w:ind w:firstLine="709"/>
        <w:rPr>
          <w:color w:val="000000"/>
          <w:sz w:val="28"/>
          <w:szCs w:val="28"/>
        </w:rPr>
      </w:pPr>
      <w:r w:rsidRPr="004E1CEA">
        <w:rPr>
          <w:color w:val="000000"/>
          <w:sz w:val="28"/>
          <w:szCs w:val="28"/>
        </w:rPr>
        <w:t xml:space="preserve">Помимо существующих проблем, связанных с переходом на упрощенную систему налогообложения существуют и ее достоинства, с лихвой перекрывающие эти недостатки. Достаточно сказать, что сумма единого налога в подавляющем большинстве случаев оказывается меньше тех налогов, которые пришлось бы уплатить фирме, работай она по обычной системе налогообложения. Так, например, налог на прибыль рассчитывают по ставке 24 процента. А единый налог с разницы между доходами и расходами (ее сумма вполне сравнима с налогооблагаемой прибылью) </w:t>
      </w:r>
      <w:r w:rsidR="004E1CEA">
        <w:rPr>
          <w:color w:val="000000"/>
          <w:sz w:val="28"/>
          <w:szCs w:val="28"/>
        </w:rPr>
        <w:t>–</w:t>
      </w:r>
      <w:r w:rsidR="004E1CEA" w:rsidRPr="004E1CEA">
        <w:rPr>
          <w:color w:val="000000"/>
          <w:sz w:val="28"/>
          <w:szCs w:val="28"/>
        </w:rPr>
        <w:t xml:space="preserve"> </w:t>
      </w:r>
      <w:r w:rsidRPr="004E1CEA">
        <w:rPr>
          <w:color w:val="000000"/>
          <w:sz w:val="28"/>
          <w:szCs w:val="28"/>
        </w:rPr>
        <w:t>по ставке 15 процентов. Поэтому организация, которая отвечает критериям, перечисленным в статье 346.12 Налогового кодекса РФ, безусловно, выиграет от перехода на упрощенную систему налогообложения.</w:t>
      </w:r>
    </w:p>
    <w:p w:rsidR="007876AF" w:rsidRPr="004E1CEA" w:rsidRDefault="00560415" w:rsidP="004E1CEA">
      <w:pPr>
        <w:pStyle w:val="afb"/>
        <w:spacing w:line="360" w:lineRule="auto"/>
        <w:ind w:firstLine="709"/>
        <w:rPr>
          <w:color w:val="000000"/>
          <w:sz w:val="28"/>
          <w:szCs w:val="28"/>
        </w:rPr>
      </w:pPr>
      <w:r>
        <w:rPr>
          <w:color w:val="000000"/>
          <w:sz w:val="28"/>
          <w:szCs w:val="28"/>
        </w:rPr>
        <w:br w:type="page"/>
      </w:r>
      <w:r w:rsidR="007876AF" w:rsidRPr="004E1CEA">
        <w:rPr>
          <w:color w:val="000000"/>
          <w:sz w:val="28"/>
          <w:szCs w:val="28"/>
        </w:rPr>
        <w:t>Таблица 2.</w:t>
      </w:r>
      <w:r w:rsidR="00FB0037" w:rsidRPr="004E1CEA">
        <w:rPr>
          <w:color w:val="000000"/>
          <w:sz w:val="28"/>
          <w:szCs w:val="28"/>
        </w:rPr>
        <w:t>8</w:t>
      </w:r>
      <w:r w:rsidR="007876AF" w:rsidRPr="004E1CEA">
        <w:rPr>
          <w:color w:val="000000"/>
          <w:sz w:val="28"/>
          <w:szCs w:val="28"/>
        </w:rPr>
        <w:t>.</w:t>
      </w:r>
      <w:r>
        <w:rPr>
          <w:color w:val="000000"/>
          <w:sz w:val="28"/>
          <w:szCs w:val="28"/>
        </w:rPr>
        <w:t xml:space="preserve"> </w:t>
      </w:r>
      <w:r w:rsidR="007876AF" w:rsidRPr="004E1CEA">
        <w:rPr>
          <w:color w:val="000000"/>
          <w:sz w:val="28"/>
          <w:szCs w:val="28"/>
        </w:rPr>
        <w:t>Сравнительная характеристика налоговых платежей (обычный и упрощенный режимы налогообложения)</w:t>
      </w:r>
    </w:p>
    <w:tbl>
      <w:tblPr>
        <w:tblStyle w:val="12"/>
        <w:tblW w:w="4886" w:type="pct"/>
        <w:jc w:val="center"/>
        <w:tblLook w:val="0000" w:firstRow="0" w:lastRow="0" w:firstColumn="0" w:lastColumn="0" w:noHBand="0" w:noVBand="0"/>
      </w:tblPr>
      <w:tblGrid>
        <w:gridCol w:w="5098"/>
        <w:gridCol w:w="1064"/>
        <w:gridCol w:w="1064"/>
        <w:gridCol w:w="1064"/>
        <w:gridCol w:w="1063"/>
      </w:tblGrid>
      <w:tr w:rsidR="008422F4" w:rsidRPr="004E1CEA" w:rsidTr="00560415">
        <w:trPr>
          <w:cantSplit/>
          <w:jc w:val="center"/>
        </w:trPr>
        <w:tc>
          <w:tcPr>
            <w:tcW w:w="2725" w:type="pct"/>
          </w:tcPr>
          <w:p w:rsidR="008422F4" w:rsidRPr="004E1CEA" w:rsidRDefault="008422F4" w:rsidP="004E1CEA">
            <w:pPr>
              <w:pStyle w:val="afb"/>
              <w:spacing w:line="360" w:lineRule="auto"/>
              <w:rPr>
                <w:color w:val="000000"/>
                <w:sz w:val="20"/>
                <w:szCs w:val="28"/>
              </w:rPr>
            </w:pPr>
          </w:p>
        </w:tc>
        <w:tc>
          <w:tcPr>
            <w:tcW w:w="569" w:type="pct"/>
          </w:tcPr>
          <w:p w:rsidR="008422F4" w:rsidRPr="004E1CEA" w:rsidRDefault="008422F4" w:rsidP="004E1CEA">
            <w:pPr>
              <w:pStyle w:val="afb"/>
              <w:spacing w:line="360" w:lineRule="auto"/>
              <w:rPr>
                <w:color w:val="000000"/>
                <w:sz w:val="20"/>
                <w:szCs w:val="28"/>
              </w:rPr>
            </w:pPr>
            <w:r w:rsidRPr="004E1CEA">
              <w:rPr>
                <w:color w:val="000000"/>
                <w:sz w:val="20"/>
                <w:szCs w:val="28"/>
              </w:rPr>
              <w:t>2005 год</w:t>
            </w:r>
          </w:p>
        </w:tc>
        <w:tc>
          <w:tcPr>
            <w:tcW w:w="569" w:type="pct"/>
          </w:tcPr>
          <w:p w:rsidR="008422F4" w:rsidRPr="004E1CEA" w:rsidRDefault="008422F4" w:rsidP="004E1CEA">
            <w:pPr>
              <w:pStyle w:val="afb"/>
              <w:spacing w:line="360" w:lineRule="auto"/>
              <w:rPr>
                <w:color w:val="000000"/>
                <w:sz w:val="20"/>
                <w:szCs w:val="28"/>
              </w:rPr>
            </w:pPr>
            <w:r w:rsidRPr="004E1CEA">
              <w:rPr>
                <w:color w:val="000000"/>
                <w:sz w:val="20"/>
                <w:szCs w:val="28"/>
              </w:rPr>
              <w:t>2006 год</w:t>
            </w:r>
          </w:p>
        </w:tc>
        <w:tc>
          <w:tcPr>
            <w:tcW w:w="569" w:type="pct"/>
          </w:tcPr>
          <w:p w:rsidR="008422F4" w:rsidRPr="004E1CEA" w:rsidRDefault="008422F4" w:rsidP="004E1CEA">
            <w:pPr>
              <w:pStyle w:val="afb"/>
              <w:spacing w:line="360" w:lineRule="auto"/>
              <w:rPr>
                <w:color w:val="000000"/>
                <w:sz w:val="20"/>
                <w:szCs w:val="28"/>
              </w:rPr>
            </w:pPr>
            <w:r w:rsidRPr="004E1CEA">
              <w:rPr>
                <w:color w:val="000000"/>
                <w:sz w:val="20"/>
                <w:szCs w:val="28"/>
              </w:rPr>
              <w:t>2007 год</w:t>
            </w:r>
          </w:p>
        </w:tc>
        <w:tc>
          <w:tcPr>
            <w:tcW w:w="569" w:type="pct"/>
          </w:tcPr>
          <w:p w:rsidR="008422F4" w:rsidRPr="004E1CEA" w:rsidRDefault="008422F4" w:rsidP="004E1CEA">
            <w:pPr>
              <w:pStyle w:val="afb"/>
              <w:spacing w:line="360" w:lineRule="auto"/>
              <w:rPr>
                <w:color w:val="000000"/>
                <w:sz w:val="20"/>
                <w:szCs w:val="28"/>
              </w:rPr>
            </w:pPr>
            <w:r w:rsidRPr="004E1CEA">
              <w:rPr>
                <w:color w:val="000000"/>
                <w:sz w:val="20"/>
                <w:szCs w:val="28"/>
              </w:rPr>
              <w:t>2008 год</w:t>
            </w:r>
          </w:p>
        </w:tc>
      </w:tr>
      <w:tr w:rsidR="008422F4" w:rsidRPr="004E1CEA" w:rsidTr="00560415">
        <w:trPr>
          <w:cantSplit/>
          <w:jc w:val="center"/>
        </w:trPr>
        <w:tc>
          <w:tcPr>
            <w:tcW w:w="2725" w:type="pct"/>
          </w:tcPr>
          <w:p w:rsidR="008422F4" w:rsidRPr="004E1CEA" w:rsidRDefault="008422F4" w:rsidP="004E1CEA">
            <w:pPr>
              <w:pStyle w:val="afb"/>
              <w:spacing w:line="360" w:lineRule="auto"/>
              <w:rPr>
                <w:color w:val="000000"/>
                <w:sz w:val="20"/>
                <w:szCs w:val="28"/>
              </w:rPr>
            </w:pPr>
            <w:r w:rsidRPr="004E1CEA">
              <w:rPr>
                <w:color w:val="000000"/>
                <w:sz w:val="20"/>
                <w:szCs w:val="28"/>
              </w:rPr>
              <w:t>Сумма налоговых платежей, уплачиваемых по общему режиму налогообложения</w:t>
            </w:r>
          </w:p>
        </w:tc>
        <w:tc>
          <w:tcPr>
            <w:tcW w:w="569" w:type="pct"/>
          </w:tcPr>
          <w:p w:rsidR="008422F4" w:rsidRPr="004E1CEA" w:rsidRDefault="008422F4" w:rsidP="004E1CEA">
            <w:pPr>
              <w:pStyle w:val="afb"/>
              <w:spacing w:line="360" w:lineRule="auto"/>
              <w:rPr>
                <w:color w:val="000000"/>
                <w:sz w:val="20"/>
                <w:szCs w:val="28"/>
              </w:rPr>
            </w:pPr>
            <w:r w:rsidRPr="004E1CEA">
              <w:rPr>
                <w:color w:val="000000"/>
                <w:sz w:val="20"/>
                <w:szCs w:val="28"/>
              </w:rPr>
              <w:t>412062 руб.</w:t>
            </w:r>
          </w:p>
        </w:tc>
        <w:tc>
          <w:tcPr>
            <w:tcW w:w="569" w:type="pct"/>
          </w:tcPr>
          <w:p w:rsidR="008422F4" w:rsidRPr="004E1CEA" w:rsidRDefault="008422F4" w:rsidP="004E1CEA">
            <w:pPr>
              <w:pStyle w:val="afb"/>
              <w:spacing w:line="360" w:lineRule="auto"/>
              <w:rPr>
                <w:color w:val="000000"/>
                <w:sz w:val="20"/>
                <w:szCs w:val="28"/>
              </w:rPr>
            </w:pPr>
            <w:r w:rsidRPr="004E1CEA">
              <w:rPr>
                <w:color w:val="000000"/>
                <w:sz w:val="20"/>
                <w:szCs w:val="28"/>
              </w:rPr>
              <w:t>219589 руб.</w:t>
            </w:r>
          </w:p>
        </w:tc>
        <w:tc>
          <w:tcPr>
            <w:tcW w:w="569" w:type="pct"/>
          </w:tcPr>
          <w:p w:rsidR="008422F4" w:rsidRPr="004E1CEA" w:rsidRDefault="008422F4" w:rsidP="004E1CEA">
            <w:pPr>
              <w:pStyle w:val="afb"/>
              <w:spacing w:line="360" w:lineRule="auto"/>
              <w:rPr>
                <w:color w:val="000000"/>
                <w:sz w:val="20"/>
                <w:szCs w:val="28"/>
              </w:rPr>
            </w:pPr>
            <w:r w:rsidRPr="004E1CEA">
              <w:rPr>
                <w:color w:val="000000"/>
                <w:sz w:val="20"/>
                <w:szCs w:val="28"/>
              </w:rPr>
              <w:t>130143 руб.</w:t>
            </w:r>
          </w:p>
        </w:tc>
        <w:tc>
          <w:tcPr>
            <w:tcW w:w="569" w:type="pct"/>
          </w:tcPr>
          <w:p w:rsidR="008422F4" w:rsidRPr="004E1CEA" w:rsidRDefault="008422F4" w:rsidP="004E1CEA">
            <w:pPr>
              <w:pStyle w:val="afb"/>
              <w:spacing w:line="360" w:lineRule="auto"/>
              <w:rPr>
                <w:color w:val="000000"/>
                <w:sz w:val="20"/>
                <w:szCs w:val="28"/>
              </w:rPr>
            </w:pPr>
            <w:r w:rsidRPr="004E1CEA">
              <w:rPr>
                <w:color w:val="000000"/>
                <w:sz w:val="20"/>
                <w:szCs w:val="28"/>
              </w:rPr>
              <w:t>118943 руб.</w:t>
            </w:r>
          </w:p>
        </w:tc>
      </w:tr>
      <w:tr w:rsidR="008422F4" w:rsidRPr="004E1CEA" w:rsidTr="00560415">
        <w:trPr>
          <w:cantSplit/>
          <w:jc w:val="center"/>
        </w:trPr>
        <w:tc>
          <w:tcPr>
            <w:tcW w:w="2725" w:type="pct"/>
          </w:tcPr>
          <w:p w:rsidR="008422F4" w:rsidRPr="004E1CEA" w:rsidRDefault="008422F4" w:rsidP="004E1CEA">
            <w:pPr>
              <w:pStyle w:val="afb"/>
              <w:spacing w:line="360" w:lineRule="auto"/>
              <w:rPr>
                <w:color w:val="000000"/>
                <w:sz w:val="20"/>
                <w:szCs w:val="28"/>
              </w:rPr>
            </w:pPr>
            <w:r w:rsidRPr="004E1CEA">
              <w:rPr>
                <w:color w:val="000000"/>
                <w:sz w:val="20"/>
                <w:szCs w:val="28"/>
              </w:rPr>
              <w:t>Сумма налоговых платежей уплаченных бы по упрощенной системе налогообложения</w:t>
            </w:r>
          </w:p>
        </w:tc>
        <w:tc>
          <w:tcPr>
            <w:tcW w:w="569" w:type="pct"/>
          </w:tcPr>
          <w:p w:rsidR="008422F4" w:rsidRPr="004E1CEA" w:rsidRDefault="008422F4" w:rsidP="004E1CEA">
            <w:pPr>
              <w:pStyle w:val="afb"/>
              <w:spacing w:line="360" w:lineRule="auto"/>
              <w:rPr>
                <w:color w:val="000000"/>
                <w:sz w:val="20"/>
                <w:szCs w:val="28"/>
              </w:rPr>
            </w:pPr>
            <w:r w:rsidRPr="004E1CEA">
              <w:rPr>
                <w:color w:val="000000"/>
                <w:sz w:val="20"/>
                <w:szCs w:val="28"/>
              </w:rPr>
              <w:t>117843 руб.</w:t>
            </w:r>
          </w:p>
        </w:tc>
        <w:tc>
          <w:tcPr>
            <w:tcW w:w="569" w:type="pct"/>
          </w:tcPr>
          <w:p w:rsidR="008422F4" w:rsidRPr="004E1CEA" w:rsidRDefault="008422F4" w:rsidP="004E1CEA">
            <w:pPr>
              <w:pStyle w:val="afb"/>
              <w:spacing w:line="360" w:lineRule="auto"/>
              <w:rPr>
                <w:color w:val="000000"/>
                <w:sz w:val="20"/>
                <w:szCs w:val="28"/>
              </w:rPr>
            </w:pPr>
            <w:r w:rsidRPr="004E1CEA">
              <w:rPr>
                <w:color w:val="000000"/>
                <w:sz w:val="20"/>
                <w:szCs w:val="28"/>
              </w:rPr>
              <w:t>51230 руб.</w:t>
            </w:r>
          </w:p>
        </w:tc>
        <w:tc>
          <w:tcPr>
            <w:tcW w:w="569" w:type="pct"/>
          </w:tcPr>
          <w:p w:rsidR="008422F4" w:rsidRPr="004E1CEA" w:rsidRDefault="008422F4" w:rsidP="004E1CEA">
            <w:pPr>
              <w:pStyle w:val="afb"/>
              <w:spacing w:line="360" w:lineRule="auto"/>
              <w:rPr>
                <w:color w:val="000000"/>
                <w:sz w:val="20"/>
                <w:szCs w:val="28"/>
              </w:rPr>
            </w:pPr>
            <w:r w:rsidRPr="004E1CEA">
              <w:rPr>
                <w:color w:val="000000"/>
                <w:sz w:val="20"/>
                <w:szCs w:val="28"/>
              </w:rPr>
              <w:t>38271 руб.</w:t>
            </w:r>
          </w:p>
        </w:tc>
        <w:tc>
          <w:tcPr>
            <w:tcW w:w="569" w:type="pct"/>
          </w:tcPr>
          <w:p w:rsidR="008422F4" w:rsidRPr="004E1CEA" w:rsidRDefault="008422F4" w:rsidP="004E1CEA">
            <w:pPr>
              <w:pStyle w:val="afb"/>
              <w:spacing w:line="360" w:lineRule="auto"/>
              <w:rPr>
                <w:color w:val="000000"/>
                <w:sz w:val="20"/>
                <w:szCs w:val="28"/>
              </w:rPr>
            </w:pPr>
            <w:r w:rsidRPr="004E1CEA">
              <w:rPr>
                <w:color w:val="000000"/>
                <w:sz w:val="20"/>
                <w:szCs w:val="28"/>
              </w:rPr>
              <w:t>35941 руб.</w:t>
            </w:r>
          </w:p>
        </w:tc>
      </w:tr>
    </w:tbl>
    <w:p w:rsidR="008422F4" w:rsidRPr="004E1CEA" w:rsidRDefault="008422F4" w:rsidP="004E1CEA">
      <w:pPr>
        <w:pStyle w:val="afb"/>
        <w:spacing w:line="360" w:lineRule="auto"/>
        <w:ind w:firstLine="709"/>
        <w:rPr>
          <w:color w:val="000000"/>
          <w:sz w:val="28"/>
          <w:szCs w:val="28"/>
        </w:rPr>
      </w:pPr>
    </w:p>
    <w:p w:rsidR="001E1C7F" w:rsidRPr="004E1CEA" w:rsidRDefault="008422F4" w:rsidP="004E1CEA">
      <w:pPr>
        <w:pStyle w:val="afb"/>
        <w:spacing w:line="360" w:lineRule="auto"/>
        <w:ind w:firstLine="709"/>
        <w:rPr>
          <w:color w:val="000000"/>
          <w:sz w:val="28"/>
          <w:szCs w:val="28"/>
        </w:rPr>
      </w:pPr>
      <w:r w:rsidRPr="004E1CEA">
        <w:rPr>
          <w:color w:val="000000"/>
          <w:sz w:val="28"/>
          <w:szCs w:val="28"/>
        </w:rPr>
        <w:t>Если бы ООО</w:t>
      </w:r>
      <w:r w:rsidR="004E1CEA">
        <w:rPr>
          <w:color w:val="000000"/>
          <w:sz w:val="28"/>
          <w:szCs w:val="28"/>
        </w:rPr>
        <w:t> </w:t>
      </w:r>
      <w:r w:rsidR="004E1CEA" w:rsidRPr="004E1CEA">
        <w:rPr>
          <w:color w:val="000000"/>
          <w:sz w:val="28"/>
          <w:szCs w:val="28"/>
        </w:rPr>
        <w:t>«</w:t>
      </w:r>
      <w:r w:rsidRPr="004E1CEA">
        <w:rPr>
          <w:color w:val="000000"/>
          <w:sz w:val="28"/>
          <w:szCs w:val="28"/>
        </w:rPr>
        <w:t>РемСтрой» перешло бы на упрощенную систему налогообложения, то его налоговые платежи сократились бы в среднем в 4</w:t>
      </w:r>
      <w:r w:rsidR="004E1CEA">
        <w:rPr>
          <w:color w:val="000000"/>
          <w:sz w:val="28"/>
          <w:szCs w:val="28"/>
        </w:rPr>
        <w:t>–</w:t>
      </w:r>
      <w:r w:rsidR="004E1CEA" w:rsidRPr="004E1CEA">
        <w:rPr>
          <w:color w:val="000000"/>
          <w:sz w:val="28"/>
          <w:szCs w:val="28"/>
        </w:rPr>
        <w:t>5</w:t>
      </w:r>
      <w:r w:rsidRPr="004E1CEA">
        <w:rPr>
          <w:color w:val="000000"/>
          <w:sz w:val="28"/>
          <w:szCs w:val="28"/>
        </w:rPr>
        <w:t xml:space="preserve"> раз. Так что переход на упрощенную систему налогообложения для данного предприятия является несомненным плюсом. Но </w:t>
      </w:r>
      <w:r w:rsidR="007876AF" w:rsidRPr="004E1CEA">
        <w:rPr>
          <w:color w:val="000000"/>
          <w:sz w:val="28"/>
          <w:szCs w:val="28"/>
        </w:rPr>
        <w:t xml:space="preserve">эта явная выгода сопряжена с большим риском. Так как если доход предприятия превысит 15 </w:t>
      </w:r>
      <w:r w:rsidR="004E1CEA" w:rsidRPr="004E1CEA">
        <w:rPr>
          <w:color w:val="000000"/>
          <w:sz w:val="28"/>
          <w:szCs w:val="28"/>
        </w:rPr>
        <w:t>млн.</w:t>
      </w:r>
      <w:r w:rsidR="004E1CEA">
        <w:rPr>
          <w:color w:val="000000"/>
          <w:sz w:val="28"/>
          <w:szCs w:val="28"/>
        </w:rPr>
        <w:t xml:space="preserve"> </w:t>
      </w:r>
      <w:r w:rsidR="004E1CEA" w:rsidRPr="004E1CEA">
        <w:rPr>
          <w:color w:val="000000"/>
          <w:sz w:val="28"/>
          <w:szCs w:val="28"/>
        </w:rPr>
        <w:t>руб.</w:t>
      </w:r>
      <w:r w:rsidR="004E1CEA">
        <w:rPr>
          <w:color w:val="000000"/>
          <w:sz w:val="28"/>
          <w:szCs w:val="28"/>
        </w:rPr>
        <w:t xml:space="preserve"> </w:t>
      </w:r>
      <w:r w:rsidR="004E1CEA" w:rsidRPr="004E1CEA">
        <w:rPr>
          <w:color w:val="000000"/>
          <w:sz w:val="28"/>
          <w:szCs w:val="28"/>
        </w:rPr>
        <w:t>т</w:t>
      </w:r>
      <w:r w:rsidR="007876AF" w:rsidRPr="004E1CEA">
        <w:rPr>
          <w:color w:val="000000"/>
          <w:sz w:val="28"/>
          <w:szCs w:val="28"/>
        </w:rPr>
        <w:t xml:space="preserve">о возникнут большие проблемы с восстановлением бухгалтерской отчетности </w:t>
      </w:r>
      <w:r w:rsidR="004E1CEA">
        <w:rPr>
          <w:color w:val="000000"/>
          <w:sz w:val="28"/>
          <w:szCs w:val="28"/>
        </w:rPr>
        <w:t>и т.д.</w:t>
      </w:r>
      <w:r w:rsidR="007876AF" w:rsidRPr="004E1CEA">
        <w:rPr>
          <w:color w:val="000000"/>
          <w:sz w:val="28"/>
          <w:szCs w:val="28"/>
        </w:rPr>
        <w:t xml:space="preserve"> поэтому если предприятие не планирует крупных строительных подрядов, то ему выгодно перейти на упрощенную систему налогообложения.</w:t>
      </w:r>
    </w:p>
    <w:p w:rsidR="001E1C7F" w:rsidRPr="004E1CEA" w:rsidRDefault="001E1C7F" w:rsidP="004E1CEA">
      <w:pPr>
        <w:pStyle w:val="afb"/>
        <w:spacing w:line="360" w:lineRule="auto"/>
        <w:ind w:firstLine="709"/>
        <w:rPr>
          <w:color w:val="000000"/>
          <w:sz w:val="28"/>
          <w:szCs w:val="28"/>
        </w:rPr>
      </w:pPr>
    </w:p>
    <w:p w:rsidR="00C42C3A" w:rsidRPr="004E1CEA" w:rsidRDefault="00C42C3A" w:rsidP="004E1CEA">
      <w:pPr>
        <w:pStyle w:val="afb"/>
        <w:spacing w:line="360" w:lineRule="auto"/>
        <w:ind w:firstLine="709"/>
        <w:rPr>
          <w:color w:val="000000"/>
          <w:sz w:val="28"/>
          <w:szCs w:val="28"/>
        </w:rPr>
      </w:pPr>
    </w:p>
    <w:p w:rsidR="008C674C" w:rsidRPr="004E1CEA" w:rsidRDefault="00560415" w:rsidP="004E1CEA">
      <w:pPr>
        <w:pStyle w:val="afb"/>
        <w:spacing w:line="360" w:lineRule="auto"/>
        <w:ind w:firstLine="709"/>
        <w:rPr>
          <w:color w:val="000000"/>
          <w:sz w:val="28"/>
          <w:szCs w:val="28"/>
        </w:rPr>
      </w:pPr>
      <w:r>
        <w:rPr>
          <w:color w:val="000000"/>
          <w:sz w:val="28"/>
          <w:szCs w:val="28"/>
        </w:rPr>
        <w:br w:type="page"/>
      </w:r>
      <w:bookmarkStart w:id="12" w:name="_Toc248064113"/>
      <w:r w:rsidR="008C674C" w:rsidRPr="00560415">
        <w:rPr>
          <w:b/>
          <w:color w:val="000000"/>
          <w:sz w:val="28"/>
          <w:szCs w:val="28"/>
        </w:rPr>
        <w:t>Заключение</w:t>
      </w:r>
      <w:bookmarkEnd w:id="12"/>
    </w:p>
    <w:p w:rsidR="00560415" w:rsidRDefault="00560415" w:rsidP="004E1CEA">
      <w:pPr>
        <w:pStyle w:val="a6"/>
        <w:tabs>
          <w:tab w:val="left" w:pos="5850"/>
        </w:tabs>
        <w:spacing w:after="0" w:line="360" w:lineRule="auto"/>
        <w:ind w:left="0" w:firstLine="709"/>
        <w:contextualSpacing w:val="0"/>
        <w:jc w:val="both"/>
        <w:rPr>
          <w:color w:val="000000"/>
          <w:sz w:val="28"/>
          <w:szCs w:val="28"/>
          <w:lang w:val="ru-RU"/>
        </w:rPr>
      </w:pPr>
    </w:p>
    <w:p w:rsidR="00B25905" w:rsidRPr="004E1CEA" w:rsidRDefault="00B25905" w:rsidP="004E1CEA">
      <w:pPr>
        <w:pStyle w:val="a6"/>
        <w:tabs>
          <w:tab w:val="left" w:pos="5850"/>
        </w:tabs>
        <w:spacing w:after="0" w:line="360" w:lineRule="auto"/>
        <w:ind w:left="0" w:firstLine="709"/>
        <w:contextualSpacing w:val="0"/>
        <w:jc w:val="both"/>
        <w:rPr>
          <w:color w:val="000000"/>
          <w:sz w:val="28"/>
          <w:szCs w:val="28"/>
          <w:lang w:val="ru-RU"/>
        </w:rPr>
      </w:pPr>
      <w:r w:rsidRPr="004E1CEA">
        <w:rPr>
          <w:color w:val="000000"/>
          <w:sz w:val="28"/>
          <w:szCs w:val="28"/>
          <w:lang w:val="ru-RU"/>
        </w:rPr>
        <w:t xml:space="preserve">В </w:t>
      </w:r>
      <w:r w:rsidR="00FB0037" w:rsidRPr="004E1CEA">
        <w:rPr>
          <w:color w:val="000000"/>
          <w:sz w:val="28"/>
          <w:szCs w:val="28"/>
          <w:lang w:val="ru-RU"/>
        </w:rPr>
        <w:t>этой</w:t>
      </w:r>
      <w:r w:rsidRPr="004E1CEA">
        <w:rPr>
          <w:color w:val="000000"/>
          <w:sz w:val="28"/>
          <w:szCs w:val="28"/>
          <w:lang w:val="ru-RU"/>
        </w:rPr>
        <w:t xml:space="preserve"> курсовой работе </w:t>
      </w:r>
      <w:r w:rsidR="00FB0037" w:rsidRPr="004E1CEA">
        <w:rPr>
          <w:color w:val="000000"/>
          <w:sz w:val="28"/>
          <w:szCs w:val="28"/>
          <w:lang w:val="ru-RU"/>
        </w:rPr>
        <w:t>была рассмотрена система</w:t>
      </w:r>
      <w:r w:rsidRPr="004E1CEA">
        <w:rPr>
          <w:color w:val="000000"/>
          <w:sz w:val="28"/>
          <w:szCs w:val="28"/>
          <w:lang w:val="ru-RU"/>
        </w:rPr>
        <w:t xml:space="preserve"> налогообложения не как фактор внешней среды, а как фактор внутренней среды фирмы. Выполнение налоговой повинности оказывает существенное воздействие практически на все сферы деятельности предприятия, приводя к необходимости выделения отдельного направления в системе управления – налогового менеджмента.</w:t>
      </w:r>
    </w:p>
    <w:p w:rsidR="00B64351" w:rsidRPr="004E1CEA" w:rsidRDefault="00B25905"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Налоговый менеджмент должен минимизировать налогов</w:t>
      </w:r>
      <w:r w:rsidR="00317B54" w:rsidRPr="004E1CEA">
        <w:rPr>
          <w:color w:val="000000"/>
          <w:sz w:val="28"/>
          <w:szCs w:val="28"/>
          <w:lang w:val="ru-RU"/>
        </w:rPr>
        <w:t xml:space="preserve">ые платежи и сборы </w:t>
      </w:r>
      <w:r w:rsidRPr="004E1CEA">
        <w:rPr>
          <w:color w:val="000000"/>
          <w:sz w:val="28"/>
          <w:szCs w:val="28"/>
          <w:lang w:val="ru-RU"/>
        </w:rPr>
        <w:t xml:space="preserve">предприятия. </w:t>
      </w:r>
      <w:r w:rsidR="000C712D" w:rsidRPr="004E1CEA">
        <w:rPr>
          <w:color w:val="000000"/>
          <w:sz w:val="28"/>
          <w:szCs w:val="28"/>
          <w:lang w:val="ru-RU"/>
        </w:rPr>
        <w:t>Для этого существует огромное количество способов, некоторые из них были рассмотрены мною в теоретической части курсовой работы</w:t>
      </w:r>
      <w:r w:rsidRPr="004E1CEA">
        <w:rPr>
          <w:color w:val="000000"/>
          <w:sz w:val="28"/>
          <w:szCs w:val="28"/>
          <w:lang w:val="ru-RU"/>
        </w:rPr>
        <w:t>. Методы решения подо</w:t>
      </w:r>
      <w:r w:rsidR="00B64351" w:rsidRPr="004E1CEA">
        <w:rPr>
          <w:color w:val="000000"/>
          <w:sz w:val="28"/>
          <w:szCs w:val="28"/>
          <w:lang w:val="ru-RU"/>
        </w:rPr>
        <w:t>бных задач весьма разнообразны – от ухода бизнеса в теневой бизнес до законных способов решения этой проблемы. В категорию законных способов минимизации налоговых платежей входят способы, при которых определенный экономический эффект в виде уменьшения налоговых платежей достигается путем квалифицированной организации дел по исчислению и уплате налогов, что исключает или снижает случаи необоснованной переплаты налогов, а в ряде случаев и санкций.</w:t>
      </w:r>
    </w:p>
    <w:p w:rsidR="00B64351" w:rsidRPr="004E1CEA" w:rsidRDefault="00B64351" w:rsidP="004E1CEA">
      <w:pPr>
        <w:shd w:val="clear" w:color="auto" w:fill="FFFFFF"/>
        <w:spacing w:after="0" w:line="360" w:lineRule="auto"/>
        <w:ind w:firstLine="709"/>
        <w:jc w:val="both"/>
        <w:rPr>
          <w:color w:val="000000"/>
          <w:sz w:val="28"/>
          <w:szCs w:val="28"/>
          <w:lang w:val="ru-RU"/>
        </w:rPr>
      </w:pPr>
      <w:r w:rsidRPr="004E1CEA">
        <w:rPr>
          <w:color w:val="000000"/>
          <w:sz w:val="28"/>
          <w:szCs w:val="28"/>
          <w:lang w:val="ru-RU"/>
        </w:rPr>
        <w:t>Объективной основой налоговой оптимизации является установленная налоговым законодательством обязанность фирм самостоятельно определять суммы всех налогов. Так как для граждан и организаций уплата налогов является не целью, а определенным обременением, естественно, что каждое лицо заинтересовано в том, чтобы осуществлять свои права и обязанности, уплачивая налоги в минимальном размере. Кроме того, современное налоговое законодательство само стимулирует планирование налоговых последствий, так как предусматривает неодинаковые налоговые режимы для различных ситуаций, допуская выбор метода исчисления налоговой базы и предлагая налогоплательщикам различные льготы. Для выработки эффективного механизма оптимизации налоговых платежей предприятие имеет достаточно большой спектр возможностей, допустимых в рамках действующего налогового законодательства, причем максимальный экономический эффект достигается при комбинировании этих возможностей.</w:t>
      </w:r>
    </w:p>
    <w:p w:rsidR="00E2790A" w:rsidRPr="004E1CEA" w:rsidRDefault="00A24F0B" w:rsidP="004E1CEA">
      <w:pPr>
        <w:pStyle w:val="a6"/>
        <w:tabs>
          <w:tab w:val="left" w:pos="5850"/>
        </w:tabs>
        <w:spacing w:after="0" w:line="360" w:lineRule="auto"/>
        <w:ind w:left="0" w:firstLine="709"/>
        <w:contextualSpacing w:val="0"/>
        <w:jc w:val="both"/>
        <w:rPr>
          <w:color w:val="000000"/>
          <w:sz w:val="28"/>
          <w:szCs w:val="28"/>
          <w:lang w:val="ru-RU"/>
        </w:rPr>
      </w:pPr>
      <w:r w:rsidRPr="004E1CEA">
        <w:rPr>
          <w:color w:val="000000"/>
          <w:sz w:val="28"/>
          <w:szCs w:val="28"/>
          <w:lang w:val="ru-RU"/>
        </w:rPr>
        <w:t>Практика российского бизнеса подчас весьма резко отличается</w:t>
      </w:r>
      <w:r w:rsidR="00FF6D41" w:rsidRPr="004E1CEA">
        <w:rPr>
          <w:color w:val="000000"/>
          <w:sz w:val="28"/>
          <w:szCs w:val="28"/>
          <w:lang w:val="ru-RU"/>
        </w:rPr>
        <w:t xml:space="preserve"> </w:t>
      </w:r>
      <w:r w:rsidRPr="004E1CEA">
        <w:rPr>
          <w:color w:val="000000"/>
          <w:sz w:val="28"/>
          <w:szCs w:val="28"/>
          <w:lang w:val="ru-RU"/>
        </w:rPr>
        <w:t>о</w:t>
      </w:r>
      <w:r w:rsidR="00FF6D41" w:rsidRPr="004E1CEA">
        <w:rPr>
          <w:color w:val="000000"/>
          <w:sz w:val="28"/>
          <w:szCs w:val="28"/>
          <w:lang w:val="ru-RU"/>
        </w:rPr>
        <w:t>т</w:t>
      </w:r>
      <w:r w:rsidRPr="004E1CEA">
        <w:rPr>
          <w:color w:val="000000"/>
          <w:sz w:val="28"/>
          <w:szCs w:val="28"/>
          <w:lang w:val="ru-RU"/>
        </w:rPr>
        <w:t xml:space="preserve"> общемировой практики минимизации налоговых платежей.</w:t>
      </w:r>
      <w:r w:rsidR="00EC41D1" w:rsidRPr="004E1CEA">
        <w:rPr>
          <w:color w:val="000000"/>
          <w:sz w:val="28"/>
          <w:szCs w:val="28"/>
          <w:lang w:val="ru-RU"/>
        </w:rPr>
        <w:t xml:space="preserve"> Если зарубежом все предприятия используют разнообразные способы минимизации налоговых платежей, то м</w:t>
      </w:r>
      <w:r w:rsidR="00FF6D41" w:rsidRPr="004E1CEA">
        <w:rPr>
          <w:color w:val="000000"/>
          <w:sz w:val="28"/>
          <w:szCs w:val="28"/>
          <w:lang w:val="ru-RU"/>
        </w:rPr>
        <w:t>ногие российские предприятия просто не идут на использование налоговых льгот</w:t>
      </w:r>
      <w:r w:rsidR="00EC41D1" w:rsidRPr="004E1CEA">
        <w:rPr>
          <w:color w:val="000000"/>
          <w:sz w:val="28"/>
          <w:szCs w:val="28"/>
          <w:lang w:val="ru-RU"/>
        </w:rPr>
        <w:t xml:space="preserve"> и других способов оптимизации налоговых платежей</w:t>
      </w:r>
      <w:r w:rsidR="00FF6D41" w:rsidRPr="004E1CEA">
        <w:rPr>
          <w:color w:val="000000"/>
          <w:sz w:val="28"/>
          <w:szCs w:val="28"/>
          <w:lang w:val="ru-RU"/>
        </w:rPr>
        <w:t xml:space="preserve"> – боятся излишнего внимания со стороны федеральной налоговой службы.</w:t>
      </w:r>
    </w:p>
    <w:p w:rsidR="003E0140" w:rsidRPr="004E1CEA" w:rsidRDefault="0014269F" w:rsidP="004E1CEA">
      <w:pPr>
        <w:pStyle w:val="a6"/>
        <w:tabs>
          <w:tab w:val="left" w:pos="5850"/>
        </w:tabs>
        <w:spacing w:after="0" w:line="360" w:lineRule="auto"/>
        <w:ind w:left="0" w:firstLine="709"/>
        <w:contextualSpacing w:val="0"/>
        <w:jc w:val="both"/>
        <w:rPr>
          <w:color w:val="000000"/>
          <w:sz w:val="28"/>
          <w:szCs w:val="28"/>
          <w:lang w:val="ru-RU"/>
        </w:rPr>
      </w:pPr>
      <w:r w:rsidRPr="004E1CEA">
        <w:rPr>
          <w:color w:val="000000"/>
          <w:sz w:val="28"/>
          <w:szCs w:val="28"/>
          <w:lang w:val="ru-RU"/>
        </w:rPr>
        <w:t>В разрезе рассматриваемого мною предприятия, как типичного представителя малого предпринимательства, то ООО</w:t>
      </w:r>
      <w:r w:rsidR="004E1CEA">
        <w:rPr>
          <w:color w:val="000000"/>
          <w:sz w:val="28"/>
          <w:szCs w:val="28"/>
          <w:lang w:val="ru-RU"/>
        </w:rPr>
        <w:t> </w:t>
      </w:r>
      <w:r w:rsidR="004E1CEA" w:rsidRPr="004E1CEA">
        <w:rPr>
          <w:color w:val="000000"/>
          <w:sz w:val="28"/>
          <w:szCs w:val="28"/>
          <w:lang w:val="ru-RU"/>
        </w:rPr>
        <w:t>«</w:t>
      </w:r>
      <w:r w:rsidRPr="004E1CEA">
        <w:rPr>
          <w:color w:val="000000"/>
          <w:sz w:val="28"/>
          <w:szCs w:val="28"/>
          <w:lang w:val="ru-RU"/>
        </w:rPr>
        <w:t xml:space="preserve">РемСтрой» также не идет на использование способов налоговой оптимизации, так как </w:t>
      </w:r>
      <w:r w:rsidR="000C712D" w:rsidRPr="004E1CEA">
        <w:rPr>
          <w:color w:val="000000"/>
          <w:sz w:val="28"/>
          <w:szCs w:val="28"/>
          <w:lang w:val="ru-RU"/>
        </w:rPr>
        <w:t>во-</w:t>
      </w:r>
      <w:r w:rsidR="003E0140" w:rsidRPr="004E1CEA">
        <w:rPr>
          <w:color w:val="000000"/>
          <w:sz w:val="28"/>
          <w:szCs w:val="28"/>
          <w:lang w:val="ru-RU"/>
        </w:rPr>
        <w:t xml:space="preserve">первых </w:t>
      </w:r>
      <w:r w:rsidR="004E1CEA">
        <w:rPr>
          <w:color w:val="000000"/>
          <w:sz w:val="28"/>
          <w:szCs w:val="28"/>
          <w:lang w:val="ru-RU"/>
        </w:rPr>
        <w:t>–</w:t>
      </w:r>
      <w:r w:rsidR="004E1CEA" w:rsidRPr="004E1CEA">
        <w:rPr>
          <w:color w:val="000000"/>
          <w:sz w:val="28"/>
          <w:szCs w:val="28"/>
          <w:lang w:val="ru-RU"/>
        </w:rPr>
        <w:t xml:space="preserve"> </w:t>
      </w:r>
      <w:r w:rsidRPr="004E1CEA">
        <w:rPr>
          <w:color w:val="000000"/>
          <w:sz w:val="28"/>
          <w:szCs w:val="28"/>
          <w:lang w:val="ru-RU"/>
        </w:rPr>
        <w:t>это предусматривает собой также и некоторые издержки, таких как оплата посреднических издержек</w:t>
      </w:r>
      <w:r w:rsidR="003E0140" w:rsidRPr="004E1CEA">
        <w:rPr>
          <w:color w:val="000000"/>
          <w:sz w:val="28"/>
          <w:szCs w:val="28"/>
          <w:lang w:val="ru-RU"/>
        </w:rPr>
        <w:t xml:space="preserve">, во вторых как </w:t>
      </w:r>
      <w:r w:rsidR="000C712D" w:rsidRPr="004E1CEA">
        <w:rPr>
          <w:color w:val="000000"/>
          <w:sz w:val="28"/>
          <w:szCs w:val="28"/>
          <w:lang w:val="ru-RU"/>
        </w:rPr>
        <w:t xml:space="preserve">и </w:t>
      </w:r>
      <w:r w:rsidR="003E0140" w:rsidRPr="004E1CEA">
        <w:rPr>
          <w:color w:val="000000"/>
          <w:sz w:val="28"/>
          <w:szCs w:val="28"/>
          <w:lang w:val="ru-RU"/>
        </w:rPr>
        <w:t>большинство предприятии</w:t>
      </w:r>
      <w:r w:rsidR="000C712D" w:rsidRPr="004E1CEA">
        <w:rPr>
          <w:color w:val="000000"/>
          <w:sz w:val="28"/>
          <w:szCs w:val="28"/>
          <w:lang w:val="ru-RU"/>
        </w:rPr>
        <w:t xml:space="preserve"> на территории российской федерации,</w:t>
      </w:r>
      <w:r w:rsidR="003E0140" w:rsidRPr="004E1CEA">
        <w:rPr>
          <w:color w:val="000000"/>
          <w:sz w:val="28"/>
          <w:szCs w:val="28"/>
          <w:lang w:val="ru-RU"/>
        </w:rPr>
        <w:t xml:space="preserve"> не решается использовать налоговую оптимизацию.</w:t>
      </w:r>
    </w:p>
    <w:p w:rsidR="00EC41D1" w:rsidRPr="004E1CEA" w:rsidRDefault="003E0140" w:rsidP="004E1CEA">
      <w:pPr>
        <w:pStyle w:val="a6"/>
        <w:tabs>
          <w:tab w:val="left" w:pos="5850"/>
        </w:tabs>
        <w:spacing w:after="0" w:line="360" w:lineRule="auto"/>
        <w:ind w:left="0" w:firstLine="709"/>
        <w:contextualSpacing w:val="0"/>
        <w:jc w:val="both"/>
        <w:rPr>
          <w:color w:val="000000"/>
          <w:sz w:val="28"/>
          <w:szCs w:val="28"/>
          <w:lang w:val="ru-RU"/>
        </w:rPr>
      </w:pPr>
      <w:r w:rsidRPr="004E1CEA">
        <w:rPr>
          <w:color w:val="000000"/>
          <w:sz w:val="28"/>
          <w:szCs w:val="28"/>
          <w:lang w:val="ru-RU"/>
        </w:rPr>
        <w:t>Россий</w:t>
      </w:r>
      <w:r w:rsidR="001D62F7" w:rsidRPr="004E1CEA">
        <w:rPr>
          <w:color w:val="000000"/>
          <w:sz w:val="28"/>
          <w:szCs w:val="28"/>
          <w:lang w:val="ru-RU"/>
        </w:rPr>
        <w:t>ские реалии показывают, что вся система налогового менеджмента не эффективна на предприятии, несмотря на возможность использования оптимизации налоговых платежей по настоящему налоговому кодексу РФ. Но положение дел в течение последних лет идет к лучшему и можно надеется, что российское налоговое законодательство и общее положение в системе налогообложения РФ придет к уровню западноевропейских стран.</w:t>
      </w:r>
    </w:p>
    <w:p w:rsidR="001D62F7" w:rsidRPr="004E1CEA" w:rsidRDefault="001D62F7" w:rsidP="004E1CEA">
      <w:pPr>
        <w:pStyle w:val="a6"/>
        <w:tabs>
          <w:tab w:val="left" w:pos="5850"/>
        </w:tabs>
        <w:spacing w:after="0" w:line="360" w:lineRule="auto"/>
        <w:ind w:left="0" w:firstLine="709"/>
        <w:contextualSpacing w:val="0"/>
        <w:jc w:val="both"/>
        <w:rPr>
          <w:color w:val="000000"/>
          <w:sz w:val="28"/>
          <w:szCs w:val="28"/>
          <w:lang w:val="ru-RU"/>
        </w:rPr>
      </w:pPr>
    </w:p>
    <w:p w:rsidR="001D62F7" w:rsidRPr="004E1CEA" w:rsidRDefault="001D62F7" w:rsidP="004E1CEA">
      <w:pPr>
        <w:pStyle w:val="a6"/>
        <w:tabs>
          <w:tab w:val="left" w:pos="5850"/>
        </w:tabs>
        <w:spacing w:after="0" w:line="360" w:lineRule="auto"/>
        <w:ind w:left="0" w:firstLine="709"/>
        <w:contextualSpacing w:val="0"/>
        <w:jc w:val="both"/>
        <w:rPr>
          <w:color w:val="000000"/>
          <w:sz w:val="28"/>
          <w:szCs w:val="28"/>
          <w:lang w:val="ru-RU"/>
        </w:rPr>
      </w:pPr>
    </w:p>
    <w:p w:rsidR="008C674C" w:rsidRPr="00560415" w:rsidRDefault="00560415" w:rsidP="00560415">
      <w:pPr>
        <w:pStyle w:val="a6"/>
        <w:tabs>
          <w:tab w:val="left" w:pos="5850"/>
        </w:tabs>
        <w:spacing w:after="0" w:line="360" w:lineRule="auto"/>
        <w:ind w:left="0" w:firstLine="709"/>
        <w:contextualSpacing w:val="0"/>
        <w:jc w:val="both"/>
        <w:rPr>
          <w:b/>
          <w:color w:val="000000"/>
          <w:sz w:val="28"/>
          <w:szCs w:val="28"/>
          <w:lang w:val="ru-RU"/>
        </w:rPr>
      </w:pPr>
      <w:r>
        <w:rPr>
          <w:color w:val="000000"/>
          <w:sz w:val="28"/>
          <w:szCs w:val="28"/>
          <w:lang w:val="ru-RU"/>
        </w:rPr>
        <w:br w:type="page"/>
      </w:r>
      <w:bookmarkStart w:id="13" w:name="_Toc248064114"/>
      <w:r w:rsidR="008C674C" w:rsidRPr="00560415">
        <w:rPr>
          <w:b/>
          <w:color w:val="000000"/>
          <w:sz w:val="28"/>
          <w:szCs w:val="28"/>
          <w:lang w:val="ru-RU"/>
        </w:rPr>
        <w:t>Список литературы</w:t>
      </w:r>
      <w:bookmarkEnd w:id="13"/>
    </w:p>
    <w:p w:rsidR="00D8712B" w:rsidRPr="004E1CEA" w:rsidRDefault="00D8712B" w:rsidP="004E1CEA">
      <w:pPr>
        <w:pStyle w:val="a6"/>
        <w:spacing w:after="0" w:line="360" w:lineRule="auto"/>
        <w:ind w:left="0" w:firstLine="709"/>
        <w:jc w:val="both"/>
        <w:rPr>
          <w:color w:val="000000"/>
          <w:sz w:val="28"/>
          <w:szCs w:val="28"/>
          <w:lang w:val="ru-RU"/>
        </w:rPr>
      </w:pPr>
    </w:p>
    <w:p w:rsidR="000F43F6" w:rsidRPr="004E1CEA" w:rsidRDefault="000F43F6" w:rsidP="00560415">
      <w:pPr>
        <w:pStyle w:val="a6"/>
        <w:numPr>
          <w:ilvl w:val="0"/>
          <w:numId w:val="18"/>
        </w:numPr>
        <w:tabs>
          <w:tab w:val="left" w:pos="440"/>
        </w:tabs>
        <w:spacing w:after="0" w:line="360" w:lineRule="auto"/>
        <w:ind w:left="0" w:firstLine="0"/>
        <w:jc w:val="both"/>
        <w:rPr>
          <w:color w:val="000000"/>
          <w:sz w:val="28"/>
          <w:lang w:val="ru-RU"/>
        </w:rPr>
      </w:pPr>
      <w:r w:rsidRPr="004E1CEA">
        <w:rPr>
          <w:color w:val="000000"/>
          <w:sz w:val="28"/>
          <w:lang w:val="ru-RU"/>
        </w:rPr>
        <w:t xml:space="preserve">Экономика </w:t>
      </w:r>
      <w:r w:rsidR="004E1CEA" w:rsidRPr="004E1CEA">
        <w:rPr>
          <w:color w:val="000000"/>
          <w:sz w:val="28"/>
          <w:lang w:val="ru-RU"/>
        </w:rPr>
        <w:t>фирмы:</w:t>
      </w:r>
      <w:r w:rsidR="004E1CEA">
        <w:rPr>
          <w:color w:val="000000"/>
          <w:sz w:val="28"/>
          <w:lang w:val="ru-RU"/>
        </w:rPr>
        <w:t xml:space="preserve"> </w:t>
      </w:r>
      <w:r w:rsidR="004E1CEA" w:rsidRPr="004E1CEA">
        <w:rPr>
          <w:color w:val="000000"/>
          <w:sz w:val="28"/>
          <w:lang w:val="ru-RU"/>
        </w:rPr>
        <w:t>У</w:t>
      </w:r>
      <w:r w:rsidRPr="004E1CEA">
        <w:rPr>
          <w:color w:val="000000"/>
          <w:sz w:val="28"/>
          <w:lang w:val="ru-RU"/>
        </w:rPr>
        <w:t>чебник</w:t>
      </w:r>
      <w:r w:rsidR="004E1CEA">
        <w:rPr>
          <w:color w:val="000000"/>
          <w:sz w:val="28"/>
          <w:lang w:val="ru-RU"/>
        </w:rPr>
        <w:t xml:space="preserve"> / </w:t>
      </w:r>
      <w:r w:rsidR="004E1CEA" w:rsidRPr="004E1CEA">
        <w:rPr>
          <w:color w:val="000000"/>
          <w:sz w:val="28"/>
          <w:lang w:val="ru-RU"/>
        </w:rPr>
        <w:t>Под</w:t>
      </w:r>
      <w:r w:rsidRPr="004E1CEA">
        <w:rPr>
          <w:color w:val="000000"/>
          <w:sz w:val="28"/>
          <w:lang w:val="ru-RU"/>
        </w:rPr>
        <w:t xml:space="preserve"> </w:t>
      </w:r>
      <w:r w:rsidR="004E1CEA" w:rsidRPr="004E1CEA">
        <w:rPr>
          <w:color w:val="000000"/>
          <w:sz w:val="28"/>
          <w:lang w:val="ru-RU"/>
        </w:rPr>
        <w:t>общ.</w:t>
      </w:r>
      <w:r w:rsidR="004E1CEA">
        <w:rPr>
          <w:color w:val="000000"/>
          <w:sz w:val="28"/>
          <w:lang w:val="ru-RU"/>
        </w:rPr>
        <w:t xml:space="preserve"> </w:t>
      </w:r>
      <w:r w:rsidR="004E1CEA" w:rsidRPr="004E1CEA">
        <w:rPr>
          <w:color w:val="000000"/>
          <w:sz w:val="28"/>
          <w:lang w:val="ru-RU"/>
        </w:rPr>
        <w:t>ред.</w:t>
      </w:r>
      <w:r w:rsidR="004E1CEA">
        <w:rPr>
          <w:color w:val="000000"/>
          <w:sz w:val="28"/>
          <w:lang w:val="ru-RU"/>
        </w:rPr>
        <w:t xml:space="preserve"> </w:t>
      </w:r>
      <w:r w:rsidR="004E1CEA" w:rsidRPr="004E1CEA">
        <w:rPr>
          <w:color w:val="000000"/>
          <w:sz w:val="28"/>
          <w:lang w:val="ru-RU"/>
        </w:rPr>
        <w:t>п</w:t>
      </w:r>
      <w:r w:rsidRPr="004E1CEA">
        <w:rPr>
          <w:color w:val="000000"/>
          <w:sz w:val="28"/>
          <w:lang w:val="ru-RU"/>
        </w:rPr>
        <w:t xml:space="preserve">роф. </w:t>
      </w:r>
      <w:r w:rsidR="004E1CEA" w:rsidRPr="004E1CEA">
        <w:rPr>
          <w:color w:val="000000"/>
          <w:sz w:val="28"/>
          <w:lang w:val="ru-RU"/>
        </w:rPr>
        <w:t>Н.П.</w:t>
      </w:r>
      <w:r w:rsidR="004E1CEA">
        <w:rPr>
          <w:color w:val="000000"/>
          <w:sz w:val="28"/>
          <w:lang w:val="ru-RU"/>
        </w:rPr>
        <w:t> </w:t>
      </w:r>
      <w:r w:rsidR="004E1CEA" w:rsidRPr="004E1CEA">
        <w:rPr>
          <w:color w:val="000000"/>
          <w:sz w:val="28"/>
          <w:lang w:val="ru-RU"/>
        </w:rPr>
        <w:t>Иващенко</w:t>
      </w:r>
      <w:r w:rsidRPr="004E1CEA">
        <w:rPr>
          <w:color w:val="000000"/>
          <w:sz w:val="28"/>
          <w:lang w:val="ru-RU"/>
        </w:rPr>
        <w:t>. – М.:</w:t>
      </w:r>
      <w:r w:rsidR="00560415">
        <w:rPr>
          <w:color w:val="000000"/>
          <w:sz w:val="28"/>
          <w:lang w:val="ru-RU"/>
        </w:rPr>
        <w:t xml:space="preserve"> </w:t>
      </w:r>
      <w:r w:rsidRPr="004E1CEA">
        <w:rPr>
          <w:color w:val="000000"/>
          <w:sz w:val="28"/>
          <w:lang w:val="ru-RU"/>
        </w:rPr>
        <w:t>ИНФРА</w:t>
      </w:r>
      <w:r w:rsidR="004E1CEA">
        <w:rPr>
          <w:color w:val="000000"/>
          <w:sz w:val="28"/>
          <w:lang w:val="ru-RU"/>
        </w:rPr>
        <w:t>-</w:t>
      </w:r>
      <w:r w:rsidR="004E1CEA" w:rsidRPr="004E1CEA">
        <w:rPr>
          <w:color w:val="000000"/>
          <w:sz w:val="28"/>
          <w:lang w:val="ru-RU"/>
        </w:rPr>
        <w:t>М,</w:t>
      </w:r>
      <w:r w:rsidRPr="004E1CEA">
        <w:rPr>
          <w:color w:val="000000"/>
          <w:sz w:val="28"/>
          <w:lang w:val="ru-RU"/>
        </w:rPr>
        <w:t xml:space="preserve"> 2007. – </w:t>
      </w:r>
      <w:r w:rsidR="004E1CEA" w:rsidRPr="004E1CEA">
        <w:rPr>
          <w:color w:val="000000"/>
          <w:sz w:val="28"/>
          <w:lang w:val="ru-RU"/>
        </w:rPr>
        <w:t>528</w:t>
      </w:r>
      <w:r w:rsidR="004E1CEA">
        <w:rPr>
          <w:color w:val="000000"/>
          <w:sz w:val="28"/>
          <w:lang w:val="ru-RU"/>
        </w:rPr>
        <w:t> </w:t>
      </w:r>
      <w:r w:rsidR="004E1CEA" w:rsidRPr="004E1CEA">
        <w:rPr>
          <w:color w:val="000000"/>
          <w:sz w:val="28"/>
          <w:lang w:val="ru-RU"/>
        </w:rPr>
        <w:t>с.</w:t>
      </w:r>
      <w:r w:rsidRPr="004E1CEA">
        <w:rPr>
          <w:color w:val="000000"/>
          <w:sz w:val="28"/>
          <w:lang w:val="ru-RU"/>
        </w:rPr>
        <w:t xml:space="preserve"> – (Учебники экономического факультета МГУ им. </w:t>
      </w:r>
      <w:r w:rsidR="004E1CEA" w:rsidRPr="004E1CEA">
        <w:rPr>
          <w:color w:val="000000"/>
          <w:sz w:val="28"/>
          <w:lang w:val="ru-RU"/>
        </w:rPr>
        <w:t>М.В.</w:t>
      </w:r>
      <w:r w:rsidR="004E1CEA">
        <w:rPr>
          <w:color w:val="000000"/>
          <w:sz w:val="28"/>
          <w:lang w:val="ru-RU"/>
        </w:rPr>
        <w:t> </w:t>
      </w:r>
      <w:r w:rsidR="004E1CEA" w:rsidRPr="004E1CEA">
        <w:rPr>
          <w:color w:val="000000"/>
          <w:sz w:val="28"/>
          <w:lang w:val="ru-RU"/>
        </w:rPr>
        <w:t>Ломоносова</w:t>
      </w:r>
      <w:r w:rsidRPr="004E1CEA">
        <w:rPr>
          <w:color w:val="000000"/>
          <w:sz w:val="28"/>
          <w:lang w:val="ru-RU"/>
        </w:rPr>
        <w:t>)</w:t>
      </w:r>
    </w:p>
    <w:p w:rsidR="000F43F6" w:rsidRPr="004E1CEA" w:rsidRDefault="004E1CEA" w:rsidP="00560415">
      <w:pPr>
        <w:pStyle w:val="a6"/>
        <w:numPr>
          <w:ilvl w:val="0"/>
          <w:numId w:val="18"/>
        </w:numPr>
        <w:tabs>
          <w:tab w:val="left" w:pos="440"/>
        </w:tabs>
        <w:spacing w:after="0" w:line="360" w:lineRule="auto"/>
        <w:ind w:left="0" w:firstLine="0"/>
        <w:jc w:val="both"/>
        <w:rPr>
          <w:color w:val="000000"/>
          <w:sz w:val="28"/>
          <w:lang w:val="ru-RU"/>
        </w:rPr>
      </w:pPr>
      <w:r w:rsidRPr="004E1CEA">
        <w:rPr>
          <w:color w:val="000000"/>
          <w:sz w:val="28"/>
          <w:lang w:val="ru-RU"/>
        </w:rPr>
        <w:t>Дмитриева</w:t>
      </w:r>
      <w:r>
        <w:rPr>
          <w:color w:val="000000"/>
          <w:sz w:val="28"/>
          <w:lang w:val="ru-RU"/>
        </w:rPr>
        <w:t> </w:t>
      </w:r>
      <w:r w:rsidRPr="004E1CEA">
        <w:rPr>
          <w:color w:val="000000"/>
          <w:sz w:val="28"/>
          <w:lang w:val="ru-RU"/>
        </w:rPr>
        <w:t>Н.Г.</w:t>
      </w:r>
      <w:r w:rsidR="0058531F" w:rsidRPr="004E1CEA">
        <w:rPr>
          <w:color w:val="000000"/>
          <w:sz w:val="28"/>
          <w:lang w:val="ru-RU"/>
        </w:rPr>
        <w:t xml:space="preserve">, </w:t>
      </w:r>
      <w:r w:rsidRPr="004E1CEA">
        <w:rPr>
          <w:color w:val="000000"/>
          <w:sz w:val="28"/>
          <w:lang w:val="ru-RU"/>
        </w:rPr>
        <w:t>Дмитриев</w:t>
      </w:r>
      <w:r>
        <w:rPr>
          <w:color w:val="000000"/>
          <w:sz w:val="28"/>
          <w:lang w:val="ru-RU"/>
        </w:rPr>
        <w:t> </w:t>
      </w:r>
      <w:r w:rsidRPr="004E1CEA">
        <w:rPr>
          <w:color w:val="000000"/>
          <w:sz w:val="28"/>
          <w:lang w:val="ru-RU"/>
        </w:rPr>
        <w:t>Д.Б.</w:t>
      </w:r>
      <w:r>
        <w:rPr>
          <w:color w:val="000000"/>
          <w:sz w:val="28"/>
          <w:lang w:val="ru-RU"/>
        </w:rPr>
        <w:t> </w:t>
      </w:r>
      <w:r w:rsidRPr="004E1CEA">
        <w:rPr>
          <w:color w:val="000000"/>
          <w:sz w:val="28"/>
          <w:lang w:val="ru-RU"/>
        </w:rPr>
        <w:t>Налоги</w:t>
      </w:r>
      <w:r w:rsidR="0058531F" w:rsidRPr="004E1CEA">
        <w:rPr>
          <w:color w:val="000000"/>
          <w:sz w:val="28"/>
          <w:lang w:val="ru-RU"/>
        </w:rPr>
        <w:t xml:space="preserve"> и налогообложение. Учебник </w:t>
      </w:r>
      <w:r w:rsidR="000F43F6" w:rsidRPr="004E1CEA">
        <w:rPr>
          <w:color w:val="000000"/>
          <w:sz w:val="28"/>
          <w:lang w:val="ru-RU"/>
        </w:rPr>
        <w:t>– Изд. 3</w:t>
      </w:r>
      <w:r>
        <w:rPr>
          <w:color w:val="000000"/>
          <w:sz w:val="28"/>
          <w:lang w:val="ru-RU"/>
        </w:rPr>
        <w:t>-</w:t>
      </w:r>
      <w:r w:rsidRPr="004E1CEA">
        <w:rPr>
          <w:color w:val="000000"/>
          <w:sz w:val="28"/>
          <w:lang w:val="ru-RU"/>
        </w:rPr>
        <w:t>е</w:t>
      </w:r>
      <w:r w:rsidR="000F43F6" w:rsidRPr="004E1CEA">
        <w:rPr>
          <w:color w:val="000000"/>
          <w:sz w:val="28"/>
          <w:lang w:val="ru-RU"/>
        </w:rPr>
        <w:t xml:space="preserve">, перераб. и доп. – Ростов н/Д: Феникс, 2005. – </w:t>
      </w:r>
      <w:r w:rsidRPr="004E1CEA">
        <w:rPr>
          <w:color w:val="000000"/>
          <w:sz w:val="28"/>
          <w:lang w:val="ru-RU"/>
        </w:rPr>
        <w:t>416</w:t>
      </w:r>
      <w:r>
        <w:rPr>
          <w:color w:val="000000"/>
          <w:sz w:val="28"/>
          <w:lang w:val="ru-RU"/>
        </w:rPr>
        <w:t> </w:t>
      </w:r>
      <w:r w:rsidRPr="004E1CEA">
        <w:rPr>
          <w:color w:val="000000"/>
          <w:sz w:val="28"/>
          <w:lang w:val="ru-RU"/>
        </w:rPr>
        <w:t>с.</w:t>
      </w:r>
      <w:r w:rsidR="00D63E4A" w:rsidRPr="004E1CEA">
        <w:rPr>
          <w:color w:val="000000"/>
          <w:sz w:val="28"/>
          <w:lang w:val="ru-RU"/>
        </w:rPr>
        <w:t xml:space="preserve"> </w:t>
      </w:r>
      <w:r w:rsidR="000F43F6" w:rsidRPr="004E1CEA">
        <w:rPr>
          <w:color w:val="000000"/>
          <w:sz w:val="28"/>
          <w:lang w:val="ru-RU"/>
        </w:rPr>
        <w:t>(СПО.)</w:t>
      </w:r>
    </w:p>
    <w:p w:rsidR="00D63E4A" w:rsidRPr="004E1CEA" w:rsidRDefault="004E1CEA" w:rsidP="00560415">
      <w:pPr>
        <w:numPr>
          <w:ilvl w:val="0"/>
          <w:numId w:val="18"/>
        </w:numPr>
        <w:tabs>
          <w:tab w:val="left" w:pos="440"/>
        </w:tabs>
        <w:spacing w:after="0" w:line="360" w:lineRule="auto"/>
        <w:ind w:left="0" w:firstLine="0"/>
        <w:jc w:val="both"/>
        <w:rPr>
          <w:color w:val="000000"/>
          <w:sz w:val="28"/>
          <w:lang w:val="ru-RU"/>
        </w:rPr>
      </w:pPr>
      <w:r w:rsidRPr="004E1CEA">
        <w:rPr>
          <w:color w:val="000000"/>
          <w:sz w:val="28"/>
          <w:lang w:val="ru-RU"/>
        </w:rPr>
        <w:t>Черник</w:t>
      </w:r>
      <w:r>
        <w:rPr>
          <w:color w:val="000000"/>
          <w:sz w:val="28"/>
          <w:lang w:val="ru-RU"/>
        </w:rPr>
        <w:t> </w:t>
      </w:r>
      <w:r w:rsidRPr="004E1CEA">
        <w:rPr>
          <w:color w:val="000000"/>
          <w:sz w:val="28"/>
          <w:lang w:val="ru-RU"/>
        </w:rPr>
        <w:t>Д.Г.</w:t>
      </w:r>
      <w:r w:rsidR="00D63E4A" w:rsidRPr="004E1CEA">
        <w:rPr>
          <w:color w:val="000000"/>
          <w:sz w:val="28"/>
          <w:lang w:val="ru-RU"/>
        </w:rPr>
        <w:t xml:space="preserve">, </w:t>
      </w:r>
      <w:r w:rsidRPr="004E1CEA">
        <w:rPr>
          <w:color w:val="000000"/>
          <w:sz w:val="28"/>
          <w:lang w:val="ru-RU"/>
        </w:rPr>
        <w:t>Морозов</w:t>
      </w:r>
      <w:r>
        <w:rPr>
          <w:color w:val="000000"/>
          <w:sz w:val="28"/>
          <w:lang w:val="ru-RU"/>
        </w:rPr>
        <w:t> </w:t>
      </w:r>
      <w:r w:rsidRPr="004E1CEA">
        <w:rPr>
          <w:color w:val="000000"/>
          <w:sz w:val="28"/>
          <w:lang w:val="ru-RU"/>
        </w:rPr>
        <w:t>В.П.</w:t>
      </w:r>
      <w:r>
        <w:rPr>
          <w:color w:val="000000"/>
          <w:sz w:val="28"/>
          <w:lang w:val="ru-RU"/>
        </w:rPr>
        <w:t> </w:t>
      </w:r>
      <w:r w:rsidRPr="004E1CEA">
        <w:rPr>
          <w:color w:val="000000"/>
          <w:sz w:val="28"/>
          <w:lang w:val="ru-RU"/>
        </w:rPr>
        <w:t>Оптимизация</w:t>
      </w:r>
      <w:r w:rsidR="00D63E4A" w:rsidRPr="004E1CEA">
        <w:rPr>
          <w:color w:val="000000"/>
          <w:sz w:val="28"/>
          <w:lang w:val="ru-RU"/>
        </w:rPr>
        <w:t xml:space="preserve"> налогообложения, </w:t>
      </w:r>
      <w:r>
        <w:rPr>
          <w:color w:val="000000"/>
          <w:sz w:val="28"/>
          <w:lang w:val="ru-RU"/>
        </w:rPr>
        <w:t xml:space="preserve">– </w:t>
      </w:r>
      <w:r w:rsidRPr="004E1CEA">
        <w:rPr>
          <w:color w:val="000000"/>
          <w:sz w:val="28"/>
          <w:lang w:val="ru-RU"/>
        </w:rPr>
        <w:t>М</w:t>
      </w:r>
      <w:r w:rsidR="00D63E4A" w:rsidRPr="004E1CEA">
        <w:rPr>
          <w:color w:val="000000"/>
          <w:sz w:val="28"/>
          <w:lang w:val="ru-RU"/>
        </w:rPr>
        <w:t xml:space="preserve">., Проспект, </w:t>
      </w:r>
      <w:r w:rsidRPr="004E1CEA">
        <w:rPr>
          <w:color w:val="000000"/>
          <w:sz w:val="28"/>
          <w:lang w:val="ru-RU"/>
        </w:rPr>
        <w:t>2002</w:t>
      </w:r>
      <w:r>
        <w:rPr>
          <w:color w:val="000000"/>
          <w:sz w:val="28"/>
          <w:lang w:val="ru-RU"/>
        </w:rPr>
        <w:t> </w:t>
      </w:r>
      <w:r w:rsidRPr="004E1CEA">
        <w:rPr>
          <w:color w:val="000000"/>
          <w:sz w:val="28"/>
          <w:lang w:val="ru-RU"/>
        </w:rPr>
        <w:t>г</w:t>
      </w:r>
      <w:r w:rsidR="00D63E4A" w:rsidRPr="004E1CEA">
        <w:rPr>
          <w:color w:val="000000"/>
          <w:sz w:val="28"/>
          <w:lang w:val="ru-RU"/>
        </w:rPr>
        <w:t>.</w:t>
      </w:r>
    </w:p>
    <w:p w:rsidR="00D63E4A" w:rsidRPr="004E1CEA" w:rsidRDefault="004E1CEA" w:rsidP="00560415">
      <w:pPr>
        <w:pStyle w:val="a6"/>
        <w:numPr>
          <w:ilvl w:val="0"/>
          <w:numId w:val="18"/>
        </w:numPr>
        <w:tabs>
          <w:tab w:val="left" w:pos="440"/>
        </w:tabs>
        <w:spacing w:after="0" w:line="360" w:lineRule="auto"/>
        <w:ind w:left="0" w:firstLine="0"/>
        <w:jc w:val="both"/>
        <w:rPr>
          <w:color w:val="000000"/>
          <w:sz w:val="28"/>
          <w:lang w:val="ru-RU"/>
        </w:rPr>
      </w:pPr>
      <w:r w:rsidRPr="004E1CEA">
        <w:rPr>
          <w:color w:val="000000"/>
          <w:sz w:val="28"/>
          <w:lang w:val="ru-RU"/>
        </w:rPr>
        <w:t>Коровкин</w:t>
      </w:r>
      <w:r>
        <w:rPr>
          <w:color w:val="000000"/>
          <w:sz w:val="28"/>
          <w:lang w:val="ru-RU"/>
        </w:rPr>
        <w:t> </w:t>
      </w:r>
      <w:r w:rsidRPr="004E1CEA">
        <w:rPr>
          <w:color w:val="000000"/>
          <w:sz w:val="28"/>
          <w:lang w:val="ru-RU"/>
        </w:rPr>
        <w:t>В.В.</w:t>
      </w:r>
      <w:r>
        <w:rPr>
          <w:color w:val="000000"/>
          <w:sz w:val="28"/>
          <w:lang w:val="ru-RU"/>
        </w:rPr>
        <w:t> </w:t>
      </w:r>
      <w:r w:rsidRPr="004E1CEA">
        <w:rPr>
          <w:color w:val="000000"/>
          <w:sz w:val="28"/>
          <w:lang w:val="ru-RU"/>
        </w:rPr>
        <w:t>Практика</w:t>
      </w:r>
      <w:r w:rsidR="00D63E4A" w:rsidRPr="004E1CEA">
        <w:rPr>
          <w:color w:val="000000"/>
          <w:sz w:val="28"/>
          <w:lang w:val="ru-RU"/>
        </w:rPr>
        <w:t xml:space="preserve"> налогообложения малых предприятий</w:t>
      </w:r>
      <w:r>
        <w:rPr>
          <w:color w:val="000000"/>
          <w:sz w:val="28"/>
          <w:lang w:val="ru-RU"/>
        </w:rPr>
        <w:t xml:space="preserve"> –</w:t>
      </w:r>
      <w:r w:rsidRPr="004E1CEA">
        <w:rPr>
          <w:color w:val="000000"/>
          <w:sz w:val="28"/>
          <w:lang w:val="ru-RU"/>
        </w:rPr>
        <w:t xml:space="preserve"> М.</w:t>
      </w:r>
      <w:r w:rsidR="00D63E4A" w:rsidRPr="004E1CEA">
        <w:rPr>
          <w:color w:val="000000"/>
          <w:sz w:val="28"/>
          <w:lang w:val="ru-RU"/>
        </w:rPr>
        <w:t xml:space="preserve">, Приор, </w:t>
      </w:r>
      <w:r w:rsidRPr="004E1CEA">
        <w:rPr>
          <w:color w:val="000000"/>
          <w:sz w:val="28"/>
          <w:lang w:val="ru-RU"/>
        </w:rPr>
        <w:t>2000</w:t>
      </w:r>
      <w:r>
        <w:rPr>
          <w:color w:val="000000"/>
          <w:sz w:val="28"/>
          <w:lang w:val="ru-RU"/>
        </w:rPr>
        <w:t> </w:t>
      </w:r>
      <w:r w:rsidRPr="004E1CEA">
        <w:rPr>
          <w:color w:val="000000"/>
          <w:sz w:val="28"/>
          <w:lang w:val="ru-RU"/>
        </w:rPr>
        <w:t>г</w:t>
      </w:r>
      <w:r w:rsidR="00D63E4A" w:rsidRPr="004E1CEA">
        <w:rPr>
          <w:color w:val="000000"/>
          <w:sz w:val="28"/>
          <w:lang w:val="ru-RU"/>
        </w:rPr>
        <w:t>.</w:t>
      </w:r>
    </w:p>
    <w:p w:rsidR="004E1CEA" w:rsidRPr="004E1CEA" w:rsidRDefault="004E1CEA" w:rsidP="00560415">
      <w:pPr>
        <w:pStyle w:val="a6"/>
        <w:numPr>
          <w:ilvl w:val="0"/>
          <w:numId w:val="18"/>
        </w:numPr>
        <w:tabs>
          <w:tab w:val="left" w:pos="440"/>
        </w:tabs>
        <w:spacing w:after="0" w:line="360" w:lineRule="auto"/>
        <w:ind w:left="0" w:firstLine="0"/>
        <w:jc w:val="both"/>
        <w:rPr>
          <w:color w:val="000000"/>
          <w:sz w:val="28"/>
          <w:lang w:val="ru-RU"/>
        </w:rPr>
      </w:pPr>
      <w:r w:rsidRPr="004E1CEA">
        <w:rPr>
          <w:color w:val="000000"/>
          <w:sz w:val="28"/>
          <w:lang w:val="ru-RU"/>
        </w:rPr>
        <w:t>Юткина</w:t>
      </w:r>
      <w:r>
        <w:rPr>
          <w:color w:val="000000"/>
          <w:sz w:val="28"/>
          <w:lang w:val="ru-RU"/>
        </w:rPr>
        <w:t> </w:t>
      </w:r>
      <w:r w:rsidRPr="004E1CEA">
        <w:rPr>
          <w:color w:val="000000"/>
          <w:sz w:val="28"/>
          <w:lang w:val="ru-RU"/>
        </w:rPr>
        <w:t>Т.Ф.</w:t>
      </w:r>
      <w:r>
        <w:rPr>
          <w:color w:val="000000"/>
          <w:sz w:val="28"/>
          <w:lang w:val="ru-RU"/>
        </w:rPr>
        <w:t> </w:t>
      </w:r>
      <w:r w:rsidRPr="004E1CEA">
        <w:rPr>
          <w:color w:val="000000"/>
          <w:sz w:val="28"/>
          <w:lang w:val="ru-RU"/>
        </w:rPr>
        <w:t>Налоги</w:t>
      </w:r>
      <w:r w:rsidR="00D63E4A" w:rsidRPr="004E1CEA">
        <w:rPr>
          <w:color w:val="000000"/>
          <w:sz w:val="28"/>
          <w:lang w:val="ru-RU"/>
        </w:rPr>
        <w:t xml:space="preserve"> и налогообложение: Учебник. </w:t>
      </w:r>
      <w:r>
        <w:rPr>
          <w:color w:val="000000"/>
          <w:sz w:val="28"/>
          <w:lang w:val="ru-RU"/>
        </w:rPr>
        <w:t xml:space="preserve">– </w:t>
      </w:r>
      <w:r w:rsidR="00D63E4A" w:rsidRPr="004E1CEA">
        <w:rPr>
          <w:color w:val="000000"/>
          <w:sz w:val="28"/>
          <w:lang w:val="ru-RU"/>
        </w:rPr>
        <w:t>М.:</w:t>
      </w:r>
      <w:r w:rsidR="00560415">
        <w:rPr>
          <w:color w:val="000000"/>
          <w:sz w:val="28"/>
          <w:lang w:val="ru-RU"/>
        </w:rPr>
        <w:t xml:space="preserve"> </w:t>
      </w:r>
      <w:r w:rsidR="00D63E4A" w:rsidRPr="004E1CEA">
        <w:rPr>
          <w:color w:val="000000"/>
          <w:sz w:val="28"/>
          <w:lang w:val="ru-RU"/>
        </w:rPr>
        <w:t>ИНФРА</w:t>
      </w:r>
      <w:r>
        <w:rPr>
          <w:color w:val="000000"/>
          <w:sz w:val="28"/>
          <w:lang w:val="ru-RU"/>
        </w:rPr>
        <w:t>-</w:t>
      </w:r>
      <w:r w:rsidRPr="004E1CEA">
        <w:rPr>
          <w:color w:val="000000"/>
          <w:sz w:val="28"/>
          <w:lang w:val="ru-RU"/>
        </w:rPr>
        <w:t>М,</w:t>
      </w:r>
      <w:r w:rsidR="00D63E4A" w:rsidRPr="004E1CEA">
        <w:rPr>
          <w:color w:val="000000"/>
          <w:sz w:val="28"/>
          <w:lang w:val="ru-RU"/>
        </w:rPr>
        <w:t xml:space="preserve"> </w:t>
      </w:r>
      <w:r w:rsidRPr="004E1CEA">
        <w:rPr>
          <w:color w:val="000000"/>
          <w:sz w:val="28"/>
          <w:lang w:val="ru-RU"/>
        </w:rPr>
        <w:t>2002</w:t>
      </w:r>
      <w:r>
        <w:rPr>
          <w:color w:val="000000"/>
          <w:sz w:val="28"/>
          <w:lang w:val="ru-RU"/>
        </w:rPr>
        <w:t> </w:t>
      </w:r>
      <w:r w:rsidRPr="004E1CEA">
        <w:rPr>
          <w:color w:val="000000"/>
          <w:sz w:val="28"/>
          <w:lang w:val="ru-RU"/>
        </w:rPr>
        <w:t>г</w:t>
      </w:r>
      <w:r>
        <w:rPr>
          <w:color w:val="000000"/>
          <w:sz w:val="28"/>
          <w:lang w:val="ru-RU"/>
        </w:rPr>
        <w:t>.</w:t>
      </w:r>
    </w:p>
    <w:p w:rsidR="0058531F" w:rsidRPr="004E1CEA" w:rsidRDefault="004E1CEA" w:rsidP="00560415">
      <w:pPr>
        <w:pStyle w:val="a6"/>
        <w:numPr>
          <w:ilvl w:val="0"/>
          <w:numId w:val="18"/>
        </w:numPr>
        <w:tabs>
          <w:tab w:val="left" w:pos="440"/>
        </w:tabs>
        <w:spacing w:after="0" w:line="360" w:lineRule="auto"/>
        <w:ind w:left="0" w:firstLine="0"/>
        <w:jc w:val="both"/>
        <w:rPr>
          <w:color w:val="000000"/>
          <w:sz w:val="28"/>
          <w:lang w:val="ru-RU"/>
        </w:rPr>
      </w:pPr>
      <w:r w:rsidRPr="004E1CEA">
        <w:rPr>
          <w:color w:val="000000"/>
          <w:sz w:val="28"/>
          <w:lang w:val="ru-RU"/>
        </w:rPr>
        <w:t>Брызгалин</w:t>
      </w:r>
      <w:r>
        <w:rPr>
          <w:color w:val="000000"/>
          <w:sz w:val="28"/>
          <w:lang w:val="ru-RU"/>
        </w:rPr>
        <w:t> </w:t>
      </w:r>
      <w:r w:rsidRPr="004E1CEA">
        <w:rPr>
          <w:color w:val="000000"/>
          <w:sz w:val="28"/>
          <w:lang w:val="ru-RU"/>
        </w:rPr>
        <w:t>А.М.</w:t>
      </w:r>
      <w:r>
        <w:rPr>
          <w:color w:val="000000"/>
          <w:sz w:val="28"/>
          <w:lang w:val="ru-RU"/>
        </w:rPr>
        <w:t> </w:t>
      </w:r>
      <w:r w:rsidRPr="004E1CEA">
        <w:rPr>
          <w:color w:val="000000"/>
          <w:sz w:val="28"/>
          <w:lang w:val="ru-RU"/>
        </w:rPr>
        <w:t>Налоговая</w:t>
      </w:r>
      <w:r w:rsidR="0058531F" w:rsidRPr="004E1CEA">
        <w:rPr>
          <w:color w:val="000000"/>
          <w:sz w:val="28"/>
          <w:lang w:val="ru-RU"/>
        </w:rPr>
        <w:t xml:space="preserve"> оптимизация: принципы и методы. – М.: Бизнес книга. 2002.</w:t>
      </w:r>
    </w:p>
    <w:p w:rsidR="00A14BAD" w:rsidRPr="004E1CEA" w:rsidRDefault="004E1CEA" w:rsidP="00560415">
      <w:pPr>
        <w:pStyle w:val="a6"/>
        <w:numPr>
          <w:ilvl w:val="0"/>
          <w:numId w:val="18"/>
        </w:numPr>
        <w:tabs>
          <w:tab w:val="left" w:pos="440"/>
        </w:tabs>
        <w:spacing w:after="0" w:line="360" w:lineRule="auto"/>
        <w:ind w:left="0" w:firstLine="0"/>
        <w:jc w:val="both"/>
        <w:rPr>
          <w:color w:val="000000"/>
          <w:sz w:val="28"/>
          <w:lang w:val="ru-RU"/>
        </w:rPr>
      </w:pPr>
      <w:r w:rsidRPr="004E1CEA">
        <w:rPr>
          <w:color w:val="000000"/>
          <w:sz w:val="28"/>
          <w:lang w:val="ru-RU"/>
        </w:rPr>
        <w:t>Лыкова</w:t>
      </w:r>
      <w:r>
        <w:rPr>
          <w:color w:val="000000"/>
          <w:sz w:val="28"/>
          <w:lang w:val="ru-RU"/>
        </w:rPr>
        <w:t> </w:t>
      </w:r>
      <w:r w:rsidRPr="004E1CEA">
        <w:rPr>
          <w:color w:val="000000"/>
          <w:sz w:val="28"/>
          <w:lang w:val="ru-RU"/>
        </w:rPr>
        <w:t>Л.Н.</w:t>
      </w:r>
      <w:r>
        <w:rPr>
          <w:color w:val="000000"/>
          <w:sz w:val="28"/>
          <w:lang w:val="ru-RU"/>
        </w:rPr>
        <w:t> </w:t>
      </w:r>
      <w:r w:rsidRPr="004E1CEA">
        <w:rPr>
          <w:color w:val="000000"/>
          <w:sz w:val="28"/>
          <w:lang w:val="ru-RU"/>
        </w:rPr>
        <w:t>Налоги</w:t>
      </w:r>
      <w:r w:rsidR="0058531F" w:rsidRPr="004E1CEA">
        <w:rPr>
          <w:color w:val="000000"/>
          <w:sz w:val="28"/>
          <w:lang w:val="ru-RU"/>
        </w:rPr>
        <w:t xml:space="preserve"> налогообложение в России. – М.: Дело, 2004.</w:t>
      </w:r>
    </w:p>
    <w:p w:rsidR="00A14BAD" w:rsidRPr="004E1CEA" w:rsidRDefault="00A14BAD" w:rsidP="00560415">
      <w:pPr>
        <w:pStyle w:val="a6"/>
        <w:numPr>
          <w:ilvl w:val="0"/>
          <w:numId w:val="18"/>
        </w:numPr>
        <w:tabs>
          <w:tab w:val="left" w:pos="440"/>
        </w:tabs>
        <w:spacing w:after="0" w:line="360" w:lineRule="auto"/>
        <w:ind w:left="0" w:firstLine="0"/>
        <w:jc w:val="both"/>
        <w:rPr>
          <w:color w:val="000000"/>
          <w:sz w:val="28"/>
          <w:lang w:val="ru-RU"/>
        </w:rPr>
      </w:pPr>
      <w:r w:rsidRPr="004E1CEA">
        <w:rPr>
          <w:color w:val="000000"/>
          <w:sz w:val="28"/>
          <w:lang w:val="ru-RU"/>
        </w:rPr>
        <w:t xml:space="preserve">Налоги: Учеб. пособие. Под. ред. </w:t>
      </w:r>
      <w:r w:rsidR="004E1CEA" w:rsidRPr="004E1CEA">
        <w:rPr>
          <w:color w:val="000000"/>
          <w:sz w:val="28"/>
          <w:lang w:val="ru-RU"/>
        </w:rPr>
        <w:t>Д.Г.</w:t>
      </w:r>
      <w:r w:rsidR="004E1CEA">
        <w:rPr>
          <w:color w:val="000000"/>
          <w:sz w:val="28"/>
          <w:lang w:val="ru-RU"/>
        </w:rPr>
        <w:t> </w:t>
      </w:r>
      <w:r w:rsidR="004E1CEA" w:rsidRPr="004E1CEA">
        <w:rPr>
          <w:color w:val="000000"/>
          <w:sz w:val="28"/>
          <w:lang w:val="ru-RU"/>
        </w:rPr>
        <w:t>Черника</w:t>
      </w:r>
      <w:r w:rsidRPr="004E1CEA">
        <w:rPr>
          <w:color w:val="000000"/>
          <w:sz w:val="28"/>
          <w:lang w:val="ru-RU"/>
        </w:rPr>
        <w:t>. – 4</w:t>
      </w:r>
      <w:r w:rsidR="004E1CEA">
        <w:rPr>
          <w:color w:val="000000"/>
          <w:sz w:val="28"/>
          <w:lang w:val="ru-RU"/>
        </w:rPr>
        <w:t>-</w:t>
      </w:r>
      <w:r w:rsidR="004E1CEA" w:rsidRPr="004E1CEA">
        <w:rPr>
          <w:color w:val="000000"/>
          <w:sz w:val="28"/>
          <w:lang w:val="ru-RU"/>
        </w:rPr>
        <w:t>е</w:t>
      </w:r>
      <w:r w:rsidRPr="004E1CEA">
        <w:rPr>
          <w:color w:val="000000"/>
          <w:sz w:val="28"/>
          <w:lang w:val="ru-RU"/>
        </w:rPr>
        <w:t xml:space="preserve"> издание, перераб. и доп. – М.: Финансы и статистика, 1998.</w:t>
      </w:r>
    </w:p>
    <w:p w:rsidR="004E1CEA" w:rsidRDefault="004E1CEA" w:rsidP="00560415">
      <w:pPr>
        <w:pStyle w:val="a6"/>
        <w:numPr>
          <w:ilvl w:val="0"/>
          <w:numId w:val="18"/>
        </w:numPr>
        <w:tabs>
          <w:tab w:val="left" w:pos="440"/>
        </w:tabs>
        <w:autoSpaceDE w:val="0"/>
        <w:autoSpaceDN w:val="0"/>
        <w:adjustRightInd w:val="0"/>
        <w:spacing w:after="0" w:line="360" w:lineRule="auto"/>
        <w:ind w:left="0" w:firstLine="0"/>
        <w:jc w:val="both"/>
        <w:rPr>
          <w:color w:val="000000"/>
          <w:sz w:val="28"/>
          <w:szCs w:val="24"/>
          <w:lang w:val="ru-RU"/>
        </w:rPr>
      </w:pPr>
      <w:r w:rsidRPr="004E1CEA">
        <w:rPr>
          <w:color w:val="000000"/>
          <w:sz w:val="28"/>
          <w:lang w:val="ru-RU"/>
        </w:rPr>
        <w:t>Перов</w:t>
      </w:r>
      <w:r>
        <w:rPr>
          <w:color w:val="000000"/>
          <w:sz w:val="28"/>
          <w:lang w:val="ru-RU"/>
        </w:rPr>
        <w:t> </w:t>
      </w:r>
      <w:r w:rsidRPr="004E1CEA">
        <w:rPr>
          <w:color w:val="000000"/>
          <w:sz w:val="28"/>
          <w:lang w:val="ru-RU"/>
        </w:rPr>
        <w:t>А.В.</w:t>
      </w:r>
      <w:r w:rsidR="00A14BAD" w:rsidRPr="004E1CEA">
        <w:rPr>
          <w:color w:val="000000"/>
          <w:sz w:val="28"/>
          <w:lang w:val="ru-RU"/>
        </w:rPr>
        <w:t xml:space="preserve">, </w:t>
      </w:r>
      <w:r w:rsidRPr="004E1CEA">
        <w:rPr>
          <w:color w:val="000000"/>
          <w:sz w:val="28"/>
          <w:lang w:val="ru-RU"/>
        </w:rPr>
        <w:t>Толкушкин</w:t>
      </w:r>
      <w:r>
        <w:rPr>
          <w:color w:val="000000"/>
          <w:sz w:val="28"/>
          <w:lang w:val="ru-RU"/>
        </w:rPr>
        <w:t> </w:t>
      </w:r>
      <w:r w:rsidRPr="004E1CEA">
        <w:rPr>
          <w:color w:val="000000"/>
          <w:sz w:val="28"/>
          <w:lang w:val="ru-RU"/>
        </w:rPr>
        <w:t>А.В.</w:t>
      </w:r>
      <w:r>
        <w:rPr>
          <w:color w:val="000000"/>
          <w:sz w:val="28"/>
          <w:lang w:val="ru-RU"/>
        </w:rPr>
        <w:t> </w:t>
      </w:r>
      <w:r w:rsidRPr="004E1CEA">
        <w:rPr>
          <w:color w:val="000000"/>
          <w:sz w:val="28"/>
          <w:lang w:val="ru-RU"/>
        </w:rPr>
        <w:t>Налоги</w:t>
      </w:r>
      <w:r w:rsidR="00A14BAD" w:rsidRPr="004E1CEA">
        <w:rPr>
          <w:color w:val="000000"/>
          <w:sz w:val="28"/>
          <w:lang w:val="ru-RU"/>
        </w:rPr>
        <w:t xml:space="preserve"> и налогообложение. – М.: ЮРЛАЙТ 2001.</w:t>
      </w:r>
    </w:p>
    <w:p w:rsidR="00C77865" w:rsidRPr="004E1CEA" w:rsidRDefault="00D63E4A" w:rsidP="00560415">
      <w:pPr>
        <w:pStyle w:val="a6"/>
        <w:numPr>
          <w:ilvl w:val="0"/>
          <w:numId w:val="18"/>
        </w:numPr>
        <w:tabs>
          <w:tab w:val="left" w:pos="440"/>
        </w:tabs>
        <w:autoSpaceDE w:val="0"/>
        <w:autoSpaceDN w:val="0"/>
        <w:adjustRightInd w:val="0"/>
        <w:spacing w:after="0" w:line="360" w:lineRule="auto"/>
        <w:ind w:left="0" w:firstLine="0"/>
        <w:jc w:val="both"/>
        <w:rPr>
          <w:color w:val="000000"/>
          <w:sz w:val="28"/>
          <w:szCs w:val="24"/>
          <w:lang w:val="ru-RU"/>
        </w:rPr>
      </w:pPr>
      <w:r w:rsidRPr="004E1CEA">
        <w:rPr>
          <w:bCs/>
          <w:color w:val="000000"/>
          <w:sz w:val="28"/>
          <w:lang w:val="ru-RU"/>
        </w:rPr>
        <w:t xml:space="preserve">Справочная правовая система </w:t>
      </w:r>
      <w:r w:rsidR="004E1CEA">
        <w:rPr>
          <w:bCs/>
          <w:color w:val="000000"/>
          <w:sz w:val="28"/>
          <w:lang w:val="ru-RU"/>
        </w:rPr>
        <w:t>«</w:t>
      </w:r>
      <w:r w:rsidRPr="004E1CEA">
        <w:rPr>
          <w:bCs/>
          <w:color w:val="000000"/>
          <w:sz w:val="28"/>
          <w:lang w:val="ru-RU"/>
        </w:rPr>
        <w:t>Гарант</w:t>
      </w:r>
      <w:r w:rsidR="004E1CEA">
        <w:rPr>
          <w:bCs/>
          <w:color w:val="000000"/>
          <w:sz w:val="28"/>
          <w:lang w:val="ru-RU"/>
        </w:rPr>
        <w:t>»</w:t>
      </w:r>
      <w:r w:rsidRPr="004E1CEA">
        <w:rPr>
          <w:bCs/>
          <w:color w:val="000000"/>
          <w:sz w:val="28"/>
          <w:lang w:val="ru-RU"/>
        </w:rPr>
        <w:t xml:space="preserve"> (Законодательство России; Налогообложение и бухучет), 1997</w:t>
      </w:r>
      <w:r w:rsidR="004E1CEA">
        <w:rPr>
          <w:bCs/>
          <w:color w:val="000000"/>
          <w:sz w:val="28"/>
          <w:lang w:val="ru-RU"/>
        </w:rPr>
        <w:t xml:space="preserve"> </w:t>
      </w:r>
      <w:r w:rsidRPr="004E1CEA">
        <w:rPr>
          <w:bCs/>
          <w:color w:val="000000"/>
          <w:sz w:val="28"/>
          <w:lang w:val="ru-RU"/>
        </w:rPr>
        <w:t xml:space="preserve">НПП </w:t>
      </w:r>
      <w:r w:rsidR="004E1CEA">
        <w:rPr>
          <w:bCs/>
          <w:color w:val="000000"/>
          <w:sz w:val="28"/>
          <w:lang w:val="ru-RU"/>
        </w:rPr>
        <w:t>«</w:t>
      </w:r>
      <w:r w:rsidRPr="004E1CEA">
        <w:rPr>
          <w:bCs/>
          <w:color w:val="000000"/>
          <w:sz w:val="28"/>
          <w:lang w:val="ru-RU"/>
        </w:rPr>
        <w:t>Гарант-серви</w:t>
      </w:r>
      <w:r w:rsidR="004E1CEA" w:rsidRPr="004E1CEA">
        <w:rPr>
          <w:bCs/>
          <w:color w:val="000000"/>
          <w:sz w:val="28"/>
          <w:lang w:val="ru-RU"/>
        </w:rPr>
        <w:t>с</w:t>
      </w:r>
      <w:r w:rsidR="004E1CEA">
        <w:rPr>
          <w:bCs/>
          <w:color w:val="000000"/>
          <w:sz w:val="28"/>
          <w:lang w:val="ru-RU"/>
        </w:rPr>
        <w:t xml:space="preserve"> </w:t>
      </w:r>
      <w:r w:rsidR="004E1CEA">
        <w:rPr>
          <w:bCs/>
          <w:color w:val="000000"/>
          <w:sz w:val="28"/>
          <w:szCs w:val="24"/>
          <w:lang w:val="ru-RU"/>
        </w:rPr>
        <w:t>«</w:t>
      </w:r>
    </w:p>
    <w:p w:rsidR="00C77865" w:rsidRPr="004E1CEA" w:rsidRDefault="00D63E4A" w:rsidP="00560415">
      <w:pPr>
        <w:pStyle w:val="a6"/>
        <w:numPr>
          <w:ilvl w:val="0"/>
          <w:numId w:val="18"/>
        </w:numPr>
        <w:tabs>
          <w:tab w:val="left" w:pos="440"/>
        </w:tabs>
        <w:autoSpaceDE w:val="0"/>
        <w:autoSpaceDN w:val="0"/>
        <w:adjustRightInd w:val="0"/>
        <w:spacing w:after="0" w:line="360" w:lineRule="auto"/>
        <w:ind w:left="0" w:firstLine="0"/>
        <w:contextualSpacing w:val="0"/>
        <w:jc w:val="both"/>
        <w:rPr>
          <w:color w:val="000000"/>
          <w:sz w:val="28"/>
          <w:szCs w:val="24"/>
          <w:lang w:val="ru-RU"/>
        </w:rPr>
      </w:pPr>
      <w:r w:rsidRPr="004E1CEA">
        <w:rPr>
          <w:color w:val="000000"/>
          <w:sz w:val="28"/>
          <w:szCs w:val="20"/>
          <w:lang w:val="ru-RU"/>
        </w:rPr>
        <w:t>Налого</w:t>
      </w:r>
      <w:r w:rsidR="00305A79" w:rsidRPr="004E1CEA">
        <w:rPr>
          <w:color w:val="000000"/>
          <w:sz w:val="28"/>
          <w:szCs w:val="20"/>
          <w:lang w:val="ru-RU"/>
        </w:rPr>
        <w:t>вый кодекс Российской Федерации: Части первая и вторая.</w:t>
      </w:r>
      <w:r w:rsidR="004E1CEA">
        <w:rPr>
          <w:color w:val="000000"/>
          <w:sz w:val="28"/>
          <w:szCs w:val="20"/>
          <w:lang w:val="ru-RU"/>
        </w:rPr>
        <w:t>-</w:t>
      </w:r>
      <w:r w:rsidR="004E1CEA" w:rsidRPr="004E1CEA">
        <w:rPr>
          <w:color w:val="000000"/>
          <w:sz w:val="28"/>
          <w:szCs w:val="20"/>
          <w:lang w:val="ru-RU"/>
        </w:rPr>
        <w:t>М.</w:t>
      </w:r>
      <w:r w:rsidR="00305A79" w:rsidRPr="004E1CEA">
        <w:rPr>
          <w:color w:val="000000"/>
          <w:sz w:val="28"/>
          <w:szCs w:val="20"/>
          <w:lang w:val="ru-RU"/>
        </w:rPr>
        <w:t xml:space="preserve">: </w:t>
      </w:r>
      <w:r w:rsidR="00C77865" w:rsidRPr="004E1CEA">
        <w:rPr>
          <w:color w:val="000000"/>
          <w:sz w:val="28"/>
          <w:szCs w:val="20"/>
          <w:lang w:val="ru-RU"/>
        </w:rPr>
        <w:t>О</w:t>
      </w:r>
      <w:r w:rsidR="00305A79" w:rsidRPr="004E1CEA">
        <w:rPr>
          <w:color w:val="000000"/>
          <w:sz w:val="28"/>
          <w:szCs w:val="20"/>
          <w:lang w:val="ru-RU"/>
        </w:rPr>
        <w:t>ОО</w:t>
      </w:r>
      <w:r w:rsidR="004E1CEA">
        <w:rPr>
          <w:color w:val="000000"/>
          <w:sz w:val="28"/>
          <w:szCs w:val="20"/>
          <w:lang w:val="ru-RU"/>
        </w:rPr>
        <w:t> </w:t>
      </w:r>
      <w:r w:rsidR="004E1CEA" w:rsidRPr="004E1CEA">
        <w:rPr>
          <w:color w:val="000000"/>
          <w:sz w:val="28"/>
          <w:szCs w:val="20"/>
          <w:lang w:val="ru-RU"/>
        </w:rPr>
        <w:t>«</w:t>
      </w:r>
      <w:r w:rsidR="00305A79" w:rsidRPr="004E1CEA">
        <w:rPr>
          <w:color w:val="000000"/>
          <w:sz w:val="28"/>
          <w:szCs w:val="20"/>
          <w:lang w:val="ru-RU"/>
        </w:rPr>
        <w:t>Налог Инфо», ООО</w:t>
      </w:r>
      <w:r w:rsidR="004E1CEA">
        <w:rPr>
          <w:color w:val="000000"/>
          <w:sz w:val="28"/>
          <w:szCs w:val="20"/>
          <w:lang w:val="ru-RU"/>
        </w:rPr>
        <w:t> </w:t>
      </w:r>
      <w:r w:rsidR="004E1CEA" w:rsidRPr="004E1CEA">
        <w:rPr>
          <w:color w:val="000000"/>
          <w:sz w:val="28"/>
          <w:szCs w:val="20"/>
          <w:lang w:val="ru-RU"/>
        </w:rPr>
        <w:t>«</w:t>
      </w:r>
      <w:r w:rsidR="00305A79" w:rsidRPr="004E1CEA">
        <w:rPr>
          <w:color w:val="000000"/>
          <w:sz w:val="28"/>
          <w:szCs w:val="20"/>
          <w:lang w:val="ru-RU"/>
        </w:rPr>
        <w:t>Статус-Кво97</w:t>
      </w:r>
      <w:r w:rsidR="004E1CEA" w:rsidRPr="004E1CEA">
        <w:rPr>
          <w:color w:val="000000"/>
          <w:sz w:val="28"/>
          <w:szCs w:val="20"/>
          <w:lang w:val="ru-RU"/>
        </w:rPr>
        <w:t>»,</w:t>
      </w:r>
      <w:r w:rsidR="004E1CEA">
        <w:rPr>
          <w:color w:val="000000"/>
          <w:sz w:val="28"/>
          <w:szCs w:val="20"/>
          <w:lang w:val="ru-RU"/>
        </w:rPr>
        <w:t xml:space="preserve"> </w:t>
      </w:r>
      <w:r w:rsidR="004E1CEA" w:rsidRPr="004E1CEA">
        <w:rPr>
          <w:color w:val="000000"/>
          <w:sz w:val="28"/>
          <w:szCs w:val="20"/>
          <w:lang w:val="ru-RU"/>
        </w:rPr>
        <w:t>2</w:t>
      </w:r>
      <w:r w:rsidR="00305A79" w:rsidRPr="004E1CEA">
        <w:rPr>
          <w:color w:val="000000"/>
          <w:sz w:val="28"/>
          <w:szCs w:val="20"/>
          <w:lang w:val="ru-RU"/>
        </w:rPr>
        <w:t>007</w:t>
      </w:r>
    </w:p>
    <w:p w:rsidR="00305A79" w:rsidRPr="004E1CEA" w:rsidRDefault="00305A79" w:rsidP="00560415">
      <w:pPr>
        <w:pStyle w:val="a6"/>
        <w:numPr>
          <w:ilvl w:val="0"/>
          <w:numId w:val="18"/>
        </w:numPr>
        <w:tabs>
          <w:tab w:val="left" w:pos="440"/>
        </w:tabs>
        <w:autoSpaceDE w:val="0"/>
        <w:autoSpaceDN w:val="0"/>
        <w:adjustRightInd w:val="0"/>
        <w:spacing w:after="0" w:line="360" w:lineRule="auto"/>
        <w:ind w:left="0" w:firstLine="0"/>
        <w:contextualSpacing w:val="0"/>
        <w:jc w:val="both"/>
        <w:rPr>
          <w:color w:val="000000"/>
          <w:sz w:val="28"/>
          <w:szCs w:val="24"/>
          <w:lang w:val="ru-RU"/>
        </w:rPr>
      </w:pPr>
      <w:r w:rsidRPr="004E1CEA">
        <w:rPr>
          <w:color w:val="000000"/>
          <w:sz w:val="28"/>
          <w:szCs w:val="20"/>
          <w:lang w:val="ru-RU"/>
        </w:rPr>
        <w:t xml:space="preserve">Практическая Налоговая энциклопедия (под редакции </w:t>
      </w:r>
      <w:r w:rsidR="004E1CEA" w:rsidRPr="004E1CEA">
        <w:rPr>
          <w:color w:val="000000"/>
          <w:sz w:val="28"/>
          <w:szCs w:val="20"/>
          <w:lang w:val="ru-RU"/>
        </w:rPr>
        <w:t>Брызгалина</w:t>
      </w:r>
      <w:r w:rsidR="004E1CEA">
        <w:rPr>
          <w:color w:val="000000"/>
          <w:sz w:val="28"/>
          <w:szCs w:val="20"/>
          <w:lang w:val="ru-RU"/>
        </w:rPr>
        <w:t> </w:t>
      </w:r>
      <w:r w:rsidR="004E1CEA" w:rsidRPr="004E1CEA">
        <w:rPr>
          <w:color w:val="000000"/>
          <w:sz w:val="28"/>
          <w:szCs w:val="20"/>
          <w:lang w:val="ru-RU"/>
        </w:rPr>
        <w:t>А.В.</w:t>
      </w:r>
      <w:r w:rsidRPr="004E1CEA">
        <w:rPr>
          <w:color w:val="000000"/>
          <w:sz w:val="28"/>
          <w:szCs w:val="20"/>
          <w:lang w:val="ru-RU"/>
        </w:rPr>
        <w:t>)</w:t>
      </w:r>
    </w:p>
    <w:p w:rsidR="00E2790A" w:rsidRPr="004E1CEA" w:rsidRDefault="00E2790A" w:rsidP="00560415">
      <w:pPr>
        <w:numPr>
          <w:ilvl w:val="0"/>
          <w:numId w:val="18"/>
        </w:numPr>
        <w:tabs>
          <w:tab w:val="left" w:pos="440"/>
        </w:tabs>
        <w:spacing w:after="0" w:line="360" w:lineRule="auto"/>
        <w:ind w:left="0" w:firstLine="0"/>
        <w:jc w:val="both"/>
        <w:rPr>
          <w:color w:val="000000"/>
          <w:sz w:val="28"/>
          <w:szCs w:val="28"/>
          <w:lang w:val="ru-RU"/>
        </w:rPr>
      </w:pPr>
      <w:r w:rsidRPr="004E1CEA">
        <w:rPr>
          <w:color w:val="000000"/>
          <w:sz w:val="28"/>
          <w:szCs w:val="28"/>
          <w:lang w:val="ru-RU"/>
        </w:rPr>
        <w:t xml:space="preserve">Официальный сайт Федеральной Налоговой Службы России: </w:t>
      </w:r>
      <w:hyperlink r:id="rId11" w:history="1">
        <w:r w:rsidR="00C42C3A" w:rsidRPr="004E1CEA">
          <w:rPr>
            <w:rStyle w:val="af6"/>
            <w:color w:val="000000"/>
            <w:sz w:val="28"/>
            <w:szCs w:val="28"/>
          </w:rPr>
          <w:t>www</w:t>
        </w:r>
        <w:r w:rsidR="00C42C3A" w:rsidRPr="004E1CEA">
          <w:rPr>
            <w:rStyle w:val="af6"/>
            <w:color w:val="000000"/>
            <w:sz w:val="28"/>
            <w:szCs w:val="28"/>
            <w:lang w:val="ru-RU"/>
          </w:rPr>
          <w:t>.</w:t>
        </w:r>
        <w:r w:rsidR="00C42C3A" w:rsidRPr="004E1CEA">
          <w:rPr>
            <w:rStyle w:val="af6"/>
            <w:color w:val="000000"/>
            <w:sz w:val="28"/>
            <w:szCs w:val="28"/>
          </w:rPr>
          <w:t>nalog</w:t>
        </w:r>
        <w:r w:rsidR="00C42C3A" w:rsidRPr="004E1CEA">
          <w:rPr>
            <w:rStyle w:val="af6"/>
            <w:color w:val="000000"/>
            <w:sz w:val="28"/>
            <w:szCs w:val="28"/>
            <w:lang w:val="ru-RU"/>
          </w:rPr>
          <w:t>.</w:t>
        </w:r>
        <w:r w:rsidR="00C42C3A" w:rsidRPr="004E1CEA">
          <w:rPr>
            <w:rStyle w:val="af6"/>
            <w:color w:val="000000"/>
            <w:sz w:val="28"/>
            <w:szCs w:val="28"/>
          </w:rPr>
          <w:t>ru</w:t>
        </w:r>
      </w:hyperlink>
      <w:bookmarkStart w:id="14" w:name="_GoBack"/>
      <w:bookmarkEnd w:id="14"/>
    </w:p>
    <w:sectPr w:rsidR="00E2790A" w:rsidRPr="004E1CEA" w:rsidSect="004E1CEA">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624" w:rsidRDefault="00260624" w:rsidP="00DB78AD">
      <w:pPr>
        <w:spacing w:after="0" w:line="240" w:lineRule="auto"/>
      </w:pPr>
      <w:r>
        <w:separator/>
      </w:r>
    </w:p>
  </w:endnote>
  <w:endnote w:type="continuationSeparator" w:id="0">
    <w:p w:rsidR="00260624" w:rsidRDefault="00260624" w:rsidP="00DB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624" w:rsidRDefault="00260624" w:rsidP="00DB78AD">
      <w:pPr>
        <w:spacing w:after="0" w:line="240" w:lineRule="auto"/>
      </w:pPr>
      <w:r>
        <w:separator/>
      </w:r>
    </w:p>
  </w:footnote>
  <w:footnote w:type="continuationSeparator" w:id="0">
    <w:p w:rsidR="00260624" w:rsidRDefault="00260624" w:rsidP="00DB78AD">
      <w:pPr>
        <w:spacing w:after="0" w:line="240" w:lineRule="auto"/>
      </w:pPr>
      <w:r>
        <w:continuationSeparator/>
      </w:r>
    </w:p>
  </w:footnote>
  <w:footnote w:id="1">
    <w:p w:rsidR="00A77674" w:rsidRDefault="00260624">
      <w:pPr>
        <w:pStyle w:val="af7"/>
      </w:pPr>
      <w:r>
        <w:rPr>
          <w:rStyle w:val="af9"/>
        </w:rPr>
        <w:footnoteRef/>
      </w:r>
      <w:r>
        <w:t xml:space="preserve"> Иващенко Н.П. Экономика фирмы:Учебник. 325с.</w:t>
      </w:r>
    </w:p>
  </w:footnote>
  <w:footnote w:id="2">
    <w:p w:rsidR="00A77674" w:rsidRDefault="00260624">
      <w:pPr>
        <w:pStyle w:val="af7"/>
      </w:pPr>
      <w:r>
        <w:rPr>
          <w:rStyle w:val="af9"/>
        </w:rPr>
        <w:footnoteRef/>
      </w:r>
      <w:r>
        <w:t xml:space="preserve"> </w:t>
      </w:r>
      <w:r w:rsidRPr="00317B54">
        <w:t>Справочная правовая система “Гарант” (Законодательство России;</w:t>
      </w:r>
      <w:r>
        <w:t xml:space="preserve"> Налогообложение и бухучет).</w:t>
      </w:r>
    </w:p>
  </w:footnote>
  <w:footnote w:id="3">
    <w:p w:rsidR="00A77674" w:rsidRDefault="00260624">
      <w:pPr>
        <w:pStyle w:val="af7"/>
      </w:pPr>
      <w:r>
        <w:rPr>
          <w:rStyle w:val="af9"/>
        </w:rPr>
        <w:footnoteRef/>
      </w:r>
      <w:r>
        <w:t xml:space="preserve"> Н</w:t>
      </w:r>
      <w:r w:rsidRPr="00831666">
        <w:t>алоговый кодекс Российской Федерации: Части первая и вторая.</w:t>
      </w:r>
      <w:r>
        <w:t xml:space="preserve"> Ст.163</w:t>
      </w:r>
    </w:p>
  </w:footnote>
  <w:footnote w:id="4">
    <w:p w:rsidR="00A77674" w:rsidRDefault="00260624">
      <w:pPr>
        <w:pStyle w:val="af7"/>
      </w:pPr>
      <w:r>
        <w:rPr>
          <w:rStyle w:val="af9"/>
        </w:rPr>
        <w:footnoteRef/>
      </w:r>
      <w:r>
        <w:t xml:space="preserve"> </w:t>
      </w:r>
      <w:r w:rsidRPr="00164741">
        <w:t>Справочная правовая система “Гарант” (Законодательство Рос</w:t>
      </w:r>
      <w:r>
        <w:t>сии; Налогообложение и бухучет).</w:t>
      </w:r>
    </w:p>
  </w:footnote>
  <w:footnote w:id="5">
    <w:p w:rsidR="00A77674" w:rsidRDefault="00260624">
      <w:pPr>
        <w:pStyle w:val="af7"/>
      </w:pPr>
      <w:r>
        <w:rPr>
          <w:rStyle w:val="af9"/>
        </w:rPr>
        <w:footnoteRef/>
      </w:r>
      <w:r>
        <w:t xml:space="preserve"> </w:t>
      </w:r>
      <w:r w:rsidRPr="00E33F7E">
        <w:t>Практическая Налоговая энциклопедия (под редакции Брызгалина А.В.)</w:t>
      </w:r>
    </w:p>
  </w:footnote>
  <w:footnote w:id="6">
    <w:p w:rsidR="00A77674" w:rsidRDefault="00260624">
      <w:pPr>
        <w:pStyle w:val="af7"/>
      </w:pPr>
      <w:r>
        <w:rPr>
          <w:rStyle w:val="af9"/>
        </w:rPr>
        <w:footnoteRef/>
      </w:r>
      <w:r>
        <w:t xml:space="preserve"> Налоговый кодекс Российской Федерации. Ст. 116-122.</w:t>
      </w:r>
    </w:p>
  </w:footnote>
  <w:footnote w:id="7">
    <w:p w:rsidR="00260624" w:rsidRDefault="00260624" w:rsidP="00E33F7E">
      <w:pPr>
        <w:pStyle w:val="af7"/>
      </w:pPr>
      <w:r>
        <w:rPr>
          <w:rStyle w:val="af9"/>
        </w:rPr>
        <w:footnoteRef/>
      </w:r>
      <w:r>
        <w:t xml:space="preserve"> Иващенко Н.П. Экономика фирмы:Учебник. 354с.</w:t>
      </w:r>
    </w:p>
    <w:p w:rsidR="00A77674" w:rsidRDefault="00A77674" w:rsidP="00E33F7E">
      <w:pPr>
        <w:pStyle w:val="af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BD4B2F8"/>
    <w:lvl w:ilvl="0">
      <w:numFmt w:val="bullet"/>
      <w:lvlText w:val="*"/>
      <w:lvlJc w:val="left"/>
    </w:lvl>
  </w:abstractNum>
  <w:abstractNum w:abstractNumId="1">
    <w:nsid w:val="0AA20DA9"/>
    <w:multiLevelType w:val="multilevel"/>
    <w:tmpl w:val="652E29F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10415394"/>
    <w:multiLevelType w:val="hybridMultilevel"/>
    <w:tmpl w:val="74F2FFFC"/>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109135B8"/>
    <w:multiLevelType w:val="hybridMultilevel"/>
    <w:tmpl w:val="050E6D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EE1332"/>
    <w:multiLevelType w:val="hybridMultilevel"/>
    <w:tmpl w:val="3A4E172A"/>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262B7B9F"/>
    <w:multiLevelType w:val="hybridMultilevel"/>
    <w:tmpl w:val="D29E776A"/>
    <w:lvl w:ilvl="0" w:tplc="2C44AF2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664"/>
        </w:tabs>
        <w:ind w:left="1664" w:hanging="360"/>
      </w:pPr>
      <w:rPr>
        <w:rFonts w:cs="Times New Roman"/>
      </w:rPr>
    </w:lvl>
    <w:lvl w:ilvl="2" w:tplc="0419001B" w:tentative="1">
      <w:start w:val="1"/>
      <w:numFmt w:val="lowerRoman"/>
      <w:lvlText w:val="%3."/>
      <w:lvlJc w:val="right"/>
      <w:pPr>
        <w:tabs>
          <w:tab w:val="num" w:pos="2384"/>
        </w:tabs>
        <w:ind w:left="2384" w:hanging="180"/>
      </w:pPr>
      <w:rPr>
        <w:rFonts w:cs="Times New Roman"/>
      </w:rPr>
    </w:lvl>
    <w:lvl w:ilvl="3" w:tplc="0419000F" w:tentative="1">
      <w:start w:val="1"/>
      <w:numFmt w:val="decimal"/>
      <w:lvlText w:val="%4."/>
      <w:lvlJc w:val="left"/>
      <w:pPr>
        <w:tabs>
          <w:tab w:val="num" w:pos="3104"/>
        </w:tabs>
        <w:ind w:left="3104" w:hanging="360"/>
      </w:pPr>
      <w:rPr>
        <w:rFonts w:cs="Times New Roman"/>
      </w:rPr>
    </w:lvl>
    <w:lvl w:ilvl="4" w:tplc="04190019" w:tentative="1">
      <w:start w:val="1"/>
      <w:numFmt w:val="lowerLetter"/>
      <w:lvlText w:val="%5."/>
      <w:lvlJc w:val="left"/>
      <w:pPr>
        <w:tabs>
          <w:tab w:val="num" w:pos="3824"/>
        </w:tabs>
        <w:ind w:left="3824" w:hanging="360"/>
      </w:pPr>
      <w:rPr>
        <w:rFonts w:cs="Times New Roman"/>
      </w:rPr>
    </w:lvl>
    <w:lvl w:ilvl="5" w:tplc="0419001B" w:tentative="1">
      <w:start w:val="1"/>
      <w:numFmt w:val="lowerRoman"/>
      <w:lvlText w:val="%6."/>
      <w:lvlJc w:val="right"/>
      <w:pPr>
        <w:tabs>
          <w:tab w:val="num" w:pos="4544"/>
        </w:tabs>
        <w:ind w:left="4544" w:hanging="180"/>
      </w:pPr>
      <w:rPr>
        <w:rFonts w:cs="Times New Roman"/>
      </w:rPr>
    </w:lvl>
    <w:lvl w:ilvl="6" w:tplc="0419000F" w:tentative="1">
      <w:start w:val="1"/>
      <w:numFmt w:val="decimal"/>
      <w:lvlText w:val="%7."/>
      <w:lvlJc w:val="left"/>
      <w:pPr>
        <w:tabs>
          <w:tab w:val="num" w:pos="5264"/>
        </w:tabs>
        <w:ind w:left="5264" w:hanging="360"/>
      </w:pPr>
      <w:rPr>
        <w:rFonts w:cs="Times New Roman"/>
      </w:rPr>
    </w:lvl>
    <w:lvl w:ilvl="7" w:tplc="04190019" w:tentative="1">
      <w:start w:val="1"/>
      <w:numFmt w:val="lowerLetter"/>
      <w:lvlText w:val="%8."/>
      <w:lvlJc w:val="left"/>
      <w:pPr>
        <w:tabs>
          <w:tab w:val="num" w:pos="5984"/>
        </w:tabs>
        <w:ind w:left="5984" w:hanging="360"/>
      </w:pPr>
      <w:rPr>
        <w:rFonts w:cs="Times New Roman"/>
      </w:rPr>
    </w:lvl>
    <w:lvl w:ilvl="8" w:tplc="0419001B" w:tentative="1">
      <w:start w:val="1"/>
      <w:numFmt w:val="lowerRoman"/>
      <w:lvlText w:val="%9."/>
      <w:lvlJc w:val="right"/>
      <w:pPr>
        <w:tabs>
          <w:tab w:val="num" w:pos="6704"/>
        </w:tabs>
        <w:ind w:left="6704" w:hanging="180"/>
      </w:pPr>
      <w:rPr>
        <w:rFonts w:cs="Times New Roman"/>
      </w:rPr>
    </w:lvl>
  </w:abstractNum>
  <w:abstractNum w:abstractNumId="6">
    <w:nsid w:val="2AA53268"/>
    <w:multiLevelType w:val="hybridMultilevel"/>
    <w:tmpl w:val="0EE4A2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C748BB"/>
    <w:multiLevelType w:val="hybridMultilevel"/>
    <w:tmpl w:val="C1FED96E"/>
    <w:lvl w:ilvl="0" w:tplc="8BD4B2F8">
      <w:numFmt w:val="bullet"/>
      <w:lvlText w:val="•"/>
      <w:lvlJc w:val="left"/>
      <w:pPr>
        <w:ind w:left="360" w:hanging="360"/>
      </w:pPr>
      <w:rPr>
        <w:rFonts w:ascii="Times New Roman" w:hAnsi="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D652C9D"/>
    <w:multiLevelType w:val="hybridMultilevel"/>
    <w:tmpl w:val="12603E96"/>
    <w:lvl w:ilvl="0" w:tplc="8BD4B2F8">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366C78"/>
    <w:multiLevelType w:val="singleLevel"/>
    <w:tmpl w:val="F4C8297C"/>
    <w:lvl w:ilvl="0">
      <w:start w:val="1"/>
      <w:numFmt w:val="decimal"/>
      <w:lvlText w:val="%1."/>
      <w:lvlJc w:val="left"/>
      <w:pPr>
        <w:tabs>
          <w:tab w:val="num" w:pos="1571"/>
        </w:tabs>
        <w:ind w:left="1571" w:hanging="720"/>
      </w:pPr>
      <w:rPr>
        <w:rFonts w:cs="Times New Roman" w:hint="default"/>
      </w:rPr>
    </w:lvl>
  </w:abstractNum>
  <w:abstractNum w:abstractNumId="10">
    <w:nsid w:val="3A52094F"/>
    <w:multiLevelType w:val="hybridMultilevel"/>
    <w:tmpl w:val="8154E5E8"/>
    <w:lvl w:ilvl="0" w:tplc="8BD4B2F8">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730275"/>
    <w:multiLevelType w:val="multilevel"/>
    <w:tmpl w:val="71928200"/>
    <w:lvl w:ilvl="0">
      <w:start w:val="1"/>
      <w:numFmt w:val="decimal"/>
      <w:lvlText w:val="%1."/>
      <w:lvlJc w:val="left"/>
      <w:pPr>
        <w:ind w:left="360" w:hanging="360"/>
      </w:pPr>
      <w:rPr>
        <w:rFonts w:cs="Times New Roman" w:hint="default"/>
        <w:sz w:val="28"/>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FFE2AD9"/>
    <w:multiLevelType w:val="singleLevel"/>
    <w:tmpl w:val="DE0279BC"/>
    <w:lvl w:ilvl="0">
      <w:start w:val="1"/>
      <w:numFmt w:val="decimal"/>
      <w:lvlText w:val="%1)"/>
      <w:legacy w:legacy="1" w:legacySpace="0" w:legacyIndent="288"/>
      <w:lvlJc w:val="left"/>
      <w:rPr>
        <w:rFonts w:ascii="Times New Roman" w:hAnsi="Times New Roman" w:cs="Times New Roman" w:hint="default"/>
      </w:rPr>
    </w:lvl>
  </w:abstractNum>
  <w:abstractNum w:abstractNumId="13">
    <w:nsid w:val="4A2B08F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E566C77"/>
    <w:multiLevelType w:val="hybridMultilevel"/>
    <w:tmpl w:val="B98A6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F05263"/>
    <w:multiLevelType w:val="hybridMultilevel"/>
    <w:tmpl w:val="B428EC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6565BB9"/>
    <w:multiLevelType w:val="hybridMultilevel"/>
    <w:tmpl w:val="3B8A8C8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62A35B1B"/>
    <w:multiLevelType w:val="singleLevel"/>
    <w:tmpl w:val="D51ACBE4"/>
    <w:lvl w:ilvl="0">
      <w:start w:val="1"/>
      <w:numFmt w:val="decimal"/>
      <w:lvlText w:val="%1)"/>
      <w:legacy w:legacy="1" w:legacySpace="0" w:legacyIndent="278"/>
      <w:lvlJc w:val="left"/>
      <w:rPr>
        <w:rFonts w:ascii="Times New Roman" w:hAnsi="Times New Roman" w:cs="Times New Roman" w:hint="default"/>
      </w:rPr>
    </w:lvl>
  </w:abstractNum>
  <w:abstractNum w:abstractNumId="18">
    <w:nsid w:val="742F1344"/>
    <w:multiLevelType w:val="hybridMultilevel"/>
    <w:tmpl w:val="7612FCA8"/>
    <w:lvl w:ilvl="0" w:tplc="8BD4B2F8">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B268B7"/>
    <w:multiLevelType w:val="hybridMultilevel"/>
    <w:tmpl w:val="5F327FDC"/>
    <w:lvl w:ilvl="0" w:tplc="96E2EF9E">
      <w:start w:val="1"/>
      <w:numFmt w:val="decimal"/>
      <w:lvlText w:val="%1."/>
      <w:lvlJc w:val="left"/>
      <w:pPr>
        <w:ind w:left="1969" w:hanging="1260"/>
      </w:pPr>
      <w:rPr>
        <w:rFonts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3"/>
  </w:num>
  <w:num w:numId="2">
    <w:abstractNumId w:val="11"/>
  </w:num>
  <w:num w:numId="3">
    <w:abstractNumId w:val="1"/>
  </w:num>
  <w:num w:numId="4">
    <w:abstractNumId w:val="0"/>
    <w:lvlOverride w:ilvl="0">
      <w:lvl w:ilvl="0">
        <w:numFmt w:val="bullet"/>
        <w:lvlText w:val="•"/>
        <w:legacy w:legacy="1" w:legacySpace="0" w:legacyIndent="182"/>
        <w:lvlJc w:val="left"/>
        <w:rPr>
          <w:rFonts w:ascii="Times New Roman" w:hAnsi="Times New Roman" w:hint="default"/>
        </w:rPr>
      </w:lvl>
    </w:lvlOverride>
  </w:num>
  <w:num w:numId="5">
    <w:abstractNumId w:val="0"/>
    <w:lvlOverride w:ilvl="0">
      <w:lvl w:ilvl="0">
        <w:numFmt w:val="bullet"/>
        <w:lvlText w:val="•"/>
        <w:legacy w:legacy="1" w:legacySpace="0" w:legacyIndent="187"/>
        <w:lvlJc w:val="left"/>
        <w:rPr>
          <w:rFonts w:ascii="Times New Roman" w:hAnsi="Times New Roman" w:hint="default"/>
        </w:rPr>
      </w:lvl>
    </w:lvlOverride>
  </w:num>
  <w:num w:numId="6">
    <w:abstractNumId w:val="0"/>
    <w:lvlOverride w:ilvl="0">
      <w:lvl w:ilvl="0">
        <w:numFmt w:val="bullet"/>
        <w:lvlText w:val="•"/>
        <w:legacy w:legacy="1" w:legacySpace="0" w:legacyIndent="192"/>
        <w:lvlJc w:val="left"/>
        <w:rPr>
          <w:rFonts w:ascii="Times New Roman" w:hAnsi="Times New Roman" w:hint="default"/>
        </w:rPr>
      </w:lvl>
    </w:lvlOverride>
  </w:num>
  <w:num w:numId="7">
    <w:abstractNumId w:val="0"/>
    <w:lvlOverride w:ilvl="0">
      <w:lvl w:ilvl="0">
        <w:numFmt w:val="bullet"/>
        <w:lvlText w:val="•"/>
        <w:legacy w:legacy="1" w:legacySpace="0" w:legacyIndent="192"/>
        <w:lvlJc w:val="left"/>
        <w:rPr>
          <w:rFonts w:ascii="Arial" w:hAnsi="Arial" w:hint="default"/>
        </w:rPr>
      </w:lvl>
    </w:lvlOverride>
  </w:num>
  <w:num w:numId="8">
    <w:abstractNumId w:val="0"/>
    <w:lvlOverride w:ilvl="0">
      <w:lvl w:ilvl="0">
        <w:numFmt w:val="bullet"/>
        <w:lvlText w:val="•"/>
        <w:legacy w:legacy="1" w:legacySpace="0" w:legacyIndent="183"/>
        <w:lvlJc w:val="left"/>
        <w:rPr>
          <w:rFonts w:ascii="Arial" w:hAnsi="Arial" w:hint="default"/>
        </w:rPr>
      </w:lvl>
    </w:lvlOverride>
  </w:num>
  <w:num w:numId="9">
    <w:abstractNumId w:val="0"/>
    <w:lvlOverride w:ilvl="0">
      <w:lvl w:ilvl="0">
        <w:numFmt w:val="bullet"/>
        <w:lvlText w:val="•"/>
        <w:legacy w:legacy="1" w:legacySpace="0" w:legacyIndent="183"/>
        <w:lvlJc w:val="left"/>
        <w:rPr>
          <w:rFonts w:ascii="Times New Roman" w:hAnsi="Times New Roman" w:hint="default"/>
        </w:rPr>
      </w:lvl>
    </w:lvlOverride>
  </w:num>
  <w:num w:numId="10">
    <w:abstractNumId w:val="17"/>
  </w:num>
  <w:num w:numId="11">
    <w:abstractNumId w:val="12"/>
  </w:num>
  <w:num w:numId="12">
    <w:abstractNumId w:val="18"/>
  </w:num>
  <w:num w:numId="13">
    <w:abstractNumId w:val="10"/>
  </w:num>
  <w:num w:numId="14">
    <w:abstractNumId w:val="15"/>
  </w:num>
  <w:num w:numId="15">
    <w:abstractNumId w:val="6"/>
  </w:num>
  <w:num w:numId="16">
    <w:abstractNumId w:val="14"/>
  </w:num>
  <w:num w:numId="17">
    <w:abstractNumId w:val="16"/>
  </w:num>
  <w:num w:numId="18">
    <w:abstractNumId w:val="19"/>
  </w:num>
  <w:num w:numId="19">
    <w:abstractNumId w:val="3"/>
  </w:num>
  <w:num w:numId="20">
    <w:abstractNumId w:val="2"/>
  </w:num>
  <w:num w:numId="21">
    <w:abstractNumId w:val="4"/>
  </w:num>
  <w:num w:numId="22">
    <w:abstractNumId w:val="7"/>
  </w:num>
  <w:num w:numId="23">
    <w:abstractNumId w:val="8"/>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62E"/>
    <w:rsid w:val="00015E3B"/>
    <w:rsid w:val="000342C3"/>
    <w:rsid w:val="000377B0"/>
    <w:rsid w:val="00043953"/>
    <w:rsid w:val="00052AFA"/>
    <w:rsid w:val="000876FC"/>
    <w:rsid w:val="000A11A1"/>
    <w:rsid w:val="000A3158"/>
    <w:rsid w:val="000C712D"/>
    <w:rsid w:val="000D248B"/>
    <w:rsid w:val="000F2AD9"/>
    <w:rsid w:val="000F43F6"/>
    <w:rsid w:val="00123593"/>
    <w:rsid w:val="00125B4B"/>
    <w:rsid w:val="00132D51"/>
    <w:rsid w:val="0014269F"/>
    <w:rsid w:val="001501EF"/>
    <w:rsid w:val="00164741"/>
    <w:rsid w:val="001673EF"/>
    <w:rsid w:val="001859FD"/>
    <w:rsid w:val="001A4636"/>
    <w:rsid w:val="001A5854"/>
    <w:rsid w:val="001B68BC"/>
    <w:rsid w:val="001C5874"/>
    <w:rsid w:val="001D48ED"/>
    <w:rsid w:val="001D62F7"/>
    <w:rsid w:val="001E1C7F"/>
    <w:rsid w:val="00210FFA"/>
    <w:rsid w:val="0022697C"/>
    <w:rsid w:val="00245B69"/>
    <w:rsid w:val="00250DA4"/>
    <w:rsid w:val="00260624"/>
    <w:rsid w:val="00265CBE"/>
    <w:rsid w:val="002766C0"/>
    <w:rsid w:val="002927F2"/>
    <w:rsid w:val="002A0E06"/>
    <w:rsid w:val="002C1168"/>
    <w:rsid w:val="002F3548"/>
    <w:rsid w:val="00305A79"/>
    <w:rsid w:val="00317B54"/>
    <w:rsid w:val="00322AC5"/>
    <w:rsid w:val="0035028E"/>
    <w:rsid w:val="00350F29"/>
    <w:rsid w:val="00352989"/>
    <w:rsid w:val="0037305C"/>
    <w:rsid w:val="003971AB"/>
    <w:rsid w:val="003E0140"/>
    <w:rsid w:val="003E497F"/>
    <w:rsid w:val="00401D04"/>
    <w:rsid w:val="004135E4"/>
    <w:rsid w:val="004332C6"/>
    <w:rsid w:val="00462952"/>
    <w:rsid w:val="00465180"/>
    <w:rsid w:val="004B2465"/>
    <w:rsid w:val="004C0057"/>
    <w:rsid w:val="004E103A"/>
    <w:rsid w:val="004E1CEA"/>
    <w:rsid w:val="005228E0"/>
    <w:rsid w:val="00522D80"/>
    <w:rsid w:val="0054140C"/>
    <w:rsid w:val="00560415"/>
    <w:rsid w:val="0058531F"/>
    <w:rsid w:val="005A74F9"/>
    <w:rsid w:val="005B0942"/>
    <w:rsid w:val="005B4F69"/>
    <w:rsid w:val="005B5978"/>
    <w:rsid w:val="005E5D99"/>
    <w:rsid w:val="005F01A6"/>
    <w:rsid w:val="00624899"/>
    <w:rsid w:val="00641B53"/>
    <w:rsid w:val="00661EFF"/>
    <w:rsid w:val="00682EFC"/>
    <w:rsid w:val="00695690"/>
    <w:rsid w:val="006B469E"/>
    <w:rsid w:val="006E762E"/>
    <w:rsid w:val="006F1EC5"/>
    <w:rsid w:val="0070013D"/>
    <w:rsid w:val="007056EB"/>
    <w:rsid w:val="0073788C"/>
    <w:rsid w:val="007528FD"/>
    <w:rsid w:val="0076782A"/>
    <w:rsid w:val="007724F6"/>
    <w:rsid w:val="007876AF"/>
    <w:rsid w:val="007B2C0E"/>
    <w:rsid w:val="007B4252"/>
    <w:rsid w:val="007E418D"/>
    <w:rsid w:val="007E60D0"/>
    <w:rsid w:val="00814DDB"/>
    <w:rsid w:val="00824A17"/>
    <w:rsid w:val="00831666"/>
    <w:rsid w:val="00841A57"/>
    <w:rsid w:val="008422F4"/>
    <w:rsid w:val="008459D7"/>
    <w:rsid w:val="008654F3"/>
    <w:rsid w:val="00890486"/>
    <w:rsid w:val="00891077"/>
    <w:rsid w:val="008A41D1"/>
    <w:rsid w:val="008B0179"/>
    <w:rsid w:val="008B22DF"/>
    <w:rsid w:val="008C674C"/>
    <w:rsid w:val="00901447"/>
    <w:rsid w:val="00902FE7"/>
    <w:rsid w:val="009117B4"/>
    <w:rsid w:val="009145D5"/>
    <w:rsid w:val="00934932"/>
    <w:rsid w:val="00940726"/>
    <w:rsid w:val="00943272"/>
    <w:rsid w:val="00946750"/>
    <w:rsid w:val="00975A62"/>
    <w:rsid w:val="00975BFB"/>
    <w:rsid w:val="009E5AC9"/>
    <w:rsid w:val="00A14BAD"/>
    <w:rsid w:val="00A20E79"/>
    <w:rsid w:val="00A24F0B"/>
    <w:rsid w:val="00A31951"/>
    <w:rsid w:val="00A5447B"/>
    <w:rsid w:val="00A77674"/>
    <w:rsid w:val="00A80B8E"/>
    <w:rsid w:val="00A8675D"/>
    <w:rsid w:val="00A95B9D"/>
    <w:rsid w:val="00A976EA"/>
    <w:rsid w:val="00AE4FB6"/>
    <w:rsid w:val="00AE7197"/>
    <w:rsid w:val="00B21B20"/>
    <w:rsid w:val="00B25905"/>
    <w:rsid w:val="00B30D78"/>
    <w:rsid w:val="00B46857"/>
    <w:rsid w:val="00B64351"/>
    <w:rsid w:val="00B8201C"/>
    <w:rsid w:val="00B82278"/>
    <w:rsid w:val="00BE54FE"/>
    <w:rsid w:val="00C16B67"/>
    <w:rsid w:val="00C42C3A"/>
    <w:rsid w:val="00C77865"/>
    <w:rsid w:val="00C918F4"/>
    <w:rsid w:val="00C94285"/>
    <w:rsid w:val="00C9544C"/>
    <w:rsid w:val="00CB6E50"/>
    <w:rsid w:val="00D00309"/>
    <w:rsid w:val="00D012C6"/>
    <w:rsid w:val="00D371FD"/>
    <w:rsid w:val="00D63E4A"/>
    <w:rsid w:val="00D647A9"/>
    <w:rsid w:val="00D8712B"/>
    <w:rsid w:val="00D951B7"/>
    <w:rsid w:val="00DB78AD"/>
    <w:rsid w:val="00DC1E47"/>
    <w:rsid w:val="00DC3892"/>
    <w:rsid w:val="00DE3782"/>
    <w:rsid w:val="00E26053"/>
    <w:rsid w:val="00E2790A"/>
    <w:rsid w:val="00E33F7E"/>
    <w:rsid w:val="00E343A6"/>
    <w:rsid w:val="00E4042A"/>
    <w:rsid w:val="00E73DF9"/>
    <w:rsid w:val="00E80218"/>
    <w:rsid w:val="00E878A1"/>
    <w:rsid w:val="00E96570"/>
    <w:rsid w:val="00EA2268"/>
    <w:rsid w:val="00EA39D8"/>
    <w:rsid w:val="00EC1259"/>
    <w:rsid w:val="00EC2224"/>
    <w:rsid w:val="00EC36BA"/>
    <w:rsid w:val="00EC41D1"/>
    <w:rsid w:val="00ED5336"/>
    <w:rsid w:val="00F174BB"/>
    <w:rsid w:val="00F24A92"/>
    <w:rsid w:val="00F2577C"/>
    <w:rsid w:val="00F51AD0"/>
    <w:rsid w:val="00FB0037"/>
    <w:rsid w:val="00FD4ACE"/>
    <w:rsid w:val="00FF6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rules v:ext="edit">
        <o:r id="V:Rule1" type="connector" idref="#_x0000_s1034"/>
      </o:rules>
    </o:shapelayout>
  </w:shapeDefaults>
  <w:decimalSymbol w:val=","/>
  <w:listSeparator w:val=";"/>
  <w14:defaultImageDpi w14:val="0"/>
  <w15:docId w15:val="{3632BB44-DD10-4601-B09A-EF25D158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62E"/>
    <w:pPr>
      <w:spacing w:after="200" w:line="276" w:lineRule="auto"/>
    </w:pPr>
    <w:rPr>
      <w:lang w:val="en-US" w:eastAsia="en-US"/>
    </w:rPr>
  </w:style>
  <w:style w:type="paragraph" w:styleId="1">
    <w:name w:val="heading 1"/>
    <w:basedOn w:val="a"/>
    <w:next w:val="a"/>
    <w:link w:val="10"/>
    <w:uiPriority w:val="99"/>
    <w:qFormat/>
    <w:rsid w:val="006E762E"/>
    <w:pPr>
      <w:keepNext/>
      <w:keepLines/>
      <w:spacing w:before="480" w:after="0"/>
      <w:outlineLvl w:val="0"/>
    </w:pPr>
    <w:rPr>
      <w:rFonts w:ascii="Arial" w:hAnsi="Arial"/>
      <w:b/>
      <w:bCs/>
      <w:color w:val="365F91"/>
      <w:sz w:val="28"/>
      <w:szCs w:val="28"/>
    </w:rPr>
  </w:style>
  <w:style w:type="paragraph" w:styleId="2">
    <w:name w:val="heading 2"/>
    <w:basedOn w:val="a"/>
    <w:next w:val="a"/>
    <w:link w:val="20"/>
    <w:uiPriority w:val="99"/>
    <w:qFormat/>
    <w:rsid w:val="006E762E"/>
    <w:pPr>
      <w:keepNext/>
      <w:keepLines/>
      <w:spacing w:before="200" w:after="0"/>
      <w:outlineLvl w:val="1"/>
    </w:pPr>
    <w:rPr>
      <w:rFonts w:ascii="Arial" w:hAnsi="Arial"/>
      <w:b/>
      <w:bCs/>
      <w:color w:val="4F81BD"/>
      <w:sz w:val="26"/>
      <w:szCs w:val="26"/>
    </w:rPr>
  </w:style>
  <w:style w:type="paragraph" w:styleId="3">
    <w:name w:val="heading 3"/>
    <w:basedOn w:val="a"/>
    <w:next w:val="a"/>
    <w:link w:val="30"/>
    <w:uiPriority w:val="99"/>
    <w:qFormat/>
    <w:rsid w:val="006E762E"/>
    <w:pPr>
      <w:keepNext/>
      <w:keepLines/>
      <w:spacing w:before="200" w:after="0"/>
      <w:outlineLvl w:val="2"/>
    </w:pPr>
    <w:rPr>
      <w:rFonts w:ascii="Arial" w:hAnsi="Arial"/>
      <w:b/>
      <w:bCs/>
      <w:color w:val="4F81BD"/>
    </w:rPr>
  </w:style>
  <w:style w:type="paragraph" w:styleId="4">
    <w:name w:val="heading 4"/>
    <w:basedOn w:val="a"/>
    <w:next w:val="a"/>
    <w:link w:val="40"/>
    <w:uiPriority w:val="99"/>
    <w:qFormat/>
    <w:rsid w:val="006E762E"/>
    <w:pPr>
      <w:keepNext/>
      <w:keepLines/>
      <w:spacing w:before="200" w:after="0"/>
      <w:outlineLvl w:val="3"/>
    </w:pPr>
    <w:rPr>
      <w:rFonts w:ascii="Arial" w:hAnsi="Arial"/>
      <w:b/>
      <w:bCs/>
      <w:i/>
      <w:iCs/>
      <w:color w:val="4F81BD"/>
    </w:rPr>
  </w:style>
  <w:style w:type="paragraph" w:styleId="5">
    <w:name w:val="heading 5"/>
    <w:basedOn w:val="a"/>
    <w:next w:val="a"/>
    <w:link w:val="50"/>
    <w:uiPriority w:val="99"/>
    <w:qFormat/>
    <w:rsid w:val="006E762E"/>
    <w:pPr>
      <w:keepNext/>
      <w:keepLines/>
      <w:spacing w:before="200" w:after="0"/>
      <w:outlineLvl w:val="4"/>
    </w:pPr>
    <w:rPr>
      <w:rFonts w:ascii="Arial" w:hAnsi="Arial"/>
      <w:color w:val="243F60"/>
    </w:rPr>
  </w:style>
  <w:style w:type="paragraph" w:styleId="6">
    <w:name w:val="heading 6"/>
    <w:basedOn w:val="a"/>
    <w:next w:val="a"/>
    <w:link w:val="60"/>
    <w:uiPriority w:val="99"/>
    <w:qFormat/>
    <w:rsid w:val="006E762E"/>
    <w:pPr>
      <w:keepNext/>
      <w:keepLines/>
      <w:spacing w:before="200" w:after="0"/>
      <w:outlineLvl w:val="5"/>
    </w:pPr>
    <w:rPr>
      <w:rFonts w:ascii="Arial" w:hAnsi="Arial"/>
      <w:i/>
      <w:iCs/>
      <w:color w:val="243F60"/>
    </w:rPr>
  </w:style>
  <w:style w:type="paragraph" w:styleId="7">
    <w:name w:val="heading 7"/>
    <w:basedOn w:val="a"/>
    <w:next w:val="a"/>
    <w:link w:val="70"/>
    <w:uiPriority w:val="99"/>
    <w:qFormat/>
    <w:rsid w:val="006E762E"/>
    <w:pPr>
      <w:keepNext/>
      <w:keepLines/>
      <w:spacing w:before="200" w:after="0"/>
      <w:outlineLvl w:val="6"/>
    </w:pPr>
    <w:rPr>
      <w:rFonts w:ascii="Arial" w:hAnsi="Arial"/>
      <w:i/>
      <w:iCs/>
      <w:color w:val="404040"/>
    </w:rPr>
  </w:style>
  <w:style w:type="paragraph" w:styleId="8">
    <w:name w:val="heading 8"/>
    <w:basedOn w:val="a"/>
    <w:next w:val="a"/>
    <w:link w:val="80"/>
    <w:uiPriority w:val="99"/>
    <w:qFormat/>
    <w:rsid w:val="006E762E"/>
    <w:pPr>
      <w:keepNext/>
      <w:keepLines/>
      <w:spacing w:before="200" w:after="0"/>
      <w:outlineLvl w:val="7"/>
    </w:pPr>
    <w:rPr>
      <w:rFonts w:ascii="Arial" w:hAnsi="Arial"/>
      <w:color w:val="4F81BD"/>
      <w:sz w:val="20"/>
      <w:szCs w:val="20"/>
    </w:rPr>
  </w:style>
  <w:style w:type="paragraph" w:styleId="9">
    <w:name w:val="heading 9"/>
    <w:basedOn w:val="a"/>
    <w:next w:val="a"/>
    <w:link w:val="90"/>
    <w:uiPriority w:val="99"/>
    <w:qFormat/>
    <w:rsid w:val="006E762E"/>
    <w:pPr>
      <w:keepNext/>
      <w:keepLines/>
      <w:spacing w:before="200" w:after="0"/>
      <w:outlineLvl w:val="8"/>
    </w:pPr>
    <w:rPr>
      <w:rFonts w:ascii="Arial"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6E762E"/>
    <w:rPr>
      <w:rFonts w:cs="Times New Roman"/>
      <w:b/>
      <w:bCs/>
    </w:rPr>
  </w:style>
  <w:style w:type="character" w:customStyle="1" w:styleId="30">
    <w:name w:val="Заголовок 3 Знак"/>
    <w:basedOn w:val="a0"/>
    <w:link w:val="3"/>
    <w:uiPriority w:val="99"/>
    <w:locked/>
    <w:rsid w:val="006E762E"/>
    <w:rPr>
      <w:rFonts w:ascii="Arial" w:eastAsia="Times New Roman" w:hAnsi="Arial" w:cs="Times New Roman"/>
      <w:b/>
      <w:bCs/>
      <w:color w:val="4F81BD"/>
    </w:rPr>
  </w:style>
  <w:style w:type="character" w:customStyle="1" w:styleId="40">
    <w:name w:val="Заголовок 4 Знак"/>
    <w:basedOn w:val="a0"/>
    <w:link w:val="4"/>
    <w:uiPriority w:val="99"/>
    <w:locked/>
    <w:rsid w:val="006E762E"/>
    <w:rPr>
      <w:rFonts w:ascii="Arial" w:eastAsia="Times New Roman" w:hAnsi="Arial" w:cs="Times New Roman"/>
      <w:b/>
      <w:bCs/>
      <w:i/>
      <w:iCs/>
      <w:color w:val="4F81BD"/>
    </w:rPr>
  </w:style>
  <w:style w:type="character" w:customStyle="1" w:styleId="50">
    <w:name w:val="Заголовок 5 Знак"/>
    <w:basedOn w:val="a0"/>
    <w:link w:val="5"/>
    <w:uiPriority w:val="99"/>
    <w:locked/>
    <w:rsid w:val="006E762E"/>
    <w:rPr>
      <w:rFonts w:ascii="Arial" w:eastAsia="Times New Roman" w:hAnsi="Arial" w:cs="Times New Roman"/>
      <w:color w:val="243F60"/>
    </w:rPr>
  </w:style>
  <w:style w:type="character" w:customStyle="1" w:styleId="60">
    <w:name w:val="Заголовок 6 Знак"/>
    <w:basedOn w:val="a0"/>
    <w:link w:val="6"/>
    <w:uiPriority w:val="99"/>
    <w:locked/>
    <w:rsid w:val="006E762E"/>
    <w:rPr>
      <w:rFonts w:ascii="Arial" w:eastAsia="Times New Roman" w:hAnsi="Arial" w:cs="Times New Roman"/>
      <w:i/>
      <w:iCs/>
      <w:color w:val="243F60"/>
    </w:rPr>
  </w:style>
  <w:style w:type="character" w:customStyle="1" w:styleId="70">
    <w:name w:val="Заголовок 7 Знак"/>
    <w:basedOn w:val="a0"/>
    <w:link w:val="7"/>
    <w:uiPriority w:val="99"/>
    <w:locked/>
    <w:rsid w:val="006E762E"/>
    <w:rPr>
      <w:rFonts w:ascii="Arial" w:eastAsia="Times New Roman" w:hAnsi="Arial" w:cs="Times New Roman"/>
      <w:i/>
      <w:iCs/>
      <w:color w:val="404040"/>
    </w:rPr>
  </w:style>
  <w:style w:type="character" w:customStyle="1" w:styleId="80">
    <w:name w:val="Заголовок 8 Знак"/>
    <w:basedOn w:val="a0"/>
    <w:link w:val="8"/>
    <w:uiPriority w:val="99"/>
    <w:locked/>
    <w:rsid w:val="006E762E"/>
    <w:rPr>
      <w:rFonts w:ascii="Arial" w:eastAsia="Times New Roman" w:hAnsi="Arial" w:cs="Times New Roman"/>
      <w:color w:val="4F81BD"/>
      <w:sz w:val="20"/>
      <w:szCs w:val="20"/>
    </w:rPr>
  </w:style>
  <w:style w:type="character" w:customStyle="1" w:styleId="90">
    <w:name w:val="Заголовок 9 Знак"/>
    <w:basedOn w:val="a0"/>
    <w:link w:val="9"/>
    <w:uiPriority w:val="99"/>
    <w:locked/>
    <w:rsid w:val="006E762E"/>
    <w:rPr>
      <w:rFonts w:ascii="Arial" w:eastAsia="Times New Roman" w:hAnsi="Arial" w:cs="Times New Roman"/>
      <w:i/>
      <w:iCs/>
      <w:color w:val="404040"/>
      <w:sz w:val="20"/>
      <w:szCs w:val="20"/>
    </w:rPr>
  </w:style>
  <w:style w:type="paragraph" w:styleId="a4">
    <w:name w:val="Title"/>
    <w:basedOn w:val="a"/>
    <w:next w:val="a"/>
    <w:link w:val="a5"/>
    <w:uiPriority w:val="99"/>
    <w:qFormat/>
    <w:rsid w:val="006E762E"/>
    <w:pPr>
      <w:pBdr>
        <w:bottom w:val="single" w:sz="8" w:space="4" w:color="4F81BD"/>
      </w:pBdr>
      <w:spacing w:after="300" w:line="240" w:lineRule="auto"/>
      <w:contextualSpacing/>
    </w:pPr>
    <w:rPr>
      <w:rFonts w:ascii="Arial" w:hAnsi="Arial"/>
      <w:color w:val="17365D"/>
      <w:spacing w:val="5"/>
      <w:kern w:val="28"/>
      <w:sz w:val="52"/>
      <w:szCs w:val="52"/>
    </w:rPr>
  </w:style>
  <w:style w:type="paragraph" w:styleId="a6">
    <w:name w:val="List Paragraph"/>
    <w:basedOn w:val="a"/>
    <w:uiPriority w:val="99"/>
    <w:qFormat/>
    <w:rsid w:val="006E762E"/>
    <w:pPr>
      <w:ind w:left="720"/>
      <w:contextualSpacing/>
    </w:pPr>
  </w:style>
  <w:style w:type="paragraph" w:styleId="a7">
    <w:name w:val="No Spacing"/>
    <w:uiPriority w:val="99"/>
    <w:qFormat/>
    <w:rsid w:val="006E762E"/>
    <w:pPr>
      <w:spacing w:after="0" w:line="240" w:lineRule="auto"/>
    </w:pPr>
    <w:rPr>
      <w:lang w:val="en-US" w:eastAsia="en-US"/>
    </w:rPr>
  </w:style>
  <w:style w:type="character" w:customStyle="1" w:styleId="10">
    <w:name w:val="Заголовок 1 Знак"/>
    <w:basedOn w:val="a0"/>
    <w:link w:val="1"/>
    <w:uiPriority w:val="99"/>
    <w:locked/>
    <w:rsid w:val="006E762E"/>
    <w:rPr>
      <w:rFonts w:ascii="Arial" w:eastAsia="Times New Roman" w:hAnsi="Arial" w:cs="Times New Roman"/>
      <w:b/>
      <w:bCs/>
      <w:color w:val="365F91"/>
      <w:sz w:val="28"/>
      <w:szCs w:val="28"/>
    </w:rPr>
  </w:style>
  <w:style w:type="character" w:styleId="a8">
    <w:name w:val="Book Title"/>
    <w:basedOn w:val="a0"/>
    <w:uiPriority w:val="99"/>
    <w:qFormat/>
    <w:rsid w:val="006E762E"/>
    <w:rPr>
      <w:rFonts w:cs="Times New Roman"/>
      <w:b/>
      <w:bCs/>
      <w:smallCaps/>
      <w:spacing w:val="5"/>
    </w:rPr>
  </w:style>
  <w:style w:type="character" w:customStyle="1" w:styleId="20">
    <w:name w:val="Заголовок 2 Знак"/>
    <w:basedOn w:val="a0"/>
    <w:link w:val="2"/>
    <w:uiPriority w:val="99"/>
    <w:semiHidden/>
    <w:locked/>
    <w:rsid w:val="006E762E"/>
    <w:rPr>
      <w:rFonts w:ascii="Arial" w:eastAsia="Times New Roman" w:hAnsi="Arial" w:cs="Times New Roman"/>
      <w:b/>
      <w:bCs/>
      <w:color w:val="4F81BD"/>
      <w:sz w:val="26"/>
      <w:szCs w:val="26"/>
    </w:rPr>
  </w:style>
  <w:style w:type="paragraph" w:styleId="a9">
    <w:name w:val="Subtitle"/>
    <w:basedOn w:val="a"/>
    <w:next w:val="a"/>
    <w:link w:val="aa"/>
    <w:uiPriority w:val="99"/>
    <w:qFormat/>
    <w:rsid w:val="006E762E"/>
    <w:pPr>
      <w:numPr>
        <w:ilvl w:val="1"/>
      </w:numPr>
    </w:pPr>
    <w:rPr>
      <w:rFonts w:ascii="Arial" w:hAnsi="Arial"/>
      <w:i/>
      <w:iCs/>
      <w:color w:val="4F81BD"/>
      <w:spacing w:val="15"/>
      <w:sz w:val="24"/>
      <w:szCs w:val="24"/>
    </w:rPr>
  </w:style>
  <w:style w:type="character" w:customStyle="1" w:styleId="a5">
    <w:name w:val="Название Знак"/>
    <w:basedOn w:val="a0"/>
    <w:link w:val="a4"/>
    <w:uiPriority w:val="99"/>
    <w:locked/>
    <w:rsid w:val="006E762E"/>
    <w:rPr>
      <w:rFonts w:ascii="Arial" w:eastAsia="Times New Roman" w:hAnsi="Arial" w:cs="Times New Roman"/>
      <w:color w:val="17365D"/>
      <w:spacing w:val="5"/>
      <w:kern w:val="28"/>
      <w:sz w:val="52"/>
      <w:szCs w:val="52"/>
    </w:rPr>
  </w:style>
  <w:style w:type="character" w:styleId="ab">
    <w:name w:val="Emphasis"/>
    <w:basedOn w:val="a0"/>
    <w:uiPriority w:val="99"/>
    <w:qFormat/>
    <w:rsid w:val="006E762E"/>
    <w:rPr>
      <w:rFonts w:cs="Times New Roman"/>
      <w:i/>
      <w:iCs/>
    </w:rPr>
  </w:style>
  <w:style w:type="character" w:customStyle="1" w:styleId="aa">
    <w:name w:val="Подзаголовок Знак"/>
    <w:basedOn w:val="a0"/>
    <w:link w:val="a9"/>
    <w:uiPriority w:val="99"/>
    <w:locked/>
    <w:rsid w:val="006E762E"/>
    <w:rPr>
      <w:rFonts w:ascii="Arial" w:eastAsia="Times New Roman" w:hAnsi="Arial" w:cs="Times New Roman"/>
      <w:i/>
      <w:iCs/>
      <w:color w:val="4F81BD"/>
      <w:spacing w:val="15"/>
      <w:sz w:val="24"/>
      <w:szCs w:val="24"/>
    </w:rPr>
  </w:style>
  <w:style w:type="paragraph" w:styleId="21">
    <w:name w:val="Quote"/>
    <w:basedOn w:val="a"/>
    <w:next w:val="a"/>
    <w:link w:val="22"/>
    <w:uiPriority w:val="99"/>
    <w:qFormat/>
    <w:rsid w:val="006E762E"/>
    <w:rPr>
      <w:i/>
      <w:iCs/>
      <w:color w:val="000000"/>
    </w:rPr>
  </w:style>
  <w:style w:type="character" w:customStyle="1" w:styleId="22">
    <w:name w:val="Цитата 2 Знак"/>
    <w:basedOn w:val="a0"/>
    <w:link w:val="21"/>
    <w:uiPriority w:val="99"/>
    <w:locked/>
    <w:rsid w:val="006E762E"/>
    <w:rPr>
      <w:rFonts w:cs="Times New Roman"/>
      <w:i/>
      <w:iCs/>
      <w:color w:val="000000"/>
    </w:rPr>
  </w:style>
  <w:style w:type="paragraph" w:styleId="ac">
    <w:name w:val="Intense Quote"/>
    <w:basedOn w:val="a"/>
    <w:next w:val="a"/>
    <w:link w:val="ad"/>
    <w:uiPriority w:val="99"/>
    <w:qFormat/>
    <w:rsid w:val="006E762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99"/>
    <w:locked/>
    <w:rsid w:val="006E762E"/>
    <w:rPr>
      <w:rFonts w:cs="Times New Roman"/>
      <w:b/>
      <w:bCs/>
      <w:i/>
      <w:iCs/>
      <w:color w:val="4F81BD"/>
    </w:rPr>
  </w:style>
  <w:style w:type="character" w:styleId="ae">
    <w:name w:val="Subtle Emphasis"/>
    <w:basedOn w:val="a0"/>
    <w:uiPriority w:val="99"/>
    <w:qFormat/>
    <w:rsid w:val="006E762E"/>
    <w:rPr>
      <w:rFonts w:cs="Times New Roman"/>
      <w:i/>
      <w:iCs/>
      <w:color w:val="808080"/>
    </w:rPr>
  </w:style>
  <w:style w:type="character" w:styleId="af">
    <w:name w:val="Intense Emphasis"/>
    <w:basedOn w:val="a0"/>
    <w:uiPriority w:val="99"/>
    <w:qFormat/>
    <w:rsid w:val="006E762E"/>
    <w:rPr>
      <w:rFonts w:cs="Times New Roman"/>
      <w:b/>
      <w:bCs/>
      <w:i/>
      <w:iCs/>
      <w:color w:val="4F81BD"/>
    </w:rPr>
  </w:style>
  <w:style w:type="character" w:styleId="af0">
    <w:name w:val="Subtle Reference"/>
    <w:basedOn w:val="a0"/>
    <w:uiPriority w:val="99"/>
    <w:qFormat/>
    <w:rsid w:val="006E762E"/>
    <w:rPr>
      <w:rFonts w:cs="Times New Roman"/>
      <w:smallCaps/>
      <w:color w:val="C0504D"/>
      <w:u w:val="single"/>
    </w:rPr>
  </w:style>
  <w:style w:type="character" w:styleId="af1">
    <w:name w:val="Intense Reference"/>
    <w:basedOn w:val="a0"/>
    <w:uiPriority w:val="99"/>
    <w:qFormat/>
    <w:rsid w:val="006E762E"/>
    <w:rPr>
      <w:rFonts w:cs="Times New Roman"/>
      <w:b/>
      <w:bCs/>
      <w:smallCaps/>
      <w:color w:val="C0504D"/>
      <w:spacing w:val="5"/>
      <w:u w:val="single"/>
    </w:rPr>
  </w:style>
  <w:style w:type="paragraph" w:styleId="af2">
    <w:name w:val="TOC Heading"/>
    <w:basedOn w:val="1"/>
    <w:next w:val="a"/>
    <w:uiPriority w:val="99"/>
    <w:qFormat/>
    <w:rsid w:val="006E762E"/>
    <w:pPr>
      <w:outlineLvl w:val="9"/>
    </w:pPr>
  </w:style>
  <w:style w:type="paragraph" w:styleId="af3">
    <w:name w:val="caption"/>
    <w:basedOn w:val="a"/>
    <w:next w:val="a"/>
    <w:uiPriority w:val="99"/>
    <w:qFormat/>
    <w:rsid w:val="006E762E"/>
    <w:pPr>
      <w:spacing w:line="240" w:lineRule="auto"/>
    </w:pPr>
    <w:rPr>
      <w:b/>
      <w:bCs/>
      <w:color w:val="4F81BD"/>
      <w:sz w:val="18"/>
      <w:szCs w:val="18"/>
    </w:rPr>
  </w:style>
  <w:style w:type="paragraph" w:styleId="af4">
    <w:name w:val="Balloon Text"/>
    <w:basedOn w:val="a"/>
    <w:link w:val="af5"/>
    <w:uiPriority w:val="99"/>
    <w:semiHidden/>
    <w:rsid w:val="006E762E"/>
    <w:pPr>
      <w:spacing w:after="0" w:line="240" w:lineRule="auto"/>
    </w:pPr>
    <w:rPr>
      <w:rFonts w:ascii="Tahoma" w:hAnsi="Tahoma" w:cs="Tahoma"/>
      <w:sz w:val="16"/>
      <w:szCs w:val="16"/>
    </w:rPr>
  </w:style>
  <w:style w:type="paragraph" w:styleId="11">
    <w:name w:val="toc 1"/>
    <w:basedOn w:val="a"/>
    <w:next w:val="a"/>
    <w:autoRedefine/>
    <w:uiPriority w:val="99"/>
    <w:rsid w:val="006E762E"/>
    <w:pPr>
      <w:spacing w:after="100"/>
    </w:pPr>
  </w:style>
  <w:style w:type="character" w:customStyle="1" w:styleId="af5">
    <w:name w:val="Текст выноски Знак"/>
    <w:basedOn w:val="a0"/>
    <w:link w:val="af4"/>
    <w:uiPriority w:val="99"/>
    <w:semiHidden/>
    <w:locked/>
    <w:rsid w:val="006E762E"/>
    <w:rPr>
      <w:rFonts w:ascii="Tahoma" w:hAnsi="Tahoma" w:cs="Tahoma"/>
      <w:sz w:val="16"/>
      <w:szCs w:val="16"/>
    </w:rPr>
  </w:style>
  <w:style w:type="paragraph" w:styleId="23">
    <w:name w:val="toc 2"/>
    <w:basedOn w:val="a"/>
    <w:next w:val="a"/>
    <w:autoRedefine/>
    <w:uiPriority w:val="99"/>
    <w:rsid w:val="006E762E"/>
    <w:pPr>
      <w:spacing w:after="100"/>
      <w:ind w:left="220"/>
    </w:pPr>
  </w:style>
  <w:style w:type="character" w:styleId="af6">
    <w:name w:val="Hyperlink"/>
    <w:basedOn w:val="a0"/>
    <w:uiPriority w:val="99"/>
    <w:rsid w:val="006E762E"/>
    <w:rPr>
      <w:rFonts w:cs="Times New Roman"/>
      <w:color w:val="0000FF"/>
      <w:u w:val="single"/>
    </w:rPr>
  </w:style>
  <w:style w:type="paragraph" w:styleId="af7">
    <w:name w:val="footnote text"/>
    <w:basedOn w:val="a"/>
    <w:link w:val="af8"/>
    <w:uiPriority w:val="99"/>
    <w:semiHidden/>
    <w:rsid w:val="00DB78AD"/>
    <w:pPr>
      <w:spacing w:after="0" w:line="240" w:lineRule="auto"/>
    </w:pPr>
    <w:rPr>
      <w:sz w:val="20"/>
      <w:szCs w:val="20"/>
      <w:lang w:val="ru-RU" w:eastAsia="ru-RU"/>
    </w:rPr>
  </w:style>
  <w:style w:type="character" w:styleId="af9">
    <w:name w:val="footnote reference"/>
    <w:basedOn w:val="a0"/>
    <w:uiPriority w:val="99"/>
    <w:semiHidden/>
    <w:rsid w:val="00DB78AD"/>
    <w:rPr>
      <w:rFonts w:cs="Times New Roman"/>
      <w:vertAlign w:val="superscript"/>
    </w:rPr>
  </w:style>
  <w:style w:type="character" w:customStyle="1" w:styleId="af8">
    <w:name w:val="Текст сноски Знак"/>
    <w:basedOn w:val="a0"/>
    <w:link w:val="af7"/>
    <w:uiPriority w:val="99"/>
    <w:semiHidden/>
    <w:locked/>
    <w:rsid w:val="00DB78AD"/>
    <w:rPr>
      <w:rFonts w:cs="Times New Roman"/>
      <w:sz w:val="20"/>
      <w:szCs w:val="20"/>
      <w:lang w:val="ru-RU" w:eastAsia="ru-RU" w:bidi="ar-SA"/>
    </w:rPr>
  </w:style>
  <w:style w:type="table" w:styleId="afa">
    <w:name w:val="Table Grid"/>
    <w:basedOn w:val="a1"/>
    <w:uiPriority w:val="99"/>
    <w:rsid w:val="00DB78AD"/>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Indent 2"/>
    <w:basedOn w:val="a"/>
    <w:link w:val="25"/>
    <w:uiPriority w:val="99"/>
    <w:semiHidden/>
    <w:rsid w:val="005F01A6"/>
    <w:pPr>
      <w:spacing w:after="0" w:line="288" w:lineRule="auto"/>
      <w:ind w:firstLine="720"/>
    </w:pPr>
    <w:rPr>
      <w:sz w:val="24"/>
      <w:szCs w:val="24"/>
      <w:lang w:val="ru-RU" w:eastAsia="ru-RU"/>
    </w:rPr>
  </w:style>
  <w:style w:type="paragraph" w:styleId="afb">
    <w:name w:val="Body Text"/>
    <w:basedOn w:val="a"/>
    <w:link w:val="afc"/>
    <w:uiPriority w:val="99"/>
    <w:semiHidden/>
    <w:rsid w:val="005F01A6"/>
    <w:pPr>
      <w:spacing w:after="0" w:line="240" w:lineRule="auto"/>
      <w:jc w:val="both"/>
    </w:pPr>
    <w:rPr>
      <w:sz w:val="24"/>
      <w:szCs w:val="24"/>
      <w:lang w:val="ru-RU" w:eastAsia="ru-RU"/>
    </w:rPr>
  </w:style>
  <w:style w:type="character" w:customStyle="1" w:styleId="25">
    <w:name w:val="Основной текст с отступом 2 Знак"/>
    <w:basedOn w:val="a0"/>
    <w:link w:val="24"/>
    <w:uiPriority w:val="99"/>
    <w:semiHidden/>
    <w:locked/>
    <w:rsid w:val="005F01A6"/>
    <w:rPr>
      <w:rFonts w:ascii="Times New Roman" w:eastAsia="Times New Roman" w:hAnsi="Times New Roman" w:cs="Times New Roman"/>
      <w:snapToGrid w:val="0"/>
      <w:sz w:val="24"/>
      <w:szCs w:val="24"/>
      <w:lang w:val="ru-RU" w:eastAsia="ru-RU" w:bidi="ar-SA"/>
    </w:rPr>
  </w:style>
  <w:style w:type="paragraph" w:styleId="afd">
    <w:name w:val="header"/>
    <w:basedOn w:val="a"/>
    <w:link w:val="afe"/>
    <w:uiPriority w:val="99"/>
    <w:rsid w:val="005F01A6"/>
    <w:pPr>
      <w:tabs>
        <w:tab w:val="center" w:pos="4677"/>
        <w:tab w:val="right" w:pos="9355"/>
      </w:tabs>
      <w:spacing w:after="0" w:line="240" w:lineRule="auto"/>
    </w:pPr>
  </w:style>
  <w:style w:type="character" w:customStyle="1" w:styleId="afc">
    <w:name w:val="Основной текст Знак"/>
    <w:basedOn w:val="a0"/>
    <w:link w:val="afb"/>
    <w:uiPriority w:val="99"/>
    <w:semiHidden/>
    <w:locked/>
    <w:rsid w:val="005F01A6"/>
    <w:rPr>
      <w:rFonts w:ascii="Times New Roman" w:eastAsia="Times New Roman" w:hAnsi="Times New Roman" w:cs="Times New Roman"/>
      <w:sz w:val="24"/>
      <w:szCs w:val="24"/>
      <w:lang w:val="ru-RU" w:eastAsia="ru-RU" w:bidi="ar-SA"/>
    </w:rPr>
  </w:style>
  <w:style w:type="paragraph" w:styleId="aff">
    <w:name w:val="footer"/>
    <w:basedOn w:val="a"/>
    <w:link w:val="aff0"/>
    <w:uiPriority w:val="99"/>
    <w:semiHidden/>
    <w:rsid w:val="005F01A6"/>
    <w:pPr>
      <w:tabs>
        <w:tab w:val="center" w:pos="4677"/>
        <w:tab w:val="right" w:pos="9355"/>
      </w:tabs>
      <w:spacing w:after="0" w:line="240" w:lineRule="auto"/>
    </w:pPr>
  </w:style>
  <w:style w:type="character" w:customStyle="1" w:styleId="afe">
    <w:name w:val="Верхний колонтитул Знак"/>
    <w:basedOn w:val="a0"/>
    <w:link w:val="afd"/>
    <w:uiPriority w:val="99"/>
    <w:locked/>
    <w:rsid w:val="005F01A6"/>
    <w:rPr>
      <w:rFonts w:cs="Times New Roman"/>
    </w:rPr>
  </w:style>
  <w:style w:type="paragraph" w:styleId="aff1">
    <w:name w:val="Document Map"/>
    <w:basedOn w:val="a"/>
    <w:link w:val="aff2"/>
    <w:uiPriority w:val="99"/>
    <w:semiHidden/>
    <w:rsid w:val="00245B69"/>
    <w:pPr>
      <w:spacing w:after="0" w:line="240" w:lineRule="auto"/>
    </w:pPr>
    <w:rPr>
      <w:rFonts w:ascii="Tahoma" w:hAnsi="Tahoma" w:cs="Tahoma"/>
      <w:sz w:val="16"/>
      <w:szCs w:val="16"/>
    </w:rPr>
  </w:style>
  <w:style w:type="character" w:customStyle="1" w:styleId="aff0">
    <w:name w:val="Нижний колонтитул Знак"/>
    <w:basedOn w:val="a0"/>
    <w:link w:val="aff"/>
    <w:uiPriority w:val="99"/>
    <w:semiHidden/>
    <w:locked/>
    <w:rsid w:val="005F01A6"/>
    <w:rPr>
      <w:rFonts w:cs="Times New Roman"/>
    </w:rPr>
  </w:style>
  <w:style w:type="paragraph" w:styleId="aff3">
    <w:name w:val="endnote text"/>
    <w:basedOn w:val="a"/>
    <w:link w:val="aff4"/>
    <w:uiPriority w:val="99"/>
    <w:semiHidden/>
    <w:rsid w:val="000F2AD9"/>
    <w:pPr>
      <w:spacing w:after="0" w:line="240" w:lineRule="auto"/>
    </w:pPr>
    <w:rPr>
      <w:sz w:val="20"/>
      <w:szCs w:val="20"/>
    </w:rPr>
  </w:style>
  <w:style w:type="character" w:customStyle="1" w:styleId="aff2">
    <w:name w:val="Схема документа Знак"/>
    <w:basedOn w:val="a0"/>
    <w:link w:val="aff1"/>
    <w:uiPriority w:val="99"/>
    <w:semiHidden/>
    <w:locked/>
    <w:rsid w:val="00245B69"/>
    <w:rPr>
      <w:rFonts w:ascii="Tahoma" w:hAnsi="Tahoma" w:cs="Tahoma"/>
      <w:sz w:val="16"/>
      <w:szCs w:val="16"/>
    </w:rPr>
  </w:style>
  <w:style w:type="character" w:styleId="aff5">
    <w:name w:val="endnote reference"/>
    <w:basedOn w:val="a0"/>
    <w:uiPriority w:val="99"/>
    <w:semiHidden/>
    <w:rsid w:val="000F2AD9"/>
    <w:rPr>
      <w:rFonts w:cs="Times New Roman"/>
      <w:vertAlign w:val="superscript"/>
    </w:rPr>
  </w:style>
  <w:style w:type="character" w:customStyle="1" w:styleId="aff4">
    <w:name w:val="Текст концевой сноски Знак"/>
    <w:basedOn w:val="a0"/>
    <w:link w:val="aff3"/>
    <w:uiPriority w:val="99"/>
    <w:semiHidden/>
    <w:locked/>
    <w:rsid w:val="000F2AD9"/>
    <w:rPr>
      <w:rFonts w:cs="Times New Roman"/>
      <w:sz w:val="20"/>
      <w:szCs w:val="20"/>
    </w:rPr>
  </w:style>
  <w:style w:type="paragraph" w:styleId="aff6">
    <w:name w:val="Body Text Indent"/>
    <w:basedOn w:val="a"/>
    <w:link w:val="aff7"/>
    <w:uiPriority w:val="99"/>
    <w:rsid w:val="00A14BAD"/>
    <w:pPr>
      <w:spacing w:after="120"/>
      <w:ind w:left="283"/>
    </w:pPr>
  </w:style>
  <w:style w:type="character" w:styleId="aff8">
    <w:name w:val="Placeholder Text"/>
    <w:basedOn w:val="a0"/>
    <w:uiPriority w:val="99"/>
    <w:semiHidden/>
    <w:rsid w:val="007056EB"/>
    <w:rPr>
      <w:rFonts w:cs="Times New Roman"/>
      <w:color w:val="808080"/>
    </w:rPr>
  </w:style>
  <w:style w:type="character" w:customStyle="1" w:styleId="aff7">
    <w:name w:val="Основной текст с отступом Знак"/>
    <w:basedOn w:val="a0"/>
    <w:link w:val="aff6"/>
    <w:uiPriority w:val="99"/>
    <w:locked/>
    <w:rsid w:val="00A14BAD"/>
    <w:rPr>
      <w:rFonts w:cs="Times New Roman"/>
    </w:rPr>
  </w:style>
  <w:style w:type="table" w:styleId="12">
    <w:name w:val="Table Grid 1"/>
    <w:basedOn w:val="a1"/>
    <w:uiPriority w:val="99"/>
    <w:rsid w:val="004E1CEA"/>
    <w:pPr>
      <w:spacing w:after="200" w:line="276"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log.ru"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7499</Words>
  <Characters>42745</Characters>
  <Application>Microsoft Office Word</Application>
  <DocSecurity>0</DocSecurity>
  <Lines>356</Lines>
  <Paragraphs>100</Paragraphs>
  <ScaleCrop>false</ScaleCrop>
  <Company>Smolyagin_IV</Company>
  <LinksUpToDate>false</LinksUpToDate>
  <CharactersWithSpaces>50144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«Экономика»</dc:title>
  <dc:subject/>
  <dc:creator>Smolyagin</dc:creator>
  <cp:keywords/>
  <dc:description/>
  <cp:lastModifiedBy>admin</cp:lastModifiedBy>
  <cp:revision>2</cp:revision>
  <dcterms:created xsi:type="dcterms:W3CDTF">2014-04-09T02:35:00Z</dcterms:created>
  <dcterms:modified xsi:type="dcterms:W3CDTF">2014-04-09T02:35:00Z</dcterms:modified>
</cp:coreProperties>
</file>