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29A" w:rsidRPr="0004429A" w:rsidRDefault="00DD664B" w:rsidP="00782364">
      <w:pPr>
        <w:pStyle w:val="afe"/>
      </w:pPr>
      <w:r w:rsidRPr="0004429A">
        <w:t>БЕЛОРУССКИЙ ГОСУДАРСТВЕННЫЙ УНИВЕРСИТЕТ ИНФОРМАТИКИ И РАДИОЭЛЕКТРОНИКИ</w:t>
      </w:r>
    </w:p>
    <w:p w:rsidR="0004429A" w:rsidRDefault="00DD664B" w:rsidP="00782364">
      <w:pPr>
        <w:pStyle w:val="afe"/>
      </w:pPr>
      <w:r w:rsidRPr="0004429A">
        <w:t>Кафедра менеджмента</w:t>
      </w:r>
    </w:p>
    <w:p w:rsidR="0004429A" w:rsidRDefault="0004429A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Pr="0004429A" w:rsidRDefault="00782364" w:rsidP="00782364">
      <w:pPr>
        <w:pStyle w:val="afe"/>
      </w:pPr>
    </w:p>
    <w:p w:rsidR="00DD664B" w:rsidRPr="0004429A" w:rsidRDefault="00DD664B" w:rsidP="00782364">
      <w:pPr>
        <w:pStyle w:val="afe"/>
      </w:pPr>
      <w:r w:rsidRPr="0004429A">
        <w:t>РЕФЕРАТ</w:t>
      </w:r>
    </w:p>
    <w:p w:rsidR="00DD664B" w:rsidRPr="0004429A" w:rsidRDefault="00DD664B" w:rsidP="00782364">
      <w:pPr>
        <w:pStyle w:val="afe"/>
      </w:pPr>
      <w:r w:rsidRPr="0004429A">
        <w:t>На тему</w:t>
      </w:r>
      <w:r w:rsidR="0004429A" w:rsidRPr="0004429A">
        <w:t xml:space="preserve">: </w:t>
      </w:r>
    </w:p>
    <w:p w:rsidR="0004429A" w:rsidRDefault="0004429A" w:rsidP="00782364">
      <w:pPr>
        <w:pStyle w:val="afe"/>
      </w:pPr>
      <w:r w:rsidRPr="0004429A">
        <w:t>«</w:t>
      </w:r>
      <w:r w:rsidR="008F6DA1" w:rsidRPr="0004429A">
        <w:t>СОСТОЯНИЕ ПРОБЛЕМЫ ПОВЫШЕНИЯ ЭФФЕКТИВНОСТИ УПРАВЛЕНИЯ ПРЕДПРИЯТИЕМ В СОВРЕМЕННЫХ УСЛОВИЯХ</w:t>
      </w:r>
      <w:r w:rsidRPr="0004429A">
        <w:t>»</w:t>
      </w:r>
    </w:p>
    <w:p w:rsidR="0004429A" w:rsidRDefault="0004429A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782364" w:rsidRDefault="00782364" w:rsidP="00782364">
      <w:pPr>
        <w:pStyle w:val="afe"/>
      </w:pPr>
    </w:p>
    <w:p w:rsidR="0004429A" w:rsidRPr="0004429A" w:rsidRDefault="00DD664B" w:rsidP="00782364">
      <w:pPr>
        <w:pStyle w:val="afe"/>
      </w:pPr>
      <w:r w:rsidRPr="0004429A">
        <w:t>МИНСК, 2009</w:t>
      </w:r>
    </w:p>
    <w:p w:rsidR="00782364" w:rsidRDefault="00782364" w:rsidP="00782364">
      <w:pPr>
        <w:pStyle w:val="2"/>
      </w:pPr>
      <w:r>
        <w:br w:type="page"/>
        <w:t>Содержание</w:t>
      </w:r>
    </w:p>
    <w:p w:rsidR="00782364" w:rsidRDefault="00782364" w:rsidP="00782364">
      <w:pPr>
        <w:pStyle w:val="afe"/>
      </w:pPr>
    </w:p>
    <w:p w:rsidR="00782364" w:rsidRDefault="00782364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16709">
        <w:rPr>
          <w:rStyle w:val="af2"/>
          <w:noProof/>
        </w:rPr>
        <w:t>Введение</w:t>
      </w:r>
      <w:r>
        <w:rPr>
          <w:noProof/>
          <w:webHidden/>
        </w:rPr>
        <w:tab/>
        <w:t>3</w:t>
      </w:r>
    </w:p>
    <w:p w:rsidR="00782364" w:rsidRDefault="00782364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16709">
        <w:rPr>
          <w:rStyle w:val="af2"/>
          <w:noProof/>
        </w:rPr>
        <w:t>1. Аппарат управления</w:t>
      </w:r>
      <w:r>
        <w:rPr>
          <w:noProof/>
          <w:webHidden/>
        </w:rPr>
        <w:tab/>
        <w:t>5</w:t>
      </w:r>
    </w:p>
    <w:p w:rsidR="00782364" w:rsidRDefault="00782364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16709">
        <w:rPr>
          <w:rStyle w:val="af2"/>
          <w:noProof/>
        </w:rPr>
        <w:t>2. Механизм управления</w:t>
      </w:r>
      <w:r>
        <w:rPr>
          <w:noProof/>
          <w:webHidden/>
        </w:rPr>
        <w:tab/>
        <w:t>6</w:t>
      </w:r>
    </w:p>
    <w:p w:rsidR="00782364" w:rsidRDefault="00782364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16709">
        <w:rPr>
          <w:rStyle w:val="af2"/>
          <w:noProof/>
        </w:rPr>
        <w:t>3. Законы управления</w:t>
      </w:r>
      <w:r>
        <w:rPr>
          <w:noProof/>
          <w:webHidden/>
        </w:rPr>
        <w:tab/>
        <w:t>8</w:t>
      </w:r>
    </w:p>
    <w:p w:rsidR="00782364" w:rsidRDefault="00782364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16709">
        <w:rPr>
          <w:rStyle w:val="af2"/>
          <w:noProof/>
        </w:rPr>
        <w:t>4. Цели и задачи управления</w:t>
      </w:r>
      <w:r>
        <w:rPr>
          <w:noProof/>
          <w:webHidden/>
        </w:rPr>
        <w:tab/>
        <w:t>11</w:t>
      </w:r>
    </w:p>
    <w:p w:rsidR="00782364" w:rsidRDefault="00782364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16709">
        <w:rPr>
          <w:rStyle w:val="af2"/>
          <w:noProof/>
        </w:rPr>
        <w:t>5. Функции управления</w:t>
      </w:r>
      <w:r>
        <w:rPr>
          <w:noProof/>
          <w:webHidden/>
        </w:rPr>
        <w:tab/>
        <w:t>14</w:t>
      </w:r>
    </w:p>
    <w:p w:rsidR="00782364" w:rsidRDefault="00782364">
      <w:pPr>
        <w:pStyle w:val="25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16709">
        <w:rPr>
          <w:rStyle w:val="af2"/>
          <w:noProof/>
        </w:rPr>
        <w:t>Литература</w:t>
      </w:r>
      <w:r>
        <w:rPr>
          <w:noProof/>
          <w:webHidden/>
        </w:rPr>
        <w:tab/>
        <w:t>20</w:t>
      </w:r>
    </w:p>
    <w:p w:rsidR="00782364" w:rsidRDefault="00782364" w:rsidP="00782364">
      <w:pPr>
        <w:pStyle w:val="afe"/>
      </w:pPr>
    </w:p>
    <w:p w:rsidR="00782364" w:rsidRDefault="00782364" w:rsidP="00782364">
      <w:pPr>
        <w:pStyle w:val="2"/>
      </w:pPr>
      <w:r>
        <w:br w:type="page"/>
      </w:r>
      <w:bookmarkStart w:id="0" w:name="_Toc230801335"/>
      <w:r>
        <w:t>Введение</w:t>
      </w:r>
      <w:bookmarkEnd w:id="0"/>
    </w:p>
    <w:p w:rsidR="00782364" w:rsidRDefault="00782364" w:rsidP="0004429A">
      <w:pPr>
        <w:widowControl w:val="0"/>
        <w:autoSpaceDE w:val="0"/>
        <w:autoSpaceDN w:val="0"/>
        <w:adjustRightInd w:val="0"/>
      </w:pP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 xml:space="preserve">Управление </w:t>
      </w:r>
      <w:r w:rsidR="0004429A">
        <w:t>-</w:t>
      </w:r>
      <w:r w:rsidRPr="0004429A">
        <w:t xml:space="preserve"> это особый интеллектуальный вид деятельности, в котором занято огромное количество людей, вооруженных современной вычислительной и организационной техникой</w:t>
      </w:r>
      <w:r w:rsidR="0004429A" w:rsidRPr="0004429A">
        <w:t xml:space="preserve">. </w:t>
      </w:r>
      <w:r w:rsidRPr="0004429A">
        <w:t>Аппарат и средства управления организованы в четко структурированную упорядоченную систему, в которой каждый элемент имеет свое место, установленной его функциональным значением и иерархией</w:t>
      </w:r>
      <w:r w:rsidR="0004429A" w:rsidRPr="0004429A">
        <w:t xml:space="preserve">. </w:t>
      </w:r>
      <w:r w:rsidRPr="0004429A">
        <w:t>Сочетание деятельности этих элементов в едином процессе составляет суть организации управления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Роль организации управления заключается в следующем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Она выступает как один из факторов трансформации экономики</w:t>
      </w:r>
      <w:r w:rsidR="0004429A" w:rsidRPr="0004429A">
        <w:t xml:space="preserve">; </w:t>
      </w:r>
      <w:r w:rsidRPr="0004429A">
        <w:t>через нее реализуется действие объективных законов функционирования рынка</w:t>
      </w:r>
      <w:r w:rsidR="0004429A" w:rsidRPr="0004429A">
        <w:t xml:space="preserve">; </w:t>
      </w:r>
      <w:r w:rsidRPr="0004429A">
        <w:t>она является организационным началом всей системы факторов радикальной реформы управления экономикой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Ключевой проблемой в организации управления является структура системы управления</w:t>
      </w:r>
      <w:r w:rsidR="0004429A" w:rsidRPr="0004429A">
        <w:t xml:space="preserve">. </w:t>
      </w:r>
      <w:r w:rsidRPr="0004429A">
        <w:t>Зная структуру, можно целенаправленно воздействовать на состав и содержание отдельных элементов системы управления, приводя ее в соответствие с изменяющимися условиями производства</w:t>
      </w:r>
      <w:r w:rsidR="0004429A" w:rsidRPr="0004429A">
        <w:t xml:space="preserve">. </w:t>
      </w:r>
      <w:r w:rsidRPr="0004429A">
        <w:t>И наоборот, всякие попытки изменить состав и содержание системы управления, заранее не спроектировав ее конфигурацию в целом, обречены на неудачу, что неоднократно имело место в процессе различных экономических реформ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Анализ специальной литературы по проблемам управления производством показывает, что по поводу структуры системы управления общепринятое мнение отсутствует</w:t>
      </w:r>
      <w:r w:rsidR="0004429A" w:rsidRPr="0004429A">
        <w:t xml:space="preserve">. </w:t>
      </w:r>
      <w:r w:rsidRPr="0004429A">
        <w:t>Имеют место самые различные подходы к выделению отдельных элементов системы управления</w:t>
      </w:r>
      <w:r w:rsidR="0004429A" w:rsidRPr="0004429A">
        <w:t xml:space="preserve">. </w:t>
      </w:r>
      <w:r w:rsidRPr="0004429A">
        <w:t>Одни и те же компоненты системы управления называются по-разному</w:t>
      </w:r>
      <w:r w:rsidR="0004429A" w:rsidRPr="0004429A">
        <w:t xml:space="preserve">. </w:t>
      </w:r>
      <w:r w:rsidRPr="0004429A">
        <w:t>Это вносит серьезные методологические трудности в исследование процесса управления</w:t>
      </w:r>
      <w:r w:rsidR="0004429A" w:rsidRPr="0004429A">
        <w:t xml:space="preserve">. </w:t>
      </w:r>
      <w:r w:rsidRPr="0004429A">
        <w:t>Проведенные исследования позволили предложить подход к построению структуры системы управления</w:t>
      </w:r>
      <w:r w:rsidR="0004429A" w:rsidRPr="0004429A">
        <w:t xml:space="preserve">. </w:t>
      </w:r>
      <w:r w:rsidRPr="0004429A">
        <w:t>С позицией комплексного подхода в системе управления можно выделить несколько относительно обособленных, но взаимосвязанных и взаимообусловленных элементов</w:t>
      </w:r>
      <w:r w:rsidR="0004429A" w:rsidRPr="0004429A">
        <w:t xml:space="preserve">: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аппарат управления (кадры</w:t>
      </w:r>
      <w:r w:rsidR="0004429A" w:rsidRPr="0004429A">
        <w:t xml:space="preserve">);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механизм управления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процесс управления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средства, обеспечивающие процесс управления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механизм совершенствования управления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 xml:space="preserve">Все многообразие системы управления практически </w:t>
      </w:r>
      <w:r w:rsidR="0004429A" w:rsidRPr="0004429A">
        <w:t>«</w:t>
      </w:r>
      <w:r w:rsidRPr="0004429A">
        <w:t>вписывается</w:t>
      </w:r>
      <w:r w:rsidR="0004429A" w:rsidRPr="0004429A">
        <w:t>»</w:t>
      </w:r>
      <w:r w:rsidRPr="0004429A">
        <w:t xml:space="preserve"> в эти подсистемы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Организационное построение системы управления в разрезе указанных подсистем</w:t>
      </w:r>
      <w:r w:rsidR="0004429A" w:rsidRPr="0004429A">
        <w:t xml:space="preserve">. </w:t>
      </w:r>
    </w:p>
    <w:p w:rsidR="00782364" w:rsidRDefault="00782364" w:rsidP="0004429A">
      <w:pPr>
        <w:widowControl w:val="0"/>
        <w:autoSpaceDE w:val="0"/>
        <w:autoSpaceDN w:val="0"/>
        <w:adjustRightInd w:val="0"/>
      </w:pPr>
    </w:p>
    <w:p w:rsidR="0004429A" w:rsidRDefault="00782364" w:rsidP="00782364">
      <w:pPr>
        <w:pStyle w:val="2"/>
      </w:pPr>
      <w:r>
        <w:br w:type="page"/>
      </w:r>
      <w:bookmarkStart w:id="1" w:name="_Toc230801336"/>
      <w:r w:rsidR="008F6DA1" w:rsidRPr="0004429A">
        <w:t>1</w:t>
      </w:r>
      <w:r w:rsidR="0004429A" w:rsidRPr="0004429A">
        <w:t xml:space="preserve">. </w:t>
      </w:r>
      <w:r w:rsidR="008F6DA1" w:rsidRPr="0004429A">
        <w:t>Аппарат управления</w:t>
      </w:r>
      <w:bookmarkEnd w:id="1"/>
    </w:p>
    <w:p w:rsidR="00782364" w:rsidRPr="00782364" w:rsidRDefault="00782364" w:rsidP="00782364"/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Аппарат управления предприятием представляет собой коллектив работников, осуществляющих целенаправленное воздействие на управляемый объект</w:t>
      </w:r>
      <w:r w:rsidR="0004429A" w:rsidRPr="0004429A">
        <w:t xml:space="preserve">. </w:t>
      </w:r>
      <w:r w:rsidRPr="0004429A">
        <w:t>Сюда входят люди, принимающие управленческие решения, а также обеспечивающие процесс подготовки, принятия и реализации решений</w:t>
      </w:r>
      <w:r w:rsidR="0004429A" w:rsidRPr="0004429A">
        <w:t xml:space="preserve">. </w:t>
      </w:r>
      <w:r w:rsidRPr="0004429A">
        <w:t>В соответствии с выполняемыми функциями в аппарате управления выделяются руководители, специалисты и технические исполнители</w:t>
      </w:r>
      <w:r w:rsidR="0004429A" w:rsidRPr="0004429A">
        <w:t xml:space="preserve">. </w:t>
      </w:r>
      <w:r w:rsidRPr="0004429A">
        <w:t>Аппарат управления функционирует в форме организационной структуры управления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Организационная структура управления определяет необходимое количество управленческого персонала и распределение его по подразделениям аппарата управления</w:t>
      </w:r>
      <w:r w:rsidR="0004429A" w:rsidRPr="0004429A">
        <w:t xml:space="preserve">; </w:t>
      </w:r>
      <w:r w:rsidRPr="0004429A">
        <w:t>устанавливает состав подразделений аппарата управления</w:t>
      </w:r>
      <w:r w:rsidR="0004429A" w:rsidRPr="0004429A">
        <w:t xml:space="preserve">; </w:t>
      </w:r>
      <w:r w:rsidRPr="0004429A">
        <w:t>регламентирует административные, функциональные и информационные взаимоотношения между работниками аппарата управления и подразделениями</w:t>
      </w:r>
      <w:r w:rsidR="0004429A" w:rsidRPr="0004429A">
        <w:t xml:space="preserve">; </w:t>
      </w:r>
      <w:r w:rsidRPr="0004429A">
        <w:t>устанавливает права, обязанности и ответственность работников управления</w:t>
      </w:r>
      <w:r w:rsidR="0004429A" w:rsidRPr="0004429A">
        <w:t xml:space="preserve">; </w:t>
      </w:r>
      <w:r w:rsidRPr="0004429A">
        <w:t xml:space="preserve">определяет требования к профессиональному уровню работников и </w:t>
      </w:r>
      <w:r w:rsidR="0004429A">
        <w:t>т.п.</w:t>
      </w:r>
      <w:r w:rsidR="0004429A" w:rsidRPr="0004429A">
        <w:t xml:space="preserve">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Эффективная работа аппарата управления зависит от правильного подбора, расстановки и оценки кадров</w:t>
      </w:r>
      <w:r w:rsidR="0004429A" w:rsidRPr="0004429A">
        <w:t xml:space="preserve">. </w:t>
      </w:r>
      <w:r w:rsidRPr="0004429A">
        <w:t>Поэтому кадровая политика является наиважнейшим компонентом системы управления</w:t>
      </w:r>
      <w:r w:rsidR="0004429A" w:rsidRPr="0004429A">
        <w:t xml:space="preserve">. </w:t>
      </w:r>
      <w:r w:rsidRPr="0004429A">
        <w:t xml:space="preserve">Как бы упорно мы не внедряли элементы рынка </w:t>
      </w:r>
      <w:r w:rsidR="0004429A">
        <w:t>-</w:t>
      </w:r>
      <w:r w:rsidRPr="0004429A">
        <w:t xml:space="preserve"> разгосударствление и приватизацию, свободное ценообразование, реструктуризацию и санацию предприятий, экономическое стимулирование и </w:t>
      </w:r>
      <w:r w:rsidR="0004429A">
        <w:t>т.п.</w:t>
      </w:r>
      <w:r w:rsidR="0004429A" w:rsidRPr="0004429A">
        <w:t xml:space="preserve">, - </w:t>
      </w:r>
      <w:r w:rsidRPr="0004429A">
        <w:t>они мало, что дадут без квалифицированного отбора кадров и вовлечения в процесс реформирования экономики людей, обладающих набором деловых качеств и специальных знаний, неординарностью мышления, смелостью брать на себя ответственность за их выполнение</w:t>
      </w:r>
      <w:r w:rsidR="0004429A" w:rsidRPr="0004429A">
        <w:t xml:space="preserve">. </w:t>
      </w:r>
      <w:r w:rsidRPr="0004429A">
        <w:t>Здесь важно то, что стремление к интеграции стран с разным уровнем рыночного реформирования экономики и различным социально-экономическим укладом порождает принципиально иные требования к руководителям и специалистам</w:t>
      </w:r>
      <w:r w:rsidR="0004429A" w:rsidRPr="0004429A">
        <w:t xml:space="preserve">. </w:t>
      </w:r>
      <w:r w:rsidRPr="0004429A">
        <w:t>Чтобы достичь успехов в реформе, необходимо, чтобы ни один руководитель не назначался на пост, пока не подтвердит наличия необходимых качеств и не пройдет соответствующего обучения</w:t>
      </w:r>
      <w:r w:rsidR="0004429A" w:rsidRPr="0004429A">
        <w:t xml:space="preserve">. </w:t>
      </w:r>
      <w:r w:rsidRPr="0004429A">
        <w:t>Реализовать такой подход непросто</w:t>
      </w:r>
      <w:r w:rsidR="0004429A" w:rsidRPr="0004429A">
        <w:t xml:space="preserve">. </w:t>
      </w:r>
      <w:r w:rsidRPr="0004429A">
        <w:t xml:space="preserve">Для этого необходимы соответствующие методики, специализированные учебные центры и квалифицированные профессорско-преподавательские кадры, правовые нормы и </w:t>
      </w:r>
      <w:r w:rsidR="0004429A" w:rsidRPr="0004429A">
        <w:t xml:space="preserve">т.д.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Работники аппарата управления помимо профессиональных знаний и навыков обладают также личностными качествами, что находит свое отражение в стиле управления (руководства</w:t>
      </w:r>
      <w:r w:rsidR="0004429A" w:rsidRPr="0004429A">
        <w:t xml:space="preserve">). </w:t>
      </w:r>
      <w:r w:rsidRPr="0004429A">
        <w:t>Под стилем понимается совокупных характерных способов воздействия руководителей на подчиненных</w:t>
      </w:r>
      <w:r w:rsidR="0004429A" w:rsidRPr="0004429A">
        <w:t xml:space="preserve">. </w:t>
      </w:r>
      <w:r w:rsidRPr="0004429A">
        <w:t>В стиле сочетаются требования к подчиненным по достижению производственных результатов с заботой о них</w:t>
      </w:r>
      <w:r w:rsidR="0004429A" w:rsidRPr="0004429A">
        <w:t xml:space="preserve">. </w:t>
      </w:r>
      <w:r w:rsidRPr="0004429A">
        <w:t>В нем также отражаются национальные особенности, традиции, которые нельзя не учитывать в управлении</w:t>
      </w:r>
      <w:r w:rsidR="0004429A" w:rsidRPr="0004429A">
        <w:t xml:space="preserve">. </w:t>
      </w:r>
      <w:r w:rsidRPr="0004429A">
        <w:t>Государственная собственность породила специфический командный и авторитарный стиль управления, который совершенно не уместен в рыночной экономике</w:t>
      </w:r>
      <w:r w:rsidR="0004429A" w:rsidRPr="0004429A">
        <w:t xml:space="preserve">. </w:t>
      </w:r>
      <w:r w:rsidRPr="0004429A">
        <w:t>Рыночные хозяйствующие субъекты, основанные на частной, коллективной и смешанной формах собственности, предполагают одновременное участие в управлении значительного числа собственников и наемных менеджеров и требуют формирования у руководителей принципиально нового коллективного стиля управления</w:t>
      </w:r>
      <w:r w:rsidR="0004429A" w:rsidRPr="0004429A">
        <w:t xml:space="preserve">. </w:t>
      </w:r>
      <w:r w:rsidRPr="0004429A">
        <w:t>Такие руководители должны пользоваться всеми стилями, методами и способами влияния на людей</w:t>
      </w:r>
      <w:r w:rsidR="0004429A" w:rsidRPr="0004429A">
        <w:t xml:space="preserve">. </w:t>
      </w:r>
    </w:p>
    <w:p w:rsidR="00782364" w:rsidRDefault="00782364" w:rsidP="0004429A">
      <w:pPr>
        <w:widowControl w:val="0"/>
        <w:autoSpaceDE w:val="0"/>
        <w:autoSpaceDN w:val="0"/>
        <w:adjustRightInd w:val="0"/>
      </w:pPr>
    </w:p>
    <w:p w:rsidR="008F6DA1" w:rsidRPr="0004429A" w:rsidRDefault="008F6DA1" w:rsidP="00782364">
      <w:pPr>
        <w:pStyle w:val="2"/>
      </w:pPr>
      <w:bookmarkStart w:id="2" w:name="_Toc230801337"/>
      <w:r w:rsidRPr="0004429A">
        <w:t>2</w:t>
      </w:r>
      <w:r w:rsidR="0004429A" w:rsidRPr="0004429A">
        <w:t xml:space="preserve">. </w:t>
      </w:r>
      <w:r w:rsidRPr="0004429A">
        <w:t>Механизм управления</w:t>
      </w:r>
      <w:bookmarkEnd w:id="2"/>
    </w:p>
    <w:p w:rsidR="00782364" w:rsidRDefault="00782364" w:rsidP="0004429A">
      <w:pPr>
        <w:widowControl w:val="0"/>
        <w:autoSpaceDE w:val="0"/>
        <w:autoSpaceDN w:val="0"/>
        <w:adjustRightInd w:val="0"/>
      </w:pP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Управленческая деятельность включает разнообразный спектр выполняемых работ, направленных на создание наиболее благоприятных условий для развития производства, более полного и рационального использования производственных ресурсов, лучшей организации труда</w:t>
      </w:r>
      <w:r w:rsidR="0004429A" w:rsidRPr="0004429A">
        <w:t xml:space="preserve">. </w:t>
      </w:r>
      <w:r w:rsidRPr="0004429A">
        <w:t xml:space="preserve">Цель такой деятельности </w:t>
      </w:r>
      <w:r w:rsidR="0004429A">
        <w:t>-</w:t>
      </w:r>
      <w:r w:rsidRPr="0004429A">
        <w:t xml:space="preserve"> повышение эффективности производства и укрепление конкурентоспособности продукции</w:t>
      </w:r>
      <w:r w:rsidR="0004429A" w:rsidRPr="0004429A">
        <w:t xml:space="preserve">. </w:t>
      </w:r>
      <w:r w:rsidRPr="0004429A">
        <w:t>Для этого работникам аппарата управления приходится решать взаимоисключающие задачи</w:t>
      </w:r>
      <w:r w:rsidR="0004429A" w:rsidRPr="0004429A">
        <w:t xml:space="preserve">: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повышать гибкость производства и быстро менять ассортимент изделий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оперативно внедрять новую технику и технологию и иметь минимум запасов готовой продукции, незавершенного производства и комплектующих изделий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повышать качество продукции, организовывать послепродажный сервис, оказывать дополнительные фирменные услуги и постоянно снижать издержки производства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Таким образом, под механизмом управления понимается внутреннее устройство системы управления</w:t>
      </w:r>
      <w:r w:rsidR="0004429A" w:rsidRPr="0004429A">
        <w:t xml:space="preserve">. </w:t>
      </w:r>
      <w:r w:rsidRPr="0004429A">
        <w:t>В общем виде в механизм управления входят</w:t>
      </w:r>
      <w:r w:rsidR="0004429A" w:rsidRPr="0004429A">
        <w:t xml:space="preserve">: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аппарат выработки целей и задач управления производством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средства реализации законов и принципов управления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система функций и методов управления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Выделенные компоненты характеризуют содержательную сторону механизма управления исходит из того, что специфика объекта не исчерпывается особенностями его элементов, а связана, прежде всего, с характером взаимоотношений между его элементами</w:t>
      </w:r>
      <w:r w:rsidR="0004429A" w:rsidRPr="0004429A">
        <w:t xml:space="preserve">. </w:t>
      </w:r>
      <w:r w:rsidRPr="0004429A">
        <w:t>Все названные компоненты механизма управления имеют тесные взаимообусловливающие связи</w:t>
      </w:r>
      <w:r w:rsidR="0004429A" w:rsidRPr="0004429A">
        <w:t xml:space="preserve">. </w:t>
      </w:r>
      <w:r w:rsidRPr="0004429A">
        <w:t>Логика этой связи следующая</w:t>
      </w:r>
      <w:r w:rsidR="0004429A" w:rsidRPr="0004429A">
        <w:t xml:space="preserve">: </w:t>
      </w:r>
      <w:r w:rsidRPr="0004429A">
        <w:t>законы порождают принципы управления</w:t>
      </w:r>
      <w:r w:rsidR="0004429A" w:rsidRPr="0004429A">
        <w:t xml:space="preserve">: </w:t>
      </w:r>
      <w:r w:rsidRPr="0004429A">
        <w:t>принципы, в свою очередь,</w:t>
      </w:r>
      <w:r w:rsidR="0004429A" w:rsidRPr="0004429A">
        <w:t xml:space="preserve"> - </w:t>
      </w:r>
      <w:r w:rsidRPr="0004429A">
        <w:t>цели и задачи управления</w:t>
      </w:r>
      <w:r w:rsidR="0004429A" w:rsidRPr="0004429A">
        <w:t xml:space="preserve">; </w:t>
      </w:r>
      <w:r w:rsidRPr="0004429A">
        <w:t>цели и задачи определяют функции и методы управления</w:t>
      </w:r>
      <w:r w:rsidR="0004429A" w:rsidRPr="0004429A">
        <w:t xml:space="preserve">; </w:t>
      </w:r>
      <w:r w:rsidRPr="0004429A">
        <w:t>все остальные параметры системы управления, включая стиль и обеспечивающие процесс управления средства, зависят от функций и методов</w:t>
      </w:r>
      <w:r w:rsidR="0004429A" w:rsidRPr="0004429A">
        <w:t xml:space="preserve">. </w:t>
      </w:r>
    </w:p>
    <w:p w:rsidR="008F6DA1" w:rsidRPr="0004429A" w:rsidRDefault="00782364" w:rsidP="00782364">
      <w:pPr>
        <w:pStyle w:val="2"/>
      </w:pPr>
      <w:r>
        <w:br w:type="page"/>
      </w:r>
      <w:bookmarkStart w:id="3" w:name="_Toc230801338"/>
      <w:r w:rsidR="008F6DA1" w:rsidRPr="0004429A">
        <w:t>3</w:t>
      </w:r>
      <w:r w:rsidR="0004429A" w:rsidRPr="0004429A">
        <w:t xml:space="preserve">. </w:t>
      </w:r>
      <w:r w:rsidR="008F6DA1" w:rsidRPr="0004429A">
        <w:t>Законы управления</w:t>
      </w:r>
      <w:bookmarkEnd w:id="3"/>
    </w:p>
    <w:p w:rsidR="00782364" w:rsidRDefault="00782364" w:rsidP="0004429A">
      <w:pPr>
        <w:widowControl w:val="0"/>
        <w:autoSpaceDE w:val="0"/>
        <w:autoSpaceDN w:val="0"/>
        <w:adjustRightInd w:val="0"/>
      </w:pP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В управлении производством имеет место система общественных отношений, носящих как базисный, так и надстроечный характер</w:t>
      </w:r>
      <w:r w:rsidR="0004429A" w:rsidRPr="0004429A">
        <w:t xml:space="preserve">. </w:t>
      </w:r>
      <w:r w:rsidRPr="0004429A">
        <w:t>Эти отношения подчиняются соответствующим законам</w:t>
      </w:r>
      <w:r w:rsidR="0004429A" w:rsidRPr="0004429A">
        <w:t xml:space="preserve">. </w:t>
      </w:r>
      <w:r w:rsidRPr="0004429A">
        <w:t xml:space="preserve">Законы развития производства </w:t>
      </w:r>
      <w:r w:rsidR="0004429A">
        <w:t>-</w:t>
      </w:r>
      <w:r w:rsidRPr="0004429A">
        <w:t xml:space="preserve"> это наиболее существенные, устойчивые объективные взаимозависимости и связи в явлениях и процессах производства</w:t>
      </w:r>
      <w:r w:rsidR="0004429A" w:rsidRPr="0004429A">
        <w:t xml:space="preserve">. </w:t>
      </w:r>
      <w:r w:rsidRPr="0004429A">
        <w:t>Управление производством основывается на системе законов, которая включает</w:t>
      </w:r>
      <w:r w:rsidR="0004429A" w:rsidRPr="0004429A">
        <w:t xml:space="preserve">: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экономические законы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законы развития техники, технологии и научного знания о них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законы кибернетики и системотехники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законы развития общества и собственно законы управления общественным производством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Эти законы действуют не изолированно, а все вместе, одновременно и взаимообусловлено</w:t>
      </w:r>
      <w:r w:rsidR="0004429A" w:rsidRPr="0004429A">
        <w:t xml:space="preserve">. </w:t>
      </w:r>
      <w:r w:rsidRPr="0004429A">
        <w:t>Поэтому реализация требований законов в механизме управления предполагает, во-первых, учет действий не одного какого-то закона, а всей их системы, а во-вторых, такую организацию деятельности людей, при которой действие законов помогает им наиболее эффективно достигать поставленных целей</w:t>
      </w:r>
      <w:r w:rsidR="0004429A" w:rsidRPr="0004429A">
        <w:t xml:space="preserve">. </w:t>
      </w:r>
      <w:r w:rsidRPr="0004429A">
        <w:t>Существуют две стадии в познании законов</w:t>
      </w:r>
      <w:r w:rsidR="0004429A" w:rsidRPr="0004429A">
        <w:t xml:space="preserve">. </w:t>
      </w:r>
      <w:r w:rsidRPr="0004429A">
        <w:t>Эмпирическая, при которой раскрывается связь явлений, их глубинных сторон и зависимостей, разграничение сущности и форм проявления с установлением их связей, определении количественной характеристики явлений и выяснении механизма действия законов как системы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Приходится констатировать, что отечественная наука находится на эмпирической (первой</w:t>
      </w:r>
      <w:r w:rsidR="0004429A" w:rsidRPr="0004429A">
        <w:t xml:space="preserve">) </w:t>
      </w:r>
      <w:r w:rsidRPr="0004429A">
        <w:t>ступени познания законов развития производства</w:t>
      </w:r>
      <w:r w:rsidR="0004429A" w:rsidRPr="0004429A">
        <w:t xml:space="preserve">. </w:t>
      </w:r>
      <w:r w:rsidRPr="0004429A">
        <w:t>Что касается законов управления, то они не сформулированы вообще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Для примера назовем лишь некоторые законы управления, сформулированные современными учеными-управленцами</w:t>
      </w:r>
      <w:r w:rsidR="0004429A" w:rsidRPr="0004429A">
        <w:t xml:space="preserve">: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закон специализации управления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закон интеграции управления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закон необходимой и достаточной централизации управления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 xml:space="preserve">закон времени </w:t>
      </w:r>
      <w:r w:rsidR="0004429A">
        <w:t>-</w:t>
      </w:r>
      <w:r w:rsidRPr="0004429A">
        <w:t xml:space="preserve"> закон управления временем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закон единства политических и экономических основ управленческих решений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 xml:space="preserve">закон плановой основы управления производством и </w:t>
      </w:r>
      <w:r w:rsidR="0004429A">
        <w:t>т.п.</w:t>
      </w:r>
      <w:r w:rsidR="0004429A" w:rsidRPr="0004429A">
        <w:t xml:space="preserve">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Анализ названных законов показывает, что они являются, прежде всего, принципами и правилами построения системы управления, а не законами</w:t>
      </w:r>
      <w:r w:rsidR="0004429A" w:rsidRPr="0004429A">
        <w:t xml:space="preserve">. </w:t>
      </w:r>
      <w:r w:rsidRPr="0004429A">
        <w:t>В их определении отсутствуют требования даже эмпирической стадии познания, когда должны быть вскрыты причинно-следственные связи между явлениями в управлении производством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Даже те немногочисленные исследования в области теории и практики управления, которые проводились в республике, в настоящее время из-за дефицита средств свернуты</w:t>
      </w:r>
      <w:r w:rsidR="0004429A" w:rsidRPr="0004429A">
        <w:t xml:space="preserve">. </w:t>
      </w:r>
      <w:r w:rsidRPr="0004429A">
        <w:t>Теоретическая непроработанность реформ вряд ли может привести к их успеху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Не менее важное значение играют принципы управления, представляющие собой основные правила и положения, которыми руководствуются работники аппарата управления</w:t>
      </w:r>
      <w:r w:rsidR="0004429A" w:rsidRPr="0004429A">
        <w:t xml:space="preserve">. </w:t>
      </w:r>
      <w:r w:rsidRPr="0004429A">
        <w:t xml:space="preserve">На практике они могут выступать в формах организационных регламентов, нормативов, норм права и морали, различных социально-психологических установок и </w:t>
      </w:r>
      <w:r w:rsidR="0004429A">
        <w:t>т.п.</w:t>
      </w:r>
      <w:r w:rsidR="0004429A" w:rsidRPr="0004429A">
        <w:t xml:space="preserve"> </w:t>
      </w:r>
      <w:r w:rsidRPr="0004429A">
        <w:t>Принципы управления, так же как и законы, объективны, поскольку они базируются на законах и выражают их требования</w:t>
      </w:r>
      <w:r w:rsidR="0004429A" w:rsidRPr="0004429A">
        <w:t xml:space="preserve">. </w:t>
      </w:r>
      <w:r w:rsidRPr="0004429A">
        <w:t>Однако они в то же время субъективны, потому что формулируются людьми</w:t>
      </w:r>
      <w:r w:rsidR="0004429A" w:rsidRPr="0004429A">
        <w:t xml:space="preserve">. </w:t>
      </w:r>
      <w:r w:rsidRPr="0004429A">
        <w:t>Таким образом, принципы управления представляют собой результат обобщения объективно действующих законов и форм их проявления в управлении производством</w:t>
      </w:r>
      <w:r w:rsidR="0004429A" w:rsidRPr="0004429A">
        <w:t xml:space="preserve">. </w:t>
      </w:r>
      <w:r w:rsidRPr="0004429A">
        <w:t>В такой трактовке принципы выступают в качестве руководящих начал, чтобы практическая деятельность всех участников производства не противоречила законам природы и общества и тем самым оказывала эффективное воздействие на процессы их развития</w:t>
      </w:r>
      <w:r w:rsidR="0004429A" w:rsidRPr="0004429A">
        <w:t xml:space="preserve">. </w:t>
      </w:r>
      <w:r w:rsidRPr="0004429A">
        <w:t>В этом состоит суть сознательного использования законов в управлении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Поскольку принципы управления субъективны, то между ними и законами нет вербального соответствия</w:t>
      </w:r>
      <w:r w:rsidR="0004429A" w:rsidRPr="0004429A">
        <w:t xml:space="preserve">. </w:t>
      </w:r>
      <w:r w:rsidRPr="0004429A">
        <w:t>Это означает, что на практике один закон может быть реализован в нескольких принципах и, наоборот, несколько законов в одном принципе</w:t>
      </w:r>
      <w:r w:rsidR="0004429A" w:rsidRPr="0004429A">
        <w:t xml:space="preserve">. </w:t>
      </w:r>
      <w:r w:rsidRPr="0004429A">
        <w:t>Особенность принципов управления белорусской и российской управленческих научных школ состоит в том, что все они сформулированы без открытия соответствующих законов</w:t>
      </w:r>
      <w:r w:rsidR="0004429A" w:rsidRPr="0004429A">
        <w:t xml:space="preserve">. </w:t>
      </w:r>
      <w:r w:rsidRPr="0004429A">
        <w:t>Однако проблема заключается не в том, что выбраны неверные принципы, а в том, что за их провозглашением не следуют конкретные действия</w:t>
      </w:r>
      <w:r w:rsidR="0004429A" w:rsidRPr="0004429A">
        <w:t xml:space="preserve">. </w:t>
      </w:r>
      <w:r w:rsidRPr="0004429A">
        <w:t>Невыполнение требований законов, постановлений директивных органов, судебных решений даже на самых высоких уровнях управленческой пирамиды стало обыденной практикой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Все принципы управления условно можно разбить на две группы</w:t>
      </w:r>
      <w:r w:rsidR="0004429A" w:rsidRPr="0004429A">
        <w:t xml:space="preserve">: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системотехнические, отражающие законы построения и функционирования систем управления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социально-экономические (социально-политические</w:t>
      </w:r>
      <w:r w:rsidR="0004429A" w:rsidRPr="0004429A">
        <w:t>),</w:t>
      </w:r>
      <w:r w:rsidRPr="0004429A">
        <w:t xml:space="preserve"> отражающие законы развития общества, экономики и производства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К системотехническим (общеорганизационным</w:t>
      </w:r>
      <w:r w:rsidR="0004429A" w:rsidRPr="0004429A">
        <w:t xml:space="preserve">) </w:t>
      </w:r>
      <w:r w:rsidRPr="0004429A">
        <w:t>принципам, например, относятся следующие</w:t>
      </w:r>
      <w:r w:rsidR="0004429A" w:rsidRPr="0004429A">
        <w:t xml:space="preserve">: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принцип полномочности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единства распорядительства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иерархичности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специализации и кооперации труда в управлении</w:t>
      </w:r>
      <w:r w:rsidR="0004429A" w:rsidRPr="0004429A">
        <w:t xml:space="preserve">. </w:t>
      </w:r>
    </w:p>
    <w:p w:rsidR="0004429A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Эти принципы проработаны достаточно полно и широко применяются на практике</w:t>
      </w:r>
      <w:r w:rsidR="0004429A" w:rsidRPr="0004429A">
        <w:t xml:space="preserve">. </w:t>
      </w:r>
      <w:r w:rsidRPr="0004429A">
        <w:t>Касаясь социально-экономических и политических принципов, следует отменить, что в подавляющем большинстве они сформулированы некорректно, не отражают глубинной сущности протекаемых в экономике процессов, несут идеологическую нагрузку, устарели и по этой причине не составляют надежный теоретический фундамент механизма управления, тем более в изменившихся условиях</w:t>
      </w:r>
      <w:r w:rsidR="0004429A" w:rsidRPr="0004429A">
        <w:t xml:space="preserve">. </w:t>
      </w:r>
      <w:r w:rsidRPr="0004429A">
        <w:t xml:space="preserve">Что могут дать современному руководителю такие принципы, как принцип социалистического соревнования, принцип единства долга и дела, принцип демократического централизма и </w:t>
      </w:r>
      <w:r w:rsidR="0004429A">
        <w:t>т.п.?</w:t>
      </w:r>
      <w:r w:rsidR="0004429A" w:rsidRPr="0004429A">
        <w:t xml:space="preserve"> </w:t>
      </w:r>
      <w:r w:rsidRPr="0004429A">
        <w:t>Это скорее лозунги, а не руководящие правила</w:t>
      </w:r>
      <w:r w:rsidR="0004429A" w:rsidRPr="0004429A">
        <w:t xml:space="preserve">. </w:t>
      </w:r>
      <w:r w:rsidRPr="0004429A">
        <w:t>Поэтому переход к рыночной концепции управления требует незамедлительного проведения научно-исследовательских работ в этом направлении науки управления, тем более что пока еще есть квалифицированные кадры в данной области науки</w:t>
      </w:r>
      <w:r w:rsidR="0004429A" w:rsidRPr="0004429A">
        <w:t xml:space="preserve">. </w:t>
      </w:r>
      <w:r w:rsidRPr="0004429A">
        <w:t>Принципы управления не могут быть неизменными, стандартными</w:t>
      </w:r>
      <w:r w:rsidR="0004429A" w:rsidRPr="0004429A">
        <w:t xml:space="preserve">. </w:t>
      </w:r>
      <w:r w:rsidRPr="0004429A">
        <w:t>В процессе развития производства они также должны видоизменяться, отражать новые условия управления им</w:t>
      </w:r>
      <w:r w:rsidR="0004429A" w:rsidRPr="0004429A">
        <w:t xml:space="preserve">. </w:t>
      </w:r>
      <w:r w:rsidRPr="0004429A">
        <w:t>Проблема состоит в том, что реорганизация действующей административной системы на этом уровне значительно опередила по времени и масштабам формирование заменяющих ее элементов рыночных структур и отношений, что привело к появлению управленческого вакуума</w:t>
      </w:r>
      <w:r w:rsidR="0004429A" w:rsidRPr="0004429A">
        <w:t xml:space="preserve">. </w:t>
      </w:r>
      <w:r w:rsidRPr="0004429A">
        <w:t xml:space="preserve">Это вызвало, с одной стороны, развал четкой и жесткой системы планирования, контроля, распределения, связей, сбыта, ликвидации зависимости от вышестоящих уровней, а с другой </w:t>
      </w:r>
      <w:r w:rsidR="0004429A">
        <w:t>-</w:t>
      </w:r>
      <w:r w:rsidRPr="0004429A">
        <w:t xml:space="preserve"> правовую, экономическую и организационную неопределенность в вопросах полноты реальной хозяйственной самостоятельности, взаимоотношений с поставщиками, потребителями, посредниками, государством и </w:t>
      </w:r>
      <w:r w:rsidR="0004429A">
        <w:t>т.п.</w:t>
      </w:r>
      <w:r w:rsidR="0004429A" w:rsidRPr="0004429A">
        <w:t xml:space="preserve"> </w:t>
      </w:r>
    </w:p>
    <w:p w:rsidR="00782364" w:rsidRDefault="00782364" w:rsidP="0004429A">
      <w:pPr>
        <w:widowControl w:val="0"/>
        <w:autoSpaceDE w:val="0"/>
        <w:autoSpaceDN w:val="0"/>
        <w:adjustRightInd w:val="0"/>
      </w:pPr>
    </w:p>
    <w:p w:rsidR="008F6DA1" w:rsidRPr="0004429A" w:rsidRDefault="008F6DA1" w:rsidP="00782364">
      <w:pPr>
        <w:pStyle w:val="2"/>
      </w:pPr>
      <w:bookmarkStart w:id="4" w:name="_Toc230801339"/>
      <w:r w:rsidRPr="0004429A">
        <w:t>4</w:t>
      </w:r>
      <w:r w:rsidR="0004429A" w:rsidRPr="0004429A">
        <w:t xml:space="preserve">. </w:t>
      </w:r>
      <w:r w:rsidRPr="0004429A">
        <w:t>Цели и задачи управления</w:t>
      </w:r>
      <w:bookmarkEnd w:id="4"/>
    </w:p>
    <w:p w:rsidR="00782364" w:rsidRDefault="00782364" w:rsidP="0004429A">
      <w:pPr>
        <w:widowControl w:val="0"/>
        <w:autoSpaceDE w:val="0"/>
        <w:autoSpaceDN w:val="0"/>
        <w:adjustRightInd w:val="0"/>
      </w:pP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Переход к рыночной концепции управления существенным образом изменяет систему целей и задач управления, которая в плановой экономике задавалась директивно</w:t>
      </w:r>
      <w:r w:rsidR="0004429A" w:rsidRPr="0004429A">
        <w:t xml:space="preserve">. </w:t>
      </w:r>
      <w:r w:rsidRPr="0004429A">
        <w:t>В рыночной экономике предприятие, руководствуясь потребностями рынка, само формирует программу своей работы</w:t>
      </w:r>
      <w:r w:rsidR="0004429A" w:rsidRPr="0004429A">
        <w:t xml:space="preserve">. </w:t>
      </w:r>
      <w:r w:rsidRPr="0004429A">
        <w:t>В общем виде постановку целей можно определить как процесс принятия решений, который предшествует будущему действию</w:t>
      </w:r>
      <w:r w:rsidR="0004429A" w:rsidRPr="0004429A">
        <w:t xml:space="preserve">. </w:t>
      </w:r>
      <w:r w:rsidRPr="0004429A">
        <w:t>Цели деятельности всех уровней управления должны быть увязаны между собой</w:t>
      </w:r>
      <w:r w:rsidR="0004429A" w:rsidRPr="0004429A">
        <w:t xml:space="preserve">; </w:t>
      </w:r>
      <w:r w:rsidRPr="0004429A">
        <w:t>только при таком подходе гарантируется, что всем сторонам деятельности предприятия будет уделено надлежащее внимание</w:t>
      </w:r>
      <w:r w:rsidR="0004429A" w:rsidRPr="0004429A">
        <w:t xml:space="preserve">. </w:t>
      </w:r>
      <w:r w:rsidRPr="0004429A">
        <w:t>Когда это правило игнорируется, возникают серьезные проблемы</w:t>
      </w:r>
      <w:r w:rsidR="0004429A" w:rsidRPr="0004429A">
        <w:t xml:space="preserve">. </w:t>
      </w:r>
      <w:r w:rsidRPr="0004429A">
        <w:t>Например, руководители цехов могут выдвинуть инициативы, которые противоречат стратегическим целям</w:t>
      </w:r>
      <w:r w:rsidR="0004429A" w:rsidRPr="0004429A">
        <w:t xml:space="preserve">. </w:t>
      </w:r>
      <w:r w:rsidRPr="0004429A">
        <w:t>В таких случаях может произойти оптимизация по подцелям, так как общая цель предприятия оказалась утраченной</w:t>
      </w:r>
      <w:r w:rsidR="0004429A" w:rsidRPr="0004429A">
        <w:t xml:space="preserve">. </w:t>
      </w:r>
      <w:r w:rsidRPr="0004429A">
        <w:t>Только руководство высшего звена способно обеспечить оптимальное соединение целей и задач отдельных подразделений с общими целями деятельности предприятия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Соединение целей и основных задач по их достижению представляет собой стратегию предприятия, его политику</w:t>
      </w:r>
      <w:r w:rsidR="0004429A" w:rsidRPr="0004429A">
        <w:t xml:space="preserve">. </w:t>
      </w:r>
      <w:r w:rsidRPr="0004429A">
        <w:t>Политика разрабатывается для того, чтобы создать механизм реализации целей</w:t>
      </w:r>
      <w:r w:rsidR="0004429A" w:rsidRPr="0004429A">
        <w:t xml:space="preserve">. </w:t>
      </w:r>
      <w:r w:rsidRPr="0004429A">
        <w:t>Причем задачи более высокого звена управления могут стать целями для низлежащего уровня</w:t>
      </w:r>
      <w:r w:rsidR="0004429A" w:rsidRPr="0004429A">
        <w:t xml:space="preserve">. </w:t>
      </w:r>
      <w:r w:rsidRPr="0004429A">
        <w:t>Политика очень важна для управления повседневной деятельностью предприятия</w:t>
      </w:r>
      <w:r w:rsidR="0004429A" w:rsidRPr="0004429A">
        <w:t xml:space="preserve">. </w:t>
      </w:r>
      <w:r w:rsidRPr="0004429A">
        <w:t>Она позволяет выявлять и формулировать проблемные ситуации, требующие своего разрешения, проверять в практической деятельности людей вероятность достижения целей, прогнозировать развитие различных ситуаций, оценивать приоритет целей в процессе их постановки и реализации, анализировать опыт и улучшать деятельность работников аппарата управления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Система целей предприятия зависит от пяти компонентов</w:t>
      </w:r>
      <w:r w:rsidR="0004429A" w:rsidRPr="0004429A">
        <w:t xml:space="preserve">: </w:t>
      </w:r>
      <w:r w:rsidRPr="0004429A">
        <w:t>внешних возможностей и ограничений предприятия, внутренних возможностей и ограничений предприятия, склонности к риску</w:t>
      </w:r>
      <w:r w:rsidR="0004429A" w:rsidRPr="0004429A">
        <w:t xml:space="preserve">. </w:t>
      </w:r>
      <w:r w:rsidRPr="0004429A">
        <w:t>Внутренние возможности и ограничения определяются трудовыми, финансовыми и материальными ресурсами</w:t>
      </w:r>
      <w:r w:rsidR="0004429A" w:rsidRPr="0004429A">
        <w:t xml:space="preserve">; </w:t>
      </w:r>
      <w:r w:rsidRPr="0004429A">
        <w:t xml:space="preserve">внешние </w:t>
      </w:r>
      <w:r w:rsidR="0004429A">
        <w:t>-</w:t>
      </w:r>
      <w:r w:rsidRPr="0004429A">
        <w:t xml:space="preserve"> характером внешней среды, которую в отношении целей можно структурировать на экономическую, социальную, технологическую и правовую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Система целей деятельности предприятия должна удовлетворять следующим требованиям</w:t>
      </w:r>
      <w:r w:rsidR="0004429A" w:rsidRPr="0004429A">
        <w:t xml:space="preserve">: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они должны быть функциональными, чтобы руководители различных уровней могли легко трансформировать цели, которые ставятся на более высоком уровне, в задачи для нижестоящих уровней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должна быть установлена временная связь между долговременными и краткосрочными целями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цели должны периодически пересматриваться, чтобы внутренние возможности соответствовали имеющимся условиям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цели должны обеспечить необходимую концентрацию ресурсов и усилий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необходимо всегда ставить систему целей, а не одну цель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цели должны охватывать все сферы деятельности предприятия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Данные требования можно реализовать, если на предприятии есть четкий механизм структуризации целей, в основе которого лежат следующие направления деятельности</w:t>
      </w:r>
      <w:r w:rsidR="0004429A" w:rsidRPr="0004429A">
        <w:t xml:space="preserve">: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выделение линейных функциональных подразделений, отвечающих за организационное обеспечение целей определенного уровня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проверка однородности целей каждого подразделения предприятия, недопущение разрыва связи между целями и задачами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рациональное распределение прав и ответственности на разных уровнях управления исходя из иерархии системы целей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установление последовательности и характера работ по достижению конечных целей предприятия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оценка эффективности различных вариантов организационных решений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разработка систем оценки и стимулирования труда исходя из конечных результатов работы подразделения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Конечными целями деятельности предприятия могут быть следующие</w:t>
      </w:r>
      <w:r w:rsidR="0004429A" w:rsidRPr="0004429A">
        <w:t xml:space="preserve">: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получение дохода (прибыли</w:t>
      </w:r>
      <w:r w:rsidR="0004429A" w:rsidRPr="0004429A">
        <w:t xml:space="preserve">);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создание потенциала для будущего развития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обеспечение безопасности жизнедеятельности и создание условий для всестороннего развития личности работников предприятия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Успешная реализация этих конечных целей будет зависеть от</w:t>
      </w:r>
      <w:r w:rsidR="0004429A" w:rsidRPr="0004429A">
        <w:t xml:space="preserve"> </w:t>
      </w:r>
      <w:r w:rsidRPr="0004429A">
        <w:t>того, как они будут разбиты на цели и задачи</w:t>
      </w:r>
      <w:r w:rsidR="0004429A" w:rsidRPr="0004429A">
        <w:t xml:space="preserve">. </w:t>
      </w:r>
      <w:r w:rsidRPr="0004429A">
        <w:t>В общем случае алгоритм структуризации целей включает их конкретизацию в технико-экономических показателях работы предприятия и формулирование основных проблем, требующих своего решения для достижения целей</w:t>
      </w:r>
      <w:r w:rsidR="0004429A" w:rsidRPr="0004429A">
        <w:t xml:space="preserve">. </w:t>
      </w:r>
    </w:p>
    <w:p w:rsidR="00782364" w:rsidRDefault="00782364" w:rsidP="0004429A">
      <w:pPr>
        <w:widowControl w:val="0"/>
        <w:autoSpaceDE w:val="0"/>
        <w:autoSpaceDN w:val="0"/>
        <w:adjustRightInd w:val="0"/>
      </w:pPr>
    </w:p>
    <w:p w:rsidR="008F6DA1" w:rsidRPr="0004429A" w:rsidRDefault="008F6DA1" w:rsidP="00782364">
      <w:pPr>
        <w:pStyle w:val="2"/>
      </w:pPr>
      <w:bookmarkStart w:id="5" w:name="_Toc230801340"/>
      <w:r w:rsidRPr="0004429A">
        <w:t>5</w:t>
      </w:r>
      <w:r w:rsidR="0004429A" w:rsidRPr="0004429A">
        <w:t xml:space="preserve">. </w:t>
      </w:r>
      <w:r w:rsidRPr="0004429A">
        <w:t>Функции управления</w:t>
      </w:r>
      <w:bookmarkEnd w:id="5"/>
    </w:p>
    <w:p w:rsidR="00782364" w:rsidRDefault="00782364" w:rsidP="0004429A">
      <w:pPr>
        <w:widowControl w:val="0"/>
        <w:autoSpaceDE w:val="0"/>
        <w:autoSpaceDN w:val="0"/>
        <w:adjustRightInd w:val="0"/>
      </w:pP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Исходя из глобальной цели функционирования предприятия, каждому подразделению аппарата управления и должностному лицу устанавливаются конкретные задачи, решение которых предусматривается в организационной структуре определенными методами и соответствующими ресурсами</w:t>
      </w:r>
      <w:r w:rsidR="0004429A" w:rsidRPr="0004429A">
        <w:t xml:space="preserve">. </w:t>
      </w:r>
      <w:r w:rsidRPr="0004429A">
        <w:t>Задачи, методы их решения и ресурсы находят свое отражение в функциях аппарата управления или функциональной структуре системы управления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Под функциями управления понимаются обособившиеся виды управленческого труда, порождаемые разделением труда внутри процесса управления, то есть любая работа, любое действие, совершаемое в системе управления, направленное на изменение состояния объекта управления в соответствии с поставленной целью</w:t>
      </w:r>
      <w:r w:rsidR="0004429A" w:rsidRPr="0004429A">
        <w:t xml:space="preserve">. </w:t>
      </w:r>
      <w:r w:rsidRPr="0004429A">
        <w:t>Суть управленческой функции заключается в информационном воздействии на объект управления</w:t>
      </w:r>
      <w:r w:rsidR="0004429A" w:rsidRPr="0004429A">
        <w:t xml:space="preserve">. </w:t>
      </w:r>
      <w:r w:rsidRPr="0004429A">
        <w:t xml:space="preserve">Реализация функции управления </w:t>
      </w:r>
      <w:r w:rsidR="0004429A">
        <w:t>-</w:t>
      </w:r>
      <w:r w:rsidRPr="0004429A">
        <w:t xml:space="preserve"> это процесс подготовки, передачи, обработки и отражения информации</w:t>
      </w:r>
      <w:r w:rsidR="0004429A" w:rsidRPr="0004429A">
        <w:t xml:space="preserve">. </w:t>
      </w:r>
      <w:r w:rsidRPr="0004429A">
        <w:t>Каждая функция характеризуется присущим технологическим процессом обработки информации</w:t>
      </w:r>
      <w:r w:rsidR="0004429A" w:rsidRPr="0004429A">
        <w:t xml:space="preserve">. </w:t>
      </w:r>
      <w:r w:rsidRPr="0004429A">
        <w:t>Субъектом осуществления функций управления должна быть только система управления, что ограничивает состав функций управления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Функции управления всегда направлены на достижение целей управления</w:t>
      </w:r>
      <w:r w:rsidR="0004429A" w:rsidRPr="0004429A">
        <w:t xml:space="preserve">. </w:t>
      </w:r>
      <w:r w:rsidRPr="0004429A">
        <w:t>Они объективны и являются формами реализации отношений управления, через которые, в свою очередь, реализуются требования экономических законов развития производства</w:t>
      </w:r>
      <w:r w:rsidR="0004429A" w:rsidRPr="0004429A">
        <w:t xml:space="preserve">. </w:t>
      </w:r>
      <w:r w:rsidRPr="0004429A">
        <w:t>Поэтому процесс управления выступает как объективно предопределенная система функций, включающая две группы функций</w:t>
      </w:r>
      <w:r w:rsidR="0004429A" w:rsidRPr="0004429A">
        <w:t xml:space="preserve">: </w:t>
      </w:r>
      <w:r w:rsidRPr="0004429A">
        <w:t>общие и конкретные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Общие функции включают</w:t>
      </w:r>
      <w:r w:rsidR="0004429A" w:rsidRPr="0004429A">
        <w:t xml:space="preserve">: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прогнозирование и планирование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организацию, координацию и регулирование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активизацию и стимулирование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учет, контроль и анализ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Их полный состав образует управленческий цикл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Объектом управленческих воздействий может быть как непосредственное производство, так и система управления им</w:t>
      </w:r>
      <w:r w:rsidR="0004429A" w:rsidRPr="0004429A">
        <w:t xml:space="preserve">. </w:t>
      </w:r>
      <w:r w:rsidRPr="0004429A">
        <w:t>Соответственно выделяются и сферы реализации функций управления</w:t>
      </w:r>
      <w:r w:rsidR="0004429A" w:rsidRPr="0004429A">
        <w:t xml:space="preserve">: </w:t>
      </w:r>
      <w:r w:rsidRPr="0004429A">
        <w:t>система управления и управляемый объект</w:t>
      </w:r>
      <w:r w:rsidR="0004429A" w:rsidRPr="0004429A">
        <w:t xml:space="preserve">. </w:t>
      </w:r>
      <w:r w:rsidRPr="0004429A">
        <w:t>Например, планироваться может работа конвейера и техническая подготовка производства</w:t>
      </w:r>
      <w:r w:rsidR="0004429A" w:rsidRPr="0004429A">
        <w:t xml:space="preserve">. </w:t>
      </w:r>
      <w:r w:rsidRPr="0004429A">
        <w:t>Из этого следует, что состав и содержание функций управления зависят от особенностей процесса управления и от особенностей объекта управления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Общие функции управления не зависят от специфики управляемого объекта</w:t>
      </w:r>
      <w:r w:rsidR="0004429A" w:rsidRPr="0004429A">
        <w:t xml:space="preserve">. </w:t>
      </w:r>
      <w:r w:rsidRPr="0004429A">
        <w:t>Конкретные функции, наоборот, определяются спецификой управляемых объектов</w:t>
      </w:r>
      <w:r w:rsidR="0004429A" w:rsidRPr="0004429A">
        <w:t xml:space="preserve">. </w:t>
      </w:r>
      <w:r w:rsidRPr="0004429A">
        <w:t>Обусловлено это тем, что функционирование всех участков производства требует осуществления основных или общих функций управления и лишь некоторых конкретных функций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Основой разработки и принятия управленческих решений является функция планирования, представляющая собой управленческую деятельность, которая предусматривает выработку целей и задач управления производством, а также определение путей реализации планов для достижения поставленных целей</w:t>
      </w:r>
      <w:r w:rsidR="0004429A" w:rsidRPr="0004429A">
        <w:t xml:space="preserve">. </w:t>
      </w:r>
      <w:r w:rsidRPr="0004429A">
        <w:t>Прогнозирование в управленческом цикле предшествует планированию и ставит своей задачей научное предвидение развития производства, а также отыскание решений, которые обеспечивают развитие производства и его частей в оптимальном режиме</w:t>
      </w:r>
      <w:r w:rsidR="0004429A" w:rsidRPr="0004429A">
        <w:t xml:space="preserve">. </w:t>
      </w:r>
      <w:r w:rsidRPr="0004429A">
        <w:t>Поскольку прогнозирование всегда предшествует планированию, то его можно рассматривать как подфункцию планирования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 xml:space="preserve">Организация как функция управления </w:t>
      </w:r>
      <w:r w:rsidR="0004429A">
        <w:t>-</w:t>
      </w:r>
      <w:r w:rsidRPr="0004429A">
        <w:t xml:space="preserve"> это деятельность, направленная на создание или развитие структуры хозяйственной системы</w:t>
      </w:r>
      <w:r w:rsidR="0004429A" w:rsidRPr="0004429A">
        <w:t xml:space="preserve">. </w:t>
      </w:r>
      <w:r w:rsidRPr="0004429A">
        <w:t>В зависимости от объекта различают организацию производства, труда и управления</w:t>
      </w:r>
      <w:r w:rsidR="0004429A" w:rsidRPr="0004429A">
        <w:t xml:space="preserve">. </w:t>
      </w:r>
      <w:r w:rsidRPr="0004429A">
        <w:t>Организация управления включает регламентацию отдельных элементов процесса управления (стадий управленческого цикла, процедур и операций управления</w:t>
      </w:r>
      <w:r w:rsidR="0004429A" w:rsidRPr="0004429A">
        <w:t>),</w:t>
      </w:r>
      <w:r w:rsidRPr="0004429A">
        <w:t xml:space="preserve"> установление времени выполнения работ, состава исполнителей</w:t>
      </w:r>
      <w:r w:rsidR="0004429A" w:rsidRPr="0004429A">
        <w:t xml:space="preserve">. </w:t>
      </w:r>
      <w:r w:rsidRPr="0004429A">
        <w:t xml:space="preserve">Прав, ответственности, технического и информационного обеспечения и </w:t>
      </w:r>
      <w:r w:rsidR="0004429A">
        <w:t>т.п.</w:t>
      </w:r>
      <w:r w:rsidR="0004429A" w:rsidRPr="0004429A">
        <w:t xml:space="preserve">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Координация заключается в обеспечении необходимой (предусмотренной проектом организации</w:t>
      </w:r>
      <w:r w:rsidR="0004429A" w:rsidRPr="0004429A">
        <w:t xml:space="preserve">) </w:t>
      </w:r>
      <w:r w:rsidRPr="0004429A">
        <w:t>согласованности действий работников</w:t>
      </w:r>
      <w:r w:rsidR="0004429A" w:rsidRPr="0004429A">
        <w:t xml:space="preserve">. </w:t>
      </w:r>
      <w:r w:rsidRPr="0004429A">
        <w:t xml:space="preserve">Цель координации </w:t>
      </w:r>
      <w:r w:rsidR="0004429A">
        <w:t>-</w:t>
      </w:r>
      <w:r w:rsidRPr="0004429A">
        <w:t xml:space="preserve"> устранить параллелизм и дублирование в работе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Функция регулирования состоит в сохранении режима функционирования хозяйственной системы</w:t>
      </w:r>
      <w:r w:rsidR="0004429A" w:rsidRPr="0004429A">
        <w:t xml:space="preserve">. </w:t>
      </w:r>
      <w:r w:rsidRPr="0004429A">
        <w:t>В силу различных причин производство может отклоняться от заданных параметров</w:t>
      </w:r>
      <w:r w:rsidR="0004429A" w:rsidRPr="0004429A">
        <w:t xml:space="preserve">. </w:t>
      </w:r>
      <w:r w:rsidRPr="0004429A">
        <w:t>В этих условиях путем регулирования устраняются отклонения, и обеспечивается нормальное протекание производственных процессов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С помощью учета осуществляется сбор информации о состоянии хозяйственной системы</w:t>
      </w:r>
      <w:r w:rsidR="0004429A" w:rsidRPr="0004429A">
        <w:t xml:space="preserve">. </w:t>
      </w:r>
      <w:r w:rsidRPr="0004429A">
        <w:t xml:space="preserve">Он служит базой для анализа </w:t>
      </w:r>
      <w:r w:rsidR="0004429A">
        <w:t>-</w:t>
      </w:r>
      <w:r w:rsidRPr="0004429A">
        <w:t xml:space="preserve"> комплексного изучения производственно-хозяйственной деятельности с целью контроля и повышения эффективности функционирования производства путем выявления и мобилизации имеющихся резервов</w:t>
      </w:r>
      <w:r w:rsidR="0004429A" w:rsidRPr="0004429A">
        <w:t xml:space="preserve">. </w:t>
      </w:r>
      <w:r w:rsidRPr="0004429A">
        <w:t>Роль контроля как функции управления обусловлена тем, что он служит средством осуществления обратных связей в системе управления</w:t>
      </w:r>
      <w:r w:rsidR="0004429A" w:rsidRPr="0004429A">
        <w:t xml:space="preserve">. </w:t>
      </w:r>
      <w:r w:rsidRPr="0004429A">
        <w:t>Посредством контроля проверяется выполнение принятых решений и оцениваются их последствия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 xml:space="preserve">Активация </w:t>
      </w:r>
      <w:r w:rsidR="0004429A">
        <w:t>-</w:t>
      </w:r>
      <w:r w:rsidRPr="0004429A">
        <w:t xml:space="preserve"> это интенсификация трудовой и общественной деятельности работников на основе повышения творческого потенциала личности и коллектива</w:t>
      </w:r>
      <w:r w:rsidR="0004429A" w:rsidRPr="0004429A">
        <w:t xml:space="preserve">. </w:t>
      </w:r>
      <w:r w:rsidRPr="0004429A">
        <w:t>Активизация достигается комплексным применением методов морального и материального стимулирования</w:t>
      </w:r>
      <w:r w:rsidR="0004429A" w:rsidRPr="0004429A">
        <w:t xml:space="preserve">. </w:t>
      </w:r>
      <w:r w:rsidRPr="0004429A">
        <w:t xml:space="preserve">В основе материального стимулирования лежат материальные потребности человека, а в основе морального </w:t>
      </w:r>
      <w:r w:rsidR="0004429A">
        <w:t>-</w:t>
      </w:r>
      <w:r w:rsidRPr="0004429A">
        <w:t xml:space="preserve"> социальные потребности личности (в общении, уважении, признании заслуг и </w:t>
      </w:r>
      <w:r w:rsidR="0004429A" w:rsidRPr="0004429A">
        <w:t xml:space="preserve">т.п.).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Конкретные функции управления выделяются по определенным признакам объекта управления</w:t>
      </w:r>
      <w:r w:rsidR="0004429A" w:rsidRPr="0004429A">
        <w:t xml:space="preserve">. </w:t>
      </w:r>
      <w:r w:rsidRPr="0004429A">
        <w:t>Однако нет единого мнения относительно их номенклатуры, что дает возможность свободно подходить к их выбору при разработке системы управления</w:t>
      </w:r>
      <w:r w:rsidR="0004429A" w:rsidRPr="0004429A">
        <w:t xml:space="preserve">. </w:t>
      </w:r>
      <w:r w:rsidRPr="0004429A">
        <w:t xml:space="preserve">Например, предлагают выделять конкретные функции по признаку их воздействия на все сферы деятельности предприятия (перспективное и текущее экономическое и социальное планирование, организация работы по стандартизации и </w:t>
      </w:r>
      <w:r w:rsidR="0004429A" w:rsidRPr="0004429A">
        <w:t xml:space="preserve">т.п.); </w:t>
      </w:r>
      <w:r w:rsidRPr="0004429A">
        <w:t xml:space="preserve">отдельные стадии производственного процесса (управление технической подготовкой производства, оперативное управление основным и вспомогательным производством и </w:t>
      </w:r>
      <w:r w:rsidR="0004429A" w:rsidRPr="0004429A">
        <w:t xml:space="preserve">т.п.) </w:t>
      </w:r>
      <w:r w:rsidRPr="0004429A">
        <w:t xml:space="preserve">и отдельные факторы производства (организация работы с кадрами, материально-техническое снабжение и </w:t>
      </w:r>
      <w:r w:rsidR="0004429A" w:rsidRPr="0004429A">
        <w:t xml:space="preserve">т.д.).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Упорядоченная система функций и информационных связей между ними дает функциональную структуру системы управления, что служит основой для построения организационной структуры управления</w:t>
      </w:r>
      <w:r w:rsidR="0004429A" w:rsidRPr="0004429A">
        <w:t xml:space="preserve">. </w:t>
      </w:r>
      <w:r w:rsidRPr="0004429A">
        <w:t>С этой целью вся совокупность конкретных функций управления группируется в следующие подсистемы</w:t>
      </w:r>
      <w:r w:rsidR="0004429A" w:rsidRPr="0004429A">
        <w:t xml:space="preserve">: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подсистему функционирования предприятия как единого целого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подсистему управления функционированием производственных единиц</w:t>
      </w:r>
      <w:r w:rsidR="0004429A" w:rsidRPr="0004429A">
        <w:t xml:space="preserve">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подсистему управления функциями всестороннего обеспечения деятельности предприятия (функциональная подсистема</w:t>
      </w:r>
      <w:r w:rsidR="0004429A" w:rsidRPr="0004429A">
        <w:t xml:space="preserve">);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подсистему управления целевыми программами и подсистему информационного обеспечения управления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По каждой подсистеме определяется блок, под которым понимается совокупность взаимосвязанных звеньев управления и исполнения, на которые возложено выполнение функций одной из систем, входящих в целостную организационную систему в качестве ее подсистемы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 xml:space="preserve">Блок обеспечения функционирования как единого целого (блок </w:t>
      </w:r>
      <w:r w:rsidR="0004429A" w:rsidRPr="0004429A">
        <w:t>«</w:t>
      </w:r>
      <w:r w:rsidRPr="0004429A">
        <w:t>Общее руководство</w:t>
      </w:r>
      <w:r w:rsidR="0004429A" w:rsidRPr="0004429A">
        <w:t xml:space="preserve">») </w:t>
      </w:r>
      <w:r w:rsidRPr="0004429A">
        <w:t>осуществляет управление всеми сторонами деятельности предприятия как основного звена в системе управления народным хозяйством</w:t>
      </w:r>
      <w:r w:rsidR="0004429A" w:rsidRPr="0004429A">
        <w:t xml:space="preserve">. </w:t>
      </w:r>
      <w:r w:rsidRPr="0004429A">
        <w:t>Звеньями управления являются члены дирекции, а также органы коллегиального управления</w:t>
      </w:r>
      <w:r w:rsidR="0004429A" w:rsidRPr="0004429A">
        <w:t xml:space="preserve">. </w:t>
      </w:r>
      <w:r w:rsidRPr="0004429A">
        <w:t>В качестве подчиненных блоку звеньев исполнения выступают руководители производственных подразделений и функциональных служб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 xml:space="preserve">Блоки управления функционированием производственных единиц (блоки </w:t>
      </w:r>
      <w:r w:rsidR="0004429A" w:rsidRPr="0004429A">
        <w:t>«</w:t>
      </w:r>
      <w:r w:rsidRPr="0004429A">
        <w:t>Линейное управление</w:t>
      </w:r>
      <w:r w:rsidR="0004429A" w:rsidRPr="0004429A">
        <w:t>»</w:t>
      </w:r>
      <w:r w:rsidRPr="0004429A">
        <w:t xml:space="preserve"> и </w:t>
      </w:r>
      <w:r w:rsidR="0004429A" w:rsidRPr="0004429A">
        <w:t>«</w:t>
      </w:r>
      <w:r w:rsidRPr="0004429A">
        <w:t>Оперативное управление</w:t>
      </w:r>
      <w:r w:rsidR="0004429A" w:rsidRPr="0004429A">
        <w:t xml:space="preserve">») </w:t>
      </w:r>
      <w:r w:rsidRPr="0004429A">
        <w:t>осуществляют функции управления в подразделениях основного и вспомогательного производств</w:t>
      </w:r>
      <w:r w:rsidR="0004429A" w:rsidRPr="0004429A">
        <w:t xml:space="preserve">. </w:t>
      </w:r>
    </w:p>
    <w:p w:rsidR="008F6DA1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Блоки управления всесторонним обеспечением деятельности предприятия (функциональные блоки</w:t>
      </w:r>
      <w:r w:rsidR="0004429A" w:rsidRPr="0004429A">
        <w:t xml:space="preserve">) </w:t>
      </w:r>
      <w:r w:rsidRPr="0004429A">
        <w:t>охватывают звенья управления, замкнутые в функциональных подразделениях и службах</w:t>
      </w:r>
      <w:r w:rsidR="0004429A" w:rsidRPr="0004429A">
        <w:t xml:space="preserve">. </w:t>
      </w:r>
      <w:r w:rsidRPr="0004429A">
        <w:t>В состав этих блоков входят следующие</w:t>
      </w:r>
      <w:r w:rsidR="0004429A" w:rsidRPr="0004429A">
        <w:t xml:space="preserve">: </w:t>
      </w:r>
    </w:p>
    <w:p w:rsidR="008F6DA1" w:rsidRPr="0004429A" w:rsidRDefault="0004429A" w:rsidP="0004429A">
      <w:pPr>
        <w:widowControl w:val="0"/>
        <w:autoSpaceDE w:val="0"/>
        <w:autoSpaceDN w:val="0"/>
        <w:adjustRightInd w:val="0"/>
      </w:pPr>
      <w:r w:rsidRPr="0004429A">
        <w:t>«</w:t>
      </w:r>
      <w:r w:rsidR="008F6DA1" w:rsidRPr="0004429A">
        <w:t>Техническое руководство</w:t>
      </w:r>
      <w:r w:rsidRPr="0004429A">
        <w:t>»</w:t>
      </w:r>
      <w:r w:rsidR="008F6DA1" w:rsidRPr="0004429A">
        <w:t>, осуществляющий функции управления научно-техническим развитием, технической подготовкой производства, инструментальным, ремонтным и энергетическим хозяйством</w:t>
      </w:r>
      <w:r w:rsidRPr="0004429A">
        <w:t xml:space="preserve">; </w:t>
      </w:r>
    </w:p>
    <w:p w:rsidR="008F6DA1" w:rsidRPr="0004429A" w:rsidRDefault="0004429A" w:rsidP="0004429A">
      <w:pPr>
        <w:widowControl w:val="0"/>
        <w:autoSpaceDE w:val="0"/>
        <w:autoSpaceDN w:val="0"/>
        <w:adjustRightInd w:val="0"/>
      </w:pPr>
      <w:r w:rsidRPr="0004429A">
        <w:t>«</w:t>
      </w:r>
      <w:r w:rsidR="008F6DA1" w:rsidRPr="0004429A">
        <w:t>Управление экономической деятельностью</w:t>
      </w:r>
      <w:r w:rsidRPr="0004429A">
        <w:t>»</w:t>
      </w:r>
      <w:r w:rsidR="008F6DA1" w:rsidRPr="0004429A">
        <w:t>, включающий функции прогнозирования и планирования, экономического анализа, учета и контроля хозяйственной деятельности</w:t>
      </w:r>
      <w:r w:rsidRPr="0004429A">
        <w:t xml:space="preserve">; </w:t>
      </w:r>
    </w:p>
    <w:p w:rsidR="008F6DA1" w:rsidRPr="0004429A" w:rsidRDefault="0004429A" w:rsidP="0004429A">
      <w:pPr>
        <w:widowControl w:val="0"/>
        <w:autoSpaceDE w:val="0"/>
        <w:autoSpaceDN w:val="0"/>
        <w:adjustRightInd w:val="0"/>
      </w:pPr>
      <w:r w:rsidRPr="0004429A">
        <w:t>«</w:t>
      </w:r>
      <w:r w:rsidR="008F6DA1" w:rsidRPr="0004429A">
        <w:t>Управление материальными ресурсами</w:t>
      </w:r>
      <w:r w:rsidRPr="0004429A">
        <w:t>»</w:t>
      </w:r>
      <w:r w:rsidR="008F6DA1" w:rsidRPr="0004429A">
        <w:t>, содержащий функции управления материально-техническим обеспечением, сбытом, транспортным и складским хозяйством, маркетинг</w:t>
      </w:r>
      <w:r w:rsidRPr="0004429A">
        <w:t xml:space="preserve">; </w:t>
      </w:r>
    </w:p>
    <w:p w:rsidR="008F6DA1" w:rsidRPr="0004429A" w:rsidRDefault="0004429A" w:rsidP="0004429A">
      <w:pPr>
        <w:widowControl w:val="0"/>
        <w:autoSpaceDE w:val="0"/>
        <w:autoSpaceDN w:val="0"/>
        <w:adjustRightInd w:val="0"/>
      </w:pPr>
      <w:r w:rsidRPr="0004429A">
        <w:t>«</w:t>
      </w:r>
      <w:r w:rsidR="008F6DA1" w:rsidRPr="0004429A">
        <w:t>Управление кадрами и социальным развитием</w:t>
      </w:r>
      <w:r w:rsidRPr="0004429A">
        <w:t>»</w:t>
      </w:r>
      <w:r w:rsidR="008F6DA1" w:rsidRPr="0004429A">
        <w:t>, охватывающий функции управления обеспечением кадрами, жилищно-коммунальным хозяйством и другими объектами социальной инфраструктуры</w:t>
      </w:r>
      <w:r w:rsidRPr="0004429A">
        <w:t xml:space="preserve">; </w:t>
      </w:r>
    </w:p>
    <w:p w:rsidR="008F6DA1" w:rsidRPr="0004429A" w:rsidRDefault="0004429A" w:rsidP="0004429A">
      <w:pPr>
        <w:widowControl w:val="0"/>
        <w:autoSpaceDE w:val="0"/>
        <w:autoSpaceDN w:val="0"/>
        <w:adjustRightInd w:val="0"/>
      </w:pPr>
      <w:r w:rsidRPr="0004429A">
        <w:t>«</w:t>
      </w:r>
      <w:r w:rsidR="008F6DA1" w:rsidRPr="0004429A">
        <w:t>Информационное обеспечение управления</w:t>
      </w:r>
      <w:r w:rsidRPr="0004429A">
        <w:t>»</w:t>
      </w:r>
      <w:r w:rsidR="008F6DA1" w:rsidRPr="0004429A">
        <w:t xml:space="preserve"> включает функции информационных, вычислительных, документационных, координационных и коммуникационных центров</w:t>
      </w:r>
      <w:r w:rsidRPr="0004429A">
        <w:t xml:space="preserve">; </w:t>
      </w:r>
    </w:p>
    <w:p w:rsidR="008F6DA1" w:rsidRPr="0004429A" w:rsidRDefault="0004429A" w:rsidP="0004429A">
      <w:pPr>
        <w:widowControl w:val="0"/>
        <w:autoSpaceDE w:val="0"/>
        <w:autoSpaceDN w:val="0"/>
        <w:adjustRightInd w:val="0"/>
      </w:pPr>
      <w:r w:rsidRPr="0004429A">
        <w:t>«</w:t>
      </w:r>
      <w:r w:rsidR="008F6DA1" w:rsidRPr="0004429A">
        <w:t>Управление целевыми программами</w:t>
      </w:r>
      <w:r w:rsidRPr="0004429A">
        <w:t>»</w:t>
      </w:r>
      <w:r w:rsidR="008F6DA1" w:rsidRPr="0004429A">
        <w:t>, содержащими функции управления разработкой и реализацией программ перестройки производства, связанных с освоением новой продукции и технологии, внедрением новых форм организации труда и производства, совершенствованием управления, а также комплексом мер по социальному развитию коллектива</w:t>
      </w:r>
      <w:r w:rsidRPr="0004429A">
        <w:t xml:space="preserve">. </w:t>
      </w:r>
    </w:p>
    <w:p w:rsidR="0004429A" w:rsidRPr="0004429A" w:rsidRDefault="008F6DA1" w:rsidP="0004429A">
      <w:pPr>
        <w:widowControl w:val="0"/>
        <w:autoSpaceDE w:val="0"/>
        <w:autoSpaceDN w:val="0"/>
        <w:adjustRightInd w:val="0"/>
      </w:pPr>
      <w:r w:rsidRPr="0004429A">
        <w:t>Функциональная структура системы управления является основой для проектирования организационной структуры управления, поскольку процесс формирования организационной структуры управления предприятием представляет собой, прежде всего организационное закрепление функций управления за подразделениями аппарата управления</w:t>
      </w:r>
      <w:r w:rsidR="0004429A" w:rsidRPr="0004429A">
        <w:t xml:space="preserve"> [</w:t>
      </w:r>
      <w:r w:rsidRPr="0004429A">
        <w:t>3, с</w:t>
      </w:r>
      <w:r w:rsidR="0004429A">
        <w:t>.4</w:t>
      </w:r>
      <w:r w:rsidRPr="0004429A">
        <w:t>98</w:t>
      </w:r>
      <w:r w:rsidR="0004429A" w:rsidRPr="0004429A">
        <w:t xml:space="preserve">]. </w:t>
      </w:r>
    </w:p>
    <w:p w:rsidR="00DD664B" w:rsidRPr="0004429A" w:rsidRDefault="00DD664B" w:rsidP="00782364">
      <w:pPr>
        <w:pStyle w:val="2"/>
      </w:pPr>
      <w:r w:rsidRPr="0004429A">
        <w:br w:type="page"/>
      </w:r>
      <w:bookmarkStart w:id="6" w:name="_Toc230801341"/>
      <w:r w:rsidR="0004429A">
        <w:t>Литература</w:t>
      </w:r>
      <w:bookmarkEnd w:id="6"/>
    </w:p>
    <w:p w:rsidR="00782364" w:rsidRDefault="00782364" w:rsidP="0004429A">
      <w:pPr>
        <w:widowControl w:val="0"/>
        <w:autoSpaceDE w:val="0"/>
        <w:autoSpaceDN w:val="0"/>
        <w:adjustRightInd w:val="0"/>
      </w:pPr>
    </w:p>
    <w:p w:rsidR="008F6DA1" w:rsidRPr="0004429A" w:rsidRDefault="008F6DA1" w:rsidP="00782364">
      <w:pPr>
        <w:widowControl w:val="0"/>
        <w:autoSpaceDE w:val="0"/>
        <w:autoSpaceDN w:val="0"/>
        <w:adjustRightInd w:val="0"/>
        <w:ind w:firstLine="0"/>
      </w:pPr>
      <w:r w:rsidRPr="0004429A">
        <w:t>1</w:t>
      </w:r>
      <w:r w:rsidR="0004429A" w:rsidRPr="0004429A">
        <w:t xml:space="preserve">. </w:t>
      </w:r>
      <w:r w:rsidRPr="0004429A">
        <w:t>Автономов, В</w:t>
      </w:r>
      <w:r w:rsidR="0004429A">
        <w:t xml:space="preserve">.С. </w:t>
      </w:r>
      <w:r w:rsidRPr="0004429A">
        <w:t>Введение в экономику</w:t>
      </w:r>
      <w:r w:rsidR="0004429A" w:rsidRPr="0004429A">
        <w:t xml:space="preserve">: </w:t>
      </w:r>
      <w:r w:rsidRPr="0004429A">
        <w:t>учебник</w:t>
      </w:r>
      <w:r w:rsidR="0004429A" w:rsidRPr="0004429A">
        <w:t xml:space="preserve">. - </w:t>
      </w:r>
      <w:r w:rsidRPr="0004429A">
        <w:t>М</w:t>
      </w:r>
      <w:r w:rsidR="0004429A" w:rsidRPr="0004429A">
        <w:t xml:space="preserve">.: </w:t>
      </w:r>
      <w:r w:rsidRPr="0004429A">
        <w:t>Вита-Пресс, 2008</w:t>
      </w:r>
      <w:r w:rsidR="0004429A" w:rsidRPr="0004429A">
        <w:t xml:space="preserve">. </w:t>
      </w:r>
    </w:p>
    <w:p w:rsidR="008F6DA1" w:rsidRPr="0004429A" w:rsidRDefault="008F6DA1" w:rsidP="00782364">
      <w:pPr>
        <w:widowControl w:val="0"/>
        <w:autoSpaceDE w:val="0"/>
        <w:autoSpaceDN w:val="0"/>
        <w:adjustRightInd w:val="0"/>
        <w:ind w:firstLine="0"/>
      </w:pPr>
      <w:r w:rsidRPr="0004429A">
        <w:t>2</w:t>
      </w:r>
      <w:r w:rsidR="0004429A" w:rsidRPr="0004429A">
        <w:t xml:space="preserve">. </w:t>
      </w:r>
      <w:r w:rsidRPr="0004429A">
        <w:t>Афитов, Э</w:t>
      </w:r>
      <w:r w:rsidR="0004429A">
        <w:t xml:space="preserve">.А. </w:t>
      </w:r>
      <w:r w:rsidRPr="0004429A">
        <w:t>Планирование на предприятии</w:t>
      </w:r>
      <w:r w:rsidR="0004429A" w:rsidRPr="0004429A">
        <w:t xml:space="preserve">: </w:t>
      </w:r>
      <w:r w:rsidRPr="0004429A">
        <w:t>учеб</w:t>
      </w:r>
      <w:r w:rsidR="0004429A" w:rsidRPr="0004429A">
        <w:t xml:space="preserve">. </w:t>
      </w:r>
      <w:r w:rsidRPr="0004429A">
        <w:t>пособие для студ</w:t>
      </w:r>
      <w:r w:rsidR="0004429A" w:rsidRPr="0004429A">
        <w:t xml:space="preserve">. </w:t>
      </w:r>
      <w:r w:rsidRPr="0004429A">
        <w:t>экон</w:t>
      </w:r>
      <w:r w:rsidR="0004429A" w:rsidRPr="0004429A">
        <w:t xml:space="preserve">. </w:t>
      </w:r>
      <w:r w:rsidRPr="0004429A">
        <w:t>вузов</w:t>
      </w:r>
      <w:r w:rsidR="0004429A" w:rsidRPr="0004429A">
        <w:t xml:space="preserve">. </w:t>
      </w:r>
      <w:r w:rsidR="0004429A">
        <w:t>-</w:t>
      </w:r>
      <w:r w:rsidRPr="0004429A">
        <w:t xml:space="preserve"> Минск</w:t>
      </w:r>
      <w:r w:rsidR="0004429A" w:rsidRPr="0004429A">
        <w:t>: «</w:t>
      </w:r>
      <w:r w:rsidRPr="0004429A">
        <w:t>Вышэйшая школа</w:t>
      </w:r>
      <w:r w:rsidR="0004429A" w:rsidRPr="0004429A">
        <w:t>»</w:t>
      </w:r>
      <w:r w:rsidRPr="0004429A">
        <w:t>, 2001</w:t>
      </w:r>
      <w:r w:rsidR="0004429A" w:rsidRPr="0004429A">
        <w:t xml:space="preserve">. </w:t>
      </w:r>
    </w:p>
    <w:p w:rsidR="008F6DA1" w:rsidRPr="0004429A" w:rsidRDefault="008F6DA1" w:rsidP="00782364">
      <w:pPr>
        <w:widowControl w:val="0"/>
        <w:autoSpaceDE w:val="0"/>
        <w:autoSpaceDN w:val="0"/>
        <w:adjustRightInd w:val="0"/>
        <w:ind w:firstLine="0"/>
      </w:pPr>
      <w:r w:rsidRPr="0004429A">
        <w:t>3</w:t>
      </w:r>
      <w:r w:rsidR="0004429A" w:rsidRPr="0004429A">
        <w:t xml:space="preserve">. </w:t>
      </w:r>
      <w:r w:rsidRPr="0004429A">
        <w:t>Борисевич, В</w:t>
      </w:r>
      <w:r w:rsidR="0004429A">
        <w:t xml:space="preserve">.И. </w:t>
      </w:r>
      <w:r w:rsidRPr="0004429A">
        <w:t>Прогнозирование и планирование экономики</w:t>
      </w:r>
      <w:r w:rsidR="0004429A" w:rsidRPr="0004429A">
        <w:t xml:space="preserve">: </w:t>
      </w:r>
      <w:r w:rsidRPr="0004429A">
        <w:t>учеб</w:t>
      </w:r>
      <w:r w:rsidR="0004429A" w:rsidRPr="0004429A">
        <w:t xml:space="preserve">. </w:t>
      </w:r>
      <w:r w:rsidRPr="0004429A">
        <w:t>пособие для студ</w:t>
      </w:r>
      <w:r w:rsidR="0004429A" w:rsidRPr="0004429A">
        <w:t xml:space="preserve">. </w:t>
      </w:r>
      <w:r w:rsidRPr="0004429A">
        <w:t>экон</w:t>
      </w:r>
      <w:r w:rsidR="0004429A" w:rsidRPr="0004429A">
        <w:t xml:space="preserve">. </w:t>
      </w:r>
      <w:r w:rsidRPr="0004429A">
        <w:t>вузов</w:t>
      </w:r>
      <w:r w:rsidR="0004429A" w:rsidRPr="0004429A">
        <w:t xml:space="preserve">. </w:t>
      </w:r>
      <w:r w:rsidR="0004429A">
        <w:t>-</w:t>
      </w:r>
      <w:r w:rsidRPr="0004429A">
        <w:t xml:space="preserve"> Минск</w:t>
      </w:r>
      <w:r w:rsidR="0004429A" w:rsidRPr="0004429A">
        <w:t xml:space="preserve">: </w:t>
      </w:r>
      <w:r w:rsidRPr="0004429A">
        <w:t xml:space="preserve">ООО </w:t>
      </w:r>
      <w:r w:rsidR="0004429A" w:rsidRPr="0004429A">
        <w:t>«</w:t>
      </w:r>
      <w:r w:rsidRPr="0004429A">
        <w:t>Интерпрессервис</w:t>
      </w:r>
      <w:r w:rsidR="0004429A" w:rsidRPr="0004429A">
        <w:t>»</w:t>
      </w:r>
      <w:r w:rsidRPr="0004429A">
        <w:t>, 2001</w:t>
      </w:r>
      <w:r w:rsidR="0004429A" w:rsidRPr="0004429A">
        <w:t xml:space="preserve">. </w:t>
      </w:r>
    </w:p>
    <w:p w:rsidR="0004429A" w:rsidRDefault="008F6DA1" w:rsidP="00782364">
      <w:pPr>
        <w:widowControl w:val="0"/>
        <w:autoSpaceDE w:val="0"/>
        <w:autoSpaceDN w:val="0"/>
        <w:adjustRightInd w:val="0"/>
        <w:ind w:firstLine="0"/>
      </w:pPr>
      <w:r w:rsidRPr="0004429A">
        <w:t>4</w:t>
      </w:r>
      <w:r w:rsidR="0004429A" w:rsidRPr="0004429A">
        <w:t xml:space="preserve">. </w:t>
      </w:r>
      <w:r w:rsidRPr="0004429A">
        <w:t>Брасс, А</w:t>
      </w:r>
      <w:r w:rsidR="0004429A">
        <w:t xml:space="preserve">.А. </w:t>
      </w:r>
      <w:r w:rsidRPr="0004429A">
        <w:t>Менеджмент</w:t>
      </w:r>
      <w:r w:rsidR="0004429A" w:rsidRPr="0004429A">
        <w:t xml:space="preserve">: </w:t>
      </w:r>
      <w:r w:rsidRPr="0004429A">
        <w:t>основные понятия, виды, функции</w:t>
      </w:r>
      <w:r w:rsidR="0004429A" w:rsidRPr="0004429A">
        <w:t xml:space="preserve">. </w:t>
      </w:r>
      <w:r w:rsidRPr="0004429A">
        <w:t>учеб</w:t>
      </w:r>
      <w:r w:rsidR="0004429A" w:rsidRPr="0004429A">
        <w:t xml:space="preserve">. </w:t>
      </w:r>
      <w:r w:rsidRPr="0004429A">
        <w:t>пособие для студ</w:t>
      </w:r>
      <w:r w:rsidR="0004429A" w:rsidRPr="0004429A">
        <w:t xml:space="preserve">. </w:t>
      </w:r>
      <w:r w:rsidRPr="0004429A">
        <w:t>экон</w:t>
      </w:r>
      <w:r w:rsidR="0004429A" w:rsidRPr="0004429A">
        <w:t xml:space="preserve">. </w:t>
      </w:r>
      <w:r w:rsidRPr="0004429A">
        <w:t>вузов</w:t>
      </w:r>
      <w:r w:rsidR="0004429A" w:rsidRPr="0004429A">
        <w:t xml:space="preserve">. </w:t>
      </w:r>
      <w:r w:rsidR="0004429A">
        <w:t>-</w:t>
      </w:r>
      <w:r w:rsidRPr="0004429A">
        <w:t xml:space="preserve"> Минск</w:t>
      </w:r>
      <w:r w:rsidR="0004429A" w:rsidRPr="0004429A">
        <w:t xml:space="preserve">: </w:t>
      </w:r>
      <w:r w:rsidRPr="0004429A">
        <w:t xml:space="preserve">ООО </w:t>
      </w:r>
      <w:r w:rsidR="0004429A" w:rsidRPr="0004429A">
        <w:t>«</w:t>
      </w:r>
      <w:r w:rsidRPr="0004429A">
        <w:t>Мисанта</w:t>
      </w:r>
      <w:r w:rsidR="0004429A" w:rsidRPr="0004429A">
        <w:t>»</w:t>
      </w:r>
      <w:r w:rsidRPr="0004429A">
        <w:t>, 2002</w:t>
      </w:r>
      <w:r w:rsidR="0004429A" w:rsidRPr="0004429A">
        <w:t xml:space="preserve">. </w:t>
      </w:r>
    </w:p>
    <w:p w:rsidR="004967EB" w:rsidRPr="0004429A" w:rsidRDefault="004967EB" w:rsidP="0004429A">
      <w:pPr>
        <w:widowControl w:val="0"/>
        <w:autoSpaceDE w:val="0"/>
        <w:autoSpaceDN w:val="0"/>
        <w:adjustRightInd w:val="0"/>
      </w:pPr>
      <w:bookmarkStart w:id="7" w:name="_GoBack"/>
      <w:bookmarkEnd w:id="7"/>
    </w:p>
    <w:sectPr w:rsidR="004967EB" w:rsidRPr="0004429A" w:rsidSect="000442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2D4" w:rsidRDefault="001F52D4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1F52D4" w:rsidRDefault="001F52D4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9A" w:rsidRDefault="0004429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9A" w:rsidRDefault="0004429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2D4" w:rsidRDefault="001F52D4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1F52D4" w:rsidRDefault="001F52D4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9A" w:rsidRDefault="00516709" w:rsidP="007F64CB">
    <w:pPr>
      <w:pStyle w:val="aa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04429A" w:rsidRDefault="0004429A" w:rsidP="0004429A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9A" w:rsidRDefault="0004429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6526"/>
    <w:multiLevelType w:val="hybridMultilevel"/>
    <w:tmpl w:val="68A01E0C"/>
    <w:lvl w:ilvl="0" w:tplc="687A8E2C">
      <w:start w:val="1"/>
      <w:numFmt w:val="bullet"/>
      <w:lvlText w:val=""/>
      <w:lvlJc w:val="left"/>
      <w:pPr>
        <w:tabs>
          <w:tab w:val="num" w:pos="1183"/>
        </w:tabs>
        <w:ind w:left="927" w:hanging="27"/>
      </w:pPr>
      <w:rPr>
        <w:rFonts w:ascii="Symbol" w:hAnsi="Symbol" w:cs="Symbol" w:hint="default"/>
      </w:rPr>
    </w:lvl>
    <w:lvl w:ilvl="1" w:tplc="36E2C8A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0298431F"/>
    <w:multiLevelType w:val="hybridMultilevel"/>
    <w:tmpl w:val="7FFEB89E"/>
    <w:lvl w:ilvl="0" w:tplc="11BEE64E">
      <w:start w:val="1"/>
      <w:numFmt w:val="bullet"/>
      <w:lvlText w:val=""/>
      <w:lvlJc w:val="left"/>
      <w:pPr>
        <w:tabs>
          <w:tab w:val="num" w:pos="2385"/>
        </w:tabs>
        <w:ind w:left="2385" w:hanging="45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">
    <w:nsid w:val="05C03D39"/>
    <w:multiLevelType w:val="hybridMultilevel"/>
    <w:tmpl w:val="57B88A7C"/>
    <w:lvl w:ilvl="0" w:tplc="8B305C9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2A6A9F"/>
    <w:multiLevelType w:val="hybridMultilevel"/>
    <w:tmpl w:val="40F086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687A8E2C">
      <w:start w:val="1"/>
      <w:numFmt w:val="bullet"/>
      <w:lvlText w:val=""/>
      <w:lvlJc w:val="left"/>
      <w:pPr>
        <w:tabs>
          <w:tab w:val="num" w:pos="1903"/>
        </w:tabs>
        <w:ind w:left="1647" w:hanging="27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>
    <w:nsid w:val="0C0E1D67"/>
    <w:multiLevelType w:val="hybridMultilevel"/>
    <w:tmpl w:val="4A24BDAE"/>
    <w:lvl w:ilvl="0" w:tplc="11BEE64E">
      <w:start w:val="1"/>
      <w:numFmt w:val="bullet"/>
      <w:lvlText w:val=""/>
      <w:lvlJc w:val="left"/>
      <w:pPr>
        <w:tabs>
          <w:tab w:val="num" w:pos="2952"/>
        </w:tabs>
        <w:ind w:left="2952" w:hanging="45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6">
    <w:nsid w:val="0FC36BFD"/>
    <w:multiLevelType w:val="hybridMultilevel"/>
    <w:tmpl w:val="3CF8454E"/>
    <w:lvl w:ilvl="0" w:tplc="11BEE64E">
      <w:start w:val="1"/>
      <w:numFmt w:val="bullet"/>
      <w:lvlText w:val=""/>
      <w:lvlJc w:val="left"/>
      <w:pPr>
        <w:tabs>
          <w:tab w:val="num" w:pos="2385"/>
        </w:tabs>
        <w:ind w:left="2385" w:hanging="45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7">
    <w:nsid w:val="15905AF5"/>
    <w:multiLevelType w:val="hybridMultilevel"/>
    <w:tmpl w:val="75AE2084"/>
    <w:lvl w:ilvl="0" w:tplc="687A8E2C">
      <w:start w:val="1"/>
      <w:numFmt w:val="bullet"/>
      <w:lvlText w:val=""/>
      <w:lvlJc w:val="left"/>
      <w:pPr>
        <w:tabs>
          <w:tab w:val="num" w:pos="1183"/>
        </w:tabs>
        <w:ind w:left="927" w:hanging="27"/>
      </w:pPr>
      <w:rPr>
        <w:rFonts w:ascii="Symbol" w:hAnsi="Symbol" w:cs="Symbol" w:hint="default"/>
      </w:rPr>
    </w:lvl>
    <w:lvl w:ilvl="1" w:tplc="36E2C8A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17000BF9"/>
    <w:multiLevelType w:val="hybridMultilevel"/>
    <w:tmpl w:val="1DFCB73E"/>
    <w:lvl w:ilvl="0" w:tplc="687A8E2C">
      <w:start w:val="1"/>
      <w:numFmt w:val="bullet"/>
      <w:lvlText w:val=""/>
      <w:lvlJc w:val="left"/>
      <w:pPr>
        <w:tabs>
          <w:tab w:val="num" w:pos="1723"/>
        </w:tabs>
        <w:ind w:left="1467" w:hanging="27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651EB0"/>
    <w:multiLevelType w:val="hybridMultilevel"/>
    <w:tmpl w:val="E138DFC4"/>
    <w:lvl w:ilvl="0" w:tplc="11BEE64E">
      <w:start w:val="1"/>
      <w:numFmt w:val="bullet"/>
      <w:lvlText w:val=""/>
      <w:lvlJc w:val="left"/>
      <w:pPr>
        <w:tabs>
          <w:tab w:val="num" w:pos="2385"/>
        </w:tabs>
        <w:ind w:left="2385" w:hanging="45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0">
    <w:nsid w:val="18D66E9D"/>
    <w:multiLevelType w:val="hybridMultilevel"/>
    <w:tmpl w:val="1D244CC0"/>
    <w:lvl w:ilvl="0" w:tplc="1DE4089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1F6F0A52"/>
    <w:multiLevelType w:val="hybridMultilevel"/>
    <w:tmpl w:val="54FA7DA0"/>
    <w:lvl w:ilvl="0" w:tplc="11BEE64E">
      <w:start w:val="1"/>
      <w:numFmt w:val="bullet"/>
      <w:lvlText w:val=""/>
      <w:lvlJc w:val="left"/>
      <w:pPr>
        <w:tabs>
          <w:tab w:val="num" w:pos="2385"/>
        </w:tabs>
        <w:ind w:left="2385" w:hanging="45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>
    <w:nsid w:val="24836419"/>
    <w:multiLevelType w:val="hybridMultilevel"/>
    <w:tmpl w:val="DB529AA8"/>
    <w:lvl w:ilvl="0" w:tplc="1DE4089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3">
    <w:nsid w:val="25CA6646"/>
    <w:multiLevelType w:val="hybridMultilevel"/>
    <w:tmpl w:val="C4BCE1D6"/>
    <w:lvl w:ilvl="0" w:tplc="11BEE64E">
      <w:start w:val="1"/>
      <w:numFmt w:val="bullet"/>
      <w:lvlText w:val=""/>
      <w:lvlJc w:val="left"/>
      <w:pPr>
        <w:tabs>
          <w:tab w:val="num" w:pos="2385"/>
        </w:tabs>
        <w:ind w:left="2385" w:hanging="45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4">
    <w:nsid w:val="277A3734"/>
    <w:multiLevelType w:val="hybridMultilevel"/>
    <w:tmpl w:val="EE525866"/>
    <w:lvl w:ilvl="0" w:tplc="687A8E2C">
      <w:start w:val="1"/>
      <w:numFmt w:val="bullet"/>
      <w:lvlText w:val=""/>
      <w:lvlJc w:val="left"/>
      <w:pPr>
        <w:tabs>
          <w:tab w:val="num" w:pos="1183"/>
        </w:tabs>
        <w:ind w:left="927" w:hanging="27"/>
      </w:pPr>
      <w:rPr>
        <w:rFonts w:ascii="Symbol" w:hAnsi="Symbol" w:cs="Symbol" w:hint="default"/>
      </w:rPr>
    </w:lvl>
    <w:lvl w:ilvl="1" w:tplc="36E2C8A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>
    <w:nsid w:val="285152A0"/>
    <w:multiLevelType w:val="hybridMultilevel"/>
    <w:tmpl w:val="2CB6BE02"/>
    <w:lvl w:ilvl="0" w:tplc="687A8E2C">
      <w:start w:val="1"/>
      <w:numFmt w:val="bullet"/>
      <w:lvlText w:val=""/>
      <w:lvlJc w:val="left"/>
      <w:pPr>
        <w:tabs>
          <w:tab w:val="num" w:pos="1183"/>
        </w:tabs>
        <w:ind w:left="927" w:hanging="27"/>
      </w:pPr>
      <w:rPr>
        <w:rFonts w:ascii="Symbol" w:hAnsi="Symbol" w:cs="Symbol" w:hint="default"/>
      </w:rPr>
    </w:lvl>
    <w:lvl w:ilvl="1" w:tplc="36E2C8A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>
    <w:nsid w:val="2CF454A7"/>
    <w:multiLevelType w:val="hybridMultilevel"/>
    <w:tmpl w:val="AE1E593A"/>
    <w:lvl w:ilvl="0" w:tplc="11BEE64E">
      <w:start w:val="1"/>
      <w:numFmt w:val="bullet"/>
      <w:lvlText w:val=""/>
      <w:lvlJc w:val="left"/>
      <w:pPr>
        <w:tabs>
          <w:tab w:val="num" w:pos="2385"/>
        </w:tabs>
        <w:ind w:left="2385" w:hanging="45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7">
    <w:nsid w:val="3388387A"/>
    <w:multiLevelType w:val="hybridMultilevel"/>
    <w:tmpl w:val="14068516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724976"/>
    <w:multiLevelType w:val="hybridMultilevel"/>
    <w:tmpl w:val="D82A5720"/>
    <w:lvl w:ilvl="0" w:tplc="687A8E2C">
      <w:start w:val="1"/>
      <w:numFmt w:val="bullet"/>
      <w:lvlText w:val=""/>
      <w:lvlJc w:val="left"/>
      <w:pPr>
        <w:tabs>
          <w:tab w:val="num" w:pos="1183"/>
        </w:tabs>
        <w:ind w:left="927" w:hanging="27"/>
      </w:pPr>
      <w:rPr>
        <w:rFonts w:ascii="Symbol" w:hAnsi="Symbol" w:cs="Symbol" w:hint="default"/>
      </w:rPr>
    </w:lvl>
    <w:lvl w:ilvl="1" w:tplc="36E2C8A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37987EEF"/>
    <w:multiLevelType w:val="hybridMultilevel"/>
    <w:tmpl w:val="C9BCDF86"/>
    <w:lvl w:ilvl="0" w:tplc="1DE4089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20">
    <w:nsid w:val="397035FB"/>
    <w:multiLevelType w:val="hybridMultilevel"/>
    <w:tmpl w:val="53AA2D32"/>
    <w:lvl w:ilvl="0" w:tplc="36E2C8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1" w:tplc="687A8E2C">
      <w:start w:val="1"/>
      <w:numFmt w:val="bullet"/>
      <w:lvlText w:val=""/>
      <w:lvlJc w:val="left"/>
      <w:pPr>
        <w:tabs>
          <w:tab w:val="num" w:pos="1903"/>
        </w:tabs>
        <w:ind w:left="1647" w:hanging="27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212E7E"/>
    <w:multiLevelType w:val="hybridMultilevel"/>
    <w:tmpl w:val="BF0223C8"/>
    <w:lvl w:ilvl="0" w:tplc="11BEE64E">
      <w:start w:val="1"/>
      <w:numFmt w:val="bullet"/>
      <w:lvlText w:val=""/>
      <w:lvlJc w:val="left"/>
      <w:pPr>
        <w:tabs>
          <w:tab w:val="num" w:pos="2385"/>
        </w:tabs>
        <w:ind w:left="2385" w:hanging="45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2">
    <w:nsid w:val="3EF34448"/>
    <w:multiLevelType w:val="hybridMultilevel"/>
    <w:tmpl w:val="5DE0D37A"/>
    <w:lvl w:ilvl="0" w:tplc="36E2C8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1" w:tplc="687A8E2C">
      <w:start w:val="1"/>
      <w:numFmt w:val="bullet"/>
      <w:lvlText w:val=""/>
      <w:lvlJc w:val="left"/>
      <w:pPr>
        <w:tabs>
          <w:tab w:val="num" w:pos="1903"/>
        </w:tabs>
        <w:ind w:left="1647" w:hanging="27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F61466"/>
    <w:multiLevelType w:val="hybridMultilevel"/>
    <w:tmpl w:val="683C6676"/>
    <w:lvl w:ilvl="0" w:tplc="11BEE64E">
      <w:start w:val="1"/>
      <w:numFmt w:val="bullet"/>
      <w:lvlText w:val=""/>
      <w:lvlJc w:val="left"/>
      <w:pPr>
        <w:tabs>
          <w:tab w:val="num" w:pos="2385"/>
        </w:tabs>
        <w:ind w:left="2385" w:hanging="45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4">
    <w:nsid w:val="48C73569"/>
    <w:multiLevelType w:val="hybridMultilevel"/>
    <w:tmpl w:val="9710DF0E"/>
    <w:lvl w:ilvl="0" w:tplc="687A8E2C">
      <w:start w:val="1"/>
      <w:numFmt w:val="bullet"/>
      <w:lvlText w:val=""/>
      <w:lvlJc w:val="left"/>
      <w:pPr>
        <w:tabs>
          <w:tab w:val="num" w:pos="1183"/>
        </w:tabs>
        <w:ind w:left="927" w:hanging="27"/>
      </w:pPr>
      <w:rPr>
        <w:rFonts w:ascii="Symbol" w:hAnsi="Symbol" w:cs="Symbol" w:hint="default"/>
      </w:rPr>
    </w:lvl>
    <w:lvl w:ilvl="1" w:tplc="36E2C8A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5">
    <w:nsid w:val="4D416B21"/>
    <w:multiLevelType w:val="hybridMultilevel"/>
    <w:tmpl w:val="4000CD4A"/>
    <w:lvl w:ilvl="0" w:tplc="86E8117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6">
    <w:nsid w:val="52250A57"/>
    <w:multiLevelType w:val="hybridMultilevel"/>
    <w:tmpl w:val="AE30D42C"/>
    <w:lvl w:ilvl="0" w:tplc="11BEE64E">
      <w:start w:val="1"/>
      <w:numFmt w:val="bullet"/>
      <w:lvlText w:val=""/>
      <w:lvlJc w:val="left"/>
      <w:pPr>
        <w:tabs>
          <w:tab w:val="num" w:pos="2385"/>
        </w:tabs>
        <w:ind w:left="2385" w:hanging="45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7">
    <w:nsid w:val="55C23BC8"/>
    <w:multiLevelType w:val="hybridMultilevel"/>
    <w:tmpl w:val="55981A0A"/>
    <w:lvl w:ilvl="0" w:tplc="1DE4089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8">
    <w:nsid w:val="581B4FCB"/>
    <w:multiLevelType w:val="hybridMultilevel"/>
    <w:tmpl w:val="D1368E38"/>
    <w:lvl w:ilvl="0" w:tplc="86E8117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9">
    <w:nsid w:val="5E164835"/>
    <w:multiLevelType w:val="hybridMultilevel"/>
    <w:tmpl w:val="D3E0B380"/>
    <w:lvl w:ilvl="0" w:tplc="86E8117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3684E2C"/>
    <w:multiLevelType w:val="hybridMultilevel"/>
    <w:tmpl w:val="7FC6350E"/>
    <w:lvl w:ilvl="0" w:tplc="1DE408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A47469"/>
    <w:multiLevelType w:val="hybridMultilevel"/>
    <w:tmpl w:val="41282F0E"/>
    <w:lvl w:ilvl="0" w:tplc="11BEE64E">
      <w:start w:val="1"/>
      <w:numFmt w:val="bullet"/>
      <w:lvlText w:val=""/>
      <w:lvlJc w:val="left"/>
      <w:pPr>
        <w:tabs>
          <w:tab w:val="num" w:pos="2385"/>
        </w:tabs>
        <w:ind w:left="2385" w:hanging="45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2">
    <w:nsid w:val="66B02BEF"/>
    <w:multiLevelType w:val="hybridMultilevel"/>
    <w:tmpl w:val="4B7655D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67C41A81"/>
    <w:multiLevelType w:val="hybridMultilevel"/>
    <w:tmpl w:val="12FA7562"/>
    <w:lvl w:ilvl="0" w:tplc="36E2C8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1" w:tplc="687A8E2C">
      <w:start w:val="1"/>
      <w:numFmt w:val="bullet"/>
      <w:lvlText w:val=""/>
      <w:lvlJc w:val="left"/>
      <w:pPr>
        <w:tabs>
          <w:tab w:val="num" w:pos="1903"/>
        </w:tabs>
        <w:ind w:left="1647" w:hanging="27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AB442DA"/>
    <w:multiLevelType w:val="hybridMultilevel"/>
    <w:tmpl w:val="F09E7360"/>
    <w:lvl w:ilvl="0" w:tplc="1DE4089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5">
    <w:nsid w:val="6C1F31CA"/>
    <w:multiLevelType w:val="hybridMultilevel"/>
    <w:tmpl w:val="8066426E"/>
    <w:lvl w:ilvl="0" w:tplc="FE6630B8">
      <w:start w:val="1"/>
      <w:numFmt w:val="decimal"/>
      <w:lvlText w:val="%1."/>
      <w:lvlJc w:val="left"/>
      <w:pPr>
        <w:tabs>
          <w:tab w:val="num" w:pos="2036"/>
        </w:tabs>
        <w:ind w:left="2036" w:hanging="118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>
    <w:nsid w:val="70524D84"/>
    <w:multiLevelType w:val="hybridMultilevel"/>
    <w:tmpl w:val="170C8484"/>
    <w:lvl w:ilvl="0" w:tplc="11BEE64E">
      <w:start w:val="1"/>
      <w:numFmt w:val="bullet"/>
      <w:lvlText w:val=""/>
      <w:lvlJc w:val="left"/>
      <w:pPr>
        <w:tabs>
          <w:tab w:val="num" w:pos="2385"/>
        </w:tabs>
        <w:ind w:left="2385" w:hanging="45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7">
    <w:nsid w:val="71ED69AB"/>
    <w:multiLevelType w:val="hybridMultilevel"/>
    <w:tmpl w:val="3D8ED46C"/>
    <w:lvl w:ilvl="0" w:tplc="86E8117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8">
    <w:nsid w:val="753713C8"/>
    <w:multiLevelType w:val="multilevel"/>
    <w:tmpl w:val="332212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471"/>
        </w:tabs>
        <w:ind w:left="24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22"/>
        </w:tabs>
        <w:ind w:left="33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533"/>
        </w:tabs>
        <w:ind w:left="45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84"/>
        </w:tabs>
        <w:ind w:left="5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595"/>
        </w:tabs>
        <w:ind w:left="6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806"/>
        </w:tabs>
        <w:ind w:left="78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657"/>
        </w:tabs>
        <w:ind w:left="86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868"/>
        </w:tabs>
        <w:ind w:left="9868" w:hanging="2160"/>
      </w:pPr>
      <w:rPr>
        <w:rFonts w:hint="default"/>
      </w:rPr>
    </w:lvl>
  </w:abstractNum>
  <w:abstractNum w:abstractNumId="39">
    <w:nsid w:val="7679622E"/>
    <w:multiLevelType w:val="hybridMultilevel"/>
    <w:tmpl w:val="8AB48C5A"/>
    <w:lvl w:ilvl="0" w:tplc="86E8117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0">
    <w:nsid w:val="77474141"/>
    <w:multiLevelType w:val="hybridMultilevel"/>
    <w:tmpl w:val="2C10B3AA"/>
    <w:lvl w:ilvl="0" w:tplc="86E8117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8"/>
  </w:num>
  <w:num w:numId="2">
    <w:abstractNumId w:val="2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0"/>
  </w:num>
  <w:num w:numId="6">
    <w:abstractNumId w:val="27"/>
  </w:num>
  <w:num w:numId="7">
    <w:abstractNumId w:val="10"/>
  </w:num>
  <w:num w:numId="8">
    <w:abstractNumId w:val="19"/>
  </w:num>
  <w:num w:numId="9">
    <w:abstractNumId w:val="34"/>
  </w:num>
  <w:num w:numId="10">
    <w:abstractNumId w:val="32"/>
  </w:num>
  <w:num w:numId="11">
    <w:abstractNumId w:val="29"/>
  </w:num>
  <w:num w:numId="12">
    <w:abstractNumId w:val="28"/>
  </w:num>
  <w:num w:numId="13">
    <w:abstractNumId w:val="25"/>
  </w:num>
  <w:num w:numId="14">
    <w:abstractNumId w:val="39"/>
  </w:num>
  <w:num w:numId="15">
    <w:abstractNumId w:val="40"/>
  </w:num>
  <w:num w:numId="16">
    <w:abstractNumId w:val="37"/>
  </w:num>
  <w:num w:numId="17">
    <w:abstractNumId w:val="24"/>
  </w:num>
  <w:num w:numId="18">
    <w:abstractNumId w:val="18"/>
  </w:num>
  <w:num w:numId="19">
    <w:abstractNumId w:val="15"/>
  </w:num>
  <w:num w:numId="20">
    <w:abstractNumId w:val="0"/>
  </w:num>
  <w:num w:numId="21">
    <w:abstractNumId w:val="14"/>
  </w:num>
  <w:num w:numId="22">
    <w:abstractNumId w:val="7"/>
  </w:num>
  <w:num w:numId="23">
    <w:abstractNumId w:val="4"/>
  </w:num>
  <w:num w:numId="24">
    <w:abstractNumId w:val="8"/>
  </w:num>
  <w:num w:numId="25">
    <w:abstractNumId w:val="33"/>
  </w:num>
  <w:num w:numId="26">
    <w:abstractNumId w:val="20"/>
  </w:num>
  <w:num w:numId="27">
    <w:abstractNumId w:val="22"/>
  </w:num>
  <w:num w:numId="28">
    <w:abstractNumId w:val="9"/>
  </w:num>
  <w:num w:numId="29">
    <w:abstractNumId w:val="5"/>
  </w:num>
  <w:num w:numId="30">
    <w:abstractNumId w:val="36"/>
  </w:num>
  <w:num w:numId="31">
    <w:abstractNumId w:val="11"/>
  </w:num>
  <w:num w:numId="32">
    <w:abstractNumId w:val="31"/>
  </w:num>
  <w:num w:numId="33">
    <w:abstractNumId w:val="26"/>
  </w:num>
  <w:num w:numId="34">
    <w:abstractNumId w:val="16"/>
  </w:num>
  <w:num w:numId="35">
    <w:abstractNumId w:val="23"/>
  </w:num>
  <w:num w:numId="36">
    <w:abstractNumId w:val="13"/>
  </w:num>
  <w:num w:numId="37">
    <w:abstractNumId w:val="21"/>
  </w:num>
  <w:num w:numId="38">
    <w:abstractNumId w:val="1"/>
  </w:num>
  <w:num w:numId="39">
    <w:abstractNumId w:val="6"/>
  </w:num>
  <w:num w:numId="40">
    <w:abstractNumId w:val="17"/>
  </w:num>
  <w:num w:numId="41">
    <w:abstractNumId w:val="3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64B"/>
    <w:rsid w:val="0004429A"/>
    <w:rsid w:val="001F52D4"/>
    <w:rsid w:val="002D714D"/>
    <w:rsid w:val="003C7BFE"/>
    <w:rsid w:val="004967EB"/>
    <w:rsid w:val="004D7090"/>
    <w:rsid w:val="00516709"/>
    <w:rsid w:val="005B4592"/>
    <w:rsid w:val="00725100"/>
    <w:rsid w:val="00782364"/>
    <w:rsid w:val="007B7732"/>
    <w:rsid w:val="007F64CB"/>
    <w:rsid w:val="00887C66"/>
    <w:rsid w:val="008F6DA1"/>
    <w:rsid w:val="00B84F65"/>
    <w:rsid w:val="00BD0690"/>
    <w:rsid w:val="00D11FDA"/>
    <w:rsid w:val="00D96497"/>
    <w:rsid w:val="00D9782A"/>
    <w:rsid w:val="00DA43A9"/>
    <w:rsid w:val="00DD664B"/>
    <w:rsid w:val="00E24D4F"/>
    <w:rsid w:val="00E26706"/>
    <w:rsid w:val="00E737E6"/>
    <w:rsid w:val="00FB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1654037-C89F-4BE1-860A-C3CCAB9D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04429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aliases w:val="содержание"/>
    <w:basedOn w:val="a2"/>
    <w:next w:val="a2"/>
    <w:link w:val="10"/>
    <w:uiPriority w:val="99"/>
    <w:qFormat/>
    <w:rsid w:val="0004429A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i/>
      <w:iCs/>
      <w:small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4429A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04429A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4429A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4429A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4429A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4429A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4429A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содержание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Основной текст с отступом 2.Знак"/>
    <w:basedOn w:val="a2"/>
    <w:uiPriority w:val="99"/>
    <w:rsid w:val="00DD664B"/>
    <w:pPr>
      <w:widowControl w:val="0"/>
      <w:autoSpaceDE w:val="0"/>
      <w:autoSpaceDN w:val="0"/>
      <w:adjustRightInd w:val="0"/>
      <w:ind w:firstLine="573"/>
    </w:pPr>
  </w:style>
  <w:style w:type="paragraph" w:styleId="a6">
    <w:name w:val="Body Text Indent"/>
    <w:basedOn w:val="a2"/>
    <w:link w:val="a7"/>
    <w:uiPriority w:val="99"/>
    <w:rsid w:val="0004429A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7">
    <w:name w:val="Основний текст з відступом Знак"/>
    <w:link w:val="a6"/>
    <w:uiPriority w:val="99"/>
    <w:semiHidden/>
    <w:rPr>
      <w:sz w:val="28"/>
      <w:szCs w:val="28"/>
    </w:rPr>
  </w:style>
  <w:style w:type="paragraph" w:styleId="22">
    <w:name w:val="Body Text Indent 2"/>
    <w:basedOn w:val="a2"/>
    <w:link w:val="23"/>
    <w:uiPriority w:val="99"/>
    <w:rsid w:val="0004429A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3">
    <w:name w:val="Основний текст з відступом 2 Знак"/>
    <w:link w:val="22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04429A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/>
    </w:p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styleId="a8">
    <w:name w:val="Body Text"/>
    <w:basedOn w:val="a2"/>
    <w:link w:val="a9"/>
    <w:uiPriority w:val="99"/>
    <w:rsid w:val="0004429A"/>
    <w:pPr>
      <w:widowControl w:val="0"/>
      <w:autoSpaceDE w:val="0"/>
      <w:autoSpaceDN w:val="0"/>
      <w:adjustRightInd w:val="0"/>
    </w:pPr>
  </w:style>
  <w:style w:type="character" w:customStyle="1" w:styleId="a9">
    <w:name w:val="Основний текст Знак"/>
    <w:link w:val="a8"/>
    <w:uiPriority w:val="99"/>
    <w:semiHidden/>
    <w:rPr>
      <w:sz w:val="28"/>
      <w:szCs w:val="28"/>
    </w:rPr>
  </w:style>
  <w:style w:type="paragraph" w:styleId="aa">
    <w:name w:val="header"/>
    <w:basedOn w:val="a2"/>
    <w:next w:val="a8"/>
    <w:link w:val="ab"/>
    <w:uiPriority w:val="99"/>
    <w:rsid w:val="000442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04429A"/>
    <w:rPr>
      <w:vertAlign w:val="superscript"/>
    </w:rPr>
  </w:style>
  <w:style w:type="character" w:styleId="ad">
    <w:name w:val="page number"/>
    <w:uiPriority w:val="99"/>
    <w:rsid w:val="0004429A"/>
  </w:style>
  <w:style w:type="paragraph" w:customStyle="1" w:styleId="BodyText21">
    <w:name w:val="Body Text 21"/>
    <w:basedOn w:val="a2"/>
    <w:uiPriority w:val="99"/>
    <w:rsid w:val="00D96497"/>
    <w:pPr>
      <w:widowControl w:val="0"/>
      <w:autoSpaceDE w:val="0"/>
      <w:autoSpaceDN w:val="0"/>
      <w:adjustRightInd w:val="0"/>
    </w:pPr>
  </w:style>
  <w:style w:type="paragraph" w:styleId="HTML">
    <w:name w:val="HTML Preformatted"/>
    <w:basedOn w:val="a2"/>
    <w:link w:val="HTML0"/>
    <w:uiPriority w:val="99"/>
    <w:rsid w:val="00D9649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e">
    <w:name w:val="footer"/>
    <w:basedOn w:val="a2"/>
    <w:link w:val="af"/>
    <w:uiPriority w:val="99"/>
    <w:semiHidden/>
    <w:rsid w:val="0004429A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b">
    <w:name w:val="Верхній колонтитул Знак"/>
    <w:link w:val="aa"/>
    <w:uiPriority w:val="99"/>
    <w:semiHidden/>
    <w:locked/>
    <w:rsid w:val="0004429A"/>
    <w:rPr>
      <w:noProof/>
      <w:kern w:val="16"/>
      <w:sz w:val="28"/>
      <w:szCs w:val="28"/>
      <w:lang w:val="ru-RU" w:eastAsia="ru-RU"/>
    </w:rPr>
  </w:style>
  <w:style w:type="table" w:styleId="af0">
    <w:name w:val="Table Grid"/>
    <w:basedOn w:val="a4"/>
    <w:uiPriority w:val="99"/>
    <w:rsid w:val="002D7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выделение"/>
    <w:uiPriority w:val="99"/>
    <w:rsid w:val="0004429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04429A"/>
    <w:rPr>
      <w:color w:val="0000FF"/>
      <w:u w:val="single"/>
    </w:rPr>
  </w:style>
  <w:style w:type="paragraph" w:customStyle="1" w:styleId="24">
    <w:name w:val="Заголовок 2 дипл"/>
    <w:basedOn w:val="a2"/>
    <w:next w:val="a6"/>
    <w:uiPriority w:val="99"/>
    <w:rsid w:val="0004429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3"/>
    <w:uiPriority w:val="99"/>
    <w:locked/>
    <w:rsid w:val="0004429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1"/>
    <w:uiPriority w:val="99"/>
    <w:rsid w:val="0004429A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">
    <w:name w:val="Нижній колонтитул Знак"/>
    <w:link w:val="ae"/>
    <w:uiPriority w:val="99"/>
    <w:semiHidden/>
    <w:locked/>
    <w:rsid w:val="0004429A"/>
    <w:rPr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04429A"/>
    <w:rPr>
      <w:sz w:val="28"/>
      <w:szCs w:val="28"/>
      <w:vertAlign w:val="superscript"/>
    </w:rPr>
  </w:style>
  <w:style w:type="paragraph" w:customStyle="1" w:styleId="a0">
    <w:name w:val="лит"/>
    <w:basedOn w:val="a2"/>
    <w:autoRedefine/>
    <w:uiPriority w:val="99"/>
    <w:rsid w:val="0004429A"/>
    <w:pPr>
      <w:widowControl w:val="0"/>
      <w:numPr>
        <w:numId w:val="40"/>
      </w:numPr>
      <w:autoSpaceDE w:val="0"/>
      <w:autoSpaceDN w:val="0"/>
      <w:adjustRightInd w:val="0"/>
      <w:ind w:firstLine="0"/>
      <w:jc w:val="left"/>
    </w:pPr>
  </w:style>
  <w:style w:type="character" w:customStyle="1" w:styleId="af6">
    <w:name w:val="номер страницы"/>
    <w:uiPriority w:val="99"/>
    <w:rsid w:val="0004429A"/>
    <w:rPr>
      <w:sz w:val="28"/>
      <w:szCs w:val="28"/>
    </w:rPr>
  </w:style>
  <w:style w:type="paragraph" w:styleId="af7">
    <w:name w:val="Normal (Web)"/>
    <w:basedOn w:val="a2"/>
    <w:uiPriority w:val="99"/>
    <w:rsid w:val="0004429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04429A"/>
    <w:pPr>
      <w:widowControl w:val="0"/>
      <w:autoSpaceDE w:val="0"/>
      <w:autoSpaceDN w:val="0"/>
      <w:adjustRightInd w:val="0"/>
      <w:spacing w:before="120" w:after="120"/>
      <w:jc w:val="left"/>
    </w:pPr>
    <w:rPr>
      <w:smallCaps/>
    </w:rPr>
  </w:style>
  <w:style w:type="paragraph" w:styleId="25">
    <w:name w:val="toc 2"/>
    <w:basedOn w:val="a2"/>
    <w:next w:val="a2"/>
    <w:autoRedefine/>
    <w:uiPriority w:val="99"/>
    <w:semiHidden/>
    <w:rsid w:val="0004429A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04429A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04429A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4429A"/>
    <w:pPr>
      <w:widowControl w:val="0"/>
      <w:autoSpaceDE w:val="0"/>
      <w:autoSpaceDN w:val="0"/>
      <w:adjustRightInd w:val="0"/>
      <w:ind w:left="958"/>
    </w:pPr>
  </w:style>
  <w:style w:type="paragraph" w:customStyle="1" w:styleId="a">
    <w:name w:val="список ненумерованный"/>
    <w:autoRedefine/>
    <w:uiPriority w:val="99"/>
    <w:rsid w:val="0004429A"/>
    <w:pPr>
      <w:numPr>
        <w:numId w:val="4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4429A"/>
    <w:pPr>
      <w:numPr>
        <w:numId w:val="4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04429A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04429A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04429A"/>
    <w:pPr>
      <w:ind w:left="0"/>
    </w:pPr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04429A"/>
    <w:rPr>
      <w:i/>
      <w:iCs/>
    </w:rPr>
  </w:style>
  <w:style w:type="paragraph" w:customStyle="1" w:styleId="af8">
    <w:name w:val="ТАБЛИЦА"/>
    <w:next w:val="a2"/>
    <w:autoRedefine/>
    <w:uiPriority w:val="99"/>
    <w:rsid w:val="0004429A"/>
    <w:pPr>
      <w:spacing w:line="360" w:lineRule="auto"/>
    </w:pPr>
    <w:rPr>
      <w:color w:val="000000"/>
    </w:rPr>
  </w:style>
  <w:style w:type="paragraph" w:customStyle="1" w:styleId="13">
    <w:name w:val="Стиль1"/>
    <w:basedOn w:val="af8"/>
    <w:autoRedefine/>
    <w:uiPriority w:val="99"/>
    <w:rsid w:val="0004429A"/>
    <w:pPr>
      <w:spacing w:line="240" w:lineRule="auto"/>
    </w:pPr>
  </w:style>
  <w:style w:type="paragraph" w:customStyle="1" w:styleId="af9">
    <w:name w:val="схема"/>
    <w:basedOn w:val="a2"/>
    <w:autoRedefine/>
    <w:uiPriority w:val="99"/>
    <w:rsid w:val="0004429A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a">
    <w:name w:val="endnote text"/>
    <w:basedOn w:val="a2"/>
    <w:link w:val="afb"/>
    <w:uiPriority w:val="99"/>
    <w:semiHidden/>
    <w:rsid w:val="000442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b">
    <w:name w:val="Текст кінцевої виноски Знак"/>
    <w:link w:val="afa"/>
    <w:uiPriority w:val="99"/>
    <w:semiHidden/>
    <w:rPr>
      <w:sz w:val="20"/>
      <w:szCs w:val="20"/>
    </w:rPr>
  </w:style>
  <w:style w:type="paragraph" w:styleId="afc">
    <w:name w:val="footnote text"/>
    <w:basedOn w:val="a2"/>
    <w:link w:val="afd"/>
    <w:autoRedefine/>
    <w:uiPriority w:val="99"/>
    <w:semiHidden/>
    <w:rsid w:val="0004429A"/>
    <w:pPr>
      <w:autoSpaceDE w:val="0"/>
      <w:autoSpaceDN w:val="0"/>
    </w:pPr>
    <w:rPr>
      <w:sz w:val="20"/>
      <w:szCs w:val="20"/>
    </w:rPr>
  </w:style>
  <w:style w:type="character" w:customStyle="1" w:styleId="afd">
    <w:name w:val="Текст виноски Знак"/>
    <w:link w:val="afc"/>
    <w:uiPriority w:val="99"/>
    <w:semiHidden/>
    <w:rPr>
      <w:sz w:val="20"/>
      <w:szCs w:val="20"/>
    </w:rPr>
  </w:style>
  <w:style w:type="paragraph" w:customStyle="1" w:styleId="afe">
    <w:name w:val="титут"/>
    <w:autoRedefine/>
    <w:uiPriority w:val="99"/>
    <w:rsid w:val="0004429A"/>
    <w:pPr>
      <w:spacing w:line="360" w:lineRule="auto"/>
      <w:jc w:val="center"/>
    </w:pPr>
    <w:rPr>
      <w:noProof/>
      <w:sz w:val="28"/>
      <w:szCs w:val="28"/>
    </w:rPr>
  </w:style>
  <w:style w:type="paragraph" w:styleId="aff">
    <w:name w:val="Block Text"/>
    <w:basedOn w:val="a2"/>
    <w:uiPriority w:val="99"/>
    <w:rsid w:val="0004429A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4105</Words>
  <Characters>23401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 ИНФОРМАТИКИ И РАДИОЭЛЕКТРОНИКИ</vt:lpstr>
    </vt:vector>
  </TitlesOfParts>
  <Company>Company</Company>
  <LinksUpToDate>false</LinksUpToDate>
  <CharactersWithSpaces>27452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>User</dc:creator>
  <cp:keywords/>
  <dc:description/>
  <cp:lastModifiedBy>Irina</cp:lastModifiedBy>
  <cp:revision>2</cp:revision>
  <dcterms:created xsi:type="dcterms:W3CDTF">2014-09-12T08:31:00Z</dcterms:created>
  <dcterms:modified xsi:type="dcterms:W3CDTF">2014-09-12T08:31:00Z</dcterms:modified>
</cp:coreProperties>
</file>