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04E" w:rsidRPr="009478ED" w:rsidRDefault="00D5704E">
      <w:pPr>
        <w:jc w:val="center"/>
        <w:rPr>
          <w:b/>
          <w:bCs/>
          <w:color w:val="4D4D4D"/>
        </w:rPr>
      </w:pPr>
      <w:r w:rsidRPr="009478ED">
        <w:rPr>
          <w:b/>
          <w:bCs/>
          <w:color w:val="4D4D4D"/>
        </w:rPr>
        <w:t>Отдел образования</w:t>
      </w:r>
    </w:p>
    <w:p w:rsidR="00D5704E" w:rsidRPr="009478ED" w:rsidRDefault="00D5704E">
      <w:pPr>
        <w:jc w:val="center"/>
        <w:rPr>
          <w:b/>
          <w:bCs/>
          <w:color w:val="4D4D4D"/>
        </w:rPr>
      </w:pPr>
      <w:r w:rsidRPr="009478ED">
        <w:rPr>
          <w:b/>
          <w:bCs/>
          <w:color w:val="4D4D4D"/>
        </w:rPr>
        <w:t xml:space="preserve"> управления образования , физической  культуры, молодежной политики и спорта администрации Красненского района</w:t>
      </w:r>
    </w:p>
    <w:p w:rsidR="00D5704E" w:rsidRPr="009478ED" w:rsidRDefault="00D5704E">
      <w:pPr>
        <w:jc w:val="center"/>
        <w:rPr>
          <w:b/>
          <w:bCs/>
          <w:color w:val="4D4D4D"/>
        </w:rPr>
      </w:pPr>
      <w:r w:rsidRPr="009478ED">
        <w:rPr>
          <w:b/>
          <w:bCs/>
          <w:color w:val="4D4D4D"/>
        </w:rPr>
        <w:t>Муниципальное общеобразовательное учреждение</w:t>
      </w:r>
    </w:p>
    <w:p w:rsidR="00D5704E" w:rsidRPr="009478ED" w:rsidRDefault="00D5704E">
      <w:pPr>
        <w:pStyle w:val="3"/>
        <w:rPr>
          <w:color w:val="4D4D4D"/>
          <w:sz w:val="24"/>
        </w:rPr>
      </w:pPr>
      <w:r w:rsidRPr="009478ED">
        <w:rPr>
          <w:color w:val="4D4D4D"/>
          <w:sz w:val="24"/>
        </w:rPr>
        <w:t>«Новоуколовская средняя общеобразовательная  школа»</w:t>
      </w:r>
    </w:p>
    <w:p w:rsidR="00D5704E" w:rsidRPr="009478ED" w:rsidRDefault="00D5704E">
      <w:pPr>
        <w:jc w:val="center"/>
        <w:rPr>
          <w:b/>
          <w:color w:val="4D4D4D"/>
        </w:rPr>
      </w:pPr>
      <w:r w:rsidRPr="009478ED">
        <w:rPr>
          <w:b/>
          <w:color w:val="4D4D4D"/>
        </w:rPr>
        <w:t>Красненского района Белгородской области</w:t>
      </w:r>
    </w:p>
    <w:p w:rsidR="00D5704E" w:rsidRDefault="00D5704E" w:rsidP="00283366">
      <w:pPr>
        <w:rPr>
          <w:b/>
          <w:color w:val="4D4D4D"/>
          <w:sz w:val="36"/>
          <w:szCs w:val="36"/>
        </w:rPr>
      </w:pPr>
    </w:p>
    <w:p w:rsidR="00D5704E" w:rsidRPr="009478ED" w:rsidRDefault="00C62F52">
      <w:pPr>
        <w:jc w:val="center"/>
        <w:rPr>
          <w:color w:val="4D4D4D"/>
          <w:sz w:val="36"/>
          <w:szCs w:val="36"/>
        </w:rPr>
      </w:pPr>
      <w:r>
        <w:rPr>
          <w:color w:val="4D4D4D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alt="DSCF0988" style="width:246.75pt;height:167.25pt;visibility:visible;mso-position-horizontal-relative:char;mso-position-vertical-relative:line">
            <v:imagedata r:id="rId7" o:title="DSCF0988"/>
          </v:shape>
        </w:pict>
      </w:r>
    </w:p>
    <w:p w:rsidR="00D5704E" w:rsidRDefault="00D5704E">
      <w:pPr>
        <w:jc w:val="center"/>
        <w:rPr>
          <w:b/>
          <w:color w:val="4D4D4D"/>
          <w:sz w:val="36"/>
          <w:szCs w:val="36"/>
        </w:rPr>
      </w:pPr>
    </w:p>
    <w:p w:rsidR="00D5704E" w:rsidRDefault="00D5704E">
      <w:pPr>
        <w:jc w:val="center"/>
        <w:rPr>
          <w:b/>
          <w:color w:val="4D4D4D"/>
          <w:sz w:val="36"/>
          <w:szCs w:val="36"/>
        </w:rPr>
      </w:pPr>
    </w:p>
    <w:p w:rsidR="00D5704E" w:rsidRDefault="00D5704E">
      <w:pPr>
        <w:jc w:val="center"/>
        <w:rPr>
          <w:b/>
          <w:color w:val="4D4D4D"/>
          <w:sz w:val="36"/>
          <w:szCs w:val="36"/>
        </w:rPr>
      </w:pPr>
    </w:p>
    <w:p w:rsidR="00D5704E" w:rsidRPr="009478ED" w:rsidRDefault="00D5704E">
      <w:pPr>
        <w:jc w:val="center"/>
        <w:rPr>
          <w:b/>
          <w:color w:val="4D4D4D"/>
          <w:sz w:val="36"/>
          <w:szCs w:val="36"/>
        </w:rPr>
      </w:pPr>
    </w:p>
    <w:p w:rsidR="00D5704E" w:rsidRPr="009478ED" w:rsidRDefault="00D5704E">
      <w:pPr>
        <w:jc w:val="center"/>
        <w:rPr>
          <w:b/>
          <w:color w:val="4D4D4D"/>
          <w:sz w:val="28"/>
          <w:szCs w:val="28"/>
        </w:rPr>
      </w:pPr>
      <w:r w:rsidRPr="009478ED">
        <w:rPr>
          <w:b/>
          <w:color w:val="4D4D4D"/>
          <w:sz w:val="28"/>
          <w:szCs w:val="28"/>
        </w:rPr>
        <w:t xml:space="preserve">Публичный доклад </w:t>
      </w:r>
    </w:p>
    <w:p w:rsidR="00D5704E" w:rsidRPr="009478ED" w:rsidRDefault="00D5704E">
      <w:pPr>
        <w:jc w:val="center"/>
        <w:rPr>
          <w:b/>
          <w:color w:val="4D4D4D"/>
          <w:sz w:val="28"/>
          <w:szCs w:val="28"/>
        </w:rPr>
      </w:pPr>
      <w:r w:rsidRPr="009478ED">
        <w:rPr>
          <w:b/>
          <w:color w:val="4D4D4D"/>
          <w:sz w:val="28"/>
          <w:szCs w:val="28"/>
        </w:rPr>
        <w:t>Муниципального общеобразовательного учреждения</w:t>
      </w:r>
    </w:p>
    <w:p w:rsidR="00D5704E" w:rsidRPr="009478ED" w:rsidRDefault="00D5704E">
      <w:pPr>
        <w:jc w:val="center"/>
        <w:rPr>
          <w:b/>
          <w:color w:val="4D4D4D"/>
          <w:sz w:val="28"/>
          <w:szCs w:val="28"/>
        </w:rPr>
      </w:pPr>
      <w:r w:rsidRPr="009478ED">
        <w:rPr>
          <w:b/>
          <w:color w:val="4D4D4D"/>
          <w:sz w:val="28"/>
          <w:szCs w:val="28"/>
        </w:rPr>
        <w:t>« Новоуколовская  средняя общеобразовательная школа»</w:t>
      </w:r>
    </w:p>
    <w:p w:rsidR="00D5704E" w:rsidRPr="009478ED" w:rsidRDefault="00D5704E">
      <w:pPr>
        <w:jc w:val="center"/>
        <w:rPr>
          <w:b/>
          <w:color w:val="4D4D4D"/>
          <w:sz w:val="28"/>
          <w:szCs w:val="28"/>
        </w:rPr>
      </w:pPr>
      <w:r w:rsidRPr="009478ED">
        <w:rPr>
          <w:b/>
          <w:color w:val="4D4D4D"/>
          <w:sz w:val="28"/>
          <w:szCs w:val="28"/>
        </w:rPr>
        <w:t xml:space="preserve"> Красненского района </w:t>
      </w:r>
    </w:p>
    <w:p w:rsidR="00D5704E" w:rsidRPr="009478ED" w:rsidRDefault="00D5704E">
      <w:pPr>
        <w:jc w:val="center"/>
        <w:rPr>
          <w:b/>
          <w:color w:val="4D4D4D"/>
          <w:sz w:val="28"/>
          <w:szCs w:val="28"/>
        </w:rPr>
      </w:pPr>
      <w:r w:rsidRPr="009478ED">
        <w:rPr>
          <w:b/>
          <w:color w:val="4D4D4D"/>
          <w:sz w:val="28"/>
          <w:szCs w:val="28"/>
        </w:rPr>
        <w:t>Белгородской области</w:t>
      </w: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tbl>
      <w:tblPr>
        <w:tblW w:w="0" w:type="auto"/>
        <w:tblInd w:w="4968" w:type="dxa"/>
        <w:tblLayout w:type="fixed"/>
        <w:tblLook w:val="0000" w:firstRow="0" w:lastRow="0" w:firstColumn="0" w:lastColumn="0" w:noHBand="0" w:noVBand="0"/>
      </w:tblPr>
      <w:tblGrid>
        <w:gridCol w:w="4602"/>
      </w:tblGrid>
      <w:tr w:rsidR="00D5704E">
        <w:tc>
          <w:tcPr>
            <w:tcW w:w="4602" w:type="dxa"/>
            <w:shd w:val="clear" w:color="auto" w:fill="auto"/>
          </w:tcPr>
          <w:p w:rsidR="00D5704E" w:rsidRPr="00283366" w:rsidRDefault="00D5704E">
            <w:pPr>
              <w:snapToGrid w:val="0"/>
              <w:rPr>
                <w:b/>
                <w:color w:val="4D4D4D"/>
              </w:rPr>
            </w:pPr>
            <w:r w:rsidRPr="00283366">
              <w:rPr>
                <w:b/>
                <w:color w:val="4D4D4D"/>
              </w:rPr>
              <w:t xml:space="preserve">Подготовила </w:t>
            </w:r>
          </w:p>
          <w:p w:rsidR="00D5704E" w:rsidRPr="00283366" w:rsidRDefault="00D5704E">
            <w:pPr>
              <w:rPr>
                <w:b/>
                <w:color w:val="4D4D4D"/>
              </w:rPr>
            </w:pPr>
            <w:r w:rsidRPr="00283366">
              <w:rPr>
                <w:b/>
                <w:color w:val="4D4D4D"/>
              </w:rPr>
              <w:t>директор МОУ «Новоуколовская средняя общеобразовательная  школа»</w:t>
            </w:r>
          </w:p>
          <w:p w:rsidR="00D5704E" w:rsidRDefault="00D5704E">
            <w:pPr>
              <w:rPr>
                <w:color w:val="4D4D4D"/>
              </w:rPr>
            </w:pPr>
            <w:r w:rsidRPr="00283366">
              <w:rPr>
                <w:b/>
                <w:color w:val="4D4D4D"/>
              </w:rPr>
              <w:t>Красненского района Белгородской области С.А.Конищева</w:t>
            </w:r>
          </w:p>
        </w:tc>
      </w:tr>
    </w:tbl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spacing w:line="360" w:lineRule="auto"/>
        <w:jc w:val="center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Новоуколово - 2011</w:t>
      </w:r>
    </w:p>
    <w:p w:rsidR="00D5704E" w:rsidRDefault="00D5704E" w:rsidP="00283366">
      <w:pPr>
        <w:rPr>
          <w:color w:val="4D4D4D"/>
        </w:rPr>
      </w:pPr>
    </w:p>
    <w:p w:rsidR="00D5704E" w:rsidRPr="006336B6" w:rsidRDefault="00D5704E">
      <w:pPr>
        <w:jc w:val="center"/>
        <w:rPr>
          <w:b/>
          <w:color w:val="4D4D4D"/>
        </w:rPr>
      </w:pPr>
    </w:p>
    <w:p w:rsidR="00D5704E" w:rsidRPr="006336B6" w:rsidRDefault="00D5704E" w:rsidP="006336B6">
      <w:pPr>
        <w:tabs>
          <w:tab w:val="left" w:pos="3828"/>
        </w:tabs>
        <w:jc w:val="center"/>
        <w:rPr>
          <w:b/>
          <w:color w:val="4D4D4D"/>
          <w:sz w:val="28"/>
          <w:szCs w:val="28"/>
        </w:rPr>
      </w:pPr>
      <w:r w:rsidRPr="006336B6">
        <w:rPr>
          <w:b/>
          <w:color w:val="4D4D4D"/>
          <w:sz w:val="28"/>
          <w:szCs w:val="28"/>
        </w:rPr>
        <w:t>Содержание</w:t>
      </w:r>
    </w:p>
    <w:p w:rsidR="00D5704E" w:rsidRDefault="00C62F52" w:rsidP="006336B6">
      <w:pPr>
        <w:tabs>
          <w:tab w:val="left" w:pos="3828"/>
        </w:tabs>
        <w:jc w:val="center"/>
        <w:rPr>
          <w:color w:val="4D4D4D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9pt;margin-top:12.35pt;width:437.35pt;height:532.7pt;z-index:251655168;mso-wrap-distance-left:0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8"/>
                    <w:gridCol w:w="6660"/>
                    <w:gridCol w:w="1080"/>
                  </w:tblGrid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8D7D34" w:rsidRDefault="008D7D34">
                        <w:pPr>
                          <w:snapToGrid w:val="0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Аннотация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Введение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4-5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6336B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Педагогические основы деятельности</w:t>
                        </w:r>
                        <w:r w:rsidRPr="006336B6">
                          <w:rPr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Аналитический отчёт 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5-24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2.1.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Паспорт школы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2.2.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Обучающиеся и их достижения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2.3.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Деятельность научного общества учащихся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2.4.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Характеристика учебного плана школы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2.5.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Реализация профильного обучения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2.6.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Режим работы школы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2.7.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Характеристика педагогического коллектива. Достижения.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2.8.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Развитие учебно-материальной базы школы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2.9.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D5704E" w:rsidRPr="006336B6" w:rsidRDefault="00D5704E">
                        <w:pPr>
                          <w:pStyle w:val="31"/>
                          <w:tabs>
                            <w:tab w:val="left" w:pos="180"/>
                            <w:tab w:val="left" w:pos="1620"/>
                          </w:tabs>
                          <w:snapToGrid w:val="0"/>
                          <w:ind w:left="0" w:firstLine="0"/>
                          <w:rPr>
                            <w:color w:val="000000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Cs w:val="28"/>
                          </w:rPr>
                          <w:t>Меры по охране и укреплению здоровья школьников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C71AA1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2.10.</w:t>
                        </w:r>
                      </w:p>
                      <w:p w:rsidR="00C71AA1" w:rsidRDefault="00C71AA1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2.11.</w:t>
                        </w:r>
                      </w:p>
                      <w:p w:rsidR="006336B6" w:rsidRPr="006336B6" w:rsidRDefault="006336B6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2.12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A70599" w:rsidRDefault="00A70599" w:rsidP="00A70599">
                        <w:pPr>
                          <w:snapToGrid w:val="0"/>
                          <w:jc w:val="both"/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  <w:t>Организация питания</w:t>
                        </w:r>
                      </w:p>
                      <w:p w:rsidR="00A70599" w:rsidRDefault="00A70599">
                        <w:pPr>
                          <w:snapToGrid w:val="0"/>
                          <w:jc w:val="both"/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sz w:val="28"/>
                            <w:szCs w:val="28"/>
                          </w:rPr>
                          <w:t>Финансовые ресурсы</w:t>
                        </w:r>
                        <w:r w:rsidRPr="006336B6"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71AA1" w:rsidRDefault="00D5704E">
                        <w:pPr>
                          <w:snapToGrid w:val="0"/>
                          <w:jc w:val="both"/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  <w:t>Направления, по которым организовано дополнительное образование в</w:t>
                        </w:r>
                        <w:r w:rsidR="00A70599"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  <w:t xml:space="preserve"> общеобразовательном учреждении</w:t>
                        </w:r>
                      </w:p>
                      <w:p w:rsidR="006336B6" w:rsidRPr="006336B6" w:rsidRDefault="006336B6">
                        <w:pPr>
                          <w:snapToGrid w:val="0"/>
                          <w:jc w:val="both"/>
                          <w:rPr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21</w:t>
                        </w:r>
                      </w:p>
                      <w:p w:rsidR="00C71AA1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21</w:t>
                        </w:r>
                      </w:p>
                      <w:p w:rsidR="00C71AA1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24</w:t>
                        </w:r>
                      </w:p>
                      <w:p w:rsidR="00C71AA1" w:rsidRPr="006336B6" w:rsidRDefault="00C71AA1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5704E"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  <w:p w:rsidR="006336B6" w:rsidRPr="006336B6" w:rsidRDefault="006336B6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3.1</w:t>
                        </w:r>
                      </w:p>
                      <w:p w:rsidR="006336B6" w:rsidRPr="006336B6" w:rsidRDefault="006336B6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6336B6" w:rsidRPr="006336B6" w:rsidRDefault="006336B6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3.2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B20FF3" w:rsidRPr="006336B6" w:rsidRDefault="00B20FF3" w:rsidP="00B20FF3">
                        <w:pPr>
                          <w:suppressAutoHyphens w:val="0"/>
                          <w:spacing w:line="276" w:lineRule="auto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Структура управления школой</w:t>
                        </w:r>
                      </w:p>
                      <w:p w:rsidR="00B20FF3" w:rsidRPr="006336B6" w:rsidRDefault="00B20FF3" w:rsidP="006336B6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 xml:space="preserve"> Работа Управляющего Совета</w:t>
                        </w:r>
                      </w:p>
                      <w:p w:rsidR="00B20FF3" w:rsidRPr="006336B6" w:rsidRDefault="00B20FF3" w:rsidP="006336B6">
                        <w:pPr>
                          <w:spacing w:line="360" w:lineRule="auto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 xml:space="preserve"> Социальное партнерство</w:t>
                        </w:r>
                      </w:p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A70599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  <w:p w:rsidR="00A70599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  <w:p w:rsidR="00A70599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70599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  <w:tr w:rsidR="00D5704E">
                    <w:trPr>
                      <w:trHeight w:val="964"/>
                    </w:trPr>
                    <w:tc>
                      <w:tcPr>
                        <w:tcW w:w="1008" w:type="dxa"/>
                        <w:shd w:val="clear" w:color="auto" w:fill="auto"/>
                      </w:tcPr>
                      <w:p w:rsidR="00D5704E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B20FF3" w:rsidRPr="006336B6" w:rsidRDefault="00B20FF3" w:rsidP="00B20FF3">
                        <w:pPr>
                          <w:snapToGrid w:val="0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Основные направления ближайшего развития школы</w:t>
                        </w:r>
                      </w:p>
                      <w:p w:rsidR="00D5704E" w:rsidRPr="006336B6" w:rsidRDefault="00D5704E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D5704E" w:rsidRPr="006336B6" w:rsidRDefault="00A70599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</w:tr>
                  <w:tr w:rsidR="00B20FF3">
                    <w:trPr>
                      <w:trHeight w:val="959"/>
                    </w:trPr>
                    <w:tc>
                      <w:tcPr>
                        <w:tcW w:w="1008" w:type="dxa"/>
                        <w:shd w:val="clear" w:color="auto" w:fill="auto"/>
                      </w:tcPr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660" w:type="dxa"/>
                        <w:shd w:val="clear" w:color="auto" w:fill="auto"/>
                      </w:tcPr>
                      <w:p w:rsidR="00B20FF3" w:rsidRPr="006336B6" w:rsidRDefault="00B20FF3">
                        <w:pPr>
                          <w:snapToGrid w:val="0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336B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Приложения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</w:tcPr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B20FF3" w:rsidRPr="006336B6" w:rsidRDefault="00B20FF3">
                        <w:pPr>
                          <w:snapToGrid w:val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5704E" w:rsidRDefault="00D5704E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  <w:r>
        <w:rPr>
          <w:color w:val="4D4D4D"/>
        </w:rPr>
        <w:br/>
      </w: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C71AA1" w:rsidRDefault="00C71AA1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B20FF3" w:rsidRDefault="00B20FF3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 w:rsidP="006336B6">
      <w:pPr>
        <w:tabs>
          <w:tab w:val="left" w:pos="3828"/>
        </w:tabs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</w:rPr>
      </w:pPr>
    </w:p>
    <w:p w:rsidR="00D5704E" w:rsidRDefault="00D5704E">
      <w:pPr>
        <w:rPr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>
      <w:pPr>
        <w:jc w:val="center"/>
        <w:rPr>
          <w:b/>
          <w:color w:val="4D4D4D"/>
          <w:sz w:val="28"/>
          <w:szCs w:val="28"/>
        </w:rPr>
      </w:pPr>
    </w:p>
    <w:p w:rsidR="00C71AA1" w:rsidRDefault="00C71AA1" w:rsidP="00283366">
      <w:pPr>
        <w:rPr>
          <w:b/>
          <w:color w:val="4D4D4D"/>
          <w:sz w:val="28"/>
          <w:szCs w:val="28"/>
        </w:rPr>
      </w:pPr>
    </w:p>
    <w:p w:rsidR="00D5704E" w:rsidRPr="00DB2C09" w:rsidRDefault="008D7D34" w:rsidP="009F0B5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Аннотация</w:t>
      </w:r>
    </w:p>
    <w:p w:rsidR="00B20FF3" w:rsidRPr="00DB2C09" w:rsidRDefault="00D5704E" w:rsidP="008D7D34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DB2C09">
        <w:rPr>
          <w:color w:val="000000"/>
          <w:sz w:val="28"/>
          <w:szCs w:val="28"/>
        </w:rPr>
        <w:t xml:space="preserve">     Доклад знакомит  с результата</w:t>
      </w:r>
      <w:r w:rsidR="00B20FF3" w:rsidRPr="00DB2C09">
        <w:rPr>
          <w:color w:val="000000"/>
          <w:sz w:val="28"/>
          <w:szCs w:val="28"/>
        </w:rPr>
        <w:t>ми образовательной деятельности</w:t>
      </w:r>
    </w:p>
    <w:p w:rsidR="00D5704E" w:rsidRPr="00DB2C09" w:rsidRDefault="00D5704E" w:rsidP="009F0B58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DB2C09">
        <w:rPr>
          <w:color w:val="000000"/>
          <w:sz w:val="28"/>
          <w:szCs w:val="28"/>
        </w:rPr>
        <w:t>школы,</w:t>
      </w:r>
      <w:r w:rsidR="00B20FF3" w:rsidRPr="00DB2C09">
        <w:rPr>
          <w:color w:val="000000"/>
          <w:sz w:val="28"/>
          <w:szCs w:val="28"/>
        </w:rPr>
        <w:t xml:space="preserve"> </w:t>
      </w:r>
      <w:r w:rsidRPr="00DB2C09">
        <w:rPr>
          <w:color w:val="000000"/>
          <w:sz w:val="28"/>
          <w:szCs w:val="28"/>
        </w:rPr>
        <w:t>воспитательной работы школы и характеристикой развития школы за</w:t>
      </w:r>
      <w:r w:rsidR="00B20FF3" w:rsidRPr="00DB2C09">
        <w:rPr>
          <w:color w:val="000000"/>
          <w:sz w:val="28"/>
          <w:szCs w:val="28"/>
        </w:rPr>
        <w:t xml:space="preserve"> </w:t>
      </w:r>
      <w:r w:rsidRPr="00DB2C09">
        <w:rPr>
          <w:color w:val="000000"/>
          <w:sz w:val="28"/>
          <w:szCs w:val="28"/>
        </w:rPr>
        <w:t>отчётный  период</w:t>
      </w:r>
      <w:r w:rsidR="009F0B58">
        <w:rPr>
          <w:color w:val="000000"/>
          <w:sz w:val="28"/>
          <w:szCs w:val="28"/>
        </w:rPr>
        <w:t xml:space="preserve"> .</w:t>
      </w:r>
      <w:r w:rsidRPr="00DB2C09">
        <w:rPr>
          <w:color w:val="000000"/>
          <w:sz w:val="28"/>
          <w:szCs w:val="28"/>
        </w:rPr>
        <w:t>В представленной работе приведены анализ и результаты по      следующим направлениям:</w:t>
      </w:r>
    </w:p>
    <w:p w:rsidR="00D5704E" w:rsidRDefault="00C62F52" w:rsidP="008D7D34">
      <w:pPr>
        <w:spacing w:line="360" w:lineRule="auto"/>
        <w:rPr>
          <w:color w:val="4D4D4D"/>
        </w:rPr>
      </w:pPr>
      <w:r>
        <w:pict>
          <v:shape id="_x0000_s1027" type="#_x0000_t202" style="position:absolute;margin-left:0;margin-top:6.3pt;width:332.95pt;height:218.7pt;z-index:251656192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60"/>
                  </w:tblGrid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color w:val="4D4D4D"/>
                            <w:sz w:val="28"/>
                            <w:szCs w:val="28"/>
                          </w:rPr>
                          <w:t>Обучающиеся и их достижения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color w:val="4D4D4D"/>
                            <w:sz w:val="28"/>
                            <w:szCs w:val="28"/>
                          </w:rPr>
                          <w:t>Деятельность научного общества учащихся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color w:val="4D4D4D"/>
                            <w:sz w:val="28"/>
                            <w:szCs w:val="28"/>
                          </w:rPr>
                          <w:t>Характеристика учебного плана школы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color w:val="4D4D4D"/>
                            <w:sz w:val="28"/>
                            <w:szCs w:val="28"/>
                          </w:rPr>
                          <w:t>Реализация профильного обучения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color w:val="4D4D4D"/>
                            <w:sz w:val="28"/>
                            <w:szCs w:val="28"/>
                          </w:rPr>
                          <w:t>Режим работы школы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color w:val="4D4D4D"/>
                            <w:sz w:val="28"/>
                            <w:szCs w:val="28"/>
                          </w:rPr>
                          <w:t>Характеристика педагогического коллектива. Достижения.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color w:val="4D4D4D"/>
                            <w:sz w:val="28"/>
                            <w:szCs w:val="28"/>
                          </w:rPr>
                          <w:t>Развитие учебно-материальной базы школы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pStyle w:val="31"/>
                          <w:numPr>
                            <w:ilvl w:val="0"/>
                            <w:numId w:val="8"/>
                          </w:numPr>
                          <w:tabs>
                            <w:tab w:val="left" w:pos="180"/>
                            <w:tab w:val="left" w:pos="1620"/>
                          </w:tabs>
                          <w:snapToGrid w:val="0"/>
                          <w:spacing w:line="360" w:lineRule="auto"/>
                          <w:jc w:val="left"/>
                          <w:rPr>
                            <w:color w:val="4D4D4D"/>
                            <w:szCs w:val="28"/>
                          </w:rPr>
                        </w:pPr>
                        <w:r>
                          <w:rPr>
                            <w:color w:val="4D4D4D"/>
                            <w:szCs w:val="28"/>
                          </w:rPr>
                          <w:t>Меры по охране и укреплению здоровья школьников</w:t>
                        </w:r>
                      </w:p>
                    </w:tc>
                  </w:tr>
                  <w:tr w:rsidR="00D5704E">
                    <w:tc>
                      <w:tcPr>
                        <w:tcW w:w="6660" w:type="dxa"/>
                        <w:shd w:val="clear" w:color="auto" w:fill="auto"/>
                      </w:tcPr>
                      <w:p w:rsidR="00D5704E" w:rsidRDefault="00D5704E" w:rsidP="008D7D34">
                        <w:pPr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auto"/>
                          <w:rPr>
                            <w:bCs/>
                            <w:color w:val="4D4D4D"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color w:val="4D4D4D"/>
                            <w:sz w:val="28"/>
                            <w:szCs w:val="28"/>
                          </w:rPr>
                          <w:t>Направления, по которым организовано дополнительное образование в общеобразовательном учреждении</w:t>
                        </w:r>
                      </w:p>
                    </w:tc>
                  </w:tr>
                  <w:tr w:rsidR="009478ED">
                    <w:tc>
                      <w:tcPr>
                        <w:tcW w:w="6660" w:type="dxa"/>
                        <w:shd w:val="clear" w:color="auto" w:fill="auto"/>
                      </w:tcPr>
                      <w:p w:rsidR="009478ED" w:rsidRDefault="009478ED" w:rsidP="009478ED">
                        <w:pPr>
                          <w:snapToGrid w:val="0"/>
                          <w:rPr>
                            <w:bCs/>
                            <w:color w:val="4D4D4D"/>
                            <w:sz w:val="28"/>
                            <w:szCs w:val="28"/>
                          </w:rPr>
                        </w:pPr>
                      </w:p>
                      <w:p w:rsidR="009478ED" w:rsidRDefault="009478ED" w:rsidP="009478ED">
                        <w:pPr>
                          <w:snapToGrid w:val="0"/>
                          <w:rPr>
                            <w:bCs/>
                            <w:color w:val="4D4D4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5704E" w:rsidRDefault="00D5704E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</w:p>
    <w:p w:rsidR="009478ED" w:rsidRDefault="009478ED" w:rsidP="009F0B58">
      <w:pPr>
        <w:spacing w:line="360" w:lineRule="auto"/>
        <w:rPr>
          <w:color w:val="4D4D4D"/>
          <w:sz w:val="28"/>
          <w:szCs w:val="28"/>
        </w:rPr>
      </w:pPr>
    </w:p>
    <w:p w:rsidR="009F0B58" w:rsidRDefault="009F0B58" w:rsidP="009F0B58">
      <w:pPr>
        <w:spacing w:line="360" w:lineRule="auto"/>
        <w:rPr>
          <w:color w:val="4D4D4D"/>
          <w:sz w:val="28"/>
          <w:szCs w:val="28"/>
        </w:rPr>
      </w:pP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В свете изложенной в докладе информации были определены основные направления работы:</w:t>
      </w:r>
    </w:p>
    <w:p w:rsidR="00D5704E" w:rsidRDefault="00D5704E" w:rsidP="008D7D34">
      <w:pPr>
        <w:numPr>
          <w:ilvl w:val="0"/>
          <w:numId w:val="16"/>
        </w:numPr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определение и использование наиболее продуктивных форм и способов интеллектуального развития ребенка, профессионального роста педагога;</w:t>
      </w:r>
    </w:p>
    <w:p w:rsidR="00D5704E" w:rsidRDefault="00D5704E" w:rsidP="008D7D34">
      <w:pPr>
        <w:numPr>
          <w:ilvl w:val="0"/>
          <w:numId w:val="16"/>
        </w:numPr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создание условий для проявления и развития творческих способностей  всех участников учебно-воспитательного развития;</w:t>
      </w:r>
    </w:p>
    <w:p w:rsidR="00D5704E" w:rsidRPr="008D7D34" w:rsidRDefault="00D5704E" w:rsidP="008D7D34">
      <w:pPr>
        <w:numPr>
          <w:ilvl w:val="0"/>
          <w:numId w:val="16"/>
        </w:numPr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формирование развивающей нравственно и эмоционально благоприятной внутренней и внешней среды становления личности, как ученика, так и учителя.</w:t>
      </w:r>
    </w:p>
    <w:p w:rsidR="00D5704E" w:rsidRDefault="00D5704E" w:rsidP="008D7D34">
      <w:pPr>
        <w:spacing w:line="360" w:lineRule="auto"/>
        <w:ind w:firstLine="720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 xml:space="preserve">Для удобства в конце работы помещены термины, употребляющиеся в тексте и их трактовка. </w:t>
      </w:r>
    </w:p>
    <w:p w:rsidR="00D5704E" w:rsidRPr="009F0B58" w:rsidRDefault="00D5704E" w:rsidP="009F0B58">
      <w:pPr>
        <w:spacing w:line="360" w:lineRule="auto"/>
        <w:ind w:firstLine="720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Для более полного и целостного восприятия информации</w:t>
      </w:r>
      <w:r w:rsidR="00A70599">
        <w:rPr>
          <w:color w:val="4D4D4D"/>
          <w:sz w:val="28"/>
          <w:szCs w:val="28"/>
        </w:rPr>
        <w:t xml:space="preserve"> данные помещены в 10 таблиц , 14</w:t>
      </w:r>
      <w:r>
        <w:rPr>
          <w:color w:val="4D4D4D"/>
          <w:sz w:val="28"/>
          <w:szCs w:val="28"/>
        </w:rPr>
        <w:t xml:space="preserve"> приложений</w:t>
      </w:r>
      <w:r w:rsidR="00A031A8">
        <w:rPr>
          <w:color w:val="4D4D4D"/>
          <w:sz w:val="28"/>
          <w:szCs w:val="28"/>
        </w:rPr>
        <w:t xml:space="preserve"> и  5   диаграмм</w:t>
      </w:r>
      <w:r>
        <w:rPr>
          <w:color w:val="4D4D4D"/>
          <w:sz w:val="28"/>
          <w:szCs w:val="28"/>
        </w:rPr>
        <w:t xml:space="preserve">, на которые </w:t>
      </w:r>
      <w:r w:rsidR="009F0B58">
        <w:rPr>
          <w:color w:val="4D4D4D"/>
          <w:sz w:val="28"/>
          <w:szCs w:val="28"/>
        </w:rPr>
        <w:t>имеются ссылки в тексте доклада</w:t>
      </w:r>
    </w:p>
    <w:p w:rsidR="00D5704E" w:rsidRPr="00B44A4B" w:rsidRDefault="00D5704E">
      <w:pPr>
        <w:spacing w:line="360" w:lineRule="auto"/>
        <w:ind w:firstLine="720"/>
        <w:jc w:val="right"/>
        <w:rPr>
          <w:b/>
          <w:sz w:val="28"/>
          <w:szCs w:val="28"/>
        </w:rPr>
      </w:pPr>
      <w:r w:rsidRPr="00B44A4B">
        <w:rPr>
          <w:b/>
          <w:sz w:val="28"/>
          <w:szCs w:val="28"/>
        </w:rPr>
        <w:t>Кто всё принимает так, как придётся,</w:t>
      </w:r>
    </w:p>
    <w:p w:rsidR="00D5704E" w:rsidRPr="00B44A4B" w:rsidRDefault="00D5704E">
      <w:pPr>
        <w:spacing w:line="360" w:lineRule="auto"/>
        <w:ind w:firstLine="720"/>
        <w:jc w:val="right"/>
        <w:rPr>
          <w:b/>
          <w:sz w:val="28"/>
          <w:szCs w:val="28"/>
        </w:rPr>
      </w:pPr>
      <w:r w:rsidRPr="00B44A4B">
        <w:rPr>
          <w:b/>
          <w:sz w:val="28"/>
          <w:szCs w:val="28"/>
        </w:rPr>
        <w:t xml:space="preserve"> тот не работает, а подчиняется работе.</w:t>
      </w:r>
    </w:p>
    <w:p w:rsidR="00D5704E" w:rsidRPr="009F0B58" w:rsidRDefault="00D5704E" w:rsidP="009F0B58">
      <w:pPr>
        <w:spacing w:line="360" w:lineRule="auto"/>
        <w:ind w:firstLine="720"/>
        <w:jc w:val="right"/>
        <w:rPr>
          <w:b/>
          <w:sz w:val="28"/>
          <w:szCs w:val="28"/>
        </w:rPr>
      </w:pPr>
      <w:r w:rsidRPr="00B44A4B">
        <w:rPr>
          <w:b/>
          <w:sz w:val="28"/>
          <w:szCs w:val="28"/>
        </w:rPr>
        <w:t>Народная мудрость</w:t>
      </w:r>
    </w:p>
    <w:p w:rsidR="00D5704E" w:rsidRPr="00B44A4B" w:rsidRDefault="00D5704E">
      <w:pPr>
        <w:rPr>
          <w:b/>
          <w:sz w:val="28"/>
          <w:szCs w:val="28"/>
        </w:rPr>
      </w:pPr>
      <w:r w:rsidRPr="00B44A4B">
        <w:rPr>
          <w:b/>
          <w:sz w:val="28"/>
          <w:szCs w:val="28"/>
        </w:rPr>
        <w:t xml:space="preserve">Введение </w:t>
      </w:r>
    </w:p>
    <w:p w:rsidR="00D5704E" w:rsidRPr="00B44A4B" w:rsidRDefault="00D5704E">
      <w:pPr>
        <w:rPr>
          <w:sz w:val="28"/>
          <w:szCs w:val="28"/>
        </w:rPr>
      </w:pPr>
    </w:p>
    <w:p w:rsidR="00D5704E" w:rsidRPr="00B44A4B" w:rsidRDefault="00D5704E">
      <w:pPr>
        <w:rPr>
          <w:sz w:val="28"/>
          <w:szCs w:val="28"/>
        </w:rPr>
      </w:pPr>
      <w:r w:rsidRPr="00B44A4B">
        <w:rPr>
          <w:sz w:val="28"/>
          <w:szCs w:val="28"/>
        </w:rPr>
        <w:t>Цели и задачи:</w:t>
      </w:r>
    </w:p>
    <w:p w:rsidR="00D5704E" w:rsidRPr="00B44A4B" w:rsidRDefault="00D5704E">
      <w:pPr>
        <w:rPr>
          <w:sz w:val="28"/>
          <w:szCs w:val="28"/>
        </w:rPr>
      </w:pPr>
    </w:p>
    <w:p w:rsidR="00D5704E" w:rsidRPr="00B44A4B" w:rsidRDefault="00D5704E">
      <w:pPr>
        <w:rPr>
          <w:sz w:val="28"/>
          <w:szCs w:val="28"/>
        </w:rPr>
      </w:pPr>
      <w:r w:rsidRPr="00B44A4B">
        <w:rPr>
          <w:sz w:val="28"/>
          <w:szCs w:val="28"/>
        </w:rPr>
        <w:t>В данной работе мы ставим перед собой следующие цели и задачи:</w:t>
      </w:r>
    </w:p>
    <w:p w:rsidR="00D5704E" w:rsidRPr="00B44A4B" w:rsidRDefault="00D5704E">
      <w:pPr>
        <w:numPr>
          <w:ilvl w:val="0"/>
          <w:numId w:val="15"/>
        </w:numPr>
        <w:rPr>
          <w:sz w:val="28"/>
          <w:szCs w:val="28"/>
        </w:rPr>
      </w:pPr>
      <w:r w:rsidRPr="00B44A4B">
        <w:rPr>
          <w:sz w:val="28"/>
          <w:szCs w:val="28"/>
        </w:rPr>
        <w:t>Ознакомление с результатами образовательной деятельности школы</w:t>
      </w:r>
    </w:p>
    <w:p w:rsidR="00D5704E" w:rsidRPr="00B44A4B" w:rsidRDefault="00D5704E">
      <w:pPr>
        <w:numPr>
          <w:ilvl w:val="0"/>
          <w:numId w:val="15"/>
        </w:numPr>
        <w:rPr>
          <w:sz w:val="28"/>
          <w:szCs w:val="28"/>
        </w:rPr>
      </w:pPr>
      <w:r w:rsidRPr="00B44A4B">
        <w:rPr>
          <w:sz w:val="28"/>
          <w:szCs w:val="28"/>
        </w:rPr>
        <w:t>Ознакомление с результатами воспитательной работы школы</w:t>
      </w:r>
    </w:p>
    <w:p w:rsidR="00D5704E" w:rsidRPr="00B44A4B" w:rsidRDefault="00D5704E">
      <w:pPr>
        <w:numPr>
          <w:ilvl w:val="0"/>
          <w:numId w:val="15"/>
        </w:numPr>
        <w:rPr>
          <w:sz w:val="28"/>
          <w:szCs w:val="28"/>
        </w:rPr>
      </w:pPr>
      <w:r w:rsidRPr="00B44A4B">
        <w:rPr>
          <w:sz w:val="28"/>
          <w:szCs w:val="28"/>
        </w:rPr>
        <w:t>Характеристика развития школы за отчётный период</w:t>
      </w:r>
    </w:p>
    <w:p w:rsidR="00D5704E" w:rsidRPr="00B44A4B" w:rsidRDefault="00D5704E">
      <w:pPr>
        <w:ind w:left="360"/>
        <w:rPr>
          <w:sz w:val="28"/>
          <w:szCs w:val="28"/>
        </w:rPr>
      </w:pPr>
    </w:p>
    <w:p w:rsidR="00D5704E" w:rsidRPr="00B44A4B" w:rsidRDefault="00D5704E" w:rsidP="008D7D34">
      <w:pPr>
        <w:spacing w:line="360" w:lineRule="auto"/>
        <w:jc w:val="both"/>
        <w:rPr>
          <w:sz w:val="28"/>
          <w:szCs w:val="28"/>
        </w:rPr>
      </w:pPr>
      <w:r w:rsidRPr="00B44A4B">
        <w:rPr>
          <w:sz w:val="28"/>
          <w:szCs w:val="28"/>
        </w:rPr>
        <w:tab/>
        <w:t xml:space="preserve">МОУ Новоуколовская средняя общеобразовательная школа Красненского района Белгородской области - крупнейшее в районе образовательное учреждение полного общего образования. Школа основана в 1971 году и расположена по адресу: 309875, Белгородская область, Красненский район, улица Школьная,1 здание школы находится в центре села Новоуколово на пересечении улиц Школьная и генерала Астанина. </w:t>
      </w:r>
    </w:p>
    <w:p w:rsidR="00D5704E" w:rsidRPr="00B44A4B" w:rsidRDefault="00D5704E" w:rsidP="008D7D34">
      <w:pPr>
        <w:spacing w:line="360" w:lineRule="auto"/>
        <w:jc w:val="both"/>
        <w:rPr>
          <w:sz w:val="28"/>
          <w:szCs w:val="28"/>
        </w:rPr>
      </w:pPr>
      <w:r w:rsidRPr="00B44A4B">
        <w:rPr>
          <w:sz w:val="28"/>
          <w:szCs w:val="28"/>
        </w:rPr>
        <w:tab/>
        <w:t>Структура общеобразовательного учреждения имеет следующий вид:</w:t>
      </w:r>
    </w:p>
    <w:p w:rsidR="00D5704E" w:rsidRPr="00B44A4B" w:rsidRDefault="00D5704E" w:rsidP="008D7D3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44A4B">
        <w:rPr>
          <w:sz w:val="28"/>
          <w:szCs w:val="28"/>
        </w:rPr>
        <w:t>1 ступень – начальное образование</w:t>
      </w:r>
    </w:p>
    <w:p w:rsidR="00D5704E" w:rsidRPr="00B44A4B" w:rsidRDefault="00D5704E" w:rsidP="008D7D3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44A4B">
        <w:rPr>
          <w:sz w:val="28"/>
          <w:szCs w:val="28"/>
        </w:rPr>
        <w:t>2 ступень – основное общее образование</w:t>
      </w:r>
    </w:p>
    <w:p w:rsidR="00D5704E" w:rsidRPr="00B44A4B" w:rsidRDefault="00D5704E" w:rsidP="008D7D34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44A4B">
        <w:rPr>
          <w:sz w:val="28"/>
          <w:szCs w:val="28"/>
        </w:rPr>
        <w:t>3 ступень – среднее полное образование</w:t>
      </w:r>
    </w:p>
    <w:p w:rsidR="00D5704E" w:rsidRPr="00B44A4B" w:rsidRDefault="00D5704E" w:rsidP="008D7D34">
      <w:pPr>
        <w:spacing w:line="360" w:lineRule="auto"/>
        <w:jc w:val="both"/>
        <w:rPr>
          <w:sz w:val="28"/>
          <w:szCs w:val="28"/>
        </w:rPr>
      </w:pPr>
      <w:r w:rsidRPr="00B44A4B">
        <w:rPr>
          <w:sz w:val="28"/>
          <w:szCs w:val="28"/>
        </w:rPr>
        <w:tab/>
        <w:t xml:space="preserve">За время своего существования школа завоевала значительный авторитет в сельском округе, районе. 14 педагогов школы, включая директора, являются выпускниками школы разных лет, что может свидетельствовать о позитивном отношении учащихся к своему образовательному учреждению. </w:t>
      </w:r>
    </w:p>
    <w:p w:rsidR="004015D8" w:rsidRPr="009F0B58" w:rsidRDefault="00D5704E" w:rsidP="009F0B58">
      <w:pPr>
        <w:spacing w:line="360" w:lineRule="auto"/>
        <w:jc w:val="both"/>
        <w:rPr>
          <w:sz w:val="28"/>
          <w:szCs w:val="28"/>
        </w:rPr>
      </w:pPr>
      <w:r w:rsidRPr="00B44A4B">
        <w:rPr>
          <w:sz w:val="28"/>
          <w:szCs w:val="28"/>
        </w:rPr>
        <w:tab/>
        <w:t xml:space="preserve">Для школы характерно высокое качество образования учащихся. Степень обученности стабильно сохраняется за последние 3 года на допустимом и высоком уровнях, составляя по классам от 63% до 86%.  Количество отличников составляет в 2010-2011 учебном году - 16, что составляет 6,8 %  (2009 – 2010 уч. г.3,5%) от общего количества учащихся, хорошистов -  79, что составляет 34% от общего количества учащихся, всего успевающих на «4» и «5» - составляет  41%, качество знаний  45% ( 2009-2010  - 43 </w:t>
      </w:r>
      <w:r w:rsidR="004015D8">
        <w:rPr>
          <w:sz w:val="28"/>
          <w:szCs w:val="28"/>
        </w:rPr>
        <w:t>%) (Диаграмма№1)</w:t>
      </w:r>
      <w:r w:rsidRPr="00B44A4B">
        <w:rPr>
          <w:sz w:val="28"/>
          <w:szCs w:val="28"/>
        </w:rPr>
        <w:t xml:space="preserve"> Школа в течение многих лет работает без второгодников. </w:t>
      </w:r>
    </w:p>
    <w:p w:rsidR="004015D8" w:rsidRDefault="004015D8" w:rsidP="004015D8">
      <w:pPr>
        <w:rPr>
          <w:b/>
          <w:sz w:val="22"/>
          <w:szCs w:val="22"/>
        </w:rPr>
      </w:pPr>
      <w:r w:rsidRPr="004015D8">
        <w:rPr>
          <w:b/>
          <w:sz w:val="22"/>
          <w:szCs w:val="22"/>
        </w:rPr>
        <w:t>Диаграмма №1</w:t>
      </w:r>
      <w:r>
        <w:rPr>
          <w:b/>
          <w:sz w:val="22"/>
          <w:szCs w:val="22"/>
        </w:rPr>
        <w:t xml:space="preserve"> Качество знаний</w:t>
      </w:r>
    </w:p>
    <w:p w:rsidR="004015D8" w:rsidRPr="004015D8" w:rsidRDefault="004015D8" w:rsidP="004015D8">
      <w:pPr>
        <w:jc w:val="right"/>
        <w:rPr>
          <w:b/>
          <w:sz w:val="22"/>
          <w:szCs w:val="22"/>
        </w:rPr>
      </w:pPr>
    </w:p>
    <w:p w:rsidR="004015D8" w:rsidRPr="00B44A4B" w:rsidRDefault="004015D8">
      <w:pPr>
        <w:jc w:val="both"/>
        <w:rPr>
          <w:sz w:val="28"/>
          <w:szCs w:val="28"/>
        </w:rPr>
      </w:pPr>
      <w:r w:rsidRPr="004015D8">
        <w:rPr>
          <w:sz w:val="28"/>
          <w:szCs w:val="28"/>
        </w:rPr>
        <w:object w:dxaOrig="8468" w:dyaOrig="3408">
          <v:shape id="_x0000_i1026" type="#_x0000_t75" style="width:423.75pt;height:170.25pt" o:ole="">
            <v:imagedata r:id="rId8" o:title=""/>
          </v:shape>
          <o:OLEObject Type="Embed" ProgID="MSGraph.Chart.8" ShapeID="_x0000_i1026" DrawAspect="Content" ObjectID="_1468501539" r:id="rId9">
            <o:FieldCodes>\s</o:FieldCodes>
          </o:OLEObject>
        </w:object>
      </w:r>
    </w:p>
    <w:p w:rsidR="00D5704E" w:rsidRPr="00B44A4B" w:rsidRDefault="00D5704E" w:rsidP="008D7D34">
      <w:pPr>
        <w:spacing w:line="360" w:lineRule="auto"/>
        <w:jc w:val="both"/>
        <w:rPr>
          <w:b/>
          <w:sz w:val="28"/>
          <w:szCs w:val="28"/>
        </w:rPr>
      </w:pPr>
      <w:r w:rsidRPr="00B44A4B">
        <w:rPr>
          <w:sz w:val="28"/>
          <w:szCs w:val="28"/>
        </w:rPr>
        <w:t xml:space="preserve">   В 2011 году  школа включена  в национальный реестр  </w:t>
      </w:r>
      <w:r w:rsidRPr="00B44A4B">
        <w:rPr>
          <w:b/>
          <w:sz w:val="28"/>
          <w:szCs w:val="28"/>
        </w:rPr>
        <w:t>« Ведущие образовательные учреждения России – 2010»</w:t>
      </w:r>
    </w:p>
    <w:p w:rsidR="00D5704E" w:rsidRPr="00B44A4B" w:rsidRDefault="00D5704E" w:rsidP="008D7D34">
      <w:pPr>
        <w:spacing w:line="360" w:lineRule="auto"/>
        <w:jc w:val="both"/>
        <w:rPr>
          <w:sz w:val="28"/>
          <w:szCs w:val="28"/>
        </w:rPr>
      </w:pPr>
      <w:r w:rsidRPr="00B44A4B">
        <w:rPr>
          <w:sz w:val="28"/>
          <w:szCs w:val="28"/>
        </w:rPr>
        <w:tab/>
        <w:t>За последние годы большая часть выпускников школы стали студентами высших учебных заведений области, России. Наибольшей популярностью пользуются БелГУ и его филиалы, БГТУ, Белгородская</w:t>
      </w:r>
      <w:r>
        <w:rPr>
          <w:color w:val="4D4D4D"/>
          <w:sz w:val="28"/>
          <w:szCs w:val="28"/>
        </w:rPr>
        <w:t xml:space="preserve"> </w:t>
      </w:r>
      <w:r w:rsidRPr="00B44A4B">
        <w:rPr>
          <w:sz w:val="28"/>
          <w:szCs w:val="28"/>
        </w:rPr>
        <w:t>кооперативная академия, Воронежский политехнический университет и Воронежский государственный университет.</w:t>
      </w:r>
    </w:p>
    <w:p w:rsidR="00D5704E" w:rsidRPr="00B44A4B" w:rsidRDefault="00D5704E">
      <w:pPr>
        <w:rPr>
          <w:b/>
          <w:sz w:val="28"/>
          <w:szCs w:val="28"/>
        </w:rPr>
      </w:pPr>
    </w:p>
    <w:p w:rsidR="00D5704E" w:rsidRPr="00B44A4B" w:rsidRDefault="00D5704E">
      <w:pPr>
        <w:rPr>
          <w:b/>
          <w:sz w:val="28"/>
          <w:szCs w:val="28"/>
        </w:rPr>
      </w:pPr>
      <w:r w:rsidRPr="00B44A4B">
        <w:rPr>
          <w:b/>
          <w:sz w:val="28"/>
          <w:szCs w:val="28"/>
        </w:rPr>
        <w:t>2.Аналитический отчёт</w:t>
      </w:r>
    </w:p>
    <w:p w:rsidR="00D5704E" w:rsidRPr="00B44A4B" w:rsidRDefault="00D5704E">
      <w:pPr>
        <w:rPr>
          <w:b/>
          <w:sz w:val="28"/>
          <w:szCs w:val="28"/>
        </w:rPr>
      </w:pPr>
      <w:r w:rsidRPr="00B44A4B">
        <w:rPr>
          <w:b/>
          <w:sz w:val="28"/>
          <w:szCs w:val="28"/>
        </w:rPr>
        <w:t>2.1.Паспорт школы</w:t>
      </w:r>
    </w:p>
    <w:p w:rsidR="00D5704E" w:rsidRPr="00B44A4B" w:rsidRDefault="00D5704E">
      <w:pPr>
        <w:rPr>
          <w:sz w:val="28"/>
          <w:szCs w:val="28"/>
        </w:rPr>
      </w:pPr>
    </w:p>
    <w:p w:rsidR="00D5704E" w:rsidRDefault="00D5704E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B44A4B">
        <w:rPr>
          <w:sz w:val="28"/>
          <w:szCs w:val="28"/>
        </w:rPr>
        <w:t>Новоуколовская средняя школа приняла статус средней</w:t>
      </w:r>
      <w:r>
        <w:rPr>
          <w:sz w:val="28"/>
          <w:szCs w:val="28"/>
        </w:rPr>
        <w:t xml:space="preserve"> в 1950 году. Здание, в котором находится в данный момент школа, построено в 1971 году, в 2006 начат и в 2009 окончен капитальный ремонт школы. Здание типовое, отвечает всем санитарно-гигиеническим требованиям. </w:t>
      </w:r>
    </w:p>
    <w:p w:rsidR="00D5704E" w:rsidRDefault="00D5704E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Организационно-правовая форма – муниципальное учреждение.</w:t>
      </w:r>
    </w:p>
    <w:p w:rsidR="00D5704E" w:rsidRDefault="00D5704E" w:rsidP="00DB2C09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Учредитель – отдел образования </w:t>
      </w:r>
      <w:r w:rsidR="00DB2C09">
        <w:rPr>
          <w:sz w:val="28"/>
        </w:rPr>
        <w:t xml:space="preserve">управления образования, </w:t>
      </w:r>
      <w:r>
        <w:rPr>
          <w:sz w:val="28"/>
        </w:rPr>
        <w:t>молодежной политики и спорта администрации Красненского района.</w:t>
      </w:r>
    </w:p>
    <w:p w:rsidR="00D5704E" w:rsidRDefault="00D5704E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Школа работает в 1 смену</w:t>
      </w:r>
    </w:p>
    <w:p w:rsidR="00D5704E" w:rsidRDefault="00DB2C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</w:rPr>
        <w:t>МОУ «</w:t>
      </w:r>
      <w:r w:rsidR="00D5704E">
        <w:rPr>
          <w:sz w:val="28"/>
        </w:rPr>
        <w:t xml:space="preserve"> </w:t>
      </w:r>
      <w:r w:rsidR="00D5704E">
        <w:rPr>
          <w:sz w:val="28"/>
          <w:szCs w:val="28"/>
        </w:rPr>
        <w:t xml:space="preserve">Новоуколовская средняя </w:t>
      </w:r>
      <w:r>
        <w:rPr>
          <w:sz w:val="28"/>
          <w:szCs w:val="28"/>
        </w:rPr>
        <w:t xml:space="preserve"> общеобразовательная школа» </w:t>
      </w:r>
      <w:r w:rsidR="00D5704E">
        <w:rPr>
          <w:sz w:val="28"/>
          <w:szCs w:val="28"/>
        </w:rPr>
        <w:t>включает в себя три основные общеобразовательные ступени</w:t>
      </w:r>
    </w:p>
    <w:p w:rsidR="00D5704E" w:rsidRDefault="00D5704E">
      <w:pPr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Начальная (1-4 классы)</w:t>
      </w:r>
    </w:p>
    <w:p w:rsidR="00D5704E" w:rsidRDefault="00D5704E">
      <w:pPr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Основная (5-9 классы)</w:t>
      </w:r>
    </w:p>
    <w:p w:rsidR="00D5704E" w:rsidRDefault="00D5704E">
      <w:pPr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Старшая (10-11 классы)</w:t>
      </w:r>
    </w:p>
    <w:p w:rsidR="00D5704E" w:rsidRDefault="00D5704E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Классов - 11</w:t>
      </w:r>
    </w:p>
    <w:p w:rsidR="00D5704E" w:rsidRDefault="00D5704E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Классов - комплектов – 13</w:t>
      </w:r>
    </w:p>
    <w:p w:rsidR="00D5704E" w:rsidRDefault="00D5704E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>Общее количество учащихся – 236</w:t>
      </w:r>
    </w:p>
    <w:p w:rsidR="00D5704E" w:rsidRDefault="00D5704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Школа является опорной для 2 школ в сети: МОУ « Большовская ООШ», МОУ « Флюговская ООШ»</w:t>
      </w:r>
    </w:p>
    <w:p w:rsidR="00D5704E" w:rsidRDefault="00D5704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Детское самоуправление осуществляется через организацию «Республика Надежда», имеющую в своём составе 3 детских объединения:</w:t>
      </w:r>
    </w:p>
    <w:p w:rsidR="00D5704E" w:rsidRPr="00C71AA1" w:rsidRDefault="00D5704E">
      <w:pPr>
        <w:ind w:left="360"/>
        <w:jc w:val="right"/>
        <w:rPr>
          <w:b/>
        </w:rPr>
      </w:pPr>
      <w:r w:rsidRPr="00C71AA1">
        <w:rPr>
          <w:b/>
        </w:rPr>
        <w:t>Таблица №1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9"/>
        <w:gridCol w:w="2494"/>
        <w:gridCol w:w="2357"/>
        <w:gridCol w:w="2370"/>
      </w:tblGrid>
      <w:tr w:rsidR="00D5704E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уровень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«Орлёнок»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7-10 лет</w:t>
            </w:r>
          </w:p>
        </w:tc>
      </w:tr>
      <w:tr w:rsidR="00D5704E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уровень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«Факел»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лет</w:t>
            </w:r>
          </w:p>
        </w:tc>
      </w:tr>
      <w:tr w:rsidR="00D5704E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уровень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«Старшеклассник»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 классы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5704E" w:rsidRDefault="00D570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 лет</w:t>
            </w:r>
          </w:p>
        </w:tc>
      </w:tr>
    </w:tbl>
    <w:p w:rsidR="00D5704E" w:rsidRDefault="00D5704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Школа выпустила 1717учеников, из них медалистов – 64</w:t>
      </w:r>
    </w:p>
    <w:p w:rsidR="00D5704E" w:rsidRDefault="00D5704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На базе школы функционирует оздоровительный лагерь на 221 место</w:t>
      </w:r>
    </w:p>
    <w:p w:rsidR="00D5704E" w:rsidRDefault="00D5704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 школе работают детские объединения:</w:t>
      </w:r>
    </w:p>
    <w:p w:rsidR="00D5704E" w:rsidRDefault="00D5704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Научное общество учащихся «Колокольчик»</w:t>
      </w:r>
    </w:p>
    <w:p w:rsidR="00D5704E" w:rsidRDefault="00D5704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Школьное лесничество «Юный Лесовичок»</w:t>
      </w:r>
    </w:p>
    <w:p w:rsidR="00D5704E" w:rsidRDefault="00D5704E">
      <w:pPr>
        <w:numPr>
          <w:ilvl w:val="0"/>
          <w:numId w:val="23"/>
        </w:num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Всего родителей, дети которых посещают школу – 350</w:t>
      </w:r>
    </w:p>
    <w:p w:rsidR="00D5704E" w:rsidRDefault="00D5704E">
      <w:pPr>
        <w:numPr>
          <w:ilvl w:val="0"/>
          <w:numId w:val="1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высшим образованием – 52</w:t>
      </w:r>
    </w:p>
    <w:p w:rsidR="00D5704E" w:rsidRDefault="00D5704E">
      <w:pPr>
        <w:numPr>
          <w:ilvl w:val="0"/>
          <w:numId w:val="1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 средним специальным – 147</w:t>
      </w:r>
    </w:p>
    <w:p w:rsidR="00D5704E" w:rsidRDefault="00D5704E">
      <w:pPr>
        <w:numPr>
          <w:ilvl w:val="0"/>
          <w:numId w:val="1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 средним – 151</w:t>
      </w:r>
    </w:p>
    <w:p w:rsidR="00D5704E" w:rsidRDefault="00D5704E">
      <w:pPr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Социальное происхождение</w:t>
      </w:r>
    </w:p>
    <w:p w:rsidR="00D5704E" w:rsidRDefault="00D5704E">
      <w:pPr>
        <w:numPr>
          <w:ilvl w:val="0"/>
          <w:numId w:val="17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Рабочих –  147</w:t>
      </w:r>
    </w:p>
    <w:p w:rsidR="00D5704E" w:rsidRDefault="00D5704E">
      <w:pPr>
        <w:numPr>
          <w:ilvl w:val="0"/>
          <w:numId w:val="17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Служащих – 55</w:t>
      </w:r>
    </w:p>
    <w:p w:rsidR="00D5704E" w:rsidRDefault="00D5704E">
      <w:pPr>
        <w:numPr>
          <w:ilvl w:val="0"/>
          <w:numId w:val="17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Предпринимателей – 8</w:t>
      </w:r>
    </w:p>
    <w:p w:rsidR="00D5704E" w:rsidRDefault="00D5704E">
      <w:pPr>
        <w:numPr>
          <w:ilvl w:val="0"/>
          <w:numId w:val="17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Интеллигенции – 34</w:t>
      </w:r>
    </w:p>
    <w:p w:rsidR="00D5704E" w:rsidRDefault="00D5704E">
      <w:pPr>
        <w:numPr>
          <w:ilvl w:val="0"/>
          <w:numId w:val="17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Неработающих – 106</w:t>
      </w:r>
    </w:p>
    <w:p w:rsidR="001C3202" w:rsidRDefault="001C3202" w:rsidP="001C3202">
      <w:pPr>
        <w:rPr>
          <w:color w:val="333333"/>
          <w:sz w:val="28"/>
          <w:szCs w:val="28"/>
        </w:rPr>
      </w:pPr>
    </w:p>
    <w:p w:rsidR="00D5704E" w:rsidRPr="00DB2C09" w:rsidRDefault="00D5704E">
      <w:pPr>
        <w:ind w:left="900"/>
        <w:rPr>
          <w:color w:val="000000"/>
          <w:sz w:val="28"/>
          <w:szCs w:val="28"/>
        </w:rPr>
      </w:pPr>
    </w:p>
    <w:p w:rsidR="00D5704E" w:rsidRPr="00DB2C09" w:rsidRDefault="00D5704E">
      <w:pPr>
        <w:rPr>
          <w:color w:val="000000"/>
          <w:sz w:val="28"/>
          <w:szCs w:val="28"/>
        </w:rPr>
      </w:pPr>
      <w:r w:rsidRPr="00DB2C09">
        <w:rPr>
          <w:color w:val="000000"/>
          <w:sz w:val="28"/>
          <w:szCs w:val="28"/>
        </w:rPr>
        <w:t>2.2.</w:t>
      </w:r>
      <w:r w:rsidRPr="00DB2C09">
        <w:rPr>
          <w:b/>
          <w:color w:val="000000"/>
          <w:sz w:val="28"/>
          <w:szCs w:val="28"/>
        </w:rPr>
        <w:t>Обучающиеся и их достижения   с 2006 по 2011учебный года</w:t>
      </w:r>
    </w:p>
    <w:p w:rsidR="00D5704E" w:rsidRDefault="00D5704E">
      <w:pPr>
        <w:jc w:val="right"/>
        <w:rPr>
          <w:b/>
          <w:color w:val="4D4D4D"/>
        </w:rPr>
      </w:pPr>
      <w:r>
        <w:rPr>
          <w:b/>
          <w:color w:val="4D4D4D"/>
        </w:rPr>
        <w:t>Таблица №2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2"/>
      </w:tblGrid>
      <w:tr w:rsidR="00D5704E">
        <w:tc>
          <w:tcPr>
            <w:tcW w:w="4968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Общее количество обучающихся:</w:t>
            </w:r>
          </w:p>
        </w:tc>
        <w:tc>
          <w:tcPr>
            <w:tcW w:w="4602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  <w:i/>
              </w:rPr>
            </w:pPr>
            <w:r w:rsidRPr="00DB2C09">
              <w:rPr>
                <w:b/>
                <w:i/>
              </w:rPr>
              <w:t>236</w:t>
            </w:r>
          </w:p>
        </w:tc>
      </w:tr>
      <w:tr w:rsidR="00D5704E">
        <w:tc>
          <w:tcPr>
            <w:tcW w:w="4968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из них обучающихся начальной школы</w:t>
            </w:r>
          </w:p>
        </w:tc>
        <w:tc>
          <w:tcPr>
            <w:tcW w:w="4602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  <w:i/>
              </w:rPr>
            </w:pPr>
            <w:r w:rsidRPr="00DB2C09">
              <w:rPr>
                <w:b/>
                <w:i/>
              </w:rPr>
              <w:t>82</w:t>
            </w:r>
          </w:p>
        </w:tc>
      </w:tr>
      <w:tr w:rsidR="00D5704E">
        <w:tc>
          <w:tcPr>
            <w:tcW w:w="4968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 xml:space="preserve"> из них обучающихся основной школы</w:t>
            </w:r>
          </w:p>
        </w:tc>
        <w:tc>
          <w:tcPr>
            <w:tcW w:w="4602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  <w:i/>
              </w:rPr>
            </w:pPr>
            <w:r w:rsidRPr="00DB2C09">
              <w:rPr>
                <w:b/>
                <w:i/>
              </w:rPr>
              <w:t>121</w:t>
            </w:r>
          </w:p>
        </w:tc>
      </w:tr>
      <w:tr w:rsidR="00D5704E">
        <w:tc>
          <w:tcPr>
            <w:tcW w:w="4968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из них обучающихся средней полной школы</w:t>
            </w:r>
          </w:p>
        </w:tc>
        <w:tc>
          <w:tcPr>
            <w:tcW w:w="4602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  <w:i/>
              </w:rPr>
            </w:pPr>
            <w:r w:rsidRPr="00DB2C09">
              <w:rPr>
                <w:b/>
                <w:i/>
              </w:rPr>
              <w:t>33</w:t>
            </w:r>
          </w:p>
        </w:tc>
      </w:tr>
      <w:tr w:rsidR="00D5704E">
        <w:tc>
          <w:tcPr>
            <w:tcW w:w="4968" w:type="dxa"/>
            <w:shd w:val="clear" w:color="auto" w:fill="auto"/>
          </w:tcPr>
          <w:p w:rsidR="00D5704E" w:rsidRPr="00DB2C09" w:rsidRDefault="00D5704E">
            <w:pPr>
              <w:numPr>
                <w:ilvl w:val="0"/>
                <w:numId w:val="6"/>
              </w:num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обучающихся, окончивших образовательное учреждение с золотой и серебряной медалями в прошедшем учебном году;</w:t>
            </w:r>
          </w:p>
        </w:tc>
        <w:tc>
          <w:tcPr>
            <w:tcW w:w="4602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  <w:i/>
              </w:rPr>
            </w:pPr>
            <w:r w:rsidRPr="00DB2C09">
              <w:rPr>
                <w:b/>
                <w:i/>
              </w:rPr>
              <w:t>2</w:t>
            </w:r>
          </w:p>
        </w:tc>
      </w:tr>
      <w:tr w:rsidR="00D5704E">
        <w:tc>
          <w:tcPr>
            <w:tcW w:w="4968" w:type="dxa"/>
            <w:shd w:val="clear" w:color="auto" w:fill="auto"/>
          </w:tcPr>
          <w:p w:rsidR="00D5704E" w:rsidRPr="00DB2C09" w:rsidRDefault="00D5704E">
            <w:pPr>
              <w:numPr>
                <w:ilvl w:val="0"/>
                <w:numId w:val="6"/>
              </w:num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победителей, призёров, лауреатов, Всероссийских олимпиад, смотров, конкурсов (указать название, год, ф.и.о);</w:t>
            </w:r>
          </w:p>
        </w:tc>
        <w:tc>
          <w:tcPr>
            <w:tcW w:w="4602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Всероссийские олимпиады: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- по экологии, 2006 г. – 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      Оклей Дмитрий Николаевич;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      Стрекозова Юлия Николаевна;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- конкурс «Далёкое и близкое старинных усадеб» 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      Затонских Юлия Владимировна, 2008г.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>-всероссийский конкурс юных исследователей -Скворцов Алексей Юрьевич, 2008 г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>-Стрекозов Влад( 5 кл)  - федеральный призер 3 степени Всероссийского предметного чемпионата по английскому языку, 2011 г.</w:t>
            </w:r>
          </w:p>
        </w:tc>
      </w:tr>
      <w:tr w:rsidR="00D5704E">
        <w:tc>
          <w:tcPr>
            <w:tcW w:w="4968" w:type="dxa"/>
            <w:shd w:val="clear" w:color="auto" w:fill="auto"/>
          </w:tcPr>
          <w:p w:rsidR="00D5704E" w:rsidRPr="00DB2C09" w:rsidRDefault="00D5704E">
            <w:pPr>
              <w:numPr>
                <w:ilvl w:val="0"/>
                <w:numId w:val="6"/>
              </w:num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победителей региональных олимпиад, смотров, конкурсов (указать название, год, ф.и.о);</w:t>
            </w:r>
          </w:p>
        </w:tc>
        <w:tc>
          <w:tcPr>
            <w:tcW w:w="4602" w:type="dxa"/>
            <w:shd w:val="clear" w:color="auto" w:fill="auto"/>
          </w:tcPr>
          <w:p w:rsidR="00D5704E" w:rsidRPr="00DB2C09" w:rsidRDefault="00D5704E">
            <w:pPr>
              <w:snapToGrid w:val="0"/>
              <w:jc w:val="both"/>
              <w:rPr>
                <w:b/>
              </w:rPr>
            </w:pPr>
            <w:r w:rsidRPr="00DB2C09">
              <w:rPr>
                <w:b/>
              </w:rPr>
              <w:t>- Конкурс юных исследователей окружающей среды, 2006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   Оклей Дмитрий Николаевич ;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   Стрекозова Юлия Николаевна;</w:t>
            </w:r>
          </w:p>
          <w:p w:rsidR="00D5704E" w:rsidRPr="00DB2C09" w:rsidRDefault="00D5704E">
            <w:pPr>
              <w:rPr>
                <w:b/>
              </w:rPr>
            </w:pPr>
            <w:r w:rsidRPr="00DB2C09">
              <w:rPr>
                <w:b/>
              </w:rPr>
              <w:t xml:space="preserve">-Конкурс юных исследователей в рамках акции «Марш парков – 2007» Стрекозова Юлия – 1 место, Соболева Елена – лауреат 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- областной конкурс чтецов - Еньшина Оксана – 2 место, 2008г. 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>-конкурс юных исследователей Скворцов Алексей Юрьевич, 2008 г – 1 место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-конкурс исследовательских проектов Разиньков Денис Николаевич, 2008 – 2 место 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>-литературные чтения Еньшина Оксана, 2007 - 2 место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>-  2010 команда учащихся старших классов награждена грамотой департамента образования Белгородской области за активное участи в  деловой игре « Дебаты 2010»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>2010 г.- 3 место в областном конкурсе социальных проектов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 xml:space="preserve"> « Создаем без суеты дом добра и красоты»( коллектив учащихся 10 класса</w:t>
            </w:r>
          </w:p>
          <w:p w:rsidR="00D5704E" w:rsidRPr="00DB2C09" w:rsidRDefault="00D5704E">
            <w:pPr>
              <w:jc w:val="both"/>
              <w:rPr>
                <w:b/>
              </w:rPr>
            </w:pPr>
            <w:r w:rsidRPr="00DB2C09">
              <w:rPr>
                <w:b/>
              </w:rPr>
              <w:t>2011г. –  2 место  на  областном  смотре – конкурсе школьных лесничеств</w:t>
            </w:r>
          </w:p>
          <w:p w:rsidR="00D5704E" w:rsidRPr="00DB2C09" w:rsidRDefault="00D5704E">
            <w:pPr>
              <w:jc w:val="both"/>
              <w:rPr>
                <w:b/>
              </w:rPr>
            </w:pPr>
          </w:p>
        </w:tc>
      </w:tr>
    </w:tbl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2010 году  после длительного перерыва  выпускница 11 класса Соболева Елена Сергеевна  окончила школу с золотой медалью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историю школы </w:t>
      </w:r>
      <w:r>
        <w:rPr>
          <w:b/>
          <w:sz w:val="28"/>
          <w:szCs w:val="28"/>
        </w:rPr>
        <w:t>64</w:t>
      </w:r>
      <w:r>
        <w:rPr>
          <w:sz w:val="28"/>
          <w:szCs w:val="28"/>
        </w:rPr>
        <w:t xml:space="preserve"> выпускника закончили школу с золотыми и серебряными медалями.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2006 - 2011 учебные года команды МОУ « Новоуколовской сош» заняла 2 место в районном конкурсе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- сайтов «Малый уголок Великой России», 4 место в областном конкурсе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 сайтов, посвящённых 60-летию Победы в Великой Отечественной войне, регулярно является призёром районной экономической игры, победители районного конкурса детского и юношеского киновидеотворчества «Мир глазами ребёнка», 1 место в районном конкурсе короткометражных фильмов «Семья России», победила в конкурсе «Гармония мод» в 2006 г,  победители районной игры « Дебаты 2010» и 2 место в « Дебаты -2011,являются многократными победителями спортивных соревнований: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-чемпионы района по футболу (2006-2009гг)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-многократные чемпионы и призёры области по греко-римской борьбе(2006-2011)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-чемпионы района по шахматам(2007-2009)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-призёры чемпионата района по шашкам(2007-2009)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-чемпионы легкоатлетических соревнований (2006-2009гг; 2011 год - 1 место и переходящий кубок  в легкоатлетическом кроссе, посвященного Б. Мовчуку)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-победители  районной олимпиады юных экологов (2006-20010)</w:t>
      </w:r>
    </w:p>
    <w:p w:rsidR="00D5704E" w:rsidRPr="00740D2D" w:rsidRDefault="00D5704E" w:rsidP="00740D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группа МОУ «Новоуколовской сош» заняла 1 место в районном конкурсе видеофильмов, посвящённым борьбе с наркотиками» 2007, 1 место в конкурсе видеоклипов в рамках «Года семьи»,2008г.</w:t>
      </w:r>
      <w:r w:rsidR="00740D2D">
        <w:rPr>
          <w:sz w:val="28"/>
          <w:szCs w:val="28"/>
        </w:rPr>
        <w:t xml:space="preserve">   Обучающиеся активные участники  муниципального этапа Всероссйской олимпиады школьников.  </w:t>
      </w:r>
      <w:r w:rsidRPr="00740D2D">
        <w:rPr>
          <w:sz w:val="28"/>
          <w:szCs w:val="28"/>
        </w:rPr>
        <w:t>Динамика результативности участия в районных олимпиадах за последние 5  лет</w:t>
      </w:r>
      <w:r w:rsidR="00740D2D">
        <w:rPr>
          <w:sz w:val="28"/>
          <w:szCs w:val="28"/>
        </w:rPr>
        <w:t xml:space="preserve"> </w:t>
      </w:r>
      <w:r w:rsidR="00740D2D">
        <w:rPr>
          <w:b/>
          <w:sz w:val="28"/>
          <w:szCs w:val="28"/>
        </w:rPr>
        <w:t xml:space="preserve"> </w:t>
      </w:r>
      <w:r w:rsidR="00740D2D" w:rsidRPr="00740D2D">
        <w:rPr>
          <w:sz w:val="28"/>
          <w:szCs w:val="28"/>
        </w:rPr>
        <w:t>представлены в приложении 1 таблица 3</w:t>
      </w:r>
      <w:r w:rsidR="00740D2D">
        <w:rPr>
          <w:sz w:val="28"/>
          <w:szCs w:val="28"/>
        </w:rPr>
        <w:t>.</w:t>
      </w:r>
    </w:p>
    <w:p w:rsidR="00D5704E" w:rsidRDefault="00D5704E">
      <w:pPr>
        <w:rPr>
          <w:color w:val="4D4D4D"/>
          <w:sz w:val="28"/>
          <w:szCs w:val="28"/>
        </w:rPr>
      </w:pPr>
    </w:p>
    <w:p w:rsidR="00740D2D" w:rsidRDefault="00740D2D" w:rsidP="008D7D34">
      <w:pPr>
        <w:spacing w:line="360" w:lineRule="auto"/>
        <w:rPr>
          <w:b/>
          <w:sz w:val="28"/>
          <w:szCs w:val="28"/>
        </w:rPr>
      </w:pPr>
    </w:p>
    <w:p w:rsidR="00D5704E" w:rsidRPr="008D7D34" w:rsidRDefault="00D5704E" w:rsidP="008D7D34">
      <w:pPr>
        <w:spacing w:line="360" w:lineRule="auto"/>
        <w:rPr>
          <w:b/>
          <w:sz w:val="28"/>
          <w:szCs w:val="28"/>
        </w:rPr>
      </w:pPr>
      <w:r w:rsidRPr="008D7D34">
        <w:rPr>
          <w:b/>
          <w:sz w:val="28"/>
          <w:szCs w:val="28"/>
        </w:rPr>
        <w:t>2.3. Деятельность научного общества учащихся « Колокольчик»</w:t>
      </w:r>
    </w:p>
    <w:p w:rsidR="00D5704E" w:rsidRDefault="00D5704E" w:rsidP="008D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 2005 школе основано и функционирует единственное в районе научное общество учащихся «Колокольчик» под руководством учителя географии  Шеншиной Н.Н..  Научное руководство осуществляется кафедрой географии и методики преподавания географии Белгородского Государственного Университета (научный руководитель общества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профессор, кандидат географических наук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Геннадий Николаевич Григорьев). </w:t>
      </w:r>
    </w:p>
    <w:p w:rsidR="00D5704E" w:rsidRDefault="00D5704E" w:rsidP="008D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исследовательской деятельности учащихся в рамках общества являются:</w:t>
      </w:r>
    </w:p>
    <w:p w:rsidR="00D5704E" w:rsidRDefault="00D5704E" w:rsidP="008D7D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проблемно-реферативный:  </w:t>
      </w:r>
      <w:r>
        <w:rPr>
          <w:sz w:val="28"/>
          <w:szCs w:val="28"/>
        </w:rPr>
        <w:t>аналитическое сопоставление данных различных литературных источников с целью освещения проблемы и проектирования вариантов ее решения;</w:t>
      </w:r>
    </w:p>
    <w:p w:rsidR="00D5704E" w:rsidRDefault="00D5704E" w:rsidP="008D7D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аналитико-систематизирующий: </w:t>
      </w:r>
      <w:r>
        <w:rPr>
          <w:sz w:val="28"/>
          <w:szCs w:val="28"/>
        </w:rPr>
        <w:t>наблюдение, фиксация, анализ, синтез, систематизация количественных и качественных показателей изучаемых процессов и явлений;</w:t>
      </w:r>
    </w:p>
    <w:p w:rsidR="00D5704E" w:rsidRDefault="00D5704E" w:rsidP="008D7D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диагностико-прогностический:</w:t>
      </w:r>
      <w:r>
        <w:rPr>
          <w:sz w:val="28"/>
          <w:szCs w:val="28"/>
        </w:rPr>
        <w:t xml:space="preserve"> изучение, отслеживание, объяснение и прогнозирование качественных и количественных изменений изучаемых систем, явлений, процессов, как вероятных суждений о их состоянии в будущем; обычно осуществляются научно-технические, экономические и социальные прогнозы (в том числе в сфере образования);</w:t>
      </w:r>
    </w:p>
    <w:p w:rsidR="00D5704E" w:rsidRDefault="00D5704E" w:rsidP="008D7D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экспериментально-исследовательский: </w:t>
      </w:r>
      <w:r>
        <w:rPr>
          <w:sz w:val="28"/>
          <w:szCs w:val="28"/>
        </w:rPr>
        <w:t>проверка предложения о подтверждении или опровержении результата;</w:t>
      </w:r>
    </w:p>
    <w:p w:rsidR="00D5704E" w:rsidRDefault="00D5704E" w:rsidP="008D7D3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проектно</w:t>
      </w: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поисковый</w:t>
      </w:r>
      <w:r>
        <w:rPr>
          <w:sz w:val="28"/>
          <w:szCs w:val="28"/>
        </w:rPr>
        <w:t>: поиск, разработка и защита проекта - особая форма нового, где целевой установкой являются способы деятельности, а не накопление и анализ фактических знаний.</w:t>
      </w:r>
    </w:p>
    <w:p w:rsidR="00D5704E" w:rsidRDefault="00D5704E" w:rsidP="008D7D34">
      <w:pPr>
        <w:spacing w:line="360" w:lineRule="auto"/>
        <w:ind w:left="15" w:firstLine="7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Результаты работы юных исследователей представляются на научно</w:t>
      </w:r>
      <w:r>
        <w:rPr>
          <w:sz w:val="28"/>
          <w:szCs w:val="28"/>
        </w:rPr>
        <w:t>-практической конференции в конце года. В  мае 2011 года традиционно прошла научно – практическая конференция НОУ « Колокольчик», где были представлены проекты обучающихся секций: математика, филология, биология и химия, иностранный язык, история и обществознание, начальное образование.</w:t>
      </w:r>
      <w:r>
        <w:rPr>
          <w:b/>
          <w:bCs/>
          <w:sz w:val="28"/>
          <w:szCs w:val="28"/>
        </w:rPr>
        <w:t>В 2010-2011 учебном году прошла районная научно-исследовательская конференция «Открытие»</w:t>
      </w:r>
      <w:r>
        <w:rPr>
          <w:bCs/>
          <w:sz w:val="28"/>
          <w:szCs w:val="28"/>
        </w:rPr>
        <w:t xml:space="preserve"> на базе нашей школы, в которой приняли участие 6 учащихся нашей школы, 4 из которых Дручинина Анна 11 класс, Капустина Елена 11 класс, Сорокин Андрей 9 класс, Скорых Алина 8 класс, приняли участие в региональной научно-исследовательской конференции «Открытие» в г. Шебекино, где получили сертификаты участников. Учащиеся 9 класса под руководством учителя биологии Андрус Е.И. заняли 3 место в региональном конкурсе социальных проектов «Я — гражданин России» с проектом «Создаем без суеты — дом добра и красоты), за что были награждены дипломом 3 степени.</w:t>
      </w:r>
    </w:p>
    <w:p w:rsidR="008D7D34" w:rsidRDefault="00D5704E" w:rsidP="008D7D34">
      <w:pPr>
        <w:spacing w:line="360" w:lineRule="auto"/>
        <w:jc w:val="both"/>
        <w:rPr>
          <w:sz w:val="28"/>
          <w:szCs w:val="28"/>
        </w:rPr>
      </w:pPr>
      <w:r w:rsidRPr="008D7D34">
        <w:rPr>
          <w:sz w:val="28"/>
          <w:szCs w:val="28"/>
        </w:rPr>
        <w:t>Достижения  членов НОУ « Колокольчик» за последние 5 лет</w:t>
      </w:r>
      <w:r w:rsidR="008D7D34">
        <w:rPr>
          <w:b/>
          <w:sz w:val="28"/>
          <w:szCs w:val="28"/>
        </w:rPr>
        <w:t xml:space="preserve"> (см. </w:t>
      </w:r>
      <w:r w:rsidR="008D7D34">
        <w:rPr>
          <w:sz w:val="28"/>
          <w:szCs w:val="28"/>
        </w:rPr>
        <w:t xml:space="preserve">приложение № </w:t>
      </w:r>
      <w:r w:rsidR="00740D2D">
        <w:rPr>
          <w:sz w:val="28"/>
          <w:szCs w:val="28"/>
        </w:rPr>
        <w:t>1)</w:t>
      </w:r>
    </w:p>
    <w:p w:rsidR="00CA393F" w:rsidRDefault="00D5704E" w:rsidP="00CA393F">
      <w:pPr>
        <w:pStyle w:val="a5"/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Считаем</w:t>
      </w:r>
      <w:r>
        <w:rPr>
          <w:sz w:val="28"/>
          <w:szCs w:val="28"/>
        </w:rPr>
        <w:t xml:space="preserve"> результатом также поступление </w:t>
      </w:r>
      <w:r>
        <w:rPr>
          <w:color w:val="333333"/>
          <w:sz w:val="28"/>
          <w:szCs w:val="28"/>
        </w:rPr>
        <w:t>учащихся, серьёзно занимавшихся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исследованиями в учебные заведения:</w:t>
      </w:r>
    </w:p>
    <w:p w:rsidR="00D5704E" w:rsidRPr="00740D2D" w:rsidRDefault="00CA393F" w:rsidP="00CA393F">
      <w:pPr>
        <w:pStyle w:val="a5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D5704E" w:rsidRPr="00CA393F">
        <w:rPr>
          <w:color w:val="333333"/>
        </w:rPr>
        <w:t>1</w:t>
      </w:r>
      <w:r w:rsidR="00D5704E" w:rsidRPr="00740D2D">
        <w:rPr>
          <w:b/>
          <w:color w:val="333333"/>
        </w:rPr>
        <w:t>.Стрекозова Елена – классическая география БелГУ</w:t>
      </w:r>
    </w:p>
    <w:p w:rsidR="00D5704E" w:rsidRPr="00740D2D" w:rsidRDefault="00D5704E" w:rsidP="00CA393F">
      <w:pPr>
        <w:pStyle w:val="a5"/>
        <w:ind w:left="708"/>
        <w:jc w:val="both"/>
        <w:rPr>
          <w:b/>
          <w:color w:val="333333"/>
        </w:rPr>
      </w:pPr>
      <w:r w:rsidRPr="00740D2D">
        <w:rPr>
          <w:b/>
          <w:color w:val="333333"/>
        </w:rPr>
        <w:t>2.</w:t>
      </w:r>
      <w:r w:rsidRPr="00740D2D">
        <w:rPr>
          <w:b/>
          <w:color w:val="333333"/>
          <w:lang w:val="en-US"/>
        </w:rPr>
        <w:t>C</w:t>
      </w:r>
      <w:r w:rsidRPr="00740D2D">
        <w:rPr>
          <w:b/>
          <w:color w:val="333333"/>
        </w:rPr>
        <w:t>ухачева Лилия - классическая география БелГУ</w:t>
      </w:r>
    </w:p>
    <w:p w:rsidR="00D5704E" w:rsidRPr="00740D2D" w:rsidRDefault="00D5704E" w:rsidP="00CA393F">
      <w:pPr>
        <w:pStyle w:val="a5"/>
        <w:ind w:left="708"/>
        <w:jc w:val="both"/>
        <w:rPr>
          <w:b/>
          <w:color w:val="333333"/>
        </w:rPr>
      </w:pPr>
      <w:r w:rsidRPr="00740D2D">
        <w:rPr>
          <w:b/>
          <w:color w:val="333333"/>
        </w:rPr>
        <w:t>3.Антипенко Наталья – медицина БелГУ</w:t>
      </w:r>
    </w:p>
    <w:p w:rsidR="00D5704E" w:rsidRPr="00740D2D" w:rsidRDefault="00D5704E" w:rsidP="00CA393F">
      <w:pPr>
        <w:pStyle w:val="a5"/>
        <w:ind w:left="708"/>
        <w:jc w:val="both"/>
        <w:rPr>
          <w:b/>
          <w:color w:val="333333"/>
        </w:rPr>
      </w:pPr>
      <w:r w:rsidRPr="00740D2D">
        <w:rPr>
          <w:b/>
          <w:color w:val="333333"/>
        </w:rPr>
        <w:t>4.Затонских Юлия – экология и природопользование БелГУ</w:t>
      </w:r>
    </w:p>
    <w:p w:rsidR="00D5704E" w:rsidRPr="00740D2D" w:rsidRDefault="00D5704E" w:rsidP="00CA393F">
      <w:pPr>
        <w:pStyle w:val="a5"/>
        <w:ind w:left="708"/>
        <w:jc w:val="both"/>
        <w:rPr>
          <w:b/>
          <w:color w:val="333333"/>
        </w:rPr>
      </w:pPr>
      <w:r w:rsidRPr="00740D2D">
        <w:rPr>
          <w:b/>
          <w:color w:val="333333"/>
        </w:rPr>
        <w:t xml:space="preserve">5.Косинова Таисия – </w:t>
      </w:r>
      <w:r w:rsidRPr="00740D2D">
        <w:rPr>
          <w:b/>
          <w:bCs/>
          <w:i/>
          <w:iCs/>
          <w:color w:val="333333"/>
        </w:rPr>
        <w:t xml:space="preserve">«земельный кадастр», </w:t>
      </w:r>
      <w:r w:rsidRPr="00740D2D">
        <w:rPr>
          <w:b/>
          <w:color w:val="333333"/>
        </w:rPr>
        <w:t>БелГУ</w:t>
      </w:r>
    </w:p>
    <w:p w:rsidR="00D5704E" w:rsidRPr="00740D2D" w:rsidRDefault="00D5704E" w:rsidP="00CA393F">
      <w:pPr>
        <w:pStyle w:val="a5"/>
        <w:ind w:left="708"/>
        <w:jc w:val="both"/>
        <w:rPr>
          <w:b/>
          <w:color w:val="333333"/>
          <w:sz w:val="28"/>
          <w:szCs w:val="28"/>
        </w:rPr>
      </w:pPr>
      <w:r w:rsidRPr="00740D2D">
        <w:rPr>
          <w:b/>
          <w:color w:val="333333"/>
        </w:rPr>
        <w:t>6.Сорокин Сергей – «Лесное хозяйство» ВГЛТА</w:t>
      </w:r>
      <w:r w:rsidRPr="00740D2D">
        <w:rPr>
          <w:b/>
          <w:color w:val="333333"/>
          <w:sz w:val="28"/>
          <w:szCs w:val="28"/>
        </w:rPr>
        <w:t xml:space="preserve"> </w:t>
      </w:r>
    </w:p>
    <w:p w:rsidR="00D5704E" w:rsidRDefault="00D5704E" w:rsidP="008D7D34">
      <w:pPr>
        <w:spacing w:line="360" w:lineRule="auto"/>
        <w:ind w:left="15" w:firstLine="7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Учащиеся школы активно участвуют во Всероссийских Молодежных предметных чемпионатах, где показывают хорошие результаты. </w:t>
      </w:r>
      <w:r>
        <w:rPr>
          <w:b/>
          <w:bCs/>
          <w:sz w:val="28"/>
          <w:szCs w:val="28"/>
        </w:rPr>
        <w:t>В 2010-2011 учебном году  более 40 учащихся приняли участие в</w:t>
      </w:r>
      <w:r>
        <w:rPr>
          <w:bCs/>
          <w:sz w:val="28"/>
          <w:szCs w:val="28"/>
        </w:rPr>
        <w:t xml:space="preserve"> молодежном чемпионате по обществознанию, по психологии, по английскому языку — Стрекозов Владислав 5 класс стал федеральным призером 3 степени. За активное участие в Молодежном предметном чемпионате учителя английского языка Саламахина Н.Н. и Косинова Н.И., учитель русского языка и литературы Еньшина Н.В. получили грамоты.</w:t>
      </w:r>
    </w:p>
    <w:p w:rsidR="00D5704E" w:rsidRPr="00CA393F" w:rsidRDefault="00D5704E" w:rsidP="00CA393F">
      <w:pPr>
        <w:spacing w:line="360" w:lineRule="auto"/>
        <w:ind w:left="1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Второй год в школе функционирует поэтический клуб «Лира» под руководством учителя русского языка  литературы Еньшиной Н.В., где обучающиеся школы учатся сочинять стихи. По результатам деятельности лучшие направляются в район, а затем в область. Авторские стихи детей опубликованы в районном поэтическом сборнике: Кузнецова Алина 9 класс, Затонских Анна 9 класс, Дручинина Анна 11 класс, Ковач Мария 9 класс. Стихи собственного сочинения Дручининой Анны ученицы 11 класса отправлены в областной поэтический сборник одаренных детей.</w:t>
      </w:r>
    </w:p>
    <w:p w:rsidR="00D5704E" w:rsidRDefault="00D5704E" w:rsidP="008D7D34">
      <w:pPr>
        <w:spacing w:line="360" w:lineRule="auto"/>
        <w:rPr>
          <w:b/>
          <w:sz w:val="28"/>
          <w:szCs w:val="28"/>
        </w:rPr>
      </w:pPr>
      <w:r>
        <w:rPr>
          <w:b/>
          <w:color w:val="4D4D4D"/>
          <w:sz w:val="28"/>
          <w:szCs w:val="28"/>
        </w:rPr>
        <w:t>2</w:t>
      </w:r>
      <w:r>
        <w:rPr>
          <w:b/>
          <w:sz w:val="28"/>
          <w:szCs w:val="28"/>
        </w:rPr>
        <w:t xml:space="preserve">.4. Характеристика учебного плана школы </w:t>
      </w:r>
    </w:p>
    <w:p w:rsidR="00D5704E" w:rsidRDefault="00D5704E" w:rsidP="008D7D3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Учебный план школы составлялся исходя из приоритетных задач:</w:t>
      </w:r>
    </w:p>
    <w:p w:rsidR="00D5704E" w:rsidRDefault="00D5704E" w:rsidP="008D7D3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Создание условий для формирования у школьников умения осуществлять выбор</w:t>
      </w:r>
    </w:p>
    <w:p w:rsidR="00D5704E" w:rsidRDefault="00D5704E" w:rsidP="008D7D3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Совершенствовать содержание образования в школе (учебный план, учебные программы)</w:t>
      </w:r>
    </w:p>
    <w:p w:rsidR="00D5704E" w:rsidRDefault="00D5704E" w:rsidP="008D7D34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Совершенствовать систему дополнительного образования (корректировка программ, создание объединений по запросам обучающихся школы)</w:t>
      </w:r>
    </w:p>
    <w:p w:rsidR="00D5704E" w:rsidRDefault="00D5704E" w:rsidP="00CA393F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Внедрять в школьную практику принцип выборности ряда учебных дисциплин на основе возможностей вариативной части учебного </w:t>
      </w:r>
      <w:r w:rsidR="00CA393F">
        <w:rPr>
          <w:sz w:val="28"/>
          <w:szCs w:val="28"/>
        </w:rPr>
        <w:t>план</w:t>
      </w:r>
    </w:p>
    <w:p w:rsidR="00D5704E" w:rsidRDefault="00D5704E" w:rsidP="008D7D34">
      <w:pPr>
        <w:tabs>
          <w:tab w:val="left" w:pos="360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Учебный план школы ориентирован на требования государственного стандарта и состоит из предметов базисного и вариативного компонентов с учетом перспектив и особенностей развития школы в структуре образовательного учреждения.</w:t>
      </w:r>
    </w:p>
    <w:p w:rsidR="00D5704E" w:rsidRDefault="00D5704E" w:rsidP="008D7D34">
      <w:pPr>
        <w:tabs>
          <w:tab w:val="left" w:pos="360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Базисный компонент включает учебные предметы, позволяющие заложить фундамент знаний по основным дисциплинам, обеспечить уровень, соответствующий государственному стандарту образования. Недельная нагрузка не превышает предельно допустимую.</w:t>
      </w:r>
    </w:p>
    <w:p w:rsidR="00D5704E" w:rsidRDefault="00D5704E" w:rsidP="008D7D34">
      <w:pPr>
        <w:tabs>
          <w:tab w:val="left" w:pos="360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предусматривает сбалансированность между циклами предметов, преемственность между ступенями и классами в процессе обучения.</w:t>
      </w:r>
    </w:p>
    <w:p w:rsidR="00D5704E" w:rsidRDefault="00D5704E" w:rsidP="008D7D34">
      <w:pPr>
        <w:tabs>
          <w:tab w:val="left" w:pos="360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Учебный план имеет необходимое кадровое, методическое, материально-техническое обеспечение и будет способствовать демократизации и гуманизации учебно-воспитательного процесса, дает возможность развития творческого потенциала личности и удовлетворения образовательных запросов и познавательных интересов школьников.</w:t>
      </w:r>
    </w:p>
    <w:p w:rsidR="00D5704E" w:rsidRDefault="00D5704E" w:rsidP="00CA393F">
      <w:pPr>
        <w:tabs>
          <w:tab w:val="left" w:pos="360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Исходя из запросов учащихся и их родителей, а также возможностей школы в учебный план были включены следующие элективные курсы и исслед</w:t>
      </w:r>
      <w:r w:rsidR="008D7D34">
        <w:rPr>
          <w:color w:val="000000"/>
          <w:sz w:val="28"/>
          <w:szCs w:val="28"/>
        </w:rPr>
        <w:t xml:space="preserve">овательская деятельность( приложение№ </w:t>
      </w:r>
      <w:r w:rsidR="00740D2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                                                        </w:t>
      </w:r>
    </w:p>
    <w:p w:rsidR="008C0A1E" w:rsidRDefault="008C0A1E">
      <w:pPr>
        <w:rPr>
          <w:b/>
          <w:sz w:val="28"/>
          <w:szCs w:val="28"/>
        </w:rPr>
      </w:pPr>
    </w:p>
    <w:p w:rsidR="00D5704E" w:rsidRDefault="00D5704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2.5.Реализация профильного обучения</w:t>
      </w:r>
    </w:p>
    <w:p w:rsidR="00D5704E" w:rsidRDefault="00D5704E" w:rsidP="005B006C">
      <w:pPr>
        <w:tabs>
          <w:tab w:val="left" w:pos="3600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 2007 года   школа реализует биолого-географический профиль. </w:t>
      </w:r>
      <w:r>
        <w:rPr>
          <w:b/>
          <w:color w:val="000000"/>
          <w:sz w:val="28"/>
          <w:szCs w:val="28"/>
        </w:rPr>
        <w:t>Профильные предметы – география, математика, биология.</w:t>
      </w:r>
    </w:p>
    <w:p w:rsidR="00D5704E" w:rsidRDefault="00D5704E" w:rsidP="005B00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Приоритетные проблемы школы в рамках реализации профильного обучения: </w:t>
      </w:r>
    </w:p>
    <w:p w:rsidR="00D5704E" w:rsidRDefault="00D5704E" w:rsidP="005B0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 с введением предпрофильной подготовки и профильного обучения и применяемых традиционных технологий</w:t>
      </w:r>
    </w:p>
    <w:p w:rsidR="00D5704E" w:rsidRDefault="00D5704E" w:rsidP="005B0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Овладеть и внедрить образовательные технологии, адекватные структуре профильного обучения</w:t>
      </w:r>
    </w:p>
    <w:p w:rsidR="00D5704E" w:rsidRDefault="00D5704E" w:rsidP="005B0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Осуществить переход от классно-урочной системы к лекционно- практической, предметно-групповой </w:t>
      </w:r>
    </w:p>
    <w:p w:rsidR="00D5704E" w:rsidRDefault="00D5704E" w:rsidP="005B0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Разнообразить программы элективных курсов</w:t>
      </w:r>
    </w:p>
    <w:p w:rsidR="00D5704E" w:rsidRDefault="00D5704E" w:rsidP="005B0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Разработать систему мониторинга по реализации целей профильного обучения и ПП</w:t>
      </w:r>
    </w:p>
    <w:p w:rsidR="00D5704E" w:rsidRDefault="00D5704E" w:rsidP="005B0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у обучающихся способности к самооценке и рефлексии собственной учебной деятельности</w:t>
      </w:r>
    </w:p>
    <w:p w:rsidR="00D5704E" w:rsidRDefault="00D5704E" w:rsidP="005B006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Осуществить переход к оценке личных достижений учащихся с помощью портфолио</w:t>
      </w:r>
    </w:p>
    <w:p w:rsidR="005B006C" w:rsidRDefault="005B006C" w:rsidP="005B006C">
      <w:pPr>
        <w:tabs>
          <w:tab w:val="left" w:pos="360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4A30">
        <w:rPr>
          <w:sz w:val="28"/>
          <w:szCs w:val="28"/>
        </w:rPr>
        <w:t>Развитие учащихся профильных классов  отслеживается по следующим параметрам</w:t>
      </w:r>
      <w:r>
        <w:rPr>
          <w:sz w:val="28"/>
          <w:szCs w:val="28"/>
        </w:rPr>
        <w:t xml:space="preserve">: умение сотрудничать, культура речи, рефлексия </w:t>
      </w:r>
    </w:p>
    <w:p w:rsidR="00D5704E" w:rsidRDefault="007E77B7" w:rsidP="005B006C">
      <w:pPr>
        <w:tabs>
          <w:tab w:val="left" w:pos="360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3,4</w:t>
      </w:r>
      <w:r w:rsidR="00364A30">
        <w:rPr>
          <w:sz w:val="28"/>
          <w:szCs w:val="28"/>
        </w:rPr>
        <w:t>)</w:t>
      </w:r>
    </w:p>
    <w:p w:rsidR="00D5704E" w:rsidRPr="005B006C" w:rsidRDefault="00364A30" w:rsidP="005B006C">
      <w:pPr>
        <w:tabs>
          <w:tab w:val="left" w:pos="3600"/>
        </w:tabs>
        <w:spacing w:line="360" w:lineRule="auto"/>
        <w:ind w:left="360"/>
        <w:jc w:val="both"/>
        <w:rPr>
          <w:b/>
          <w:sz w:val="28"/>
          <w:szCs w:val="28"/>
        </w:rPr>
        <w:sectPr w:rsidR="00D5704E" w:rsidRPr="005B006C"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  С 2007г по 2010 гг.  отмечается устойчивый интерес обучающихся к профильны</w:t>
      </w:r>
      <w:r w:rsidR="005B006C">
        <w:rPr>
          <w:sz w:val="28"/>
          <w:szCs w:val="28"/>
        </w:rPr>
        <w:t>м предметам: поступление в ВУЗы</w:t>
      </w:r>
      <w:r>
        <w:rPr>
          <w:sz w:val="28"/>
          <w:szCs w:val="28"/>
        </w:rPr>
        <w:t>, исследовательская деятельность в рамках НОУ « Колокольчик», участие в конкурсах различного уровня  по биологии и географии. Но в связи</w:t>
      </w:r>
      <w:r w:rsidR="005B006C">
        <w:rPr>
          <w:sz w:val="28"/>
          <w:szCs w:val="28"/>
        </w:rPr>
        <w:t xml:space="preserve">  с невостребованно</w:t>
      </w:r>
      <w:r>
        <w:rPr>
          <w:sz w:val="28"/>
          <w:szCs w:val="28"/>
        </w:rPr>
        <w:t>стью</w:t>
      </w:r>
      <w:r w:rsidR="005B006C">
        <w:rPr>
          <w:sz w:val="28"/>
          <w:szCs w:val="28"/>
        </w:rPr>
        <w:t xml:space="preserve"> географии при поступлении в ВУЗы, в 2011 г.  на основании результатов анкетирования учащихся 9 класса  и в связи с имеющимися кадрами профиль школы будет изменен на </w:t>
      </w:r>
      <w:r w:rsidR="005B006C" w:rsidRPr="005B006C">
        <w:rPr>
          <w:b/>
          <w:sz w:val="28"/>
          <w:szCs w:val="28"/>
        </w:rPr>
        <w:t>социально- гума</w:t>
      </w:r>
      <w:r w:rsidR="008C0A1E">
        <w:rPr>
          <w:b/>
          <w:sz w:val="28"/>
          <w:szCs w:val="28"/>
        </w:rPr>
        <w:t>нитарный</w:t>
      </w:r>
    </w:p>
    <w:p w:rsidR="00D5704E" w:rsidRDefault="00CA393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D5704E">
        <w:rPr>
          <w:b/>
          <w:sz w:val="28"/>
          <w:szCs w:val="28"/>
        </w:rPr>
        <w:t xml:space="preserve"> Режим работы школы</w:t>
      </w:r>
    </w:p>
    <w:p w:rsidR="00D5704E" w:rsidRDefault="00D5704E" w:rsidP="00CA39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Школа работает в шестидневном режиме</w:t>
      </w:r>
    </w:p>
    <w:p w:rsidR="00D5704E" w:rsidRDefault="00D5704E" w:rsidP="00FF2C7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режиме 5-дневной недели обучаются (классы) 1 класс </w:t>
      </w:r>
    </w:p>
    <w:p w:rsidR="00D5704E" w:rsidRDefault="00CA393F" w:rsidP="00CA39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704E">
        <w:rPr>
          <w:sz w:val="28"/>
          <w:szCs w:val="28"/>
        </w:rPr>
        <w:t>В режиме 6-дневной недели обучаются  (классы) 2-11 классы</w:t>
      </w:r>
    </w:p>
    <w:p w:rsidR="00D5704E" w:rsidRDefault="00D5704E" w:rsidP="00FF2C77">
      <w:pPr>
        <w:spacing w:line="360" w:lineRule="auto"/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Сменность – 1 смена 1-11 (</w:t>
      </w:r>
      <w:r>
        <w:rPr>
          <w:sz w:val="28"/>
          <w:szCs w:val="28"/>
          <w:u w:val="single"/>
        </w:rPr>
        <w:t>классы)</w:t>
      </w:r>
      <w:r>
        <w:rPr>
          <w:sz w:val="28"/>
          <w:szCs w:val="28"/>
        </w:rPr>
        <w:t xml:space="preserve">; 2 смена </w:t>
      </w:r>
      <w:r>
        <w:rPr>
          <w:sz w:val="28"/>
          <w:szCs w:val="28"/>
          <w:u w:val="single"/>
        </w:rPr>
        <w:t>(классы) -</w:t>
      </w:r>
    </w:p>
    <w:p w:rsidR="00D5704E" w:rsidRDefault="00D5704E" w:rsidP="00FF2C7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учебных занятий – 8 час 30 мин </w:t>
      </w:r>
    </w:p>
    <w:p w:rsidR="00D5704E" w:rsidRDefault="00D5704E" w:rsidP="00FF2C7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Начало утренней зарядки – 8 час 10 мин</w:t>
      </w:r>
    </w:p>
    <w:p w:rsidR="00D5704E" w:rsidRDefault="00D5704E" w:rsidP="00FF2C7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Приёмка кабинетов дежурным классом и медсестрой – 8 час 00 мин</w:t>
      </w:r>
    </w:p>
    <w:p w:rsidR="00D5704E" w:rsidRDefault="00D5704E" w:rsidP="00FF2C7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Проверка сменной обуви – после зарядки</w:t>
      </w:r>
    </w:p>
    <w:p w:rsidR="00D5704E" w:rsidRDefault="00D5704E" w:rsidP="00FF2C77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 утренней зарядки</w:t>
      </w:r>
    </w:p>
    <w:p w:rsidR="00D5704E" w:rsidRDefault="00D5704E">
      <w:pPr>
        <w:ind w:left="360"/>
        <w:jc w:val="right"/>
        <w:rPr>
          <w:b/>
        </w:rPr>
      </w:pPr>
      <w:r>
        <w:rPr>
          <w:b/>
        </w:rPr>
        <w:t>Таблица 6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6"/>
        <w:gridCol w:w="3165"/>
        <w:gridCol w:w="3174"/>
      </w:tblGrid>
      <w:tr w:rsidR="00D5704E" w:rsidRPr="005B006C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1-4 классы</w:t>
            </w:r>
          </w:p>
          <w:p w:rsidR="00D5704E" w:rsidRPr="005B006C" w:rsidRDefault="00D5704E">
            <w:pPr>
              <w:jc w:val="both"/>
              <w:rPr>
                <w:b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5-8 классы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9-11 классы</w:t>
            </w:r>
          </w:p>
        </w:tc>
      </w:tr>
      <w:tr w:rsidR="00D5704E" w:rsidRPr="005B006C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Рекреация  начальных классов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2этаж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 xml:space="preserve">Спортзал </w:t>
            </w:r>
          </w:p>
        </w:tc>
      </w:tr>
      <w:tr w:rsidR="00D5704E" w:rsidRPr="005B006C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Площадка у главного входа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Площадка у парадного входа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 xml:space="preserve">Стадион </w:t>
            </w:r>
          </w:p>
        </w:tc>
      </w:tr>
    </w:tbl>
    <w:p w:rsidR="00D5704E" w:rsidRPr="005B006C" w:rsidRDefault="00D5704E">
      <w:pPr>
        <w:ind w:left="360"/>
        <w:jc w:val="both"/>
        <w:rPr>
          <w:b/>
        </w:rPr>
      </w:pPr>
    </w:p>
    <w:p w:rsidR="00D5704E" w:rsidRDefault="00D5704E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Продолжительность уроков</w:t>
      </w:r>
      <w:r>
        <w:rPr>
          <w:sz w:val="28"/>
          <w:szCs w:val="28"/>
        </w:rPr>
        <w:t>:</w:t>
      </w:r>
    </w:p>
    <w:p w:rsidR="00D5704E" w:rsidRDefault="00D5704E">
      <w:pPr>
        <w:rPr>
          <w:color w:val="4D4D4D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D5704E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1 класс</w:t>
            </w:r>
          </w:p>
          <w:p w:rsidR="00D5704E" w:rsidRPr="005B006C" w:rsidRDefault="00D5704E">
            <w:pPr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2-11 классы</w:t>
            </w:r>
          </w:p>
        </w:tc>
      </w:tr>
      <w:tr w:rsidR="00D5704E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35 минут</w:t>
            </w:r>
          </w:p>
          <w:p w:rsidR="005B006C" w:rsidRPr="005B006C" w:rsidRDefault="005B006C">
            <w:pPr>
              <w:snapToGrid w:val="0"/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5B006C" w:rsidRDefault="00D5704E">
            <w:pPr>
              <w:snapToGrid w:val="0"/>
              <w:jc w:val="both"/>
              <w:rPr>
                <w:b/>
              </w:rPr>
            </w:pPr>
            <w:r w:rsidRPr="005B006C">
              <w:rPr>
                <w:b/>
              </w:rPr>
              <w:t>45 минут</w:t>
            </w:r>
          </w:p>
        </w:tc>
      </w:tr>
    </w:tbl>
    <w:p w:rsidR="00D5704E" w:rsidRDefault="00D5704E">
      <w:pPr>
        <w:rPr>
          <w:color w:val="4D4D4D"/>
          <w:sz w:val="28"/>
          <w:szCs w:val="28"/>
        </w:rPr>
      </w:pPr>
    </w:p>
    <w:p w:rsidR="00D5704E" w:rsidRPr="00B44A4B" w:rsidRDefault="00D5704E" w:rsidP="00FF2C77">
      <w:pPr>
        <w:spacing w:line="360" w:lineRule="auto"/>
        <w:rPr>
          <w:b/>
          <w:sz w:val="28"/>
          <w:szCs w:val="28"/>
        </w:rPr>
      </w:pPr>
      <w:r w:rsidRPr="00B44A4B">
        <w:rPr>
          <w:b/>
          <w:sz w:val="28"/>
          <w:szCs w:val="28"/>
        </w:rPr>
        <w:t>Общешкольная линейка проводится в субботу:</w:t>
      </w:r>
    </w:p>
    <w:p w:rsidR="00D5704E" w:rsidRDefault="00D5704E" w:rsidP="00FF2C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после 1урока  - начальные классы 1-4 </w:t>
      </w:r>
    </w:p>
    <w:p w:rsidR="00D5704E" w:rsidRDefault="00D5704E" w:rsidP="00FF2C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после 2 урока – средние классы 5-7</w:t>
      </w:r>
    </w:p>
    <w:p w:rsidR="00D5704E" w:rsidRPr="009F0B58" w:rsidRDefault="00D5704E" w:rsidP="009F0B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после 3 урока – старшие классы 8-11</w:t>
      </w:r>
    </w:p>
    <w:p w:rsidR="00D5704E" w:rsidRDefault="00D5704E">
      <w:pPr>
        <w:rPr>
          <w:b/>
          <w:sz w:val="28"/>
          <w:szCs w:val="28"/>
        </w:rPr>
      </w:pPr>
      <w:r>
        <w:rPr>
          <w:b/>
          <w:color w:val="4D4D4D"/>
          <w:sz w:val="28"/>
          <w:szCs w:val="28"/>
        </w:rPr>
        <w:t xml:space="preserve">2.7. </w:t>
      </w:r>
      <w:r>
        <w:rPr>
          <w:b/>
          <w:sz w:val="28"/>
          <w:szCs w:val="28"/>
        </w:rPr>
        <w:t>Характеристика педагогического коллектива. Достижения.</w:t>
      </w:r>
    </w:p>
    <w:p w:rsidR="00D5704E" w:rsidRDefault="00D5704E" w:rsidP="009F0B5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школе работает 29 </w:t>
      </w:r>
      <w:r w:rsidR="00C71AA1">
        <w:rPr>
          <w:sz w:val="28"/>
          <w:szCs w:val="28"/>
        </w:rPr>
        <w:t>п</w:t>
      </w:r>
      <w:r>
        <w:rPr>
          <w:sz w:val="28"/>
          <w:szCs w:val="28"/>
        </w:rPr>
        <w:t>едагогов, из них: педагог-психолог, социальный педагог, логопед,  старшая вожатая, а так же  вспомогательный учебный персонал: библиотекарь, лаборант, медсестра</w:t>
      </w:r>
      <w:r w:rsidR="00F6738A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6738A" w:rsidRPr="00F6738A">
        <w:rPr>
          <w:color w:val="000000"/>
          <w:sz w:val="28"/>
          <w:szCs w:val="28"/>
        </w:rPr>
        <w:t>Динамика качественного роста педагогического коллектива</w:t>
      </w:r>
      <w:r w:rsidR="00F6738A">
        <w:rPr>
          <w:color w:val="000000"/>
          <w:sz w:val="28"/>
          <w:szCs w:val="28"/>
        </w:rPr>
        <w:t xml:space="preserve"> прослеживается в увеличении количества вторых и первых  категорий, с 6 до 16 и 8 до 11, а так же в 2010 г   присвоены две высшие категории (Саламахина Н.Н. и Еньшина Н.В. )  и одно звание « Почетный работник общего образования РФ» - Гребенниковой Н.В.( приложении №5)</w:t>
      </w:r>
    </w:p>
    <w:p w:rsidR="00D5704E" w:rsidRDefault="00D5704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качественного роста педагогического коллектива</w:t>
      </w:r>
    </w:p>
    <w:p w:rsidR="00D5704E" w:rsidRDefault="00D5704E">
      <w:pPr>
        <w:jc w:val="right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</w:t>
      </w:r>
      <w:r>
        <w:rPr>
          <w:b/>
          <w:color w:val="000000"/>
        </w:rPr>
        <w:t>Таблица №7</w:t>
      </w:r>
    </w:p>
    <w:p w:rsidR="00D5704E" w:rsidRPr="009727FD" w:rsidRDefault="00D64B3E">
      <w:pPr>
        <w:jc w:val="both"/>
        <w:rPr>
          <w:color w:val="000000"/>
        </w:rPr>
      </w:pPr>
      <w:r w:rsidRPr="005B006C">
        <w:rPr>
          <w:color w:val="000000"/>
        </w:rPr>
        <w:object w:dxaOrig="9475" w:dyaOrig="2882">
          <v:shape id="_x0000_i1027" type="#_x0000_t75" style="width:474pt;height:2in" o:ole="">
            <v:imagedata r:id="rId11" o:title=""/>
          </v:shape>
          <o:OLEObject Type="Embed" ProgID="MSGraph.Chart.8" ShapeID="_x0000_i1027" DrawAspect="Content" ObjectID="_1468501540" r:id="rId12">
            <o:FieldCodes>\s</o:FieldCodes>
          </o:OLEObject>
        </w:object>
      </w:r>
    </w:p>
    <w:p w:rsidR="00D5704E" w:rsidRDefault="00D5704E" w:rsidP="00C71A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Учителя совместители: 2</w:t>
      </w:r>
    </w:p>
    <w:p w:rsidR="00D5704E" w:rsidRDefault="00D5704E" w:rsidP="00C71A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Опыт многих педагогов нашей школы обобщён на районном и областном уровнях: Н.Н.Шеншина (областной), Н.Н.Саламахина (районный), Н.В.Еньшина (районный), В.И.Разиньков (районный), Ефимова В.М.(районный), Андрус Е.И.( районный)</w:t>
      </w:r>
    </w:p>
    <w:p w:rsidR="00D5704E" w:rsidRDefault="00D5704E" w:rsidP="00C71AA1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течение2010-2011 учебного года учителя-предметники принимали активное участие в конкурсах разного уровня, научно-практических конференциях, педагогических чтениях. В работе данного направления отличились все МежМО:</w:t>
      </w:r>
    </w:p>
    <w:p w:rsidR="00D5704E" w:rsidRDefault="00D5704E" w:rsidP="00B44A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Районный  конкурс «Учитель года 2011 – Андрус Е.И. – победитель 2. 2.Саламахина Н.Н , Борзенков Д.Н., Кудинова В.И., Скорых С.А., Андрус Е.И., Юдина Г.И., Шеншина Н.Н. – публикации по результатам Интернет -  конференции «</w:t>
      </w:r>
      <w:r>
        <w:rPr>
          <w:bCs/>
          <w:sz w:val="28"/>
          <w:szCs w:val="28"/>
        </w:rPr>
        <w:t>Педагогические инновации в преподавании естественно-математических дисциплин, информатики и ИКТ в школе: теория и практика»</w:t>
      </w:r>
      <w:r>
        <w:rPr>
          <w:sz w:val="28"/>
          <w:szCs w:val="28"/>
        </w:rPr>
        <w:t>.</w:t>
      </w:r>
    </w:p>
    <w:p w:rsidR="00D5704E" w:rsidRDefault="00D5704E" w:rsidP="00B44A4B">
      <w:pPr>
        <w:pStyle w:val="Iauiue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Шеншина Н.Н. – победитель областного конкурса « Лучший современный урок географии» , лауреат областного конкурса « Лучшая образовательная программа по географии»</w:t>
      </w:r>
    </w:p>
    <w:p w:rsidR="00D5704E" w:rsidRDefault="00B44A4B" w:rsidP="00B44A4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 w:rsidR="00D5704E">
        <w:rPr>
          <w:color w:val="000000"/>
          <w:sz w:val="28"/>
          <w:szCs w:val="28"/>
        </w:rPr>
        <w:t xml:space="preserve"> В августе 2010 года на базе школы состоялась  районные августовские совещания директоров и учителей  в ходе которой коллектив школы поделился своим опытом по реализации программы здоровьесбережения школьников. Учителями были даны фрагменты уроков:</w:t>
      </w:r>
    </w:p>
    <w:p w:rsidR="00D5704E" w:rsidRDefault="00D5704E" w:rsidP="00B44A4B">
      <w:pPr>
        <w:spacing w:line="360" w:lineRule="auto"/>
        <w:ind w:firstLine="540"/>
        <w:jc w:val="both"/>
        <w:rPr>
          <w:sz w:val="28"/>
          <w:szCs w:val="28"/>
        </w:rPr>
      </w:pPr>
      <w:r w:rsidRPr="00B44A4B">
        <w:rPr>
          <w:b/>
          <w:sz w:val="28"/>
          <w:szCs w:val="28"/>
        </w:rPr>
        <w:t>Андрус Е.И</w:t>
      </w:r>
      <w:r>
        <w:rPr>
          <w:sz w:val="28"/>
          <w:szCs w:val="28"/>
        </w:rPr>
        <w:t>. – учитель биологии. Фрагмент  исследовательского занятия в 10 классе  с использованием интерактивных технологий</w:t>
      </w:r>
    </w:p>
    <w:p w:rsidR="00D5704E" w:rsidRDefault="00D5704E" w:rsidP="00B44A4B">
      <w:pPr>
        <w:spacing w:line="360" w:lineRule="auto"/>
        <w:ind w:firstLine="540"/>
        <w:jc w:val="both"/>
        <w:rPr>
          <w:sz w:val="28"/>
          <w:szCs w:val="28"/>
        </w:rPr>
      </w:pPr>
      <w:r w:rsidRPr="00B44A4B">
        <w:rPr>
          <w:b/>
          <w:sz w:val="28"/>
          <w:szCs w:val="28"/>
        </w:rPr>
        <w:t>Шеншина Н.Н</w:t>
      </w:r>
      <w:r>
        <w:rPr>
          <w:sz w:val="28"/>
          <w:szCs w:val="28"/>
        </w:rPr>
        <w:t>. – заседание НОУ « Колокольчик».</w:t>
      </w:r>
    </w:p>
    <w:p w:rsidR="00D5704E" w:rsidRDefault="00D5704E" w:rsidP="00B44A4B">
      <w:pPr>
        <w:spacing w:line="360" w:lineRule="auto"/>
        <w:ind w:firstLine="540"/>
        <w:jc w:val="both"/>
        <w:rPr>
          <w:sz w:val="28"/>
          <w:szCs w:val="28"/>
        </w:rPr>
      </w:pPr>
      <w:r w:rsidRPr="00B44A4B">
        <w:rPr>
          <w:b/>
          <w:sz w:val="28"/>
          <w:szCs w:val="28"/>
        </w:rPr>
        <w:t>Саламахина Н. Н.</w:t>
      </w:r>
      <w:r>
        <w:rPr>
          <w:sz w:val="28"/>
          <w:szCs w:val="28"/>
        </w:rPr>
        <w:t xml:space="preserve"> – учитель английского языка. Фрагмент урока английского языка в 5 классе по теме “</w:t>
      </w:r>
      <w:r>
        <w:rPr>
          <w:sz w:val="28"/>
          <w:szCs w:val="28"/>
          <w:lang w:val="en-US"/>
        </w:rPr>
        <w:t>Sport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seasons</w:t>
      </w:r>
      <w:r>
        <w:rPr>
          <w:sz w:val="28"/>
          <w:szCs w:val="28"/>
        </w:rPr>
        <w:t>”</w:t>
      </w:r>
    </w:p>
    <w:p w:rsidR="00D5704E" w:rsidRDefault="00D5704E" w:rsidP="00B44A4B">
      <w:pPr>
        <w:spacing w:line="360" w:lineRule="auto"/>
        <w:ind w:firstLine="540"/>
        <w:jc w:val="both"/>
        <w:rPr>
          <w:color w:val="333333"/>
          <w:sz w:val="28"/>
          <w:szCs w:val="28"/>
        </w:rPr>
      </w:pPr>
      <w:r w:rsidRPr="00B44A4B">
        <w:rPr>
          <w:b/>
          <w:color w:val="333333"/>
          <w:sz w:val="28"/>
          <w:szCs w:val="28"/>
        </w:rPr>
        <w:t>Скорых С.А</w:t>
      </w:r>
      <w:r>
        <w:rPr>
          <w:color w:val="333333"/>
          <w:sz w:val="28"/>
          <w:szCs w:val="28"/>
        </w:rPr>
        <w:t xml:space="preserve"> – учитель биологии Фрагмент занятия исследовательской деятельности. Тема занятия: Оценка качества питьевой воды в школе.</w:t>
      </w:r>
    </w:p>
    <w:p w:rsidR="00D5704E" w:rsidRDefault="00D5704E" w:rsidP="00B44A4B">
      <w:pPr>
        <w:spacing w:line="360" w:lineRule="auto"/>
        <w:ind w:firstLine="540"/>
        <w:jc w:val="both"/>
        <w:rPr>
          <w:sz w:val="28"/>
          <w:szCs w:val="28"/>
        </w:rPr>
      </w:pPr>
      <w:r w:rsidRPr="00B44A4B">
        <w:rPr>
          <w:b/>
          <w:sz w:val="28"/>
          <w:szCs w:val="28"/>
        </w:rPr>
        <w:t>Вербицкая О.П.</w:t>
      </w:r>
      <w:r>
        <w:rPr>
          <w:sz w:val="28"/>
          <w:szCs w:val="28"/>
        </w:rPr>
        <w:t xml:space="preserve"> – классный руководитель Фрагмент классного часа « Пути формирования у обучающихся культуры здорового и безопасного образа жизни».6 класс</w:t>
      </w:r>
    </w:p>
    <w:p w:rsidR="00D5704E" w:rsidRDefault="00D5704E" w:rsidP="00B44A4B">
      <w:pPr>
        <w:spacing w:line="360" w:lineRule="auto"/>
        <w:ind w:right="-1050" w:firstLine="540"/>
        <w:jc w:val="both"/>
        <w:rPr>
          <w:sz w:val="28"/>
          <w:szCs w:val="28"/>
        </w:rPr>
      </w:pPr>
      <w:r w:rsidRPr="00B44A4B">
        <w:rPr>
          <w:b/>
          <w:sz w:val="28"/>
          <w:szCs w:val="28"/>
        </w:rPr>
        <w:t>Еньшина Н.В</w:t>
      </w:r>
      <w:r>
        <w:rPr>
          <w:sz w:val="28"/>
          <w:szCs w:val="28"/>
        </w:rPr>
        <w:t>. Фрагмент  урока  литературы в 8 классе.  «Любви</w:t>
      </w:r>
    </w:p>
    <w:p w:rsidR="00B44A4B" w:rsidRDefault="00D5704E" w:rsidP="00B44A4B">
      <w:pPr>
        <w:spacing w:line="360" w:lineRule="auto"/>
        <w:ind w:right="-1050" w:firstLine="540"/>
        <w:rPr>
          <w:sz w:val="28"/>
          <w:szCs w:val="28"/>
        </w:rPr>
      </w:pPr>
      <w:r>
        <w:rPr>
          <w:sz w:val="28"/>
          <w:szCs w:val="28"/>
        </w:rPr>
        <w:t xml:space="preserve"> истоки» в стихотворении В.Молчанова. «И рядом, и вдали поля России»</w:t>
      </w:r>
      <w:r>
        <w:rPr>
          <w:color w:val="000000"/>
          <w:sz w:val="28"/>
          <w:szCs w:val="28"/>
        </w:rPr>
        <w:t xml:space="preserve"> Активная форма проведения  семинара способствовала его результативности.   </w:t>
      </w:r>
    </w:p>
    <w:p w:rsidR="00D5704E" w:rsidRDefault="00B44A4B" w:rsidP="00B44A4B">
      <w:pPr>
        <w:spacing w:line="360" w:lineRule="auto"/>
        <w:ind w:right="-26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704E">
        <w:rPr>
          <w:sz w:val="28"/>
          <w:szCs w:val="28"/>
        </w:rPr>
        <w:t>Повышению педагогического мастерства учителей в 2010-2011 учебном году способствовали прошедшие на базе школы:</w:t>
      </w:r>
    </w:p>
    <w:p w:rsidR="00D5704E" w:rsidRDefault="00D5704E" w:rsidP="00D64B3E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семинар РМО учителей английского языка </w:t>
      </w:r>
      <w:r w:rsidR="00F93CCB">
        <w:rPr>
          <w:sz w:val="28"/>
          <w:szCs w:val="28"/>
        </w:rPr>
        <w:t>«Организация педагогической деятельности по иноязычному образованию одаренных детей в общеобразовательном учреждении»</w:t>
      </w:r>
      <w:r>
        <w:rPr>
          <w:sz w:val="28"/>
          <w:szCs w:val="28"/>
        </w:rPr>
        <w:t>( октябрь 2010г),</w:t>
      </w:r>
    </w:p>
    <w:p w:rsidR="00D5704E" w:rsidRDefault="00D5704E" w:rsidP="00D64B3E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93CCB">
        <w:rPr>
          <w:sz w:val="28"/>
          <w:szCs w:val="28"/>
        </w:rPr>
        <w:t xml:space="preserve">еминар РМО </w:t>
      </w:r>
      <w:r>
        <w:rPr>
          <w:sz w:val="28"/>
          <w:szCs w:val="28"/>
        </w:rPr>
        <w:t xml:space="preserve">преподавателей – организаторов  ОБЖ по проблеме»  Усиление практической направленности  предмета  ОБЖ в соответствии с требованиями современного общества» </w:t>
      </w:r>
    </w:p>
    <w:p w:rsidR="00D5704E" w:rsidRDefault="00D5704E" w:rsidP="00D64B3E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-семинар РМО учителей химии и биологии Красненского района ( </w:t>
      </w:r>
      <w:r w:rsidR="00F93CCB">
        <w:rPr>
          <w:sz w:val="28"/>
          <w:szCs w:val="28"/>
        </w:rPr>
        <w:t>5 ноября</w:t>
      </w:r>
      <w:r>
        <w:rPr>
          <w:sz w:val="28"/>
          <w:szCs w:val="28"/>
        </w:rPr>
        <w:t xml:space="preserve"> 2010 г</w:t>
      </w:r>
      <w:r w:rsidR="00F93CCB">
        <w:rPr>
          <w:sz w:val="28"/>
          <w:szCs w:val="28"/>
        </w:rPr>
        <w:t>.) «Исследовательская деятельность,</w:t>
      </w:r>
      <w:r>
        <w:rPr>
          <w:sz w:val="28"/>
          <w:szCs w:val="28"/>
        </w:rPr>
        <w:t xml:space="preserve"> </w:t>
      </w:r>
      <w:r w:rsidR="00F93CCB">
        <w:rPr>
          <w:sz w:val="28"/>
          <w:szCs w:val="28"/>
        </w:rPr>
        <w:t>как средство развития личности ребенка»</w:t>
      </w:r>
    </w:p>
    <w:p w:rsidR="00D5704E" w:rsidRDefault="00D5704E" w:rsidP="00D64B3E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-Районный семинар  заместителей директоров по УВР « Сетевое  взаимодействие, как новая организационная форма  в системе повышения квалификации педагогических кадров»( 25 ноября 2010г.)</w:t>
      </w:r>
    </w:p>
    <w:p w:rsidR="00D5704E" w:rsidRDefault="00D5704E" w:rsidP="00D64B3E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семинар РМО учителей математики </w:t>
      </w:r>
      <w:r w:rsidR="00C71AA1">
        <w:rPr>
          <w:sz w:val="28"/>
          <w:szCs w:val="28"/>
        </w:rPr>
        <w:t>« Применение  информационных технологий на уроках математики, как модель развивающего</w:t>
      </w:r>
      <w:r w:rsidR="00F93CCB">
        <w:rPr>
          <w:sz w:val="28"/>
          <w:szCs w:val="28"/>
        </w:rPr>
        <w:t xml:space="preserve"> обучения и средство обеспечения  эффективного обучения </w:t>
      </w:r>
      <w:r>
        <w:rPr>
          <w:sz w:val="28"/>
          <w:szCs w:val="28"/>
        </w:rPr>
        <w:t>(декабрь 2010 г.)</w:t>
      </w:r>
    </w:p>
    <w:p w:rsidR="00D5704E" w:rsidRPr="00D5704E" w:rsidRDefault="00D5704E" w:rsidP="00D64B3E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семинар РМО учителей русского языка и литературы Красненского района</w:t>
      </w:r>
      <w:r>
        <w:rPr>
          <w:color w:val="FF6600"/>
          <w:sz w:val="28"/>
          <w:szCs w:val="28"/>
        </w:rPr>
        <w:t xml:space="preserve"> </w:t>
      </w:r>
      <w:r w:rsidRPr="00D5704E">
        <w:rPr>
          <w:sz w:val="28"/>
          <w:szCs w:val="28"/>
        </w:rPr>
        <w:t>« Использование здоровьесберегающих технологий</w:t>
      </w:r>
      <w:r w:rsidR="00C71AA1" w:rsidRPr="00D5704E">
        <w:rPr>
          <w:sz w:val="28"/>
          <w:szCs w:val="28"/>
        </w:rPr>
        <w:t xml:space="preserve">   на уроках русского языка и литературы»(</w:t>
      </w:r>
      <w:r w:rsidRPr="00D5704E">
        <w:rPr>
          <w:sz w:val="28"/>
          <w:szCs w:val="28"/>
        </w:rPr>
        <w:t xml:space="preserve"> 18 мая  2011г.) </w:t>
      </w:r>
    </w:p>
    <w:p w:rsidR="00D5704E" w:rsidRDefault="00D5704E" w:rsidP="00C71AA1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704E">
        <w:rPr>
          <w:rFonts w:ascii="Times New Roman" w:hAnsi="Times New Roman"/>
          <w:sz w:val="28"/>
          <w:szCs w:val="28"/>
        </w:rPr>
        <w:t xml:space="preserve">        В марте 2010 года двери школы распахнулись перед гостями области. Коллектив школы встретил гостей:  начальников (заведующих) управлений (отделов) образования для которых был организован семинар «Реструктуризация сети как фактор эффективного использования ресурсов общеобразовательных учреждений Красненского района». Данный семинар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показал эффективность сетевого взаимодействия школы, работу профиля, применение инновационных методик обучения школьников на уроках и внеурочной деятельности. Гостям были предложены разработки уроков лучших учителей школы, работающих по новым современным методикам обучения: исследовательской деятельности, проектной методике, методике В.Ф. Базарного, НОУ «Колокольчик».</w:t>
      </w:r>
    </w:p>
    <w:p w:rsidR="00D5704E" w:rsidRDefault="00D5704E" w:rsidP="00C71AA1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27 мая 2010 года с рабочим визитом школу посетил губернатор Белгородской области Е.С. Савченко, который отметил высокий уровень эффективности обучения в современных условиях  сельской школы. </w:t>
      </w:r>
    </w:p>
    <w:p w:rsidR="00D5704E" w:rsidRDefault="00D5704E" w:rsidP="00C71AA1">
      <w:pPr>
        <w:pStyle w:val="a8"/>
        <w:spacing w:line="360" w:lineRule="auto"/>
        <w:ind w:firstLine="708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Из 29 педагогических работников школы 29 объединены  в предметные МО, т.е., вовлечены в методическую систему сети, в которой состоит 2 школы образовательного округа. Тематика заседаний МежМО и межшкольного методического совета отражает главные проблемные вопросы, которые стоят перед коллективом. В основном, задачи методической работы были выполнены. Повысился профессиональный уровень педагогов:  за последние 5 лет прошли 55 курсов повышения квалификации – 100 % учителей. Из них повысили свою квалификационную категорию 27 учителей – 93 %. Выросла активность учителей, их стремление к творчеству, увеличилось число учителей, участвующих в инновационных процессах школы. В течение года прошли предметные недели:</w:t>
      </w:r>
    </w:p>
    <w:p w:rsidR="00D5704E" w:rsidRDefault="006F184B" w:rsidP="00D64B3E">
      <w:pPr>
        <w:pStyle w:val="a8"/>
        <w:numPr>
          <w:ilvl w:val="0"/>
          <w:numId w:val="30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 м</w:t>
      </w:r>
      <w:r w:rsidR="00D5704E">
        <w:rPr>
          <w:b w:val="0"/>
          <w:bCs w:val="0"/>
          <w:sz w:val="28"/>
        </w:rPr>
        <w:t>атематики – Соболева Н.Н., Дручинина Л.Н., Кудинова В.И.</w:t>
      </w:r>
    </w:p>
    <w:p w:rsidR="00D5704E" w:rsidRDefault="00D5704E" w:rsidP="00D64B3E">
      <w:pPr>
        <w:pStyle w:val="a8"/>
        <w:numPr>
          <w:ilvl w:val="0"/>
          <w:numId w:val="30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 английского языка – Косинова Н.И.</w:t>
      </w:r>
    </w:p>
    <w:p w:rsidR="00D5704E" w:rsidRDefault="00D5704E" w:rsidP="00D64B3E">
      <w:pPr>
        <w:pStyle w:val="a8"/>
        <w:numPr>
          <w:ilvl w:val="0"/>
          <w:numId w:val="30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 православной культуры – Астанина К.И.</w:t>
      </w:r>
    </w:p>
    <w:p w:rsidR="00D5704E" w:rsidRDefault="00D5704E" w:rsidP="00D64B3E">
      <w:pPr>
        <w:pStyle w:val="a8"/>
        <w:numPr>
          <w:ilvl w:val="0"/>
          <w:numId w:val="30"/>
        </w:numPr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 биологии и химии – Юдина Г.И., Андрус Е.И., Скорых С.А., Конищева С.А.</w:t>
      </w:r>
      <w:r w:rsidR="006F184B">
        <w:rPr>
          <w:b w:val="0"/>
          <w:bCs w:val="0"/>
          <w:sz w:val="28"/>
        </w:rPr>
        <w:t>, г</w:t>
      </w:r>
      <w:r>
        <w:rPr>
          <w:b w:val="0"/>
          <w:bCs w:val="0"/>
          <w:sz w:val="28"/>
        </w:rPr>
        <w:t>де учителя – предметники показали  творческий подход  к организации и проведению недель.</w:t>
      </w:r>
    </w:p>
    <w:p w:rsidR="00D64B3E" w:rsidRPr="00D64B3E" w:rsidRDefault="00D64B3E" w:rsidP="00D64B3E">
      <w:pPr>
        <w:pStyle w:val="a9"/>
        <w:spacing w:line="36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</w:t>
      </w:r>
      <w:r w:rsidRPr="00D64B3E">
        <w:rPr>
          <w:rFonts w:ascii="Times New Roman" w:hAnsi="Times New Roman"/>
          <w:i w:val="0"/>
        </w:rPr>
        <w:t xml:space="preserve">Благодарностью губернатора </w:t>
      </w:r>
      <w:r>
        <w:rPr>
          <w:rFonts w:ascii="Times New Roman" w:hAnsi="Times New Roman"/>
          <w:i w:val="0"/>
        </w:rPr>
        <w:t xml:space="preserve"> награждена </w:t>
      </w:r>
      <w:r w:rsidRPr="00D64B3E">
        <w:rPr>
          <w:rFonts w:ascii="Times New Roman" w:hAnsi="Times New Roman"/>
          <w:i w:val="0"/>
        </w:rPr>
        <w:t>– директор школы Конищева С.А. « За достигнутые успехи в обучении и воспитании, за многолетний плодотворный труд»( 2010г.)</w:t>
      </w:r>
    </w:p>
    <w:p w:rsidR="00D5704E" w:rsidRDefault="00CA393F" w:rsidP="00CA393F">
      <w:pPr>
        <w:pStyle w:val="a8"/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</w:t>
      </w:r>
      <w:r w:rsidR="00D5704E">
        <w:rPr>
          <w:b w:val="0"/>
          <w:bCs w:val="0"/>
          <w:sz w:val="28"/>
        </w:rPr>
        <w:t>Грамотами Отдела образования управления образования,</w:t>
      </w:r>
      <w:r w:rsidR="00B06CD2">
        <w:rPr>
          <w:b w:val="0"/>
          <w:bCs w:val="0"/>
          <w:sz w:val="28"/>
        </w:rPr>
        <w:t xml:space="preserve"> </w:t>
      </w:r>
      <w:r w:rsidR="00D5704E">
        <w:rPr>
          <w:b w:val="0"/>
          <w:bCs w:val="0"/>
          <w:sz w:val="28"/>
        </w:rPr>
        <w:t xml:space="preserve">культуры, молодежной политики и спорта администрации </w:t>
      </w:r>
      <w:r w:rsidR="006F184B">
        <w:rPr>
          <w:b w:val="0"/>
          <w:bCs w:val="0"/>
          <w:sz w:val="28"/>
        </w:rPr>
        <w:t xml:space="preserve">Красненского </w:t>
      </w:r>
      <w:r w:rsidR="00B06CD2">
        <w:rPr>
          <w:b w:val="0"/>
          <w:bCs w:val="0"/>
          <w:sz w:val="28"/>
        </w:rPr>
        <w:t xml:space="preserve">района по итогам   2009 – 2010  </w:t>
      </w:r>
      <w:r w:rsidR="00D5704E">
        <w:rPr>
          <w:b w:val="0"/>
          <w:bCs w:val="0"/>
          <w:sz w:val="28"/>
        </w:rPr>
        <w:t>году награждены:</w:t>
      </w:r>
    </w:p>
    <w:p w:rsidR="00D5704E" w:rsidRDefault="006F184B" w:rsidP="00C71AA1">
      <w:pPr>
        <w:pStyle w:val="a8"/>
        <w:spacing w:line="360" w:lineRule="auto"/>
        <w:ind w:firstLine="708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</w:t>
      </w:r>
      <w:r w:rsidR="00D5704E">
        <w:rPr>
          <w:b w:val="0"/>
          <w:bCs w:val="0"/>
          <w:sz w:val="28"/>
        </w:rPr>
        <w:t xml:space="preserve"> учитель английского языка – Саламахина Н.Н. « За высокие результаты  в обучении детей  иностранному языку с использованием информационных технологий»</w:t>
      </w:r>
    </w:p>
    <w:p w:rsidR="00D5704E" w:rsidRDefault="006F184B" w:rsidP="00C71AA1">
      <w:pPr>
        <w:pStyle w:val="a8"/>
        <w:spacing w:line="360" w:lineRule="auto"/>
        <w:ind w:firstLine="708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</w:t>
      </w:r>
      <w:r w:rsidR="00B06CD2">
        <w:rPr>
          <w:b w:val="0"/>
          <w:bCs w:val="0"/>
          <w:sz w:val="28"/>
        </w:rPr>
        <w:t xml:space="preserve"> </w:t>
      </w:r>
      <w:r w:rsidR="00D5704E">
        <w:rPr>
          <w:b w:val="0"/>
          <w:bCs w:val="0"/>
          <w:sz w:val="28"/>
        </w:rPr>
        <w:t>учитель географии, руководитель НОУ « Колокольчик» Шеншина Н.Н. « За системную исследовательскую работу НОУ « Колокольчик»</w:t>
      </w:r>
    </w:p>
    <w:p w:rsidR="00D5704E" w:rsidRDefault="00D5704E" w:rsidP="00C71AA1">
      <w:pPr>
        <w:pStyle w:val="a8"/>
        <w:spacing w:line="360" w:lineRule="auto"/>
        <w:ind w:firstLine="708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Благодарностью главы администрации Красненского района награждена:</w:t>
      </w:r>
    </w:p>
    <w:p w:rsidR="00D5704E" w:rsidRDefault="006F184B" w:rsidP="00C71AA1">
      <w:pPr>
        <w:pStyle w:val="a8"/>
        <w:spacing w:line="360" w:lineRule="auto"/>
        <w:ind w:firstLine="708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</w:t>
      </w:r>
      <w:r w:rsidR="00B06CD2">
        <w:rPr>
          <w:b w:val="0"/>
          <w:bCs w:val="0"/>
          <w:sz w:val="28"/>
        </w:rPr>
        <w:t xml:space="preserve"> </w:t>
      </w:r>
      <w:r w:rsidR="00D5704E">
        <w:rPr>
          <w:b w:val="0"/>
          <w:bCs w:val="0"/>
          <w:sz w:val="28"/>
        </w:rPr>
        <w:t xml:space="preserve">педагогог </w:t>
      </w:r>
      <w:r w:rsidR="00B06CD2">
        <w:rPr>
          <w:b w:val="0"/>
          <w:bCs w:val="0"/>
          <w:sz w:val="28"/>
        </w:rPr>
        <w:t>дополнительного</w:t>
      </w:r>
      <w:r w:rsidR="00D5704E">
        <w:rPr>
          <w:b w:val="0"/>
          <w:bCs w:val="0"/>
          <w:sz w:val="28"/>
        </w:rPr>
        <w:t xml:space="preserve"> образования, руководитель школьного лесничества «Юный  лесничий»  - Скворцова Н.С.  «За активную  работу по реализации программы « Зеленая столица»</w:t>
      </w:r>
    </w:p>
    <w:p w:rsidR="00D5704E" w:rsidRDefault="006F184B" w:rsidP="006F184B">
      <w:pPr>
        <w:pStyle w:val="a8"/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</w:t>
      </w:r>
      <w:r w:rsidR="00D5704E">
        <w:rPr>
          <w:b w:val="0"/>
          <w:bCs w:val="0"/>
          <w:sz w:val="28"/>
        </w:rPr>
        <w:t>Грамотами главы администрации сельского поселения награждены:</w:t>
      </w:r>
    </w:p>
    <w:p w:rsidR="00D5704E" w:rsidRDefault="006F184B" w:rsidP="006F184B">
      <w:pPr>
        <w:pStyle w:val="a8"/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-</w:t>
      </w:r>
      <w:r w:rsidR="00D5704E">
        <w:rPr>
          <w:b w:val="0"/>
          <w:bCs w:val="0"/>
          <w:sz w:val="28"/>
        </w:rPr>
        <w:t>Еньшина Надежда Валентиновна – учитель русского языка и литеоатуры</w:t>
      </w:r>
    </w:p>
    <w:p w:rsidR="00D5704E" w:rsidRDefault="006F184B" w:rsidP="006F184B">
      <w:pPr>
        <w:pStyle w:val="a8"/>
        <w:spacing w:line="360" w:lineRule="auto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-</w:t>
      </w:r>
      <w:r w:rsidR="00D5704E">
        <w:rPr>
          <w:b w:val="0"/>
          <w:bCs w:val="0"/>
          <w:sz w:val="28"/>
        </w:rPr>
        <w:t>Гребенникова Нина Васильевна – учитель географии</w:t>
      </w:r>
    </w:p>
    <w:p w:rsidR="00D5704E" w:rsidRDefault="00D5704E" w:rsidP="00C71AA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2.8.</w:t>
      </w:r>
      <w:r w:rsidR="006F18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 учебно-материальной базы школы</w:t>
      </w:r>
    </w:p>
    <w:p w:rsidR="00D5704E" w:rsidRDefault="004015D8" w:rsidP="004015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704E">
        <w:rPr>
          <w:sz w:val="28"/>
          <w:szCs w:val="28"/>
        </w:rPr>
        <w:t xml:space="preserve">Учебно - материальная база: площадь школы – 4100 кв. метров, где расположены 19 кабинетов, мастерская, спортзал, библиотека, актовый зал, музей. Территория школы занимает 4,5 га., где находятся школьный учебно-опытный участок,  стадион и детская площадка. </w:t>
      </w:r>
      <w:r w:rsidR="00D5704E">
        <w:rPr>
          <w:sz w:val="28"/>
          <w:szCs w:val="28"/>
        </w:rPr>
        <w:tab/>
      </w:r>
    </w:p>
    <w:p w:rsidR="00C56F44" w:rsidRDefault="00D5704E" w:rsidP="004015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6F44">
        <w:rPr>
          <w:sz w:val="28"/>
          <w:szCs w:val="28"/>
        </w:rPr>
        <w:t xml:space="preserve">С 2007 года в школе производился </w:t>
      </w:r>
      <w:r>
        <w:rPr>
          <w:sz w:val="28"/>
          <w:szCs w:val="28"/>
        </w:rPr>
        <w:t xml:space="preserve">капитальный ремонт здания, который окончен в 2009 г. В течение реконструкционных работ были отремонтированы трёхэтажный учебный корпус, </w:t>
      </w:r>
      <w:r w:rsidR="006F184B">
        <w:rPr>
          <w:sz w:val="28"/>
          <w:szCs w:val="28"/>
        </w:rPr>
        <w:t xml:space="preserve">раздевалка, вестибюль, спортзал, </w:t>
      </w:r>
      <w:r>
        <w:rPr>
          <w:sz w:val="28"/>
          <w:szCs w:val="28"/>
        </w:rPr>
        <w:t>заменены наружные инженерные сети, канализация, отопительная система. В школу поступило оборудование (</w:t>
      </w:r>
      <w:r w:rsidR="00C56F44">
        <w:rPr>
          <w:sz w:val="28"/>
          <w:szCs w:val="28"/>
        </w:rPr>
        <w:t>мебель,</w:t>
      </w:r>
      <w:r>
        <w:rPr>
          <w:sz w:val="28"/>
          <w:szCs w:val="28"/>
        </w:rPr>
        <w:t>наглядные пособия, карты, таблицы, приборы) и компьют</w:t>
      </w:r>
      <w:r w:rsidR="00C74443">
        <w:rPr>
          <w:sz w:val="28"/>
          <w:szCs w:val="28"/>
        </w:rPr>
        <w:t>еры, оргтехника на сумму более 5</w:t>
      </w:r>
      <w:r>
        <w:rPr>
          <w:sz w:val="28"/>
          <w:szCs w:val="28"/>
        </w:rPr>
        <w:t xml:space="preserve"> 400 000 рублей, закуплен</w:t>
      </w:r>
      <w:r w:rsidR="00C74443">
        <w:rPr>
          <w:sz w:val="28"/>
          <w:szCs w:val="28"/>
        </w:rPr>
        <w:t>ы</w:t>
      </w:r>
      <w:r>
        <w:rPr>
          <w:sz w:val="28"/>
          <w:szCs w:val="28"/>
        </w:rPr>
        <w:t xml:space="preserve"> и смонтирован</w:t>
      </w:r>
      <w:r w:rsidR="00C74443">
        <w:rPr>
          <w:sz w:val="28"/>
          <w:szCs w:val="28"/>
        </w:rPr>
        <w:t>ы 2  лингафонныйх кабинета</w:t>
      </w:r>
      <w:r>
        <w:rPr>
          <w:sz w:val="28"/>
          <w:szCs w:val="28"/>
        </w:rPr>
        <w:t xml:space="preserve"> </w:t>
      </w:r>
      <w:r w:rsidR="00C74443">
        <w:rPr>
          <w:sz w:val="28"/>
          <w:szCs w:val="28"/>
        </w:rPr>
        <w:t>.</w:t>
      </w:r>
    </w:p>
    <w:p w:rsidR="00D5704E" w:rsidRDefault="00D5704E" w:rsidP="004015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F44">
        <w:rPr>
          <w:sz w:val="28"/>
          <w:szCs w:val="28"/>
        </w:rPr>
        <w:t>( Приложение №6)</w:t>
      </w:r>
    </w:p>
    <w:p w:rsidR="00C74443" w:rsidRPr="00CA393F" w:rsidRDefault="00D5704E" w:rsidP="00CA393F">
      <w:pPr>
        <w:jc w:val="right"/>
      </w:pPr>
      <w:r w:rsidRPr="00CA393F">
        <w:rPr>
          <w:sz w:val="28"/>
          <w:szCs w:val="28"/>
        </w:rPr>
        <w:t xml:space="preserve">                      </w:t>
      </w:r>
    </w:p>
    <w:p w:rsidR="00D5704E" w:rsidRPr="00CA393F" w:rsidRDefault="00D5704E" w:rsidP="00C71AA1">
      <w:pPr>
        <w:spacing w:line="360" w:lineRule="auto"/>
        <w:rPr>
          <w:b/>
          <w:sz w:val="28"/>
          <w:szCs w:val="28"/>
        </w:rPr>
      </w:pPr>
      <w:r w:rsidRPr="00CA393F">
        <w:rPr>
          <w:b/>
          <w:sz w:val="28"/>
          <w:szCs w:val="28"/>
        </w:rPr>
        <w:t>2.9.Меры по охране и укреплению здоровья школьников</w:t>
      </w:r>
    </w:p>
    <w:p w:rsidR="00D5704E" w:rsidRPr="00CA393F" w:rsidRDefault="00D5704E" w:rsidP="00C71AA1">
      <w:pPr>
        <w:spacing w:line="360" w:lineRule="auto"/>
        <w:jc w:val="both"/>
        <w:rPr>
          <w:b/>
          <w:sz w:val="28"/>
          <w:szCs w:val="28"/>
        </w:rPr>
      </w:pPr>
      <w:r w:rsidRPr="00CA393F">
        <w:rPr>
          <w:sz w:val="28"/>
          <w:szCs w:val="28"/>
        </w:rPr>
        <w:t xml:space="preserve">   С </w:t>
      </w:r>
      <w:r w:rsidRPr="00CA393F">
        <w:rPr>
          <w:b/>
          <w:sz w:val="28"/>
          <w:szCs w:val="28"/>
        </w:rPr>
        <w:t>1 сентября 2009</w:t>
      </w:r>
      <w:r w:rsidRPr="00CA393F">
        <w:rPr>
          <w:sz w:val="28"/>
          <w:szCs w:val="28"/>
        </w:rPr>
        <w:t xml:space="preserve"> года школа является муниципальной площадкой  областного эксперимента « Создание модели тьютерского сопровождения  сохранения  и укрепления здоровья  сельских школьников».</w:t>
      </w:r>
      <w:r w:rsidRPr="00CA393F">
        <w:rPr>
          <w:b/>
          <w:sz w:val="28"/>
          <w:szCs w:val="28"/>
        </w:rPr>
        <w:t xml:space="preserve">        </w:t>
      </w:r>
    </w:p>
    <w:p w:rsidR="00D5704E" w:rsidRDefault="00D5704E" w:rsidP="00C71AA1">
      <w:pPr>
        <w:spacing w:line="360" w:lineRule="auto"/>
        <w:jc w:val="both"/>
        <w:rPr>
          <w:sz w:val="28"/>
          <w:szCs w:val="28"/>
        </w:rPr>
      </w:pPr>
      <w:r w:rsidRPr="00CA393F">
        <w:rPr>
          <w:b/>
          <w:sz w:val="28"/>
          <w:szCs w:val="28"/>
        </w:rPr>
        <w:t xml:space="preserve">     </w:t>
      </w:r>
      <w:r w:rsidRPr="00CA393F">
        <w:rPr>
          <w:sz w:val="28"/>
          <w:szCs w:val="28"/>
        </w:rPr>
        <w:t>Во исполнение  решения коллегии Министерства образования и науки РФ</w:t>
      </w:r>
      <w:r>
        <w:rPr>
          <w:sz w:val="28"/>
          <w:szCs w:val="28"/>
        </w:rPr>
        <w:t xml:space="preserve"> от 11 февраля 2009 года «Совершенствование деятельности образовательных учреждений по сохранению и укреплению здоровья обучающихся и развитию физической культуры»,  решения коллегии департамента образования, культуры и молодежной политики и департамента здравоохранения и социальной защиты населения области от 11 декабря 2009 года № 5/4 «О мерах по совершенствованию совместной работы органов и учреждений образования и здравоохранения в сфере сохранения и укрепления здоровья детей, формирования здорового образа жизни», в рамках муниципального  эксперимента «Создание модели  тьюторского сопровождения сохранения и укрепления здоровья сельских школьников» и на основании приказа отдела образования от  </w:t>
      </w:r>
      <w:r>
        <w:rPr>
          <w:b/>
          <w:bCs/>
          <w:sz w:val="28"/>
          <w:szCs w:val="28"/>
        </w:rPr>
        <w:t xml:space="preserve">«30»  ноября  2010 года                                                                            №  713 «а» « </w:t>
      </w:r>
      <w:r>
        <w:rPr>
          <w:b/>
          <w:sz w:val="28"/>
          <w:szCs w:val="28"/>
        </w:rPr>
        <w:t>О создании Центров содействия укреплению здоровья обучающихся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общеобразовательных учреждениях» </w:t>
      </w:r>
      <w:r>
        <w:rPr>
          <w:sz w:val="28"/>
          <w:szCs w:val="28"/>
        </w:rPr>
        <w:t xml:space="preserve"> в школе с 1 декабря  создан центр Здоровья ( руководитель Колесникова З.П.)</w:t>
      </w:r>
    </w:p>
    <w:p w:rsidR="00D5704E" w:rsidRPr="00CA393F" w:rsidRDefault="00D5704E" w:rsidP="00CA393F">
      <w:pPr>
        <w:pStyle w:val="31"/>
        <w:tabs>
          <w:tab w:val="left" w:pos="180"/>
          <w:tab w:val="left" w:pos="1620"/>
        </w:tabs>
        <w:spacing w:line="360" w:lineRule="auto"/>
        <w:ind w:left="0" w:firstLine="720"/>
        <w:rPr>
          <w:color w:val="4D4D4D"/>
          <w:szCs w:val="28"/>
        </w:rPr>
      </w:pPr>
      <w:r>
        <w:rPr>
          <w:color w:val="4D4D4D"/>
          <w:szCs w:val="28"/>
        </w:rPr>
        <w:t xml:space="preserve"> Педагогический коллектив школы создал все возможные условия для сбережения здоровья школьников во время учебно-воспитательного процесса. В результате чего, по некоторым показателям (гастрит, ожирение, нарушение зрения, варинкоцелле, УЩЖ, функциональный шум, ПМК, тугоухость, энурез, хроническое заболевание) численность болеющих детей в течение года снизилась</w:t>
      </w:r>
      <w:r w:rsidR="00C74443">
        <w:rPr>
          <w:color w:val="4D4D4D"/>
          <w:szCs w:val="28"/>
        </w:rPr>
        <w:t xml:space="preserve"> </w:t>
      </w:r>
      <w:r w:rsidR="00C74443" w:rsidRPr="00C74443">
        <w:rPr>
          <w:b/>
          <w:color w:val="4D4D4D"/>
          <w:szCs w:val="28"/>
        </w:rPr>
        <w:t>( Приложения 7,8,9,10</w:t>
      </w:r>
      <w:r w:rsidRPr="00C74443">
        <w:rPr>
          <w:b/>
          <w:color w:val="4D4D4D"/>
          <w:szCs w:val="28"/>
        </w:rPr>
        <w:t>).</w:t>
      </w:r>
      <w:r>
        <w:rPr>
          <w:color w:val="4D4D4D"/>
          <w:szCs w:val="28"/>
        </w:rPr>
        <w:t xml:space="preserve">  Однако есть еще нерешенные проблемы: однообразен досуг учащихся, низок культурный уровень родителей по вопросам здорового образа жизни. В связи с этим необходимо продолжать работу по сбережению здоровья учащихся, проведению дней здоровья, уроков здоровь</w:t>
      </w:r>
      <w:r w:rsidR="00CA393F">
        <w:rPr>
          <w:color w:val="4D4D4D"/>
          <w:szCs w:val="28"/>
        </w:rPr>
        <w:t>я, физкультминуток</w:t>
      </w:r>
    </w:p>
    <w:p w:rsidR="00D5704E" w:rsidRDefault="00CA393F" w:rsidP="00CA393F">
      <w:pPr>
        <w:pStyle w:val="31"/>
        <w:tabs>
          <w:tab w:val="left" w:pos="1620"/>
        </w:tabs>
        <w:spacing w:line="360" w:lineRule="auto"/>
        <w:ind w:left="0" w:firstLine="0"/>
      </w:pPr>
      <w:r>
        <w:rPr>
          <w:b/>
          <w:bCs/>
        </w:rPr>
        <w:t xml:space="preserve">        </w:t>
      </w:r>
      <w:r w:rsidR="00D5704E">
        <w:t>На основании этого работа в школе была направлена на охрану здоровья учащихся и воспитание здорового образа жизни</w:t>
      </w:r>
      <w:r w:rsidR="00C74443">
        <w:t>.</w:t>
      </w:r>
    </w:p>
    <w:p w:rsidR="00D5704E" w:rsidRDefault="00D5704E" w:rsidP="00C71AA1">
      <w:pPr>
        <w:pStyle w:val="31"/>
        <w:tabs>
          <w:tab w:val="left" w:pos="1620"/>
        </w:tabs>
        <w:spacing w:line="360" w:lineRule="auto"/>
        <w:ind w:left="0" w:firstLine="720"/>
      </w:pPr>
      <w:r>
        <w:t>В школе работали спортивные секции: футбол (учащиеся 1,2,3 ступеней, педагог дополнительного образования Еньшин Ю.И.), греко-римская борьба (учащиеся 1,2,3 ступеней педагог дополнительного образования Бурчуладзе Э.Н.), которые охватили 132 учащихся –56 % от общего числа учащихся в школе.</w:t>
      </w:r>
    </w:p>
    <w:p w:rsidR="00D5704E" w:rsidRDefault="00D5704E" w:rsidP="00C71AA1">
      <w:pPr>
        <w:pStyle w:val="31"/>
        <w:spacing w:line="360" w:lineRule="auto"/>
        <w:ind w:left="0" w:firstLine="0"/>
      </w:pPr>
      <w:r>
        <w:t>Регулярно занимается физкультурой 220 учащихся – 93%.</w:t>
      </w:r>
    </w:p>
    <w:p w:rsidR="00D5704E" w:rsidRDefault="00D5704E" w:rsidP="00C71AA1">
      <w:pPr>
        <w:pStyle w:val="31"/>
        <w:tabs>
          <w:tab w:val="left" w:pos="1620"/>
        </w:tabs>
        <w:spacing w:line="360" w:lineRule="auto"/>
        <w:ind w:left="0" w:firstLine="720"/>
      </w:pPr>
      <w:r>
        <w:t>Отдельно скомплектованной группы детей, отнесенных к специальной группе здоровья, в школе не существует, но двигательный режим у них не нарушается. На уроках физической культуры эти дети занимаются, но со значительным уменьшением интенсивности нагрузок, то есть в щадящем режиме и под постоянным контролем учителей физической культуры.</w:t>
      </w:r>
    </w:p>
    <w:p w:rsidR="00090310" w:rsidRDefault="00D5704E" w:rsidP="00C71AA1">
      <w:pPr>
        <w:pStyle w:val="31"/>
        <w:tabs>
          <w:tab w:val="left" w:pos="1620"/>
        </w:tabs>
        <w:spacing w:line="360" w:lineRule="auto"/>
        <w:ind w:left="0" w:firstLine="720"/>
      </w:pPr>
      <w:r>
        <w:t>Не занимающихся физкультурой и спортом детей в школе нет. Для организации досуга у  учащихся дома имеется</w:t>
      </w:r>
      <w:r w:rsidR="008C0A1E">
        <w:t>:</w:t>
      </w:r>
    </w:p>
    <w:p w:rsidR="008C0A1E" w:rsidRDefault="008C0A1E" w:rsidP="00C15899">
      <w:pPr>
        <w:pStyle w:val="31"/>
        <w:tabs>
          <w:tab w:val="left" w:pos="1620"/>
        </w:tabs>
        <w:spacing w:line="360" w:lineRule="auto"/>
        <w:ind w:left="0" w:firstLine="720"/>
        <w:jc w:val="left"/>
        <w:rPr>
          <w:b/>
          <w:sz w:val="24"/>
        </w:rPr>
      </w:pPr>
    </w:p>
    <w:p w:rsidR="004015D8" w:rsidRPr="00C15899" w:rsidRDefault="00A031A8" w:rsidP="00C15899">
      <w:pPr>
        <w:pStyle w:val="31"/>
        <w:tabs>
          <w:tab w:val="left" w:pos="1620"/>
        </w:tabs>
        <w:spacing w:line="360" w:lineRule="auto"/>
        <w:ind w:left="0" w:firstLine="720"/>
        <w:jc w:val="left"/>
        <w:rPr>
          <w:b/>
          <w:sz w:val="24"/>
        </w:rPr>
      </w:pPr>
      <w:r>
        <w:rPr>
          <w:b/>
          <w:sz w:val="24"/>
        </w:rPr>
        <w:t>Диаграмма №3</w:t>
      </w:r>
      <w:r w:rsidR="004015D8" w:rsidRPr="00C15899">
        <w:rPr>
          <w:b/>
          <w:sz w:val="24"/>
        </w:rPr>
        <w:t xml:space="preserve"> Количество спортинвентаря 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4700"/>
        <w:gridCol w:w="4795"/>
      </w:tblGrid>
      <w:tr w:rsidR="00090310">
        <w:tc>
          <w:tcPr>
            <w:tcW w:w="4747" w:type="dxa"/>
          </w:tcPr>
          <w:p w:rsidR="00090310" w:rsidRDefault="00090310" w:rsidP="00090310">
            <w:pPr>
              <w:pStyle w:val="31"/>
              <w:tabs>
                <w:tab w:val="left" w:pos="1440"/>
                <w:tab w:val="left" w:pos="1620"/>
              </w:tabs>
              <w:ind w:left="1440" w:hanging="360"/>
              <w:rPr>
                <w:b/>
              </w:rPr>
            </w:pPr>
            <w:r>
              <w:rPr>
                <w:b/>
              </w:rPr>
              <w:t>велосипедов – 188 штук – 78%;</w:t>
            </w:r>
          </w:p>
          <w:p w:rsidR="00090310" w:rsidRDefault="00090310" w:rsidP="00090310">
            <w:pPr>
              <w:pStyle w:val="31"/>
              <w:tabs>
                <w:tab w:val="left" w:pos="1440"/>
                <w:tab w:val="left" w:pos="1620"/>
              </w:tabs>
              <w:ind w:left="1440" w:hanging="360"/>
              <w:rPr>
                <w:b/>
              </w:rPr>
            </w:pPr>
            <w:r>
              <w:rPr>
                <w:b/>
              </w:rPr>
              <w:t>лыж – 124 пар – 52%;</w:t>
            </w:r>
          </w:p>
          <w:p w:rsidR="00090310" w:rsidRDefault="00090310" w:rsidP="00090310">
            <w:pPr>
              <w:pStyle w:val="31"/>
              <w:tabs>
                <w:tab w:val="left" w:pos="1440"/>
                <w:tab w:val="left" w:pos="1620"/>
              </w:tabs>
              <w:ind w:left="1440" w:hanging="360"/>
              <w:rPr>
                <w:b/>
              </w:rPr>
            </w:pPr>
            <w:r>
              <w:rPr>
                <w:b/>
              </w:rPr>
              <w:t>коньков – 52 – 22%</w:t>
            </w:r>
          </w:p>
          <w:p w:rsidR="00090310" w:rsidRDefault="00090310" w:rsidP="00090310">
            <w:pPr>
              <w:pStyle w:val="31"/>
              <w:tabs>
                <w:tab w:val="left" w:pos="1440"/>
                <w:tab w:val="left" w:pos="1620"/>
              </w:tabs>
              <w:ind w:left="1440" w:hanging="360"/>
              <w:rPr>
                <w:b/>
              </w:rPr>
            </w:pPr>
            <w:r>
              <w:rPr>
                <w:b/>
              </w:rPr>
              <w:t>скакалок – 101 – 64%;</w:t>
            </w:r>
          </w:p>
          <w:p w:rsidR="00090310" w:rsidRDefault="00090310" w:rsidP="00090310">
            <w:pPr>
              <w:pStyle w:val="31"/>
              <w:tabs>
                <w:tab w:val="left" w:pos="1440"/>
                <w:tab w:val="left" w:pos="1620"/>
              </w:tabs>
              <w:ind w:left="1440" w:hanging="360"/>
              <w:rPr>
                <w:b/>
              </w:rPr>
            </w:pPr>
            <w:r>
              <w:rPr>
                <w:b/>
              </w:rPr>
              <w:t>санок – 151 – 64%;</w:t>
            </w:r>
          </w:p>
          <w:p w:rsidR="00090310" w:rsidRDefault="00090310" w:rsidP="00090310">
            <w:pPr>
              <w:pStyle w:val="31"/>
              <w:tabs>
                <w:tab w:val="left" w:pos="1440"/>
                <w:tab w:val="left" w:pos="1620"/>
              </w:tabs>
              <w:ind w:left="1440" w:hanging="360"/>
              <w:rPr>
                <w:b/>
              </w:rPr>
            </w:pPr>
            <w:r>
              <w:rPr>
                <w:b/>
              </w:rPr>
              <w:t>мячей – 144 – 61%.</w:t>
            </w:r>
          </w:p>
          <w:p w:rsidR="00090310" w:rsidRDefault="00090310" w:rsidP="00C71AA1">
            <w:pPr>
              <w:pStyle w:val="31"/>
              <w:tabs>
                <w:tab w:val="left" w:pos="1620"/>
              </w:tabs>
              <w:spacing w:line="360" w:lineRule="auto"/>
              <w:ind w:left="0" w:firstLine="0"/>
            </w:pPr>
          </w:p>
        </w:tc>
        <w:tc>
          <w:tcPr>
            <w:tcW w:w="4748" w:type="dxa"/>
          </w:tcPr>
          <w:p w:rsidR="00090310" w:rsidRDefault="00090310" w:rsidP="00C71AA1">
            <w:pPr>
              <w:pStyle w:val="31"/>
              <w:tabs>
                <w:tab w:val="left" w:pos="1620"/>
              </w:tabs>
              <w:spacing w:line="360" w:lineRule="auto"/>
              <w:ind w:left="0" w:firstLine="0"/>
            </w:pPr>
            <w:r w:rsidRPr="00090310">
              <w:rPr>
                <w:b/>
              </w:rPr>
              <w:object w:dxaOrig="4579" w:dyaOrig="2882">
                <v:shape id="_x0000_i1028" type="#_x0000_t75" style="width:228.75pt;height:2in" o:ole="">
                  <v:imagedata r:id="rId13" o:title=""/>
                </v:shape>
                <o:OLEObject Type="Embed" ProgID="MSGraph.Chart.8" ShapeID="_x0000_i1028" DrawAspect="Content" ObjectID="_1468501541" r:id="rId14">
                  <o:FieldCodes>\s</o:FieldCodes>
                </o:OLEObject>
              </w:object>
            </w:r>
          </w:p>
        </w:tc>
      </w:tr>
    </w:tbl>
    <w:p w:rsidR="007B578B" w:rsidRDefault="007B578B" w:rsidP="00090310">
      <w:pPr>
        <w:pStyle w:val="31"/>
        <w:tabs>
          <w:tab w:val="left" w:pos="1440"/>
          <w:tab w:val="left" w:pos="1620"/>
        </w:tabs>
        <w:spacing w:line="360" w:lineRule="auto"/>
        <w:ind w:left="0" w:firstLine="0"/>
        <w:rPr>
          <w:b/>
        </w:rPr>
      </w:pPr>
    </w:p>
    <w:p w:rsidR="00D5704E" w:rsidRDefault="00D5704E" w:rsidP="00C71AA1">
      <w:pPr>
        <w:pStyle w:val="31"/>
        <w:tabs>
          <w:tab w:val="left" w:pos="-2520"/>
        </w:tabs>
        <w:spacing w:line="360" w:lineRule="auto"/>
        <w:ind w:left="0" w:firstLine="720"/>
      </w:pPr>
      <w:r>
        <w:t xml:space="preserve">Ежедневно проводится утренняя зарядка, способствующая повышению физической и умственной активности учащихся. Каждую четверть проводились дни здоровья, ими было охвачено 96% учащихся школы (4% - отсутствовали  в связи с болезнью), различные спортивные конкурсы, эстафеты, приуроченные к традиционным мероприятиям. В районных и областных соревнованиях школа принимала активное участие, свидетельством чему являются призовые места. </w:t>
      </w:r>
    </w:p>
    <w:p w:rsidR="00D5704E" w:rsidRDefault="00D5704E" w:rsidP="00C71AA1">
      <w:pPr>
        <w:pStyle w:val="31"/>
        <w:tabs>
          <w:tab w:val="left" w:pos="180"/>
        </w:tabs>
        <w:spacing w:line="360" w:lineRule="auto"/>
        <w:ind w:left="0" w:firstLine="720"/>
      </w:pPr>
      <w:r>
        <w:t xml:space="preserve">Активно велась работа по профилактике употребления ПАВ: </w:t>
      </w:r>
    </w:p>
    <w:p w:rsidR="00D5704E" w:rsidRDefault="00D5704E" w:rsidP="00C71AA1">
      <w:pPr>
        <w:pStyle w:val="31"/>
        <w:tabs>
          <w:tab w:val="left" w:pos="-2160"/>
        </w:tabs>
        <w:spacing w:line="360" w:lineRule="auto"/>
        <w:ind w:left="0" w:firstLine="720"/>
      </w:pPr>
      <w:r>
        <w:t>Снизилось количество учащихся, имеющих вредные привы</w:t>
      </w:r>
      <w:r w:rsidR="007B578B">
        <w:t>чки по сравнению с с 2008-2009 учебным годом с 35</w:t>
      </w:r>
      <w:r>
        <w:t xml:space="preserve"> </w:t>
      </w:r>
      <w:r w:rsidR="007B578B">
        <w:t xml:space="preserve"> до 12 человек (Диаграмма</w:t>
      </w:r>
      <w:r w:rsidR="00C15899">
        <w:t xml:space="preserve"> №3)</w:t>
      </w:r>
      <w:r w:rsidR="007B578B">
        <w:t xml:space="preserve">  </w:t>
      </w:r>
      <w:r>
        <w:t xml:space="preserve"> (курильщики). В течение года динамика вырисовывалась следующая:</w:t>
      </w:r>
    </w:p>
    <w:p w:rsidR="00D5704E" w:rsidRDefault="00D5704E" w:rsidP="007B578B">
      <w:pPr>
        <w:pStyle w:val="31"/>
        <w:tabs>
          <w:tab w:val="left" w:pos="-2160"/>
        </w:tabs>
        <w:spacing w:line="360" w:lineRule="auto"/>
      </w:pPr>
      <w:r>
        <w:t xml:space="preserve"> на начало года – 20 учащихся (8,4%); </w:t>
      </w:r>
      <w:r w:rsidR="007B578B">
        <w:t xml:space="preserve">     </w:t>
      </w:r>
      <w:r>
        <w:t>на конец года – 12 учащихся (5%).</w:t>
      </w:r>
    </w:p>
    <w:p w:rsidR="00D5704E" w:rsidRPr="00C15899" w:rsidRDefault="007B578B" w:rsidP="00C15899">
      <w:pPr>
        <w:pStyle w:val="a8"/>
        <w:spacing w:line="360" w:lineRule="auto"/>
        <w:jc w:val="left"/>
        <w:rPr>
          <w:bCs w:val="0"/>
          <w:sz w:val="24"/>
        </w:rPr>
      </w:pPr>
      <w:r w:rsidRPr="00C15899">
        <w:rPr>
          <w:bCs w:val="0"/>
          <w:sz w:val="24"/>
        </w:rPr>
        <w:t xml:space="preserve">Диаграмма № </w:t>
      </w:r>
      <w:r w:rsidR="00A031A8">
        <w:rPr>
          <w:bCs w:val="0"/>
          <w:sz w:val="24"/>
        </w:rPr>
        <w:t>4</w:t>
      </w:r>
      <w:r w:rsidR="00C15899" w:rsidRPr="00C15899">
        <w:rPr>
          <w:bCs w:val="0"/>
          <w:sz w:val="24"/>
        </w:rPr>
        <w:t xml:space="preserve"> Количество курильщиков</w:t>
      </w:r>
    </w:p>
    <w:p w:rsidR="00283366" w:rsidRPr="009F0B58" w:rsidRDefault="007B578B" w:rsidP="00C71AA1">
      <w:pPr>
        <w:pStyle w:val="a8"/>
        <w:spacing w:line="360" w:lineRule="auto"/>
        <w:jc w:val="both"/>
        <w:rPr>
          <w:b w:val="0"/>
          <w:bCs w:val="0"/>
        </w:rPr>
      </w:pPr>
      <w:r w:rsidRPr="007B578B">
        <w:rPr>
          <w:b w:val="0"/>
          <w:bCs w:val="0"/>
        </w:rPr>
        <w:object w:dxaOrig="8122" w:dyaOrig="2508">
          <v:shape id="_x0000_i1029" type="#_x0000_t75" style="width:405.75pt;height:125.25pt" o:ole="">
            <v:imagedata r:id="rId15" o:title=""/>
          </v:shape>
          <o:OLEObject Type="Embed" ProgID="MSGraph.Chart.8" ShapeID="_x0000_i1029" DrawAspect="Content" ObjectID="_1468501542" r:id="rId16">
            <o:FieldCodes>\s</o:FieldCodes>
          </o:OLEObject>
        </w:object>
      </w:r>
    </w:p>
    <w:p w:rsidR="00D5704E" w:rsidRPr="00C74443" w:rsidRDefault="00366F85" w:rsidP="00C74443">
      <w:pPr>
        <w:pStyle w:val="a8"/>
        <w:spacing w:line="360" w:lineRule="auto"/>
        <w:jc w:val="both"/>
        <w:rPr>
          <w:b w:val="0"/>
          <w:bCs w:val="0"/>
          <w:sz w:val="28"/>
          <w:szCs w:val="28"/>
        </w:rPr>
      </w:pPr>
      <w:r w:rsidRPr="00366F85">
        <w:rPr>
          <w:b w:val="0"/>
          <w:bCs w:val="0"/>
          <w:sz w:val="28"/>
          <w:szCs w:val="28"/>
        </w:rPr>
        <w:t>2</w:t>
      </w:r>
      <w:r w:rsidRPr="00366F85">
        <w:rPr>
          <w:bCs w:val="0"/>
          <w:sz w:val="28"/>
          <w:szCs w:val="28"/>
        </w:rPr>
        <w:t>.10 Организация питания</w:t>
      </w:r>
      <w:r>
        <w:rPr>
          <w:b w:val="0"/>
          <w:bCs w:val="0"/>
          <w:sz w:val="28"/>
          <w:szCs w:val="28"/>
        </w:rPr>
        <w:t xml:space="preserve"> </w:t>
      </w:r>
    </w:p>
    <w:p w:rsidR="00366F85" w:rsidRDefault="00366F85" w:rsidP="00366F85">
      <w:pPr>
        <w:pStyle w:val="ad"/>
        <w:spacing w:before="0" w:after="0" w:line="360" w:lineRule="auto"/>
        <w:ind w:left="1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Школьная столовая принадлежит к М</w:t>
      </w:r>
      <w:r w:rsidR="00096EF7">
        <w:rPr>
          <w:color w:val="000000"/>
          <w:sz w:val="28"/>
          <w:szCs w:val="28"/>
        </w:rPr>
        <w:t xml:space="preserve">ОУ «Новоуколовская СОШ», </w:t>
      </w:r>
    </w:p>
    <w:p w:rsidR="00366F85" w:rsidRDefault="00366F85" w:rsidP="00366F85">
      <w:pPr>
        <w:pStyle w:val="ad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столовой работает два повара- кондитера 3 разряда, два подсобных рабочих. Заработная плата каждого из работников составляет 4330 рублей.</w:t>
      </w:r>
    </w:p>
    <w:p w:rsidR="00366F85" w:rsidRDefault="00366F85" w:rsidP="00366F85">
      <w:pPr>
        <w:pStyle w:val="ad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Качество приготовляемой пищи соответствует нормам СанПиН и технологических карт, пища приготавливается с соблюдением   технологии и правил торговли.  </w:t>
      </w:r>
    </w:p>
    <w:p w:rsidR="00366F85" w:rsidRDefault="00366F85" w:rsidP="00366F85">
      <w:pPr>
        <w:pStyle w:val="ad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Медицинским работником школы  ежедневно проводится бракераж блюд и изделий, приготовленных на пищеблоке,  ею ведутся бракеражные журналы.</w:t>
      </w:r>
    </w:p>
    <w:p w:rsidR="00366F85" w:rsidRDefault="00366F85" w:rsidP="00366F85">
      <w:pPr>
        <w:pStyle w:val="ad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столовой имеется  ежедневное меню, в которое входит диетические блюда. </w:t>
      </w:r>
    </w:p>
    <w:p w:rsidR="00366F85" w:rsidRDefault="00366F85" w:rsidP="00366F85">
      <w:pPr>
        <w:numPr>
          <w:ilvl w:val="0"/>
          <w:numId w:val="2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У поваров имеется фирменное блюдо  пирожки с различными начинками,  например,  со сгущенным молоком ( рецепт приготовления на 232 человека: 8 пачек теплого молока, 2-3 ст. ложки сухих дрожжей, 3-4 ст. ложки соли, 5 ст. ложек сахара, 10 яиц. Замесить крутое тесто, дать ему подойти, затем  разделить на порции, в которые кладем вареное сгущенное молоко и изюм, готовые пирожки смазываем яйцом, ставим в духовку нагретую до 250 градусов, выпекаем 15-20 минут)</w:t>
      </w:r>
      <w:r>
        <w:rPr>
          <w:color w:val="FF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</w:t>
      </w:r>
    </w:p>
    <w:p w:rsidR="00366F85" w:rsidRDefault="00366F85" w:rsidP="00366F85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Так же  школьная столовая предоставляет следующие  дополнительные услуги: организация фитостола, фруктовый и овощной столы (фрукты и овощи заготавливаются на пришкольном учебно-опытном участке) . </w:t>
      </w:r>
    </w:p>
    <w:p w:rsidR="00366F85" w:rsidRPr="00096EF7" w:rsidRDefault="00366F85" w:rsidP="00096EF7">
      <w:pPr>
        <w:numPr>
          <w:ilvl w:val="0"/>
          <w:numId w:val="22"/>
        </w:numPr>
        <w:tabs>
          <w:tab w:val="left" w:pos="1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r w:rsidRPr="00096EF7">
        <w:rPr>
          <w:b/>
          <w:sz w:val="28"/>
          <w:szCs w:val="28"/>
        </w:rPr>
        <w:t>2008-2009</w:t>
      </w:r>
      <w:r>
        <w:rPr>
          <w:sz w:val="28"/>
          <w:szCs w:val="28"/>
        </w:rPr>
        <w:t xml:space="preserve"> учебном году  </w:t>
      </w:r>
      <w:r w:rsidR="00096EF7">
        <w:rPr>
          <w:sz w:val="28"/>
          <w:szCs w:val="28"/>
        </w:rPr>
        <w:t xml:space="preserve">пищеблок был переоснащен современным оборудованием, </w:t>
      </w:r>
      <w:r w:rsidR="00096EF7">
        <w:rPr>
          <w:color w:val="000000"/>
          <w:sz w:val="28"/>
          <w:szCs w:val="28"/>
        </w:rPr>
        <w:t>после  чего</w:t>
      </w:r>
      <w:r>
        <w:rPr>
          <w:color w:val="000000"/>
          <w:sz w:val="28"/>
          <w:szCs w:val="28"/>
        </w:rPr>
        <w:t xml:space="preserve"> стало возможным внедрение в приготовление пищи   новых технологий: хлеб нарезается на хлеборезке,  мясо перекручивается с помощью электромясорубки, котлеты, тефтели, рыба приготавливаются в жарочном шкафу, оладьи жарятся на электросковороде, вода греется в пищеварочном котле, вода для мытья посуды нагревается водонагревателем. </w:t>
      </w:r>
    </w:p>
    <w:p w:rsidR="00366F85" w:rsidRDefault="00366F85" w:rsidP="00096EF7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Снабжение продовольственными товарами происходит централизованно. Школа работает с постоянными поставщиками с которыми заключены договора.  </w:t>
      </w:r>
    </w:p>
    <w:p w:rsidR="00366F85" w:rsidRDefault="00366F85" w:rsidP="00366F85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столовой ведется книга отзывов и предложений, в которой  отсутствуют жалобы и нарекания.  </w:t>
      </w:r>
    </w:p>
    <w:p w:rsidR="00366F85" w:rsidRDefault="00366F85" w:rsidP="00366F85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вопросам питания коллектив пищеблока тесно взаимодействует  с педагогическим советом, родительским  комитетом,  Управляющим Советом и Советом старшеклассников.  </w:t>
      </w:r>
    </w:p>
    <w:p w:rsidR="00366F85" w:rsidRDefault="00366F85" w:rsidP="00366F85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Столовая оснащена посудой, инвентарем, санитарной одеждой в достаточном количестве, технологическое оборудование и инвентарь находится в рабочем состоянии. Так же медицинским работником  школы разработаны  технологические  карты для приготовления   различных блюд для учащихся.</w:t>
      </w:r>
    </w:p>
    <w:p w:rsidR="00366F85" w:rsidRDefault="00366F85" w:rsidP="00366F85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Ежедневно медсестрой осматривается санитарное состояние производственных помещений. Санитарное состояние соответствует нормам СанПиН. Сроки реализации сырья и готовой продукции соблюдаются, что отражаются в бракеражных журналах.</w:t>
      </w:r>
    </w:p>
    <w:p w:rsidR="00366F85" w:rsidRDefault="00366F85" w:rsidP="00366F85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Обеденный зал эстетично оформлен: столы и скамьи одинакового цвета, на стенах висят картины природы,  стенды оформленные в одном стиле, которые несут информацию о здоровом питании,  освещают работу пищеблока и сообщают о предоставляемых услугах. По - домашнему красиво оформлен уголок для фиточаяпития</w:t>
      </w:r>
      <w:r w:rsidR="00B20FF3">
        <w:rPr>
          <w:color w:val="000000"/>
          <w:sz w:val="28"/>
          <w:szCs w:val="28"/>
        </w:rPr>
        <w:t xml:space="preserve">. </w:t>
      </w:r>
    </w:p>
    <w:p w:rsidR="00096EF7" w:rsidRDefault="00366F85" w:rsidP="00366F85">
      <w:pPr>
        <w:pStyle w:val="ad"/>
        <w:numPr>
          <w:ilvl w:val="0"/>
          <w:numId w:val="22"/>
        </w:numPr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Для улучшения  организации и качества школьного питания в 2010-2011 учебном году  была  создана  нормативная- правовая   база, которая включила  в себя: федеральные законы по организации питания в ОУ, санитарно- эпидемиологические правила и нормативы по организации общественного питания,  постановления министерства здравоохранения о сан минимумах в питании, областные  и районные  положения  о правилах  питания  школьников и т.д. </w:t>
      </w:r>
      <w:r w:rsidR="00096EF7">
        <w:rPr>
          <w:color w:val="000000"/>
          <w:sz w:val="28"/>
          <w:szCs w:val="28"/>
        </w:rPr>
        <w:t>В 2010-2011 учебном году  школа участвовала в муниципальном конкурсе</w:t>
      </w:r>
    </w:p>
    <w:p w:rsidR="00CA393F" w:rsidRPr="008C0A1E" w:rsidRDefault="00096EF7" w:rsidP="008C0A1E">
      <w:pPr>
        <w:pStyle w:val="ad"/>
        <w:spacing w:before="0" w:after="0" w:line="360" w:lineRule="auto"/>
        <w:jc w:val="both"/>
        <w:rPr>
          <w:sz w:val="28"/>
          <w:szCs w:val="28"/>
        </w:rPr>
      </w:pPr>
      <w:r>
        <w:t xml:space="preserve">    </w:t>
      </w:r>
      <w:r w:rsidRPr="008C0A1E">
        <w:rPr>
          <w:sz w:val="28"/>
          <w:szCs w:val="28"/>
        </w:rPr>
        <w:t>« Лучшая организация питания», где заняла 1 место</w:t>
      </w:r>
      <w:r w:rsidR="00A70599">
        <w:rPr>
          <w:sz w:val="28"/>
          <w:szCs w:val="28"/>
        </w:rPr>
        <w:t>( см. приложение 11</w:t>
      </w:r>
      <w:r w:rsidR="00C71AA1" w:rsidRPr="008C0A1E">
        <w:rPr>
          <w:sz w:val="28"/>
          <w:szCs w:val="28"/>
        </w:rPr>
        <w:t>)</w:t>
      </w:r>
    </w:p>
    <w:p w:rsidR="007D3033" w:rsidRPr="007D3033" w:rsidRDefault="00CA393F" w:rsidP="00CA393F">
      <w:pPr>
        <w:suppressAutoHyphens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2.11</w:t>
      </w:r>
      <w:r w:rsidR="00096EF7">
        <w:rPr>
          <w:b/>
          <w:sz w:val="28"/>
          <w:szCs w:val="28"/>
        </w:rPr>
        <w:t xml:space="preserve"> </w:t>
      </w:r>
      <w:r w:rsidR="00B44A4B">
        <w:rPr>
          <w:b/>
          <w:sz w:val="28"/>
          <w:szCs w:val="28"/>
        </w:rPr>
        <w:t>Фи</w:t>
      </w:r>
      <w:r w:rsidR="007D3033" w:rsidRPr="007D3033">
        <w:rPr>
          <w:b/>
          <w:sz w:val="28"/>
          <w:szCs w:val="28"/>
        </w:rPr>
        <w:t>нансовые ресурсы</w:t>
      </w:r>
    </w:p>
    <w:p w:rsidR="007D3033" w:rsidRDefault="007D3033" w:rsidP="00B20FF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изменениями в законодательстве в 2004 г. финансирование школы осуществляется как из областного бюджета в виде субвенций, так и из муниципального бюджета. </w:t>
      </w:r>
    </w:p>
    <w:p w:rsidR="007D3033" w:rsidRDefault="007D3033" w:rsidP="00B20FF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областного бюджета осуществляется финансирование расходов по организации учебного процесса, включая оплату труда сотрудников школы, расходы на приобретение учебных пособий, технических средств обучения, расходных материалов и предметов снабжения.</w:t>
      </w:r>
    </w:p>
    <w:p w:rsidR="007D3033" w:rsidRDefault="007D3033" w:rsidP="00B20FF3">
      <w:pPr>
        <w:spacing w:line="360" w:lineRule="auto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За счет средств муниципального бюджета обеспечивается содержание и организация работы школы (расходы на питание, оплату коммунальных услуг, заработанная плата технического персонала, приобретение оборудования, проведение текущего ремонта, прочие учебные расходы)</w:t>
      </w:r>
      <w:r>
        <w:rPr>
          <w:i/>
          <w:sz w:val="28"/>
          <w:szCs w:val="28"/>
        </w:rPr>
        <w:tab/>
      </w:r>
    </w:p>
    <w:p w:rsidR="006F184B" w:rsidRPr="00CA393F" w:rsidRDefault="007D3033" w:rsidP="00CA393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улучшения материально-технической базы школы привлекаются и внебюджетные финансы, а именно спонсорская помощь родителей и частных предпринимателей( организация летнего отдыха детей – подарки на открытие и закрытие лагерной смены – предприниматель Разинькова Н.С.), а  так же спонсорство педагогических работников( организация учебно – воспитательного процесса</w:t>
      </w:r>
      <w:r w:rsidR="00096EF7">
        <w:rPr>
          <w:sz w:val="28"/>
          <w:szCs w:val="28"/>
        </w:rPr>
        <w:t xml:space="preserve">, оформление развивающей среды, благоустройство территории школы) </w:t>
      </w:r>
      <w:r w:rsidR="00CA393F">
        <w:rPr>
          <w:sz w:val="28"/>
          <w:szCs w:val="28"/>
        </w:rPr>
        <w:t>( приложение №</w:t>
      </w:r>
      <w:r w:rsidR="00A70599">
        <w:rPr>
          <w:sz w:val="28"/>
          <w:szCs w:val="28"/>
        </w:rPr>
        <w:t xml:space="preserve"> 14)</w:t>
      </w:r>
    </w:p>
    <w:p w:rsidR="007D3033" w:rsidRPr="0099194D" w:rsidRDefault="007D3033" w:rsidP="007D3033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1 сентября 2008 г. </w:t>
      </w:r>
      <w:r w:rsidR="00096EF7">
        <w:rPr>
          <w:sz w:val="28"/>
          <w:szCs w:val="28"/>
        </w:rPr>
        <w:t xml:space="preserve"> школа  использует </w:t>
      </w:r>
      <w:r w:rsidR="00096EF7" w:rsidRPr="0099194D">
        <w:rPr>
          <w:b/>
          <w:sz w:val="28"/>
          <w:szCs w:val="28"/>
        </w:rPr>
        <w:t>методику</w:t>
      </w:r>
      <w:r w:rsidRPr="0099194D">
        <w:rPr>
          <w:b/>
          <w:sz w:val="28"/>
          <w:szCs w:val="28"/>
        </w:rPr>
        <w:t xml:space="preserve"> начисления заработанной платы в рамках нормативно-подушевого финансирования.</w:t>
      </w:r>
      <w:r w:rsidR="00C57C76" w:rsidRPr="0099194D">
        <w:rPr>
          <w:b/>
          <w:sz w:val="28"/>
          <w:szCs w:val="28"/>
        </w:rPr>
        <w:t xml:space="preserve"> </w:t>
      </w:r>
    </w:p>
    <w:p w:rsidR="00096EF7" w:rsidRDefault="00096EF7" w:rsidP="00096EF7">
      <w:pPr>
        <w:pStyle w:val="a5"/>
      </w:pPr>
    </w:p>
    <w:p w:rsidR="009F0B58" w:rsidRPr="00D977A2" w:rsidRDefault="001C3202" w:rsidP="00CA393F">
      <w:pPr>
        <w:spacing w:line="360" w:lineRule="auto"/>
        <w:jc w:val="both"/>
        <w:rPr>
          <w:color w:val="000000"/>
          <w:sz w:val="28"/>
          <w:szCs w:val="28"/>
        </w:rPr>
      </w:pPr>
      <w:r w:rsidRPr="009F0B58">
        <w:rPr>
          <w:b/>
        </w:rPr>
        <w:t>2.12</w:t>
      </w:r>
      <w:r w:rsidR="009F0B58">
        <w:rPr>
          <w:b/>
        </w:rPr>
        <w:t xml:space="preserve"> </w:t>
      </w:r>
      <w:r w:rsidR="00D5704E" w:rsidRPr="009F0B58">
        <w:rPr>
          <w:b/>
          <w:sz w:val="28"/>
          <w:szCs w:val="28"/>
        </w:rPr>
        <w:t>Направления, по которым организовано дополнительное образование в общеобразовательном учреждении</w:t>
      </w:r>
      <w:r w:rsidR="00D977A2" w:rsidRPr="009F0B58">
        <w:rPr>
          <w:b/>
          <w:sz w:val="28"/>
          <w:szCs w:val="28"/>
        </w:rPr>
        <w:t xml:space="preserve"> .</w:t>
      </w:r>
      <w:r w:rsidR="009F0B58">
        <w:rPr>
          <w:b/>
          <w:sz w:val="28"/>
          <w:szCs w:val="28"/>
        </w:rPr>
        <w:t xml:space="preserve"> </w:t>
      </w:r>
      <w:r w:rsidR="009F0B58" w:rsidRPr="009F0B58">
        <w:rPr>
          <w:color w:val="000000"/>
          <w:sz w:val="28"/>
          <w:szCs w:val="28"/>
        </w:rPr>
        <w:t xml:space="preserve"> Всего работает  10 кружков, 2  спортивные секции, 1 клуб</w:t>
      </w:r>
      <w:r w:rsidR="009F0B58">
        <w:rPr>
          <w:color w:val="000000"/>
          <w:sz w:val="28"/>
          <w:szCs w:val="28"/>
        </w:rPr>
        <w:t xml:space="preserve">. Охват детей дополнительным образование составляет 100%( </w:t>
      </w:r>
      <w:r w:rsidR="0099194D">
        <w:rPr>
          <w:color w:val="000000"/>
          <w:sz w:val="28"/>
          <w:szCs w:val="28"/>
        </w:rPr>
        <w:t>Приложение</w:t>
      </w:r>
      <w:r w:rsidR="00A70599">
        <w:rPr>
          <w:color w:val="000000"/>
          <w:sz w:val="28"/>
          <w:szCs w:val="28"/>
        </w:rPr>
        <w:t xml:space="preserve"> 12</w:t>
      </w:r>
      <w:r w:rsidR="009F0B58">
        <w:rPr>
          <w:color w:val="000000"/>
          <w:sz w:val="28"/>
          <w:szCs w:val="28"/>
        </w:rPr>
        <w:t>)</w:t>
      </w:r>
    </w:p>
    <w:p w:rsidR="00D5704E" w:rsidRDefault="00D5704E">
      <w:pPr>
        <w:rPr>
          <w:color w:val="4D4D4D"/>
          <w:sz w:val="28"/>
          <w:szCs w:val="28"/>
        </w:rPr>
      </w:pPr>
    </w:p>
    <w:p w:rsidR="00D5704E" w:rsidRDefault="00D5704E">
      <w:pPr>
        <w:rPr>
          <w:color w:val="4D4D4D"/>
        </w:rPr>
      </w:pPr>
    </w:p>
    <w:p w:rsidR="008C0A1E" w:rsidRDefault="008C0A1E" w:rsidP="006336B6">
      <w:pPr>
        <w:suppressAutoHyphens w:val="0"/>
        <w:spacing w:line="276" w:lineRule="auto"/>
        <w:rPr>
          <w:b/>
          <w:sz w:val="32"/>
          <w:szCs w:val="32"/>
        </w:rPr>
      </w:pPr>
    </w:p>
    <w:p w:rsidR="008C0A1E" w:rsidRDefault="008C0A1E" w:rsidP="006336B6">
      <w:pPr>
        <w:suppressAutoHyphens w:val="0"/>
        <w:spacing w:line="276" w:lineRule="auto"/>
        <w:rPr>
          <w:b/>
          <w:sz w:val="32"/>
          <w:szCs w:val="32"/>
        </w:rPr>
      </w:pPr>
    </w:p>
    <w:p w:rsidR="006336B6" w:rsidRDefault="006336B6" w:rsidP="006336B6">
      <w:pPr>
        <w:suppressAutoHyphens w:val="0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1C3202">
        <w:rPr>
          <w:b/>
          <w:sz w:val="32"/>
          <w:szCs w:val="32"/>
        </w:rPr>
        <w:t>Структура управления школой</w:t>
      </w:r>
    </w:p>
    <w:p w:rsidR="001C3202" w:rsidRPr="006336B6" w:rsidRDefault="001C3202" w:rsidP="006336B6">
      <w:pPr>
        <w:suppressAutoHyphens w:val="0"/>
        <w:spacing w:line="276" w:lineRule="auto"/>
        <w:rPr>
          <w:b/>
          <w:sz w:val="32"/>
          <w:szCs w:val="32"/>
        </w:rPr>
      </w:pPr>
      <w:r w:rsidRPr="001C3202">
        <w:rPr>
          <w:b/>
          <w:color w:val="000000"/>
          <w:sz w:val="28"/>
          <w:szCs w:val="28"/>
        </w:rPr>
        <w:t>3.1</w:t>
      </w:r>
      <w:r>
        <w:rPr>
          <w:b/>
          <w:color w:val="000000"/>
          <w:sz w:val="28"/>
          <w:szCs w:val="28"/>
        </w:rPr>
        <w:t>.</w:t>
      </w:r>
      <w:r w:rsidRPr="001C3202">
        <w:rPr>
          <w:b/>
          <w:color w:val="000000"/>
          <w:sz w:val="28"/>
          <w:szCs w:val="28"/>
        </w:rPr>
        <w:t xml:space="preserve"> Работа Управляющего Совета</w:t>
      </w:r>
    </w:p>
    <w:p w:rsidR="006219A8" w:rsidRDefault="001C3202" w:rsidP="006219A8">
      <w:pPr>
        <w:pStyle w:val="a5"/>
        <w:spacing w:line="360" w:lineRule="auto"/>
        <w:ind w:right="284" w:firstLine="708"/>
        <w:jc w:val="both"/>
        <w:rPr>
          <w:sz w:val="28"/>
          <w:szCs w:val="28"/>
        </w:rPr>
      </w:pPr>
      <w:r w:rsidRPr="001C3202">
        <w:rPr>
          <w:sz w:val="28"/>
          <w:szCs w:val="28"/>
        </w:rPr>
        <w:t>С 2007 года в школе действует модель Государственно-общественного управления в новой форме  - Управляющего Совета.</w:t>
      </w:r>
    </w:p>
    <w:p w:rsidR="001C3202" w:rsidRPr="001C3202" w:rsidRDefault="001C3202" w:rsidP="006219A8">
      <w:pPr>
        <w:pStyle w:val="a5"/>
        <w:spacing w:line="360" w:lineRule="auto"/>
        <w:ind w:right="284" w:firstLine="708"/>
        <w:jc w:val="both"/>
        <w:rPr>
          <w:sz w:val="28"/>
          <w:szCs w:val="28"/>
        </w:rPr>
      </w:pPr>
      <w:r w:rsidRPr="001C3202">
        <w:rPr>
          <w:b/>
          <w:sz w:val="28"/>
          <w:szCs w:val="28"/>
        </w:rPr>
        <w:t>Управляющий совет</w:t>
      </w:r>
      <w:r w:rsidRPr="001C3202">
        <w:rPr>
          <w:sz w:val="28"/>
          <w:szCs w:val="28"/>
        </w:rPr>
        <w:t xml:space="preserve"> -  это </w:t>
      </w:r>
      <w:r w:rsidRPr="001C3202">
        <w:rPr>
          <w:bCs/>
          <w:sz w:val="28"/>
          <w:szCs w:val="28"/>
        </w:rPr>
        <w:t>коллегиальный орган</w:t>
      </w:r>
      <w:r w:rsidRPr="001C3202">
        <w:rPr>
          <w:sz w:val="28"/>
          <w:szCs w:val="28"/>
        </w:rPr>
        <w:t xml:space="preserve">, состоящий из избранных, кооптированных и назначенных (делегированных) членов и имеющий </w:t>
      </w:r>
      <w:r w:rsidRPr="001C3202">
        <w:rPr>
          <w:bCs/>
          <w:sz w:val="28"/>
          <w:szCs w:val="28"/>
        </w:rPr>
        <w:t>управленческие (властные) полномочия</w:t>
      </w:r>
      <w:r w:rsidRPr="001C3202">
        <w:rPr>
          <w:sz w:val="28"/>
          <w:szCs w:val="28"/>
        </w:rPr>
        <w:t xml:space="preserve"> по решению тех или иных важных вопросов функционирования и развития школы. </w:t>
      </w:r>
      <w:r w:rsidRPr="001C3202">
        <w:rPr>
          <w:rFonts w:hAnsi="Lucida Sans Unicode" w:cs="Lucida Sans Unicode"/>
          <w:color w:val="000000"/>
          <w:sz w:val="28"/>
          <w:szCs w:val="28"/>
        </w:rPr>
        <w:t xml:space="preserve">  </w:t>
      </w:r>
    </w:p>
    <w:p w:rsidR="001C3202" w:rsidRDefault="001C3202" w:rsidP="008C0A1E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работы УС в школе были рассмотрены следующие вопросы: </w:t>
      </w:r>
    </w:p>
    <w:p w:rsidR="0099194D" w:rsidRDefault="0099194D" w:rsidP="008C0A1E">
      <w:pPr>
        <w:ind w:right="-57"/>
        <w:jc w:val="both"/>
        <w:rPr>
          <w:sz w:val="28"/>
          <w:szCs w:val="28"/>
        </w:rPr>
      </w:pPr>
    </w:p>
    <w:tbl>
      <w:tblPr>
        <w:tblW w:w="987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0"/>
      </w:tblGrid>
      <w:tr w:rsidR="008C0A1E">
        <w:trPr>
          <w:trHeight w:val="6555"/>
        </w:trPr>
        <w:tc>
          <w:tcPr>
            <w:tcW w:w="9870" w:type="dxa"/>
          </w:tcPr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изучена вся нормативно-правовая база ведения Управляющего Совета в школе;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рассмотрены и утверждены Положения о введении новой системы оплаты труда, распределении стимулирующей части фонда оплаты труда, о публичном докладе, информационном доступе;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создана структура взаимодействия с социальными партнерами;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введена школьная форма в классах;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решение об участии школы в конкурсе инновационных учреждений;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заслушаны отчеты комиссии по правам образовательного процесса, информационно-досуговой,  финансово-хозяйственной;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сформированы  предпрофильные классы;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капитальный ремонт школы, ежегодно косметические ремонты  классных комнат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закуплены конторки в начальную школу и жалюзи в рекреауцию 2 этажа</w:t>
            </w:r>
          </w:p>
          <w:p w:rsidR="008C0A1E" w:rsidRDefault="008C0A1E" w:rsidP="008C0A1E">
            <w:pPr>
              <w:numPr>
                <w:ilvl w:val="0"/>
                <w:numId w:val="27"/>
              </w:numPr>
              <w:ind w:left="981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решение о создании сайта школы, стендов УС и изготовлении печати. </w:t>
            </w:r>
          </w:p>
        </w:tc>
      </w:tr>
    </w:tbl>
    <w:p w:rsidR="001C3202" w:rsidRPr="008C0A1E" w:rsidRDefault="008C0A1E" w:rsidP="008C0A1E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принятые </w:t>
      </w:r>
      <w:r w:rsidR="001C3202" w:rsidRPr="008C0A1E">
        <w:rPr>
          <w:sz w:val="28"/>
          <w:szCs w:val="28"/>
        </w:rPr>
        <w:t>решения были реализованы.</w:t>
      </w:r>
    </w:p>
    <w:p w:rsidR="001C3202" w:rsidRPr="006219A8" w:rsidRDefault="006219A8" w:rsidP="006219A8">
      <w:pPr>
        <w:spacing w:line="360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</w:t>
      </w:r>
      <w:r w:rsidR="00C7444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Сотрудничество школы</w:t>
      </w:r>
      <w:r w:rsidR="001C3202" w:rsidRPr="001C3202">
        <w:rPr>
          <w:b/>
          <w:color w:val="000000"/>
          <w:sz w:val="28"/>
          <w:szCs w:val="28"/>
        </w:rPr>
        <w:t xml:space="preserve">  с социальными партнерами</w:t>
      </w:r>
    </w:p>
    <w:p w:rsidR="006336B6" w:rsidRPr="00C74443" w:rsidRDefault="001C3202" w:rsidP="00C744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многих лет МОУ « Новоуколовская СОШ» ведет активное сотрудничество со многими организациями сельского поселения рамках учебно</w:t>
      </w:r>
      <w:r w:rsidR="00621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воспитательной работы( экскурсии, открытые </w:t>
      </w:r>
      <w:r w:rsidR="006219A8">
        <w:rPr>
          <w:sz w:val="28"/>
          <w:szCs w:val="28"/>
        </w:rPr>
        <w:t xml:space="preserve">уроки и т.д.), организация совместных мероприятий с Новоуколовским ДК и сельской библиотекой; помощь в благоустройстве территории школы  администрацией сельского поселения.( Приложение № </w:t>
      </w:r>
      <w:r w:rsidR="00A70599">
        <w:rPr>
          <w:sz w:val="28"/>
          <w:szCs w:val="28"/>
        </w:rPr>
        <w:t>13</w:t>
      </w:r>
      <w:r w:rsidR="00403988">
        <w:rPr>
          <w:sz w:val="28"/>
          <w:szCs w:val="28"/>
        </w:rPr>
        <w:t>)</w:t>
      </w:r>
    </w:p>
    <w:p w:rsidR="00D5704E" w:rsidRPr="006F2519" w:rsidRDefault="00403988" w:rsidP="00366F8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5704E">
        <w:rPr>
          <w:b/>
          <w:sz w:val="28"/>
          <w:szCs w:val="28"/>
        </w:rPr>
        <w:t>. Основные направления ближайшего развития школы:</w:t>
      </w:r>
    </w:p>
    <w:tbl>
      <w:tblPr>
        <w:tblW w:w="1041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0"/>
      </w:tblGrid>
      <w:tr w:rsidR="0099194D">
        <w:trPr>
          <w:trHeight w:val="10290"/>
        </w:trPr>
        <w:tc>
          <w:tcPr>
            <w:tcW w:w="10410" w:type="dxa"/>
          </w:tcPr>
          <w:p w:rsidR="0099194D" w:rsidRPr="00366F85" w:rsidRDefault="0099194D" w:rsidP="0099194D">
            <w:pPr>
              <w:spacing w:line="360" w:lineRule="auto"/>
              <w:ind w:left="62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на  учебный год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 активно участвовать  в реализации  президентской инициативы « Наша новая школа»( введение ФГОС в 1 классах);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обеспечивать высокий уровень культуры поведения учащихся, исключающий детскую агрессию и неадекватное поведение;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реализовывать профильное обучение в старших классах;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активизировать работу по развитию среды  предметных кабинетов и рекреаций школы;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разработку и реализацию  механизмов контроля качества обучения на всех ступенях образования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методической поддержки  в рамках сетевого взаимодействия школ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продолжить работу по участию в муниципальном эксперименте по здоровьесбережению </w:t>
            </w:r>
          </w:p>
          <w:p w:rsidR="0099194D" w:rsidRDefault="0099194D" w:rsidP="0099194D">
            <w:pPr>
              <w:numPr>
                <w:ilvl w:val="0"/>
                <w:numId w:val="11"/>
              </w:numPr>
              <w:ind w:left="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открыть школьный эксперимент  по духовно - нравственному развитию школьников</w:t>
            </w:r>
          </w:p>
          <w:p w:rsidR="0099194D" w:rsidRPr="006F2519" w:rsidRDefault="0099194D" w:rsidP="0099194D">
            <w:pPr>
              <w:ind w:left="981" w:hanging="18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на ближайшие 3 года</w:t>
            </w:r>
          </w:p>
          <w:p w:rsidR="0099194D" w:rsidRDefault="0099194D" w:rsidP="0099194D">
            <w:pPr>
              <w:numPr>
                <w:ilvl w:val="0"/>
                <w:numId w:val="32"/>
              </w:numPr>
              <w:ind w:left="1341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определение и использование наиболее продуктивных форм и способов выявления и поддержки одаренных детей;</w:t>
            </w:r>
          </w:p>
          <w:p w:rsidR="0099194D" w:rsidRDefault="0099194D" w:rsidP="0099194D">
            <w:pPr>
              <w:numPr>
                <w:ilvl w:val="0"/>
                <w:numId w:val="32"/>
              </w:numPr>
              <w:ind w:left="1341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поддержка  профессионального роста педагога в  новых условиях проведения  аттестации  и соответствия должности ;</w:t>
            </w:r>
          </w:p>
          <w:p w:rsidR="0099194D" w:rsidRDefault="0099194D" w:rsidP="0099194D">
            <w:pPr>
              <w:numPr>
                <w:ilvl w:val="0"/>
                <w:numId w:val="32"/>
              </w:numPr>
              <w:ind w:left="1341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создание условий для проявления и развития творческих способностей  всех участников учебно-воспитательного процесса;</w:t>
            </w:r>
          </w:p>
          <w:p w:rsidR="0099194D" w:rsidRDefault="0099194D" w:rsidP="0099194D">
            <w:pPr>
              <w:numPr>
                <w:ilvl w:val="0"/>
                <w:numId w:val="32"/>
              </w:numPr>
              <w:ind w:left="1341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формирование развивающей нравственно и эмоционально благоприятной внутренней и внешней среды становления личности, как ученика, так и учителя .</w:t>
            </w:r>
          </w:p>
          <w:p w:rsidR="0099194D" w:rsidRPr="00F6738A" w:rsidRDefault="0099194D" w:rsidP="0099194D">
            <w:pPr>
              <w:numPr>
                <w:ilvl w:val="0"/>
                <w:numId w:val="32"/>
              </w:numPr>
              <w:spacing w:line="360" w:lineRule="auto"/>
              <w:ind w:left="1341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приобщение школьников к здоровому образу жизни путем эффективного функционирования  школьного «Центра  здоровья»</w:t>
            </w:r>
          </w:p>
          <w:p w:rsidR="0099194D" w:rsidRDefault="0099194D" w:rsidP="0099194D">
            <w:pPr>
              <w:ind w:left="981"/>
              <w:jc w:val="both"/>
              <w:rPr>
                <w:b/>
                <w:sz w:val="28"/>
                <w:szCs w:val="28"/>
              </w:rPr>
            </w:pPr>
          </w:p>
          <w:p w:rsidR="0099194D" w:rsidRDefault="0099194D" w:rsidP="0099194D">
            <w:pPr>
              <w:ind w:left="621"/>
              <w:rPr>
                <w:sz w:val="28"/>
                <w:szCs w:val="28"/>
              </w:rPr>
            </w:pPr>
          </w:p>
        </w:tc>
      </w:tr>
    </w:tbl>
    <w:p w:rsidR="009F0B58" w:rsidRDefault="009F0B58" w:rsidP="0099194D">
      <w:pPr>
        <w:rPr>
          <w:b/>
          <w:sz w:val="28"/>
          <w:szCs w:val="28"/>
        </w:rPr>
      </w:pPr>
    </w:p>
    <w:p w:rsidR="0099194D" w:rsidRDefault="0099194D" w:rsidP="0099194D">
      <w:pPr>
        <w:rPr>
          <w:b/>
          <w:sz w:val="28"/>
          <w:szCs w:val="28"/>
        </w:rPr>
      </w:pPr>
    </w:p>
    <w:p w:rsidR="0099194D" w:rsidRDefault="0099194D" w:rsidP="0099194D">
      <w:pPr>
        <w:rPr>
          <w:b/>
          <w:sz w:val="28"/>
          <w:szCs w:val="28"/>
        </w:rPr>
      </w:pPr>
    </w:p>
    <w:p w:rsidR="0099194D" w:rsidRDefault="0099194D" w:rsidP="0099194D">
      <w:pPr>
        <w:rPr>
          <w:b/>
          <w:sz w:val="28"/>
          <w:szCs w:val="28"/>
        </w:rPr>
      </w:pPr>
    </w:p>
    <w:p w:rsidR="009F0B58" w:rsidRDefault="009F0B58" w:rsidP="007E77B7">
      <w:pPr>
        <w:jc w:val="right"/>
        <w:rPr>
          <w:b/>
          <w:sz w:val="28"/>
          <w:szCs w:val="28"/>
        </w:rPr>
      </w:pPr>
    </w:p>
    <w:p w:rsidR="00CA393F" w:rsidRDefault="00CA393F" w:rsidP="007E77B7">
      <w:pPr>
        <w:jc w:val="right"/>
        <w:rPr>
          <w:b/>
          <w:sz w:val="28"/>
          <w:szCs w:val="28"/>
        </w:rPr>
      </w:pPr>
    </w:p>
    <w:p w:rsidR="00CA393F" w:rsidRDefault="00CA393F" w:rsidP="007E77B7">
      <w:pPr>
        <w:jc w:val="right"/>
        <w:rPr>
          <w:b/>
          <w:sz w:val="28"/>
          <w:szCs w:val="28"/>
        </w:rPr>
      </w:pPr>
    </w:p>
    <w:p w:rsidR="00CA393F" w:rsidRDefault="00CA393F" w:rsidP="007E77B7">
      <w:pPr>
        <w:jc w:val="right"/>
        <w:rPr>
          <w:b/>
          <w:sz w:val="28"/>
          <w:szCs w:val="28"/>
        </w:rPr>
      </w:pPr>
    </w:p>
    <w:p w:rsidR="00740D2D" w:rsidRDefault="00740D2D" w:rsidP="00740D2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740D2D" w:rsidRPr="00CA393F" w:rsidRDefault="00740D2D" w:rsidP="00740D2D">
      <w:pPr>
        <w:jc w:val="right"/>
        <w:rPr>
          <w:b/>
          <w:color w:val="4D4D4D"/>
        </w:rPr>
      </w:pPr>
      <w:r>
        <w:rPr>
          <w:b/>
          <w:color w:val="4D4D4D"/>
        </w:rPr>
        <w:t>Таблица №3</w:t>
      </w:r>
    </w:p>
    <w:p w:rsidR="00740D2D" w:rsidRPr="00CA393F" w:rsidRDefault="00740D2D" w:rsidP="00740D2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 результативности участия в районных олимпиадах за последние 5  лет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201"/>
      </w:tblGrid>
      <w:tr w:rsidR="00740D2D" w:rsidRPr="0028336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Учебный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Количество мест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Из них первые</w:t>
            </w:r>
          </w:p>
        </w:tc>
      </w:tr>
      <w:tr w:rsidR="00740D2D" w:rsidRPr="0028336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2006-2007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7</w:t>
            </w:r>
          </w:p>
        </w:tc>
      </w:tr>
      <w:tr w:rsidR="00740D2D" w:rsidRPr="0028336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2007-2008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8</w:t>
            </w:r>
          </w:p>
        </w:tc>
      </w:tr>
      <w:tr w:rsidR="00740D2D" w:rsidRPr="0028336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2008-2009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6</w:t>
            </w:r>
          </w:p>
        </w:tc>
      </w:tr>
      <w:tr w:rsidR="00740D2D" w:rsidRPr="0028336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2009-2010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6</w:t>
            </w:r>
          </w:p>
        </w:tc>
      </w:tr>
      <w:tr w:rsidR="00740D2D" w:rsidRPr="00283366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2010-2011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4FF"/>
          </w:tcPr>
          <w:p w:rsidR="00740D2D" w:rsidRPr="00CA393F" w:rsidRDefault="00740D2D" w:rsidP="008C1168">
            <w:pPr>
              <w:snapToGrid w:val="0"/>
              <w:jc w:val="both"/>
              <w:rPr>
                <w:color w:val="000000"/>
              </w:rPr>
            </w:pPr>
            <w:r w:rsidRPr="00CA393F">
              <w:rPr>
                <w:color w:val="000000"/>
              </w:rPr>
              <w:t>5</w:t>
            </w:r>
          </w:p>
        </w:tc>
      </w:tr>
    </w:tbl>
    <w:p w:rsidR="00CA393F" w:rsidRDefault="00CA393F" w:rsidP="007E77B7">
      <w:pPr>
        <w:jc w:val="right"/>
        <w:rPr>
          <w:b/>
          <w:sz w:val="28"/>
          <w:szCs w:val="28"/>
        </w:rPr>
      </w:pPr>
    </w:p>
    <w:p w:rsidR="009F0B58" w:rsidRDefault="009F0B58" w:rsidP="007E77B7">
      <w:pPr>
        <w:jc w:val="right"/>
        <w:rPr>
          <w:b/>
          <w:sz w:val="28"/>
          <w:szCs w:val="28"/>
        </w:rPr>
      </w:pPr>
    </w:p>
    <w:p w:rsidR="008D7D34" w:rsidRDefault="008D7D34" w:rsidP="007E77B7">
      <w:pPr>
        <w:jc w:val="right"/>
        <w:rPr>
          <w:b/>
          <w:sz w:val="28"/>
          <w:szCs w:val="28"/>
        </w:rPr>
      </w:pPr>
    </w:p>
    <w:p w:rsidR="008D7D34" w:rsidRDefault="008D7D34" w:rsidP="008D7D3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  членов НОУ « Колокольчик» за последние 5 лет:</w:t>
      </w:r>
    </w:p>
    <w:p w:rsidR="008D7D34" w:rsidRDefault="008D7D34" w:rsidP="008D7D34">
      <w:pPr>
        <w:ind w:left="360"/>
        <w:jc w:val="right"/>
        <w:rPr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39"/>
        <w:gridCol w:w="2748"/>
        <w:gridCol w:w="1587"/>
        <w:gridCol w:w="2134"/>
        <w:gridCol w:w="1394"/>
        <w:gridCol w:w="968"/>
      </w:tblGrid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год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проблематика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уровень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ФИО ученика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место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класс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2006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Слёт экологов и лесоводов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областной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И.Фёдорова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победи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тель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2007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Марш парков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Е.Соболева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лауреат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2007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Конкурс стихотворений о природе в стиле хокку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областной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Ю.Стрекозова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победитель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2007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Слёт экологов и лесоводов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районный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Е.В.Гусева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Е.В.Соболева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8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2008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Конкурс исследовательских работ учащихся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 xml:space="preserve">Районный 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Т.Г. Косинова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А.В.Разиньков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11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2008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Конкурс юных исследователей природы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областной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А.Ю.Скворцов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2008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Конференция юных исследователей природы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А.Ю.Скворцов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2008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Слёт экологов и лесоводов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районный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Е.В.Соболева А.В.Разиньков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Р.Н.Борзёнков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2008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Конкурс проектов «Подрост»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областной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А.Ю.Скворцов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2009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Слёт экологов и лесоводов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 xml:space="preserve">Районный 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Я.Затонских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Д.Набокова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ВСкорых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2010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Слёт экологов и лесоводов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 xml:space="preserve">Районный 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О. Беляева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Д. Лытнева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2010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 xml:space="preserve">Конкурс исследовательских проектов в рамках научно-практической конференции 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районный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Затонских А.</w:t>
            </w: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Андрус О.</w:t>
            </w: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Капустина Л.</w:t>
            </w: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Харьковский Д.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Мещерова Л.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Борисов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Борзенков С.</w:t>
            </w:r>
          </w:p>
          <w:p w:rsidR="008D7D34" w:rsidRPr="007E77B7" w:rsidRDefault="008D7D34" w:rsidP="00CA393F">
            <w:pPr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Сорокин С.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Участник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Диплом1с Диплом1с Диплом1с Диплом2с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 xml:space="preserve">Диплом3с Диплом3с Диплом2с 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8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11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10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7кл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6кл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8 кл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 кл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2010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 xml:space="preserve">НПК </w:t>
            </w:r>
            <w:r w:rsidRPr="007E77B7">
              <w:rPr>
                <w:sz w:val="22"/>
                <w:szCs w:val="22"/>
                <w:lang w:val="en-US"/>
              </w:rPr>
              <w:t xml:space="preserve"> </w:t>
            </w:r>
            <w:r w:rsidRPr="007E77B7">
              <w:rPr>
                <w:sz w:val="22"/>
                <w:szCs w:val="22"/>
              </w:rPr>
              <w:t>« Открытие»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районный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Дручинина  Аня</w:t>
            </w: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Капустина Елена</w:t>
            </w: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Сорокин Андрей</w:t>
            </w: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Скорых Лера</w:t>
            </w: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</w:p>
          <w:p w:rsidR="008D7D34" w:rsidRPr="007E77B7" w:rsidRDefault="008D7D34" w:rsidP="00CA393F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Диплом1с Диплом1с Диплом2с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Диплом3с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11 кл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11 кл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9 кл.</w:t>
            </w:r>
          </w:p>
          <w:p w:rsidR="008D7D34" w:rsidRPr="00B44A4B" w:rsidRDefault="008D7D34" w:rsidP="00CA393F">
            <w:pPr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8 кл.</w:t>
            </w:r>
          </w:p>
        </w:tc>
      </w:tr>
      <w:tr w:rsidR="008D7D34">
        <w:tc>
          <w:tcPr>
            <w:tcW w:w="83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2011</w:t>
            </w:r>
          </w:p>
        </w:tc>
        <w:tc>
          <w:tcPr>
            <w:tcW w:w="274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НПК « Я исследователь</w:t>
            </w:r>
          </w:p>
        </w:tc>
        <w:tc>
          <w:tcPr>
            <w:tcW w:w="15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center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районный</w:t>
            </w:r>
          </w:p>
        </w:tc>
        <w:tc>
          <w:tcPr>
            <w:tcW w:w="213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7E77B7" w:rsidRDefault="008D7D34" w:rsidP="00CA393F">
            <w:pPr>
              <w:snapToGrid w:val="0"/>
              <w:jc w:val="both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 xml:space="preserve">Группа учащихся  </w:t>
            </w:r>
          </w:p>
          <w:p w:rsidR="008D7D34" w:rsidRPr="007E77B7" w:rsidRDefault="008D7D34" w:rsidP="00CA393F">
            <w:pPr>
              <w:jc w:val="both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(Затонских Максим</w:t>
            </w:r>
          </w:p>
          <w:p w:rsidR="008D7D34" w:rsidRPr="007E77B7" w:rsidRDefault="008D7D34" w:rsidP="00CA393F">
            <w:pPr>
              <w:jc w:val="both"/>
              <w:rPr>
                <w:sz w:val="22"/>
                <w:szCs w:val="22"/>
              </w:rPr>
            </w:pPr>
            <w:r w:rsidRPr="007E77B7">
              <w:rPr>
                <w:sz w:val="22"/>
                <w:szCs w:val="22"/>
              </w:rPr>
              <w:t>Астанин Саша)</w:t>
            </w:r>
          </w:p>
        </w:tc>
        <w:tc>
          <w:tcPr>
            <w:tcW w:w="139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Диплом 1 степени</w:t>
            </w:r>
          </w:p>
        </w:tc>
        <w:tc>
          <w:tcPr>
            <w:tcW w:w="96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FFFFFF"/>
          </w:tcPr>
          <w:p w:rsidR="008D7D34" w:rsidRPr="00B44A4B" w:rsidRDefault="008D7D34" w:rsidP="00CA393F">
            <w:pPr>
              <w:snapToGrid w:val="0"/>
              <w:jc w:val="center"/>
              <w:rPr>
                <w:sz w:val="26"/>
                <w:szCs w:val="26"/>
              </w:rPr>
            </w:pPr>
            <w:r w:rsidRPr="00B44A4B">
              <w:rPr>
                <w:sz w:val="26"/>
                <w:szCs w:val="26"/>
              </w:rPr>
              <w:t>3 кл</w:t>
            </w:r>
          </w:p>
        </w:tc>
      </w:tr>
    </w:tbl>
    <w:p w:rsidR="00F6738A" w:rsidRDefault="00F6738A" w:rsidP="00F6738A">
      <w:pPr>
        <w:tabs>
          <w:tab w:val="left" w:pos="3600"/>
        </w:tabs>
        <w:rPr>
          <w:b/>
          <w:color w:val="000000"/>
          <w:sz w:val="28"/>
          <w:szCs w:val="28"/>
        </w:rPr>
      </w:pPr>
    </w:p>
    <w:p w:rsidR="00F6738A" w:rsidRDefault="00F6738A" w:rsidP="007E77B7">
      <w:pPr>
        <w:tabs>
          <w:tab w:val="left" w:pos="3600"/>
        </w:tabs>
        <w:jc w:val="right"/>
        <w:rPr>
          <w:b/>
          <w:color w:val="000000"/>
          <w:sz w:val="28"/>
          <w:szCs w:val="28"/>
        </w:rPr>
      </w:pPr>
    </w:p>
    <w:p w:rsidR="00F6738A" w:rsidRDefault="00F6738A" w:rsidP="007E77B7">
      <w:pPr>
        <w:tabs>
          <w:tab w:val="left" w:pos="3600"/>
        </w:tabs>
        <w:jc w:val="right"/>
        <w:rPr>
          <w:b/>
          <w:color w:val="000000"/>
          <w:sz w:val="28"/>
          <w:szCs w:val="28"/>
        </w:rPr>
      </w:pPr>
    </w:p>
    <w:p w:rsidR="00F6738A" w:rsidRDefault="00F6738A" w:rsidP="007E77B7">
      <w:pPr>
        <w:tabs>
          <w:tab w:val="left" w:pos="3600"/>
        </w:tabs>
        <w:jc w:val="right"/>
        <w:rPr>
          <w:b/>
          <w:color w:val="000000"/>
          <w:sz w:val="28"/>
          <w:szCs w:val="28"/>
        </w:rPr>
      </w:pPr>
    </w:p>
    <w:p w:rsidR="009F0B58" w:rsidRDefault="009F0B58" w:rsidP="00740D2D">
      <w:pPr>
        <w:tabs>
          <w:tab w:val="left" w:pos="3600"/>
        </w:tabs>
        <w:rPr>
          <w:b/>
          <w:color w:val="000000"/>
          <w:sz w:val="28"/>
          <w:szCs w:val="28"/>
        </w:rPr>
      </w:pPr>
    </w:p>
    <w:p w:rsidR="007E77B7" w:rsidRDefault="007E77B7" w:rsidP="007E77B7">
      <w:pPr>
        <w:tabs>
          <w:tab w:val="left" w:pos="3600"/>
        </w:tabs>
        <w:jc w:val="right"/>
        <w:rPr>
          <w:b/>
          <w:color w:val="000000"/>
          <w:sz w:val="28"/>
          <w:szCs w:val="28"/>
        </w:rPr>
      </w:pPr>
      <w:r w:rsidRPr="007E77B7">
        <w:rPr>
          <w:b/>
          <w:color w:val="000000"/>
          <w:sz w:val="28"/>
          <w:szCs w:val="28"/>
        </w:rPr>
        <w:t>Приложение №</w:t>
      </w:r>
      <w:r w:rsidR="00740D2D">
        <w:rPr>
          <w:b/>
          <w:color w:val="000000"/>
          <w:sz w:val="28"/>
          <w:szCs w:val="28"/>
        </w:rPr>
        <w:t>2</w:t>
      </w:r>
    </w:p>
    <w:p w:rsidR="007E77B7" w:rsidRDefault="007E77B7" w:rsidP="007E77B7">
      <w:pPr>
        <w:tabs>
          <w:tab w:val="left" w:pos="3600"/>
        </w:tabs>
        <w:jc w:val="right"/>
        <w:rPr>
          <w:b/>
          <w:color w:val="000000"/>
          <w:sz w:val="28"/>
          <w:szCs w:val="28"/>
        </w:rPr>
      </w:pPr>
    </w:p>
    <w:p w:rsidR="007E77B7" w:rsidRDefault="007E77B7" w:rsidP="007E77B7">
      <w:pPr>
        <w:tabs>
          <w:tab w:val="left" w:pos="3600"/>
        </w:tabs>
        <w:jc w:val="center"/>
        <w:rPr>
          <w:b/>
          <w:color w:val="000000"/>
          <w:sz w:val="28"/>
          <w:szCs w:val="28"/>
        </w:rPr>
      </w:pPr>
      <w:r w:rsidRPr="007E77B7">
        <w:rPr>
          <w:b/>
          <w:color w:val="000000"/>
          <w:sz w:val="28"/>
          <w:szCs w:val="28"/>
        </w:rPr>
        <w:t>Элективные курсы и исследовательская деятельность</w:t>
      </w:r>
    </w:p>
    <w:p w:rsidR="007E77B7" w:rsidRPr="007E77B7" w:rsidRDefault="007E77B7" w:rsidP="007E77B7">
      <w:pPr>
        <w:tabs>
          <w:tab w:val="left" w:pos="3600"/>
        </w:tabs>
        <w:jc w:val="center"/>
        <w:rPr>
          <w:b/>
          <w:color w:val="000000"/>
          <w:sz w:val="28"/>
          <w:szCs w:val="28"/>
        </w:rPr>
      </w:pP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201"/>
      </w:tblGrid>
      <w:tr w:rsidR="007E77B7" w:rsidRPr="007E77B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B7" w:rsidRPr="007E77B7" w:rsidRDefault="007E77B7" w:rsidP="00CA393F">
            <w:pPr>
              <w:tabs>
                <w:tab w:val="left" w:pos="360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E77B7">
              <w:rPr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B7" w:rsidRPr="007E77B7" w:rsidRDefault="007E77B7" w:rsidP="00CA393F">
            <w:pPr>
              <w:tabs>
                <w:tab w:val="left" w:pos="360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E77B7">
              <w:rPr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B7" w:rsidRPr="007E77B7" w:rsidRDefault="007E77B7" w:rsidP="00CA393F">
            <w:pPr>
              <w:tabs>
                <w:tab w:val="left" w:pos="360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E77B7">
              <w:rPr>
                <w:color w:val="000000"/>
                <w:sz w:val="28"/>
                <w:szCs w:val="28"/>
              </w:rPr>
              <w:t>11 класс</w:t>
            </w:r>
          </w:p>
        </w:tc>
      </w:tr>
      <w:tr w:rsidR="007E77B7" w:rsidRPr="007E77B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B7" w:rsidRPr="007E77B7" w:rsidRDefault="007E77B7" w:rsidP="00CA393F">
            <w:pPr>
              <w:tabs>
                <w:tab w:val="left" w:pos="360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E77B7">
              <w:rPr>
                <w:color w:val="000000"/>
                <w:sz w:val="28"/>
                <w:szCs w:val="28"/>
              </w:rPr>
              <w:t>«Экологическая ситуация в России»</w:t>
            </w:r>
          </w:p>
          <w:p w:rsidR="007E77B7" w:rsidRPr="007E77B7" w:rsidRDefault="007E77B7" w:rsidP="00CA393F">
            <w:pPr>
              <w:tabs>
                <w:tab w:val="left" w:pos="3600"/>
              </w:tabs>
              <w:jc w:val="both"/>
              <w:rPr>
                <w:color w:val="000000"/>
                <w:sz w:val="28"/>
                <w:szCs w:val="28"/>
              </w:rPr>
            </w:pPr>
            <w:r w:rsidRPr="007E77B7">
              <w:rPr>
                <w:color w:val="000000"/>
                <w:sz w:val="28"/>
                <w:szCs w:val="28"/>
              </w:rPr>
              <w:t>«Экология»</w:t>
            </w:r>
          </w:p>
          <w:p w:rsidR="007E77B7" w:rsidRPr="007E77B7" w:rsidRDefault="007E77B7" w:rsidP="00CA393F">
            <w:pPr>
              <w:tabs>
                <w:tab w:val="left" w:pos="3600"/>
              </w:tabs>
              <w:jc w:val="both"/>
              <w:rPr>
                <w:color w:val="000000"/>
                <w:sz w:val="28"/>
                <w:szCs w:val="28"/>
              </w:rPr>
            </w:pPr>
            <w:r w:rsidRPr="007E77B7">
              <w:rPr>
                <w:color w:val="000000"/>
                <w:sz w:val="28"/>
                <w:szCs w:val="28"/>
              </w:rPr>
              <w:t>«Краеведение»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7B7" w:rsidRPr="007E77B7" w:rsidRDefault="007E77B7" w:rsidP="00CA393F">
            <w:pPr>
              <w:snapToGrid w:val="0"/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Информационная безопасность и защита информации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Культура русской речи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Лесная аптека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Исследовательская деятельность: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- география «Физические явления в природе глазами физиков и лириков»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- химия «Применение химии в медицине»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Технология (Профессиональная подготовка)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7B7" w:rsidRPr="007E77B7" w:rsidRDefault="007E77B7" w:rsidP="00CA393F">
            <w:pPr>
              <w:snapToGrid w:val="0"/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Гиперактивные технологии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Культура русской речи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 xml:space="preserve">Решение математических задач повышенной трудности 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Глобальные проблемы человечества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Исследовательская деятельность: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-литература «Анализ художественного текста»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-биология «Изучение биологического разнообразия в сельской местности. Химия в быту»</w:t>
            </w:r>
          </w:p>
          <w:p w:rsidR="007E77B7" w:rsidRPr="007E77B7" w:rsidRDefault="007E77B7" w:rsidP="00CA393F">
            <w:pPr>
              <w:rPr>
                <w:sz w:val="28"/>
                <w:szCs w:val="28"/>
              </w:rPr>
            </w:pPr>
            <w:r w:rsidRPr="007E77B7">
              <w:rPr>
                <w:sz w:val="28"/>
                <w:szCs w:val="28"/>
              </w:rPr>
              <w:t>Технология (Профессиональная подготовка)</w:t>
            </w:r>
          </w:p>
        </w:tc>
      </w:tr>
    </w:tbl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9F0B58" w:rsidRDefault="009F0B58" w:rsidP="00F6738A">
      <w:pPr>
        <w:jc w:val="right"/>
        <w:rPr>
          <w:b/>
          <w:color w:val="000000"/>
          <w:sz w:val="28"/>
          <w:szCs w:val="28"/>
        </w:rPr>
      </w:pPr>
    </w:p>
    <w:p w:rsidR="009F0B58" w:rsidRDefault="009F0B58" w:rsidP="00F6738A">
      <w:pPr>
        <w:jc w:val="right"/>
        <w:rPr>
          <w:b/>
          <w:color w:val="000000"/>
          <w:sz w:val="28"/>
          <w:szCs w:val="28"/>
        </w:rPr>
      </w:pPr>
    </w:p>
    <w:p w:rsidR="00F6738A" w:rsidRDefault="00F6738A" w:rsidP="00F6738A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№5</w:t>
      </w:r>
    </w:p>
    <w:p w:rsidR="00F6738A" w:rsidRDefault="00F6738A" w:rsidP="00F6738A">
      <w:pPr>
        <w:jc w:val="center"/>
        <w:rPr>
          <w:b/>
          <w:color w:val="000000"/>
          <w:sz w:val="28"/>
          <w:szCs w:val="28"/>
        </w:rPr>
      </w:pPr>
    </w:p>
    <w:p w:rsidR="00F6738A" w:rsidRPr="00F6738A" w:rsidRDefault="00F6738A" w:rsidP="00F6738A">
      <w:pPr>
        <w:jc w:val="center"/>
        <w:rPr>
          <w:b/>
          <w:color w:val="000000"/>
          <w:sz w:val="28"/>
          <w:szCs w:val="28"/>
        </w:rPr>
      </w:pPr>
      <w:r w:rsidRPr="00F6738A">
        <w:rPr>
          <w:b/>
          <w:color w:val="000000"/>
          <w:sz w:val="28"/>
          <w:szCs w:val="28"/>
        </w:rPr>
        <w:t>Динамика качественного роста педагогического коллектива</w:t>
      </w:r>
    </w:p>
    <w:p w:rsidR="00F6738A" w:rsidRPr="00F6738A" w:rsidRDefault="00F6738A" w:rsidP="00F6738A">
      <w:pPr>
        <w:jc w:val="right"/>
        <w:rPr>
          <w:b/>
          <w:color w:val="000000"/>
          <w:sz w:val="28"/>
          <w:szCs w:val="28"/>
        </w:rPr>
      </w:pPr>
      <w:r w:rsidRPr="00F6738A">
        <w:rPr>
          <w:b/>
          <w:color w:val="000000"/>
          <w:sz w:val="28"/>
          <w:szCs w:val="28"/>
        </w:rPr>
        <w:t xml:space="preserve">                                                                  </w:t>
      </w:r>
    </w:p>
    <w:tbl>
      <w:tblPr>
        <w:tblW w:w="10567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1154"/>
        <w:gridCol w:w="1754"/>
        <w:gridCol w:w="890"/>
        <w:gridCol w:w="1062"/>
        <w:gridCol w:w="1260"/>
        <w:gridCol w:w="1260"/>
        <w:gridCol w:w="1690"/>
        <w:gridCol w:w="1497"/>
      </w:tblGrid>
      <w:tr w:rsidR="00F6738A" w:rsidRPr="00F6738A"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Общее количество педработников</w:t>
            </w:r>
          </w:p>
        </w:tc>
        <w:tc>
          <w:tcPr>
            <w:tcW w:w="7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Количество учителей</w:t>
            </w:r>
          </w:p>
        </w:tc>
      </w:tr>
      <w:tr w:rsidR="00F6738A" w:rsidRPr="00F6738A"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38A" w:rsidRPr="00F6738A" w:rsidRDefault="00F6738A" w:rsidP="00CA393F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38A" w:rsidRPr="00F6738A" w:rsidRDefault="00F6738A" w:rsidP="00CA393F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разряды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Pr="00F6738A">
              <w:rPr>
                <w:b/>
                <w:color w:val="000000"/>
                <w:sz w:val="28"/>
                <w:szCs w:val="28"/>
              </w:rPr>
              <w:t xml:space="preserve"> кв.кате-гория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  <w:lang w:val="en-US"/>
              </w:rPr>
              <w:t xml:space="preserve">I </w:t>
            </w:r>
            <w:r w:rsidRPr="00F6738A">
              <w:rPr>
                <w:b/>
                <w:color w:val="000000"/>
                <w:sz w:val="28"/>
                <w:szCs w:val="28"/>
              </w:rPr>
              <w:t>кв.кате-гория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высшая кв.кате-гория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«Отличник народного просвещения»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«Почетный работник общего образования РФ»</w:t>
            </w:r>
          </w:p>
        </w:tc>
      </w:tr>
      <w:tr w:rsidR="00F6738A" w:rsidRPr="00F6738A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2006-2007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F6738A" w:rsidRPr="00F6738A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2007-2008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F6738A" w:rsidRPr="00F6738A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2008-2009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F6738A" w:rsidRPr="00F6738A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2009-2010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F6738A" w:rsidRPr="00F6738A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2010-</w:t>
            </w:r>
          </w:p>
          <w:p w:rsidR="00F6738A" w:rsidRPr="00F6738A" w:rsidRDefault="00F6738A" w:rsidP="00CA393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A" w:rsidRPr="00F6738A" w:rsidRDefault="00F6738A" w:rsidP="00CA393F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F6738A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</w:tbl>
    <w:p w:rsidR="00C56F44" w:rsidRDefault="00C56F44" w:rsidP="00C56F44">
      <w:pPr>
        <w:jc w:val="right"/>
        <w:rPr>
          <w:sz w:val="28"/>
          <w:szCs w:val="28"/>
        </w:rPr>
      </w:pPr>
    </w:p>
    <w:p w:rsidR="00C56F44" w:rsidRDefault="00C56F44" w:rsidP="00C56F44">
      <w:pPr>
        <w:jc w:val="right"/>
        <w:rPr>
          <w:sz w:val="28"/>
          <w:szCs w:val="28"/>
        </w:rPr>
      </w:pPr>
    </w:p>
    <w:p w:rsidR="00C56F44" w:rsidRDefault="00C56F44" w:rsidP="00C56F44">
      <w:pPr>
        <w:jc w:val="right"/>
        <w:rPr>
          <w:sz w:val="28"/>
          <w:szCs w:val="28"/>
        </w:rPr>
      </w:pPr>
    </w:p>
    <w:p w:rsidR="00C56F44" w:rsidRDefault="00C56F44" w:rsidP="00C74443">
      <w:pPr>
        <w:rPr>
          <w:sz w:val="28"/>
          <w:szCs w:val="28"/>
        </w:rPr>
      </w:pPr>
    </w:p>
    <w:p w:rsidR="00C56F44" w:rsidRDefault="00C56F44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9F0B58" w:rsidRDefault="009F0B58" w:rsidP="00C56F44">
      <w:pPr>
        <w:jc w:val="right"/>
        <w:rPr>
          <w:sz w:val="28"/>
          <w:szCs w:val="28"/>
        </w:rPr>
      </w:pPr>
    </w:p>
    <w:p w:rsidR="00C56F44" w:rsidRDefault="00C56F44" w:rsidP="00C56F44">
      <w:pPr>
        <w:jc w:val="right"/>
        <w:rPr>
          <w:sz w:val="28"/>
          <w:szCs w:val="28"/>
        </w:rPr>
      </w:pPr>
    </w:p>
    <w:p w:rsidR="00C56F44" w:rsidRPr="00C56F44" w:rsidRDefault="00C56F44" w:rsidP="00C56F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C56F44">
        <w:rPr>
          <w:sz w:val="28"/>
          <w:szCs w:val="28"/>
        </w:rPr>
        <w:t>Приложение №6</w:t>
      </w:r>
    </w:p>
    <w:p w:rsidR="00C56F44" w:rsidRPr="00C56F44" w:rsidRDefault="00C56F44" w:rsidP="00C56F44">
      <w:pPr>
        <w:jc w:val="center"/>
        <w:rPr>
          <w:b/>
          <w:sz w:val="28"/>
          <w:szCs w:val="28"/>
        </w:rPr>
      </w:pPr>
      <w:r w:rsidRPr="00C56F44">
        <w:rPr>
          <w:b/>
          <w:sz w:val="28"/>
          <w:szCs w:val="28"/>
        </w:rPr>
        <w:t>Материальная база школы</w:t>
      </w:r>
    </w:p>
    <w:p w:rsidR="00C56F44" w:rsidRPr="00C56F44" w:rsidRDefault="00C56F44" w:rsidP="00C56F44">
      <w:pPr>
        <w:jc w:val="right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59"/>
        <w:gridCol w:w="2137"/>
        <w:gridCol w:w="1824"/>
        <w:gridCol w:w="1685"/>
      </w:tblGrid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Площадь школы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4100 кв. метров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Оптимальное состояние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Допустимое состояние</w:t>
            </w: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Учебных кабинетов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Русского языка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Литературы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Математики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Информатики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Английского языка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Физики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Химии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Начальных классов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Истории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Географии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Технологии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Логопедии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ИЗО 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ОБЖ</w:t>
            </w:r>
          </w:p>
          <w:p w:rsidR="00C56F44" w:rsidRPr="006F184B" w:rsidRDefault="00C56F44" w:rsidP="00CA393F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Биологии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19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2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2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4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ind w:left="180" w:hanging="180"/>
              <w:jc w:val="both"/>
              <w:rPr>
                <w:b/>
              </w:rPr>
            </w:pPr>
            <w:r w:rsidRPr="006F184B">
              <w:rPr>
                <w:b/>
              </w:rPr>
              <w:t>Медицинский кабинет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Мастерская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Спортзал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008000"/>
              </w:rPr>
            </w:pPr>
            <w:r w:rsidRPr="006F184B">
              <w:rPr>
                <w:b/>
                <w:color w:val="008000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Библиотека: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-учебный фонд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-художественный фонд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Актовый зал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Музей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Учебно-опытный участок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0,4 га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Стадион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Детская площадка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Столовая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100 посадочных мест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Мебель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Имеется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Телевизор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Видеоплеер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Музыкальный центр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Магнитофон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C56F44" w:rsidRPr="006F184B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ПК в кабинете ИВТ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ПК в кабинете директора 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ПК в предметных кабинетах и административных кабинетах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Принтер 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Сканер 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Интерактивные доски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Ксерокс 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 xml:space="preserve">Проектор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10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32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4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14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11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6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2</w:t>
            </w:r>
          </w:p>
          <w:p w:rsidR="00C56F44" w:rsidRPr="006F184B" w:rsidRDefault="00C56F44" w:rsidP="00CA393F">
            <w:pPr>
              <w:spacing w:line="360" w:lineRule="auto"/>
              <w:jc w:val="both"/>
              <w:rPr>
                <w:b/>
              </w:rPr>
            </w:pPr>
            <w:r w:rsidRPr="006F184B">
              <w:rPr>
                <w:b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  <w:color w:val="339966"/>
              </w:rPr>
            </w:pPr>
            <w:r w:rsidRPr="006F184B">
              <w:rPr>
                <w:b/>
                <w:color w:val="339966"/>
              </w:rPr>
              <w:t>+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:rsidR="00C56F44" w:rsidRDefault="00C56F44" w:rsidP="00C56F44">
      <w:pPr>
        <w:jc w:val="right"/>
        <w:rPr>
          <w:b/>
          <w:color w:val="4D4D4D"/>
        </w:rPr>
      </w:pPr>
    </w:p>
    <w:p w:rsidR="00C56F44" w:rsidRPr="00C56F44" w:rsidRDefault="00C56F44" w:rsidP="00C56F44">
      <w:pPr>
        <w:rPr>
          <w:b/>
          <w:color w:val="4D4D4D"/>
          <w:sz w:val="28"/>
          <w:szCs w:val="28"/>
        </w:rPr>
      </w:pPr>
      <w:r w:rsidRPr="00C56F44">
        <w:rPr>
          <w:b/>
          <w:color w:val="4D4D4D"/>
          <w:sz w:val="28"/>
          <w:szCs w:val="28"/>
        </w:rPr>
        <w:t>Методические кабинеты: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63"/>
        <w:gridCol w:w="4259"/>
        <w:gridCol w:w="3183"/>
      </w:tblGrid>
      <w:tr w:rsidR="00C56F44" w:rsidRPr="006F184B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i/>
              </w:rPr>
            </w:pPr>
            <w:r w:rsidRPr="006F184B">
              <w:rPr>
                <w:b/>
                <w:i/>
              </w:rPr>
              <w:t>№ 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i/>
              </w:rPr>
            </w:pPr>
            <w:r w:rsidRPr="006F184B">
              <w:rPr>
                <w:b/>
                <w:i/>
              </w:rPr>
              <w:t xml:space="preserve">Наименование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i/>
              </w:rPr>
            </w:pPr>
            <w:r w:rsidRPr="006F184B">
              <w:rPr>
                <w:b/>
                <w:i/>
              </w:rPr>
              <w:t xml:space="preserve">Заведующий </w:t>
            </w:r>
          </w:p>
        </w:tc>
      </w:tr>
      <w:tr w:rsidR="00C56F44" w:rsidRPr="006F184B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Пединформации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 xml:space="preserve">С.А.Скорых </w:t>
            </w:r>
          </w:p>
        </w:tc>
      </w:tr>
      <w:tr w:rsidR="00C56F44" w:rsidRPr="006F184B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Воспитательный центр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Л.Н.Дручинина</w:t>
            </w:r>
          </w:p>
        </w:tc>
      </w:tr>
      <w:tr w:rsidR="00C56F44" w:rsidRPr="006F184B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Соц.педагогики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Н.Н.Шеншина</w:t>
            </w:r>
          </w:p>
        </w:tc>
      </w:tr>
      <w:tr w:rsidR="00C56F44" w:rsidRPr="006F184B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Пионерская комната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Л.Г. Борзёнкова</w:t>
            </w:r>
          </w:p>
        </w:tc>
      </w:tr>
    </w:tbl>
    <w:p w:rsidR="00C56F44" w:rsidRDefault="00C56F44" w:rsidP="00C56F44">
      <w:pPr>
        <w:spacing w:line="360" w:lineRule="auto"/>
        <w:ind w:left="360"/>
        <w:jc w:val="center"/>
        <w:rPr>
          <w:b/>
        </w:rPr>
      </w:pPr>
    </w:p>
    <w:p w:rsidR="00C56F44" w:rsidRPr="00C56F44" w:rsidRDefault="00C56F44" w:rsidP="00C56F44">
      <w:pPr>
        <w:spacing w:line="360" w:lineRule="auto"/>
        <w:ind w:left="360"/>
        <w:jc w:val="center"/>
        <w:rPr>
          <w:b/>
          <w:sz w:val="28"/>
          <w:szCs w:val="28"/>
        </w:rPr>
      </w:pPr>
      <w:r w:rsidRPr="00C56F44">
        <w:rPr>
          <w:b/>
          <w:sz w:val="28"/>
          <w:szCs w:val="28"/>
        </w:rPr>
        <w:t>Школьная территория</w:t>
      </w:r>
    </w:p>
    <w:p w:rsidR="00C56F44" w:rsidRPr="006F184B" w:rsidRDefault="00C56F44" w:rsidP="00C56F44">
      <w:pPr>
        <w:spacing w:line="360" w:lineRule="auto"/>
        <w:ind w:left="360"/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57"/>
        <w:gridCol w:w="4748"/>
      </w:tblGrid>
      <w:tr w:rsidR="00C56F44" w:rsidRPr="006F184B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Общая площадь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  <w:vertAlign w:val="superscript"/>
              </w:rPr>
            </w:pPr>
            <w:r w:rsidRPr="006F184B">
              <w:rPr>
                <w:b/>
              </w:rPr>
              <w:t>46000 м</w:t>
            </w:r>
            <w:r w:rsidRPr="006F184B">
              <w:rPr>
                <w:b/>
                <w:vertAlign w:val="superscript"/>
              </w:rPr>
              <w:t>2</w:t>
            </w:r>
          </w:p>
        </w:tc>
      </w:tr>
      <w:tr w:rsidR="00C56F44" w:rsidRPr="006F184B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Площадь под зданием школы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5174</w:t>
            </w:r>
          </w:p>
        </w:tc>
      </w:tr>
      <w:tr w:rsidR="00C56F44" w:rsidRPr="006F184B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56F44" w:rsidRPr="006F184B" w:rsidRDefault="00C56F44" w:rsidP="00CA393F">
            <w:pPr>
              <w:snapToGrid w:val="0"/>
              <w:ind w:left="113" w:right="113"/>
              <w:jc w:val="center"/>
              <w:rPr>
                <w:b/>
              </w:rPr>
            </w:pPr>
            <w:r w:rsidRPr="006F184B">
              <w:rPr>
                <w:b/>
              </w:rPr>
              <w:t>Площадь земельного участка под объектами оздоровительного и рекреационного назначения (сквер, цветники, площадки и</w:t>
            </w:r>
          </w:p>
          <w:p w:rsidR="00C56F44" w:rsidRPr="006F184B" w:rsidRDefault="00C56F44" w:rsidP="00CA393F">
            <w:pPr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дорожки) кв.м.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25039</w:t>
            </w:r>
          </w:p>
        </w:tc>
      </w:tr>
      <w:tr w:rsidR="00C56F44" w:rsidRPr="006F184B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56F44" w:rsidRPr="006F184B" w:rsidRDefault="00C56F44" w:rsidP="00CA393F">
            <w:pPr>
              <w:snapToGrid w:val="0"/>
              <w:ind w:left="113" w:right="113"/>
              <w:jc w:val="center"/>
              <w:rPr>
                <w:b/>
              </w:rPr>
            </w:pPr>
            <w:r w:rsidRPr="006F184B">
              <w:rPr>
                <w:b/>
              </w:rPr>
              <w:t xml:space="preserve">Сад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56F44" w:rsidRPr="006F184B" w:rsidRDefault="00C56F44" w:rsidP="00CA393F">
            <w:pPr>
              <w:snapToGrid w:val="0"/>
              <w:spacing w:line="360" w:lineRule="auto"/>
              <w:jc w:val="center"/>
              <w:rPr>
                <w:b/>
              </w:rPr>
            </w:pPr>
            <w:r w:rsidRPr="006F184B">
              <w:rPr>
                <w:b/>
              </w:rPr>
              <w:t>7428</w:t>
            </w:r>
          </w:p>
        </w:tc>
      </w:tr>
    </w:tbl>
    <w:p w:rsidR="00F6738A" w:rsidRDefault="00C74443" w:rsidP="006336B6">
      <w:pPr>
        <w:pStyle w:val="31"/>
        <w:pageBreakBefore/>
        <w:ind w:left="0" w:firstLine="0"/>
        <w:jc w:val="right"/>
        <w:rPr>
          <w:color w:val="000000"/>
        </w:rPr>
      </w:pPr>
      <w:r>
        <w:rPr>
          <w:color w:val="000000"/>
        </w:rPr>
        <w:t>Приложение №7</w:t>
      </w:r>
    </w:p>
    <w:p w:rsidR="00C74443" w:rsidRDefault="00C74443" w:rsidP="00C74443">
      <w:pPr>
        <w:pStyle w:val="31"/>
        <w:ind w:left="0" w:firstLine="720"/>
        <w:jc w:val="center"/>
        <w:rPr>
          <w:b/>
        </w:rPr>
      </w:pPr>
      <w:r>
        <w:rPr>
          <w:b/>
        </w:rPr>
        <w:t>Мониторинг здоровья и здорового образа жизни, проводимый в течение 4 лет, выявил следующее:</w:t>
      </w:r>
    </w:p>
    <w:p w:rsidR="00C74443" w:rsidRDefault="00C74443" w:rsidP="00C74443">
      <w:pPr>
        <w:pStyle w:val="31"/>
        <w:ind w:left="0" w:firstLine="720"/>
        <w:jc w:val="right"/>
        <w:rPr>
          <w:b/>
          <w:sz w:val="24"/>
        </w:rPr>
      </w:pPr>
      <w:r>
        <w:rPr>
          <w:b/>
          <w:sz w:val="24"/>
        </w:rPr>
        <w:t xml:space="preserve"> Таблица №10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7"/>
        <w:gridCol w:w="1466"/>
        <w:gridCol w:w="1569"/>
        <w:gridCol w:w="1260"/>
        <w:gridCol w:w="1270"/>
      </w:tblGrid>
      <w:tr w:rsidR="00C74443" w:rsidRPr="00D977A2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snapToGrid w:val="0"/>
              <w:ind w:left="0" w:firstLine="0"/>
              <w:rPr>
                <w:b/>
                <w:bCs/>
                <w:sz w:val="24"/>
              </w:rPr>
            </w:pPr>
            <w:r w:rsidRPr="00D977A2">
              <w:rPr>
                <w:b/>
                <w:bCs/>
                <w:sz w:val="24"/>
              </w:rPr>
              <w:t>Показатели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bCs/>
                <w:sz w:val="24"/>
              </w:rPr>
            </w:pPr>
            <w:r w:rsidRPr="00D977A2">
              <w:rPr>
                <w:b/>
                <w:bCs/>
                <w:sz w:val="24"/>
              </w:rPr>
              <w:t>2007-2008 уч.год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bCs/>
                <w:sz w:val="24"/>
              </w:rPr>
            </w:pPr>
            <w:r w:rsidRPr="00D977A2">
              <w:rPr>
                <w:b/>
                <w:bCs/>
                <w:sz w:val="24"/>
              </w:rPr>
              <w:t>2008 – 2009 уч.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bCs/>
                <w:sz w:val="24"/>
              </w:rPr>
            </w:pPr>
            <w:r w:rsidRPr="00D977A2">
              <w:rPr>
                <w:b/>
                <w:bCs/>
                <w:sz w:val="24"/>
              </w:rPr>
              <w:t>2009 -2010 уч. год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bCs/>
                <w:sz w:val="24"/>
              </w:rPr>
            </w:pPr>
            <w:r w:rsidRPr="00D977A2">
              <w:rPr>
                <w:b/>
                <w:bCs/>
                <w:sz w:val="24"/>
              </w:rPr>
              <w:t>2010-2011</w:t>
            </w:r>
          </w:p>
        </w:tc>
      </w:tr>
      <w:tr w:rsidR="00C74443" w:rsidRPr="00D977A2">
        <w:trPr>
          <w:trHeight w:val="70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1.Общий уровень заболеваемости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76%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72,9%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70.1%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69%</w:t>
            </w:r>
          </w:p>
        </w:tc>
      </w:tr>
      <w:tr w:rsidR="00C74443" w:rsidRPr="00D977A2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2.Уровень острой заболеваемости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50,8%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46%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44 %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42%</w:t>
            </w:r>
          </w:p>
        </w:tc>
      </w:tr>
      <w:tr w:rsidR="00C74443" w:rsidRPr="00D977A2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3. Процент часто болеющих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9,3%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7,8%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7.5 %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7,1%</w:t>
            </w:r>
          </w:p>
        </w:tc>
      </w:tr>
      <w:tr w:rsidR="00C74443" w:rsidRPr="00D977A2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4.Процент детей с отклонением  в состоянии здоровья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59,1%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54%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52 %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50%</w:t>
            </w:r>
          </w:p>
        </w:tc>
      </w:tr>
      <w:tr w:rsidR="00C74443" w:rsidRPr="00D977A2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5.Процент детей, относящихся к медицинским группам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-основная группа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-подготовительная группа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-специальная группа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62,9%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32,2%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3,6%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72,9%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19,1%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4,9%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snapToGrid w:val="0"/>
              <w:rPr>
                <w:b/>
              </w:rPr>
            </w:pPr>
          </w:p>
          <w:p w:rsidR="00C74443" w:rsidRPr="00D977A2" w:rsidRDefault="00C74443" w:rsidP="00CA393F">
            <w:pPr>
              <w:rPr>
                <w:b/>
              </w:rPr>
            </w:pPr>
          </w:p>
          <w:p w:rsidR="00C74443" w:rsidRPr="00D977A2" w:rsidRDefault="00C74443" w:rsidP="00CA393F">
            <w:pPr>
              <w:rPr>
                <w:b/>
              </w:rPr>
            </w:pPr>
            <w:r w:rsidRPr="00D977A2">
              <w:rPr>
                <w:b/>
              </w:rPr>
              <w:t>75     %</w:t>
            </w:r>
          </w:p>
          <w:p w:rsidR="00C74443" w:rsidRPr="00D977A2" w:rsidRDefault="00C74443" w:rsidP="00CA393F">
            <w:pPr>
              <w:rPr>
                <w:b/>
              </w:rPr>
            </w:pPr>
            <w:r w:rsidRPr="00D977A2">
              <w:rPr>
                <w:b/>
              </w:rPr>
              <w:t>21.1  %</w:t>
            </w:r>
          </w:p>
          <w:p w:rsidR="00C74443" w:rsidRPr="00D977A2" w:rsidRDefault="00C74443" w:rsidP="00CA393F">
            <w:pPr>
              <w:rPr>
                <w:b/>
              </w:rPr>
            </w:pPr>
            <w:r w:rsidRPr="00D977A2">
              <w:rPr>
                <w:b/>
              </w:rPr>
              <w:t>3.9     %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66,7%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32,9%</w:t>
            </w:r>
          </w:p>
          <w:p w:rsidR="00C74443" w:rsidRPr="00D977A2" w:rsidRDefault="00C74443" w:rsidP="00CA393F">
            <w:pPr>
              <w:pStyle w:val="31"/>
              <w:tabs>
                <w:tab w:val="left" w:pos="1620"/>
              </w:tabs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0,4%</w:t>
            </w:r>
          </w:p>
        </w:tc>
      </w:tr>
      <w:tr w:rsidR="00C74443" w:rsidRPr="00D977A2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6.Процент детей, нуждающихся в оздоровительных мероприятиях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7,8%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5,4%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5        %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4%</w:t>
            </w:r>
          </w:p>
        </w:tc>
      </w:tr>
      <w:tr w:rsidR="00C74443" w:rsidRPr="00D977A2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7.Травматизм детей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1,6%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1,3%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>1        %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Pr="00D977A2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b/>
                <w:sz w:val="24"/>
              </w:rPr>
            </w:pPr>
            <w:r w:rsidRPr="00D977A2">
              <w:rPr>
                <w:b/>
                <w:sz w:val="24"/>
              </w:rPr>
              <w:t xml:space="preserve"> 0.75%</w:t>
            </w:r>
          </w:p>
        </w:tc>
      </w:tr>
    </w:tbl>
    <w:p w:rsidR="00C74443" w:rsidRDefault="00C74443" w:rsidP="00C74443">
      <w:pPr>
        <w:pStyle w:val="31"/>
        <w:pageBreakBefore/>
        <w:ind w:left="0" w:firstLine="0"/>
        <w:jc w:val="right"/>
        <w:rPr>
          <w:b/>
          <w:bCs/>
        </w:rPr>
      </w:pPr>
      <w:r>
        <w:rPr>
          <w:b/>
          <w:bCs/>
        </w:rPr>
        <w:t>Приложение 8</w:t>
      </w:r>
    </w:p>
    <w:p w:rsidR="00C74443" w:rsidRDefault="00C74443" w:rsidP="00C74443">
      <w:pPr>
        <w:pStyle w:val="31"/>
        <w:ind w:left="0" w:firstLine="0"/>
        <w:jc w:val="center"/>
        <w:rPr>
          <w:b/>
          <w:bCs/>
        </w:rPr>
      </w:pPr>
      <w:r>
        <w:rPr>
          <w:b/>
          <w:bCs/>
        </w:rPr>
        <w:t>Уровень состояния здоровья учащихся в %</w:t>
      </w:r>
      <w:r>
        <w:t xml:space="preserve"> </w:t>
      </w:r>
      <w:r>
        <w:rPr>
          <w:b/>
          <w:bCs/>
        </w:rPr>
        <w:t>в сравнении с прошлыми годами</w:t>
      </w:r>
    </w:p>
    <w:p w:rsidR="00C74443" w:rsidRDefault="00C74443" w:rsidP="00C74443">
      <w:pPr>
        <w:pStyle w:val="31"/>
        <w:ind w:left="0" w:firstLine="0"/>
        <w:jc w:val="center"/>
        <w:rPr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6"/>
        <w:gridCol w:w="2284"/>
        <w:gridCol w:w="848"/>
        <w:gridCol w:w="849"/>
        <w:gridCol w:w="849"/>
        <w:gridCol w:w="849"/>
        <w:gridCol w:w="849"/>
        <w:gridCol w:w="849"/>
        <w:gridCol w:w="849"/>
        <w:gridCol w:w="859"/>
      </w:tblGrid>
      <w:tr w:rsidR="00C74443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 xml:space="preserve">№ 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Состояние здоровья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2007-2008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2008-2009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2009-2010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2010-2011</w:t>
            </w:r>
          </w:p>
        </w:tc>
      </w:tr>
      <w:tr w:rsidR="00C74443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43" w:rsidRDefault="00C74443" w:rsidP="00CA393F">
            <w:pPr>
              <w:snapToGrid w:val="0"/>
              <w:rPr>
                <w:sz w:val="28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43" w:rsidRDefault="00C74443" w:rsidP="00CA393F">
            <w:pPr>
              <w:snapToGrid w:val="0"/>
              <w:rPr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386"/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К-во уч-ся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386"/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К-во уч-ся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386"/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К-во уч-ся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386"/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К-во уч-ся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%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Нарушение осанки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67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28,9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Аденоиды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1,1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Бронхиальная астма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Кардиопатия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4,8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Гастрит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12,8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ВС 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0,9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7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Кариес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18,7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28,9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8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Невроз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4,4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НЦД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2,4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10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Ожирение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Сахарный диабет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0,4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Нарушение зрения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10,2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Варинкоцелле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0,9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Плоскостопие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9,3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Тонзилит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2,9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УЩЖ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9,3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17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ЗФР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18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Функциональный шум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19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ПМК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20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Тугоухость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ДЖВП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0,8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Энурез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Грыжа белой мышцы живота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0.4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Послеоперационное состояние по поводу Баталова протока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Практически здоровы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21,3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57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27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Хроническое заболевание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417"/>
                <w:tab w:val="left" w:pos="1620"/>
              </w:tabs>
              <w:snapToGrid w:val="0"/>
              <w:ind w:left="0" w:firstLine="0"/>
            </w:pPr>
            <w:r>
              <w:t>14,6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15,2</w:t>
            </w:r>
          </w:p>
        </w:tc>
      </w:tr>
      <w:tr w:rsidR="00C7444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28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Пупочная грыжа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tabs>
                <w:tab w:val="left" w:pos="1620"/>
              </w:tabs>
              <w:snapToGrid w:val="0"/>
              <w:ind w:left="0" w:firstLine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43" w:rsidRDefault="00C74443" w:rsidP="00CA393F">
            <w:pPr>
              <w:pStyle w:val="31"/>
              <w:snapToGrid w:val="0"/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C74443" w:rsidRDefault="00C74443" w:rsidP="00C74443">
      <w:pPr>
        <w:pStyle w:val="31"/>
        <w:ind w:left="0" w:firstLine="0"/>
        <w:rPr>
          <w:b/>
          <w:bCs/>
        </w:rPr>
      </w:pPr>
    </w:p>
    <w:p w:rsidR="00C74443" w:rsidRDefault="00C74443" w:rsidP="00C74443">
      <w:pPr>
        <w:pStyle w:val="31"/>
        <w:ind w:left="0" w:firstLine="0"/>
        <w:rPr>
          <w:b/>
          <w:bCs/>
        </w:rPr>
      </w:pPr>
    </w:p>
    <w:p w:rsidR="00C74443" w:rsidRDefault="00C74443" w:rsidP="00C74443">
      <w:pPr>
        <w:rPr>
          <w:color w:val="4D4D4D"/>
          <w:sz w:val="28"/>
          <w:szCs w:val="28"/>
        </w:rPr>
      </w:pPr>
    </w:p>
    <w:p w:rsidR="00F6738A" w:rsidRDefault="00F6738A" w:rsidP="00C74443">
      <w:pPr>
        <w:pStyle w:val="31"/>
        <w:pageBreakBefore/>
        <w:ind w:left="0" w:firstLine="0"/>
        <w:jc w:val="center"/>
        <w:rPr>
          <w:color w:val="000000"/>
        </w:rPr>
      </w:pPr>
    </w:p>
    <w:p w:rsidR="00D5704E" w:rsidRDefault="00C74443" w:rsidP="006336B6">
      <w:pPr>
        <w:spacing w:line="360" w:lineRule="auto"/>
        <w:jc w:val="right"/>
        <w:rPr>
          <w:b/>
          <w:color w:val="4D4D4D"/>
          <w:sz w:val="28"/>
          <w:szCs w:val="28"/>
        </w:rPr>
      </w:pPr>
      <w:r>
        <w:rPr>
          <w:b/>
          <w:color w:val="4D4D4D"/>
          <w:sz w:val="28"/>
          <w:szCs w:val="28"/>
        </w:rPr>
        <w:t>Приложение 9</w:t>
      </w:r>
    </w:p>
    <w:p w:rsidR="006219A8" w:rsidRDefault="006219A8">
      <w:pPr>
        <w:tabs>
          <w:tab w:val="left" w:pos="8007"/>
        </w:tabs>
        <w:jc w:val="right"/>
        <w:rPr>
          <w:b/>
          <w:color w:val="4D4D4D"/>
        </w:rPr>
      </w:pPr>
    </w:p>
    <w:p w:rsidR="006219A8" w:rsidRDefault="006219A8">
      <w:pPr>
        <w:tabs>
          <w:tab w:val="left" w:pos="8007"/>
        </w:tabs>
        <w:jc w:val="right"/>
        <w:rPr>
          <w:b/>
          <w:color w:val="4D4D4D"/>
        </w:rPr>
      </w:pPr>
    </w:p>
    <w:p w:rsidR="006336B6" w:rsidRDefault="006336B6" w:rsidP="006336B6">
      <w:pPr>
        <w:pStyle w:val="30"/>
        <w:ind w:left="0"/>
        <w:jc w:val="right"/>
        <w:rPr>
          <w:b/>
          <w:bCs/>
        </w:rPr>
      </w:pPr>
    </w:p>
    <w:p w:rsidR="006336B6" w:rsidRDefault="006336B6" w:rsidP="006336B6">
      <w:pPr>
        <w:pStyle w:val="a8"/>
        <w:jc w:val="both"/>
        <w:rPr>
          <w:bCs w:val="0"/>
        </w:rPr>
      </w:pPr>
      <w:r>
        <w:rPr>
          <w:bCs w:val="0"/>
        </w:rPr>
        <w:t>ГРАФИК</w:t>
      </w:r>
    </w:p>
    <w:p w:rsidR="006336B6" w:rsidRDefault="006336B6" w:rsidP="006336B6">
      <w:pPr>
        <w:pStyle w:val="a8"/>
        <w:jc w:val="both"/>
        <w:rPr>
          <w:b w:val="0"/>
          <w:bCs w:val="0"/>
        </w:rPr>
      </w:pPr>
    </w:p>
    <w:p w:rsidR="006336B6" w:rsidRDefault="006336B6" w:rsidP="006336B6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роста и убыли числа курильщиков.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6"/>
        <w:gridCol w:w="990"/>
        <w:gridCol w:w="10"/>
        <w:gridCol w:w="981"/>
        <w:gridCol w:w="19"/>
        <w:gridCol w:w="971"/>
        <w:gridCol w:w="29"/>
        <w:gridCol w:w="962"/>
        <w:gridCol w:w="38"/>
        <w:gridCol w:w="1001"/>
        <w:gridCol w:w="41"/>
        <w:gridCol w:w="1170"/>
        <w:gridCol w:w="90"/>
        <w:gridCol w:w="810"/>
        <w:gridCol w:w="10"/>
        <w:gridCol w:w="170"/>
        <w:gridCol w:w="810"/>
        <w:gridCol w:w="20"/>
        <w:gridCol w:w="70"/>
        <w:gridCol w:w="900"/>
        <w:gridCol w:w="31"/>
      </w:tblGrid>
      <w:tr w:rsidR="006336B6">
        <w:trPr>
          <w:cantSplit/>
          <w:trHeight w:val="491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0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0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0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01" w:type="dxa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301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82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00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01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691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bottom w:val="nil"/>
              <w:right w:val="dashed" w:sz="2" w:space="0" w:color="auto"/>
              <w:tr2bl w:val="single" w:sz="18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dashed" w:sz="2" w:space="0" w:color="auto"/>
              <w:bottom w:val="nil"/>
              <w:right w:val="nil"/>
              <w:tl2br w:val="threeDEngrave" w:sz="2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810" w:type="dxa"/>
          </w:tcPr>
          <w:p w:rsidR="006336B6" w:rsidRDefault="006336B6" w:rsidP="00A031A8">
            <w:pPr>
              <w:ind w:left="-558" w:firstLine="46"/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491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336B6" w:rsidRDefault="006336B6" w:rsidP="00A031A8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ashed" w:sz="2" w:space="0" w:color="auto"/>
              <w:bottom w:val="nil"/>
              <w:right w:val="nil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597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336B6" w:rsidRDefault="006336B6" w:rsidP="00A031A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dashed" w:sz="4" w:space="0" w:color="auto"/>
              <w:bottom w:val="nil"/>
              <w:right w:val="nil"/>
              <w:tl2br w:val="threeDEngrave" w:sz="2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302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336B6" w:rsidRDefault="006336B6" w:rsidP="00A031A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r2bl w:val="threeDEngrave" w:sz="2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vMerge w:val="restart"/>
            <w:tcBorders>
              <w:tl2br w:val="single" w:sz="2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491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336B6" w:rsidRDefault="006336B6" w:rsidP="00A031A8">
            <w:pPr>
              <w:jc w:val="both"/>
              <w:rPr>
                <w:b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491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336B6" w:rsidRDefault="006336B6" w:rsidP="00A031A8">
            <w:pPr>
              <w:jc w:val="both"/>
              <w:rPr>
                <w:b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491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336B6" w:rsidRDefault="006336B6" w:rsidP="00A031A8">
            <w:pPr>
              <w:jc w:val="both"/>
              <w:rPr>
                <w:b/>
              </w:rPr>
            </w:pPr>
          </w:p>
          <w:p w:rsidR="006336B6" w:rsidRDefault="006336B6" w:rsidP="00A031A8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491"/>
        </w:trPr>
        <w:tc>
          <w:tcPr>
            <w:tcW w:w="6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336B6" w:rsidRDefault="006336B6" w:rsidP="00A031A8">
            <w:pPr>
              <w:jc w:val="both"/>
              <w:rPr>
                <w:b/>
              </w:rPr>
            </w:pPr>
          </w:p>
          <w:p w:rsidR="006336B6" w:rsidRDefault="006336B6" w:rsidP="00A031A8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491"/>
        </w:trPr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336B6" w:rsidRDefault="006336B6" w:rsidP="00A031A8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dashed" w:sz="2" w:space="0" w:color="auto"/>
              <w:tr2bl w:val="single" w:sz="18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4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36B6" w:rsidRDefault="006336B6" w:rsidP="00A031A8">
            <w:pPr>
              <w:rPr>
                <w:b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dashed" w:sz="2" w:space="0" w:color="auto"/>
              <w:tr2bl w:val="single" w:sz="18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36B6" w:rsidRDefault="006336B6" w:rsidP="00A031A8">
            <w:pPr>
              <w:rPr>
                <w:b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dashed" w:sz="2" w:space="0" w:color="auto"/>
              <w:tr2bl w:val="single" w:sz="18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dashed" w:sz="2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322"/>
        </w:trPr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336B6" w:rsidRDefault="006336B6" w:rsidP="00A031A8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dashed" w:sz="2" w:space="0" w:color="auto"/>
              <w:tr2bl w:val="single" w:sz="18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dashed" w:sz="2" w:space="0" w:color="auto"/>
              <w:bottom w:val="single" w:sz="12" w:space="0" w:color="auto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36B6" w:rsidRDefault="006336B6" w:rsidP="00A031A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336B6" w:rsidRDefault="006336B6" w:rsidP="00A031A8">
            <w:pPr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336B6" w:rsidRDefault="006336B6" w:rsidP="00A031A8">
            <w:pPr>
              <w:jc w:val="both"/>
              <w:rPr>
                <w:sz w:val="28"/>
              </w:rPr>
            </w:pPr>
          </w:p>
        </w:tc>
      </w:tr>
      <w:tr w:rsidR="006336B6">
        <w:trPr>
          <w:gridAfter w:val="1"/>
          <w:wAfter w:w="31" w:type="dxa"/>
          <w:cantSplit/>
          <w:trHeight w:val="309"/>
        </w:trPr>
        <w:tc>
          <w:tcPr>
            <w:tcW w:w="646" w:type="dxa"/>
          </w:tcPr>
          <w:p w:rsidR="006336B6" w:rsidRDefault="006336B6" w:rsidP="00A031A8">
            <w:pPr>
              <w:jc w:val="both"/>
            </w:pPr>
          </w:p>
        </w:tc>
        <w:tc>
          <w:tcPr>
            <w:tcW w:w="990" w:type="dxa"/>
          </w:tcPr>
          <w:p w:rsidR="006336B6" w:rsidRDefault="006336B6" w:rsidP="00A031A8">
            <w:pPr>
              <w:jc w:val="both"/>
            </w:pPr>
            <w:r>
              <w:t>2003</w:t>
            </w: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</w:pPr>
            <w:r>
              <w:t>2004</w:t>
            </w:r>
          </w:p>
        </w:tc>
        <w:tc>
          <w:tcPr>
            <w:tcW w:w="990" w:type="dxa"/>
            <w:gridSpan w:val="2"/>
          </w:tcPr>
          <w:p w:rsidR="006336B6" w:rsidRDefault="006336B6" w:rsidP="00A031A8">
            <w:pPr>
              <w:jc w:val="both"/>
            </w:pPr>
            <w:r>
              <w:t>2005</w:t>
            </w:r>
          </w:p>
        </w:tc>
        <w:tc>
          <w:tcPr>
            <w:tcW w:w="991" w:type="dxa"/>
            <w:gridSpan w:val="2"/>
          </w:tcPr>
          <w:p w:rsidR="006336B6" w:rsidRDefault="006336B6" w:rsidP="00A031A8">
            <w:pPr>
              <w:jc w:val="both"/>
            </w:pPr>
            <w:r>
              <w:t>2006</w:t>
            </w:r>
          </w:p>
        </w:tc>
        <w:tc>
          <w:tcPr>
            <w:tcW w:w="1080" w:type="dxa"/>
            <w:gridSpan w:val="3"/>
          </w:tcPr>
          <w:p w:rsidR="006336B6" w:rsidRDefault="006336B6" w:rsidP="00A031A8">
            <w:pPr>
              <w:jc w:val="both"/>
            </w:pPr>
            <w:r>
              <w:t>2007</w:t>
            </w:r>
          </w:p>
        </w:tc>
        <w:tc>
          <w:tcPr>
            <w:tcW w:w="1170" w:type="dxa"/>
          </w:tcPr>
          <w:p w:rsidR="006336B6" w:rsidRDefault="006336B6" w:rsidP="00A031A8">
            <w:pPr>
              <w:jc w:val="both"/>
            </w:pPr>
            <w:r>
              <w:t>2008</w:t>
            </w:r>
          </w:p>
        </w:tc>
        <w:tc>
          <w:tcPr>
            <w:tcW w:w="1080" w:type="dxa"/>
            <w:gridSpan w:val="4"/>
          </w:tcPr>
          <w:p w:rsidR="006336B6" w:rsidRDefault="006336B6" w:rsidP="00A031A8">
            <w:pPr>
              <w:ind w:left="-109"/>
              <w:jc w:val="both"/>
              <w:rPr>
                <w:b/>
                <w:bCs/>
              </w:rPr>
            </w:pPr>
            <w:r>
              <w:rPr>
                <w:bCs/>
              </w:rPr>
              <w:t>2009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gridSpan w:val="3"/>
          </w:tcPr>
          <w:p w:rsidR="006336B6" w:rsidRDefault="006336B6" w:rsidP="00A031A8">
            <w:pPr>
              <w:ind w:left="-109"/>
              <w:jc w:val="both"/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900" w:type="dxa"/>
          </w:tcPr>
          <w:p w:rsidR="006336B6" w:rsidRDefault="006336B6" w:rsidP="00A031A8">
            <w:pPr>
              <w:ind w:left="-109"/>
              <w:jc w:val="both"/>
              <w:rPr>
                <w:bCs/>
              </w:rPr>
            </w:pPr>
            <w:r>
              <w:rPr>
                <w:bCs/>
              </w:rPr>
              <w:t>2011</w:t>
            </w:r>
          </w:p>
        </w:tc>
      </w:tr>
    </w:tbl>
    <w:p w:rsidR="006219A8" w:rsidRDefault="006219A8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bCs/>
        </w:rPr>
      </w:pPr>
    </w:p>
    <w:p w:rsidR="006336B6" w:rsidRDefault="006336B6" w:rsidP="006336B6">
      <w:pPr>
        <w:tabs>
          <w:tab w:val="left" w:pos="8007"/>
        </w:tabs>
        <w:rPr>
          <w:b/>
          <w:color w:val="4D4D4D"/>
        </w:rPr>
      </w:pPr>
    </w:p>
    <w:p w:rsidR="006219A8" w:rsidRDefault="006219A8">
      <w:pPr>
        <w:tabs>
          <w:tab w:val="left" w:pos="8007"/>
        </w:tabs>
        <w:jc w:val="right"/>
        <w:rPr>
          <w:b/>
          <w:color w:val="4D4D4D"/>
        </w:rPr>
      </w:pPr>
    </w:p>
    <w:p w:rsidR="006219A8" w:rsidRDefault="006219A8">
      <w:pPr>
        <w:tabs>
          <w:tab w:val="left" w:pos="8007"/>
        </w:tabs>
        <w:jc w:val="right"/>
        <w:rPr>
          <w:b/>
          <w:color w:val="4D4D4D"/>
        </w:rPr>
      </w:pPr>
    </w:p>
    <w:p w:rsidR="006219A8" w:rsidRDefault="006219A8">
      <w:pPr>
        <w:tabs>
          <w:tab w:val="left" w:pos="8007"/>
        </w:tabs>
        <w:jc w:val="right"/>
        <w:rPr>
          <w:b/>
          <w:color w:val="4D4D4D"/>
        </w:rPr>
      </w:pPr>
    </w:p>
    <w:p w:rsidR="00D5704E" w:rsidRDefault="006F2519">
      <w:pPr>
        <w:tabs>
          <w:tab w:val="left" w:pos="8007"/>
        </w:tabs>
        <w:jc w:val="right"/>
        <w:rPr>
          <w:b/>
          <w:color w:val="4D4D4D"/>
        </w:rPr>
      </w:pPr>
      <w:r>
        <w:rPr>
          <w:b/>
          <w:color w:val="4D4D4D"/>
        </w:rPr>
        <w:t>Приложение №</w:t>
      </w:r>
      <w:r w:rsidR="00C74443">
        <w:rPr>
          <w:b/>
          <w:color w:val="4D4D4D"/>
        </w:rPr>
        <w:t>10</w:t>
      </w:r>
    </w:p>
    <w:p w:rsidR="00D5704E" w:rsidRDefault="00D5704E">
      <w:pPr>
        <w:rPr>
          <w:b/>
          <w:color w:val="4D4D4D"/>
          <w:sz w:val="28"/>
          <w:szCs w:val="28"/>
        </w:rPr>
      </w:pPr>
    </w:p>
    <w:p w:rsidR="00D5704E" w:rsidRDefault="00D5704E">
      <w:pPr>
        <w:rPr>
          <w:b/>
          <w:color w:val="4D4D4D"/>
          <w:sz w:val="28"/>
          <w:szCs w:val="28"/>
        </w:rPr>
      </w:pPr>
    </w:p>
    <w:p w:rsidR="00D5704E" w:rsidRDefault="00C62F52">
      <w:r>
        <w:pict>
          <v:shape id="_x0000_i1030" type="#_x0000_t75" style="width:477.75pt;height:270.75pt" filled="t">
            <v:fill color2="black"/>
            <v:imagedata r:id="rId17" o:title=""/>
          </v:shape>
        </w:pict>
      </w:r>
    </w:p>
    <w:p w:rsidR="00D5704E" w:rsidRDefault="00D5704E"/>
    <w:p w:rsidR="00D5704E" w:rsidRDefault="00D5704E"/>
    <w:p w:rsidR="00D5704E" w:rsidRDefault="00D5704E"/>
    <w:p w:rsidR="00D5704E" w:rsidRDefault="00D5704E" w:rsidP="00C55BE8">
      <w:pPr>
        <w:rPr>
          <w:b/>
        </w:rPr>
      </w:pPr>
    </w:p>
    <w:p w:rsidR="00D5704E" w:rsidRDefault="00D5704E">
      <w:pPr>
        <w:jc w:val="right"/>
        <w:rPr>
          <w:b/>
        </w:rPr>
      </w:pPr>
    </w:p>
    <w:p w:rsidR="00D5704E" w:rsidRDefault="00D5704E">
      <w:pPr>
        <w:jc w:val="right"/>
        <w:rPr>
          <w:b/>
        </w:rPr>
      </w:pPr>
    </w:p>
    <w:p w:rsidR="00C55BE8" w:rsidRDefault="00C55BE8"/>
    <w:p w:rsidR="00C55BE8" w:rsidRDefault="00C55BE8"/>
    <w:p w:rsidR="00C55BE8" w:rsidRDefault="00C55BE8"/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C74443" w:rsidRDefault="00C74443" w:rsidP="009F0B58">
      <w:pPr>
        <w:rPr>
          <w:b/>
        </w:rPr>
      </w:pPr>
    </w:p>
    <w:p w:rsidR="00C74443" w:rsidRDefault="00C74443" w:rsidP="006F2519">
      <w:pPr>
        <w:jc w:val="right"/>
        <w:rPr>
          <w:b/>
        </w:rPr>
      </w:pPr>
    </w:p>
    <w:p w:rsidR="00366F85" w:rsidRPr="00C71AA1" w:rsidRDefault="00403988" w:rsidP="006F2519">
      <w:pPr>
        <w:jc w:val="right"/>
        <w:rPr>
          <w:b/>
        </w:rPr>
      </w:pPr>
      <w:r>
        <w:rPr>
          <w:b/>
        </w:rPr>
        <w:t>Приложение №</w:t>
      </w:r>
      <w:r w:rsidR="0099194D">
        <w:rPr>
          <w:b/>
        </w:rPr>
        <w:t>11</w:t>
      </w:r>
    </w:p>
    <w:p w:rsidR="00366F85" w:rsidRPr="00C71AA1" w:rsidRDefault="00366F85">
      <w:pPr>
        <w:jc w:val="center"/>
        <w:rPr>
          <w:b/>
        </w:rPr>
      </w:pPr>
    </w:p>
    <w:p w:rsidR="00D5704E" w:rsidRDefault="00D57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Индикаторы </w:t>
      </w:r>
    </w:p>
    <w:p w:rsidR="00D5704E" w:rsidRDefault="00D57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деятельности муниципальных образовательных систем </w:t>
      </w:r>
    </w:p>
    <w:p w:rsidR="00D5704E" w:rsidRDefault="00D57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 лучшую организацию школьного питания</w:t>
      </w:r>
    </w:p>
    <w:p w:rsidR="00D5704E" w:rsidRDefault="00D5704E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в МОУ «Новоуколовская </w:t>
      </w:r>
      <w:r>
        <w:rPr>
          <w:b/>
          <w:bCs/>
          <w:color w:val="333333"/>
          <w:sz w:val="28"/>
          <w:szCs w:val="28"/>
        </w:rPr>
        <w:t>средняя общеобразовательная школа»</w:t>
      </w:r>
    </w:p>
    <w:p w:rsidR="00D5704E" w:rsidRDefault="00D5704E">
      <w:pPr>
        <w:tabs>
          <w:tab w:val="left" w:pos="5625"/>
        </w:tabs>
        <w:jc w:val="center"/>
      </w:pPr>
    </w:p>
    <w:p w:rsidR="00D5704E" w:rsidRPr="006F2519" w:rsidRDefault="00D5704E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8"/>
        <w:gridCol w:w="4989"/>
        <w:gridCol w:w="1095"/>
        <w:gridCol w:w="973"/>
        <w:gridCol w:w="934"/>
      </w:tblGrid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  <w:rPr>
                <w:b/>
                <w:bCs/>
              </w:rPr>
            </w:pPr>
            <w:r w:rsidRPr="006F2519">
              <w:rPr>
                <w:b/>
                <w:bCs/>
              </w:rPr>
              <w:t>№ п/п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  <w:rPr>
                <w:b/>
                <w:bCs/>
              </w:rPr>
            </w:pPr>
            <w:r w:rsidRPr="006F2519">
              <w:rPr>
                <w:b/>
                <w:bCs/>
              </w:rPr>
              <w:t xml:space="preserve"> Показатели  деятельности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center"/>
              <w:rPr>
                <w:b/>
                <w:bCs/>
              </w:rPr>
            </w:pPr>
            <w:r w:rsidRPr="006F2519">
              <w:rPr>
                <w:b/>
                <w:bCs/>
              </w:rPr>
              <w:t>2008 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center"/>
              <w:rPr>
                <w:b/>
                <w:bCs/>
              </w:rPr>
            </w:pPr>
            <w:r w:rsidRPr="006F2519">
              <w:rPr>
                <w:b/>
                <w:bCs/>
              </w:rPr>
              <w:t>2009 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center"/>
              <w:rPr>
                <w:b/>
                <w:bCs/>
              </w:rPr>
            </w:pPr>
            <w:r w:rsidRPr="006F2519">
              <w:rPr>
                <w:b/>
                <w:bCs/>
              </w:rPr>
              <w:t>2010 год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shd w:val="clear" w:color="auto" w:fill="FFFFFF"/>
              <w:snapToGrid w:val="0"/>
              <w:spacing w:line="360" w:lineRule="auto"/>
              <w:rPr>
                <w:color w:val="000000"/>
                <w:spacing w:val="-3"/>
              </w:rPr>
            </w:pPr>
            <w:r w:rsidRPr="006F2519">
              <w:rPr>
                <w:color w:val="000000"/>
                <w:spacing w:val="-2"/>
              </w:rPr>
              <w:t xml:space="preserve">Численность   детей, </w:t>
            </w:r>
            <w:r w:rsidRPr="006F2519">
              <w:rPr>
                <w:color w:val="000000"/>
                <w:spacing w:val="-3"/>
              </w:rPr>
              <w:t xml:space="preserve">получающих горячее питание в </w:t>
            </w:r>
            <w:r w:rsidRPr="006F2519">
              <w:rPr>
                <w:color w:val="000000"/>
                <w:spacing w:val="-4"/>
              </w:rPr>
              <w:t xml:space="preserve">общеобразовательном  </w:t>
            </w:r>
            <w:r w:rsidRPr="006F2519">
              <w:rPr>
                <w:color w:val="000000"/>
                <w:spacing w:val="1"/>
              </w:rPr>
              <w:t xml:space="preserve">учреждении      территории   </w:t>
            </w:r>
            <w:r w:rsidRPr="006F2519">
              <w:rPr>
                <w:color w:val="000000"/>
                <w:spacing w:val="-3"/>
              </w:rPr>
              <w:t xml:space="preserve">(человек ) на начало года: 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3"/>
              </w:rPr>
            </w:pPr>
            <w:r w:rsidRPr="006F2519">
              <w:rPr>
                <w:color w:val="000000"/>
                <w:spacing w:val="-3"/>
              </w:rPr>
              <w:t xml:space="preserve">–завтрак (человек %), 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3"/>
              </w:rPr>
            </w:pPr>
            <w:r w:rsidRPr="006F2519">
              <w:rPr>
                <w:color w:val="000000"/>
                <w:spacing w:val="-3"/>
              </w:rPr>
              <w:t xml:space="preserve">–обед (человек %), 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3"/>
              </w:rPr>
            </w:pPr>
            <w:r w:rsidRPr="006F2519">
              <w:rPr>
                <w:color w:val="000000"/>
                <w:spacing w:val="-3"/>
              </w:rPr>
              <w:t>–полдник (человек %)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185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198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232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-</w:t>
            </w:r>
          </w:p>
        </w:tc>
      </w:tr>
      <w:tr w:rsidR="00D5704E" w:rsidRPr="006F2519">
        <w:trPr>
          <w:trHeight w:val="201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shd w:val="clear" w:color="auto" w:fill="FFFFFF"/>
              <w:snapToGrid w:val="0"/>
              <w:spacing w:line="360" w:lineRule="auto"/>
              <w:rPr>
                <w:color w:val="000000"/>
                <w:spacing w:val="-6"/>
              </w:rPr>
            </w:pPr>
            <w:r w:rsidRPr="006F2519">
              <w:rPr>
                <w:color w:val="000000"/>
                <w:spacing w:val="-4"/>
              </w:rPr>
              <w:t xml:space="preserve">Охват школьников горячим питанием в </w:t>
            </w:r>
            <w:r w:rsidRPr="006F2519">
              <w:rPr>
                <w:color w:val="000000"/>
                <w:spacing w:val="-6"/>
              </w:rPr>
              <w:t xml:space="preserve"> школе на начало года: 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7"/>
              </w:rPr>
            </w:pPr>
            <w:r w:rsidRPr="006F2519">
              <w:rPr>
                <w:color w:val="000000"/>
                <w:spacing w:val="-7"/>
              </w:rPr>
              <w:t>учащихся 1 -4 классов (%) ;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4"/>
              </w:rPr>
              <w:t>учащихся 5-11 классов (%);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4"/>
              </w:rPr>
              <w:t>завтрак – человек, процент;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4"/>
              </w:rPr>
              <w:t>обед – человек, процент;</w:t>
            </w:r>
          </w:p>
          <w:p w:rsidR="00D5704E" w:rsidRPr="006F2519" w:rsidRDefault="00D5704E">
            <w:pPr>
              <w:shd w:val="clear" w:color="auto" w:fill="FFFFFF"/>
              <w:spacing w:line="360" w:lineRule="auto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4"/>
              </w:rPr>
              <w:t>полдник –– человек, процент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185/100%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185/100%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198/100%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198/100%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232/100%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232/100%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-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3.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4"/>
              </w:rPr>
              <w:t xml:space="preserve">Школьники, получающие </w:t>
            </w:r>
            <w:r w:rsidRPr="006F2519">
              <w:rPr>
                <w:color w:val="000000"/>
                <w:spacing w:val="-3"/>
              </w:rPr>
              <w:t xml:space="preserve">льготы, компенсационные выплаты и </w:t>
            </w:r>
            <w:r w:rsidRPr="006F2519">
              <w:rPr>
                <w:color w:val="000000"/>
                <w:spacing w:val="-4"/>
              </w:rPr>
              <w:t xml:space="preserve">иные вида материальной поддержки на </w:t>
            </w:r>
            <w:r w:rsidRPr="006F2519">
              <w:rPr>
                <w:color w:val="000000"/>
                <w:spacing w:val="-6"/>
              </w:rPr>
              <w:t>питание ( с указанием   муниципального правового акта, устанавливающего льготные категории учащихся и объем льгот; к</w:t>
            </w:r>
            <w:r w:rsidRPr="006F2519">
              <w:rPr>
                <w:color w:val="000000"/>
                <w:spacing w:val="-4"/>
              </w:rPr>
              <w:t>оличество  и %)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35/100%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42/100%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57/100%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4.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Наличие согласованного с  органами Роспотребнадзора  двухнедельного меню, соответствующего современным научным принципам оптимального (здорового) питания и обеспечивающего качественное  сбалансированное питание школьников с учетом норм потребности в энергии и питательных веществах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Имеется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Имеется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Имеется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5.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4"/>
              </w:rPr>
              <w:t>Установленная стоимость питания 1 школьника в день (руб.)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45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6.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  <w:rPr>
                <w:color w:val="000000"/>
                <w:spacing w:val="-6"/>
              </w:rPr>
            </w:pPr>
            <w:r w:rsidRPr="006F2519">
              <w:rPr>
                <w:color w:val="000000"/>
                <w:spacing w:val="5"/>
              </w:rPr>
              <w:t xml:space="preserve">Количество учебных дней в году </w:t>
            </w:r>
            <w:r w:rsidRPr="006F2519">
              <w:rPr>
                <w:color w:val="000000"/>
                <w:spacing w:val="-6"/>
              </w:rPr>
              <w:t>(питание)</w:t>
            </w:r>
          </w:p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  <w:rPr>
                <w:color w:val="000000"/>
                <w:spacing w:val="-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210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7.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 Реализация районной  целевой программы «Школьное молоко»:</w:t>
            </w:r>
          </w:p>
          <w:p w:rsidR="00D5704E" w:rsidRPr="006F2519" w:rsidRDefault="00D5704E">
            <w:pPr>
              <w:pStyle w:val="ad"/>
              <w:spacing w:before="0" w:after="0" w:line="360" w:lineRule="auto"/>
              <w:ind w:right="140"/>
              <w:jc w:val="both"/>
            </w:pPr>
            <w:r w:rsidRPr="006F2519">
              <w:t>–количество учащихся в общеобразовательном  учреждении, которым ежедневно   предоставляется молоко (200 мл) и горячие молочные завтраки (количество и процент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185/100%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198/100%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232/100%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8.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 Реализация распоряжения</w:t>
            </w:r>
            <w:r w:rsidRPr="006F2519">
              <w:rPr>
                <w:b/>
              </w:rPr>
              <w:t xml:space="preserve"> </w:t>
            </w:r>
            <w:r w:rsidRPr="006F2519">
              <w:t>правительства области от 10 августа 2004 года  №  55-рп «О дополнительных мерах по обеспечению населения области  качественной питьевой водой»:</w:t>
            </w:r>
          </w:p>
          <w:p w:rsidR="00D5704E" w:rsidRPr="006F2519" w:rsidRDefault="00D5704E">
            <w:pPr>
              <w:pStyle w:val="ad"/>
              <w:spacing w:before="0" w:after="0" w:line="360" w:lineRule="auto"/>
              <w:ind w:right="140"/>
              <w:jc w:val="both"/>
            </w:pPr>
            <w:r w:rsidRPr="006F2519">
              <w:t xml:space="preserve">   – количество учащихся, получающих чистую куллированную питьевую воду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185/100%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198/100%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232/100%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9.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 Реализация областной целевой программы «Школьный мед»:</w:t>
            </w:r>
          </w:p>
          <w:p w:rsidR="00D5704E" w:rsidRPr="006F2519" w:rsidRDefault="00D5704E">
            <w:pPr>
              <w:pStyle w:val="ad"/>
              <w:spacing w:before="0" w:after="0" w:line="360" w:lineRule="auto"/>
              <w:ind w:right="140"/>
              <w:jc w:val="both"/>
            </w:pPr>
            <w:r w:rsidRPr="006F2519">
              <w:t>– количество школьников, которым  предоставляется   школьный мед ( процент)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100%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10.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Наличие транспортной системы, обеспечивающей кольцевой  (или иной) завоз продуктов питания в школьные столовые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Имеется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Имеется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Имеется </w:t>
            </w:r>
          </w:p>
        </w:tc>
      </w:tr>
      <w:tr w:rsidR="00D5704E" w:rsidRPr="006F2519">
        <w:trPr>
          <w:trHeight w:val="57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11.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3"/>
              </w:rPr>
              <w:t xml:space="preserve">Количество переоснащенных </w:t>
            </w:r>
            <w:r w:rsidRPr="006F2519">
              <w:rPr>
                <w:color w:val="000000"/>
                <w:spacing w:val="-4"/>
              </w:rPr>
              <w:t>школьных  столовых (пищеблоков и обеденных залов) – заполняют Готовская и Новоуколовская школы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1/1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1/1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1/1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12.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  <w:rPr>
                <w:color w:val="000000"/>
                <w:spacing w:val="-3"/>
              </w:rPr>
            </w:pPr>
            <w:r w:rsidRPr="006F2519">
              <w:rPr>
                <w:color w:val="000000"/>
                <w:spacing w:val="47"/>
              </w:rPr>
              <w:t xml:space="preserve">Общая стоимость </w:t>
            </w:r>
            <w:r w:rsidRPr="006F2519">
              <w:rPr>
                <w:color w:val="000000"/>
                <w:spacing w:val="-4"/>
              </w:rPr>
              <w:t xml:space="preserve">переоснащения школьных  пищеблоков </w:t>
            </w:r>
            <w:r w:rsidRPr="006F2519">
              <w:rPr>
                <w:color w:val="000000"/>
                <w:spacing w:val="-3"/>
              </w:rPr>
              <w:t xml:space="preserve"> (тыс. руб.) Готовская и Новоуколовская школы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5000000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13.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  <w:rPr>
                <w:color w:val="000000"/>
                <w:spacing w:val="-4"/>
              </w:rPr>
            </w:pPr>
            <w:r w:rsidRPr="006F2519">
              <w:rPr>
                <w:color w:val="000000"/>
                <w:spacing w:val="-3"/>
              </w:rPr>
              <w:t xml:space="preserve">Общая стоимость </w:t>
            </w:r>
            <w:r w:rsidRPr="006F2519">
              <w:rPr>
                <w:color w:val="000000"/>
                <w:spacing w:val="4"/>
              </w:rPr>
              <w:t>ремонта школьн</w:t>
            </w:r>
            <w:r w:rsidRPr="006F2519">
              <w:rPr>
                <w:color w:val="000000"/>
                <w:spacing w:val="-4"/>
              </w:rPr>
              <w:t>ых  пищеблоков  (тыс.руб.)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10000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14.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Обеспечение предприятий школьного питания квалифицированными специалистами (количество и %):</w:t>
            </w:r>
          </w:p>
          <w:p w:rsidR="00D5704E" w:rsidRPr="006F2519" w:rsidRDefault="00D5704E">
            <w:pPr>
              <w:pStyle w:val="ad"/>
              <w:spacing w:before="0" w:after="0" w:line="360" w:lineRule="auto"/>
              <w:ind w:right="140"/>
              <w:jc w:val="both"/>
            </w:pPr>
            <w:r w:rsidRPr="006F2519">
              <w:t>–повара с соответствующим образованием,</w:t>
            </w:r>
          </w:p>
          <w:p w:rsidR="00D5704E" w:rsidRPr="006F2519" w:rsidRDefault="00D5704E">
            <w:pPr>
              <w:pStyle w:val="ad"/>
              <w:spacing w:before="0" w:after="0" w:line="360" w:lineRule="auto"/>
              <w:ind w:right="140"/>
              <w:jc w:val="both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2/100%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2/100%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>2/100%</w:t>
            </w:r>
          </w:p>
        </w:tc>
      </w:tr>
      <w:tr w:rsidR="00D5704E" w:rsidRPr="006F2519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/>
              <w:ind w:right="140"/>
              <w:jc w:val="both"/>
            </w:pPr>
            <w:r w:rsidRPr="006F2519">
              <w:t>15.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jc w:val="both"/>
            </w:pPr>
            <w:r w:rsidRPr="006F2519">
              <w:t xml:space="preserve">Наличие  комплекса мероприятий (мер, образовательных программ) по пропаганде здорового питания среди обучающихся и их родителей (законных представителей)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Имеется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Имеется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4E" w:rsidRPr="006F2519" w:rsidRDefault="00D5704E">
            <w:pPr>
              <w:pStyle w:val="ad"/>
              <w:snapToGrid w:val="0"/>
              <w:spacing w:before="0" w:after="0" w:line="360" w:lineRule="auto"/>
              <w:ind w:right="140"/>
              <w:jc w:val="both"/>
            </w:pPr>
            <w:r w:rsidRPr="006F2519">
              <w:t xml:space="preserve">Имеется </w:t>
            </w:r>
          </w:p>
        </w:tc>
      </w:tr>
    </w:tbl>
    <w:p w:rsidR="00D5704E" w:rsidRPr="006F2519" w:rsidRDefault="00D5704E">
      <w:pPr>
        <w:shd w:val="clear" w:color="auto" w:fill="FFFFFF"/>
        <w:spacing w:line="293" w:lineRule="exact"/>
      </w:pPr>
      <w:r w:rsidRPr="006F2519">
        <w:t xml:space="preserve"> </w:t>
      </w:r>
    </w:p>
    <w:p w:rsidR="00D5704E" w:rsidRPr="006F2519" w:rsidRDefault="00D5704E">
      <w:pPr>
        <w:shd w:val="clear" w:color="auto" w:fill="FFFFFF"/>
        <w:spacing w:line="293" w:lineRule="exact"/>
      </w:pPr>
    </w:p>
    <w:p w:rsidR="00D5704E" w:rsidRPr="006F2519" w:rsidRDefault="00D5704E">
      <w:pPr>
        <w:shd w:val="clear" w:color="auto" w:fill="FFFFFF"/>
        <w:spacing w:line="293" w:lineRule="exact"/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Pr="009F0B58" w:rsidRDefault="0099194D" w:rsidP="00403988">
      <w:pPr>
        <w:shd w:val="clear" w:color="auto" w:fill="FFFFFF"/>
        <w:spacing w:line="293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№12</w:t>
      </w: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403988" w:rsidRDefault="0040398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C62F52" w:rsidP="00403988">
      <w:pPr>
        <w:shd w:val="clear" w:color="auto" w:fill="FFFFFF"/>
        <w:spacing w:line="293" w:lineRule="exact"/>
        <w:jc w:val="right"/>
        <w:rPr>
          <w:b/>
        </w:rPr>
      </w:pPr>
      <w:r>
        <w:rPr>
          <w:b/>
        </w:rPr>
      </w:r>
      <w:r>
        <w:rPr>
          <w:b/>
        </w:rPr>
        <w:pict>
          <v:group id="_x0000_s1220" editas="orgchart" style="width:6in;height:343.5pt;mso-position-horizontal-relative:char;mso-position-vertical-relative:line" coordorigin="1642,9817" coordsize="14758,1800">
            <o:lock v:ext="edit" aspectratio="t"/>
            <o:diagram v:ext="edit" dgmstyle="15" dgmscalex="38367" dgmscaley="250126" dgmfontsize="7" constrainbounds="0,0,0,0" autoformat="t">
              <o:relationtable v:ext="edit">
                <o:rel v:ext="edit" idsrc="#_s1228" iddest="#_s1228"/>
                <o:rel v:ext="edit" idsrc="#_s1229" iddest="#_s1228" idcntr="#_s1227"/>
                <o:rel v:ext="edit" idsrc="#_s1230" iddest="#_s1228" idcntr="#_s1226"/>
                <o:rel v:ext="edit" idsrc="#_s1231" iddest="#_s1228" idcntr="#_s1225"/>
                <o:rel v:ext="edit" idsrc="#_s1232" iddest="#_s1228" idcntr="#_s1224"/>
                <o:rel v:ext="edit" idsrc="#_s1233" iddest="#_s1228" idcntr="#_s1223"/>
                <o:rel v:ext="edit" idsrc="#_s1234" iddest="#_s1228" idcntr="#_s1222"/>
              </o:relationtable>
            </o:diagram>
            <v:shape id="_x0000_s1221" type="#_x0000_t75" style="position:absolute;left:1642;top:9817;width:14758;height:180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222" o:spid="_x0000_s1222" type="#_x0000_t34" style="position:absolute;left:11991;top:7567;width:360;height:6299;rotation:270;flip:x" o:connectortype="elbow" adj="2830,24142,-125890" strokecolor="gray" strokeweight="2.25pt"/>
            <v:shape id="_s1223" o:spid="_x0000_s1223" type="#_x0000_t34" style="position:absolute;left:10731;top:8827;width:360;height:3780;rotation:270;flip:x" o:connectortype="elbow" adj="2830,40233,-102702" strokecolor="gray" strokeweight="2.25pt"/>
            <v:shape id="_s1224" o:spid="_x0000_s1224" type="#_x0000_t34" style="position:absolute;left:9472;top:10086;width:360;height:1261;rotation:270;flip:x" o:connectortype="elbow" adj="2830,120644,-79514" strokecolor="gray" strokeweight="2.25pt"/>
            <v:shape id="_s1225" o:spid="_x0000_s1225" type="#_x0000_t34" style="position:absolute;left:8212;top:10087;width:360;height:1259;rotation:270" o:connectortype="elbow" adj="2830,-120808,-56327" strokecolor="gray" strokeweight="2.25pt"/>
            <v:shape id="_s1226" o:spid="_x0000_s1226" type="#_x0000_t34" style="position:absolute;left:6952;top:8828;width:360;height:3778;rotation:270" o:connectortype="elbow" adj="2830,-40251,-33139" strokecolor="gray" strokeweight="2.25pt"/>
            <v:shape id="_s1227" o:spid="_x0000_s1227" type="#_x0000_t34" style="position:absolute;left:5692;top:7568;width:360;height:6298;rotation:270" o:connectortype="elbow" adj="2830,-24148,-9951" strokecolor="gray" strokeweight="2.25pt"/>
            <v:rect id="_s1228" o:spid="_x0000_s1228" style="position:absolute;left:7941;top:9817;width:2160;height:720;v-text-anchor:middle" o:dgmlayout="0" o:dgmnodekind="1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1228" inset="0,0,0,0">
                <w:txbxContent>
                  <w:p w:rsidR="009F0B58" w:rsidRDefault="009F0B58" w:rsidP="009F0B58">
                    <w:pPr>
                      <w:jc w:val="center"/>
                      <w:rPr>
                        <w:b/>
                      </w:rPr>
                    </w:pPr>
                    <w:r w:rsidRPr="00D977A2">
                      <w:rPr>
                        <w:b/>
                      </w:rPr>
                      <w:t>Дополни</w:t>
                    </w:r>
                  </w:p>
                  <w:p w:rsidR="009F0B58" w:rsidRDefault="009F0B58" w:rsidP="009F0B58">
                    <w:pPr>
                      <w:jc w:val="center"/>
                      <w:rPr>
                        <w:b/>
                      </w:rPr>
                    </w:pPr>
                    <w:r w:rsidRPr="00D977A2">
                      <w:rPr>
                        <w:b/>
                      </w:rPr>
                      <w:t>тельное образование</w:t>
                    </w:r>
                  </w:p>
                  <w:p w:rsidR="009F0B58" w:rsidRPr="00D977A2" w:rsidRDefault="009F0B58" w:rsidP="009F0B5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направления</w:t>
                    </w:r>
                  </w:p>
                </w:txbxContent>
              </v:textbox>
            </v:rect>
            <v:rect id="_s1229" o:spid="_x0000_s1229" style="position:absolute;left:1642;top:10897;width:2160;height:720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229" inset="0,0,0,0">
                <w:txbxContent>
                  <w:p w:rsidR="009F0B58" w:rsidRDefault="009F0B58" w:rsidP="009F0B58">
                    <w:pPr>
                      <w:jc w:val="center"/>
                      <w:rPr>
                        <w:b/>
                      </w:rPr>
                    </w:pPr>
                    <w:r w:rsidRPr="00C55BE8">
                      <w:rPr>
                        <w:b/>
                      </w:rPr>
                      <w:t>Художественно- эстетиче</w:t>
                    </w:r>
                  </w:p>
                  <w:p w:rsidR="009F0B58" w:rsidRPr="00C55BE8" w:rsidRDefault="009F0B58" w:rsidP="009F0B58">
                    <w:pPr>
                      <w:jc w:val="center"/>
                      <w:rPr>
                        <w:b/>
                      </w:rPr>
                    </w:pPr>
                    <w:r w:rsidRPr="00C55BE8">
                      <w:rPr>
                        <w:b/>
                      </w:rPr>
                      <w:t>ское</w:t>
                    </w:r>
                  </w:p>
                </w:txbxContent>
              </v:textbox>
            </v:rect>
            <v:rect id="_s1230" o:spid="_x0000_s1230" style="position:absolute;left:4162;top:10897;width:2160;height:720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230" inset="0,0,0,0">
                <w:txbxContent>
                  <w:p w:rsidR="009F0B58" w:rsidRPr="00C55BE8" w:rsidRDefault="009F0B58" w:rsidP="009F0B58">
                    <w:pPr>
                      <w:spacing w:line="360" w:lineRule="auto"/>
                      <w:jc w:val="both"/>
                    </w:pPr>
                    <w:r w:rsidRPr="00C55BE8">
                      <w:rPr>
                        <w:b/>
                      </w:rPr>
                      <w:t>Военно-патриотическое</w:t>
                    </w:r>
                    <w:r w:rsidRPr="00C55BE8">
                      <w:t>;</w:t>
                    </w:r>
                  </w:p>
                  <w:p w:rsidR="009F0B58" w:rsidRPr="00C55BE8" w:rsidRDefault="009F0B58" w:rsidP="009F0B58">
                    <w:pPr>
                      <w:jc w:val="center"/>
                      <w:rPr>
                        <w:sz w:val="14"/>
                      </w:rPr>
                    </w:pPr>
                  </w:p>
                </w:txbxContent>
              </v:textbox>
            </v:rect>
            <v:rect id="_s1231" o:spid="_x0000_s1231" style="position:absolute;left:6682;top:10897;width:2160;height:720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231" inset="0,0,0,0">
                <w:txbxContent>
                  <w:p w:rsidR="009F0B58" w:rsidRDefault="009F0B58" w:rsidP="009F0B58">
                    <w:pPr>
                      <w:spacing w:line="360" w:lineRule="auto"/>
                      <w:jc w:val="both"/>
                      <w:rPr>
                        <w:b/>
                        <w:sz w:val="22"/>
                        <w:szCs w:val="22"/>
                      </w:rPr>
                    </w:pPr>
                    <w:r w:rsidRPr="00C55BE8">
                      <w:rPr>
                        <w:b/>
                        <w:sz w:val="22"/>
                        <w:szCs w:val="22"/>
                      </w:rPr>
                      <w:t xml:space="preserve">Зколого </w:t>
                    </w:r>
                    <w:r>
                      <w:rPr>
                        <w:b/>
                        <w:sz w:val="22"/>
                        <w:szCs w:val="22"/>
                      </w:rPr>
                      <w:t>–</w:t>
                    </w:r>
                    <w:r w:rsidRPr="00C55BE8">
                      <w:rPr>
                        <w:b/>
                        <w:sz w:val="22"/>
                        <w:szCs w:val="22"/>
                      </w:rPr>
                      <w:t xml:space="preserve"> биологиче</w:t>
                    </w:r>
                  </w:p>
                  <w:p w:rsidR="009F0B58" w:rsidRPr="00C55BE8" w:rsidRDefault="009F0B58" w:rsidP="009F0B58">
                    <w:pPr>
                      <w:spacing w:line="360" w:lineRule="auto"/>
                      <w:jc w:val="both"/>
                      <w:rPr>
                        <w:b/>
                        <w:sz w:val="22"/>
                        <w:szCs w:val="22"/>
                      </w:rPr>
                    </w:pPr>
                    <w:r w:rsidRPr="00C55BE8">
                      <w:rPr>
                        <w:b/>
                        <w:sz w:val="22"/>
                        <w:szCs w:val="22"/>
                      </w:rPr>
                      <w:t>ское;</w:t>
                    </w:r>
                  </w:p>
                  <w:p w:rsidR="009F0B58" w:rsidRPr="00C55BE8" w:rsidRDefault="009F0B58" w:rsidP="009F0B58">
                    <w:pPr>
                      <w:jc w:val="both"/>
                      <w:rPr>
                        <w:sz w:val="14"/>
                      </w:rPr>
                    </w:pPr>
                  </w:p>
                </w:txbxContent>
              </v:textbox>
            </v:rect>
            <v:rect id="_s1232" o:spid="_x0000_s1232" style="position:absolute;left:9202;top:10897;width:2159;height:720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232" inset="0,0,0,0">
                <w:txbxContent>
                  <w:p w:rsidR="009F0B58" w:rsidRDefault="009F0B58" w:rsidP="009F0B5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Ф</w:t>
                    </w:r>
                    <w:r w:rsidRPr="00D977A2">
                      <w:rPr>
                        <w:b/>
                      </w:rPr>
                      <w:t>изкультурно-спортив</w:t>
                    </w:r>
                  </w:p>
                  <w:p w:rsidR="009F0B58" w:rsidRPr="00D977A2" w:rsidRDefault="009F0B58" w:rsidP="009F0B58">
                    <w:r w:rsidRPr="00D977A2">
                      <w:rPr>
                        <w:b/>
                      </w:rPr>
                      <w:t>ное</w:t>
                    </w:r>
                  </w:p>
                </w:txbxContent>
              </v:textbox>
            </v:rect>
            <v:rect id="_s1233" o:spid="_x0000_s1233" style="position:absolute;left:11721;top:10897;width:2160;height:720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233" inset="0,0,0,0">
                <w:txbxContent>
                  <w:p w:rsidR="009F0B58" w:rsidRPr="00D977A2" w:rsidRDefault="009F0B58" w:rsidP="009F0B58">
                    <w:pPr>
                      <w:spacing w:line="360" w:lineRule="auto"/>
                      <w:rPr>
                        <w:b/>
                      </w:rPr>
                    </w:pPr>
                    <w:r w:rsidRPr="00D977A2">
                      <w:rPr>
                        <w:b/>
                      </w:rPr>
                      <w:t>Информационно – коммуникативное</w:t>
                    </w:r>
                  </w:p>
                  <w:p w:rsidR="009F0B58" w:rsidRPr="00D977A2" w:rsidRDefault="009F0B58" w:rsidP="009F0B58"/>
                </w:txbxContent>
              </v:textbox>
            </v:rect>
            <v:rect id="_s1234" o:spid="_x0000_s1234" style="position:absolute;left:14241;top:10897;width:2159;height:720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234" inset="0,0,0,0">
                <w:txbxContent>
                  <w:p w:rsidR="009F0B58" w:rsidRPr="00D977A2" w:rsidRDefault="009F0B58" w:rsidP="009F0B58">
                    <w:pPr>
                      <w:spacing w:line="36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Духовно- нравственное </w:t>
                    </w:r>
                  </w:p>
                  <w:p w:rsidR="009F0B58" w:rsidRPr="00C55BE8" w:rsidRDefault="009F0B58" w:rsidP="009F0B58">
                    <w:pPr>
                      <w:jc w:val="center"/>
                      <w:rPr>
                        <w:sz w:val="14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jc w:val="center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F0B58" w:rsidRDefault="009F0B58" w:rsidP="009F0B58">
      <w:pPr>
        <w:shd w:val="clear" w:color="auto" w:fill="FFFFFF"/>
        <w:spacing w:line="293" w:lineRule="exact"/>
        <w:rPr>
          <w:b/>
        </w:rPr>
      </w:pPr>
    </w:p>
    <w:p w:rsidR="009F0B58" w:rsidRDefault="009F0B58" w:rsidP="00403988">
      <w:pPr>
        <w:shd w:val="clear" w:color="auto" w:fill="FFFFFF"/>
        <w:spacing w:line="293" w:lineRule="exact"/>
        <w:jc w:val="right"/>
        <w:rPr>
          <w:b/>
        </w:rPr>
      </w:pPr>
    </w:p>
    <w:p w:rsidR="009D7B8E" w:rsidRDefault="009D7B8E" w:rsidP="00403988">
      <w:pPr>
        <w:shd w:val="clear" w:color="auto" w:fill="FFFFFF"/>
        <w:spacing w:line="293" w:lineRule="exact"/>
        <w:jc w:val="right"/>
        <w:rPr>
          <w:b/>
          <w:color w:val="000000"/>
          <w:sz w:val="28"/>
          <w:szCs w:val="28"/>
        </w:rPr>
      </w:pPr>
    </w:p>
    <w:p w:rsidR="00D5704E" w:rsidRPr="00CA393F" w:rsidRDefault="009D7B8E" w:rsidP="00403988">
      <w:pPr>
        <w:shd w:val="clear" w:color="auto" w:fill="FFFFFF"/>
        <w:spacing w:line="293" w:lineRule="exact"/>
        <w:jc w:val="right"/>
        <w:rPr>
          <w:b/>
          <w:sz w:val="28"/>
          <w:szCs w:val="28"/>
        </w:rPr>
      </w:pPr>
      <w:r w:rsidRPr="00CA393F">
        <w:rPr>
          <w:b/>
          <w:sz w:val="28"/>
          <w:szCs w:val="28"/>
        </w:rPr>
        <w:t xml:space="preserve"> </w:t>
      </w:r>
      <w:r w:rsidR="00A031A8" w:rsidRPr="00CA393F">
        <w:rPr>
          <w:b/>
          <w:sz w:val="28"/>
          <w:szCs w:val="28"/>
        </w:rPr>
        <w:t xml:space="preserve">Приложение № </w:t>
      </w:r>
      <w:r w:rsidR="0099194D">
        <w:rPr>
          <w:b/>
          <w:sz w:val="28"/>
          <w:szCs w:val="28"/>
        </w:rPr>
        <w:t>13</w:t>
      </w:r>
    </w:p>
    <w:p w:rsidR="009D7B8E" w:rsidRDefault="009D7B8E" w:rsidP="009D7B8E">
      <w:pPr>
        <w:shd w:val="clear" w:color="auto" w:fill="FFFFFF"/>
        <w:spacing w:line="293" w:lineRule="exact"/>
        <w:jc w:val="right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Сотрудничество школы</w:t>
      </w:r>
      <w:r w:rsidRPr="001C3202">
        <w:rPr>
          <w:b/>
          <w:color w:val="000000"/>
          <w:sz w:val="28"/>
          <w:szCs w:val="28"/>
        </w:rPr>
        <w:t xml:space="preserve">  с социальными партнерами</w:t>
      </w: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C62F52" w:rsidP="009D7B8E">
      <w:pPr>
        <w:shd w:val="clear" w:color="auto" w:fill="FFFFFF"/>
        <w:spacing w:line="293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  <w:pict>
          <v:group id="_x0000_s1098" editas="radial" style="width:6in;height:6in;mso-position-horizontal-relative:char;mso-position-vertical-relative:line" coordorigin="1642,5490" coordsize="8640,8640">
            <o:lock v:ext="edit" aspectratio="t"/>
            <o:diagram v:ext="edit" dgmstyle="9" dgmfontsize="12" constrainbounds="1858,5706,10066,13914" autoformat="t">
              <o:relationtable v:ext="edit">
                <o:rel v:ext="edit" idsrc="#_s1099" iddest="#_s1099"/>
                <o:rel v:ext="edit" idsrc="#_s1100" iddest="#_s1099" idcntr="#_s1101"/>
                <o:rel v:ext="edit" idsrc="#_s1102" iddest="#_s1099" idcntr="#_s1103"/>
                <o:rel v:ext="edit" idsrc="#_s1104" iddest="#_s1099" idcntr="#_s1105"/>
                <o:rel v:ext="edit" idsrc="#_s1106" iddest="#_s1099" idcntr="#_s1107"/>
                <o:rel v:ext="edit" idsrc="#_s1108" iddest="#_s1099" idcntr="#_s1109"/>
                <o:rel v:ext="edit" idsrc="#_s1110" iddest="#_s1099" idcntr="#_s1111"/>
                <o:rel v:ext="edit" idsrc="#_s1112" iddest="#_s1099" idcntr="#_s1113"/>
              </o:relationtable>
            </o:diagram>
            <v:shape id="_x0000_s1097" type="#_x0000_t75" style="position:absolute;left:1642;top:5490;width:8640;height:8640" o:preferrelative="f">
              <v:fill o:detectmouseclick="t"/>
              <v:path o:extrusionok="t" o:connecttype="none"/>
              <o:lock v:ext="edit" text="t"/>
            </v:shape>
            <v:line id="_s1113" o:spid="_x0000_s1113" style="position:absolute;flip:x y;v-text-anchor:middle" from="4357,8531" to="5160,9170" o:dgmnodekind="65535" strokecolor="gray" strokeweight="2.25pt"/>
            <v:rect id="_s1112" o:spid="_x0000_s1112" style="position:absolute;left:2529;top:6865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>Новоуколов</w:t>
                    </w:r>
                  </w:p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>ская модельная сельская библиотека</w:t>
                    </w:r>
                  </w:p>
                </w:txbxContent>
              </v:textbox>
            </v:rect>
            <v:line id="_s1111" o:spid="_x0000_s1111" style="position:absolute;flip:x;v-text-anchor:middle" from="3962,10038" to="4962,10267" o:dgmnodekind="65535" strokecolor="gray" strokeweight="2.25pt"/>
            <v:rect id="_s1110" o:spid="_x0000_s1110" style="position:absolute;left:1936;top:9469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 xml:space="preserve">Филиал </w:t>
                    </w:r>
                  </w:p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>Сбербанка</w:t>
                    </w:r>
                  </w:p>
                </w:txbxContent>
              </v:textbox>
            </v:rect>
            <v:line id="_s1109" o:spid="_x0000_s1109" style="position:absolute;flip:x;v-text-anchor:middle" from="5073,10734" to="5518,11658" o:dgmnodekind="65535" strokecolor="gray" strokeweight="2.25pt"/>
            <v:rect id="_s1108" o:spid="_x0000_s1108" style="position:absolute;left:3602;top:11557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9D7B8E" w:rsidRPr="00C55BE8" w:rsidRDefault="00C55BE8" w:rsidP="009D7B8E">
                    <w:pPr>
                      <w:jc w:val="center"/>
                      <w:rPr>
                        <w:b/>
                      </w:rPr>
                    </w:pPr>
                    <w:r w:rsidRPr="00C55BE8">
                      <w:rPr>
                        <w:b/>
                      </w:rPr>
                      <w:t>ПОЧТА</w:t>
                    </w:r>
                  </w:p>
                </w:txbxContent>
              </v:textbox>
            </v:rect>
            <v:line id="_s1107" o:spid="_x0000_s1107" style="position:absolute;v-text-anchor:middle" from="6408,10733" to="6853,11657" o:dgmnodekind="65535" strokecolor="gray" strokeweight="2.25pt"/>
            <v:rect id="_s1106" o:spid="_x0000_s1106" style="position:absolute;left:6273;top:11556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9D7B8E" w:rsidRPr="00C55BE8" w:rsidRDefault="00C55BE8" w:rsidP="009D7B8E">
                    <w:pPr>
                      <w:jc w:val="center"/>
                      <w:rPr>
                        <w:b/>
                      </w:rPr>
                    </w:pPr>
                    <w:r w:rsidRPr="00C55BE8">
                      <w:rPr>
                        <w:b/>
                      </w:rPr>
                      <w:t>Новоуколовская врачебная  амбулатория</w:t>
                    </w:r>
                  </w:p>
                </w:txbxContent>
              </v:textbox>
            </v:rect>
            <v:line id="_s1105" o:spid="_x0000_s1105" style="position:absolute;v-text-anchor:middle" from="6962,10037" to="7962,10265" o:dgmnodekind="65535" strokecolor="gray" strokeweight="2.25pt"/>
            <v:rect id="_s1104" o:spid="_x0000_s1104" style="position:absolute;left:7937;top:9467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C55BE8" w:rsidRDefault="00C55BE8" w:rsidP="00C55BE8">
                    <w:pPr>
                      <w:jc w:val="center"/>
                      <w:rPr>
                        <w:b/>
                      </w:rPr>
                    </w:pPr>
                    <w:r w:rsidRPr="00C55BE8">
                      <w:rPr>
                        <w:b/>
                      </w:rPr>
                      <w:t>Новоук</w:t>
                    </w:r>
                    <w:r>
                      <w:rPr>
                        <w:b/>
                      </w:rPr>
                      <w:t>оловский детский сад</w:t>
                    </w:r>
                  </w:p>
                  <w:p w:rsidR="00C55BE8" w:rsidRPr="00C55BE8" w:rsidRDefault="00C55BE8" w:rsidP="00C55BE8">
                    <w:pPr>
                      <w:jc w:val="center"/>
                      <w:rPr>
                        <w:b/>
                      </w:rPr>
                    </w:pPr>
                    <w:r w:rsidRPr="00C55BE8">
                      <w:rPr>
                        <w:b/>
                      </w:rPr>
                      <w:t>« Росинка»</w:t>
                    </w:r>
                  </w:p>
                </w:txbxContent>
              </v:textbox>
            </v:rect>
            <v:line id="_s1103" o:spid="_x0000_s1103" style="position:absolute;flip:y;v-text-anchor:middle" from="6764,8530" to="7566,9170" o:dgmnodekind="65535" strokecolor="gray" strokeweight="2.25pt"/>
            <v:rect id="_s1102" o:spid="_x0000_s1102" style="position:absolute;left:7342;top:6864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>Новоуколовский модельный ДК</w:t>
                    </w:r>
                  </w:p>
                </w:txbxContent>
              </v:textbox>
            </v:rect>
            <v:line id="_s1101" o:spid="_x0000_s1101" style="position:absolute;flip:y;v-text-anchor:middle" from="5962,7758" to="5962,8784" o:dgmnodekind="65535" strokecolor="gray" strokeweight="2.25pt"/>
            <v:rect id="_s1100" o:spid="_x0000_s1100" style="position:absolute;left:4936;top:5706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>Новоуколов</w:t>
                    </w:r>
                  </w:p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>ская сельская администрация</w:t>
                    </w:r>
                  </w:p>
                </w:txbxContent>
              </v:textbox>
            </v:rect>
            <v:rect id="_s1099" o:spid="_x0000_s1099" style="position:absolute;left:4936;top:8784;width:2052;height:2052;v-text-anchor:middle" o:dgmnodekind="0" fillcolor="#bbe0e3">
              <v:fill focusposition="1" focussize="" focus="100%" type="gradientRadial">
                <o:fill v:ext="view" type="gradientCenter"/>
              </v:fill>
              <v:shadow on="t" color="#9c0" offset="10pt,5pt" offset2="8pt,22pt"/>
              <v:textbox inset="0,0,0,0">
                <w:txbxContent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 xml:space="preserve">МОУ </w:t>
                    </w:r>
                  </w:p>
                  <w:p w:rsidR="009D7B8E" w:rsidRPr="009D7B8E" w:rsidRDefault="009D7B8E" w:rsidP="009D7B8E">
                    <w:pPr>
                      <w:jc w:val="center"/>
                      <w:rPr>
                        <w:b/>
                      </w:rPr>
                    </w:pPr>
                    <w:r w:rsidRPr="009D7B8E">
                      <w:rPr>
                        <w:b/>
                      </w:rPr>
                      <w:t>«Новоуколовская СОШ»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9194D" w:rsidP="00CA393F">
      <w:pPr>
        <w:shd w:val="clear" w:color="auto" w:fill="FFFFFF"/>
        <w:spacing w:line="293" w:lineRule="exac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Приложение№14</w:t>
      </w: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CA393F">
      <w:pPr>
        <w:shd w:val="clear" w:color="auto" w:fill="FFFFFF"/>
        <w:spacing w:line="293" w:lineRule="exact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CA393F" w:rsidRDefault="00CA393F" w:rsidP="00CA393F">
      <w:pPr>
        <w:spacing w:line="276" w:lineRule="auto"/>
        <w:ind w:firstLine="360"/>
        <w:jc w:val="center"/>
        <w:rPr>
          <w:b/>
          <w:sz w:val="28"/>
          <w:szCs w:val="28"/>
        </w:rPr>
      </w:pPr>
      <w:r w:rsidRPr="006F184B">
        <w:rPr>
          <w:b/>
          <w:sz w:val="28"/>
          <w:szCs w:val="28"/>
        </w:rPr>
        <w:t xml:space="preserve">Годовой бюджет </w:t>
      </w:r>
      <w:r>
        <w:rPr>
          <w:b/>
          <w:sz w:val="28"/>
          <w:szCs w:val="28"/>
        </w:rPr>
        <w:t xml:space="preserve"> учреждения ( млн. руб.)</w:t>
      </w:r>
    </w:p>
    <w:p w:rsidR="00CA393F" w:rsidRPr="006F184B" w:rsidRDefault="00CA393F" w:rsidP="00CA393F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C57C76">
        <w:rPr>
          <w:b/>
          <w:sz w:val="28"/>
          <w:szCs w:val="28"/>
        </w:rPr>
        <w:object w:dxaOrig="8316" w:dyaOrig="7180">
          <v:shape id="_x0000_i1033" type="#_x0000_t75" style="width:415.5pt;height:359.25pt" o:ole="">
            <v:imagedata r:id="rId18" o:title=""/>
          </v:shape>
          <o:OLEObject Type="Embed" ProgID="MSGraph.Chart.8" ShapeID="_x0000_i1033" DrawAspect="Content" ObjectID="_1468501543" r:id="rId19">
            <o:FieldCodes>\s</o:FieldCodes>
          </o:OLEObject>
        </w:object>
      </w: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center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right"/>
        <w:rPr>
          <w:b/>
          <w:color w:val="000000"/>
          <w:sz w:val="28"/>
          <w:szCs w:val="28"/>
        </w:rPr>
      </w:pPr>
    </w:p>
    <w:p w:rsidR="009D7B8E" w:rsidRDefault="009D7B8E" w:rsidP="009D7B8E">
      <w:pPr>
        <w:shd w:val="clear" w:color="auto" w:fill="FFFFFF"/>
        <w:spacing w:line="293" w:lineRule="exact"/>
        <w:jc w:val="right"/>
        <w:rPr>
          <w:b/>
          <w:color w:val="000000"/>
          <w:sz w:val="28"/>
          <w:szCs w:val="28"/>
        </w:rPr>
      </w:pPr>
    </w:p>
    <w:p w:rsidR="009D7B8E" w:rsidRPr="00403988" w:rsidRDefault="009D7B8E" w:rsidP="009D7B8E">
      <w:pPr>
        <w:shd w:val="clear" w:color="auto" w:fill="FFFFFF"/>
        <w:spacing w:line="293" w:lineRule="exact"/>
        <w:jc w:val="center"/>
        <w:rPr>
          <w:b/>
        </w:rPr>
      </w:pPr>
      <w:bookmarkStart w:id="0" w:name="_GoBack"/>
      <w:bookmarkEnd w:id="0"/>
    </w:p>
    <w:sectPr w:rsidR="009D7B8E" w:rsidRPr="00403988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A4B" w:rsidRDefault="00B44A4B">
      <w:r>
        <w:separator/>
      </w:r>
    </w:p>
  </w:endnote>
  <w:endnote w:type="continuationSeparator" w:id="0">
    <w:p w:rsidR="00B44A4B" w:rsidRDefault="00B4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A4B" w:rsidRDefault="00B44A4B">
    <w:pPr>
      <w:pStyle w:val="af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62F5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A4B" w:rsidRDefault="00B44A4B">
      <w:r>
        <w:separator/>
      </w:r>
    </w:p>
  </w:footnote>
  <w:footnote w:type="continuationSeparator" w:id="0">
    <w:p w:rsidR="00B44A4B" w:rsidRDefault="00B44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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D753D19"/>
    <w:multiLevelType w:val="multilevel"/>
    <w:tmpl w:val="82CC76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6F02DB8"/>
    <w:multiLevelType w:val="hybridMultilevel"/>
    <w:tmpl w:val="719A8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7A1B88"/>
    <w:multiLevelType w:val="hybridMultilevel"/>
    <w:tmpl w:val="DF64B1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AFA1828"/>
    <w:multiLevelType w:val="multilevel"/>
    <w:tmpl w:val="87462C2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EA0141F"/>
    <w:multiLevelType w:val="hybridMultilevel"/>
    <w:tmpl w:val="3EA6C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8F4F1B"/>
    <w:multiLevelType w:val="multilevel"/>
    <w:tmpl w:val="ECB4703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88763AC"/>
    <w:multiLevelType w:val="multilevel"/>
    <w:tmpl w:val="D9EA7D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9505282"/>
    <w:multiLevelType w:val="hybridMultilevel"/>
    <w:tmpl w:val="0240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17682"/>
    <w:multiLevelType w:val="hybridMultilevel"/>
    <w:tmpl w:val="557ABBF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9"/>
  </w:num>
  <w:num w:numId="25">
    <w:abstractNumId w:val="26"/>
  </w:num>
  <w:num w:numId="26">
    <w:abstractNumId w:val="28"/>
  </w:num>
  <w:num w:numId="27">
    <w:abstractNumId w:val="30"/>
  </w:num>
  <w:num w:numId="28">
    <w:abstractNumId w:val="23"/>
  </w:num>
  <w:num w:numId="29">
    <w:abstractNumId w:val="25"/>
  </w:num>
  <w:num w:numId="30">
    <w:abstractNumId w:val="31"/>
  </w:num>
  <w:num w:numId="31">
    <w:abstractNumId w:val="2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F85"/>
    <w:rsid w:val="00090310"/>
    <w:rsid w:val="00096EF7"/>
    <w:rsid w:val="000F0882"/>
    <w:rsid w:val="00174E92"/>
    <w:rsid w:val="001C3202"/>
    <w:rsid w:val="00283366"/>
    <w:rsid w:val="00364A30"/>
    <w:rsid w:val="00366F85"/>
    <w:rsid w:val="004015D8"/>
    <w:rsid w:val="00403988"/>
    <w:rsid w:val="005B006C"/>
    <w:rsid w:val="006219A8"/>
    <w:rsid w:val="006336B6"/>
    <w:rsid w:val="006F184B"/>
    <w:rsid w:val="006F2519"/>
    <w:rsid w:val="00740D2D"/>
    <w:rsid w:val="007B578B"/>
    <w:rsid w:val="007D3033"/>
    <w:rsid w:val="007E77B7"/>
    <w:rsid w:val="008C0A1E"/>
    <w:rsid w:val="008C1168"/>
    <w:rsid w:val="008D7D34"/>
    <w:rsid w:val="009478ED"/>
    <w:rsid w:val="009727FD"/>
    <w:rsid w:val="0099194D"/>
    <w:rsid w:val="009D7B8E"/>
    <w:rsid w:val="009F0B58"/>
    <w:rsid w:val="00A031A8"/>
    <w:rsid w:val="00A70599"/>
    <w:rsid w:val="00B06CD2"/>
    <w:rsid w:val="00B20FF3"/>
    <w:rsid w:val="00B44A4B"/>
    <w:rsid w:val="00C15899"/>
    <w:rsid w:val="00C55BE8"/>
    <w:rsid w:val="00C56F44"/>
    <w:rsid w:val="00C57C76"/>
    <w:rsid w:val="00C62F52"/>
    <w:rsid w:val="00C71AA1"/>
    <w:rsid w:val="00C74443"/>
    <w:rsid w:val="00CA393F"/>
    <w:rsid w:val="00D5704E"/>
    <w:rsid w:val="00D64B3E"/>
    <w:rsid w:val="00D977A2"/>
    <w:rsid w:val="00DB2C09"/>
    <w:rsid w:val="00E16FBC"/>
    <w:rsid w:val="00F6738A"/>
    <w:rsid w:val="00F93CCB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">
      <o:colormenu v:ext="edit" fillcolor="none [4]" strokecolor="none [1]" shadowcolor="none [2]"/>
    </o:shapedefaults>
    <o:shapelayout v:ext="edit">
      <o:idmap v:ext="edit" data="1"/>
      <o:rules v:ext="edit">
        <o:r id="V:Rule7" type="connector" idref="#_s1222">
          <o:proxy start="" idref="#_s1234" connectloc="0"/>
          <o:proxy end="" idref="#_s1228" connectloc="2"/>
        </o:r>
        <o:r id="V:Rule8" type="connector" idref="#_s1227">
          <o:proxy start="" idref="#_s1229" connectloc="0"/>
          <o:proxy end="" idref="#_s1228" connectloc="2"/>
        </o:r>
        <o:r id="V:Rule9" type="connector" idref="#_s1225">
          <o:proxy start="" idref="#_s1231" connectloc="0"/>
          <o:proxy end="" idref="#_s1228" connectloc="2"/>
        </o:r>
        <o:r id="V:Rule10" type="connector" idref="#_s1226">
          <o:proxy start="" idref="#_s1230" connectloc="0"/>
          <o:proxy end="" idref="#_s1228" connectloc="2"/>
        </o:r>
        <o:r id="V:Rule11" type="connector" idref="#_s1224">
          <o:proxy start="" idref="#_s1232" connectloc="0"/>
          <o:proxy end="" idref="#_s1228" connectloc="2"/>
        </o:r>
        <o:r id="V:Rule12" type="connector" idref="#_s1223">
          <o:proxy start="" idref="#_s1233" connectloc="0"/>
          <o:proxy end="" idref="#_s1228" connectloc="2"/>
        </o:r>
      </o:rules>
    </o:shapelayout>
  </w:shapeDefaults>
  <w:doNotEmbedSmartTags/>
  <w:decimalSymbol w:val=","/>
  <w:listSeparator w:val=";"/>
  <w15:chartTrackingRefBased/>
  <w15:docId w15:val="{C159F2DF-1E7D-46FA-9E3A-F52F7EF1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3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pa-IN" w:bidi="pa-IN"/>
    </w:rPr>
  </w:style>
  <w:style w:type="paragraph" w:styleId="a8">
    <w:name w:val="Title"/>
    <w:basedOn w:val="a"/>
    <w:next w:val="a9"/>
    <w:qFormat/>
    <w:pPr>
      <w:jc w:val="center"/>
    </w:pPr>
    <w:rPr>
      <w:b/>
      <w:bCs/>
      <w:sz w:val="36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pPr>
      <w:ind w:left="720" w:hanging="720"/>
      <w:jc w:val="both"/>
    </w:pPr>
    <w:rPr>
      <w:sz w:val="28"/>
    </w:rPr>
  </w:style>
  <w:style w:type="paragraph" w:customStyle="1" w:styleId="12">
    <w:name w:val="Текст1"/>
    <w:basedOn w:val="a"/>
    <w:rPr>
      <w:rFonts w:ascii="Courier New" w:hAnsi="Courier New"/>
      <w:sz w:val="20"/>
      <w:szCs w:val="20"/>
    </w:rPr>
  </w:style>
  <w:style w:type="paragraph" w:customStyle="1" w:styleId="Iauiue">
    <w:name w:val="Iau?iue"/>
    <w:pPr>
      <w:suppressAutoHyphens/>
      <w:autoSpaceDE w:val="0"/>
    </w:pPr>
    <w:rPr>
      <w:rFonts w:eastAsia="Arial"/>
      <w:lang w:val="en-US" w:eastAsia="ar-S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Normal (Web)"/>
    <w:basedOn w:val="a"/>
    <w:pPr>
      <w:spacing w:before="280" w:after="280"/>
    </w:pPr>
  </w:style>
  <w:style w:type="paragraph" w:styleId="ae">
    <w:name w:val="header"/>
    <w:basedOn w:val="a"/>
    <w:rsid w:val="00B44A4B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B44A4B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09031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6336B6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6974</Words>
  <Characters>39753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Irina</cp:lastModifiedBy>
  <cp:revision>2</cp:revision>
  <cp:lastPrinted>2011-06-09T08:52:00Z</cp:lastPrinted>
  <dcterms:created xsi:type="dcterms:W3CDTF">2014-08-02T13:19:00Z</dcterms:created>
  <dcterms:modified xsi:type="dcterms:W3CDTF">2014-08-02T13:19:00Z</dcterms:modified>
</cp:coreProperties>
</file>