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BC9" w:rsidRDefault="008B601B" w:rsidP="008B60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Государственное образовательное учреждение</w:t>
      </w:r>
    </w:p>
    <w:p w:rsidR="008B601B" w:rsidRDefault="008B601B" w:rsidP="00F64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высшего</w:t>
      </w:r>
      <w:r w:rsidR="00F64B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профессионального образования</w:t>
      </w:r>
    </w:p>
    <w:p w:rsidR="008B601B" w:rsidRDefault="008B601B" w:rsidP="008B601B">
      <w:pPr>
        <w:spacing w:line="360" w:lineRule="auto"/>
        <w:jc w:val="center"/>
        <w:rPr>
          <w:b/>
          <w:sz w:val="28"/>
          <w:szCs w:val="28"/>
        </w:rPr>
      </w:pPr>
    </w:p>
    <w:p w:rsidR="008B601B" w:rsidRDefault="008B601B" w:rsidP="008B601B">
      <w:pPr>
        <w:pStyle w:val="5"/>
      </w:pPr>
      <w:r>
        <w:t>РОССИЙСКАЯ АКАДЕМИЯ ПРАВОСУДИЯ</w:t>
      </w:r>
    </w:p>
    <w:p w:rsidR="008B601B" w:rsidRDefault="008B601B" w:rsidP="008B601B">
      <w:pPr>
        <w:spacing w:line="360" w:lineRule="auto"/>
        <w:jc w:val="center"/>
        <w:rPr>
          <w:b/>
          <w:sz w:val="28"/>
          <w:szCs w:val="28"/>
        </w:rPr>
      </w:pPr>
    </w:p>
    <w:p w:rsidR="008B601B" w:rsidRDefault="008B601B" w:rsidP="008B601B">
      <w:pPr>
        <w:pStyle w:val="5"/>
      </w:pPr>
      <w:r>
        <w:t xml:space="preserve">Центральный филиал </w:t>
      </w:r>
    </w:p>
    <w:p w:rsidR="008B601B" w:rsidRDefault="008B601B" w:rsidP="008B601B">
      <w:pPr>
        <w:spacing w:line="360" w:lineRule="auto"/>
        <w:jc w:val="center"/>
        <w:rPr>
          <w:b/>
          <w:sz w:val="28"/>
          <w:szCs w:val="28"/>
        </w:rPr>
      </w:pPr>
    </w:p>
    <w:p w:rsidR="008B601B" w:rsidRDefault="008B601B" w:rsidP="008B601B">
      <w:pPr>
        <w:spacing w:line="360" w:lineRule="auto"/>
        <w:jc w:val="center"/>
        <w:rPr>
          <w:b/>
          <w:sz w:val="28"/>
          <w:szCs w:val="28"/>
        </w:rPr>
      </w:pPr>
    </w:p>
    <w:p w:rsidR="008B601B" w:rsidRDefault="008B601B" w:rsidP="008B601B">
      <w:pPr>
        <w:spacing w:line="360" w:lineRule="auto"/>
        <w:jc w:val="center"/>
        <w:rPr>
          <w:b/>
          <w:sz w:val="28"/>
          <w:szCs w:val="28"/>
        </w:rPr>
      </w:pPr>
    </w:p>
    <w:p w:rsidR="008B601B" w:rsidRDefault="008B601B" w:rsidP="008B601B">
      <w:pPr>
        <w:pStyle w:val="5"/>
      </w:pPr>
      <w:r>
        <w:t>Кафедра гражданско-правовых дисциплин</w:t>
      </w:r>
    </w:p>
    <w:p w:rsidR="008B601B" w:rsidRDefault="008B601B" w:rsidP="008B601B">
      <w:pPr>
        <w:spacing w:line="360" w:lineRule="auto"/>
        <w:jc w:val="center"/>
        <w:rPr>
          <w:b/>
          <w:sz w:val="28"/>
          <w:szCs w:val="28"/>
        </w:rPr>
      </w:pPr>
    </w:p>
    <w:p w:rsidR="008B601B" w:rsidRDefault="008B601B" w:rsidP="008B601B">
      <w:pPr>
        <w:shd w:val="clear" w:color="auto" w:fill="FFFFFF"/>
        <w:jc w:val="center"/>
        <w:rPr>
          <w:b/>
          <w:sz w:val="28"/>
          <w:szCs w:val="28"/>
        </w:rPr>
      </w:pPr>
    </w:p>
    <w:p w:rsidR="008B601B" w:rsidRDefault="008B601B" w:rsidP="008B601B">
      <w:pPr>
        <w:shd w:val="clear" w:color="auto" w:fill="FFFFFF"/>
        <w:jc w:val="center"/>
        <w:rPr>
          <w:sz w:val="28"/>
          <w:szCs w:val="28"/>
        </w:rPr>
      </w:pPr>
    </w:p>
    <w:p w:rsidR="008B601B" w:rsidRPr="007B34F0" w:rsidRDefault="008B601B" w:rsidP="008B601B">
      <w:pPr>
        <w:shd w:val="clear" w:color="auto" w:fill="FFFFFF"/>
        <w:jc w:val="center"/>
        <w:rPr>
          <w:b/>
          <w:sz w:val="28"/>
          <w:szCs w:val="28"/>
        </w:rPr>
      </w:pPr>
      <w:r w:rsidRPr="007B34F0">
        <w:rPr>
          <w:b/>
          <w:sz w:val="28"/>
          <w:szCs w:val="28"/>
        </w:rPr>
        <w:t>МЕТОДИЧЕСКИЕ РЕКОМЕНДАЦИИ</w:t>
      </w:r>
    </w:p>
    <w:p w:rsidR="008B601B" w:rsidRDefault="008B601B" w:rsidP="008B601B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для выполнения контрольных работ</w:t>
      </w:r>
    </w:p>
    <w:p w:rsidR="008B601B" w:rsidRDefault="008B601B" w:rsidP="008B601B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</w:t>
      </w:r>
    </w:p>
    <w:p w:rsidR="008B601B" w:rsidRDefault="008B601B" w:rsidP="008B601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«Организация судебной деятельности»</w:t>
      </w:r>
    </w:p>
    <w:p w:rsidR="008B601B" w:rsidRDefault="008B601B" w:rsidP="008B601B">
      <w:pPr>
        <w:shd w:val="clear" w:color="auto" w:fill="FFFFFF"/>
        <w:jc w:val="center"/>
        <w:rPr>
          <w:sz w:val="28"/>
          <w:szCs w:val="28"/>
        </w:rPr>
      </w:pPr>
    </w:p>
    <w:p w:rsidR="008B601B" w:rsidRDefault="008B601B" w:rsidP="008B601B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для студентов заочной формы обучения</w:t>
      </w:r>
    </w:p>
    <w:p w:rsidR="008B601B" w:rsidRDefault="008B601B" w:rsidP="008B60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(специальность 030501.65 Юриспруденция)</w:t>
      </w:r>
    </w:p>
    <w:p w:rsidR="008B601B" w:rsidRDefault="008B601B" w:rsidP="008B601B">
      <w:pPr>
        <w:spacing w:line="360" w:lineRule="auto"/>
        <w:jc w:val="center"/>
        <w:rPr>
          <w:b/>
          <w:sz w:val="28"/>
          <w:szCs w:val="28"/>
        </w:rPr>
      </w:pPr>
    </w:p>
    <w:p w:rsidR="008B601B" w:rsidRDefault="008B601B" w:rsidP="008B601B">
      <w:pPr>
        <w:spacing w:line="360" w:lineRule="auto"/>
        <w:jc w:val="center"/>
        <w:rPr>
          <w:b/>
          <w:sz w:val="28"/>
          <w:szCs w:val="28"/>
        </w:rPr>
      </w:pPr>
    </w:p>
    <w:p w:rsidR="008B601B" w:rsidRDefault="008B601B" w:rsidP="008B601B">
      <w:pPr>
        <w:spacing w:line="360" w:lineRule="auto"/>
        <w:jc w:val="center"/>
        <w:rPr>
          <w:b/>
          <w:sz w:val="28"/>
          <w:szCs w:val="28"/>
        </w:rPr>
      </w:pPr>
    </w:p>
    <w:p w:rsidR="008B601B" w:rsidRDefault="008B601B" w:rsidP="008B601B">
      <w:pPr>
        <w:spacing w:line="360" w:lineRule="auto"/>
        <w:jc w:val="center"/>
        <w:rPr>
          <w:b/>
          <w:sz w:val="28"/>
          <w:szCs w:val="28"/>
        </w:rPr>
      </w:pPr>
    </w:p>
    <w:p w:rsidR="008B601B" w:rsidRDefault="008B601B" w:rsidP="008B601B">
      <w:pPr>
        <w:spacing w:line="360" w:lineRule="auto"/>
        <w:jc w:val="center"/>
        <w:rPr>
          <w:b/>
          <w:sz w:val="28"/>
          <w:szCs w:val="28"/>
        </w:rPr>
      </w:pPr>
    </w:p>
    <w:p w:rsidR="008B601B" w:rsidRDefault="008B601B" w:rsidP="008B601B">
      <w:pPr>
        <w:spacing w:line="360" w:lineRule="auto"/>
        <w:jc w:val="center"/>
        <w:rPr>
          <w:b/>
          <w:sz w:val="28"/>
          <w:szCs w:val="28"/>
        </w:rPr>
      </w:pPr>
    </w:p>
    <w:p w:rsidR="008B601B" w:rsidRDefault="008B601B" w:rsidP="008B601B">
      <w:pPr>
        <w:spacing w:line="360" w:lineRule="auto"/>
        <w:jc w:val="center"/>
        <w:rPr>
          <w:b/>
          <w:sz w:val="28"/>
          <w:szCs w:val="28"/>
        </w:rPr>
      </w:pPr>
    </w:p>
    <w:p w:rsidR="008B601B" w:rsidRDefault="008B601B" w:rsidP="008B601B">
      <w:pPr>
        <w:spacing w:line="360" w:lineRule="auto"/>
        <w:jc w:val="center"/>
        <w:rPr>
          <w:b/>
          <w:sz w:val="28"/>
          <w:szCs w:val="28"/>
        </w:rPr>
      </w:pPr>
    </w:p>
    <w:p w:rsidR="008B601B" w:rsidRDefault="008B601B" w:rsidP="008B601B">
      <w:pPr>
        <w:spacing w:line="360" w:lineRule="auto"/>
        <w:jc w:val="center"/>
        <w:rPr>
          <w:b/>
          <w:sz w:val="28"/>
          <w:szCs w:val="28"/>
        </w:rPr>
      </w:pPr>
    </w:p>
    <w:p w:rsidR="008B601B" w:rsidRDefault="008B601B" w:rsidP="008B601B">
      <w:pPr>
        <w:spacing w:line="360" w:lineRule="auto"/>
        <w:jc w:val="center"/>
        <w:rPr>
          <w:b/>
          <w:sz w:val="28"/>
          <w:szCs w:val="28"/>
        </w:rPr>
      </w:pPr>
    </w:p>
    <w:p w:rsidR="008B601B" w:rsidRDefault="008B601B" w:rsidP="008B601B">
      <w:pPr>
        <w:spacing w:line="360" w:lineRule="auto"/>
        <w:jc w:val="center"/>
        <w:rPr>
          <w:b/>
          <w:sz w:val="28"/>
          <w:szCs w:val="28"/>
        </w:rPr>
      </w:pPr>
    </w:p>
    <w:p w:rsidR="008B601B" w:rsidRDefault="008B601B" w:rsidP="008B601B">
      <w:pPr>
        <w:jc w:val="center"/>
        <w:rPr>
          <w:b/>
          <w:sz w:val="28"/>
          <w:szCs w:val="28"/>
        </w:rPr>
      </w:pPr>
    </w:p>
    <w:p w:rsidR="008B601B" w:rsidRDefault="008B601B" w:rsidP="008B601B">
      <w:pPr>
        <w:jc w:val="center"/>
        <w:rPr>
          <w:b/>
          <w:sz w:val="28"/>
          <w:szCs w:val="28"/>
        </w:rPr>
      </w:pPr>
    </w:p>
    <w:p w:rsidR="008B601B" w:rsidRDefault="008B601B" w:rsidP="008B601B">
      <w:pPr>
        <w:jc w:val="center"/>
        <w:rPr>
          <w:b/>
          <w:sz w:val="28"/>
          <w:szCs w:val="28"/>
        </w:rPr>
      </w:pPr>
    </w:p>
    <w:p w:rsidR="008B601B" w:rsidRDefault="008B601B" w:rsidP="008B60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</w:t>
      </w:r>
    </w:p>
    <w:p w:rsidR="008B601B" w:rsidRDefault="008B601B" w:rsidP="008B60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2007</w:t>
      </w:r>
    </w:p>
    <w:p w:rsidR="008B601B" w:rsidRDefault="008B601B" w:rsidP="008B601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B601B" w:rsidRDefault="008B601B" w:rsidP="008B601B">
      <w:pPr>
        <w:ind w:firstLine="709"/>
        <w:jc w:val="both"/>
        <w:rPr>
          <w:b/>
          <w:sz w:val="28"/>
          <w:szCs w:val="28"/>
        </w:rPr>
      </w:pPr>
    </w:p>
    <w:p w:rsidR="008B601B" w:rsidRDefault="008B601B" w:rsidP="008B601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Составители: </w:t>
      </w:r>
    </w:p>
    <w:p w:rsidR="008B601B" w:rsidRDefault="008B601B" w:rsidP="008B601B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Коньков А.Е.,</w:t>
      </w:r>
      <w:r>
        <w:rPr>
          <w:bCs/>
          <w:sz w:val="28"/>
          <w:szCs w:val="28"/>
        </w:rPr>
        <w:t xml:space="preserve"> старший </w:t>
      </w:r>
      <w:r>
        <w:rPr>
          <w:sz w:val="28"/>
          <w:szCs w:val="28"/>
        </w:rPr>
        <w:t>преподаватель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кафедры гражданско-правовых дисциплин Центрального филиала Российской академии правосудия.</w:t>
      </w:r>
    </w:p>
    <w:p w:rsidR="008B601B" w:rsidRDefault="008B601B" w:rsidP="008B601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B601B" w:rsidRDefault="008B601B" w:rsidP="008B601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B601B" w:rsidRDefault="008B601B" w:rsidP="008B601B">
      <w:pPr>
        <w:spacing w:line="360" w:lineRule="auto"/>
        <w:jc w:val="right"/>
        <w:rPr>
          <w:b/>
          <w:sz w:val="28"/>
          <w:szCs w:val="28"/>
        </w:rPr>
      </w:pPr>
    </w:p>
    <w:p w:rsidR="008B601B" w:rsidRDefault="008B601B" w:rsidP="008B601B">
      <w:pPr>
        <w:ind w:firstLine="709"/>
        <w:jc w:val="both"/>
        <w:rPr>
          <w:sz w:val="28"/>
          <w:szCs w:val="28"/>
        </w:rPr>
      </w:pPr>
    </w:p>
    <w:p w:rsidR="008B601B" w:rsidRDefault="008B601B" w:rsidP="008B60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Одобрены на заседании кафедры гражданско-правовых дисциплин Центрального филиала Российской академии правосудия (протокол №8 от 4 апреля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>.)</w:t>
      </w:r>
    </w:p>
    <w:p w:rsidR="008B601B" w:rsidRDefault="008B601B" w:rsidP="008B601B">
      <w:pPr>
        <w:ind w:firstLine="709"/>
        <w:jc w:val="both"/>
        <w:rPr>
          <w:sz w:val="28"/>
          <w:szCs w:val="28"/>
        </w:rPr>
      </w:pPr>
    </w:p>
    <w:p w:rsidR="008B601B" w:rsidRDefault="008B601B" w:rsidP="008B601B">
      <w:pPr>
        <w:spacing w:line="360" w:lineRule="auto"/>
        <w:jc w:val="right"/>
        <w:rPr>
          <w:sz w:val="28"/>
          <w:szCs w:val="28"/>
        </w:rPr>
      </w:pPr>
    </w:p>
    <w:p w:rsidR="008B601B" w:rsidRDefault="008B601B" w:rsidP="008B601B">
      <w:pPr>
        <w:pStyle w:val="4"/>
      </w:pPr>
      <w:r>
        <w:br w:type="page"/>
        <w:t>СОДЕРЖАНИЕ</w:t>
      </w:r>
    </w:p>
    <w:p w:rsidR="008B601B" w:rsidRDefault="008B601B" w:rsidP="008B601B">
      <w:pPr>
        <w:shd w:val="clear" w:color="auto" w:fill="FFFFFF"/>
        <w:jc w:val="both"/>
        <w:rPr>
          <w:sz w:val="16"/>
          <w:szCs w:val="28"/>
        </w:rPr>
      </w:pPr>
    </w:p>
    <w:p w:rsidR="008B601B" w:rsidRDefault="008B601B" w:rsidP="008B601B">
      <w:pPr>
        <w:shd w:val="clear" w:color="auto" w:fill="FFFFFF"/>
        <w:jc w:val="both"/>
        <w:rPr>
          <w:sz w:val="16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762"/>
        <w:gridCol w:w="811"/>
      </w:tblGrid>
      <w:tr w:rsidR="008B601B">
        <w:tc>
          <w:tcPr>
            <w:tcW w:w="8762" w:type="dxa"/>
          </w:tcPr>
          <w:p w:rsidR="008B601B" w:rsidRDefault="008B601B" w:rsidP="008B601B">
            <w:pPr>
              <w:tabs>
                <w:tab w:val="left" w:leader="dot" w:pos="624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Цели, задачи и подготовка контрольной работы……………..……..…...</w:t>
            </w:r>
          </w:p>
        </w:tc>
        <w:tc>
          <w:tcPr>
            <w:tcW w:w="811" w:type="dxa"/>
          </w:tcPr>
          <w:p w:rsidR="008B601B" w:rsidRDefault="008B601B" w:rsidP="008B601B">
            <w:pPr>
              <w:tabs>
                <w:tab w:val="left" w:leader="dot" w:pos="6240"/>
              </w:tabs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8B601B">
        <w:tc>
          <w:tcPr>
            <w:tcW w:w="8762" w:type="dxa"/>
          </w:tcPr>
          <w:p w:rsidR="008B601B" w:rsidRDefault="008B601B" w:rsidP="008B601B">
            <w:pPr>
              <w:tabs>
                <w:tab w:val="left" w:leader="dot" w:pos="624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 и содержание контрольной работы ……………..………..….</w:t>
            </w:r>
          </w:p>
        </w:tc>
        <w:tc>
          <w:tcPr>
            <w:tcW w:w="811" w:type="dxa"/>
          </w:tcPr>
          <w:p w:rsidR="008B601B" w:rsidRDefault="008B601B" w:rsidP="008B601B">
            <w:pPr>
              <w:tabs>
                <w:tab w:val="left" w:leader="dot" w:pos="6240"/>
              </w:tabs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8B601B">
        <w:tc>
          <w:tcPr>
            <w:tcW w:w="8762" w:type="dxa"/>
          </w:tcPr>
          <w:p w:rsidR="008B601B" w:rsidRDefault="008B601B" w:rsidP="008B601B">
            <w:pPr>
              <w:tabs>
                <w:tab w:val="left" w:leader="dot" w:pos="624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Оформление, представление и проверка контрольной работы ……..….</w:t>
            </w:r>
          </w:p>
        </w:tc>
        <w:tc>
          <w:tcPr>
            <w:tcW w:w="811" w:type="dxa"/>
          </w:tcPr>
          <w:p w:rsidR="008B601B" w:rsidRDefault="008B601B" w:rsidP="008B601B">
            <w:pPr>
              <w:tabs>
                <w:tab w:val="left" w:leader="dot" w:pos="6240"/>
              </w:tabs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8B601B">
        <w:tc>
          <w:tcPr>
            <w:tcW w:w="8762" w:type="dxa"/>
          </w:tcPr>
          <w:p w:rsidR="008B601B" w:rsidRDefault="008B601B" w:rsidP="008B601B">
            <w:pPr>
              <w:tabs>
                <w:tab w:val="left" w:leader="dot" w:pos="624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Варианты контрольной работы……..………………….…….…….……..</w:t>
            </w:r>
          </w:p>
        </w:tc>
        <w:tc>
          <w:tcPr>
            <w:tcW w:w="811" w:type="dxa"/>
          </w:tcPr>
          <w:p w:rsidR="008B601B" w:rsidRDefault="008B601B" w:rsidP="008B601B">
            <w:pPr>
              <w:tabs>
                <w:tab w:val="left" w:leader="dot" w:pos="6240"/>
              </w:tabs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8B601B">
        <w:tc>
          <w:tcPr>
            <w:tcW w:w="8762" w:type="dxa"/>
          </w:tcPr>
          <w:p w:rsidR="008B601B" w:rsidRDefault="008B601B" w:rsidP="008B601B">
            <w:pPr>
              <w:tabs>
                <w:tab w:val="left" w:leader="dot" w:pos="624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1. Титульный   лист (образец) ……………….….…………</w:t>
            </w:r>
          </w:p>
        </w:tc>
        <w:tc>
          <w:tcPr>
            <w:tcW w:w="811" w:type="dxa"/>
          </w:tcPr>
          <w:p w:rsidR="008B601B" w:rsidRDefault="008B601B" w:rsidP="008B601B">
            <w:pPr>
              <w:tabs>
                <w:tab w:val="left" w:leader="dot" w:pos="6240"/>
              </w:tabs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</w:tr>
      <w:tr w:rsidR="008B601B">
        <w:tc>
          <w:tcPr>
            <w:tcW w:w="8762" w:type="dxa"/>
          </w:tcPr>
          <w:p w:rsidR="008B601B" w:rsidRDefault="008B601B" w:rsidP="008B601B">
            <w:pPr>
              <w:tabs>
                <w:tab w:val="left" w:leader="dot" w:pos="624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2. Содержание (образец) …………………………………...</w:t>
            </w:r>
          </w:p>
        </w:tc>
        <w:tc>
          <w:tcPr>
            <w:tcW w:w="811" w:type="dxa"/>
          </w:tcPr>
          <w:p w:rsidR="008B601B" w:rsidRDefault="008B601B" w:rsidP="008B601B">
            <w:pPr>
              <w:tabs>
                <w:tab w:val="left" w:leader="dot" w:pos="6240"/>
              </w:tabs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</w:tr>
      <w:tr w:rsidR="008B601B">
        <w:tc>
          <w:tcPr>
            <w:tcW w:w="8762" w:type="dxa"/>
          </w:tcPr>
          <w:p w:rsidR="008B601B" w:rsidRDefault="008B601B" w:rsidP="008B601B">
            <w:pPr>
              <w:tabs>
                <w:tab w:val="left" w:leader="dot" w:pos="624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3. Библиографический список (литература) …….…..……</w:t>
            </w:r>
          </w:p>
        </w:tc>
        <w:tc>
          <w:tcPr>
            <w:tcW w:w="811" w:type="dxa"/>
          </w:tcPr>
          <w:p w:rsidR="008B601B" w:rsidRDefault="008B601B" w:rsidP="008B601B">
            <w:pPr>
              <w:tabs>
                <w:tab w:val="left" w:leader="dot" w:pos="6240"/>
              </w:tabs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</w:tr>
      <w:tr w:rsidR="008B601B">
        <w:tc>
          <w:tcPr>
            <w:tcW w:w="8762" w:type="dxa"/>
          </w:tcPr>
          <w:p w:rsidR="008B601B" w:rsidRDefault="008B601B" w:rsidP="008B601B">
            <w:pPr>
              <w:tabs>
                <w:tab w:val="left" w:leader="dot" w:pos="624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4. Библиографическое описание (образец) ……………….</w:t>
            </w:r>
          </w:p>
        </w:tc>
        <w:tc>
          <w:tcPr>
            <w:tcW w:w="811" w:type="dxa"/>
          </w:tcPr>
          <w:p w:rsidR="008B601B" w:rsidRDefault="008B601B" w:rsidP="008B601B">
            <w:pPr>
              <w:tabs>
                <w:tab w:val="left" w:leader="dot" w:pos="6240"/>
              </w:tabs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</w:tr>
    </w:tbl>
    <w:p w:rsidR="008B601B" w:rsidRDefault="008B601B" w:rsidP="008B601B">
      <w:pPr>
        <w:shd w:val="clear" w:color="auto" w:fill="FFFFFF"/>
        <w:tabs>
          <w:tab w:val="left" w:leader="dot" w:pos="6240"/>
        </w:tabs>
        <w:jc w:val="both"/>
        <w:rPr>
          <w:b/>
          <w:sz w:val="28"/>
          <w:szCs w:val="28"/>
        </w:rPr>
      </w:pPr>
    </w:p>
    <w:p w:rsidR="008B601B" w:rsidRDefault="008B601B" w:rsidP="008B601B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8B601B" w:rsidRDefault="008B601B" w:rsidP="008B601B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  <w:t>ЦЕЛИ, ЗАДАЧИ И ПОДГОТОВКА КОНТРОЛЬНОЙ РАБОТЫ</w:t>
      </w:r>
    </w:p>
    <w:p w:rsidR="008B601B" w:rsidRDefault="008B601B" w:rsidP="008B601B">
      <w:pPr>
        <w:shd w:val="clear" w:color="auto" w:fill="FFFFFF"/>
        <w:jc w:val="both"/>
        <w:rPr>
          <w:sz w:val="16"/>
          <w:szCs w:val="28"/>
        </w:rPr>
      </w:pPr>
    </w:p>
    <w:p w:rsidR="008B601B" w:rsidRDefault="008B601B" w:rsidP="008B601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Контрольная работа по дисциплине «Организация судебной деятельности» выполняется каждым студентом заочной формы обучения в соответствии с учебным планом Российской академии правосудия.</w:t>
      </w:r>
    </w:p>
    <w:p w:rsidR="008B601B" w:rsidRDefault="008B601B" w:rsidP="008B601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студентом контрольной работы – составная часть учебного процесса, одна из форм организации и контроля самостоятельной работы студента.</w:t>
      </w:r>
    </w:p>
    <w:p w:rsidR="008B601B" w:rsidRDefault="008B601B" w:rsidP="008B601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Задачами выполнения контрольной работы являются:</w:t>
      </w:r>
    </w:p>
    <w:p w:rsidR="008B601B" w:rsidRDefault="008B601B" w:rsidP="008B601B">
      <w:pPr>
        <w:numPr>
          <w:ilvl w:val="0"/>
          <w:numId w:val="1"/>
        </w:numPr>
        <w:shd w:val="clear" w:color="auto" w:fill="FFFFFF"/>
        <w:tabs>
          <w:tab w:val="left" w:pos="3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самостоятельное изучение соответствующей темы учебной дисциплины;</w:t>
      </w:r>
    </w:p>
    <w:p w:rsidR="008B601B" w:rsidRDefault="008B601B" w:rsidP="008B601B">
      <w:pPr>
        <w:numPr>
          <w:ilvl w:val="0"/>
          <w:numId w:val="1"/>
        </w:numPr>
        <w:shd w:val="clear" w:color="auto" w:fill="FFFFFF"/>
        <w:tabs>
          <w:tab w:val="left" w:pos="3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формирование навыка самостоятельной работы по подбору и обработке литературы, нормативных правовых актов, международных договоров, материалов юридической практики, обобщению опубликованных данных и формулированию выводов по конкретной теме;</w:t>
      </w:r>
    </w:p>
    <w:p w:rsidR="008B601B" w:rsidRDefault="008B601B" w:rsidP="008B601B">
      <w:pPr>
        <w:numPr>
          <w:ilvl w:val="0"/>
          <w:numId w:val="1"/>
        </w:numPr>
        <w:shd w:val="clear" w:color="auto" w:fill="FFFFFF"/>
        <w:tabs>
          <w:tab w:val="left" w:pos="3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выявление способности решать задачи юридического характера по изучаемой дисциплине.</w:t>
      </w:r>
    </w:p>
    <w:p w:rsidR="008B601B" w:rsidRDefault="008B601B" w:rsidP="008B601B">
      <w:pPr>
        <w:numPr>
          <w:ilvl w:val="0"/>
          <w:numId w:val="1"/>
        </w:num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качества усвоения изученного материала и самостоятельной работы студента.</w:t>
      </w:r>
    </w:p>
    <w:p w:rsidR="008B601B" w:rsidRDefault="008B601B" w:rsidP="008B601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Приступая к написанию работы, студент должен изучить дисциплину «Организация судебной деятельности» в объеме, установленном учебным планом Академии, и в соответствии с программой курса.</w:t>
      </w:r>
    </w:p>
    <w:p w:rsidR="008B601B" w:rsidRDefault="008B601B" w:rsidP="008B601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работы осуществляется поэтапно:</w:t>
      </w:r>
    </w:p>
    <w:p w:rsidR="008B601B" w:rsidRDefault="008B601B" w:rsidP="008B601B">
      <w:pPr>
        <w:numPr>
          <w:ilvl w:val="0"/>
          <w:numId w:val="2"/>
        </w:numPr>
        <w:shd w:val="clear" w:color="auto" w:fill="FFFFFF"/>
        <w:tabs>
          <w:tab w:val="left" w:pos="3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ознакомление с заданием;</w:t>
      </w:r>
    </w:p>
    <w:p w:rsidR="008B601B" w:rsidRDefault="008B601B" w:rsidP="008B601B">
      <w:pPr>
        <w:numPr>
          <w:ilvl w:val="0"/>
          <w:numId w:val="2"/>
        </w:numPr>
        <w:shd w:val="clear" w:color="auto" w:fill="FFFFFF"/>
        <w:tabs>
          <w:tab w:val="left" w:pos="3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подбор и изучение литературы, рекомендованной кафедрой по теме теоретического вопроса соответствующего варианта контрольной работы;</w:t>
      </w:r>
    </w:p>
    <w:p w:rsidR="008B601B" w:rsidRDefault="008B601B" w:rsidP="008B601B">
      <w:pPr>
        <w:numPr>
          <w:ilvl w:val="0"/>
          <w:numId w:val="2"/>
        </w:numPr>
        <w:shd w:val="clear" w:color="auto" w:fill="FFFFFF"/>
        <w:tabs>
          <w:tab w:val="left" w:pos="3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случае необходимости – подбор практического материала по теме теоретического вопроса работы;</w:t>
      </w:r>
    </w:p>
    <w:p w:rsidR="008B601B" w:rsidRDefault="008B601B" w:rsidP="008B601B">
      <w:pPr>
        <w:numPr>
          <w:ilvl w:val="0"/>
          <w:numId w:val="2"/>
        </w:numPr>
        <w:shd w:val="clear" w:color="auto" w:fill="FFFFFF"/>
        <w:tabs>
          <w:tab w:val="left" w:pos="3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подбор и изучение нормативного материала для решения практических ситуаций (задач), при необходимости – анализ соответствующей судебно-арбитражной практики;</w:t>
      </w:r>
    </w:p>
    <w:p w:rsidR="008B601B" w:rsidRDefault="008B601B" w:rsidP="008B601B">
      <w:pPr>
        <w:numPr>
          <w:ilvl w:val="0"/>
          <w:numId w:val="2"/>
        </w:numPr>
        <w:shd w:val="clear" w:color="auto" w:fill="FFFFFF"/>
        <w:tabs>
          <w:tab w:val="left" w:pos="3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письменное оформление работы.</w:t>
      </w:r>
    </w:p>
    <w:p w:rsidR="008B601B" w:rsidRDefault="008B601B" w:rsidP="008B601B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Правильно выполненная контрольная работа является основанием для допуска студента к экзамену по дисциплине.</w:t>
      </w:r>
    </w:p>
    <w:p w:rsidR="008B601B" w:rsidRDefault="008B601B" w:rsidP="008B601B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8B601B" w:rsidRDefault="008B601B" w:rsidP="008B601B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  <w:t>СТРУКТУРА И СОДЕРЖАНИЕ КОНТРОЛЬНОЙ РАБОТЫ</w:t>
      </w:r>
    </w:p>
    <w:p w:rsidR="008B601B" w:rsidRDefault="008B601B" w:rsidP="008B601B">
      <w:pPr>
        <w:shd w:val="clear" w:color="auto" w:fill="FFFFFF"/>
        <w:jc w:val="both"/>
        <w:rPr>
          <w:sz w:val="16"/>
          <w:szCs w:val="28"/>
        </w:rPr>
      </w:pPr>
    </w:p>
    <w:p w:rsidR="008B601B" w:rsidRDefault="008B601B" w:rsidP="008B601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Структура контрольной работы, выполняемой по вариантам, разработанным кафедрой, включает:</w:t>
      </w:r>
    </w:p>
    <w:p w:rsidR="008B601B" w:rsidRDefault="008B601B" w:rsidP="008B601B">
      <w:pPr>
        <w:numPr>
          <w:ilvl w:val="0"/>
          <w:numId w:val="3"/>
        </w:numPr>
        <w:shd w:val="clear" w:color="auto" w:fill="FFFFFF"/>
        <w:tabs>
          <w:tab w:val="left" w:pos="394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содержание</w:t>
      </w:r>
      <w:r>
        <w:rPr>
          <w:sz w:val="28"/>
          <w:szCs w:val="28"/>
        </w:rPr>
        <w:t>;</w:t>
      </w:r>
    </w:p>
    <w:p w:rsidR="008B601B" w:rsidRDefault="008B601B" w:rsidP="008B601B">
      <w:pPr>
        <w:numPr>
          <w:ilvl w:val="0"/>
          <w:numId w:val="3"/>
        </w:numPr>
        <w:shd w:val="clear" w:color="auto" w:fill="FFFFFF"/>
        <w:tabs>
          <w:tab w:val="left" w:pos="394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теоретический вопрос</w:t>
      </w:r>
      <w:r>
        <w:rPr>
          <w:sz w:val="28"/>
          <w:szCs w:val="28"/>
        </w:rPr>
        <w:t>;</w:t>
      </w:r>
    </w:p>
    <w:p w:rsidR="008B601B" w:rsidRDefault="008B601B" w:rsidP="008B601B">
      <w:pPr>
        <w:numPr>
          <w:ilvl w:val="0"/>
          <w:numId w:val="3"/>
        </w:numPr>
        <w:shd w:val="clear" w:color="auto" w:fill="FFFFFF"/>
        <w:tabs>
          <w:tab w:val="left" w:pos="39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задача, которая выносится в оглавление отдельно;</w:t>
      </w:r>
    </w:p>
    <w:p w:rsidR="008B601B" w:rsidRDefault="008B601B" w:rsidP="008B601B">
      <w:pPr>
        <w:numPr>
          <w:ilvl w:val="0"/>
          <w:numId w:val="3"/>
        </w:numPr>
        <w:shd w:val="clear" w:color="auto" w:fill="FFFFFF"/>
        <w:tabs>
          <w:tab w:val="left" w:pos="394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список литературы, </w:t>
      </w:r>
      <w:r>
        <w:rPr>
          <w:sz w:val="28"/>
          <w:szCs w:val="28"/>
        </w:rPr>
        <w:t>использованной в процессе написания работы.</w:t>
      </w:r>
    </w:p>
    <w:p w:rsidR="008B601B" w:rsidRDefault="008B601B" w:rsidP="008B601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начинается с </w:t>
      </w:r>
      <w:r>
        <w:rPr>
          <w:i/>
          <w:sz w:val="28"/>
          <w:szCs w:val="28"/>
        </w:rPr>
        <w:t>титульного листа</w:t>
      </w:r>
      <w:r>
        <w:rPr>
          <w:rStyle w:val="a4"/>
          <w:sz w:val="28"/>
          <w:szCs w:val="28"/>
        </w:rPr>
        <w:footnoteReference w:id="1"/>
      </w:r>
      <w:r>
        <w:rPr>
          <w:sz w:val="28"/>
          <w:szCs w:val="28"/>
        </w:rPr>
        <w:t>.</w:t>
      </w:r>
    </w:p>
    <w:p w:rsidR="008B601B" w:rsidRDefault="008B601B" w:rsidP="008B601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титульного листа следует </w:t>
      </w:r>
      <w:r>
        <w:rPr>
          <w:i/>
          <w:iCs/>
          <w:sz w:val="28"/>
          <w:szCs w:val="28"/>
        </w:rPr>
        <w:t>содержание</w:t>
      </w:r>
      <w:r>
        <w:rPr>
          <w:rStyle w:val="a4"/>
          <w:sz w:val="28"/>
          <w:szCs w:val="28"/>
        </w:rPr>
        <w:footnoteReference w:id="2"/>
      </w:r>
      <w:r>
        <w:rPr>
          <w:i/>
          <w:iCs/>
          <w:sz w:val="28"/>
          <w:szCs w:val="28"/>
        </w:rPr>
        <w:t xml:space="preserve">, </w:t>
      </w:r>
      <w:r>
        <w:rPr>
          <w:sz w:val="28"/>
          <w:szCs w:val="28"/>
        </w:rPr>
        <w:t>в котором дается точное наименование каждого раздела, а также подразделов с указанием страниц.</w:t>
      </w:r>
    </w:p>
    <w:p w:rsidR="008B601B" w:rsidRDefault="008B601B" w:rsidP="008B601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содержании указывается наименование темы теоретического вопроса и  задача с указанием номеров страниц.</w:t>
      </w:r>
    </w:p>
    <w:p w:rsidR="008B601B" w:rsidRDefault="008B601B" w:rsidP="008B601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простоты ориентирования в работе желательно теоретический вопрос и задачу начинать с нового листа.</w:t>
      </w:r>
    </w:p>
    <w:p w:rsidR="008B601B" w:rsidRDefault="008B601B" w:rsidP="008B601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 на теоретический вопрос должен демонстрировать продуманную структуру и логическую последовательность излагаемого материала, краткость и четкость формулировок. Ответ должен основываться на анализе действующих нормативных правовых актов, международных договоров, сводов унифицированных обычаев и правил, а также специальной юридической литературы по теме. Студенту необходимо показать собственное понимание существа вопроса, проявить способность самостоятельной работы с источниками, формулировать и обосновывать выводы. Текст работы должен быть емким и содержать сжатое и, вместе с тем, достаточно полное изложение существа темы (до 10-12 страниц печатного текста). При этом работа не должна заключаться в дословном переписывании и механической компиляции источников, простом пересказе учебников и учебных пособий.</w:t>
      </w:r>
    </w:p>
    <w:p w:rsidR="008B601B" w:rsidRDefault="008B601B" w:rsidP="008B601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задачи должно быть подробным, аргументированным, подкрепленным ссылками на соответствующие правовые нормы с учетом их судебного или доктринального толкования.</w:t>
      </w:r>
    </w:p>
    <w:p w:rsidR="008B601B" w:rsidRDefault="008B601B" w:rsidP="008B601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Библиографический список</w:t>
      </w:r>
      <w:r>
        <w:rPr>
          <w:rStyle w:val="a4"/>
          <w:sz w:val="28"/>
          <w:szCs w:val="28"/>
        </w:rPr>
        <w:footnoteReference w:id="3"/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является обязательной составной частью контрольной работы. При составлении списка литературы сначала приводится список нормативных правовых актов (по иерархии), международных договоров, унифицированных обычаев и правил (если они использовались), а затем – список специальной юридической литературы в алфавитном порядке фамилий авторов или названий (если источник является коллективным трудом или сборником). Примеры библиографического описания приведены в приложении</w:t>
      </w:r>
      <w:r>
        <w:rPr>
          <w:rStyle w:val="a4"/>
          <w:sz w:val="28"/>
          <w:szCs w:val="28"/>
        </w:rPr>
        <w:footnoteReference w:id="4"/>
      </w:r>
      <w:r>
        <w:rPr>
          <w:sz w:val="28"/>
          <w:szCs w:val="28"/>
        </w:rPr>
        <w:t>.</w:t>
      </w:r>
    </w:p>
    <w:p w:rsidR="008B601B" w:rsidRDefault="008B601B" w:rsidP="008B601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Разделы располагаются в тексте работы в порядке, указанном в плане-содержании.</w:t>
      </w:r>
    </w:p>
    <w:p w:rsidR="008B601B" w:rsidRDefault="008B601B" w:rsidP="008B601B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8B601B" w:rsidRDefault="008B601B" w:rsidP="008B601B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  <w:t>ОФОРМЛЕНИЕ,  ПРЕДСТАВЛЕНИЕ И ПРОВЕРКА КОНТРОЛЬНОЙ РАБОТЫ</w:t>
      </w:r>
    </w:p>
    <w:p w:rsidR="008B601B" w:rsidRDefault="008B601B" w:rsidP="008B601B">
      <w:pPr>
        <w:shd w:val="clear" w:color="auto" w:fill="FFFFFF"/>
        <w:jc w:val="both"/>
        <w:rPr>
          <w:sz w:val="16"/>
          <w:szCs w:val="28"/>
        </w:rPr>
      </w:pPr>
    </w:p>
    <w:p w:rsidR="008B601B" w:rsidRDefault="008B601B" w:rsidP="008B601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Желательно, чтобы контрольная работа была представлена в печатном виде</w:t>
      </w:r>
      <w:r>
        <w:rPr>
          <w:rStyle w:val="a4"/>
          <w:sz w:val="28"/>
          <w:szCs w:val="28"/>
        </w:rPr>
        <w:footnoteReference w:id="5"/>
      </w:r>
      <w:r>
        <w:rPr>
          <w:sz w:val="28"/>
          <w:szCs w:val="28"/>
        </w:rPr>
        <w:t>. При компьютерной верстке устанавливается полуторный интервал, размер шрифта 14, гарнитура Times New Roman, сноски печатаются 10 шрифтом.</w:t>
      </w:r>
    </w:p>
    <w:p w:rsidR="008B601B" w:rsidRDefault="008B601B" w:rsidP="008B601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работы составляет 10-12 страниц текста со следующими параметрами страницы формата А4:</w:t>
      </w:r>
    </w:p>
    <w:p w:rsidR="008B601B" w:rsidRDefault="008B601B" w:rsidP="008B601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верхнее поле – </w:t>
      </w:r>
      <w:smartTag w:uri="urn:schemas-microsoft-com:office:smarttags" w:element="metricconverter">
        <w:smartTagPr>
          <w:attr w:name="ProductID" w:val="25 мм"/>
        </w:smartTagPr>
        <w:r>
          <w:rPr>
            <w:sz w:val="28"/>
            <w:szCs w:val="28"/>
          </w:rPr>
          <w:t>25 мм</w:t>
        </w:r>
      </w:smartTag>
      <w:r>
        <w:rPr>
          <w:sz w:val="28"/>
          <w:szCs w:val="28"/>
        </w:rPr>
        <w:t>;</w:t>
      </w:r>
    </w:p>
    <w:p w:rsidR="008B601B" w:rsidRDefault="008B601B" w:rsidP="008B601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нижнее поле – </w:t>
      </w:r>
      <w:smartTag w:uri="urn:schemas-microsoft-com:office:smarttags" w:element="metricconverter">
        <w:smartTagPr>
          <w:attr w:name="ProductID" w:val="25 мм"/>
        </w:smartTagPr>
        <w:r>
          <w:rPr>
            <w:sz w:val="28"/>
            <w:szCs w:val="28"/>
          </w:rPr>
          <w:t>25 мм</w:t>
        </w:r>
      </w:smartTag>
      <w:r>
        <w:rPr>
          <w:sz w:val="28"/>
          <w:szCs w:val="28"/>
        </w:rPr>
        <w:t>;</w:t>
      </w:r>
    </w:p>
    <w:p w:rsidR="008B601B" w:rsidRDefault="008B601B" w:rsidP="008B601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левое поле – </w:t>
      </w:r>
      <w:smartTag w:uri="urn:schemas-microsoft-com:office:smarttags" w:element="metricconverter">
        <w:smartTagPr>
          <w:attr w:name="ProductID" w:val="35 мм"/>
        </w:smartTagPr>
        <w:r>
          <w:rPr>
            <w:sz w:val="28"/>
            <w:szCs w:val="28"/>
          </w:rPr>
          <w:t>35 мм</w:t>
        </w:r>
      </w:smartTag>
      <w:r>
        <w:rPr>
          <w:sz w:val="28"/>
          <w:szCs w:val="28"/>
        </w:rPr>
        <w:t>;</w:t>
      </w:r>
    </w:p>
    <w:p w:rsidR="008B601B" w:rsidRDefault="008B601B" w:rsidP="008B601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правое поле – </w:t>
      </w:r>
      <w:smartTag w:uri="urn:schemas-microsoft-com:office:smarttags" w:element="metricconverter">
        <w:smartTagPr>
          <w:attr w:name="ProductID" w:val="15 мм"/>
        </w:smartTagPr>
        <w:r>
          <w:rPr>
            <w:sz w:val="28"/>
            <w:szCs w:val="28"/>
          </w:rPr>
          <w:t>15 мм</w:t>
        </w:r>
      </w:smartTag>
      <w:r>
        <w:rPr>
          <w:sz w:val="28"/>
          <w:szCs w:val="28"/>
        </w:rPr>
        <w:t>.</w:t>
      </w:r>
    </w:p>
    <w:p w:rsidR="008B601B" w:rsidRDefault="008B601B" w:rsidP="008B601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Нумерация страниц производится в верхней части листа (по центру или справа). Первая страница (титульный лист) не нумеруется.</w:t>
      </w:r>
    </w:p>
    <w:p w:rsidR="008B601B" w:rsidRDefault="008B601B" w:rsidP="008B601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допускаются вставки на полях и между строк.</w:t>
      </w:r>
    </w:p>
    <w:p w:rsidR="008B601B" w:rsidRDefault="008B601B" w:rsidP="008B601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Цитаты</w:t>
      </w:r>
      <w:r>
        <w:rPr>
          <w:sz w:val="28"/>
          <w:szCs w:val="28"/>
        </w:rPr>
        <w:t xml:space="preserve"> следует приводить в случаях, когда они служат базой, отправным моментом или аргументом какого-либо тезиса или являются объектом анализа автора контрольной работы. Цитата приводится в кавычках. Цитирование какого-либо источника может быть осуществлено путем косвенной речи. После цитаты ставится номер </w:t>
      </w:r>
      <w:r>
        <w:rPr>
          <w:i/>
          <w:sz w:val="28"/>
          <w:szCs w:val="28"/>
        </w:rPr>
        <w:t>ссылки</w:t>
      </w:r>
      <w:r>
        <w:rPr>
          <w:sz w:val="28"/>
          <w:szCs w:val="28"/>
        </w:rPr>
        <w:t>. Ссылки даются постранично и оформляются в соответствии с правилами библиографического описания произведений печати.</w:t>
      </w:r>
    </w:p>
    <w:p w:rsidR="008B601B" w:rsidRDefault="008B601B" w:rsidP="008B601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>Библиографическая ссылка</w:t>
      </w:r>
      <w:r>
        <w:rPr>
          <w:sz w:val="28"/>
          <w:szCs w:val="28"/>
        </w:rPr>
        <w:t xml:space="preserve"> – краткое библиографическое описание (библиографическая запись) источника цитаты или заимствования, а также произведения или издания, которые оцениваются, рекомендуются или критикуются в основном тексте. </w:t>
      </w:r>
    </w:p>
    <w:p w:rsidR="008B601B" w:rsidRDefault="008B601B" w:rsidP="008B601B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Правила оформления ссылок</w:t>
      </w:r>
      <w:r>
        <w:rPr>
          <w:color w:val="000000"/>
          <w:sz w:val="28"/>
          <w:szCs w:val="28"/>
        </w:rPr>
        <w:t xml:space="preserve"> следующие:</w:t>
      </w:r>
    </w:p>
    <w:p w:rsidR="008B601B" w:rsidRDefault="008B601B" w:rsidP="008B601B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' </w:t>
      </w:r>
      <w:r>
        <w:rPr>
          <w:sz w:val="28"/>
        </w:rPr>
        <w:t>Богуславский М.М. Культурные ценности в международном обороте: правовые аспекты [Текст] / М.М. Богуславский. – М.: Юристъ, 2005. – С. 5-7.</w:t>
      </w:r>
    </w:p>
    <w:p w:rsidR="008B601B" w:rsidRDefault="008B601B" w:rsidP="008B601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' </w:t>
      </w:r>
      <w:r>
        <w:rPr>
          <w:sz w:val="28"/>
        </w:rPr>
        <w:t>Ерпылева, Н.Ю. Понятие, форма и порядок заключения международных коммерческих контрактов [Текст] / Н.Ю. Ерпылева // Внешнеторговое право. – 2005. – № 2. – С. 25-30.</w:t>
      </w:r>
    </w:p>
    <w:p w:rsidR="008B601B" w:rsidRDefault="008B601B" w:rsidP="008B601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Если на одной и той же странице цитируется один и тот же источник, то в последующих ссылках его название не повторяется, а вместо этого указывается:</w:t>
      </w:r>
    </w:p>
    <w:p w:rsidR="008B601B" w:rsidRDefault="008B601B" w:rsidP="008B601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' Там же. – С. 16.</w:t>
      </w:r>
    </w:p>
    <w:p w:rsidR="008B601B" w:rsidRDefault="008B601B" w:rsidP="008B601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Если цитата из того же источника приводится на другой странице, то указывается ее автор, а вместо названия источника пишется «Указ. соч.». Например:</w:t>
      </w:r>
    </w:p>
    <w:p w:rsidR="008B601B" w:rsidRDefault="008B601B" w:rsidP="008B601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' Богуславский М.М. Указ. соч. – С. 17.</w:t>
      </w:r>
    </w:p>
    <w:p w:rsidR="008B601B" w:rsidRDefault="008B601B" w:rsidP="008B601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Если текст цитируется не по первоисточнику, а по другому изданию, то в ссылке указывается: «Цит. по», а далее приводится источник публикации. Если необходимо показать, что источник, на который делается ссылка, является одним из многих, где высказывается определенное положение, в сноске используются слова «См., например:» и далее приводятся несколько источников.</w:t>
      </w:r>
    </w:p>
    <w:p w:rsidR="008B601B" w:rsidRDefault="008B601B" w:rsidP="008B601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Если в тексте контрольной работы содержатся ссылки на статьи Конституции РФ, кодексов, федеральных законов, иных нормативных правовых актов, международных договоров, то в тексте необходимо указать их точное название, а в подстрочной ссылке – дату или год принятия и официальный источник, в котором они опубликованы. Например, ст. 2 Гражданского кодекса Российской Федерации (далее ГК РФ)'. </w:t>
      </w:r>
    </w:p>
    <w:p w:rsidR="008B601B" w:rsidRDefault="008B601B" w:rsidP="008B601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' </w:t>
      </w:r>
      <w:r>
        <w:rPr>
          <w:sz w:val="28"/>
        </w:rPr>
        <w:t>Гражданский кодекс Российской Федерации. Часть первая [Текст]: [принята Гос. Думой 21 октября 1994 года (в посл. ред. Фед. закона Рос. Федерации от 18 декабря 2006 года, с посл. изм. от 29 декабря 2006 года)] // Собр. законодательства. Рос. Федерации. – 1994. –  № 32. – Ст. 3301; 2006. – № 52 (1 ч.). – Ст. 5497; 2007. – № 1 (1 ч.). – Ст. 21.</w:t>
      </w:r>
    </w:p>
    <w:p w:rsidR="008B601B" w:rsidRDefault="008B601B" w:rsidP="008B601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Если в тексте контрольной работы приводится повторная ссылка на нормативный правовой акт, то ссылка не дается, а название приводится в сокращенной форме, но с обязательным указанием статей и пунктов, например «... в соответствии со ст. 3 ГК РФ».</w:t>
      </w:r>
    </w:p>
    <w:p w:rsidR="008B601B" w:rsidRDefault="008B601B" w:rsidP="008B601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Контрольная работа, подготовленная и оформленная в соответствии с требованиями, представляется на кафедру гражданско-правовых дисциплин не позднее, чем </w:t>
      </w:r>
      <w:r>
        <w:rPr>
          <w:i/>
          <w:iCs/>
          <w:sz w:val="28"/>
          <w:szCs w:val="28"/>
        </w:rPr>
        <w:t xml:space="preserve">за две недели </w:t>
      </w:r>
      <w:r>
        <w:rPr>
          <w:sz w:val="28"/>
          <w:szCs w:val="28"/>
        </w:rPr>
        <w:t>до начала экзаменационной сессии. Факт представления контрольной работы фиксируется в журнале учета на кафедре: на титульном листе проставляется номер и дата представления работы (при условии соответствия темы или варианта представленной работы теме или варианту, закрепленному за студентом), после чего работа передается для проверки преподавателю.</w:t>
      </w:r>
    </w:p>
    <w:p w:rsidR="00AD4EC0" w:rsidRDefault="008B601B" w:rsidP="00AD4EC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Непредставление студентом контрольной работы является основанием для недопуска </w:t>
      </w:r>
      <w:r w:rsidR="00AD4EC0">
        <w:rPr>
          <w:sz w:val="28"/>
          <w:szCs w:val="28"/>
        </w:rPr>
        <w:t>его к зачету или экзамену по соответствующей дисциплине.</w:t>
      </w:r>
    </w:p>
    <w:p w:rsidR="008B601B" w:rsidRDefault="008B601B" w:rsidP="008B601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несвоевременного представления контрольной работы – не в установленный срок, но до начала сессии, – вопрос о допуске студента к экзамену решается преподавателем.</w:t>
      </w:r>
    </w:p>
    <w:p w:rsidR="008B601B" w:rsidRDefault="008B601B" w:rsidP="008B601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Преподаватель проверяет контрольную работу, результат проверки доводится до студента до начала экзамена.</w:t>
      </w:r>
    </w:p>
    <w:p w:rsidR="008B601B" w:rsidRDefault="008B601B" w:rsidP="008B601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Студент допускается к экзамену только при условии получения положительной оценки за контрольную работу.</w:t>
      </w:r>
    </w:p>
    <w:p w:rsidR="008B601B" w:rsidRDefault="008B601B" w:rsidP="008B601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 может быть возвращена студенту для переработки или доработки в соответствии с замечаниями преподавателя, проверявшего работу. В случае возврата контрольной работы студенту для доработки или переработки, студент обязан устранить замечания, высказанные преподавателем, до даты проведения экзамена. Если до начала экзамена доработанный вариант работы не представлен, вопрос о допуске студента к экзамену решается преподавателем. В случае решения о допуске студента к сдаче экзамена, студент обязан представить работу после проведения экзамена, в срок, согласованный с преподавателем, и пройти в течение текущей сессии защиту данной контрольной работы.</w:t>
      </w:r>
    </w:p>
    <w:p w:rsidR="008B601B" w:rsidRDefault="008B601B" w:rsidP="008B601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Контрольная работа может быть не зачтена в случаях, если:</w:t>
      </w:r>
    </w:p>
    <w:p w:rsidR="008B601B" w:rsidRDefault="008B601B" w:rsidP="008B601B">
      <w:pPr>
        <w:numPr>
          <w:ilvl w:val="0"/>
          <w:numId w:val="4"/>
        </w:numPr>
        <w:shd w:val="clear" w:color="auto" w:fill="FFFFFF"/>
        <w:tabs>
          <w:tab w:val="left" w:pos="39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содержание теоретического вопроса не раскрыто в полном объеме;</w:t>
      </w:r>
    </w:p>
    <w:p w:rsidR="008B601B" w:rsidRDefault="008B601B" w:rsidP="008B601B">
      <w:pPr>
        <w:numPr>
          <w:ilvl w:val="0"/>
          <w:numId w:val="4"/>
        </w:numPr>
        <w:shd w:val="clear" w:color="auto" w:fill="FFFFFF"/>
        <w:tabs>
          <w:tab w:val="left" w:pos="39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задача решена неверно;</w:t>
      </w:r>
    </w:p>
    <w:p w:rsidR="008B601B" w:rsidRDefault="008B601B" w:rsidP="008B601B">
      <w:pPr>
        <w:numPr>
          <w:ilvl w:val="0"/>
          <w:numId w:val="4"/>
        </w:numPr>
        <w:shd w:val="clear" w:color="auto" w:fill="FFFFFF"/>
        <w:tabs>
          <w:tab w:val="left" w:pos="39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работа выполнена не в соответствии с планом;</w:t>
      </w:r>
    </w:p>
    <w:p w:rsidR="008B601B" w:rsidRDefault="008B601B" w:rsidP="008B601B">
      <w:pPr>
        <w:numPr>
          <w:ilvl w:val="0"/>
          <w:numId w:val="4"/>
        </w:numPr>
        <w:shd w:val="clear" w:color="auto" w:fill="FFFFFF"/>
        <w:tabs>
          <w:tab w:val="left" w:pos="39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работа выполнена несамостоятельно;</w:t>
      </w:r>
    </w:p>
    <w:p w:rsidR="008B601B" w:rsidRDefault="008B601B" w:rsidP="008B601B">
      <w:pPr>
        <w:numPr>
          <w:ilvl w:val="0"/>
          <w:numId w:val="4"/>
        </w:numPr>
        <w:shd w:val="clear" w:color="auto" w:fill="FFFFFF"/>
        <w:tabs>
          <w:tab w:val="left" w:pos="39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работа выполнена без привлечения необходимых источников и научной литературы (например, на базе одного источника);</w:t>
      </w:r>
    </w:p>
    <w:p w:rsidR="008B601B" w:rsidRDefault="008B601B" w:rsidP="008B601B">
      <w:pPr>
        <w:numPr>
          <w:ilvl w:val="0"/>
          <w:numId w:val="4"/>
        </w:numPr>
        <w:shd w:val="clear" w:color="auto" w:fill="FFFFFF"/>
        <w:tabs>
          <w:tab w:val="left" w:pos="39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работа написана неразборчиво, оформлена небрежно, наспех.</w:t>
      </w:r>
    </w:p>
    <w:p w:rsidR="008B601B" w:rsidRDefault="008B601B" w:rsidP="008B601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за контрольную работу («зачтено») проставляется преподавателем в ведомость, соответствующая запись вносится в зачетную книжку студента.</w:t>
      </w:r>
    </w:p>
    <w:p w:rsidR="008B601B" w:rsidRDefault="008B601B" w:rsidP="008B601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Контрольная работа уничтожается на кафедре по акту по окончании зачетно-экзаменационной сессии.</w:t>
      </w:r>
    </w:p>
    <w:p w:rsidR="008B601B" w:rsidRDefault="008B601B" w:rsidP="008B601B">
      <w:pPr>
        <w:shd w:val="clear" w:color="auto" w:fill="FFFFFF"/>
        <w:ind w:firstLine="720"/>
        <w:jc w:val="both"/>
        <w:rPr>
          <w:sz w:val="16"/>
          <w:szCs w:val="28"/>
        </w:rPr>
      </w:pPr>
    </w:p>
    <w:p w:rsidR="008B601B" w:rsidRDefault="008B601B" w:rsidP="008B601B">
      <w:pPr>
        <w:ind w:firstLine="567"/>
        <w:jc w:val="both"/>
        <w:rPr>
          <w:sz w:val="16"/>
          <w:szCs w:val="28"/>
        </w:rPr>
      </w:pPr>
    </w:p>
    <w:p w:rsidR="008B601B" w:rsidRDefault="008B601B" w:rsidP="008B601B">
      <w:pPr>
        <w:pStyle w:val="a7"/>
        <w:jc w:val="center"/>
        <w:rPr>
          <w:caps/>
          <w:sz w:val="28"/>
        </w:rPr>
      </w:pPr>
      <w:r>
        <w:rPr>
          <w:caps/>
          <w:sz w:val="28"/>
        </w:rPr>
        <w:t>Варианты контрольных работ</w:t>
      </w:r>
    </w:p>
    <w:p w:rsidR="008B601B" w:rsidRDefault="008B601B" w:rsidP="008B601B">
      <w:pPr>
        <w:shd w:val="clear" w:color="auto" w:fill="FFFFFF"/>
        <w:jc w:val="center"/>
        <w:rPr>
          <w:sz w:val="16"/>
          <w:szCs w:val="28"/>
        </w:rPr>
      </w:pPr>
    </w:p>
    <w:p w:rsidR="008B601B" w:rsidRDefault="008B601B" w:rsidP="008B601B">
      <w:pPr>
        <w:ind w:firstLine="720"/>
        <w:jc w:val="both"/>
        <w:rPr>
          <w:b/>
          <w:sz w:val="28"/>
          <w:szCs w:val="28"/>
        </w:rPr>
      </w:pPr>
      <w:r w:rsidRPr="00114657">
        <w:rPr>
          <w:sz w:val="28"/>
          <w:szCs w:val="28"/>
        </w:rPr>
        <w:t>В каждом задании контрольной работы студенту предлагается проанализировать те или иные нормы римского права с позиции современного человека, будущего юриста, поэтому Вам пригодятся знания, полученные Вами при изучении других правовых дисциплин, а также практический опыт, накопленный Вами в процессе профессиональной деятельности.</w:t>
      </w:r>
      <w:r>
        <w:rPr>
          <w:sz w:val="28"/>
          <w:szCs w:val="28"/>
        </w:rPr>
        <w:t xml:space="preserve"> При решении задач следует использовать источники римского права и указывать их в ответе. </w:t>
      </w:r>
      <w:r w:rsidRPr="00114657">
        <w:rPr>
          <w:sz w:val="28"/>
          <w:szCs w:val="28"/>
        </w:rPr>
        <w:t>Используйте тот вариант контрольной работы, номер которого совпадает с последней цифрой номера Вашей зачетной книжки, например, если это цифра ноль, то Ваш вариант - №10.</w:t>
      </w:r>
    </w:p>
    <w:p w:rsidR="008B601B" w:rsidRDefault="008B601B" w:rsidP="008B601B">
      <w:pPr>
        <w:jc w:val="center"/>
        <w:rPr>
          <w:b/>
          <w:sz w:val="28"/>
          <w:szCs w:val="28"/>
        </w:rPr>
      </w:pPr>
    </w:p>
    <w:p w:rsidR="008B601B" w:rsidRDefault="008B601B" w:rsidP="008B601B">
      <w:pPr>
        <w:jc w:val="center"/>
        <w:rPr>
          <w:b/>
          <w:sz w:val="28"/>
          <w:szCs w:val="28"/>
        </w:rPr>
      </w:pPr>
    </w:p>
    <w:p w:rsidR="008B601B" w:rsidRPr="00EC4B2C" w:rsidRDefault="008B601B" w:rsidP="008B601B">
      <w:pPr>
        <w:jc w:val="center"/>
        <w:rPr>
          <w:b/>
          <w:sz w:val="28"/>
          <w:szCs w:val="28"/>
        </w:rPr>
      </w:pPr>
      <w:r w:rsidRPr="00EC4B2C">
        <w:rPr>
          <w:b/>
          <w:sz w:val="28"/>
          <w:szCs w:val="28"/>
          <w:lang w:val="en-US"/>
        </w:rPr>
        <w:t>I</w:t>
      </w:r>
      <w:r w:rsidRPr="00EC4B2C">
        <w:rPr>
          <w:b/>
          <w:sz w:val="28"/>
          <w:szCs w:val="28"/>
        </w:rPr>
        <w:t xml:space="preserve"> вариант</w:t>
      </w:r>
    </w:p>
    <w:p w:rsidR="008B601B" w:rsidRPr="00EC4B2C" w:rsidRDefault="008B601B" w:rsidP="008B601B">
      <w:pPr>
        <w:jc w:val="center"/>
        <w:rPr>
          <w:b/>
          <w:sz w:val="28"/>
          <w:szCs w:val="28"/>
        </w:rPr>
      </w:pPr>
    </w:p>
    <w:p w:rsidR="008B601B" w:rsidRPr="00EC4B2C" w:rsidRDefault="008B601B" w:rsidP="008B601B">
      <w:pPr>
        <w:pStyle w:val="a8"/>
        <w:spacing w:after="0"/>
        <w:jc w:val="center"/>
        <w:rPr>
          <w:b/>
          <w:bCs/>
          <w:szCs w:val="28"/>
        </w:rPr>
      </w:pPr>
      <w:r w:rsidRPr="00EC4B2C">
        <w:rPr>
          <w:b/>
          <w:bCs/>
          <w:szCs w:val="28"/>
        </w:rPr>
        <w:t>Контрольные вопросы</w:t>
      </w:r>
    </w:p>
    <w:p w:rsidR="008B601B" w:rsidRPr="00EC4B2C" w:rsidRDefault="008B601B" w:rsidP="008B601B">
      <w:pPr>
        <w:pStyle w:val="a8"/>
        <w:spacing w:after="0"/>
        <w:jc w:val="center"/>
        <w:rPr>
          <w:bCs/>
          <w:szCs w:val="28"/>
        </w:rPr>
      </w:pPr>
    </w:p>
    <w:p w:rsidR="008B601B" w:rsidRPr="00EC4B2C" w:rsidRDefault="008B601B" w:rsidP="008B601B">
      <w:pPr>
        <w:pStyle w:val="a8"/>
        <w:widowControl/>
        <w:numPr>
          <w:ilvl w:val="0"/>
          <w:numId w:val="9"/>
        </w:numPr>
        <w:tabs>
          <w:tab w:val="clear" w:pos="720"/>
        </w:tabs>
        <w:spacing w:after="0"/>
        <w:ind w:left="0" w:firstLine="0"/>
        <w:rPr>
          <w:bCs/>
          <w:i/>
          <w:szCs w:val="28"/>
        </w:rPr>
      </w:pPr>
      <w:r w:rsidRPr="00EC4B2C">
        <w:rPr>
          <w:bCs/>
          <w:i/>
          <w:szCs w:val="28"/>
        </w:rPr>
        <w:t>Судебная власть в Российской Федерации.</w:t>
      </w:r>
    </w:p>
    <w:p w:rsidR="008B601B" w:rsidRPr="00EC4B2C" w:rsidRDefault="008B601B" w:rsidP="008B601B">
      <w:pPr>
        <w:pStyle w:val="a8"/>
        <w:spacing w:after="0"/>
        <w:rPr>
          <w:bCs/>
          <w:szCs w:val="28"/>
        </w:rPr>
      </w:pPr>
    </w:p>
    <w:p w:rsidR="008B601B" w:rsidRPr="00EC4B2C" w:rsidRDefault="008B601B" w:rsidP="008B601B">
      <w:pPr>
        <w:pStyle w:val="a8"/>
        <w:spacing w:after="0"/>
        <w:jc w:val="center"/>
        <w:rPr>
          <w:b/>
          <w:bCs/>
          <w:szCs w:val="28"/>
        </w:rPr>
      </w:pPr>
      <w:r w:rsidRPr="00EC4B2C">
        <w:rPr>
          <w:b/>
          <w:bCs/>
          <w:szCs w:val="28"/>
        </w:rPr>
        <w:t>Примерный план:</w:t>
      </w:r>
    </w:p>
    <w:p w:rsidR="008B601B" w:rsidRPr="00EC4B2C" w:rsidRDefault="008B601B" w:rsidP="008B601B">
      <w:pPr>
        <w:pStyle w:val="a8"/>
        <w:spacing w:after="0"/>
        <w:jc w:val="center"/>
        <w:rPr>
          <w:b/>
          <w:bCs/>
          <w:szCs w:val="28"/>
        </w:rPr>
      </w:pPr>
    </w:p>
    <w:p w:rsidR="008B601B" w:rsidRPr="00EC4B2C" w:rsidRDefault="008B601B" w:rsidP="008B601B">
      <w:pPr>
        <w:widowControl/>
        <w:numPr>
          <w:ilvl w:val="0"/>
          <w:numId w:val="5"/>
        </w:numPr>
        <w:tabs>
          <w:tab w:val="clear" w:pos="720"/>
        </w:tabs>
        <w:autoSpaceDE/>
        <w:autoSpaceDN/>
        <w:adjustRightInd/>
        <w:ind w:left="0" w:firstLine="0"/>
        <w:jc w:val="both"/>
        <w:rPr>
          <w:iCs/>
          <w:sz w:val="28"/>
          <w:szCs w:val="28"/>
        </w:rPr>
      </w:pPr>
      <w:r w:rsidRPr="00EC4B2C">
        <w:rPr>
          <w:iCs/>
          <w:sz w:val="28"/>
          <w:szCs w:val="28"/>
        </w:rPr>
        <w:t>Понятие и основные признаки судебной власти.</w:t>
      </w:r>
    </w:p>
    <w:p w:rsidR="008B601B" w:rsidRPr="00EC4B2C" w:rsidRDefault="008B601B" w:rsidP="008B601B">
      <w:pPr>
        <w:widowControl/>
        <w:numPr>
          <w:ilvl w:val="0"/>
          <w:numId w:val="5"/>
        </w:numPr>
        <w:tabs>
          <w:tab w:val="clear" w:pos="720"/>
        </w:tabs>
        <w:autoSpaceDE/>
        <w:autoSpaceDN/>
        <w:adjustRightInd/>
        <w:ind w:left="0" w:firstLine="0"/>
        <w:jc w:val="both"/>
        <w:rPr>
          <w:iCs/>
          <w:sz w:val="28"/>
          <w:szCs w:val="28"/>
        </w:rPr>
      </w:pPr>
      <w:r w:rsidRPr="00EC4B2C">
        <w:rPr>
          <w:iCs/>
          <w:sz w:val="28"/>
          <w:szCs w:val="28"/>
        </w:rPr>
        <w:t>Суд, как орган судебной власти. Судебная система Российской Федерации.</w:t>
      </w:r>
    </w:p>
    <w:p w:rsidR="008B601B" w:rsidRPr="00EC4B2C" w:rsidRDefault="008B601B" w:rsidP="008B601B">
      <w:pPr>
        <w:widowControl/>
        <w:numPr>
          <w:ilvl w:val="0"/>
          <w:numId w:val="5"/>
        </w:numPr>
        <w:tabs>
          <w:tab w:val="clear" w:pos="720"/>
        </w:tabs>
        <w:autoSpaceDE/>
        <w:autoSpaceDN/>
        <w:adjustRightInd/>
        <w:ind w:left="0" w:firstLine="0"/>
        <w:jc w:val="both"/>
        <w:rPr>
          <w:iCs/>
          <w:sz w:val="28"/>
          <w:szCs w:val="28"/>
        </w:rPr>
      </w:pPr>
      <w:r w:rsidRPr="00EC4B2C">
        <w:rPr>
          <w:iCs/>
          <w:sz w:val="28"/>
          <w:szCs w:val="28"/>
        </w:rPr>
        <w:t>Основные направления дальнейшего реформирования судебной власти и ее обеспечения в России.</w:t>
      </w:r>
    </w:p>
    <w:p w:rsidR="008B601B" w:rsidRPr="00EC4B2C" w:rsidRDefault="008B601B" w:rsidP="008B601B">
      <w:pPr>
        <w:jc w:val="both"/>
        <w:rPr>
          <w:iCs/>
          <w:sz w:val="28"/>
          <w:szCs w:val="28"/>
        </w:rPr>
      </w:pPr>
    </w:p>
    <w:p w:rsidR="008B601B" w:rsidRPr="00EC4B2C" w:rsidRDefault="008B601B" w:rsidP="008B601B">
      <w:pPr>
        <w:pStyle w:val="a8"/>
        <w:spacing w:after="0"/>
        <w:rPr>
          <w:b/>
          <w:i/>
          <w:szCs w:val="28"/>
        </w:rPr>
      </w:pPr>
      <w:r w:rsidRPr="00EC4B2C">
        <w:rPr>
          <w:bCs/>
          <w:i/>
          <w:szCs w:val="28"/>
        </w:rPr>
        <w:t>2. Правовые и организационные основы деятельности судов.</w:t>
      </w:r>
    </w:p>
    <w:p w:rsidR="008B601B" w:rsidRDefault="008B601B" w:rsidP="008B601B">
      <w:pPr>
        <w:pStyle w:val="2"/>
        <w:ind w:left="0" w:firstLine="0"/>
        <w:jc w:val="center"/>
        <w:rPr>
          <w:b/>
          <w:bCs/>
          <w:sz w:val="28"/>
          <w:szCs w:val="28"/>
        </w:rPr>
      </w:pPr>
    </w:p>
    <w:p w:rsidR="008B601B" w:rsidRPr="00EC4B2C" w:rsidRDefault="008B601B" w:rsidP="008B601B">
      <w:pPr>
        <w:pStyle w:val="2"/>
        <w:ind w:left="0" w:firstLine="0"/>
        <w:jc w:val="center"/>
        <w:rPr>
          <w:iCs/>
          <w:sz w:val="28"/>
          <w:szCs w:val="28"/>
        </w:rPr>
      </w:pPr>
      <w:r w:rsidRPr="00EC4B2C">
        <w:rPr>
          <w:b/>
          <w:bCs/>
          <w:sz w:val="28"/>
          <w:szCs w:val="28"/>
        </w:rPr>
        <w:t>Примерный план:</w:t>
      </w:r>
    </w:p>
    <w:p w:rsidR="008B601B" w:rsidRPr="00EC4B2C" w:rsidRDefault="008B601B" w:rsidP="008B601B">
      <w:pPr>
        <w:pStyle w:val="2"/>
        <w:ind w:left="0" w:firstLine="0"/>
        <w:jc w:val="both"/>
        <w:rPr>
          <w:iCs/>
          <w:sz w:val="28"/>
          <w:szCs w:val="28"/>
        </w:rPr>
      </w:pPr>
    </w:p>
    <w:p w:rsidR="008B601B" w:rsidRPr="00EC4B2C" w:rsidRDefault="008B601B" w:rsidP="008B601B">
      <w:pPr>
        <w:pStyle w:val="2"/>
        <w:ind w:left="0" w:firstLine="0"/>
        <w:jc w:val="both"/>
        <w:rPr>
          <w:iCs/>
          <w:sz w:val="28"/>
          <w:szCs w:val="28"/>
        </w:rPr>
      </w:pPr>
      <w:r w:rsidRPr="00EC4B2C">
        <w:rPr>
          <w:iCs/>
          <w:sz w:val="28"/>
          <w:szCs w:val="28"/>
        </w:rPr>
        <w:t>1.</w:t>
      </w:r>
      <w:r w:rsidRPr="00EC4B2C">
        <w:rPr>
          <w:iCs/>
          <w:sz w:val="28"/>
          <w:szCs w:val="28"/>
        </w:rPr>
        <w:tab/>
        <w:t>Понятие организационного обеспечения деятельности судов об</w:t>
      </w:r>
      <w:r w:rsidRPr="00EC4B2C">
        <w:rPr>
          <w:iCs/>
          <w:sz w:val="28"/>
          <w:szCs w:val="28"/>
        </w:rPr>
        <w:softHyphen/>
        <w:t>щей юрисдикции. Основные нормативные право вые акты, регулирую</w:t>
      </w:r>
      <w:r w:rsidRPr="00EC4B2C">
        <w:rPr>
          <w:iCs/>
          <w:sz w:val="28"/>
          <w:szCs w:val="28"/>
        </w:rPr>
        <w:softHyphen/>
        <w:t>щие организацию деятельности судов.</w:t>
      </w:r>
    </w:p>
    <w:p w:rsidR="008B601B" w:rsidRPr="00EC4B2C" w:rsidRDefault="008B601B" w:rsidP="008B601B">
      <w:pPr>
        <w:pStyle w:val="2"/>
        <w:ind w:left="0" w:firstLine="0"/>
        <w:jc w:val="both"/>
        <w:rPr>
          <w:iCs/>
          <w:sz w:val="28"/>
          <w:szCs w:val="28"/>
        </w:rPr>
      </w:pPr>
      <w:r w:rsidRPr="00EC4B2C">
        <w:rPr>
          <w:iCs/>
          <w:sz w:val="28"/>
          <w:szCs w:val="28"/>
        </w:rPr>
        <w:t>2.</w:t>
      </w:r>
      <w:r w:rsidRPr="00EC4B2C">
        <w:rPr>
          <w:iCs/>
          <w:sz w:val="28"/>
          <w:szCs w:val="28"/>
        </w:rPr>
        <w:tab/>
        <w:t>Должностной состав судов общей юрисдикции. Распределение обязанностей между судьями и аппаратом судов первого, второго зве</w:t>
      </w:r>
      <w:r w:rsidRPr="00EC4B2C">
        <w:rPr>
          <w:iCs/>
          <w:sz w:val="28"/>
          <w:szCs w:val="28"/>
        </w:rPr>
        <w:softHyphen/>
        <w:t>на. Планирование работы, контроль и проверка исполнения.</w:t>
      </w:r>
    </w:p>
    <w:p w:rsidR="008B601B" w:rsidRPr="00EC4B2C" w:rsidRDefault="008B601B" w:rsidP="008B601B">
      <w:pPr>
        <w:jc w:val="both"/>
        <w:rPr>
          <w:sz w:val="28"/>
          <w:szCs w:val="28"/>
        </w:rPr>
      </w:pPr>
    </w:p>
    <w:p w:rsidR="008B601B" w:rsidRPr="00EC4B2C" w:rsidRDefault="008B601B" w:rsidP="008B601B">
      <w:pPr>
        <w:jc w:val="center"/>
        <w:rPr>
          <w:b/>
          <w:sz w:val="28"/>
          <w:szCs w:val="28"/>
        </w:rPr>
      </w:pPr>
      <w:r w:rsidRPr="00EC4B2C">
        <w:rPr>
          <w:b/>
          <w:sz w:val="28"/>
          <w:szCs w:val="28"/>
          <w:lang w:val="en-US"/>
        </w:rPr>
        <w:t>II</w:t>
      </w:r>
      <w:r w:rsidRPr="00EC4B2C">
        <w:rPr>
          <w:b/>
          <w:sz w:val="28"/>
          <w:szCs w:val="28"/>
        </w:rPr>
        <w:t xml:space="preserve"> вариант</w:t>
      </w:r>
    </w:p>
    <w:p w:rsidR="008B601B" w:rsidRPr="00EC4B2C" w:rsidRDefault="008B601B" w:rsidP="008B601B">
      <w:pPr>
        <w:jc w:val="both"/>
        <w:rPr>
          <w:sz w:val="28"/>
          <w:szCs w:val="28"/>
        </w:rPr>
      </w:pPr>
    </w:p>
    <w:p w:rsidR="008B601B" w:rsidRPr="00EC4B2C" w:rsidRDefault="008B601B" w:rsidP="008B601B">
      <w:pPr>
        <w:pStyle w:val="a7"/>
        <w:jc w:val="center"/>
        <w:rPr>
          <w:b w:val="0"/>
          <w:sz w:val="28"/>
          <w:szCs w:val="28"/>
        </w:rPr>
      </w:pPr>
      <w:r w:rsidRPr="00EC4B2C">
        <w:rPr>
          <w:b w:val="0"/>
          <w:sz w:val="28"/>
          <w:szCs w:val="28"/>
        </w:rPr>
        <w:t>Контрольные вопросы</w:t>
      </w:r>
    </w:p>
    <w:p w:rsidR="008B601B" w:rsidRPr="00EC4B2C" w:rsidRDefault="008B601B" w:rsidP="008B601B">
      <w:pPr>
        <w:pStyle w:val="a8"/>
        <w:spacing w:after="0"/>
        <w:rPr>
          <w:bCs/>
          <w:szCs w:val="28"/>
        </w:rPr>
      </w:pPr>
    </w:p>
    <w:p w:rsidR="008B601B" w:rsidRPr="00EC4B2C" w:rsidRDefault="008B601B" w:rsidP="008B601B">
      <w:pPr>
        <w:pStyle w:val="a8"/>
        <w:spacing w:after="0"/>
        <w:rPr>
          <w:i/>
          <w:szCs w:val="28"/>
        </w:rPr>
      </w:pPr>
      <w:r w:rsidRPr="00EC4B2C">
        <w:rPr>
          <w:bCs/>
          <w:i/>
          <w:szCs w:val="28"/>
        </w:rPr>
        <w:t>1. Организация судебной деятельности в Российской Федерации.</w:t>
      </w:r>
    </w:p>
    <w:p w:rsidR="008B601B" w:rsidRPr="00EC4B2C" w:rsidRDefault="008B601B" w:rsidP="008B601B">
      <w:pPr>
        <w:pStyle w:val="1"/>
        <w:spacing w:before="0" w:after="0"/>
        <w:jc w:val="both"/>
        <w:rPr>
          <w:bCs w:val="0"/>
          <w:sz w:val="28"/>
          <w:szCs w:val="28"/>
        </w:rPr>
      </w:pPr>
    </w:p>
    <w:p w:rsidR="008B601B" w:rsidRPr="00EC4B2C" w:rsidRDefault="008B601B" w:rsidP="008B601B">
      <w:pPr>
        <w:jc w:val="center"/>
        <w:rPr>
          <w:b/>
          <w:bCs/>
          <w:sz w:val="28"/>
          <w:szCs w:val="28"/>
        </w:rPr>
      </w:pPr>
      <w:r w:rsidRPr="00EC4B2C">
        <w:rPr>
          <w:b/>
          <w:bCs/>
          <w:sz w:val="28"/>
          <w:szCs w:val="28"/>
        </w:rPr>
        <w:t>Примерный план:</w:t>
      </w:r>
    </w:p>
    <w:p w:rsidR="008B601B" w:rsidRPr="00EC4B2C" w:rsidRDefault="008B601B" w:rsidP="008B601B">
      <w:pPr>
        <w:jc w:val="both"/>
        <w:rPr>
          <w:sz w:val="28"/>
          <w:szCs w:val="28"/>
        </w:rPr>
      </w:pPr>
    </w:p>
    <w:p w:rsidR="008B601B" w:rsidRPr="00EC4B2C" w:rsidRDefault="008B601B" w:rsidP="008B601B">
      <w:pPr>
        <w:widowControl/>
        <w:numPr>
          <w:ilvl w:val="0"/>
          <w:numId w:val="6"/>
        </w:numPr>
        <w:tabs>
          <w:tab w:val="clear" w:pos="720"/>
        </w:tabs>
        <w:autoSpaceDE/>
        <w:autoSpaceDN/>
        <w:adjustRightInd/>
        <w:ind w:left="0" w:firstLine="0"/>
        <w:jc w:val="both"/>
        <w:rPr>
          <w:iCs/>
          <w:sz w:val="28"/>
          <w:szCs w:val="28"/>
        </w:rPr>
      </w:pPr>
      <w:r w:rsidRPr="00EC4B2C">
        <w:rPr>
          <w:iCs/>
          <w:sz w:val="28"/>
          <w:szCs w:val="28"/>
        </w:rPr>
        <w:t>Понятие и основные принципы организации судебной деятельности.</w:t>
      </w:r>
    </w:p>
    <w:p w:rsidR="008B601B" w:rsidRPr="00EC4B2C" w:rsidRDefault="008B601B" w:rsidP="008B601B">
      <w:pPr>
        <w:widowControl/>
        <w:numPr>
          <w:ilvl w:val="0"/>
          <w:numId w:val="6"/>
        </w:numPr>
        <w:tabs>
          <w:tab w:val="clear" w:pos="720"/>
        </w:tabs>
        <w:autoSpaceDE/>
        <w:autoSpaceDN/>
        <w:adjustRightInd/>
        <w:ind w:left="0" w:firstLine="0"/>
        <w:jc w:val="both"/>
        <w:rPr>
          <w:iCs/>
          <w:sz w:val="28"/>
          <w:szCs w:val="28"/>
        </w:rPr>
      </w:pPr>
      <w:r w:rsidRPr="00EC4B2C">
        <w:rPr>
          <w:iCs/>
          <w:sz w:val="28"/>
          <w:szCs w:val="28"/>
        </w:rPr>
        <w:t>Особенности судопроизводства с участием присяжных заседателей.</w:t>
      </w:r>
    </w:p>
    <w:p w:rsidR="008B601B" w:rsidRPr="00EC4B2C" w:rsidRDefault="008B601B" w:rsidP="008B601B">
      <w:pPr>
        <w:jc w:val="both"/>
        <w:rPr>
          <w:iCs/>
          <w:sz w:val="28"/>
          <w:szCs w:val="28"/>
        </w:rPr>
      </w:pPr>
    </w:p>
    <w:p w:rsidR="008B601B" w:rsidRPr="00EC4B2C" w:rsidRDefault="008B601B" w:rsidP="008B601B">
      <w:pPr>
        <w:pStyle w:val="a8"/>
        <w:spacing w:after="0"/>
        <w:rPr>
          <w:i/>
          <w:szCs w:val="28"/>
        </w:rPr>
      </w:pPr>
      <w:r w:rsidRPr="00EC4B2C">
        <w:rPr>
          <w:bCs/>
          <w:i/>
          <w:szCs w:val="28"/>
        </w:rPr>
        <w:t>2. Правовые и организационные основы деятельности судов.</w:t>
      </w:r>
    </w:p>
    <w:p w:rsidR="008B601B" w:rsidRPr="00EC4B2C" w:rsidRDefault="008B601B" w:rsidP="008B601B">
      <w:pPr>
        <w:pStyle w:val="1"/>
        <w:spacing w:before="0" w:after="0"/>
        <w:jc w:val="both"/>
        <w:rPr>
          <w:bCs w:val="0"/>
          <w:i/>
          <w:sz w:val="28"/>
          <w:szCs w:val="28"/>
        </w:rPr>
      </w:pPr>
    </w:p>
    <w:p w:rsidR="008B601B" w:rsidRPr="00EC4B2C" w:rsidRDefault="008B601B" w:rsidP="008B601B">
      <w:pPr>
        <w:jc w:val="center"/>
        <w:rPr>
          <w:sz w:val="28"/>
          <w:szCs w:val="28"/>
        </w:rPr>
      </w:pPr>
      <w:r w:rsidRPr="00EC4B2C">
        <w:rPr>
          <w:b/>
          <w:bCs/>
          <w:sz w:val="28"/>
          <w:szCs w:val="28"/>
        </w:rPr>
        <w:t>Примерный план:</w:t>
      </w:r>
    </w:p>
    <w:p w:rsidR="008B601B" w:rsidRPr="00EC4B2C" w:rsidRDefault="008B601B" w:rsidP="008B601B">
      <w:pPr>
        <w:rPr>
          <w:sz w:val="28"/>
          <w:szCs w:val="28"/>
        </w:rPr>
      </w:pPr>
    </w:p>
    <w:p w:rsidR="008B601B" w:rsidRPr="00EC4B2C" w:rsidRDefault="008B601B" w:rsidP="008B601B">
      <w:pPr>
        <w:pStyle w:val="2"/>
        <w:ind w:left="0" w:firstLine="0"/>
        <w:jc w:val="both"/>
        <w:rPr>
          <w:iCs/>
          <w:sz w:val="28"/>
          <w:szCs w:val="28"/>
        </w:rPr>
      </w:pPr>
      <w:r w:rsidRPr="00EC4B2C">
        <w:rPr>
          <w:iCs/>
          <w:sz w:val="28"/>
          <w:szCs w:val="28"/>
        </w:rPr>
        <w:t>1.</w:t>
      </w:r>
      <w:r w:rsidRPr="00EC4B2C">
        <w:rPr>
          <w:iCs/>
          <w:sz w:val="28"/>
          <w:szCs w:val="28"/>
        </w:rPr>
        <w:tab/>
        <w:t>Понятие организационного обеспечения деятельности судов об</w:t>
      </w:r>
      <w:r w:rsidRPr="00EC4B2C">
        <w:rPr>
          <w:iCs/>
          <w:sz w:val="28"/>
          <w:szCs w:val="28"/>
        </w:rPr>
        <w:softHyphen/>
        <w:t>щей юрисдикции. Основные нормативные право вые акты, регулирую</w:t>
      </w:r>
      <w:r w:rsidRPr="00EC4B2C">
        <w:rPr>
          <w:iCs/>
          <w:sz w:val="28"/>
          <w:szCs w:val="28"/>
        </w:rPr>
        <w:softHyphen/>
        <w:t>щие организацию деятельности судов.</w:t>
      </w:r>
    </w:p>
    <w:p w:rsidR="008B601B" w:rsidRPr="00EC4B2C" w:rsidRDefault="008B601B" w:rsidP="008B601B">
      <w:pPr>
        <w:pStyle w:val="2"/>
        <w:ind w:left="0" w:firstLine="0"/>
        <w:jc w:val="both"/>
        <w:rPr>
          <w:iCs/>
          <w:sz w:val="28"/>
          <w:szCs w:val="28"/>
        </w:rPr>
      </w:pPr>
      <w:r w:rsidRPr="00EC4B2C">
        <w:rPr>
          <w:iCs/>
          <w:sz w:val="28"/>
          <w:szCs w:val="28"/>
        </w:rPr>
        <w:t>2.</w:t>
      </w:r>
      <w:r w:rsidRPr="00EC4B2C">
        <w:rPr>
          <w:iCs/>
          <w:sz w:val="28"/>
          <w:szCs w:val="28"/>
        </w:rPr>
        <w:tab/>
        <w:t>Должностной состав судов общей юрисдикции. Распределение обязанностей между судьями и аппаратом судов первого, второго зве</w:t>
      </w:r>
      <w:r w:rsidRPr="00EC4B2C">
        <w:rPr>
          <w:iCs/>
          <w:sz w:val="28"/>
          <w:szCs w:val="28"/>
        </w:rPr>
        <w:softHyphen/>
        <w:t>на. Планирование работы, контроль и проверка исполнения.</w:t>
      </w:r>
    </w:p>
    <w:p w:rsidR="008B601B" w:rsidRPr="00EC4B2C" w:rsidRDefault="008B601B" w:rsidP="008B601B">
      <w:pPr>
        <w:pStyle w:val="a7"/>
        <w:jc w:val="both"/>
        <w:rPr>
          <w:b w:val="0"/>
          <w:sz w:val="28"/>
          <w:szCs w:val="28"/>
        </w:rPr>
      </w:pPr>
    </w:p>
    <w:p w:rsidR="008B601B" w:rsidRPr="008B601B" w:rsidRDefault="008B601B" w:rsidP="008B601B">
      <w:pPr>
        <w:pStyle w:val="a7"/>
        <w:jc w:val="center"/>
        <w:rPr>
          <w:sz w:val="28"/>
          <w:szCs w:val="28"/>
        </w:rPr>
      </w:pPr>
      <w:r w:rsidRPr="008B601B">
        <w:rPr>
          <w:sz w:val="28"/>
          <w:szCs w:val="28"/>
          <w:lang w:val="en-US"/>
        </w:rPr>
        <w:t>III</w:t>
      </w:r>
      <w:r w:rsidRPr="008B601B">
        <w:rPr>
          <w:sz w:val="28"/>
          <w:szCs w:val="28"/>
        </w:rPr>
        <w:t xml:space="preserve"> вариант</w:t>
      </w:r>
    </w:p>
    <w:p w:rsidR="008B601B" w:rsidRPr="008B601B" w:rsidRDefault="008B601B" w:rsidP="008B601B">
      <w:pPr>
        <w:pStyle w:val="a7"/>
        <w:jc w:val="both"/>
        <w:rPr>
          <w:sz w:val="28"/>
          <w:szCs w:val="28"/>
        </w:rPr>
      </w:pPr>
    </w:p>
    <w:p w:rsidR="008B601B" w:rsidRPr="00EC4B2C" w:rsidRDefault="008B601B" w:rsidP="008B601B">
      <w:pPr>
        <w:pStyle w:val="a7"/>
        <w:jc w:val="center"/>
        <w:rPr>
          <w:b w:val="0"/>
          <w:sz w:val="28"/>
          <w:szCs w:val="28"/>
        </w:rPr>
      </w:pPr>
      <w:r w:rsidRPr="00EC4B2C">
        <w:rPr>
          <w:b w:val="0"/>
          <w:sz w:val="28"/>
          <w:szCs w:val="28"/>
        </w:rPr>
        <w:t>Контрольные вопросы</w:t>
      </w:r>
    </w:p>
    <w:p w:rsidR="008B601B" w:rsidRPr="00EC4B2C" w:rsidRDefault="008B601B" w:rsidP="008B601B">
      <w:pPr>
        <w:pStyle w:val="a7"/>
        <w:jc w:val="both"/>
        <w:rPr>
          <w:b w:val="0"/>
          <w:sz w:val="28"/>
          <w:szCs w:val="28"/>
        </w:rPr>
      </w:pPr>
    </w:p>
    <w:p w:rsidR="008B601B" w:rsidRPr="00EC4B2C" w:rsidRDefault="008B601B" w:rsidP="008B601B">
      <w:pPr>
        <w:pStyle w:val="a8"/>
        <w:spacing w:after="0"/>
        <w:rPr>
          <w:b/>
          <w:i/>
          <w:szCs w:val="28"/>
        </w:rPr>
      </w:pPr>
      <w:r w:rsidRPr="00EC4B2C">
        <w:rPr>
          <w:bCs/>
          <w:i/>
          <w:szCs w:val="28"/>
        </w:rPr>
        <w:t>1. Органы судейского сообщества. Правовой статус судьи. Значение VI Всероссийского съезда судей.</w:t>
      </w:r>
    </w:p>
    <w:p w:rsidR="008B601B" w:rsidRPr="00EC4B2C" w:rsidRDefault="008B601B" w:rsidP="008B601B">
      <w:pPr>
        <w:pStyle w:val="a8"/>
        <w:spacing w:after="0"/>
        <w:rPr>
          <w:bCs/>
          <w:szCs w:val="28"/>
        </w:rPr>
      </w:pPr>
    </w:p>
    <w:p w:rsidR="008B601B" w:rsidRPr="00EC4B2C" w:rsidRDefault="008B601B" w:rsidP="008B601B">
      <w:pPr>
        <w:pStyle w:val="a8"/>
        <w:spacing w:after="0"/>
        <w:jc w:val="center"/>
        <w:rPr>
          <w:bCs/>
          <w:szCs w:val="28"/>
        </w:rPr>
      </w:pPr>
      <w:r w:rsidRPr="00EC4B2C">
        <w:rPr>
          <w:b/>
          <w:bCs/>
          <w:szCs w:val="28"/>
        </w:rPr>
        <w:t>Примерный план:</w:t>
      </w:r>
    </w:p>
    <w:p w:rsidR="008B601B" w:rsidRPr="00EC4B2C" w:rsidRDefault="008B601B" w:rsidP="008B601B">
      <w:pPr>
        <w:pStyle w:val="a8"/>
        <w:spacing w:after="0"/>
        <w:rPr>
          <w:bCs/>
          <w:szCs w:val="28"/>
        </w:rPr>
      </w:pPr>
    </w:p>
    <w:p w:rsidR="008B601B" w:rsidRPr="00EC4B2C" w:rsidRDefault="008B601B" w:rsidP="008B601B">
      <w:pPr>
        <w:jc w:val="both"/>
        <w:rPr>
          <w:iCs/>
          <w:sz w:val="28"/>
          <w:szCs w:val="28"/>
        </w:rPr>
      </w:pPr>
      <w:r w:rsidRPr="00EC4B2C">
        <w:rPr>
          <w:iCs/>
          <w:sz w:val="28"/>
          <w:szCs w:val="28"/>
        </w:rPr>
        <w:t>1. Понятие, виды и полномочия органов судейского сообщества, их роль в организации деятельности судов.</w:t>
      </w:r>
    </w:p>
    <w:p w:rsidR="008B601B" w:rsidRPr="00EC4B2C" w:rsidRDefault="008B601B" w:rsidP="008B601B">
      <w:pPr>
        <w:jc w:val="both"/>
        <w:rPr>
          <w:iCs/>
          <w:sz w:val="28"/>
          <w:szCs w:val="28"/>
        </w:rPr>
      </w:pPr>
      <w:r w:rsidRPr="00EC4B2C">
        <w:rPr>
          <w:iCs/>
          <w:sz w:val="28"/>
          <w:szCs w:val="28"/>
        </w:rPr>
        <w:t>2. Правовой статус судьи.</w:t>
      </w:r>
    </w:p>
    <w:p w:rsidR="008B601B" w:rsidRPr="00EC4B2C" w:rsidRDefault="008B601B" w:rsidP="008B601B">
      <w:pPr>
        <w:jc w:val="both"/>
        <w:rPr>
          <w:iCs/>
          <w:sz w:val="28"/>
          <w:szCs w:val="28"/>
        </w:rPr>
      </w:pPr>
      <w:r w:rsidRPr="00EC4B2C">
        <w:rPr>
          <w:iCs/>
          <w:sz w:val="28"/>
          <w:szCs w:val="28"/>
        </w:rPr>
        <w:t xml:space="preserve">3. Итоги </w:t>
      </w:r>
      <w:r w:rsidRPr="00EC4B2C">
        <w:rPr>
          <w:bCs/>
          <w:sz w:val="28"/>
          <w:szCs w:val="28"/>
        </w:rPr>
        <w:t>VI Всероссийского съезда судей.</w:t>
      </w:r>
    </w:p>
    <w:p w:rsidR="008B601B" w:rsidRPr="00EC4B2C" w:rsidRDefault="008B601B" w:rsidP="008B601B">
      <w:pPr>
        <w:jc w:val="both"/>
        <w:rPr>
          <w:iCs/>
          <w:sz w:val="28"/>
          <w:szCs w:val="28"/>
        </w:rPr>
      </w:pPr>
    </w:p>
    <w:p w:rsidR="008B601B" w:rsidRPr="00EC4B2C" w:rsidRDefault="008B601B" w:rsidP="008B601B">
      <w:pPr>
        <w:pStyle w:val="a8"/>
        <w:spacing w:after="0"/>
        <w:rPr>
          <w:b/>
          <w:i/>
          <w:szCs w:val="28"/>
        </w:rPr>
      </w:pPr>
      <w:r w:rsidRPr="00EC4B2C">
        <w:rPr>
          <w:bCs/>
          <w:i/>
          <w:szCs w:val="28"/>
        </w:rPr>
        <w:t>2. Содержание и основные принципы научной организации труда.</w:t>
      </w:r>
    </w:p>
    <w:p w:rsidR="008B601B" w:rsidRPr="00EC4B2C" w:rsidRDefault="008B601B" w:rsidP="008B601B">
      <w:pPr>
        <w:jc w:val="both"/>
        <w:rPr>
          <w:sz w:val="28"/>
          <w:szCs w:val="28"/>
        </w:rPr>
      </w:pPr>
    </w:p>
    <w:p w:rsidR="008B601B" w:rsidRPr="00EC4B2C" w:rsidRDefault="008B601B" w:rsidP="008B601B">
      <w:pPr>
        <w:jc w:val="center"/>
        <w:rPr>
          <w:sz w:val="28"/>
          <w:szCs w:val="28"/>
        </w:rPr>
      </w:pPr>
      <w:r w:rsidRPr="00EC4B2C">
        <w:rPr>
          <w:b/>
          <w:bCs/>
          <w:sz w:val="28"/>
          <w:szCs w:val="28"/>
        </w:rPr>
        <w:t>Примерный план:</w:t>
      </w:r>
    </w:p>
    <w:p w:rsidR="008B601B" w:rsidRPr="00EC4B2C" w:rsidRDefault="008B601B" w:rsidP="008B601B">
      <w:pPr>
        <w:jc w:val="both"/>
        <w:rPr>
          <w:sz w:val="28"/>
          <w:szCs w:val="28"/>
        </w:rPr>
      </w:pPr>
    </w:p>
    <w:p w:rsidR="008B601B" w:rsidRPr="00EC4B2C" w:rsidRDefault="008B601B" w:rsidP="008B601B">
      <w:pPr>
        <w:pStyle w:val="a9"/>
        <w:ind w:left="0" w:firstLine="0"/>
        <w:jc w:val="both"/>
        <w:rPr>
          <w:bCs/>
          <w:sz w:val="28"/>
          <w:szCs w:val="28"/>
        </w:rPr>
      </w:pPr>
      <w:r w:rsidRPr="00EC4B2C">
        <w:rPr>
          <w:bCs/>
          <w:sz w:val="28"/>
          <w:szCs w:val="28"/>
        </w:rPr>
        <w:t>1. Содержание научной организации труда в суде.</w:t>
      </w:r>
    </w:p>
    <w:p w:rsidR="008B601B" w:rsidRPr="00EC4B2C" w:rsidRDefault="008B601B" w:rsidP="008B601B">
      <w:pPr>
        <w:jc w:val="both"/>
        <w:rPr>
          <w:bCs/>
          <w:iCs/>
          <w:sz w:val="28"/>
          <w:szCs w:val="28"/>
        </w:rPr>
      </w:pPr>
      <w:r w:rsidRPr="00EC4B2C">
        <w:rPr>
          <w:bCs/>
          <w:iCs/>
          <w:sz w:val="28"/>
          <w:szCs w:val="28"/>
        </w:rPr>
        <w:t>2. Основные принципы НОТ.</w:t>
      </w:r>
    </w:p>
    <w:p w:rsidR="008B601B" w:rsidRPr="00EC4B2C" w:rsidRDefault="008B601B" w:rsidP="008B601B">
      <w:pPr>
        <w:pStyle w:val="a9"/>
        <w:ind w:left="0" w:firstLine="0"/>
        <w:jc w:val="both"/>
        <w:rPr>
          <w:bCs/>
          <w:sz w:val="28"/>
          <w:szCs w:val="28"/>
        </w:rPr>
      </w:pPr>
    </w:p>
    <w:p w:rsidR="008B601B" w:rsidRPr="00EC4B2C" w:rsidRDefault="008B601B" w:rsidP="008B601B">
      <w:pPr>
        <w:pStyle w:val="a8"/>
        <w:spacing w:after="0"/>
        <w:jc w:val="center"/>
        <w:rPr>
          <w:b/>
          <w:szCs w:val="28"/>
        </w:rPr>
      </w:pPr>
      <w:r w:rsidRPr="00EC4B2C">
        <w:rPr>
          <w:b/>
          <w:szCs w:val="28"/>
          <w:lang w:val="en-US"/>
        </w:rPr>
        <w:t>IV</w:t>
      </w:r>
      <w:r w:rsidRPr="008B601B">
        <w:rPr>
          <w:b/>
          <w:szCs w:val="28"/>
        </w:rPr>
        <w:t xml:space="preserve"> </w:t>
      </w:r>
      <w:r w:rsidRPr="00EC4B2C">
        <w:rPr>
          <w:b/>
          <w:szCs w:val="28"/>
        </w:rPr>
        <w:t>вариант</w:t>
      </w:r>
    </w:p>
    <w:p w:rsidR="008B601B" w:rsidRPr="00EC4B2C" w:rsidRDefault="008B601B" w:rsidP="008B601B">
      <w:pPr>
        <w:pStyle w:val="a8"/>
        <w:spacing w:after="0"/>
        <w:jc w:val="center"/>
        <w:rPr>
          <w:b/>
          <w:szCs w:val="28"/>
        </w:rPr>
      </w:pPr>
    </w:p>
    <w:p w:rsidR="008B601B" w:rsidRPr="00EC4B2C" w:rsidRDefault="008B601B" w:rsidP="008B601B">
      <w:pPr>
        <w:pStyle w:val="a8"/>
        <w:spacing w:after="0"/>
        <w:jc w:val="center"/>
        <w:rPr>
          <w:b/>
          <w:szCs w:val="28"/>
        </w:rPr>
      </w:pPr>
      <w:r w:rsidRPr="00EC4B2C">
        <w:rPr>
          <w:b/>
          <w:szCs w:val="28"/>
        </w:rPr>
        <w:t>Контрольные вопросы</w:t>
      </w:r>
    </w:p>
    <w:p w:rsidR="008B601B" w:rsidRPr="00EC4B2C" w:rsidRDefault="008B601B" w:rsidP="008B601B">
      <w:pPr>
        <w:pStyle w:val="a8"/>
        <w:spacing w:after="0"/>
        <w:rPr>
          <w:b/>
          <w:szCs w:val="28"/>
        </w:rPr>
      </w:pPr>
    </w:p>
    <w:p w:rsidR="008B601B" w:rsidRPr="00EC4B2C" w:rsidRDefault="008B601B" w:rsidP="008B601B">
      <w:pPr>
        <w:pStyle w:val="a8"/>
        <w:spacing w:after="0"/>
        <w:rPr>
          <w:b/>
          <w:i/>
          <w:szCs w:val="28"/>
        </w:rPr>
      </w:pPr>
      <w:r w:rsidRPr="00EC4B2C">
        <w:rPr>
          <w:i/>
          <w:szCs w:val="28"/>
        </w:rPr>
        <w:t>1. Задачи аппарата суда и организация его работы.</w:t>
      </w:r>
    </w:p>
    <w:p w:rsidR="008B601B" w:rsidRPr="00EC4B2C" w:rsidRDefault="008B601B" w:rsidP="008B601B">
      <w:pPr>
        <w:pStyle w:val="a8"/>
        <w:spacing w:after="0"/>
        <w:rPr>
          <w:b/>
          <w:bCs/>
          <w:szCs w:val="28"/>
        </w:rPr>
      </w:pPr>
    </w:p>
    <w:p w:rsidR="008B601B" w:rsidRPr="00EC4B2C" w:rsidRDefault="008B601B" w:rsidP="008B601B">
      <w:pPr>
        <w:pStyle w:val="a8"/>
        <w:spacing w:after="0"/>
        <w:jc w:val="center"/>
        <w:rPr>
          <w:b/>
          <w:bCs/>
          <w:szCs w:val="28"/>
        </w:rPr>
      </w:pPr>
      <w:r w:rsidRPr="00EC4B2C">
        <w:rPr>
          <w:b/>
          <w:bCs/>
          <w:szCs w:val="28"/>
        </w:rPr>
        <w:t>Примерный план:</w:t>
      </w:r>
    </w:p>
    <w:p w:rsidR="008B601B" w:rsidRPr="00EC4B2C" w:rsidRDefault="008B601B" w:rsidP="008B601B">
      <w:pPr>
        <w:pStyle w:val="a8"/>
        <w:spacing w:after="0"/>
        <w:rPr>
          <w:szCs w:val="28"/>
        </w:rPr>
      </w:pPr>
    </w:p>
    <w:p w:rsidR="008B601B" w:rsidRPr="00EC4B2C" w:rsidRDefault="008B601B" w:rsidP="008B601B">
      <w:pPr>
        <w:widowControl/>
        <w:numPr>
          <w:ilvl w:val="0"/>
          <w:numId w:val="7"/>
        </w:numPr>
        <w:tabs>
          <w:tab w:val="clear" w:pos="1069"/>
        </w:tabs>
        <w:autoSpaceDE/>
        <w:autoSpaceDN/>
        <w:adjustRightInd/>
        <w:ind w:left="0" w:firstLine="0"/>
        <w:jc w:val="both"/>
        <w:rPr>
          <w:rFonts w:eastAsia="Arial Unicode MS"/>
          <w:sz w:val="28"/>
          <w:szCs w:val="28"/>
        </w:rPr>
      </w:pPr>
      <w:r w:rsidRPr="00EC4B2C">
        <w:rPr>
          <w:rFonts w:eastAsia="Arial Unicode MS"/>
          <w:sz w:val="28"/>
          <w:szCs w:val="28"/>
        </w:rPr>
        <w:t>Роль аппарата суда в системе правосудия.</w:t>
      </w:r>
    </w:p>
    <w:p w:rsidR="008B601B" w:rsidRPr="00EC4B2C" w:rsidRDefault="008B601B" w:rsidP="008B601B">
      <w:pPr>
        <w:widowControl/>
        <w:numPr>
          <w:ilvl w:val="0"/>
          <w:numId w:val="7"/>
        </w:numPr>
        <w:tabs>
          <w:tab w:val="clear" w:pos="1069"/>
        </w:tabs>
        <w:autoSpaceDE/>
        <w:autoSpaceDN/>
        <w:adjustRightInd/>
        <w:ind w:left="0" w:firstLine="0"/>
        <w:jc w:val="both"/>
        <w:rPr>
          <w:rFonts w:eastAsia="Arial Unicode MS"/>
          <w:sz w:val="28"/>
          <w:szCs w:val="28"/>
        </w:rPr>
      </w:pPr>
      <w:r w:rsidRPr="00EC4B2C">
        <w:rPr>
          <w:rFonts w:eastAsia="Arial Unicode MS"/>
          <w:sz w:val="28"/>
          <w:szCs w:val="28"/>
        </w:rPr>
        <w:t>Организация работы аппарата суда.</w:t>
      </w:r>
    </w:p>
    <w:p w:rsidR="008B601B" w:rsidRPr="00EC4B2C" w:rsidRDefault="008B601B" w:rsidP="008B601B">
      <w:pPr>
        <w:jc w:val="both"/>
        <w:rPr>
          <w:rFonts w:eastAsia="Arial Unicode MS"/>
          <w:sz w:val="28"/>
          <w:szCs w:val="28"/>
        </w:rPr>
      </w:pPr>
    </w:p>
    <w:p w:rsidR="008B601B" w:rsidRPr="00EC4B2C" w:rsidRDefault="008B601B" w:rsidP="008B601B">
      <w:pPr>
        <w:pStyle w:val="a8"/>
        <w:spacing w:after="0"/>
        <w:rPr>
          <w:b/>
          <w:i/>
          <w:szCs w:val="28"/>
        </w:rPr>
      </w:pPr>
      <w:r w:rsidRPr="00EC4B2C">
        <w:rPr>
          <w:bCs/>
          <w:i/>
          <w:szCs w:val="28"/>
        </w:rPr>
        <w:t>2. Организация работы по подготовке дел к судебному разбирательству в суде первой инстанции»</w:t>
      </w:r>
    </w:p>
    <w:p w:rsidR="008B601B" w:rsidRPr="00EC4B2C" w:rsidRDefault="008B601B" w:rsidP="008B601B">
      <w:pPr>
        <w:pStyle w:val="a8"/>
        <w:spacing w:after="0"/>
        <w:rPr>
          <w:bCs/>
          <w:szCs w:val="28"/>
        </w:rPr>
      </w:pPr>
    </w:p>
    <w:p w:rsidR="008B601B" w:rsidRPr="00EC4B2C" w:rsidRDefault="008B601B" w:rsidP="008B601B">
      <w:pPr>
        <w:pStyle w:val="a8"/>
        <w:spacing w:after="0"/>
        <w:jc w:val="center"/>
        <w:rPr>
          <w:bCs/>
          <w:szCs w:val="28"/>
        </w:rPr>
      </w:pPr>
      <w:r w:rsidRPr="00EC4B2C">
        <w:rPr>
          <w:b/>
          <w:bCs/>
          <w:szCs w:val="28"/>
        </w:rPr>
        <w:t>Примерный план:</w:t>
      </w:r>
    </w:p>
    <w:p w:rsidR="008B601B" w:rsidRPr="00EC4B2C" w:rsidRDefault="008B601B" w:rsidP="008B601B">
      <w:pPr>
        <w:pStyle w:val="a8"/>
        <w:spacing w:after="0"/>
        <w:rPr>
          <w:bCs/>
          <w:szCs w:val="28"/>
        </w:rPr>
      </w:pPr>
    </w:p>
    <w:p w:rsidR="008B601B" w:rsidRPr="00EC4B2C" w:rsidRDefault="008B601B" w:rsidP="008B601B">
      <w:pPr>
        <w:jc w:val="both"/>
        <w:rPr>
          <w:sz w:val="28"/>
          <w:szCs w:val="28"/>
        </w:rPr>
      </w:pPr>
      <w:r w:rsidRPr="00EC4B2C">
        <w:rPr>
          <w:sz w:val="28"/>
          <w:szCs w:val="28"/>
        </w:rPr>
        <w:t>1. Поступление судебных дел в суд и распределение их между судьями.</w:t>
      </w:r>
    </w:p>
    <w:p w:rsidR="008B601B" w:rsidRPr="00EC4B2C" w:rsidRDefault="008B601B" w:rsidP="008B601B">
      <w:pPr>
        <w:jc w:val="both"/>
        <w:rPr>
          <w:sz w:val="28"/>
          <w:szCs w:val="28"/>
        </w:rPr>
      </w:pPr>
      <w:r w:rsidRPr="00EC4B2C">
        <w:rPr>
          <w:sz w:val="28"/>
          <w:szCs w:val="28"/>
        </w:rPr>
        <w:t>2. Организация работы судьи по изучению материалов уголовных и гражданских дел.</w:t>
      </w:r>
    </w:p>
    <w:p w:rsidR="008B601B" w:rsidRPr="00EC4B2C" w:rsidRDefault="008B601B" w:rsidP="008B601B">
      <w:pPr>
        <w:jc w:val="both"/>
        <w:rPr>
          <w:sz w:val="28"/>
          <w:szCs w:val="28"/>
        </w:rPr>
      </w:pPr>
      <w:r w:rsidRPr="00EC4B2C">
        <w:rPr>
          <w:sz w:val="28"/>
          <w:szCs w:val="28"/>
        </w:rPr>
        <w:t>3. Подготовка к судебному разбирательству.</w:t>
      </w:r>
    </w:p>
    <w:p w:rsidR="008B601B" w:rsidRPr="00EC4B2C" w:rsidRDefault="008B601B" w:rsidP="008B601B">
      <w:pPr>
        <w:jc w:val="both"/>
        <w:rPr>
          <w:sz w:val="28"/>
          <w:szCs w:val="28"/>
        </w:rPr>
      </w:pPr>
      <w:r w:rsidRPr="00EC4B2C">
        <w:rPr>
          <w:sz w:val="28"/>
          <w:szCs w:val="28"/>
        </w:rPr>
        <w:t>4. Особенности подготовки дел для рассмотрения мировыми судьями и судом с участием присяжных заседателей.</w:t>
      </w:r>
    </w:p>
    <w:p w:rsidR="008B601B" w:rsidRPr="00EC4B2C" w:rsidRDefault="008B601B" w:rsidP="008B601B">
      <w:pPr>
        <w:jc w:val="both"/>
        <w:rPr>
          <w:sz w:val="28"/>
          <w:szCs w:val="28"/>
        </w:rPr>
      </w:pPr>
    </w:p>
    <w:p w:rsidR="008B601B" w:rsidRPr="00EC4B2C" w:rsidRDefault="008B601B" w:rsidP="008B601B">
      <w:pPr>
        <w:jc w:val="center"/>
        <w:rPr>
          <w:b/>
          <w:sz w:val="28"/>
          <w:szCs w:val="28"/>
        </w:rPr>
      </w:pPr>
      <w:r w:rsidRPr="00EC4B2C">
        <w:rPr>
          <w:b/>
          <w:sz w:val="28"/>
          <w:szCs w:val="28"/>
          <w:lang w:val="en-US"/>
        </w:rPr>
        <w:t>V</w:t>
      </w:r>
      <w:r w:rsidRPr="008B601B">
        <w:rPr>
          <w:b/>
          <w:sz w:val="28"/>
          <w:szCs w:val="28"/>
        </w:rPr>
        <w:t xml:space="preserve"> </w:t>
      </w:r>
      <w:r w:rsidRPr="00EC4B2C">
        <w:rPr>
          <w:b/>
          <w:sz w:val="28"/>
          <w:szCs w:val="28"/>
        </w:rPr>
        <w:t>вариант</w:t>
      </w:r>
    </w:p>
    <w:p w:rsidR="008B601B" w:rsidRPr="00EC4B2C" w:rsidRDefault="008B601B" w:rsidP="008B601B">
      <w:pPr>
        <w:jc w:val="center"/>
        <w:rPr>
          <w:b/>
          <w:sz w:val="28"/>
          <w:szCs w:val="28"/>
        </w:rPr>
      </w:pPr>
    </w:p>
    <w:p w:rsidR="008B601B" w:rsidRPr="00EC4B2C" w:rsidRDefault="008B601B" w:rsidP="008B601B">
      <w:pPr>
        <w:jc w:val="center"/>
        <w:rPr>
          <w:b/>
          <w:sz w:val="28"/>
          <w:szCs w:val="28"/>
        </w:rPr>
      </w:pPr>
      <w:r w:rsidRPr="00EC4B2C">
        <w:rPr>
          <w:b/>
          <w:sz w:val="28"/>
          <w:szCs w:val="28"/>
        </w:rPr>
        <w:t>Контрольные вопросы</w:t>
      </w:r>
    </w:p>
    <w:p w:rsidR="008B601B" w:rsidRPr="00EC4B2C" w:rsidRDefault="008B601B" w:rsidP="008B601B">
      <w:pPr>
        <w:jc w:val="both"/>
        <w:rPr>
          <w:b/>
          <w:sz w:val="28"/>
          <w:szCs w:val="28"/>
        </w:rPr>
      </w:pPr>
    </w:p>
    <w:p w:rsidR="008B601B" w:rsidRPr="00EC4B2C" w:rsidRDefault="008B601B" w:rsidP="008B601B">
      <w:pPr>
        <w:pStyle w:val="a8"/>
        <w:spacing w:after="0"/>
        <w:rPr>
          <w:b/>
          <w:i/>
          <w:szCs w:val="28"/>
        </w:rPr>
      </w:pPr>
      <w:r w:rsidRPr="00EC4B2C">
        <w:rPr>
          <w:i/>
          <w:szCs w:val="28"/>
        </w:rPr>
        <w:t>1. Организация рассмотрения дел в суде первой инстанции.</w:t>
      </w:r>
    </w:p>
    <w:p w:rsidR="008B601B" w:rsidRPr="00EC4B2C" w:rsidRDefault="008B601B" w:rsidP="008B601B">
      <w:pPr>
        <w:pStyle w:val="a8"/>
        <w:spacing w:after="0"/>
        <w:rPr>
          <w:bCs/>
          <w:szCs w:val="28"/>
        </w:rPr>
      </w:pPr>
    </w:p>
    <w:p w:rsidR="008B601B" w:rsidRPr="00EC4B2C" w:rsidRDefault="008B601B" w:rsidP="008B601B">
      <w:pPr>
        <w:pStyle w:val="a8"/>
        <w:spacing w:after="0"/>
        <w:jc w:val="center"/>
        <w:rPr>
          <w:bCs/>
          <w:szCs w:val="28"/>
        </w:rPr>
      </w:pPr>
      <w:r w:rsidRPr="00EC4B2C">
        <w:rPr>
          <w:b/>
          <w:bCs/>
          <w:szCs w:val="28"/>
        </w:rPr>
        <w:t>Примерный план:</w:t>
      </w:r>
    </w:p>
    <w:p w:rsidR="008B601B" w:rsidRPr="00EC4B2C" w:rsidRDefault="008B601B" w:rsidP="008B601B">
      <w:pPr>
        <w:pStyle w:val="a8"/>
        <w:spacing w:after="0"/>
        <w:rPr>
          <w:bCs/>
          <w:szCs w:val="28"/>
        </w:rPr>
      </w:pPr>
    </w:p>
    <w:p w:rsidR="008B601B" w:rsidRPr="00EC4B2C" w:rsidRDefault="008B601B" w:rsidP="008B601B">
      <w:pPr>
        <w:pStyle w:val="aji5m11"/>
        <w:spacing w:before="0" w:after="0"/>
        <w:ind w:left="0" w:right="0" w:firstLine="0"/>
        <w:rPr>
          <w:b w:val="0"/>
          <w:color w:val="auto"/>
          <w:sz w:val="28"/>
          <w:szCs w:val="28"/>
        </w:rPr>
      </w:pPr>
      <w:r w:rsidRPr="00EC4B2C">
        <w:rPr>
          <w:b w:val="0"/>
          <w:color w:val="auto"/>
          <w:sz w:val="28"/>
          <w:szCs w:val="28"/>
        </w:rPr>
        <w:t>1. Судебный приказ.</w:t>
      </w:r>
    </w:p>
    <w:p w:rsidR="008B601B" w:rsidRPr="00EC4B2C" w:rsidRDefault="008B601B" w:rsidP="008B601B">
      <w:pPr>
        <w:pStyle w:val="aji5m11"/>
        <w:spacing w:before="0" w:after="0"/>
        <w:ind w:left="0" w:right="0" w:firstLine="0"/>
        <w:rPr>
          <w:b w:val="0"/>
          <w:color w:val="auto"/>
          <w:sz w:val="28"/>
          <w:szCs w:val="28"/>
        </w:rPr>
      </w:pPr>
      <w:r w:rsidRPr="00EC4B2C">
        <w:rPr>
          <w:b w:val="0"/>
          <w:color w:val="auto"/>
          <w:sz w:val="28"/>
          <w:szCs w:val="28"/>
        </w:rPr>
        <w:t>2. Организация рассмотрения дел искового производства.</w:t>
      </w:r>
    </w:p>
    <w:p w:rsidR="008B601B" w:rsidRPr="00EC4B2C" w:rsidRDefault="008B601B" w:rsidP="008B601B">
      <w:pPr>
        <w:pStyle w:val="aci0m00"/>
        <w:jc w:val="both"/>
        <w:rPr>
          <w:color w:val="auto"/>
          <w:sz w:val="28"/>
          <w:szCs w:val="28"/>
        </w:rPr>
      </w:pPr>
      <w:r w:rsidRPr="00EC4B2C">
        <w:rPr>
          <w:color w:val="auto"/>
          <w:sz w:val="28"/>
          <w:szCs w:val="28"/>
        </w:rPr>
        <w:t xml:space="preserve"> </w:t>
      </w:r>
    </w:p>
    <w:p w:rsidR="008B601B" w:rsidRPr="00EC4B2C" w:rsidRDefault="008B601B" w:rsidP="008B601B">
      <w:pPr>
        <w:pStyle w:val="a8"/>
        <w:spacing w:after="0"/>
        <w:rPr>
          <w:b/>
          <w:i/>
          <w:szCs w:val="28"/>
        </w:rPr>
      </w:pPr>
      <w:r w:rsidRPr="00EC4B2C">
        <w:rPr>
          <w:bCs/>
          <w:i/>
          <w:szCs w:val="28"/>
        </w:rPr>
        <w:t>2. Организация рассмотрения дела в судебном заседании апелляционной и кассационной инстанции. Организация надзорной деятельности судов»</w:t>
      </w:r>
    </w:p>
    <w:p w:rsidR="008B601B" w:rsidRPr="00EC4B2C" w:rsidRDefault="008B601B" w:rsidP="008B601B">
      <w:pPr>
        <w:pStyle w:val="a8"/>
        <w:spacing w:after="0"/>
        <w:rPr>
          <w:bCs/>
          <w:szCs w:val="28"/>
        </w:rPr>
      </w:pPr>
    </w:p>
    <w:p w:rsidR="008B601B" w:rsidRPr="00EC4B2C" w:rsidRDefault="008B601B" w:rsidP="008B601B">
      <w:pPr>
        <w:jc w:val="center"/>
        <w:rPr>
          <w:b/>
          <w:bCs/>
          <w:sz w:val="28"/>
          <w:szCs w:val="28"/>
        </w:rPr>
      </w:pPr>
      <w:r w:rsidRPr="00EC4B2C">
        <w:rPr>
          <w:b/>
          <w:bCs/>
          <w:sz w:val="28"/>
          <w:szCs w:val="28"/>
        </w:rPr>
        <w:t>Примерный план:</w:t>
      </w:r>
    </w:p>
    <w:p w:rsidR="008B601B" w:rsidRPr="00EC4B2C" w:rsidRDefault="008B601B" w:rsidP="008B601B">
      <w:pPr>
        <w:jc w:val="both"/>
        <w:rPr>
          <w:sz w:val="28"/>
          <w:szCs w:val="28"/>
        </w:rPr>
      </w:pPr>
    </w:p>
    <w:p w:rsidR="008B601B" w:rsidRPr="00EC4B2C" w:rsidRDefault="008B601B" w:rsidP="008B601B">
      <w:pPr>
        <w:jc w:val="both"/>
        <w:rPr>
          <w:sz w:val="28"/>
          <w:szCs w:val="28"/>
        </w:rPr>
      </w:pPr>
      <w:r w:rsidRPr="00EC4B2C">
        <w:rPr>
          <w:sz w:val="28"/>
          <w:szCs w:val="28"/>
        </w:rPr>
        <w:t>1. Сущность и значение апелляционного и кассационного рассмот</w:t>
      </w:r>
      <w:r w:rsidRPr="00EC4B2C">
        <w:rPr>
          <w:sz w:val="28"/>
          <w:szCs w:val="28"/>
        </w:rPr>
        <w:softHyphen/>
        <w:t>рения дел, а также пересмотра, судебных постановлений в порядке надзора.</w:t>
      </w:r>
    </w:p>
    <w:p w:rsidR="008B601B" w:rsidRPr="00EC4B2C" w:rsidRDefault="008B601B" w:rsidP="008B601B">
      <w:pPr>
        <w:jc w:val="both"/>
        <w:rPr>
          <w:sz w:val="28"/>
          <w:szCs w:val="28"/>
        </w:rPr>
      </w:pPr>
      <w:r w:rsidRPr="00EC4B2C">
        <w:rPr>
          <w:sz w:val="28"/>
          <w:szCs w:val="28"/>
        </w:rPr>
        <w:t>2. Основные направления деятельности судьи по подготовке дел к рассмотрению в судах апелляционной и кассационной инстанций.</w:t>
      </w:r>
    </w:p>
    <w:p w:rsidR="008B601B" w:rsidRPr="00EC4B2C" w:rsidRDefault="008B601B" w:rsidP="008B601B">
      <w:pPr>
        <w:jc w:val="both"/>
        <w:rPr>
          <w:sz w:val="28"/>
          <w:szCs w:val="28"/>
        </w:rPr>
      </w:pPr>
      <w:r w:rsidRPr="00EC4B2C">
        <w:rPr>
          <w:sz w:val="28"/>
          <w:szCs w:val="28"/>
        </w:rPr>
        <w:t>3. Организация рассмотрения дел в порядке надзора.</w:t>
      </w:r>
    </w:p>
    <w:p w:rsidR="008B601B" w:rsidRPr="00EC4B2C" w:rsidRDefault="008B601B" w:rsidP="008B601B">
      <w:pPr>
        <w:jc w:val="both"/>
        <w:rPr>
          <w:sz w:val="28"/>
          <w:szCs w:val="28"/>
        </w:rPr>
      </w:pPr>
    </w:p>
    <w:p w:rsidR="008B601B" w:rsidRPr="00EC4B2C" w:rsidRDefault="008B601B" w:rsidP="008B601B">
      <w:pPr>
        <w:jc w:val="center"/>
        <w:rPr>
          <w:b/>
          <w:sz w:val="28"/>
          <w:szCs w:val="28"/>
        </w:rPr>
      </w:pPr>
      <w:r w:rsidRPr="00EC4B2C">
        <w:rPr>
          <w:b/>
          <w:sz w:val="28"/>
          <w:szCs w:val="28"/>
          <w:lang w:val="en-US"/>
        </w:rPr>
        <w:t>VI</w:t>
      </w:r>
      <w:r w:rsidRPr="008B601B">
        <w:rPr>
          <w:b/>
          <w:sz w:val="28"/>
          <w:szCs w:val="28"/>
        </w:rPr>
        <w:t xml:space="preserve"> </w:t>
      </w:r>
      <w:r w:rsidRPr="00EC4B2C">
        <w:rPr>
          <w:b/>
          <w:sz w:val="28"/>
          <w:szCs w:val="28"/>
        </w:rPr>
        <w:t>вариант</w:t>
      </w:r>
    </w:p>
    <w:p w:rsidR="008B601B" w:rsidRPr="00EC4B2C" w:rsidRDefault="008B601B" w:rsidP="008B601B">
      <w:pPr>
        <w:jc w:val="center"/>
        <w:rPr>
          <w:b/>
          <w:sz w:val="28"/>
          <w:szCs w:val="28"/>
        </w:rPr>
      </w:pPr>
    </w:p>
    <w:p w:rsidR="008B601B" w:rsidRPr="00EC4B2C" w:rsidRDefault="008B601B" w:rsidP="008B601B">
      <w:pPr>
        <w:jc w:val="center"/>
        <w:rPr>
          <w:b/>
          <w:sz w:val="28"/>
          <w:szCs w:val="28"/>
        </w:rPr>
      </w:pPr>
      <w:r w:rsidRPr="00EC4B2C">
        <w:rPr>
          <w:b/>
          <w:sz w:val="28"/>
          <w:szCs w:val="28"/>
        </w:rPr>
        <w:t>Контрольные вопросы</w:t>
      </w:r>
    </w:p>
    <w:p w:rsidR="008B601B" w:rsidRPr="00EC4B2C" w:rsidRDefault="008B601B" w:rsidP="008B601B">
      <w:pPr>
        <w:jc w:val="both"/>
        <w:rPr>
          <w:b/>
          <w:sz w:val="28"/>
          <w:szCs w:val="28"/>
        </w:rPr>
      </w:pPr>
    </w:p>
    <w:p w:rsidR="008B601B" w:rsidRPr="00EC4B2C" w:rsidRDefault="008B601B" w:rsidP="008B601B">
      <w:pPr>
        <w:pStyle w:val="a8"/>
        <w:spacing w:after="0"/>
        <w:rPr>
          <w:b/>
          <w:i/>
          <w:szCs w:val="28"/>
        </w:rPr>
      </w:pPr>
      <w:r w:rsidRPr="00EC4B2C">
        <w:rPr>
          <w:i/>
          <w:szCs w:val="28"/>
        </w:rPr>
        <w:t>1. Организация работы по обращению к исполнению судебных постановлений.</w:t>
      </w:r>
    </w:p>
    <w:p w:rsidR="008B601B" w:rsidRPr="00EC4B2C" w:rsidRDefault="008B601B" w:rsidP="008B601B">
      <w:pPr>
        <w:pStyle w:val="a8"/>
        <w:spacing w:after="0"/>
        <w:rPr>
          <w:bCs/>
          <w:szCs w:val="28"/>
        </w:rPr>
      </w:pPr>
    </w:p>
    <w:p w:rsidR="008B601B" w:rsidRPr="00EC4B2C" w:rsidRDefault="008B601B" w:rsidP="008B601B">
      <w:pPr>
        <w:pStyle w:val="a8"/>
        <w:spacing w:after="0"/>
        <w:jc w:val="center"/>
        <w:rPr>
          <w:bCs/>
          <w:szCs w:val="28"/>
        </w:rPr>
      </w:pPr>
      <w:r w:rsidRPr="00EC4B2C">
        <w:rPr>
          <w:b/>
          <w:bCs/>
          <w:szCs w:val="28"/>
        </w:rPr>
        <w:t>Примерный план:</w:t>
      </w:r>
    </w:p>
    <w:p w:rsidR="008B601B" w:rsidRPr="00EC4B2C" w:rsidRDefault="008B601B" w:rsidP="008B601B">
      <w:pPr>
        <w:pStyle w:val="a8"/>
        <w:spacing w:after="0"/>
        <w:rPr>
          <w:bCs/>
          <w:szCs w:val="28"/>
        </w:rPr>
      </w:pPr>
    </w:p>
    <w:p w:rsidR="008B601B" w:rsidRPr="00EC4B2C" w:rsidRDefault="008B601B" w:rsidP="008B601B">
      <w:pPr>
        <w:widowControl/>
        <w:numPr>
          <w:ilvl w:val="0"/>
          <w:numId w:val="8"/>
        </w:numPr>
        <w:tabs>
          <w:tab w:val="clear" w:pos="720"/>
        </w:tabs>
        <w:ind w:left="0" w:firstLine="0"/>
        <w:jc w:val="both"/>
        <w:rPr>
          <w:iCs/>
          <w:sz w:val="28"/>
          <w:szCs w:val="28"/>
        </w:rPr>
      </w:pPr>
      <w:r w:rsidRPr="00EC4B2C">
        <w:rPr>
          <w:iCs/>
          <w:sz w:val="28"/>
          <w:szCs w:val="28"/>
        </w:rPr>
        <w:t>Правовое регулирование и общие положения об исполнении судебных постановлений.</w:t>
      </w:r>
    </w:p>
    <w:p w:rsidR="008B601B" w:rsidRPr="00EC4B2C" w:rsidRDefault="008B601B" w:rsidP="008B601B">
      <w:pPr>
        <w:widowControl/>
        <w:numPr>
          <w:ilvl w:val="0"/>
          <w:numId w:val="8"/>
        </w:numPr>
        <w:tabs>
          <w:tab w:val="clear" w:pos="720"/>
        </w:tabs>
        <w:ind w:left="0" w:firstLine="0"/>
        <w:jc w:val="both"/>
        <w:rPr>
          <w:iCs/>
          <w:sz w:val="28"/>
          <w:szCs w:val="28"/>
        </w:rPr>
      </w:pPr>
      <w:r w:rsidRPr="00EC4B2C">
        <w:rPr>
          <w:iCs/>
          <w:sz w:val="28"/>
          <w:szCs w:val="28"/>
        </w:rPr>
        <w:t>Организация работы суда по обращению к исполнению судебных постановлений по уголовным делам.</w:t>
      </w:r>
    </w:p>
    <w:p w:rsidR="008B601B" w:rsidRPr="00EC4B2C" w:rsidRDefault="008B601B" w:rsidP="008B601B">
      <w:pPr>
        <w:widowControl/>
        <w:numPr>
          <w:ilvl w:val="0"/>
          <w:numId w:val="8"/>
        </w:numPr>
        <w:tabs>
          <w:tab w:val="clear" w:pos="720"/>
        </w:tabs>
        <w:ind w:left="0" w:firstLine="0"/>
        <w:jc w:val="both"/>
        <w:rPr>
          <w:iCs/>
          <w:sz w:val="28"/>
          <w:szCs w:val="28"/>
        </w:rPr>
      </w:pPr>
      <w:r w:rsidRPr="00EC4B2C">
        <w:rPr>
          <w:iCs/>
          <w:sz w:val="28"/>
          <w:szCs w:val="28"/>
        </w:rPr>
        <w:t>Организация работы суда по обращению к исполнению судебных решений по гражданским делам.</w:t>
      </w:r>
    </w:p>
    <w:p w:rsidR="008B601B" w:rsidRPr="00EC4B2C" w:rsidRDefault="008B601B" w:rsidP="008B601B">
      <w:pPr>
        <w:widowControl/>
        <w:numPr>
          <w:ilvl w:val="0"/>
          <w:numId w:val="8"/>
        </w:numPr>
        <w:tabs>
          <w:tab w:val="clear" w:pos="720"/>
        </w:tabs>
        <w:ind w:left="0" w:firstLine="0"/>
        <w:jc w:val="both"/>
        <w:rPr>
          <w:iCs/>
          <w:sz w:val="28"/>
          <w:szCs w:val="28"/>
        </w:rPr>
      </w:pPr>
      <w:r w:rsidRPr="00EC4B2C">
        <w:rPr>
          <w:iCs/>
          <w:sz w:val="28"/>
          <w:szCs w:val="28"/>
        </w:rPr>
        <w:t>Специальные вопросы обращения к исполнению решений судов.</w:t>
      </w:r>
    </w:p>
    <w:p w:rsidR="008B601B" w:rsidRPr="00EC4B2C" w:rsidRDefault="008B601B" w:rsidP="008B601B">
      <w:pPr>
        <w:jc w:val="both"/>
        <w:rPr>
          <w:iCs/>
          <w:sz w:val="28"/>
          <w:szCs w:val="28"/>
        </w:rPr>
      </w:pPr>
    </w:p>
    <w:p w:rsidR="008B601B" w:rsidRPr="00EC4B2C" w:rsidRDefault="008B601B" w:rsidP="008B601B">
      <w:pPr>
        <w:pStyle w:val="a8"/>
        <w:spacing w:after="0"/>
        <w:rPr>
          <w:b/>
          <w:i/>
          <w:szCs w:val="28"/>
        </w:rPr>
      </w:pPr>
      <w:r w:rsidRPr="00EC4B2C">
        <w:rPr>
          <w:bCs/>
          <w:i/>
          <w:szCs w:val="28"/>
        </w:rPr>
        <w:t>2. Организация работы по рассмотрению обращений граждан и приему посетителей.</w:t>
      </w:r>
    </w:p>
    <w:p w:rsidR="008B601B" w:rsidRPr="00EC4B2C" w:rsidRDefault="008B601B" w:rsidP="008B601B">
      <w:pPr>
        <w:pStyle w:val="a8"/>
        <w:spacing w:after="0"/>
        <w:rPr>
          <w:bCs/>
          <w:szCs w:val="28"/>
        </w:rPr>
      </w:pPr>
    </w:p>
    <w:p w:rsidR="008B601B" w:rsidRPr="00EC4B2C" w:rsidRDefault="008B601B" w:rsidP="008B601B">
      <w:pPr>
        <w:pStyle w:val="a9"/>
        <w:ind w:left="0" w:firstLine="0"/>
        <w:jc w:val="both"/>
        <w:rPr>
          <w:bCs/>
          <w:sz w:val="28"/>
          <w:szCs w:val="28"/>
        </w:rPr>
      </w:pPr>
      <w:r w:rsidRPr="00EC4B2C">
        <w:rPr>
          <w:bCs/>
          <w:sz w:val="28"/>
          <w:szCs w:val="28"/>
        </w:rPr>
        <w:t>1. Порядок учета и рассмотрения жалоб и заявлений в судах, сроки рассмотрения жалоб.</w:t>
      </w:r>
    </w:p>
    <w:p w:rsidR="008B601B" w:rsidRPr="00EC4B2C" w:rsidRDefault="008B601B" w:rsidP="008B601B">
      <w:pPr>
        <w:jc w:val="both"/>
        <w:rPr>
          <w:bCs/>
          <w:iCs/>
          <w:sz w:val="28"/>
          <w:szCs w:val="28"/>
        </w:rPr>
      </w:pPr>
      <w:r w:rsidRPr="00EC4B2C">
        <w:rPr>
          <w:bCs/>
          <w:iCs/>
          <w:sz w:val="28"/>
          <w:szCs w:val="28"/>
        </w:rPr>
        <w:t>2. Организация работы по приему посетителей.</w:t>
      </w:r>
    </w:p>
    <w:p w:rsidR="008B601B" w:rsidRPr="00EC4B2C" w:rsidRDefault="008B601B" w:rsidP="008B601B">
      <w:pPr>
        <w:pStyle w:val="a9"/>
        <w:ind w:left="0" w:firstLine="0"/>
        <w:jc w:val="both"/>
        <w:rPr>
          <w:bCs/>
          <w:sz w:val="28"/>
          <w:szCs w:val="28"/>
        </w:rPr>
      </w:pPr>
    </w:p>
    <w:p w:rsidR="008B601B" w:rsidRPr="00EC4B2C" w:rsidRDefault="008B601B" w:rsidP="008B601B">
      <w:pPr>
        <w:jc w:val="center"/>
        <w:rPr>
          <w:b/>
          <w:sz w:val="28"/>
          <w:szCs w:val="28"/>
        </w:rPr>
      </w:pPr>
      <w:r w:rsidRPr="00EC4B2C">
        <w:rPr>
          <w:b/>
          <w:sz w:val="28"/>
          <w:szCs w:val="28"/>
          <w:lang w:val="en-US"/>
        </w:rPr>
        <w:t>VII</w:t>
      </w:r>
      <w:r w:rsidRPr="008B601B">
        <w:rPr>
          <w:b/>
          <w:sz w:val="28"/>
          <w:szCs w:val="28"/>
        </w:rPr>
        <w:t xml:space="preserve"> </w:t>
      </w:r>
      <w:r w:rsidRPr="00EC4B2C">
        <w:rPr>
          <w:b/>
          <w:sz w:val="28"/>
          <w:szCs w:val="28"/>
        </w:rPr>
        <w:t>вариант</w:t>
      </w:r>
    </w:p>
    <w:p w:rsidR="008B601B" w:rsidRPr="00EC4B2C" w:rsidRDefault="008B601B" w:rsidP="008B601B">
      <w:pPr>
        <w:jc w:val="center"/>
        <w:rPr>
          <w:b/>
          <w:sz w:val="28"/>
          <w:szCs w:val="28"/>
        </w:rPr>
      </w:pPr>
    </w:p>
    <w:p w:rsidR="008B601B" w:rsidRPr="00EC4B2C" w:rsidRDefault="008B601B" w:rsidP="008B601B">
      <w:pPr>
        <w:jc w:val="center"/>
        <w:rPr>
          <w:b/>
          <w:sz w:val="28"/>
          <w:szCs w:val="28"/>
        </w:rPr>
      </w:pPr>
      <w:r w:rsidRPr="00EC4B2C">
        <w:rPr>
          <w:b/>
          <w:sz w:val="28"/>
          <w:szCs w:val="28"/>
        </w:rPr>
        <w:t>Контрольные вопросы</w:t>
      </w:r>
    </w:p>
    <w:p w:rsidR="008B601B" w:rsidRPr="00EC4B2C" w:rsidRDefault="008B601B" w:rsidP="008B601B">
      <w:pPr>
        <w:jc w:val="both"/>
        <w:rPr>
          <w:b/>
          <w:sz w:val="28"/>
          <w:szCs w:val="28"/>
        </w:rPr>
      </w:pPr>
    </w:p>
    <w:p w:rsidR="008B601B" w:rsidRPr="00EC4B2C" w:rsidRDefault="008B601B" w:rsidP="008B601B">
      <w:pPr>
        <w:pStyle w:val="a8"/>
        <w:spacing w:after="0"/>
        <w:rPr>
          <w:bCs/>
          <w:i/>
          <w:szCs w:val="28"/>
        </w:rPr>
      </w:pPr>
      <w:r w:rsidRPr="00EC4B2C">
        <w:rPr>
          <w:bCs/>
          <w:i/>
          <w:szCs w:val="28"/>
        </w:rPr>
        <w:t>1. Организация судебной статистики, изучение и обобщение судебной практики. Ведение справочной работы по учету законодательства и судебной практики.</w:t>
      </w:r>
    </w:p>
    <w:p w:rsidR="008B601B" w:rsidRPr="00EC4B2C" w:rsidRDefault="008B601B" w:rsidP="008B601B">
      <w:pPr>
        <w:pStyle w:val="a8"/>
        <w:spacing w:after="0"/>
        <w:rPr>
          <w:bCs/>
          <w:i/>
          <w:szCs w:val="28"/>
        </w:rPr>
      </w:pPr>
    </w:p>
    <w:p w:rsidR="008B601B" w:rsidRPr="00EC4B2C" w:rsidRDefault="008B601B" w:rsidP="008B601B">
      <w:pPr>
        <w:pStyle w:val="a8"/>
        <w:spacing w:after="0"/>
        <w:jc w:val="center"/>
        <w:rPr>
          <w:b/>
          <w:i/>
          <w:szCs w:val="28"/>
        </w:rPr>
      </w:pPr>
      <w:r w:rsidRPr="00EC4B2C">
        <w:rPr>
          <w:b/>
          <w:bCs/>
          <w:szCs w:val="28"/>
        </w:rPr>
        <w:t>Примерный план:</w:t>
      </w:r>
    </w:p>
    <w:p w:rsidR="008B601B" w:rsidRPr="00EC4B2C" w:rsidRDefault="008B601B" w:rsidP="008B601B">
      <w:pPr>
        <w:pStyle w:val="a8"/>
        <w:spacing w:after="0"/>
        <w:rPr>
          <w:bCs/>
          <w:szCs w:val="28"/>
        </w:rPr>
      </w:pPr>
    </w:p>
    <w:p w:rsidR="008B601B" w:rsidRPr="00EC4B2C" w:rsidRDefault="008B601B" w:rsidP="008B601B">
      <w:pPr>
        <w:jc w:val="both"/>
        <w:rPr>
          <w:sz w:val="28"/>
          <w:szCs w:val="28"/>
        </w:rPr>
      </w:pPr>
      <w:r w:rsidRPr="00EC4B2C">
        <w:rPr>
          <w:sz w:val="28"/>
          <w:szCs w:val="28"/>
        </w:rPr>
        <w:t>1. Понятие и цели судебной статистики,</w:t>
      </w:r>
    </w:p>
    <w:p w:rsidR="008B601B" w:rsidRPr="00EC4B2C" w:rsidRDefault="008B601B" w:rsidP="008B601B">
      <w:pPr>
        <w:jc w:val="both"/>
        <w:rPr>
          <w:sz w:val="28"/>
          <w:szCs w:val="28"/>
        </w:rPr>
      </w:pPr>
      <w:r w:rsidRPr="00EC4B2C">
        <w:rPr>
          <w:sz w:val="28"/>
          <w:szCs w:val="28"/>
        </w:rPr>
        <w:t>2. Виды и формы статистической отчетности о деятельности судов общей юрисдикции и мировых судей. Правила составления статистических форм, система сбора и обработки статистической отчетности.</w:t>
      </w:r>
    </w:p>
    <w:p w:rsidR="008B601B" w:rsidRPr="00EC4B2C" w:rsidRDefault="008B601B" w:rsidP="008B601B">
      <w:pPr>
        <w:jc w:val="both"/>
        <w:rPr>
          <w:sz w:val="28"/>
          <w:szCs w:val="28"/>
        </w:rPr>
      </w:pPr>
      <w:r w:rsidRPr="00EC4B2C">
        <w:rPr>
          <w:sz w:val="28"/>
          <w:szCs w:val="28"/>
        </w:rPr>
        <w:t>3. Порядок и требования составления и отработки данных судебной статистики.</w:t>
      </w:r>
    </w:p>
    <w:p w:rsidR="008B601B" w:rsidRPr="00EC4B2C" w:rsidRDefault="008B601B" w:rsidP="008B601B">
      <w:pPr>
        <w:jc w:val="both"/>
        <w:rPr>
          <w:sz w:val="28"/>
          <w:szCs w:val="28"/>
        </w:rPr>
      </w:pPr>
      <w:r w:rsidRPr="00EC4B2C">
        <w:rPr>
          <w:sz w:val="28"/>
          <w:szCs w:val="28"/>
        </w:rPr>
        <w:t>4. Особенности судебной статистики в военных судах.</w:t>
      </w:r>
    </w:p>
    <w:p w:rsidR="008B601B" w:rsidRPr="00EC4B2C" w:rsidRDefault="008B601B" w:rsidP="008B601B">
      <w:pPr>
        <w:jc w:val="both"/>
        <w:rPr>
          <w:sz w:val="28"/>
          <w:szCs w:val="28"/>
        </w:rPr>
      </w:pPr>
      <w:r w:rsidRPr="00EC4B2C">
        <w:rPr>
          <w:sz w:val="28"/>
          <w:szCs w:val="28"/>
        </w:rPr>
        <w:t>5. Ведение справочной работы по учету законодательства, изучение и обобщение судебной практики в судах общей юрисдикции.</w:t>
      </w:r>
    </w:p>
    <w:p w:rsidR="008B601B" w:rsidRPr="00EC4B2C" w:rsidRDefault="008B601B" w:rsidP="008B601B">
      <w:pPr>
        <w:jc w:val="both"/>
        <w:rPr>
          <w:iCs/>
          <w:sz w:val="28"/>
          <w:szCs w:val="28"/>
        </w:rPr>
      </w:pPr>
      <w:r w:rsidRPr="00EC4B2C">
        <w:rPr>
          <w:iCs/>
          <w:sz w:val="28"/>
          <w:szCs w:val="28"/>
        </w:rPr>
        <w:tab/>
      </w:r>
    </w:p>
    <w:p w:rsidR="008B601B" w:rsidRPr="00EC4B2C" w:rsidRDefault="008B601B" w:rsidP="008B601B">
      <w:pPr>
        <w:jc w:val="both"/>
        <w:rPr>
          <w:i/>
          <w:sz w:val="28"/>
          <w:szCs w:val="28"/>
        </w:rPr>
      </w:pPr>
      <w:r w:rsidRPr="00EC4B2C">
        <w:rPr>
          <w:i/>
          <w:sz w:val="28"/>
          <w:szCs w:val="28"/>
        </w:rPr>
        <w:t>2. Организация работы в Конституционном Суде Российской Федерации и арбитражных судах.</w:t>
      </w:r>
    </w:p>
    <w:p w:rsidR="008B601B" w:rsidRPr="00EC4B2C" w:rsidRDefault="008B601B" w:rsidP="008B601B">
      <w:pPr>
        <w:jc w:val="both"/>
        <w:rPr>
          <w:sz w:val="28"/>
          <w:szCs w:val="28"/>
        </w:rPr>
      </w:pPr>
    </w:p>
    <w:p w:rsidR="008B601B" w:rsidRPr="00EC4B2C" w:rsidRDefault="008B601B" w:rsidP="008B601B">
      <w:pPr>
        <w:jc w:val="center"/>
        <w:rPr>
          <w:sz w:val="28"/>
          <w:szCs w:val="28"/>
        </w:rPr>
      </w:pPr>
      <w:r w:rsidRPr="00EC4B2C">
        <w:rPr>
          <w:b/>
          <w:bCs/>
          <w:sz w:val="28"/>
          <w:szCs w:val="28"/>
        </w:rPr>
        <w:t>Примерный план:</w:t>
      </w:r>
    </w:p>
    <w:p w:rsidR="008B601B" w:rsidRPr="00EC4B2C" w:rsidRDefault="008B601B" w:rsidP="008B601B">
      <w:pPr>
        <w:jc w:val="both"/>
        <w:rPr>
          <w:sz w:val="28"/>
          <w:szCs w:val="28"/>
        </w:rPr>
      </w:pPr>
    </w:p>
    <w:p w:rsidR="008B601B" w:rsidRPr="00EC4B2C" w:rsidRDefault="008B601B" w:rsidP="008B601B">
      <w:pPr>
        <w:jc w:val="both"/>
        <w:rPr>
          <w:sz w:val="28"/>
          <w:szCs w:val="28"/>
        </w:rPr>
      </w:pPr>
      <w:r w:rsidRPr="00EC4B2C">
        <w:rPr>
          <w:sz w:val="28"/>
          <w:szCs w:val="28"/>
        </w:rPr>
        <w:t>1. Организация работы в Конституционном Суде РФ.</w:t>
      </w:r>
    </w:p>
    <w:p w:rsidR="008B601B" w:rsidRPr="00EC4B2C" w:rsidRDefault="008B601B" w:rsidP="008B601B">
      <w:pPr>
        <w:jc w:val="both"/>
        <w:rPr>
          <w:sz w:val="28"/>
          <w:szCs w:val="28"/>
        </w:rPr>
      </w:pPr>
      <w:r w:rsidRPr="00EC4B2C">
        <w:rPr>
          <w:sz w:val="28"/>
          <w:szCs w:val="28"/>
        </w:rPr>
        <w:t>2. Организация работы в арбитражных судах.</w:t>
      </w:r>
    </w:p>
    <w:p w:rsidR="008B601B" w:rsidRPr="00EC4B2C" w:rsidRDefault="008B601B" w:rsidP="008B601B">
      <w:pPr>
        <w:jc w:val="both"/>
        <w:rPr>
          <w:sz w:val="28"/>
          <w:szCs w:val="28"/>
        </w:rPr>
      </w:pPr>
    </w:p>
    <w:p w:rsidR="008B601B" w:rsidRPr="00EC4B2C" w:rsidRDefault="008B601B" w:rsidP="008B601B">
      <w:pPr>
        <w:jc w:val="center"/>
        <w:rPr>
          <w:b/>
          <w:sz w:val="28"/>
          <w:szCs w:val="28"/>
        </w:rPr>
      </w:pPr>
      <w:r w:rsidRPr="00EC4B2C">
        <w:rPr>
          <w:b/>
          <w:sz w:val="28"/>
          <w:szCs w:val="28"/>
          <w:lang w:val="en-US"/>
        </w:rPr>
        <w:t>VIII</w:t>
      </w:r>
      <w:r w:rsidRPr="008B601B">
        <w:rPr>
          <w:b/>
          <w:sz w:val="28"/>
          <w:szCs w:val="28"/>
        </w:rPr>
        <w:t xml:space="preserve"> </w:t>
      </w:r>
      <w:r w:rsidRPr="00EC4B2C">
        <w:rPr>
          <w:b/>
          <w:sz w:val="28"/>
          <w:szCs w:val="28"/>
        </w:rPr>
        <w:t>вариант</w:t>
      </w:r>
    </w:p>
    <w:p w:rsidR="008B601B" w:rsidRPr="00EC4B2C" w:rsidRDefault="008B601B" w:rsidP="008B601B">
      <w:pPr>
        <w:jc w:val="center"/>
        <w:rPr>
          <w:b/>
          <w:sz w:val="28"/>
          <w:szCs w:val="28"/>
        </w:rPr>
      </w:pPr>
    </w:p>
    <w:p w:rsidR="008B601B" w:rsidRPr="00EC4B2C" w:rsidRDefault="008B601B" w:rsidP="008B601B">
      <w:pPr>
        <w:jc w:val="center"/>
        <w:rPr>
          <w:b/>
          <w:sz w:val="28"/>
          <w:szCs w:val="28"/>
        </w:rPr>
      </w:pPr>
      <w:r w:rsidRPr="00EC4B2C">
        <w:rPr>
          <w:b/>
          <w:sz w:val="28"/>
          <w:szCs w:val="28"/>
        </w:rPr>
        <w:t>Контрольные вопросы</w:t>
      </w:r>
    </w:p>
    <w:p w:rsidR="008B601B" w:rsidRPr="00EC4B2C" w:rsidRDefault="008B601B" w:rsidP="008B601B">
      <w:pPr>
        <w:jc w:val="both"/>
        <w:rPr>
          <w:sz w:val="28"/>
          <w:szCs w:val="28"/>
        </w:rPr>
      </w:pPr>
    </w:p>
    <w:p w:rsidR="008B601B" w:rsidRPr="00EC4B2C" w:rsidRDefault="008B601B" w:rsidP="008B601B">
      <w:pPr>
        <w:pStyle w:val="a8"/>
        <w:spacing w:after="0"/>
        <w:rPr>
          <w:i/>
          <w:szCs w:val="28"/>
        </w:rPr>
      </w:pPr>
      <w:r w:rsidRPr="00EC4B2C">
        <w:rPr>
          <w:bCs/>
          <w:i/>
          <w:szCs w:val="28"/>
        </w:rPr>
        <w:t>1. Система и структура Судебного департамента при Верховном Суде Российской Федерации.</w:t>
      </w:r>
    </w:p>
    <w:p w:rsidR="008B601B" w:rsidRPr="00EC4B2C" w:rsidRDefault="008B601B" w:rsidP="008B601B">
      <w:pPr>
        <w:pStyle w:val="a8"/>
        <w:spacing w:after="0"/>
        <w:rPr>
          <w:bCs/>
          <w:szCs w:val="28"/>
        </w:rPr>
      </w:pPr>
    </w:p>
    <w:p w:rsidR="008B601B" w:rsidRPr="00EC4B2C" w:rsidRDefault="008B601B" w:rsidP="008B601B">
      <w:pPr>
        <w:jc w:val="center"/>
        <w:rPr>
          <w:sz w:val="28"/>
          <w:szCs w:val="28"/>
        </w:rPr>
      </w:pPr>
      <w:r w:rsidRPr="00EC4B2C">
        <w:rPr>
          <w:b/>
          <w:bCs/>
          <w:sz w:val="28"/>
          <w:szCs w:val="28"/>
        </w:rPr>
        <w:t>Примерный план:</w:t>
      </w:r>
    </w:p>
    <w:p w:rsidR="008B601B" w:rsidRPr="00EC4B2C" w:rsidRDefault="008B601B" w:rsidP="008B601B">
      <w:pPr>
        <w:pStyle w:val="a8"/>
        <w:spacing w:after="0"/>
        <w:rPr>
          <w:bCs/>
          <w:szCs w:val="28"/>
        </w:rPr>
      </w:pPr>
    </w:p>
    <w:p w:rsidR="008B601B" w:rsidRPr="00EC4B2C" w:rsidRDefault="008B601B" w:rsidP="008B601B">
      <w:pPr>
        <w:pStyle w:val="a8"/>
        <w:spacing w:after="0"/>
        <w:rPr>
          <w:bCs/>
          <w:szCs w:val="28"/>
        </w:rPr>
      </w:pPr>
    </w:p>
    <w:p w:rsidR="008B601B" w:rsidRPr="00EC4B2C" w:rsidRDefault="008B601B" w:rsidP="008B601B">
      <w:pPr>
        <w:jc w:val="both"/>
        <w:rPr>
          <w:sz w:val="28"/>
          <w:szCs w:val="28"/>
        </w:rPr>
      </w:pPr>
      <w:r w:rsidRPr="00EC4B2C">
        <w:rPr>
          <w:sz w:val="28"/>
          <w:szCs w:val="28"/>
        </w:rPr>
        <w:t>1. Организационное обеспечение деятельности судов и роль в этом Судебного департамента.</w:t>
      </w:r>
      <w:r w:rsidRPr="00EC4B2C">
        <w:rPr>
          <w:sz w:val="28"/>
          <w:szCs w:val="28"/>
        </w:rPr>
        <w:tab/>
      </w:r>
    </w:p>
    <w:p w:rsidR="008B601B" w:rsidRPr="00EC4B2C" w:rsidRDefault="008B601B" w:rsidP="008B601B">
      <w:pPr>
        <w:jc w:val="both"/>
        <w:rPr>
          <w:sz w:val="28"/>
          <w:szCs w:val="28"/>
        </w:rPr>
      </w:pPr>
      <w:r w:rsidRPr="00EC4B2C">
        <w:rPr>
          <w:sz w:val="28"/>
          <w:szCs w:val="28"/>
        </w:rPr>
        <w:t>2. Система, структура и полномочия Судебного департамента и его высших должностных лиц.</w:t>
      </w:r>
      <w:r w:rsidRPr="00EC4B2C">
        <w:rPr>
          <w:sz w:val="28"/>
          <w:szCs w:val="28"/>
        </w:rPr>
        <w:tab/>
        <w:t>I</w:t>
      </w:r>
    </w:p>
    <w:p w:rsidR="008B601B" w:rsidRPr="00EC4B2C" w:rsidRDefault="008B601B" w:rsidP="008B601B">
      <w:pPr>
        <w:jc w:val="both"/>
        <w:rPr>
          <w:sz w:val="28"/>
          <w:szCs w:val="28"/>
        </w:rPr>
      </w:pPr>
      <w:r w:rsidRPr="00EC4B2C">
        <w:rPr>
          <w:sz w:val="28"/>
          <w:szCs w:val="28"/>
        </w:rPr>
        <w:t>3. Управления (отделы) Судебного департамента в субъектах Федерации.</w:t>
      </w:r>
    </w:p>
    <w:p w:rsidR="008B601B" w:rsidRPr="00EC4B2C" w:rsidRDefault="008B601B" w:rsidP="008B601B">
      <w:pPr>
        <w:jc w:val="both"/>
        <w:rPr>
          <w:sz w:val="28"/>
          <w:szCs w:val="28"/>
        </w:rPr>
      </w:pPr>
      <w:r w:rsidRPr="00EC4B2C">
        <w:rPr>
          <w:sz w:val="28"/>
          <w:szCs w:val="28"/>
        </w:rPr>
        <w:t>4. Взаимодействие Судебного департамента и его органов с судебными приставами.</w:t>
      </w:r>
    </w:p>
    <w:p w:rsidR="008B601B" w:rsidRPr="00EC4B2C" w:rsidRDefault="008B601B" w:rsidP="008B601B">
      <w:pPr>
        <w:jc w:val="both"/>
        <w:rPr>
          <w:sz w:val="28"/>
          <w:szCs w:val="28"/>
        </w:rPr>
      </w:pPr>
    </w:p>
    <w:p w:rsidR="008B601B" w:rsidRPr="00EC4B2C" w:rsidRDefault="008B601B" w:rsidP="008B601B">
      <w:pPr>
        <w:pStyle w:val="a8"/>
        <w:spacing w:after="0"/>
        <w:rPr>
          <w:bCs/>
          <w:i/>
          <w:szCs w:val="28"/>
        </w:rPr>
      </w:pPr>
      <w:r w:rsidRPr="00EC4B2C">
        <w:rPr>
          <w:bCs/>
          <w:i/>
          <w:szCs w:val="28"/>
        </w:rPr>
        <w:t>2. Материально-техническое и финансовое обеспечение судов и органов судейского сообщества.</w:t>
      </w:r>
    </w:p>
    <w:p w:rsidR="008B601B" w:rsidRPr="00EC4B2C" w:rsidRDefault="008B601B" w:rsidP="008B601B">
      <w:pPr>
        <w:pStyle w:val="a8"/>
        <w:spacing w:after="0"/>
        <w:rPr>
          <w:bCs/>
          <w:i/>
          <w:szCs w:val="28"/>
        </w:rPr>
      </w:pPr>
    </w:p>
    <w:p w:rsidR="008B601B" w:rsidRPr="00EC4B2C" w:rsidRDefault="008B601B" w:rsidP="008B601B">
      <w:pPr>
        <w:jc w:val="center"/>
        <w:rPr>
          <w:sz w:val="28"/>
          <w:szCs w:val="28"/>
        </w:rPr>
      </w:pPr>
      <w:r w:rsidRPr="00EC4B2C">
        <w:rPr>
          <w:b/>
          <w:bCs/>
          <w:sz w:val="28"/>
          <w:szCs w:val="28"/>
        </w:rPr>
        <w:t>Примерный план:</w:t>
      </w:r>
    </w:p>
    <w:p w:rsidR="008B601B" w:rsidRPr="00EC4B2C" w:rsidRDefault="008B601B" w:rsidP="008B601B">
      <w:pPr>
        <w:jc w:val="both"/>
        <w:rPr>
          <w:sz w:val="28"/>
          <w:szCs w:val="28"/>
        </w:rPr>
      </w:pPr>
    </w:p>
    <w:p w:rsidR="008B601B" w:rsidRPr="00EC4B2C" w:rsidRDefault="008B601B" w:rsidP="008B601B">
      <w:pPr>
        <w:jc w:val="both"/>
        <w:rPr>
          <w:sz w:val="28"/>
          <w:szCs w:val="28"/>
        </w:rPr>
      </w:pPr>
      <w:r w:rsidRPr="00EC4B2C">
        <w:rPr>
          <w:sz w:val="28"/>
          <w:szCs w:val="28"/>
        </w:rPr>
        <w:t>1. Задачи и значение материально-технического и иного обеспече</w:t>
      </w:r>
      <w:r w:rsidRPr="00EC4B2C">
        <w:rPr>
          <w:sz w:val="28"/>
          <w:szCs w:val="28"/>
        </w:rPr>
        <w:softHyphen/>
        <w:t>ния деятельности судов.</w:t>
      </w:r>
    </w:p>
    <w:p w:rsidR="008B601B" w:rsidRPr="00EC4B2C" w:rsidRDefault="008B601B" w:rsidP="008B601B">
      <w:pPr>
        <w:jc w:val="both"/>
        <w:rPr>
          <w:sz w:val="28"/>
          <w:szCs w:val="28"/>
        </w:rPr>
      </w:pPr>
      <w:r w:rsidRPr="00EC4B2C">
        <w:rPr>
          <w:sz w:val="28"/>
          <w:szCs w:val="28"/>
        </w:rPr>
        <w:t>2. Финансирование судов, квалификационных коллегий судей и Судебного департамента.</w:t>
      </w:r>
    </w:p>
    <w:p w:rsidR="008B601B" w:rsidRPr="00EC4B2C" w:rsidRDefault="008B601B" w:rsidP="008B601B">
      <w:pPr>
        <w:jc w:val="both"/>
        <w:rPr>
          <w:sz w:val="28"/>
          <w:szCs w:val="28"/>
        </w:rPr>
      </w:pPr>
      <w:r w:rsidRPr="00EC4B2C">
        <w:rPr>
          <w:sz w:val="28"/>
          <w:szCs w:val="28"/>
        </w:rPr>
        <w:t>3. Организационно-техническое обеспечение деятельности судов.</w:t>
      </w:r>
    </w:p>
    <w:p w:rsidR="008B601B" w:rsidRPr="00EC4B2C" w:rsidRDefault="008B601B" w:rsidP="008B601B">
      <w:pPr>
        <w:jc w:val="both"/>
        <w:rPr>
          <w:sz w:val="28"/>
          <w:szCs w:val="28"/>
        </w:rPr>
      </w:pPr>
      <w:r w:rsidRPr="00EC4B2C">
        <w:rPr>
          <w:sz w:val="28"/>
          <w:szCs w:val="28"/>
        </w:rPr>
        <w:t>4. Полномочия территориальных органов Судебного департамента по обеспечению судов.</w:t>
      </w:r>
    </w:p>
    <w:p w:rsidR="008B601B" w:rsidRPr="00EC4B2C" w:rsidRDefault="008B601B" w:rsidP="008B601B">
      <w:pPr>
        <w:jc w:val="both"/>
        <w:rPr>
          <w:sz w:val="28"/>
          <w:szCs w:val="28"/>
        </w:rPr>
      </w:pPr>
      <w:r w:rsidRPr="00EC4B2C">
        <w:rPr>
          <w:sz w:val="28"/>
          <w:szCs w:val="28"/>
        </w:rPr>
        <w:t>5. Работа аппаратов судов по обеспечению их деятельности.</w:t>
      </w:r>
    </w:p>
    <w:p w:rsidR="008B601B" w:rsidRPr="00EC4B2C" w:rsidRDefault="008B601B" w:rsidP="008B601B">
      <w:pPr>
        <w:jc w:val="both"/>
        <w:rPr>
          <w:sz w:val="28"/>
          <w:szCs w:val="28"/>
        </w:rPr>
      </w:pPr>
      <w:r w:rsidRPr="00EC4B2C">
        <w:rPr>
          <w:sz w:val="28"/>
          <w:szCs w:val="28"/>
        </w:rPr>
        <w:t>6. Программа развития и укрепления судебной системы и ее материально-технического обеспечения.</w:t>
      </w:r>
    </w:p>
    <w:p w:rsidR="008B601B" w:rsidRPr="00EC4B2C" w:rsidRDefault="008B601B" w:rsidP="008B601B">
      <w:pPr>
        <w:jc w:val="both"/>
        <w:rPr>
          <w:sz w:val="28"/>
          <w:szCs w:val="28"/>
        </w:rPr>
      </w:pPr>
      <w:r w:rsidRPr="00EC4B2C">
        <w:rPr>
          <w:sz w:val="28"/>
          <w:szCs w:val="28"/>
        </w:rPr>
        <w:t>7. Информационное обеспечение судебной системы.</w:t>
      </w:r>
    </w:p>
    <w:p w:rsidR="008B601B" w:rsidRPr="00EC4B2C" w:rsidRDefault="008B601B" w:rsidP="008B601B">
      <w:pPr>
        <w:jc w:val="both"/>
        <w:rPr>
          <w:sz w:val="28"/>
          <w:szCs w:val="28"/>
        </w:rPr>
      </w:pPr>
    </w:p>
    <w:p w:rsidR="008B601B" w:rsidRPr="00EC4B2C" w:rsidRDefault="008B601B" w:rsidP="008B601B">
      <w:pPr>
        <w:jc w:val="center"/>
        <w:rPr>
          <w:b/>
          <w:sz w:val="28"/>
          <w:szCs w:val="28"/>
        </w:rPr>
      </w:pPr>
      <w:r w:rsidRPr="00EC4B2C">
        <w:rPr>
          <w:b/>
          <w:sz w:val="28"/>
          <w:szCs w:val="28"/>
          <w:lang w:val="en-US"/>
        </w:rPr>
        <w:t>IX</w:t>
      </w:r>
      <w:r w:rsidRPr="008B601B">
        <w:rPr>
          <w:b/>
          <w:sz w:val="28"/>
          <w:szCs w:val="28"/>
        </w:rPr>
        <w:t xml:space="preserve"> </w:t>
      </w:r>
      <w:r w:rsidRPr="00EC4B2C">
        <w:rPr>
          <w:b/>
          <w:sz w:val="28"/>
          <w:szCs w:val="28"/>
        </w:rPr>
        <w:t>вариант</w:t>
      </w:r>
    </w:p>
    <w:p w:rsidR="008B601B" w:rsidRPr="00EC4B2C" w:rsidRDefault="008B601B" w:rsidP="008B601B">
      <w:pPr>
        <w:jc w:val="center"/>
        <w:rPr>
          <w:b/>
          <w:sz w:val="28"/>
          <w:szCs w:val="28"/>
        </w:rPr>
      </w:pPr>
    </w:p>
    <w:p w:rsidR="008B601B" w:rsidRPr="00EC4B2C" w:rsidRDefault="008B601B" w:rsidP="008B601B">
      <w:pPr>
        <w:jc w:val="center"/>
        <w:rPr>
          <w:b/>
          <w:sz w:val="28"/>
          <w:szCs w:val="28"/>
        </w:rPr>
      </w:pPr>
      <w:r w:rsidRPr="00EC4B2C">
        <w:rPr>
          <w:b/>
          <w:sz w:val="28"/>
          <w:szCs w:val="28"/>
        </w:rPr>
        <w:t>Контрольные вопросы</w:t>
      </w:r>
    </w:p>
    <w:p w:rsidR="008B601B" w:rsidRPr="00EC4B2C" w:rsidRDefault="008B601B" w:rsidP="008B601B">
      <w:pPr>
        <w:jc w:val="both"/>
        <w:rPr>
          <w:b/>
          <w:sz w:val="28"/>
          <w:szCs w:val="28"/>
        </w:rPr>
      </w:pPr>
    </w:p>
    <w:p w:rsidR="008B601B" w:rsidRPr="00EC4B2C" w:rsidRDefault="008B601B" w:rsidP="008B601B">
      <w:pPr>
        <w:pStyle w:val="a8"/>
        <w:spacing w:after="0"/>
        <w:rPr>
          <w:b/>
          <w:i/>
          <w:szCs w:val="28"/>
        </w:rPr>
      </w:pPr>
      <w:r w:rsidRPr="00EC4B2C">
        <w:rPr>
          <w:bCs/>
          <w:i/>
          <w:szCs w:val="28"/>
        </w:rPr>
        <w:t>1. Кадровое обеспечение деятельности судов. Профессиональная подготовка и повышение квалификации кадров.</w:t>
      </w:r>
    </w:p>
    <w:p w:rsidR="008B601B" w:rsidRPr="00EC4B2C" w:rsidRDefault="008B601B" w:rsidP="008B601B">
      <w:pPr>
        <w:pStyle w:val="a8"/>
        <w:spacing w:after="0"/>
        <w:rPr>
          <w:bCs/>
          <w:szCs w:val="28"/>
        </w:rPr>
      </w:pPr>
    </w:p>
    <w:p w:rsidR="008B601B" w:rsidRPr="00EC4B2C" w:rsidRDefault="008B601B" w:rsidP="008B601B">
      <w:pPr>
        <w:jc w:val="center"/>
        <w:rPr>
          <w:sz w:val="28"/>
          <w:szCs w:val="28"/>
        </w:rPr>
      </w:pPr>
      <w:r w:rsidRPr="00EC4B2C">
        <w:rPr>
          <w:b/>
          <w:bCs/>
          <w:sz w:val="28"/>
          <w:szCs w:val="28"/>
        </w:rPr>
        <w:t>Примерный план:</w:t>
      </w:r>
    </w:p>
    <w:p w:rsidR="008B601B" w:rsidRPr="00EC4B2C" w:rsidRDefault="008B601B" w:rsidP="008B601B">
      <w:pPr>
        <w:pStyle w:val="a8"/>
        <w:spacing w:after="0"/>
        <w:rPr>
          <w:bCs/>
          <w:szCs w:val="28"/>
        </w:rPr>
      </w:pPr>
    </w:p>
    <w:p w:rsidR="008B601B" w:rsidRPr="00EC4B2C" w:rsidRDefault="008B601B" w:rsidP="008B601B">
      <w:pPr>
        <w:jc w:val="both"/>
        <w:rPr>
          <w:sz w:val="28"/>
          <w:szCs w:val="28"/>
        </w:rPr>
      </w:pPr>
      <w:r w:rsidRPr="00EC4B2C">
        <w:rPr>
          <w:sz w:val="28"/>
          <w:szCs w:val="28"/>
        </w:rPr>
        <w:t>1. Порядок назначения на должности судей и работников аппарата суда и Судебного департамента.</w:t>
      </w:r>
    </w:p>
    <w:p w:rsidR="008B601B" w:rsidRPr="00EC4B2C" w:rsidRDefault="008B601B" w:rsidP="008B601B">
      <w:pPr>
        <w:jc w:val="both"/>
        <w:rPr>
          <w:sz w:val="28"/>
          <w:szCs w:val="28"/>
        </w:rPr>
      </w:pPr>
      <w:r w:rsidRPr="00EC4B2C">
        <w:rPr>
          <w:sz w:val="28"/>
          <w:szCs w:val="28"/>
        </w:rPr>
        <w:t>2. Особенности прохождения службы офицерским составом в военных судах.</w:t>
      </w:r>
    </w:p>
    <w:p w:rsidR="008B601B" w:rsidRPr="00EC4B2C" w:rsidRDefault="008B601B" w:rsidP="008B601B">
      <w:pPr>
        <w:jc w:val="both"/>
        <w:rPr>
          <w:sz w:val="28"/>
          <w:szCs w:val="28"/>
        </w:rPr>
      </w:pPr>
      <w:r w:rsidRPr="00EC4B2C">
        <w:rPr>
          <w:sz w:val="28"/>
          <w:szCs w:val="28"/>
        </w:rPr>
        <w:t>3. Организация специальной (юридической) учебы и повышения квалификации работников судов.</w:t>
      </w:r>
    </w:p>
    <w:p w:rsidR="008B601B" w:rsidRPr="00EC4B2C" w:rsidRDefault="008B601B" w:rsidP="008B601B">
      <w:pPr>
        <w:jc w:val="both"/>
        <w:rPr>
          <w:sz w:val="28"/>
          <w:szCs w:val="28"/>
        </w:rPr>
      </w:pPr>
      <w:r w:rsidRPr="00EC4B2C">
        <w:rPr>
          <w:sz w:val="28"/>
          <w:szCs w:val="28"/>
        </w:rPr>
        <w:t>4. Квалификационные классы, классные чины и специальные зва</w:t>
      </w:r>
      <w:r w:rsidRPr="00EC4B2C">
        <w:rPr>
          <w:sz w:val="28"/>
          <w:szCs w:val="28"/>
        </w:rPr>
        <w:softHyphen/>
        <w:t>ния, присваиваемые судьям и работникам аппарата судов и Судебного департамента.</w:t>
      </w:r>
    </w:p>
    <w:p w:rsidR="008B601B" w:rsidRPr="00EC4B2C" w:rsidRDefault="008B601B" w:rsidP="008B601B">
      <w:pPr>
        <w:jc w:val="both"/>
        <w:rPr>
          <w:sz w:val="28"/>
          <w:szCs w:val="28"/>
        </w:rPr>
      </w:pPr>
    </w:p>
    <w:p w:rsidR="008B601B" w:rsidRPr="00EC4B2C" w:rsidRDefault="008B601B" w:rsidP="008B601B">
      <w:pPr>
        <w:pStyle w:val="a8"/>
        <w:spacing w:after="0"/>
        <w:rPr>
          <w:b/>
          <w:i/>
          <w:szCs w:val="28"/>
        </w:rPr>
      </w:pPr>
      <w:r w:rsidRPr="00EC4B2C">
        <w:rPr>
          <w:bCs/>
          <w:i/>
          <w:szCs w:val="28"/>
        </w:rPr>
        <w:t>2.</w:t>
      </w:r>
      <w:r w:rsidRPr="00EC4B2C">
        <w:rPr>
          <w:i/>
          <w:szCs w:val="28"/>
        </w:rPr>
        <w:t xml:space="preserve"> Организация квалификационных коллегий судей и их полномочия.</w:t>
      </w:r>
      <w:r w:rsidRPr="00EC4B2C">
        <w:rPr>
          <w:bCs/>
          <w:i/>
          <w:szCs w:val="28"/>
        </w:rPr>
        <w:t>.</w:t>
      </w:r>
    </w:p>
    <w:p w:rsidR="008B601B" w:rsidRPr="00EC4B2C" w:rsidRDefault="008B601B" w:rsidP="008B601B">
      <w:pPr>
        <w:pStyle w:val="a8"/>
        <w:spacing w:after="0"/>
        <w:rPr>
          <w:bCs/>
          <w:szCs w:val="28"/>
        </w:rPr>
      </w:pPr>
    </w:p>
    <w:p w:rsidR="008B601B" w:rsidRPr="00EC4B2C" w:rsidRDefault="008B601B" w:rsidP="008B601B">
      <w:pPr>
        <w:jc w:val="center"/>
        <w:rPr>
          <w:sz w:val="28"/>
          <w:szCs w:val="28"/>
        </w:rPr>
      </w:pPr>
      <w:r w:rsidRPr="00EC4B2C">
        <w:rPr>
          <w:b/>
          <w:bCs/>
          <w:sz w:val="28"/>
          <w:szCs w:val="28"/>
        </w:rPr>
        <w:t>Примерный план:</w:t>
      </w:r>
    </w:p>
    <w:p w:rsidR="008B601B" w:rsidRPr="00EC4B2C" w:rsidRDefault="008B601B" w:rsidP="008B601B">
      <w:pPr>
        <w:pStyle w:val="a8"/>
        <w:spacing w:after="0"/>
        <w:rPr>
          <w:bCs/>
          <w:szCs w:val="28"/>
        </w:rPr>
      </w:pPr>
    </w:p>
    <w:p w:rsidR="008B601B" w:rsidRPr="00EC4B2C" w:rsidRDefault="008B601B" w:rsidP="008B601B">
      <w:pPr>
        <w:jc w:val="both"/>
        <w:rPr>
          <w:sz w:val="28"/>
          <w:szCs w:val="28"/>
        </w:rPr>
      </w:pPr>
      <w:r w:rsidRPr="00EC4B2C">
        <w:rPr>
          <w:sz w:val="28"/>
          <w:szCs w:val="28"/>
        </w:rPr>
        <w:t>1. Порядок формирования квалификационных коллегий судей.</w:t>
      </w:r>
    </w:p>
    <w:p w:rsidR="008B601B" w:rsidRPr="00EC4B2C" w:rsidRDefault="008B601B" w:rsidP="008B601B">
      <w:pPr>
        <w:jc w:val="both"/>
        <w:rPr>
          <w:sz w:val="28"/>
          <w:szCs w:val="28"/>
        </w:rPr>
      </w:pPr>
      <w:r w:rsidRPr="00EC4B2C">
        <w:rPr>
          <w:sz w:val="28"/>
          <w:szCs w:val="28"/>
        </w:rPr>
        <w:t>2. Полномочия квалификационных коллегий судей.</w:t>
      </w:r>
    </w:p>
    <w:p w:rsidR="008B601B" w:rsidRPr="00EC4B2C" w:rsidRDefault="008B601B" w:rsidP="008B601B">
      <w:pPr>
        <w:jc w:val="both"/>
        <w:rPr>
          <w:sz w:val="28"/>
          <w:szCs w:val="28"/>
        </w:rPr>
      </w:pPr>
      <w:r w:rsidRPr="00EC4B2C">
        <w:rPr>
          <w:sz w:val="28"/>
          <w:szCs w:val="28"/>
        </w:rPr>
        <w:t>3. Производство в квалификационных коллегиях судей.</w:t>
      </w:r>
    </w:p>
    <w:p w:rsidR="008B601B" w:rsidRPr="00EC4B2C" w:rsidRDefault="008B601B" w:rsidP="008B601B">
      <w:pPr>
        <w:jc w:val="both"/>
        <w:rPr>
          <w:sz w:val="28"/>
          <w:szCs w:val="28"/>
        </w:rPr>
      </w:pPr>
    </w:p>
    <w:p w:rsidR="008B601B" w:rsidRDefault="008B601B" w:rsidP="008B601B">
      <w:pPr>
        <w:shd w:val="clear" w:color="auto" w:fill="FFFFFF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  <w:t xml:space="preserve">Приложение 1 </w:t>
      </w:r>
    </w:p>
    <w:p w:rsidR="008B601B" w:rsidRDefault="008B601B" w:rsidP="008B601B">
      <w:pPr>
        <w:shd w:val="clear" w:color="auto" w:fill="FFFFFF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Титульный лист </w:t>
      </w:r>
    </w:p>
    <w:p w:rsidR="008B601B" w:rsidRDefault="008B601B" w:rsidP="008B601B">
      <w:pPr>
        <w:shd w:val="clear" w:color="auto" w:fill="FFFFFF"/>
        <w:jc w:val="both"/>
        <w:rPr>
          <w:sz w:val="28"/>
          <w:szCs w:val="28"/>
        </w:rPr>
      </w:pPr>
      <w:r>
        <w:rPr>
          <w:bCs/>
          <w:i/>
          <w:iCs/>
          <w:sz w:val="28"/>
          <w:szCs w:val="28"/>
        </w:rPr>
        <w:t>(образец)</w:t>
      </w:r>
    </w:p>
    <w:p w:rsidR="008B601B" w:rsidRDefault="008B601B" w:rsidP="008B601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ЦЕНТРАЛЬНЫЙ ФИЛИАЛ</w:t>
      </w:r>
    </w:p>
    <w:p w:rsidR="008B601B" w:rsidRDefault="008B601B" w:rsidP="008B601B">
      <w:pPr>
        <w:shd w:val="clear" w:color="auto" w:fill="FFFFFF"/>
        <w:jc w:val="center"/>
        <w:rPr>
          <w:b/>
          <w:sz w:val="28"/>
          <w:szCs w:val="28"/>
        </w:rPr>
      </w:pPr>
    </w:p>
    <w:p w:rsidR="008B601B" w:rsidRDefault="008B601B" w:rsidP="008B601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образовательного учреждения</w:t>
      </w:r>
    </w:p>
    <w:p w:rsidR="008B601B" w:rsidRDefault="008B601B" w:rsidP="008B601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высшего профессионального образования</w:t>
      </w:r>
    </w:p>
    <w:p w:rsidR="008B601B" w:rsidRDefault="008B601B" w:rsidP="008B601B">
      <w:pPr>
        <w:shd w:val="clear" w:color="auto" w:fill="FFFFFF"/>
        <w:jc w:val="center"/>
        <w:rPr>
          <w:b/>
          <w:sz w:val="28"/>
          <w:szCs w:val="28"/>
        </w:rPr>
      </w:pPr>
    </w:p>
    <w:p w:rsidR="008B601B" w:rsidRDefault="008B601B" w:rsidP="008B601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АКАДЕМИЯ ПРАВОСУДИЯ</w:t>
      </w:r>
    </w:p>
    <w:p w:rsidR="008B601B" w:rsidRDefault="008B601B" w:rsidP="008B601B">
      <w:pPr>
        <w:shd w:val="clear" w:color="auto" w:fill="FFFFFF"/>
        <w:jc w:val="center"/>
        <w:rPr>
          <w:sz w:val="28"/>
          <w:szCs w:val="28"/>
        </w:rPr>
      </w:pPr>
    </w:p>
    <w:p w:rsidR="008B601B" w:rsidRDefault="008B601B" w:rsidP="008B601B">
      <w:pPr>
        <w:shd w:val="clear" w:color="auto" w:fill="FFFFFF"/>
        <w:jc w:val="center"/>
        <w:rPr>
          <w:sz w:val="28"/>
          <w:szCs w:val="28"/>
        </w:rPr>
      </w:pPr>
    </w:p>
    <w:p w:rsidR="008B601B" w:rsidRDefault="008B601B" w:rsidP="008B601B">
      <w:pPr>
        <w:shd w:val="clear" w:color="auto" w:fill="FFFFFF"/>
        <w:jc w:val="center"/>
        <w:rPr>
          <w:sz w:val="28"/>
          <w:szCs w:val="28"/>
        </w:rPr>
      </w:pPr>
    </w:p>
    <w:p w:rsidR="008B601B" w:rsidRDefault="008B601B" w:rsidP="008B601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ФАКУЛЬТЕТПОДГОТОВКИ СПЕЦИАЛИСТОВ</w:t>
      </w:r>
    </w:p>
    <w:p w:rsidR="008B601B" w:rsidRDefault="008B601B" w:rsidP="008B601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ДЛЯ СУДЕБНОЙ СИСТЕМЫ </w:t>
      </w:r>
    </w:p>
    <w:p w:rsidR="008B601B" w:rsidRDefault="008B601B" w:rsidP="008B601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(ЮРИДИЧЕСКИЙ ФАКУЛЬТЕТ)</w:t>
      </w:r>
    </w:p>
    <w:p w:rsidR="008B601B" w:rsidRDefault="008B601B" w:rsidP="008B601B">
      <w:pPr>
        <w:shd w:val="clear" w:color="auto" w:fill="FFFFFF"/>
        <w:jc w:val="center"/>
        <w:rPr>
          <w:b/>
          <w:sz w:val="28"/>
          <w:szCs w:val="28"/>
        </w:rPr>
      </w:pPr>
    </w:p>
    <w:p w:rsidR="008B601B" w:rsidRDefault="008B601B" w:rsidP="008B601B">
      <w:pPr>
        <w:shd w:val="clear" w:color="auto" w:fill="FFFFFF"/>
        <w:jc w:val="center"/>
        <w:rPr>
          <w:b/>
          <w:sz w:val="28"/>
          <w:szCs w:val="28"/>
        </w:rPr>
      </w:pPr>
    </w:p>
    <w:p w:rsidR="008B601B" w:rsidRDefault="008B601B" w:rsidP="008B601B">
      <w:pPr>
        <w:shd w:val="clear" w:color="auto" w:fill="FFFFFF"/>
        <w:jc w:val="center"/>
        <w:rPr>
          <w:b/>
          <w:sz w:val="28"/>
          <w:szCs w:val="28"/>
        </w:rPr>
      </w:pPr>
    </w:p>
    <w:p w:rsidR="008B601B" w:rsidRDefault="008B601B" w:rsidP="008B601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КОНТРОЛЬНАЯ РАБОТА</w:t>
      </w:r>
    </w:p>
    <w:p w:rsidR="008B601B" w:rsidRDefault="008B601B" w:rsidP="008B601B">
      <w:pPr>
        <w:shd w:val="clear" w:color="auto" w:fill="FFFFFF"/>
        <w:tabs>
          <w:tab w:val="left" w:leader="underscore" w:pos="5366"/>
        </w:tabs>
        <w:jc w:val="center"/>
        <w:rPr>
          <w:b/>
          <w:sz w:val="28"/>
          <w:szCs w:val="28"/>
        </w:rPr>
      </w:pPr>
    </w:p>
    <w:p w:rsidR="008B601B" w:rsidRDefault="008B601B" w:rsidP="008B601B">
      <w:pPr>
        <w:shd w:val="clear" w:color="auto" w:fill="FFFFFF"/>
        <w:tabs>
          <w:tab w:val="left" w:leader="underscore" w:pos="536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дисциплине </w:t>
      </w:r>
    </w:p>
    <w:p w:rsidR="008B601B" w:rsidRDefault="008B601B" w:rsidP="008B601B">
      <w:pPr>
        <w:shd w:val="clear" w:color="auto" w:fill="FFFFFF"/>
        <w:tabs>
          <w:tab w:val="left" w:leader="underscore" w:pos="536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«Организация судебной деятельности»</w:t>
      </w:r>
    </w:p>
    <w:p w:rsidR="008B601B" w:rsidRDefault="008B601B" w:rsidP="008B601B">
      <w:pPr>
        <w:shd w:val="clear" w:color="auto" w:fill="FFFFFF"/>
        <w:jc w:val="both"/>
        <w:rPr>
          <w:sz w:val="28"/>
          <w:szCs w:val="28"/>
        </w:rPr>
      </w:pPr>
    </w:p>
    <w:p w:rsidR="008B601B" w:rsidRDefault="008B601B" w:rsidP="008B601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</w:t>
      </w:r>
    </w:p>
    <w:p w:rsidR="008B601B" w:rsidRDefault="008B601B" w:rsidP="008B601B">
      <w:pPr>
        <w:shd w:val="clear" w:color="auto" w:fill="FFFFFF"/>
        <w:ind w:firstLine="6521"/>
        <w:jc w:val="both"/>
        <w:rPr>
          <w:b/>
          <w:bCs/>
          <w:sz w:val="28"/>
          <w:szCs w:val="28"/>
        </w:rPr>
      </w:pPr>
    </w:p>
    <w:p w:rsidR="008B601B" w:rsidRDefault="008B601B" w:rsidP="008B601B">
      <w:pPr>
        <w:shd w:val="clear" w:color="auto" w:fill="FFFFFF"/>
        <w:ind w:firstLine="6521"/>
        <w:jc w:val="both"/>
        <w:rPr>
          <w:b/>
          <w:bCs/>
          <w:sz w:val="28"/>
          <w:szCs w:val="28"/>
        </w:rPr>
      </w:pPr>
    </w:p>
    <w:p w:rsidR="008B601B" w:rsidRDefault="008B601B" w:rsidP="008B601B">
      <w:pPr>
        <w:shd w:val="clear" w:color="auto" w:fill="FFFFFF"/>
        <w:ind w:firstLine="567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Выполнил (а):</w:t>
      </w:r>
    </w:p>
    <w:p w:rsidR="008B601B" w:rsidRDefault="008B601B" w:rsidP="008B601B">
      <w:pPr>
        <w:shd w:val="clear" w:color="auto" w:fill="FFFFFF"/>
        <w:tabs>
          <w:tab w:val="left" w:leader="underscore" w:pos="6134"/>
        </w:tabs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>Студент (ка) ____ курса</w:t>
      </w:r>
    </w:p>
    <w:p w:rsidR="008B601B" w:rsidRDefault="008B601B" w:rsidP="008B601B">
      <w:pPr>
        <w:shd w:val="clear" w:color="auto" w:fill="FFFFFF"/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>заочной формы обучения</w:t>
      </w:r>
    </w:p>
    <w:p w:rsidR="008B601B" w:rsidRDefault="008B601B" w:rsidP="008B601B">
      <w:pPr>
        <w:shd w:val="clear" w:color="auto" w:fill="FFFFFF"/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:rsidR="008B601B" w:rsidRDefault="008B601B" w:rsidP="008B601B">
      <w:pPr>
        <w:shd w:val="clear" w:color="auto" w:fill="FFFFFF"/>
        <w:ind w:firstLine="7230"/>
        <w:jc w:val="both"/>
        <w:rPr>
          <w:sz w:val="28"/>
          <w:szCs w:val="28"/>
        </w:rPr>
      </w:pPr>
      <w:r>
        <w:rPr>
          <w:sz w:val="28"/>
          <w:szCs w:val="28"/>
        </w:rPr>
        <w:t>фамилия, и., о.</w:t>
      </w:r>
    </w:p>
    <w:p w:rsidR="008B601B" w:rsidRDefault="008B601B" w:rsidP="008B601B">
      <w:pPr>
        <w:shd w:val="clear" w:color="auto" w:fill="FFFFFF"/>
        <w:jc w:val="both"/>
        <w:rPr>
          <w:sz w:val="28"/>
          <w:szCs w:val="28"/>
        </w:rPr>
      </w:pPr>
    </w:p>
    <w:p w:rsidR="008B601B" w:rsidRDefault="008B601B" w:rsidP="008B60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Преподаватель:</w:t>
      </w:r>
    </w:p>
    <w:p w:rsidR="008B601B" w:rsidRDefault="008B601B" w:rsidP="008B60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8B601B" w:rsidRDefault="008B601B" w:rsidP="008B60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ученая степень, ученое звание, должность</w:t>
      </w:r>
    </w:p>
    <w:p w:rsidR="008B601B" w:rsidRDefault="008B601B" w:rsidP="008B60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8B601B" w:rsidRDefault="008B601B" w:rsidP="008B601B">
      <w:pPr>
        <w:shd w:val="clear" w:color="auto" w:fill="FFFFFF"/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>фамилия, и., о</w:t>
      </w:r>
    </w:p>
    <w:p w:rsidR="008B601B" w:rsidRDefault="008B601B" w:rsidP="008B601B">
      <w:pPr>
        <w:shd w:val="clear" w:color="auto" w:fill="FFFFFF"/>
        <w:jc w:val="both"/>
        <w:rPr>
          <w:sz w:val="28"/>
          <w:szCs w:val="28"/>
        </w:rPr>
      </w:pPr>
    </w:p>
    <w:p w:rsidR="008B601B" w:rsidRDefault="008B601B" w:rsidP="008B60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Дата представления работы</w:t>
      </w:r>
    </w:p>
    <w:p w:rsidR="008B601B" w:rsidRDefault="008B601B" w:rsidP="008B601B">
      <w:pPr>
        <w:shd w:val="clear" w:color="auto" w:fill="FFFFFF"/>
        <w:tabs>
          <w:tab w:val="left" w:leader="underscore" w:pos="1493"/>
        </w:tabs>
        <w:jc w:val="both"/>
        <w:rPr>
          <w:sz w:val="28"/>
          <w:szCs w:val="28"/>
        </w:rPr>
      </w:pPr>
      <w:r>
        <w:rPr>
          <w:sz w:val="28"/>
          <w:szCs w:val="28"/>
        </w:rPr>
        <w:t>«     » ____________ 200 _ г.</w:t>
      </w:r>
    </w:p>
    <w:p w:rsidR="008B601B" w:rsidRDefault="008B601B" w:rsidP="008B601B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8B601B" w:rsidRDefault="008B601B" w:rsidP="008B601B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8B601B" w:rsidRDefault="008B601B" w:rsidP="008B601B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8B601B" w:rsidRDefault="008B601B" w:rsidP="008B601B">
      <w:pPr>
        <w:pStyle w:val="4"/>
      </w:pPr>
      <w:r>
        <w:t>ВОРОНЕЖ</w:t>
      </w:r>
    </w:p>
    <w:p w:rsidR="008B601B" w:rsidRDefault="008B601B" w:rsidP="008B601B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200__</w:t>
      </w:r>
    </w:p>
    <w:p w:rsidR="008B601B" w:rsidRDefault="008B601B" w:rsidP="008B601B">
      <w:pPr>
        <w:pStyle w:val="7"/>
      </w:pPr>
      <w:r>
        <w:br w:type="page"/>
        <w:t>Приложение 2</w:t>
      </w:r>
    </w:p>
    <w:p w:rsidR="008B601B" w:rsidRDefault="008B601B" w:rsidP="008B601B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i/>
          <w:iCs/>
          <w:sz w:val="28"/>
          <w:szCs w:val="28"/>
        </w:rPr>
        <w:t>Образец</w:t>
      </w:r>
    </w:p>
    <w:p w:rsidR="008B601B" w:rsidRDefault="008B601B" w:rsidP="008B601B">
      <w:pPr>
        <w:shd w:val="clear" w:color="auto" w:fill="FFFFFF"/>
        <w:jc w:val="both"/>
        <w:rPr>
          <w:sz w:val="28"/>
          <w:szCs w:val="28"/>
        </w:rPr>
      </w:pPr>
    </w:p>
    <w:p w:rsidR="008B601B" w:rsidRDefault="008B601B" w:rsidP="008B601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8B601B" w:rsidRDefault="008B601B" w:rsidP="008B601B">
      <w:pPr>
        <w:shd w:val="clear" w:color="auto" w:fill="FFFFFF"/>
        <w:tabs>
          <w:tab w:val="left" w:leader="dot" w:pos="5942"/>
        </w:tabs>
        <w:jc w:val="right"/>
        <w:rPr>
          <w:sz w:val="28"/>
          <w:szCs w:val="28"/>
        </w:rPr>
      </w:pPr>
      <w:r>
        <w:rPr>
          <w:sz w:val="28"/>
          <w:szCs w:val="28"/>
        </w:rPr>
        <w:t>№ стр.</w:t>
      </w:r>
    </w:p>
    <w:p w:rsidR="008B601B" w:rsidRDefault="008B601B" w:rsidP="008B601B">
      <w:pPr>
        <w:shd w:val="clear" w:color="auto" w:fill="FFFFFF"/>
        <w:tabs>
          <w:tab w:val="left" w:leader="dot" w:pos="5942"/>
        </w:tabs>
        <w:jc w:val="right"/>
        <w:rPr>
          <w:sz w:val="28"/>
          <w:szCs w:val="28"/>
        </w:rPr>
      </w:pPr>
    </w:p>
    <w:p w:rsidR="008B601B" w:rsidRDefault="008B601B" w:rsidP="008B601B">
      <w:pPr>
        <w:shd w:val="clear" w:color="auto" w:fill="FFFFFF"/>
        <w:tabs>
          <w:tab w:val="left" w:leader="dot" w:pos="5942"/>
        </w:tabs>
        <w:jc w:val="right"/>
        <w:rPr>
          <w:sz w:val="28"/>
          <w:szCs w:val="28"/>
        </w:rPr>
      </w:pPr>
    </w:p>
    <w:p w:rsidR="008B601B" w:rsidRDefault="008B601B" w:rsidP="008B601B">
      <w:pPr>
        <w:shd w:val="clear" w:color="auto" w:fill="FFFFFF"/>
        <w:tabs>
          <w:tab w:val="left" w:leader="dot" w:pos="5986"/>
        </w:tabs>
        <w:rPr>
          <w:sz w:val="28"/>
          <w:szCs w:val="28"/>
        </w:rPr>
      </w:pPr>
      <w:r>
        <w:rPr>
          <w:sz w:val="28"/>
          <w:szCs w:val="28"/>
        </w:rPr>
        <w:t xml:space="preserve">Теоретический вопрос (наименование темы теоретического вопроса)….. 3  </w:t>
      </w:r>
    </w:p>
    <w:p w:rsidR="008B601B" w:rsidRDefault="008B601B" w:rsidP="008B601B">
      <w:pPr>
        <w:shd w:val="clear" w:color="auto" w:fill="FFFFFF"/>
        <w:tabs>
          <w:tab w:val="left" w:leader="dot" w:pos="5986"/>
        </w:tabs>
        <w:rPr>
          <w:sz w:val="28"/>
          <w:szCs w:val="28"/>
        </w:rPr>
      </w:pPr>
    </w:p>
    <w:p w:rsidR="008B601B" w:rsidRDefault="008B601B" w:rsidP="008B601B">
      <w:pPr>
        <w:shd w:val="clear" w:color="auto" w:fill="FFFFFF"/>
        <w:tabs>
          <w:tab w:val="left" w:pos="0"/>
          <w:tab w:val="left" w:leader="dot" w:pos="5986"/>
        </w:tabs>
        <w:rPr>
          <w:sz w:val="28"/>
          <w:szCs w:val="28"/>
        </w:rPr>
      </w:pPr>
    </w:p>
    <w:p w:rsidR="008B601B" w:rsidRDefault="008B601B" w:rsidP="008B601B">
      <w:pPr>
        <w:shd w:val="clear" w:color="auto" w:fill="FFFFFF"/>
        <w:tabs>
          <w:tab w:val="left" w:leader="dot" w:pos="5962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Задача  ………………………………………………………………………..17</w:t>
      </w:r>
    </w:p>
    <w:p w:rsidR="008B601B" w:rsidRDefault="008B601B" w:rsidP="008B601B">
      <w:pPr>
        <w:shd w:val="clear" w:color="auto" w:fill="FFFFFF"/>
        <w:tabs>
          <w:tab w:val="left" w:leader="dot" w:pos="5962"/>
        </w:tabs>
        <w:jc w:val="both"/>
        <w:rPr>
          <w:sz w:val="28"/>
          <w:szCs w:val="28"/>
        </w:rPr>
      </w:pPr>
    </w:p>
    <w:p w:rsidR="008B601B" w:rsidRDefault="008B601B" w:rsidP="008B601B">
      <w:pPr>
        <w:shd w:val="clear" w:color="auto" w:fill="FFFFFF"/>
        <w:tabs>
          <w:tab w:val="left" w:leader="dot" w:pos="5962"/>
        </w:tabs>
        <w:jc w:val="both"/>
        <w:rPr>
          <w:sz w:val="28"/>
          <w:szCs w:val="28"/>
        </w:rPr>
      </w:pPr>
    </w:p>
    <w:p w:rsidR="008B601B" w:rsidRDefault="008B601B" w:rsidP="008B601B">
      <w:pPr>
        <w:shd w:val="clear" w:color="auto" w:fill="FFFFFF"/>
        <w:tabs>
          <w:tab w:val="left" w:pos="709"/>
          <w:tab w:val="left" w:leader="dot" w:pos="595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Список использованной литературы ………………………………………22 </w:t>
      </w:r>
    </w:p>
    <w:p w:rsidR="008B601B" w:rsidRDefault="008B601B" w:rsidP="008B601B">
      <w:pPr>
        <w:shd w:val="clear" w:color="auto" w:fill="FFFFFF"/>
        <w:jc w:val="right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br w:type="page"/>
        <w:t>Приложение 3</w:t>
      </w:r>
      <w:r>
        <w:rPr>
          <w:b/>
          <w:bCs/>
          <w:sz w:val="28"/>
          <w:szCs w:val="28"/>
        </w:rPr>
        <w:t xml:space="preserve"> </w:t>
      </w:r>
    </w:p>
    <w:p w:rsidR="008B601B" w:rsidRDefault="008B601B" w:rsidP="008B601B">
      <w:pPr>
        <w:shd w:val="clear" w:color="auto" w:fill="FFFFFF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Библиографический список </w:t>
      </w:r>
    </w:p>
    <w:p w:rsidR="008B601B" w:rsidRDefault="008B601B" w:rsidP="008B601B">
      <w:pPr>
        <w:shd w:val="clear" w:color="auto" w:fill="FFFFFF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(Литература)</w:t>
      </w:r>
    </w:p>
    <w:p w:rsidR="008B601B" w:rsidRDefault="008B601B" w:rsidP="008B601B">
      <w:pPr>
        <w:shd w:val="clear" w:color="auto" w:fill="FFFFFF"/>
        <w:jc w:val="both"/>
        <w:rPr>
          <w:sz w:val="16"/>
          <w:szCs w:val="28"/>
        </w:rPr>
      </w:pPr>
    </w:p>
    <w:p w:rsidR="008B601B" w:rsidRDefault="008B601B" w:rsidP="008B601B">
      <w:pPr>
        <w:shd w:val="clear" w:color="auto" w:fill="FFFFFF"/>
        <w:jc w:val="center"/>
        <w:rPr>
          <w:sz w:val="16"/>
          <w:szCs w:val="28"/>
        </w:rPr>
      </w:pPr>
      <w:r>
        <w:rPr>
          <w:b/>
          <w:bCs/>
          <w:sz w:val="28"/>
          <w:szCs w:val="28"/>
        </w:rPr>
        <w:t>Нормативные правовые акты</w:t>
      </w:r>
      <w:r>
        <w:rPr>
          <w:rStyle w:val="a4"/>
          <w:b/>
          <w:bCs/>
          <w:sz w:val="28"/>
          <w:szCs w:val="28"/>
        </w:rPr>
        <w:footnoteReference w:id="6"/>
      </w:r>
    </w:p>
    <w:p w:rsidR="008B601B" w:rsidRDefault="008B601B" w:rsidP="008B601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Российской Федерации.</w:t>
      </w:r>
    </w:p>
    <w:p w:rsidR="008B601B" w:rsidRDefault="008B601B" w:rsidP="008B601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Кодексы.</w:t>
      </w:r>
    </w:p>
    <w:p w:rsidR="008B601B" w:rsidRDefault="008B601B" w:rsidP="008B601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Федеральные законы (дата принятия, №, наименование). </w:t>
      </w:r>
    </w:p>
    <w:p w:rsidR="008B601B" w:rsidRDefault="008B601B" w:rsidP="008B601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Подзаконные нормативные правовые акты (Указы Президента РФ, Постановления Правительства РФ, нормативные правовые акты федеральных органов исполнительной власти).</w:t>
      </w:r>
    </w:p>
    <w:p w:rsidR="008B601B" w:rsidRDefault="008B601B" w:rsidP="008B601B">
      <w:pPr>
        <w:shd w:val="clear" w:color="auto" w:fill="FFFFFF"/>
        <w:ind w:firstLine="709"/>
        <w:jc w:val="both"/>
        <w:rPr>
          <w:b/>
          <w:bCs/>
          <w:sz w:val="16"/>
          <w:szCs w:val="28"/>
        </w:rPr>
      </w:pPr>
    </w:p>
    <w:p w:rsidR="008B601B" w:rsidRDefault="008B601B" w:rsidP="008B601B">
      <w:pPr>
        <w:pStyle w:val="5"/>
        <w:rPr>
          <w:bCs/>
          <w:szCs w:val="20"/>
        </w:rPr>
      </w:pPr>
      <w:r>
        <w:rPr>
          <w:bCs/>
          <w:szCs w:val="20"/>
        </w:rPr>
        <w:t>Международные договоры, унифицированные обычаи и правила</w:t>
      </w:r>
    </w:p>
    <w:p w:rsidR="008B601B" w:rsidRDefault="008B601B" w:rsidP="008B601B">
      <w:pPr>
        <w:shd w:val="clear" w:color="auto" w:fill="FFFFFF"/>
        <w:ind w:firstLine="709"/>
        <w:jc w:val="both"/>
        <w:rPr>
          <w:sz w:val="16"/>
          <w:szCs w:val="28"/>
        </w:rPr>
      </w:pPr>
    </w:p>
    <w:p w:rsidR="008B601B" w:rsidRDefault="008B601B" w:rsidP="008B601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Двусторонние и многосторонние международные договоры, опубликованные своды унифицированных обычаев международного торгового оборота и правил.</w:t>
      </w:r>
    </w:p>
    <w:p w:rsidR="008B601B" w:rsidRDefault="008B601B" w:rsidP="008B601B">
      <w:pPr>
        <w:shd w:val="clear" w:color="auto" w:fill="FFFFFF"/>
        <w:jc w:val="center"/>
        <w:rPr>
          <w:b/>
          <w:bCs/>
          <w:sz w:val="16"/>
          <w:szCs w:val="28"/>
        </w:rPr>
      </w:pPr>
    </w:p>
    <w:p w:rsidR="008B601B" w:rsidRDefault="008B601B" w:rsidP="008B601B">
      <w:pPr>
        <w:pStyle w:val="4"/>
      </w:pPr>
      <w:r>
        <w:t>Специальная литература</w:t>
      </w:r>
    </w:p>
    <w:p w:rsidR="008B601B" w:rsidRDefault="008B601B" w:rsidP="008B601B">
      <w:pPr>
        <w:shd w:val="clear" w:color="auto" w:fill="FFFFFF"/>
        <w:jc w:val="center"/>
        <w:rPr>
          <w:sz w:val="16"/>
          <w:szCs w:val="28"/>
        </w:rPr>
      </w:pPr>
    </w:p>
    <w:p w:rsidR="008B601B" w:rsidRDefault="008B601B" w:rsidP="008B601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Фамилия, И.О. автора, наименование издания, место издания, год издания. </w:t>
      </w:r>
    </w:p>
    <w:p w:rsidR="008B601B" w:rsidRDefault="008B601B" w:rsidP="008B601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издания, место издания, год издания (для работ, выполненных коллективом авторов).</w:t>
      </w:r>
    </w:p>
    <w:p w:rsidR="008B601B" w:rsidRDefault="008B601B" w:rsidP="008B601B">
      <w:pPr>
        <w:shd w:val="clear" w:color="auto" w:fill="FFFFFF"/>
        <w:ind w:firstLine="709"/>
        <w:jc w:val="right"/>
        <w:rPr>
          <w:sz w:val="28"/>
          <w:szCs w:val="28"/>
        </w:rPr>
      </w:pPr>
      <w:r>
        <w:rPr>
          <w:bCs/>
          <w:sz w:val="28"/>
          <w:szCs w:val="28"/>
        </w:rPr>
        <w:br w:type="page"/>
        <w:t>Приложение 4</w:t>
      </w:r>
    </w:p>
    <w:p w:rsidR="008B601B" w:rsidRDefault="008B601B" w:rsidP="008B601B">
      <w:pPr>
        <w:shd w:val="clear" w:color="auto" w:fill="FFFFFF"/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Библиографическое описание</w:t>
      </w:r>
    </w:p>
    <w:p w:rsidR="008B601B" w:rsidRDefault="008B601B" w:rsidP="008B601B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i/>
          <w:iCs/>
          <w:sz w:val="28"/>
          <w:szCs w:val="28"/>
        </w:rPr>
        <w:t>(образец)</w:t>
      </w:r>
    </w:p>
    <w:p w:rsidR="008B601B" w:rsidRDefault="008B601B" w:rsidP="008B601B">
      <w:pPr>
        <w:pStyle w:val="5"/>
        <w:rPr>
          <w:bCs/>
          <w:szCs w:val="20"/>
        </w:rPr>
      </w:pPr>
      <w:r>
        <w:rPr>
          <w:bCs/>
          <w:szCs w:val="20"/>
        </w:rPr>
        <w:t>Нормативные правовые акты</w:t>
      </w:r>
    </w:p>
    <w:p w:rsidR="008B601B" w:rsidRDefault="008B601B" w:rsidP="008B601B">
      <w:pPr>
        <w:jc w:val="center"/>
        <w:rPr>
          <w:b/>
          <w:bCs/>
          <w:sz w:val="16"/>
        </w:rPr>
      </w:pPr>
    </w:p>
    <w:p w:rsidR="008B601B" w:rsidRPr="00EC4B2C" w:rsidRDefault="008B601B" w:rsidP="008B601B">
      <w:pPr>
        <w:numPr>
          <w:ilvl w:val="0"/>
          <w:numId w:val="12"/>
        </w:numPr>
        <w:shd w:val="clear" w:color="auto" w:fill="FFFFFF"/>
        <w:ind w:left="0" w:firstLine="720"/>
        <w:jc w:val="both"/>
        <w:rPr>
          <w:spacing w:val="-1"/>
          <w:sz w:val="28"/>
          <w:szCs w:val="28"/>
        </w:rPr>
      </w:pPr>
      <w:r w:rsidRPr="00EC4B2C">
        <w:rPr>
          <w:sz w:val="28"/>
          <w:szCs w:val="28"/>
        </w:rPr>
        <w:t xml:space="preserve">Конституция Российской Федерации. Принята всенародным голосованием </w:t>
      </w:r>
      <w:r w:rsidRPr="00EC4B2C">
        <w:rPr>
          <w:spacing w:val="-1"/>
          <w:sz w:val="28"/>
          <w:szCs w:val="28"/>
        </w:rPr>
        <w:t xml:space="preserve">12 декабря </w:t>
      </w:r>
      <w:smartTag w:uri="urn:schemas-microsoft-com:office:smarttags" w:element="metricconverter">
        <w:smartTagPr>
          <w:attr w:name="ProductID" w:val="1993 г"/>
        </w:smartTagPr>
        <w:r w:rsidRPr="00EC4B2C">
          <w:rPr>
            <w:spacing w:val="-1"/>
            <w:sz w:val="28"/>
            <w:szCs w:val="28"/>
          </w:rPr>
          <w:t>1993 г</w:t>
        </w:r>
      </w:smartTag>
      <w:r w:rsidRPr="00EC4B2C">
        <w:rPr>
          <w:spacing w:val="-1"/>
          <w:sz w:val="28"/>
          <w:szCs w:val="28"/>
        </w:rPr>
        <w:t>.</w:t>
      </w:r>
    </w:p>
    <w:p w:rsidR="008B601B" w:rsidRPr="00EC4B2C" w:rsidRDefault="008B601B" w:rsidP="008B601B">
      <w:pPr>
        <w:numPr>
          <w:ilvl w:val="0"/>
          <w:numId w:val="12"/>
        </w:numPr>
        <w:shd w:val="clear" w:color="auto" w:fill="FFFFFF"/>
        <w:ind w:left="0" w:firstLine="720"/>
        <w:jc w:val="both"/>
        <w:rPr>
          <w:spacing w:val="-1"/>
          <w:sz w:val="28"/>
          <w:szCs w:val="28"/>
        </w:rPr>
      </w:pPr>
      <w:r w:rsidRPr="00EC4B2C">
        <w:rPr>
          <w:spacing w:val="-1"/>
          <w:sz w:val="28"/>
          <w:szCs w:val="28"/>
        </w:rPr>
        <w:t>Европейская хартия о статусе судей. Постатейный комментарий // Российская юстиция. 1999. № 9.</w:t>
      </w:r>
    </w:p>
    <w:p w:rsidR="008B601B" w:rsidRPr="00EC4B2C" w:rsidRDefault="008B601B" w:rsidP="008B601B">
      <w:pPr>
        <w:numPr>
          <w:ilvl w:val="0"/>
          <w:numId w:val="12"/>
        </w:numPr>
        <w:shd w:val="clear" w:color="auto" w:fill="FFFFFF"/>
        <w:ind w:left="0" w:firstLine="720"/>
        <w:jc w:val="both"/>
        <w:rPr>
          <w:spacing w:val="-1"/>
          <w:sz w:val="28"/>
          <w:szCs w:val="28"/>
        </w:rPr>
      </w:pPr>
      <w:r w:rsidRPr="00EC4B2C">
        <w:rPr>
          <w:spacing w:val="-1"/>
          <w:sz w:val="28"/>
          <w:szCs w:val="28"/>
        </w:rPr>
        <w:t xml:space="preserve">Международный пакт о гражданских и политических правах от 16 декабря </w:t>
      </w:r>
      <w:smartTag w:uri="urn:schemas-microsoft-com:office:smarttags" w:element="metricconverter">
        <w:smartTagPr>
          <w:attr w:name="ProductID" w:val="1966 г"/>
        </w:smartTagPr>
        <w:r w:rsidRPr="00EC4B2C">
          <w:rPr>
            <w:spacing w:val="-1"/>
            <w:sz w:val="28"/>
            <w:szCs w:val="28"/>
          </w:rPr>
          <w:t>1966 г</w:t>
        </w:r>
      </w:smartTag>
      <w:r w:rsidRPr="00EC4B2C">
        <w:rPr>
          <w:spacing w:val="-1"/>
          <w:sz w:val="28"/>
          <w:szCs w:val="28"/>
        </w:rPr>
        <w:t xml:space="preserve">. вступил в силу 23 марта </w:t>
      </w:r>
      <w:smartTag w:uri="urn:schemas-microsoft-com:office:smarttags" w:element="metricconverter">
        <w:smartTagPr>
          <w:attr w:name="ProductID" w:val="1976 г"/>
        </w:smartTagPr>
        <w:r w:rsidRPr="00EC4B2C">
          <w:rPr>
            <w:spacing w:val="-1"/>
            <w:sz w:val="28"/>
            <w:szCs w:val="28"/>
          </w:rPr>
          <w:t>1976 г</w:t>
        </w:r>
      </w:smartTag>
      <w:r w:rsidRPr="00EC4B2C">
        <w:rPr>
          <w:spacing w:val="-1"/>
          <w:sz w:val="28"/>
          <w:szCs w:val="28"/>
        </w:rPr>
        <w:t>. // Действующее международное право. Сборник документов. В 3-х томах. М. 1999.</w:t>
      </w:r>
    </w:p>
    <w:p w:rsidR="008B601B" w:rsidRPr="00EC4B2C" w:rsidRDefault="008B601B" w:rsidP="008B601B">
      <w:pPr>
        <w:numPr>
          <w:ilvl w:val="0"/>
          <w:numId w:val="12"/>
        </w:numPr>
        <w:shd w:val="clear" w:color="auto" w:fill="FFFFFF"/>
        <w:ind w:left="0" w:firstLine="720"/>
        <w:jc w:val="both"/>
        <w:rPr>
          <w:spacing w:val="-1"/>
          <w:sz w:val="28"/>
          <w:szCs w:val="28"/>
        </w:rPr>
      </w:pPr>
      <w:r w:rsidRPr="00EC4B2C">
        <w:rPr>
          <w:spacing w:val="-1"/>
          <w:sz w:val="28"/>
          <w:szCs w:val="28"/>
        </w:rPr>
        <w:t xml:space="preserve">Резолюция Экономического и Социального Совета ООО 1989/60 от 24 мая </w:t>
      </w:r>
      <w:smartTag w:uri="urn:schemas-microsoft-com:office:smarttags" w:element="metricconverter">
        <w:smartTagPr>
          <w:attr w:name="ProductID" w:val="1989 г"/>
        </w:smartTagPr>
        <w:r w:rsidRPr="00EC4B2C">
          <w:rPr>
            <w:spacing w:val="-1"/>
            <w:sz w:val="28"/>
            <w:szCs w:val="28"/>
          </w:rPr>
          <w:t>1989 г</w:t>
        </w:r>
      </w:smartTag>
      <w:r w:rsidRPr="00EC4B2C">
        <w:rPr>
          <w:spacing w:val="-1"/>
          <w:sz w:val="28"/>
          <w:szCs w:val="28"/>
        </w:rPr>
        <w:t>. «Процедуры эффективного осуществления Основных принципов независимости судебных органов» // Международные акты о правах человека. Сборник документов. М. 2000.</w:t>
      </w:r>
    </w:p>
    <w:p w:rsidR="008B601B" w:rsidRPr="00EC4B2C" w:rsidRDefault="008B601B" w:rsidP="008B601B">
      <w:pPr>
        <w:numPr>
          <w:ilvl w:val="0"/>
          <w:numId w:val="12"/>
        </w:numPr>
        <w:shd w:val="clear" w:color="auto" w:fill="FFFFFF"/>
        <w:ind w:left="0" w:firstLine="720"/>
        <w:jc w:val="both"/>
        <w:rPr>
          <w:spacing w:val="-1"/>
          <w:sz w:val="28"/>
          <w:szCs w:val="28"/>
        </w:rPr>
      </w:pPr>
      <w:r w:rsidRPr="00EC4B2C">
        <w:rPr>
          <w:spacing w:val="-1"/>
          <w:sz w:val="28"/>
          <w:szCs w:val="28"/>
        </w:rPr>
        <w:t xml:space="preserve">Руководящие принципы, касающиеся роли лиц, осуществляющих судебное преследование» (приняты Восьмым Конгрессом ООН по предупреждению преступности и обращению с правонарушителями, Гавана, 27 августа – 7 сентября, </w:t>
      </w:r>
      <w:smartTag w:uri="urn:schemas-microsoft-com:office:smarttags" w:element="metricconverter">
        <w:smartTagPr>
          <w:attr w:name="ProductID" w:val="1990 г"/>
        </w:smartTagPr>
        <w:r w:rsidRPr="00EC4B2C">
          <w:rPr>
            <w:spacing w:val="-1"/>
            <w:sz w:val="28"/>
            <w:szCs w:val="28"/>
          </w:rPr>
          <w:t>1990 г</w:t>
        </w:r>
      </w:smartTag>
      <w:r w:rsidRPr="00EC4B2C">
        <w:rPr>
          <w:spacing w:val="-1"/>
          <w:sz w:val="28"/>
          <w:szCs w:val="28"/>
        </w:rPr>
        <w:t>.) – Нью-Йорк, ООН, 1992.</w:t>
      </w:r>
    </w:p>
    <w:p w:rsidR="008B601B" w:rsidRPr="00EC4B2C" w:rsidRDefault="008B601B" w:rsidP="008B601B">
      <w:pPr>
        <w:numPr>
          <w:ilvl w:val="0"/>
          <w:numId w:val="12"/>
        </w:numPr>
        <w:shd w:val="clear" w:color="auto" w:fill="FFFFFF"/>
        <w:ind w:left="0" w:firstLine="720"/>
        <w:jc w:val="both"/>
        <w:rPr>
          <w:spacing w:val="-1"/>
          <w:sz w:val="28"/>
          <w:szCs w:val="28"/>
        </w:rPr>
      </w:pPr>
      <w:r w:rsidRPr="00EC4B2C">
        <w:rPr>
          <w:spacing w:val="-1"/>
          <w:sz w:val="28"/>
          <w:szCs w:val="28"/>
        </w:rPr>
        <w:t xml:space="preserve">Рекомендация Комитета министров Совета Европы от 11 сентября </w:t>
      </w:r>
      <w:smartTag w:uri="urn:schemas-microsoft-com:office:smarttags" w:element="metricconverter">
        <w:smartTagPr>
          <w:attr w:name="ProductID" w:val="1995 г"/>
        </w:smartTagPr>
        <w:r w:rsidRPr="00EC4B2C">
          <w:rPr>
            <w:spacing w:val="-1"/>
            <w:sz w:val="28"/>
            <w:szCs w:val="28"/>
          </w:rPr>
          <w:t>1995 г</w:t>
        </w:r>
      </w:smartTag>
      <w:r w:rsidRPr="00EC4B2C">
        <w:rPr>
          <w:spacing w:val="-1"/>
          <w:sz w:val="28"/>
          <w:szCs w:val="28"/>
        </w:rPr>
        <w:t xml:space="preserve">. № К (95) 11 «Комитет министров – государствам-членам относительно отбора, обработки, представления и архивации судебных решений в правовых информационно-поисковых системах». Принята Комитетом министров 11 сентября </w:t>
      </w:r>
      <w:smartTag w:uri="urn:schemas-microsoft-com:office:smarttags" w:element="metricconverter">
        <w:smartTagPr>
          <w:attr w:name="ProductID" w:val="1995 г"/>
        </w:smartTagPr>
        <w:r w:rsidRPr="00EC4B2C">
          <w:rPr>
            <w:spacing w:val="-1"/>
            <w:sz w:val="28"/>
            <w:szCs w:val="28"/>
          </w:rPr>
          <w:t>1995 г</w:t>
        </w:r>
      </w:smartTag>
      <w:r w:rsidRPr="00EC4B2C">
        <w:rPr>
          <w:spacing w:val="-1"/>
          <w:sz w:val="28"/>
          <w:szCs w:val="28"/>
        </w:rPr>
        <w:t>. на 543-м заседании заместителей министров // Российская юстиция. 1997. № 11.</w:t>
      </w:r>
    </w:p>
    <w:p w:rsidR="008B601B" w:rsidRPr="00EC4B2C" w:rsidRDefault="008B601B" w:rsidP="008B601B">
      <w:pPr>
        <w:numPr>
          <w:ilvl w:val="0"/>
          <w:numId w:val="12"/>
        </w:numPr>
        <w:shd w:val="clear" w:color="auto" w:fill="FFFFFF"/>
        <w:ind w:left="0" w:firstLine="720"/>
        <w:jc w:val="both"/>
        <w:rPr>
          <w:spacing w:val="-1"/>
          <w:sz w:val="28"/>
          <w:szCs w:val="28"/>
        </w:rPr>
      </w:pPr>
      <w:r w:rsidRPr="00EC4B2C">
        <w:rPr>
          <w:spacing w:val="-1"/>
          <w:sz w:val="28"/>
          <w:szCs w:val="28"/>
        </w:rPr>
        <w:t>Устав международного военного трибунала // Международное право. Сборник документов. М., 2000.</w:t>
      </w:r>
    </w:p>
    <w:p w:rsidR="008B601B" w:rsidRPr="00EC4B2C" w:rsidRDefault="008B601B" w:rsidP="008B601B">
      <w:pPr>
        <w:numPr>
          <w:ilvl w:val="0"/>
          <w:numId w:val="12"/>
        </w:numPr>
        <w:shd w:val="clear" w:color="auto" w:fill="FFFFFF"/>
        <w:ind w:left="0" w:firstLine="720"/>
        <w:jc w:val="both"/>
        <w:rPr>
          <w:sz w:val="28"/>
          <w:szCs w:val="28"/>
        </w:rPr>
      </w:pPr>
      <w:r w:rsidRPr="00EC4B2C">
        <w:rPr>
          <w:spacing w:val="-1"/>
          <w:sz w:val="28"/>
          <w:szCs w:val="28"/>
        </w:rPr>
        <w:t xml:space="preserve">Устав ООН; Всеобщая декларация прав человека </w:t>
      </w:r>
      <w:smartTag w:uri="urn:schemas-microsoft-com:office:smarttags" w:element="metricconverter">
        <w:smartTagPr>
          <w:attr w:name="ProductID" w:val="1948 г"/>
        </w:smartTagPr>
        <w:r w:rsidRPr="00EC4B2C">
          <w:rPr>
            <w:spacing w:val="-1"/>
            <w:sz w:val="28"/>
            <w:szCs w:val="28"/>
          </w:rPr>
          <w:t>1948 г</w:t>
        </w:r>
      </w:smartTag>
      <w:r w:rsidRPr="00EC4B2C">
        <w:rPr>
          <w:spacing w:val="-1"/>
          <w:sz w:val="28"/>
          <w:szCs w:val="28"/>
        </w:rPr>
        <w:t xml:space="preserve">.; Европейская конвенция о защите прав человека и основных свобод </w:t>
      </w:r>
      <w:smartTag w:uri="urn:schemas-microsoft-com:office:smarttags" w:element="metricconverter">
        <w:smartTagPr>
          <w:attr w:name="ProductID" w:val="1950 г"/>
        </w:smartTagPr>
        <w:r w:rsidRPr="00EC4B2C">
          <w:rPr>
            <w:spacing w:val="-1"/>
            <w:sz w:val="28"/>
            <w:szCs w:val="28"/>
          </w:rPr>
          <w:t>1950 г</w:t>
        </w:r>
      </w:smartTag>
      <w:r w:rsidRPr="00EC4B2C">
        <w:rPr>
          <w:spacing w:val="-1"/>
          <w:sz w:val="28"/>
          <w:szCs w:val="28"/>
        </w:rPr>
        <w:t xml:space="preserve">.; Международный пакт о гражданских и политических правах </w:t>
      </w:r>
      <w:smartTag w:uri="urn:schemas-microsoft-com:office:smarttags" w:element="metricconverter">
        <w:smartTagPr>
          <w:attr w:name="ProductID" w:val="1966 г"/>
        </w:smartTagPr>
        <w:r w:rsidRPr="00EC4B2C">
          <w:rPr>
            <w:spacing w:val="-1"/>
            <w:sz w:val="28"/>
            <w:szCs w:val="28"/>
          </w:rPr>
          <w:t>1966 г</w:t>
        </w:r>
      </w:smartTag>
      <w:r w:rsidRPr="00EC4B2C">
        <w:rPr>
          <w:spacing w:val="-1"/>
          <w:sz w:val="28"/>
          <w:szCs w:val="28"/>
        </w:rPr>
        <w:t xml:space="preserve">. // Международные акты о правах человека. Сборник документов. М., 1999.    </w:t>
      </w:r>
    </w:p>
    <w:p w:rsidR="008B601B" w:rsidRPr="00EC4B2C" w:rsidRDefault="008B601B" w:rsidP="008B601B">
      <w:pPr>
        <w:numPr>
          <w:ilvl w:val="0"/>
          <w:numId w:val="12"/>
        </w:numPr>
        <w:shd w:val="clear" w:color="auto" w:fill="FFFFFF"/>
        <w:ind w:left="0" w:firstLine="720"/>
        <w:jc w:val="both"/>
        <w:rPr>
          <w:sz w:val="28"/>
          <w:szCs w:val="28"/>
        </w:rPr>
      </w:pPr>
      <w:r w:rsidRPr="00EC4B2C">
        <w:rPr>
          <w:spacing w:val="-2"/>
          <w:sz w:val="28"/>
          <w:szCs w:val="28"/>
        </w:rPr>
        <w:t xml:space="preserve">ФКЗ от 31 декабря 1996 года № 1 -ФЗК «О судебной системе Российской </w:t>
      </w:r>
      <w:r w:rsidRPr="00EC4B2C">
        <w:rPr>
          <w:spacing w:val="1"/>
          <w:sz w:val="28"/>
          <w:szCs w:val="28"/>
        </w:rPr>
        <w:t>Федерации» // СЗ РФ. 1997. № 1. Ст. 1.</w:t>
      </w:r>
    </w:p>
    <w:p w:rsidR="008B601B" w:rsidRPr="00EC4B2C" w:rsidRDefault="008B601B" w:rsidP="008B601B">
      <w:pPr>
        <w:numPr>
          <w:ilvl w:val="0"/>
          <w:numId w:val="12"/>
        </w:numPr>
        <w:shd w:val="clear" w:color="auto" w:fill="FFFFFF"/>
        <w:ind w:left="0" w:firstLine="720"/>
        <w:jc w:val="both"/>
        <w:rPr>
          <w:spacing w:val="1"/>
          <w:sz w:val="28"/>
          <w:szCs w:val="28"/>
        </w:rPr>
      </w:pPr>
      <w:r w:rsidRPr="00EC4B2C">
        <w:rPr>
          <w:spacing w:val="12"/>
          <w:sz w:val="28"/>
          <w:szCs w:val="28"/>
        </w:rPr>
        <w:t xml:space="preserve">ФКЗ от 21 июля </w:t>
      </w:r>
      <w:smartTag w:uri="urn:schemas-microsoft-com:office:smarttags" w:element="metricconverter">
        <w:smartTagPr>
          <w:attr w:name="ProductID" w:val="1994 г"/>
        </w:smartTagPr>
        <w:r w:rsidRPr="00EC4B2C">
          <w:rPr>
            <w:spacing w:val="12"/>
            <w:sz w:val="28"/>
            <w:szCs w:val="28"/>
          </w:rPr>
          <w:t>1994 г</w:t>
        </w:r>
      </w:smartTag>
      <w:r w:rsidRPr="00EC4B2C">
        <w:rPr>
          <w:spacing w:val="12"/>
          <w:sz w:val="28"/>
          <w:szCs w:val="28"/>
        </w:rPr>
        <w:t xml:space="preserve">. «О Конституционном Суде Российской </w:t>
      </w:r>
      <w:r w:rsidRPr="00EC4B2C">
        <w:rPr>
          <w:spacing w:val="1"/>
          <w:sz w:val="28"/>
          <w:szCs w:val="28"/>
        </w:rPr>
        <w:t>Федерации» // СЗ РФ. 1994. № 13. Ст. 1447.</w:t>
      </w:r>
    </w:p>
    <w:p w:rsidR="008B601B" w:rsidRPr="00EC4B2C" w:rsidRDefault="008B601B" w:rsidP="008B601B">
      <w:pPr>
        <w:numPr>
          <w:ilvl w:val="0"/>
          <w:numId w:val="12"/>
        </w:numPr>
        <w:shd w:val="clear" w:color="auto" w:fill="FFFFFF"/>
        <w:ind w:left="0" w:firstLine="720"/>
        <w:jc w:val="both"/>
        <w:rPr>
          <w:sz w:val="28"/>
          <w:szCs w:val="28"/>
        </w:rPr>
      </w:pPr>
      <w:r w:rsidRPr="00EC4B2C">
        <w:rPr>
          <w:spacing w:val="1"/>
          <w:sz w:val="28"/>
          <w:szCs w:val="28"/>
        </w:rPr>
        <w:t>ФКЗ от 8 февраля 2001 года № 1-ФКЗ «О внесении изменений и дополнения в ФКЗ «О Конституционном Суде Российской Федерации // СЗ РФ. 2001. № 7. Ст. 607.</w:t>
      </w:r>
    </w:p>
    <w:p w:rsidR="008B601B" w:rsidRPr="00EC4B2C" w:rsidRDefault="008B601B" w:rsidP="008B601B">
      <w:pPr>
        <w:numPr>
          <w:ilvl w:val="0"/>
          <w:numId w:val="12"/>
        </w:numPr>
        <w:shd w:val="clear" w:color="auto" w:fill="FFFFFF"/>
        <w:ind w:left="0" w:firstLine="720"/>
        <w:jc w:val="both"/>
        <w:rPr>
          <w:sz w:val="28"/>
          <w:szCs w:val="28"/>
        </w:rPr>
      </w:pPr>
      <w:r w:rsidRPr="00EC4B2C">
        <w:rPr>
          <w:spacing w:val="11"/>
          <w:sz w:val="28"/>
          <w:szCs w:val="28"/>
        </w:rPr>
        <w:t xml:space="preserve">ФКЗ от 28 апреля </w:t>
      </w:r>
      <w:smartTag w:uri="urn:schemas-microsoft-com:office:smarttags" w:element="metricconverter">
        <w:smartTagPr>
          <w:attr w:name="ProductID" w:val="1995 г"/>
        </w:smartTagPr>
        <w:r w:rsidRPr="00EC4B2C">
          <w:rPr>
            <w:spacing w:val="11"/>
            <w:sz w:val="28"/>
            <w:szCs w:val="28"/>
          </w:rPr>
          <w:t>1995 г</w:t>
        </w:r>
      </w:smartTag>
      <w:r w:rsidRPr="00EC4B2C">
        <w:rPr>
          <w:spacing w:val="11"/>
          <w:sz w:val="28"/>
          <w:szCs w:val="28"/>
        </w:rPr>
        <w:t xml:space="preserve">. «Об арбитражных судах в Российской </w:t>
      </w:r>
      <w:r w:rsidRPr="00EC4B2C">
        <w:rPr>
          <w:spacing w:val="1"/>
          <w:sz w:val="28"/>
          <w:szCs w:val="28"/>
        </w:rPr>
        <w:t>Федерации» // СЗ РФ. 1995. № 18. Ст. 1589.</w:t>
      </w:r>
    </w:p>
    <w:p w:rsidR="008B601B" w:rsidRPr="00EC4B2C" w:rsidRDefault="008B601B" w:rsidP="008B601B">
      <w:pPr>
        <w:numPr>
          <w:ilvl w:val="0"/>
          <w:numId w:val="12"/>
        </w:numPr>
        <w:shd w:val="clear" w:color="auto" w:fill="FFFFFF"/>
        <w:ind w:left="0" w:firstLine="720"/>
        <w:jc w:val="both"/>
        <w:rPr>
          <w:sz w:val="28"/>
          <w:szCs w:val="28"/>
        </w:rPr>
      </w:pPr>
      <w:r w:rsidRPr="00EC4B2C">
        <w:rPr>
          <w:sz w:val="28"/>
          <w:szCs w:val="28"/>
        </w:rPr>
        <w:t xml:space="preserve">ФКЗ от 23 июня </w:t>
      </w:r>
      <w:smartTag w:uri="urn:schemas-microsoft-com:office:smarttags" w:element="metricconverter">
        <w:smartTagPr>
          <w:attr w:name="ProductID" w:val="1999 г"/>
        </w:smartTagPr>
        <w:r w:rsidRPr="00EC4B2C">
          <w:rPr>
            <w:sz w:val="28"/>
            <w:szCs w:val="28"/>
          </w:rPr>
          <w:t>1999 г</w:t>
        </w:r>
      </w:smartTag>
      <w:r w:rsidRPr="00EC4B2C">
        <w:rPr>
          <w:sz w:val="28"/>
          <w:szCs w:val="28"/>
        </w:rPr>
        <w:t xml:space="preserve">. «О военных судах Российской Федерации» от 23 </w:t>
      </w:r>
      <w:r w:rsidRPr="00EC4B2C">
        <w:rPr>
          <w:spacing w:val="2"/>
          <w:sz w:val="28"/>
          <w:szCs w:val="28"/>
        </w:rPr>
        <w:t>июня 1999 года// СЗ РФ. 1999. № 26. Ст. 3170.</w:t>
      </w:r>
    </w:p>
    <w:p w:rsidR="008B601B" w:rsidRPr="00EC4B2C" w:rsidRDefault="008B601B" w:rsidP="008B601B">
      <w:pPr>
        <w:numPr>
          <w:ilvl w:val="0"/>
          <w:numId w:val="12"/>
        </w:numPr>
        <w:shd w:val="clear" w:color="auto" w:fill="FFFFFF"/>
        <w:ind w:left="0" w:firstLine="720"/>
        <w:jc w:val="both"/>
        <w:rPr>
          <w:spacing w:val="3"/>
          <w:sz w:val="28"/>
          <w:szCs w:val="28"/>
        </w:rPr>
      </w:pPr>
      <w:r w:rsidRPr="00EC4B2C">
        <w:rPr>
          <w:spacing w:val="3"/>
          <w:sz w:val="28"/>
          <w:szCs w:val="28"/>
        </w:rPr>
        <w:t xml:space="preserve">ФКЗ от 30 мая </w:t>
      </w:r>
      <w:smartTag w:uri="urn:schemas-microsoft-com:office:smarttags" w:element="metricconverter">
        <w:smartTagPr>
          <w:attr w:name="ProductID" w:val="2001 г"/>
        </w:smartTagPr>
        <w:r w:rsidRPr="00EC4B2C">
          <w:rPr>
            <w:spacing w:val="3"/>
            <w:sz w:val="28"/>
            <w:szCs w:val="28"/>
          </w:rPr>
          <w:t>2001 г</w:t>
        </w:r>
      </w:smartTag>
      <w:r w:rsidRPr="00EC4B2C">
        <w:rPr>
          <w:spacing w:val="3"/>
          <w:sz w:val="28"/>
          <w:szCs w:val="28"/>
        </w:rPr>
        <w:t>. № 3-ФКЗ «О чрезвычайном положении» // СЗ РФ. 2001. № 23. Ст. 2277.</w:t>
      </w:r>
    </w:p>
    <w:p w:rsidR="008B601B" w:rsidRPr="00EC4B2C" w:rsidRDefault="008B601B" w:rsidP="008B601B">
      <w:pPr>
        <w:numPr>
          <w:ilvl w:val="0"/>
          <w:numId w:val="12"/>
        </w:numPr>
        <w:shd w:val="clear" w:color="auto" w:fill="FFFFFF"/>
        <w:ind w:left="0" w:firstLine="720"/>
        <w:jc w:val="both"/>
        <w:rPr>
          <w:spacing w:val="3"/>
          <w:sz w:val="28"/>
          <w:szCs w:val="28"/>
        </w:rPr>
      </w:pPr>
      <w:r w:rsidRPr="00EC4B2C">
        <w:rPr>
          <w:spacing w:val="3"/>
          <w:sz w:val="28"/>
          <w:szCs w:val="28"/>
        </w:rPr>
        <w:t xml:space="preserve">ФКЗ от 30 января </w:t>
      </w:r>
      <w:smartTag w:uri="urn:schemas-microsoft-com:office:smarttags" w:element="metricconverter">
        <w:smartTagPr>
          <w:attr w:name="ProductID" w:val="2002 г"/>
        </w:smartTagPr>
        <w:r w:rsidRPr="00EC4B2C">
          <w:rPr>
            <w:spacing w:val="3"/>
            <w:sz w:val="28"/>
            <w:szCs w:val="28"/>
          </w:rPr>
          <w:t>2002 г</w:t>
        </w:r>
      </w:smartTag>
      <w:r w:rsidRPr="00EC4B2C">
        <w:rPr>
          <w:spacing w:val="3"/>
          <w:sz w:val="28"/>
          <w:szCs w:val="28"/>
        </w:rPr>
        <w:t>. № 1-ФКЗ «О военном положении» // СЗ РФ. 2002. № 5. Ст. 375.</w:t>
      </w:r>
    </w:p>
    <w:p w:rsidR="008B601B" w:rsidRPr="00EC4B2C" w:rsidRDefault="008B601B" w:rsidP="008B601B">
      <w:pPr>
        <w:numPr>
          <w:ilvl w:val="0"/>
          <w:numId w:val="12"/>
        </w:numPr>
        <w:shd w:val="clear" w:color="auto" w:fill="FFFFFF"/>
        <w:ind w:left="0" w:firstLine="720"/>
        <w:jc w:val="both"/>
        <w:rPr>
          <w:sz w:val="28"/>
          <w:szCs w:val="28"/>
        </w:rPr>
      </w:pPr>
      <w:r w:rsidRPr="00EC4B2C">
        <w:rPr>
          <w:spacing w:val="3"/>
          <w:sz w:val="28"/>
          <w:szCs w:val="28"/>
        </w:rPr>
        <w:t xml:space="preserve">ФЗ от 17 декабря </w:t>
      </w:r>
      <w:smartTag w:uri="urn:schemas-microsoft-com:office:smarttags" w:element="metricconverter">
        <w:smartTagPr>
          <w:attr w:name="ProductID" w:val="1998 г"/>
        </w:smartTagPr>
        <w:r w:rsidRPr="00EC4B2C">
          <w:rPr>
            <w:spacing w:val="3"/>
            <w:sz w:val="28"/>
            <w:szCs w:val="28"/>
          </w:rPr>
          <w:t>1998 г</w:t>
        </w:r>
      </w:smartTag>
      <w:r w:rsidRPr="00EC4B2C">
        <w:rPr>
          <w:spacing w:val="3"/>
          <w:sz w:val="28"/>
          <w:szCs w:val="28"/>
        </w:rPr>
        <w:t xml:space="preserve">. «О мировых судьях в Российской Федерации» </w:t>
      </w:r>
      <w:r w:rsidRPr="00EC4B2C">
        <w:rPr>
          <w:spacing w:val="1"/>
          <w:sz w:val="28"/>
          <w:szCs w:val="28"/>
        </w:rPr>
        <w:t>//СЗ РФ. 1998. № 51. Ст. 6270.</w:t>
      </w:r>
    </w:p>
    <w:p w:rsidR="008B601B" w:rsidRPr="00EC4B2C" w:rsidRDefault="008B601B" w:rsidP="008B601B">
      <w:pPr>
        <w:numPr>
          <w:ilvl w:val="0"/>
          <w:numId w:val="12"/>
        </w:numPr>
        <w:shd w:val="clear" w:color="auto" w:fill="FFFFFF"/>
        <w:ind w:left="0" w:firstLine="720"/>
        <w:jc w:val="both"/>
        <w:rPr>
          <w:sz w:val="28"/>
          <w:szCs w:val="28"/>
        </w:rPr>
      </w:pPr>
      <w:r w:rsidRPr="00EC4B2C">
        <w:rPr>
          <w:spacing w:val="8"/>
          <w:sz w:val="28"/>
          <w:szCs w:val="28"/>
        </w:rPr>
        <w:t xml:space="preserve">Закон РСФСР от 8 июля </w:t>
      </w:r>
      <w:smartTag w:uri="urn:schemas-microsoft-com:office:smarttags" w:element="metricconverter">
        <w:smartTagPr>
          <w:attr w:name="ProductID" w:val="1981 г"/>
        </w:smartTagPr>
        <w:r w:rsidRPr="00EC4B2C">
          <w:rPr>
            <w:spacing w:val="8"/>
            <w:sz w:val="28"/>
            <w:szCs w:val="28"/>
          </w:rPr>
          <w:t>1981 г</w:t>
        </w:r>
      </w:smartTag>
      <w:r w:rsidRPr="00EC4B2C">
        <w:rPr>
          <w:spacing w:val="8"/>
          <w:sz w:val="28"/>
          <w:szCs w:val="28"/>
        </w:rPr>
        <w:t xml:space="preserve">. «О судоустройстве РСФСР» //ВВС </w:t>
      </w:r>
      <w:r w:rsidRPr="00EC4B2C">
        <w:rPr>
          <w:spacing w:val="1"/>
          <w:sz w:val="28"/>
          <w:szCs w:val="28"/>
        </w:rPr>
        <w:t>РСФСР. 1981. № 28. Ст. 976.</w:t>
      </w:r>
    </w:p>
    <w:p w:rsidR="008B601B" w:rsidRPr="00EC4B2C" w:rsidRDefault="008B601B" w:rsidP="008B601B">
      <w:pPr>
        <w:numPr>
          <w:ilvl w:val="0"/>
          <w:numId w:val="12"/>
        </w:numPr>
        <w:shd w:val="clear" w:color="auto" w:fill="FFFFFF"/>
        <w:ind w:left="0" w:firstLine="720"/>
        <w:jc w:val="both"/>
        <w:rPr>
          <w:sz w:val="28"/>
          <w:szCs w:val="28"/>
        </w:rPr>
      </w:pPr>
      <w:r w:rsidRPr="00EC4B2C">
        <w:rPr>
          <w:sz w:val="28"/>
          <w:szCs w:val="28"/>
        </w:rPr>
        <w:t xml:space="preserve">ФЗ от 14 февраля 2002 года № 30-ФЗ (с изм. от 14 августа </w:t>
      </w:r>
      <w:smartTag w:uri="urn:schemas-microsoft-com:office:smarttags" w:element="metricconverter">
        <w:smartTagPr>
          <w:attr w:name="ProductID" w:val="2004 г"/>
        </w:smartTagPr>
        <w:r w:rsidRPr="00EC4B2C">
          <w:rPr>
            <w:sz w:val="28"/>
            <w:szCs w:val="28"/>
          </w:rPr>
          <w:t>2004 г</w:t>
        </w:r>
      </w:smartTag>
      <w:r w:rsidRPr="00EC4B2C">
        <w:rPr>
          <w:sz w:val="28"/>
          <w:szCs w:val="28"/>
        </w:rPr>
        <w:t xml:space="preserve">.) «Об </w:t>
      </w:r>
      <w:r w:rsidRPr="00EC4B2C">
        <w:rPr>
          <w:spacing w:val="1"/>
          <w:sz w:val="28"/>
          <w:szCs w:val="28"/>
        </w:rPr>
        <w:t xml:space="preserve">органах судейского сообщества в Российской Федерации» // СЗ РФ. 2002. № </w:t>
      </w:r>
      <w:r w:rsidRPr="00EC4B2C">
        <w:rPr>
          <w:spacing w:val="-2"/>
          <w:sz w:val="28"/>
          <w:szCs w:val="28"/>
        </w:rPr>
        <w:t>11. Ст. 1022.</w:t>
      </w:r>
    </w:p>
    <w:p w:rsidR="008B601B" w:rsidRPr="00EC4B2C" w:rsidRDefault="008B601B" w:rsidP="008B601B">
      <w:pPr>
        <w:numPr>
          <w:ilvl w:val="0"/>
          <w:numId w:val="12"/>
        </w:numPr>
        <w:shd w:val="clear" w:color="auto" w:fill="FFFFFF"/>
        <w:ind w:left="0" w:firstLine="720"/>
        <w:jc w:val="both"/>
        <w:rPr>
          <w:sz w:val="28"/>
          <w:szCs w:val="28"/>
        </w:rPr>
      </w:pPr>
      <w:r w:rsidRPr="00EC4B2C">
        <w:rPr>
          <w:sz w:val="28"/>
          <w:szCs w:val="28"/>
        </w:rPr>
        <w:t xml:space="preserve">ФЗ от 8 января </w:t>
      </w:r>
      <w:smartTag w:uri="urn:schemas-microsoft-com:office:smarttags" w:element="metricconverter">
        <w:smartTagPr>
          <w:attr w:name="ProductID" w:val="1998 г"/>
        </w:smartTagPr>
        <w:r w:rsidRPr="00EC4B2C">
          <w:rPr>
            <w:sz w:val="28"/>
            <w:szCs w:val="28"/>
          </w:rPr>
          <w:t>1998 г</w:t>
        </w:r>
      </w:smartTag>
      <w:r w:rsidRPr="00EC4B2C">
        <w:rPr>
          <w:sz w:val="28"/>
          <w:szCs w:val="28"/>
        </w:rPr>
        <w:t xml:space="preserve">. № 7-ФЗ «О судебном департаменте при Верховном </w:t>
      </w:r>
      <w:r w:rsidRPr="00EC4B2C">
        <w:rPr>
          <w:spacing w:val="1"/>
          <w:sz w:val="28"/>
          <w:szCs w:val="28"/>
        </w:rPr>
        <w:t>Суде Российской Федерации» // СЗ РФ. 1998. № 2. Ст. 223.</w:t>
      </w:r>
    </w:p>
    <w:p w:rsidR="008B601B" w:rsidRPr="00EC4B2C" w:rsidRDefault="008B601B" w:rsidP="008B601B">
      <w:pPr>
        <w:numPr>
          <w:ilvl w:val="0"/>
          <w:numId w:val="12"/>
        </w:numPr>
        <w:shd w:val="clear" w:color="auto" w:fill="FFFFFF"/>
        <w:ind w:left="0" w:firstLine="720"/>
        <w:jc w:val="both"/>
        <w:rPr>
          <w:sz w:val="28"/>
          <w:szCs w:val="28"/>
        </w:rPr>
      </w:pPr>
      <w:r w:rsidRPr="00EC4B2C">
        <w:rPr>
          <w:spacing w:val="13"/>
          <w:sz w:val="28"/>
          <w:szCs w:val="28"/>
        </w:rPr>
        <w:t xml:space="preserve">ФЗ от 20 августа </w:t>
      </w:r>
      <w:smartTag w:uri="urn:schemas-microsoft-com:office:smarttags" w:element="metricconverter">
        <w:smartTagPr>
          <w:attr w:name="ProductID" w:val="2004 г"/>
        </w:smartTagPr>
        <w:r w:rsidRPr="00EC4B2C">
          <w:rPr>
            <w:spacing w:val="13"/>
            <w:sz w:val="28"/>
            <w:szCs w:val="28"/>
          </w:rPr>
          <w:t>2004 г</w:t>
        </w:r>
      </w:smartTag>
      <w:r w:rsidRPr="00EC4B2C">
        <w:rPr>
          <w:spacing w:val="13"/>
          <w:sz w:val="28"/>
          <w:szCs w:val="28"/>
        </w:rPr>
        <w:t xml:space="preserve">. № 113-ФЗ «О присяжных заседателях </w:t>
      </w:r>
      <w:r w:rsidRPr="00EC4B2C">
        <w:rPr>
          <w:spacing w:val="8"/>
          <w:sz w:val="28"/>
          <w:szCs w:val="28"/>
        </w:rPr>
        <w:t xml:space="preserve">федеральных судов общей юрисдикции в Российской Федерации» // </w:t>
      </w:r>
      <w:r w:rsidRPr="00EC4B2C">
        <w:rPr>
          <w:sz w:val="28"/>
          <w:szCs w:val="28"/>
        </w:rPr>
        <w:t>Российская газета. 2004. 25\авг.</w:t>
      </w:r>
    </w:p>
    <w:p w:rsidR="008B601B" w:rsidRPr="00EC4B2C" w:rsidRDefault="008B601B" w:rsidP="008B601B">
      <w:pPr>
        <w:numPr>
          <w:ilvl w:val="0"/>
          <w:numId w:val="12"/>
        </w:numPr>
        <w:shd w:val="clear" w:color="auto" w:fill="FFFFFF"/>
        <w:ind w:left="0" w:firstLine="720"/>
        <w:jc w:val="both"/>
        <w:rPr>
          <w:sz w:val="28"/>
          <w:szCs w:val="28"/>
        </w:rPr>
      </w:pPr>
      <w:r w:rsidRPr="00EC4B2C">
        <w:rPr>
          <w:spacing w:val="10"/>
          <w:sz w:val="28"/>
          <w:szCs w:val="28"/>
        </w:rPr>
        <w:t xml:space="preserve">ФЗ от 20 августа </w:t>
      </w:r>
      <w:smartTag w:uri="urn:schemas-microsoft-com:office:smarttags" w:element="metricconverter">
        <w:smartTagPr>
          <w:attr w:name="ProductID" w:val="2004 г"/>
        </w:smartTagPr>
        <w:r w:rsidRPr="00EC4B2C">
          <w:rPr>
            <w:spacing w:val="10"/>
            <w:sz w:val="28"/>
            <w:szCs w:val="28"/>
          </w:rPr>
          <w:t>2004 г</w:t>
        </w:r>
      </w:smartTag>
      <w:r w:rsidRPr="00EC4B2C">
        <w:rPr>
          <w:spacing w:val="10"/>
          <w:sz w:val="28"/>
          <w:szCs w:val="28"/>
        </w:rPr>
        <w:t xml:space="preserve">. № 119-ФЗ «О государственной защите </w:t>
      </w:r>
      <w:r w:rsidRPr="00EC4B2C">
        <w:rPr>
          <w:spacing w:val="1"/>
          <w:sz w:val="28"/>
          <w:szCs w:val="28"/>
        </w:rPr>
        <w:t>потерпевших, свидетелей и иных участников уголовного судопроизводства» // Российская газета. 2004. 25 авг.</w:t>
      </w:r>
    </w:p>
    <w:p w:rsidR="008B601B" w:rsidRPr="00EC4B2C" w:rsidRDefault="008B601B" w:rsidP="008B601B">
      <w:pPr>
        <w:numPr>
          <w:ilvl w:val="0"/>
          <w:numId w:val="12"/>
        </w:numPr>
        <w:shd w:val="clear" w:color="auto" w:fill="FFFFFF"/>
        <w:ind w:left="0" w:firstLine="720"/>
        <w:jc w:val="both"/>
        <w:rPr>
          <w:spacing w:val="7"/>
          <w:sz w:val="28"/>
          <w:szCs w:val="28"/>
        </w:rPr>
      </w:pPr>
      <w:r w:rsidRPr="00EC4B2C">
        <w:rPr>
          <w:spacing w:val="7"/>
          <w:sz w:val="28"/>
          <w:szCs w:val="28"/>
        </w:rPr>
        <w:t xml:space="preserve">ФЗ от 10 января </w:t>
      </w:r>
      <w:smartTag w:uri="urn:schemas-microsoft-com:office:smarttags" w:element="metricconverter">
        <w:smartTagPr>
          <w:attr w:name="ProductID" w:val="1996 г"/>
        </w:smartTagPr>
        <w:r w:rsidRPr="00EC4B2C">
          <w:rPr>
            <w:spacing w:val="7"/>
            <w:sz w:val="28"/>
            <w:szCs w:val="28"/>
          </w:rPr>
          <w:t>1996 г</w:t>
        </w:r>
      </w:smartTag>
      <w:r w:rsidRPr="00EC4B2C">
        <w:rPr>
          <w:spacing w:val="7"/>
          <w:sz w:val="28"/>
          <w:szCs w:val="28"/>
        </w:rPr>
        <w:t>. № 6-ФЗ «О дополнительных гарантиях социальной защиты судей и работников аппаратов судов Российской Федерации» (с изм. и доп. 1997, 2000, 2001г.г.) // Российская газета. 1996. 18 января; 2001. 31 декабря; 2002. 5,6,9,10,11 января, 15 марта.</w:t>
      </w:r>
    </w:p>
    <w:p w:rsidR="008B601B" w:rsidRPr="00EC4B2C" w:rsidRDefault="008B601B" w:rsidP="008B601B">
      <w:pPr>
        <w:numPr>
          <w:ilvl w:val="0"/>
          <w:numId w:val="12"/>
        </w:numPr>
        <w:shd w:val="clear" w:color="auto" w:fill="FFFFFF"/>
        <w:ind w:left="0" w:firstLine="720"/>
        <w:jc w:val="both"/>
        <w:rPr>
          <w:spacing w:val="7"/>
          <w:sz w:val="28"/>
          <w:szCs w:val="28"/>
        </w:rPr>
      </w:pPr>
      <w:r w:rsidRPr="00EC4B2C">
        <w:rPr>
          <w:spacing w:val="7"/>
          <w:sz w:val="28"/>
          <w:szCs w:val="28"/>
        </w:rPr>
        <w:t xml:space="preserve">ФЗ от 21 июля </w:t>
      </w:r>
      <w:smartTag w:uri="urn:schemas-microsoft-com:office:smarttags" w:element="metricconverter">
        <w:smartTagPr>
          <w:attr w:name="ProductID" w:val="1997 г"/>
        </w:smartTagPr>
        <w:r w:rsidRPr="00EC4B2C">
          <w:rPr>
            <w:spacing w:val="7"/>
            <w:sz w:val="28"/>
            <w:szCs w:val="28"/>
          </w:rPr>
          <w:t>1997 г</w:t>
        </w:r>
      </w:smartTag>
      <w:r w:rsidRPr="00EC4B2C">
        <w:rPr>
          <w:spacing w:val="7"/>
          <w:sz w:val="28"/>
          <w:szCs w:val="28"/>
        </w:rPr>
        <w:t>. № 119-ФЗ «Об исполнительном производстве» // СЗ РФ. 1997. № 30. Ст. 3591.</w:t>
      </w:r>
    </w:p>
    <w:p w:rsidR="008B601B" w:rsidRPr="00EC4B2C" w:rsidRDefault="008B601B" w:rsidP="008B601B">
      <w:pPr>
        <w:numPr>
          <w:ilvl w:val="0"/>
          <w:numId w:val="12"/>
        </w:numPr>
        <w:shd w:val="clear" w:color="auto" w:fill="FFFFFF"/>
        <w:ind w:left="0" w:firstLine="720"/>
        <w:jc w:val="both"/>
        <w:rPr>
          <w:spacing w:val="7"/>
          <w:sz w:val="28"/>
          <w:szCs w:val="28"/>
        </w:rPr>
      </w:pPr>
      <w:r w:rsidRPr="00EC4B2C">
        <w:rPr>
          <w:spacing w:val="7"/>
          <w:sz w:val="28"/>
          <w:szCs w:val="28"/>
        </w:rPr>
        <w:t xml:space="preserve">Закон РФ «О статусе судей в Российской Федерации» от 26 июня </w:t>
      </w:r>
      <w:smartTag w:uri="urn:schemas-microsoft-com:office:smarttags" w:element="metricconverter">
        <w:smartTagPr>
          <w:attr w:name="ProductID" w:val="1992 г"/>
        </w:smartTagPr>
        <w:r w:rsidRPr="00EC4B2C">
          <w:rPr>
            <w:spacing w:val="7"/>
            <w:sz w:val="28"/>
            <w:szCs w:val="28"/>
          </w:rPr>
          <w:t>1992 г</w:t>
        </w:r>
      </w:smartTag>
      <w:r w:rsidRPr="00EC4B2C">
        <w:rPr>
          <w:spacing w:val="7"/>
          <w:sz w:val="28"/>
          <w:szCs w:val="28"/>
        </w:rPr>
        <w:t xml:space="preserve">. с изм. и доп. от 1993, 1995, 2001, 2004г. // Ведомости Съезда народных депутатов… -1992. № 30. Ст. 1792; 1993. № 17. Ст. 606; СЗ РФ. 1995. № 26. Ст. 2399; СЗ РФ. 2004. № 35. Ст. 3607.  </w:t>
      </w:r>
    </w:p>
    <w:p w:rsidR="008B601B" w:rsidRPr="00EC4B2C" w:rsidRDefault="008B601B" w:rsidP="008B601B">
      <w:pPr>
        <w:numPr>
          <w:ilvl w:val="0"/>
          <w:numId w:val="12"/>
        </w:numPr>
        <w:shd w:val="clear" w:color="auto" w:fill="FFFFFF"/>
        <w:ind w:left="0" w:firstLine="720"/>
        <w:jc w:val="both"/>
        <w:rPr>
          <w:spacing w:val="7"/>
          <w:sz w:val="28"/>
          <w:szCs w:val="28"/>
        </w:rPr>
      </w:pPr>
      <w:r w:rsidRPr="00EC4B2C">
        <w:rPr>
          <w:spacing w:val="7"/>
          <w:sz w:val="28"/>
          <w:szCs w:val="28"/>
        </w:rPr>
        <w:t>Кодекс судейской этики // Вестник ВАС РФ, 2005. № 2.</w:t>
      </w:r>
    </w:p>
    <w:p w:rsidR="008B601B" w:rsidRPr="00EC4B2C" w:rsidRDefault="008B601B" w:rsidP="008B601B">
      <w:pPr>
        <w:numPr>
          <w:ilvl w:val="0"/>
          <w:numId w:val="12"/>
        </w:numPr>
        <w:shd w:val="clear" w:color="auto" w:fill="FFFFFF"/>
        <w:ind w:left="0" w:firstLine="720"/>
        <w:jc w:val="both"/>
        <w:rPr>
          <w:sz w:val="28"/>
          <w:szCs w:val="28"/>
        </w:rPr>
      </w:pPr>
      <w:r w:rsidRPr="00EC4B2C">
        <w:rPr>
          <w:spacing w:val="7"/>
          <w:sz w:val="28"/>
          <w:szCs w:val="28"/>
        </w:rPr>
        <w:t xml:space="preserve">Постановление Правительства РФ от 20 ноября </w:t>
      </w:r>
      <w:smartTag w:uri="urn:schemas-microsoft-com:office:smarttags" w:element="metricconverter">
        <w:smartTagPr>
          <w:attr w:name="ProductID" w:val="2001 г"/>
        </w:smartTagPr>
        <w:r w:rsidRPr="00EC4B2C">
          <w:rPr>
            <w:spacing w:val="7"/>
            <w:sz w:val="28"/>
            <w:szCs w:val="28"/>
          </w:rPr>
          <w:t>2001 г</w:t>
        </w:r>
      </w:smartTag>
      <w:r w:rsidRPr="00EC4B2C">
        <w:rPr>
          <w:spacing w:val="7"/>
          <w:sz w:val="28"/>
          <w:szCs w:val="28"/>
        </w:rPr>
        <w:t xml:space="preserve">. № 805 «О </w:t>
      </w:r>
      <w:r w:rsidRPr="00EC4B2C">
        <w:rPr>
          <w:spacing w:val="6"/>
          <w:sz w:val="28"/>
          <w:szCs w:val="28"/>
        </w:rPr>
        <w:t xml:space="preserve">федеральной целевой программе «Развитие судебной системы России на </w:t>
      </w:r>
      <w:r w:rsidRPr="00EC4B2C">
        <w:rPr>
          <w:spacing w:val="3"/>
          <w:sz w:val="28"/>
          <w:szCs w:val="28"/>
        </w:rPr>
        <w:t xml:space="preserve">2002 - 2006 года» //СЗ РФ от 3 декабря </w:t>
      </w:r>
      <w:smartTag w:uri="urn:schemas-microsoft-com:office:smarttags" w:element="metricconverter">
        <w:smartTagPr>
          <w:attr w:name="ProductID" w:val="2001 г"/>
        </w:smartTagPr>
        <w:r w:rsidRPr="00EC4B2C">
          <w:rPr>
            <w:spacing w:val="3"/>
            <w:sz w:val="28"/>
            <w:szCs w:val="28"/>
          </w:rPr>
          <w:t>2001 г</w:t>
        </w:r>
      </w:smartTag>
      <w:r w:rsidRPr="00EC4B2C">
        <w:rPr>
          <w:spacing w:val="3"/>
          <w:sz w:val="28"/>
          <w:szCs w:val="28"/>
        </w:rPr>
        <w:t>. № 49. Ст. 4623.</w:t>
      </w:r>
    </w:p>
    <w:p w:rsidR="008B601B" w:rsidRPr="00EC4B2C" w:rsidRDefault="008B601B" w:rsidP="008B601B">
      <w:pPr>
        <w:numPr>
          <w:ilvl w:val="0"/>
          <w:numId w:val="12"/>
        </w:numPr>
        <w:shd w:val="clear" w:color="auto" w:fill="FFFFFF"/>
        <w:ind w:left="0" w:firstLine="720"/>
        <w:jc w:val="both"/>
        <w:rPr>
          <w:sz w:val="28"/>
          <w:szCs w:val="28"/>
        </w:rPr>
      </w:pPr>
      <w:r w:rsidRPr="00EC4B2C">
        <w:rPr>
          <w:spacing w:val="14"/>
          <w:sz w:val="28"/>
          <w:szCs w:val="28"/>
        </w:rPr>
        <w:t xml:space="preserve">Инструкция по судебному делопроизводству в районном суде. </w:t>
      </w:r>
      <w:r w:rsidRPr="00EC4B2C">
        <w:rPr>
          <w:spacing w:val="3"/>
          <w:sz w:val="28"/>
          <w:szCs w:val="28"/>
        </w:rPr>
        <w:t xml:space="preserve">Утверждена приказом Судебного департамента при Верховном Суде РФ от </w:t>
      </w:r>
      <w:r w:rsidRPr="00EC4B2C">
        <w:rPr>
          <w:spacing w:val="1"/>
          <w:sz w:val="28"/>
          <w:szCs w:val="28"/>
        </w:rPr>
        <w:t>29 апреля 2003 года № 36.</w:t>
      </w:r>
    </w:p>
    <w:p w:rsidR="008B601B" w:rsidRPr="00EC4B2C" w:rsidRDefault="008B601B" w:rsidP="008B601B">
      <w:pPr>
        <w:numPr>
          <w:ilvl w:val="0"/>
          <w:numId w:val="12"/>
        </w:numPr>
        <w:shd w:val="clear" w:color="auto" w:fill="FFFFFF"/>
        <w:ind w:left="0" w:firstLine="720"/>
        <w:jc w:val="both"/>
        <w:rPr>
          <w:spacing w:val="3"/>
          <w:sz w:val="28"/>
          <w:szCs w:val="28"/>
        </w:rPr>
      </w:pPr>
      <w:r w:rsidRPr="00EC4B2C">
        <w:rPr>
          <w:spacing w:val="9"/>
          <w:sz w:val="28"/>
          <w:szCs w:val="28"/>
        </w:rPr>
        <w:t xml:space="preserve">Комментарий к законодательству о судебной системе Российской </w:t>
      </w:r>
      <w:r w:rsidRPr="00EC4B2C">
        <w:rPr>
          <w:spacing w:val="3"/>
          <w:sz w:val="28"/>
          <w:szCs w:val="28"/>
        </w:rPr>
        <w:t>Федерации / Под ред. Т.Г. Морщаковой - М.: Юристъ, 2003. - 351 с.</w:t>
      </w:r>
    </w:p>
    <w:p w:rsidR="008B601B" w:rsidRPr="00EC4B2C" w:rsidRDefault="008B601B" w:rsidP="008B601B">
      <w:pPr>
        <w:numPr>
          <w:ilvl w:val="0"/>
          <w:numId w:val="12"/>
        </w:numPr>
        <w:shd w:val="clear" w:color="auto" w:fill="FFFFFF"/>
        <w:ind w:left="0" w:firstLine="720"/>
        <w:jc w:val="both"/>
        <w:rPr>
          <w:spacing w:val="3"/>
          <w:sz w:val="28"/>
          <w:szCs w:val="28"/>
        </w:rPr>
      </w:pPr>
    </w:p>
    <w:p w:rsidR="008B601B" w:rsidRPr="00EC4B2C" w:rsidRDefault="008B601B" w:rsidP="008B601B">
      <w:pPr>
        <w:jc w:val="center"/>
        <w:rPr>
          <w:i/>
          <w:iCs/>
          <w:sz w:val="28"/>
          <w:szCs w:val="28"/>
        </w:rPr>
      </w:pPr>
      <w:r w:rsidRPr="00EC4B2C">
        <w:rPr>
          <w:i/>
          <w:iCs/>
          <w:sz w:val="28"/>
          <w:szCs w:val="28"/>
        </w:rPr>
        <w:t>основная:</w:t>
      </w:r>
    </w:p>
    <w:p w:rsidR="008B601B" w:rsidRPr="00EC4B2C" w:rsidRDefault="008B601B" w:rsidP="008B601B">
      <w:pPr>
        <w:numPr>
          <w:ilvl w:val="0"/>
          <w:numId w:val="10"/>
        </w:numPr>
        <w:shd w:val="clear" w:color="auto" w:fill="FFFFFF"/>
        <w:ind w:left="0" w:firstLine="720"/>
        <w:jc w:val="both"/>
        <w:rPr>
          <w:spacing w:val="3"/>
          <w:sz w:val="28"/>
          <w:szCs w:val="28"/>
        </w:rPr>
      </w:pPr>
      <w:r w:rsidRPr="00EC4B2C">
        <w:rPr>
          <w:spacing w:val="3"/>
          <w:sz w:val="28"/>
          <w:szCs w:val="28"/>
        </w:rPr>
        <w:t>Безнасюк А.С, Рустамов Х.У. Судебная власть. - М., 2002.</w:t>
      </w:r>
    </w:p>
    <w:p w:rsidR="008B601B" w:rsidRPr="00EC4B2C" w:rsidRDefault="008B601B" w:rsidP="008B601B">
      <w:pPr>
        <w:numPr>
          <w:ilvl w:val="0"/>
          <w:numId w:val="10"/>
        </w:numPr>
        <w:shd w:val="clear" w:color="auto" w:fill="FFFFFF"/>
        <w:ind w:left="0" w:firstLine="720"/>
        <w:jc w:val="both"/>
        <w:rPr>
          <w:sz w:val="28"/>
          <w:szCs w:val="28"/>
        </w:rPr>
      </w:pPr>
      <w:r w:rsidRPr="00EC4B2C">
        <w:rPr>
          <w:sz w:val="28"/>
          <w:szCs w:val="28"/>
        </w:rPr>
        <w:t xml:space="preserve">Организация деятельности судов: Курс лекций для вузов / Отв. ред. д.ю.н., </w:t>
      </w:r>
      <w:r w:rsidRPr="00EC4B2C">
        <w:rPr>
          <w:spacing w:val="2"/>
          <w:sz w:val="28"/>
          <w:szCs w:val="28"/>
        </w:rPr>
        <w:t>проф. Н.А, Петухов. - М., 2005.</w:t>
      </w:r>
    </w:p>
    <w:p w:rsidR="008B601B" w:rsidRPr="00EC4B2C" w:rsidRDefault="008B601B" w:rsidP="008B601B">
      <w:pPr>
        <w:numPr>
          <w:ilvl w:val="0"/>
          <w:numId w:val="10"/>
        </w:numPr>
        <w:shd w:val="clear" w:color="auto" w:fill="FFFFFF"/>
        <w:ind w:left="0" w:firstLine="720"/>
        <w:jc w:val="both"/>
        <w:rPr>
          <w:sz w:val="28"/>
          <w:szCs w:val="28"/>
        </w:rPr>
      </w:pPr>
      <w:r w:rsidRPr="00EC4B2C">
        <w:rPr>
          <w:spacing w:val="3"/>
          <w:sz w:val="28"/>
          <w:szCs w:val="28"/>
        </w:rPr>
        <w:t>Судебная власть / Под ред. И.Л. Петрухина. - М, 2003.</w:t>
      </w:r>
    </w:p>
    <w:p w:rsidR="008B601B" w:rsidRPr="00EC4B2C" w:rsidRDefault="008B601B" w:rsidP="008B601B">
      <w:pPr>
        <w:ind w:firstLine="720"/>
        <w:jc w:val="both"/>
        <w:rPr>
          <w:i/>
          <w:iCs/>
          <w:sz w:val="28"/>
          <w:szCs w:val="28"/>
        </w:rPr>
      </w:pPr>
    </w:p>
    <w:p w:rsidR="008B601B" w:rsidRPr="00EC4B2C" w:rsidRDefault="008B601B" w:rsidP="008B601B">
      <w:pPr>
        <w:ind w:firstLine="720"/>
        <w:jc w:val="center"/>
        <w:rPr>
          <w:i/>
          <w:iCs/>
          <w:sz w:val="28"/>
          <w:szCs w:val="28"/>
        </w:rPr>
      </w:pPr>
      <w:r w:rsidRPr="00EC4B2C">
        <w:rPr>
          <w:i/>
          <w:iCs/>
          <w:sz w:val="28"/>
          <w:szCs w:val="28"/>
        </w:rPr>
        <w:t>дополнительная:</w:t>
      </w:r>
    </w:p>
    <w:p w:rsidR="008B601B" w:rsidRPr="00EC4B2C" w:rsidRDefault="008B601B" w:rsidP="008B601B">
      <w:pPr>
        <w:pStyle w:val="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/>
        <w:ind w:left="0" w:firstLine="720"/>
        <w:jc w:val="both"/>
        <w:rPr>
          <w:sz w:val="28"/>
          <w:szCs w:val="28"/>
        </w:rPr>
      </w:pPr>
      <w:r w:rsidRPr="00EC4B2C">
        <w:rPr>
          <w:sz w:val="28"/>
          <w:szCs w:val="28"/>
        </w:rPr>
        <w:t>Атаманчук Г.В. Обеспечение рациональности государственного управления. - М., 1990.</w:t>
      </w:r>
    </w:p>
    <w:p w:rsidR="008B601B" w:rsidRPr="00EC4B2C" w:rsidRDefault="008B601B" w:rsidP="008B601B">
      <w:pPr>
        <w:numPr>
          <w:ilvl w:val="0"/>
          <w:numId w:val="11"/>
        </w:numPr>
        <w:shd w:val="clear" w:color="auto" w:fill="FFFFFF"/>
        <w:ind w:left="0" w:firstLine="720"/>
        <w:jc w:val="both"/>
        <w:rPr>
          <w:spacing w:val="1"/>
          <w:sz w:val="28"/>
          <w:szCs w:val="28"/>
        </w:rPr>
      </w:pPr>
      <w:r w:rsidRPr="00EC4B2C">
        <w:rPr>
          <w:spacing w:val="1"/>
          <w:sz w:val="28"/>
          <w:szCs w:val="28"/>
        </w:rPr>
        <w:t>Атаманчук Г.В. Теория государственного управления. - М., 1997.</w:t>
      </w:r>
    </w:p>
    <w:p w:rsidR="008B601B" w:rsidRPr="00EC4B2C" w:rsidRDefault="008B601B" w:rsidP="008B601B">
      <w:pPr>
        <w:numPr>
          <w:ilvl w:val="0"/>
          <w:numId w:val="11"/>
        </w:numPr>
        <w:shd w:val="clear" w:color="auto" w:fill="FFFFFF"/>
        <w:ind w:left="0" w:firstLine="720"/>
        <w:jc w:val="both"/>
        <w:rPr>
          <w:spacing w:val="1"/>
          <w:sz w:val="28"/>
          <w:szCs w:val="28"/>
        </w:rPr>
      </w:pPr>
      <w:r w:rsidRPr="00EC4B2C">
        <w:rPr>
          <w:spacing w:val="1"/>
          <w:sz w:val="28"/>
          <w:szCs w:val="28"/>
        </w:rPr>
        <w:t>Боровский М.В. Проблемы реорганизации судебной системы. Суды общей юрисдикции в Российской Федерации: проблемы и перспективы //журнал «Черные дыры в Российском законодательстве». 2001. № 1.</w:t>
      </w:r>
    </w:p>
    <w:p w:rsidR="008B601B" w:rsidRPr="00EC4B2C" w:rsidRDefault="008B601B" w:rsidP="008B601B">
      <w:pPr>
        <w:numPr>
          <w:ilvl w:val="0"/>
          <w:numId w:val="11"/>
        </w:numPr>
        <w:shd w:val="clear" w:color="auto" w:fill="FFFFFF"/>
        <w:ind w:left="0" w:firstLine="720"/>
        <w:jc w:val="both"/>
        <w:rPr>
          <w:sz w:val="28"/>
          <w:szCs w:val="28"/>
        </w:rPr>
      </w:pPr>
      <w:r w:rsidRPr="00EC4B2C">
        <w:rPr>
          <w:spacing w:val="3"/>
          <w:sz w:val="28"/>
          <w:szCs w:val="28"/>
        </w:rPr>
        <w:t>Бушуев Г.И. Организация работы председательствующего по уголовному делу в суде 1 инстанции. М., 1980.</w:t>
      </w:r>
    </w:p>
    <w:p w:rsidR="008B601B" w:rsidRPr="00EC4B2C" w:rsidRDefault="008B601B" w:rsidP="008B601B">
      <w:pPr>
        <w:numPr>
          <w:ilvl w:val="0"/>
          <w:numId w:val="11"/>
        </w:numPr>
        <w:shd w:val="clear" w:color="auto" w:fill="FFFFFF"/>
        <w:ind w:left="0" w:firstLine="720"/>
        <w:jc w:val="both"/>
        <w:rPr>
          <w:spacing w:val="1"/>
          <w:sz w:val="28"/>
          <w:szCs w:val="28"/>
        </w:rPr>
      </w:pPr>
      <w:r w:rsidRPr="00EC4B2C">
        <w:rPr>
          <w:spacing w:val="1"/>
          <w:sz w:val="28"/>
          <w:szCs w:val="28"/>
        </w:rPr>
        <w:t xml:space="preserve">Вицин С. Концепция 1991 года положила начало формированию правового государства в России // Российская юстиция. 2001. № 11. </w:t>
      </w:r>
    </w:p>
    <w:p w:rsidR="008B601B" w:rsidRPr="00EC4B2C" w:rsidRDefault="008B601B" w:rsidP="008B601B">
      <w:pPr>
        <w:numPr>
          <w:ilvl w:val="0"/>
          <w:numId w:val="11"/>
        </w:numPr>
        <w:shd w:val="clear" w:color="auto" w:fill="FFFFFF"/>
        <w:ind w:left="0" w:firstLine="720"/>
        <w:jc w:val="both"/>
        <w:rPr>
          <w:spacing w:val="1"/>
          <w:sz w:val="28"/>
          <w:szCs w:val="28"/>
        </w:rPr>
      </w:pPr>
      <w:r w:rsidRPr="00EC4B2C">
        <w:rPr>
          <w:spacing w:val="1"/>
          <w:sz w:val="28"/>
          <w:szCs w:val="28"/>
        </w:rPr>
        <w:t>Вяткин Ф., Зильберман С. Высокие технологии в организации работы судов // Российская юстиция. 2003. № 6.</w:t>
      </w:r>
    </w:p>
    <w:p w:rsidR="008B601B" w:rsidRPr="00EC4B2C" w:rsidRDefault="008B601B" w:rsidP="008B601B">
      <w:pPr>
        <w:numPr>
          <w:ilvl w:val="0"/>
          <w:numId w:val="11"/>
        </w:numPr>
        <w:shd w:val="clear" w:color="auto" w:fill="FFFFFF"/>
        <w:ind w:left="0" w:firstLine="720"/>
        <w:jc w:val="both"/>
        <w:rPr>
          <w:spacing w:val="1"/>
          <w:sz w:val="28"/>
          <w:szCs w:val="28"/>
        </w:rPr>
      </w:pPr>
      <w:r w:rsidRPr="00EC4B2C">
        <w:rPr>
          <w:spacing w:val="1"/>
          <w:sz w:val="28"/>
          <w:szCs w:val="28"/>
        </w:rPr>
        <w:t>Ершов В. Прямое применение Конституции РФ. Отрешение Пленума Верховного Суда РФ до постановления Конституционного Суда РФ. // Российская юстиция. 1998. № 9.</w:t>
      </w:r>
    </w:p>
    <w:p w:rsidR="008B601B" w:rsidRPr="00EC4B2C" w:rsidRDefault="008B601B" w:rsidP="008B601B">
      <w:pPr>
        <w:numPr>
          <w:ilvl w:val="0"/>
          <w:numId w:val="11"/>
        </w:numPr>
        <w:shd w:val="clear" w:color="auto" w:fill="FFFFFF"/>
        <w:ind w:left="0" w:firstLine="720"/>
        <w:jc w:val="both"/>
        <w:rPr>
          <w:spacing w:val="1"/>
          <w:sz w:val="28"/>
          <w:szCs w:val="28"/>
        </w:rPr>
      </w:pPr>
      <w:r w:rsidRPr="00EC4B2C">
        <w:rPr>
          <w:spacing w:val="1"/>
          <w:sz w:val="28"/>
          <w:szCs w:val="28"/>
        </w:rPr>
        <w:t>Ефремова Н.Н. Судебные реформы в России: традиции, новации, проблемы //Государство и право. 1996. № 11.</w:t>
      </w:r>
    </w:p>
    <w:p w:rsidR="008B601B" w:rsidRPr="00EC4B2C" w:rsidRDefault="008B601B" w:rsidP="008B601B">
      <w:pPr>
        <w:numPr>
          <w:ilvl w:val="0"/>
          <w:numId w:val="11"/>
        </w:numPr>
        <w:shd w:val="clear" w:color="auto" w:fill="FFFFFF"/>
        <w:ind w:left="0" w:firstLine="720"/>
        <w:jc w:val="both"/>
        <w:rPr>
          <w:spacing w:val="1"/>
          <w:sz w:val="28"/>
          <w:szCs w:val="28"/>
        </w:rPr>
      </w:pPr>
      <w:r w:rsidRPr="00EC4B2C">
        <w:rPr>
          <w:spacing w:val="1"/>
          <w:sz w:val="28"/>
          <w:szCs w:val="28"/>
        </w:rPr>
        <w:t>Жуйков В.М. Судебная защита прав граждан и юридических лиц. М., 1997.</w:t>
      </w:r>
    </w:p>
    <w:p w:rsidR="008B601B" w:rsidRPr="00EC4B2C" w:rsidRDefault="008B601B" w:rsidP="008B601B">
      <w:pPr>
        <w:numPr>
          <w:ilvl w:val="0"/>
          <w:numId w:val="11"/>
        </w:numPr>
        <w:shd w:val="clear" w:color="auto" w:fill="FFFFFF"/>
        <w:ind w:left="0" w:firstLine="720"/>
        <w:jc w:val="both"/>
        <w:rPr>
          <w:spacing w:val="1"/>
          <w:sz w:val="28"/>
          <w:szCs w:val="28"/>
        </w:rPr>
      </w:pPr>
      <w:r w:rsidRPr="00EC4B2C">
        <w:rPr>
          <w:spacing w:val="1"/>
          <w:sz w:val="28"/>
          <w:szCs w:val="28"/>
        </w:rPr>
        <w:t>Жуйков В. Конституционный Суд РФ выполняет историческую роль. // Российская юстиция. 2001. № 10.</w:t>
      </w:r>
    </w:p>
    <w:p w:rsidR="008B601B" w:rsidRPr="00EC4B2C" w:rsidRDefault="008B601B" w:rsidP="008B601B">
      <w:pPr>
        <w:numPr>
          <w:ilvl w:val="0"/>
          <w:numId w:val="11"/>
        </w:numPr>
        <w:shd w:val="clear" w:color="auto" w:fill="FFFFFF"/>
        <w:ind w:left="0" w:firstLine="720"/>
        <w:jc w:val="both"/>
        <w:rPr>
          <w:spacing w:val="1"/>
          <w:sz w:val="28"/>
          <w:szCs w:val="28"/>
        </w:rPr>
      </w:pPr>
      <w:r w:rsidRPr="00EC4B2C">
        <w:rPr>
          <w:spacing w:val="1"/>
          <w:sz w:val="28"/>
          <w:szCs w:val="28"/>
        </w:rPr>
        <w:t>Закомлистов А.Ф. Судебная этика. СПб., 2002.</w:t>
      </w:r>
    </w:p>
    <w:p w:rsidR="008B601B" w:rsidRPr="00EC4B2C" w:rsidRDefault="008B601B" w:rsidP="008B601B">
      <w:pPr>
        <w:numPr>
          <w:ilvl w:val="0"/>
          <w:numId w:val="11"/>
        </w:numPr>
        <w:shd w:val="clear" w:color="auto" w:fill="FFFFFF"/>
        <w:ind w:left="0" w:firstLine="720"/>
        <w:jc w:val="both"/>
        <w:rPr>
          <w:spacing w:val="1"/>
          <w:sz w:val="28"/>
          <w:szCs w:val="28"/>
        </w:rPr>
      </w:pPr>
      <w:r w:rsidRPr="00EC4B2C">
        <w:rPr>
          <w:spacing w:val="1"/>
          <w:sz w:val="28"/>
          <w:szCs w:val="28"/>
        </w:rPr>
        <w:t>Клеандров М.И. Статус судьи. Учебное пособие. Новосибирск, 2000.</w:t>
      </w:r>
    </w:p>
    <w:p w:rsidR="008B601B" w:rsidRPr="00EC4B2C" w:rsidRDefault="008B601B" w:rsidP="008B601B">
      <w:pPr>
        <w:numPr>
          <w:ilvl w:val="0"/>
          <w:numId w:val="11"/>
        </w:numPr>
        <w:shd w:val="clear" w:color="auto" w:fill="FFFFFF"/>
        <w:ind w:left="0" w:firstLine="720"/>
        <w:jc w:val="both"/>
        <w:rPr>
          <w:spacing w:val="1"/>
          <w:sz w:val="28"/>
          <w:szCs w:val="28"/>
        </w:rPr>
      </w:pPr>
      <w:r w:rsidRPr="00EC4B2C">
        <w:rPr>
          <w:spacing w:val="1"/>
          <w:sz w:val="28"/>
          <w:szCs w:val="28"/>
        </w:rPr>
        <w:t>Кобликов А.С. Дешевое правосудие дорого обходится // Российская газета. 1999. 14 января.</w:t>
      </w:r>
    </w:p>
    <w:p w:rsidR="008B601B" w:rsidRPr="00EC4B2C" w:rsidRDefault="008B601B" w:rsidP="008B601B">
      <w:pPr>
        <w:numPr>
          <w:ilvl w:val="0"/>
          <w:numId w:val="11"/>
        </w:numPr>
        <w:shd w:val="clear" w:color="auto" w:fill="FFFFFF"/>
        <w:ind w:left="0" w:firstLine="720"/>
        <w:jc w:val="both"/>
        <w:rPr>
          <w:spacing w:val="1"/>
          <w:sz w:val="28"/>
          <w:szCs w:val="28"/>
        </w:rPr>
      </w:pPr>
      <w:r w:rsidRPr="00EC4B2C">
        <w:rPr>
          <w:spacing w:val="1"/>
          <w:sz w:val="28"/>
          <w:szCs w:val="28"/>
        </w:rPr>
        <w:t>Козак Д. Суд в современном мире: проблемы и перспективы. // Российская юстиция. 2001. № 9.</w:t>
      </w:r>
    </w:p>
    <w:p w:rsidR="008B601B" w:rsidRPr="00EC4B2C" w:rsidRDefault="008B601B" w:rsidP="008B601B">
      <w:pPr>
        <w:numPr>
          <w:ilvl w:val="0"/>
          <w:numId w:val="11"/>
        </w:numPr>
        <w:shd w:val="clear" w:color="auto" w:fill="FFFFFF"/>
        <w:ind w:left="0" w:firstLine="720"/>
        <w:jc w:val="both"/>
        <w:rPr>
          <w:spacing w:val="1"/>
          <w:sz w:val="28"/>
          <w:szCs w:val="28"/>
        </w:rPr>
      </w:pPr>
      <w:r w:rsidRPr="00EC4B2C">
        <w:rPr>
          <w:spacing w:val="1"/>
          <w:sz w:val="28"/>
          <w:szCs w:val="28"/>
        </w:rPr>
        <w:t>Лебедев В. Условия для успешного завершения реформы созданы // Российская юстиция. 2001. № 11.</w:t>
      </w:r>
    </w:p>
    <w:p w:rsidR="008B601B" w:rsidRPr="00EC4B2C" w:rsidRDefault="008B601B" w:rsidP="008B601B">
      <w:pPr>
        <w:numPr>
          <w:ilvl w:val="0"/>
          <w:numId w:val="11"/>
        </w:numPr>
        <w:shd w:val="clear" w:color="auto" w:fill="FFFFFF"/>
        <w:ind w:left="0" w:firstLine="720"/>
        <w:jc w:val="both"/>
        <w:rPr>
          <w:sz w:val="28"/>
          <w:szCs w:val="28"/>
        </w:rPr>
      </w:pPr>
      <w:r w:rsidRPr="00EC4B2C">
        <w:rPr>
          <w:spacing w:val="1"/>
          <w:sz w:val="28"/>
          <w:szCs w:val="28"/>
        </w:rPr>
        <w:t xml:space="preserve">Лебедев В. От Концепции судебной реформы к новым идеям развития судебной системы // Российская юстиция. 2000. № 3. </w:t>
      </w:r>
    </w:p>
    <w:p w:rsidR="008B601B" w:rsidRPr="00EC4B2C" w:rsidRDefault="008B601B" w:rsidP="008B601B">
      <w:pPr>
        <w:numPr>
          <w:ilvl w:val="0"/>
          <w:numId w:val="11"/>
        </w:numPr>
        <w:shd w:val="clear" w:color="auto" w:fill="FFFFFF"/>
        <w:ind w:left="0" w:firstLine="720"/>
        <w:jc w:val="both"/>
        <w:rPr>
          <w:sz w:val="28"/>
          <w:szCs w:val="28"/>
        </w:rPr>
      </w:pPr>
      <w:r w:rsidRPr="00EC4B2C">
        <w:rPr>
          <w:spacing w:val="1"/>
          <w:sz w:val="28"/>
          <w:szCs w:val="28"/>
        </w:rPr>
        <w:t xml:space="preserve">Лебедев В.М. Становление и развитие судебной власти в Российской </w:t>
      </w:r>
      <w:r w:rsidRPr="00EC4B2C">
        <w:rPr>
          <w:spacing w:val="3"/>
          <w:sz w:val="28"/>
          <w:szCs w:val="28"/>
        </w:rPr>
        <w:t>Федерации. - М., 2000.</w:t>
      </w:r>
    </w:p>
    <w:p w:rsidR="008B601B" w:rsidRPr="00EC4B2C" w:rsidRDefault="008B601B" w:rsidP="008B601B">
      <w:pPr>
        <w:numPr>
          <w:ilvl w:val="0"/>
          <w:numId w:val="11"/>
        </w:numPr>
        <w:shd w:val="clear" w:color="auto" w:fill="FFFFFF"/>
        <w:ind w:left="0" w:firstLine="720"/>
        <w:jc w:val="both"/>
        <w:rPr>
          <w:spacing w:val="1"/>
          <w:sz w:val="28"/>
          <w:szCs w:val="28"/>
        </w:rPr>
      </w:pPr>
      <w:r w:rsidRPr="00EC4B2C">
        <w:rPr>
          <w:spacing w:val="1"/>
          <w:sz w:val="28"/>
          <w:szCs w:val="28"/>
        </w:rPr>
        <w:t>Международные нормы и правоприменительная практика в области прав и свобод человека. Пособие для российских судей. М., 1993.</w:t>
      </w:r>
    </w:p>
    <w:p w:rsidR="008B601B" w:rsidRPr="00EC4B2C" w:rsidRDefault="008B601B" w:rsidP="008B601B">
      <w:pPr>
        <w:numPr>
          <w:ilvl w:val="0"/>
          <w:numId w:val="11"/>
        </w:numPr>
        <w:shd w:val="clear" w:color="auto" w:fill="FFFFFF"/>
        <w:ind w:left="0" w:firstLine="720"/>
        <w:jc w:val="both"/>
        <w:rPr>
          <w:spacing w:val="1"/>
          <w:sz w:val="28"/>
          <w:szCs w:val="28"/>
        </w:rPr>
      </w:pPr>
      <w:r w:rsidRPr="00EC4B2C">
        <w:rPr>
          <w:spacing w:val="1"/>
          <w:sz w:val="28"/>
          <w:szCs w:val="28"/>
        </w:rPr>
        <w:t xml:space="preserve">Несмеянова С. Разграничение компетенции между судами // Российская юстиция. 2002. № 12. </w:t>
      </w:r>
    </w:p>
    <w:p w:rsidR="008B601B" w:rsidRPr="00EC4B2C" w:rsidRDefault="008B601B" w:rsidP="008B601B">
      <w:pPr>
        <w:numPr>
          <w:ilvl w:val="0"/>
          <w:numId w:val="11"/>
        </w:numPr>
        <w:shd w:val="clear" w:color="auto" w:fill="FFFFFF"/>
        <w:ind w:left="0" w:firstLine="720"/>
        <w:jc w:val="both"/>
        <w:rPr>
          <w:spacing w:val="1"/>
          <w:sz w:val="28"/>
          <w:szCs w:val="28"/>
        </w:rPr>
      </w:pPr>
      <w:r w:rsidRPr="00EC4B2C">
        <w:rPr>
          <w:spacing w:val="1"/>
          <w:sz w:val="28"/>
          <w:szCs w:val="28"/>
        </w:rPr>
        <w:t>Петрухин И. Публичность и диспозитивность в уголовном процессе //Российская юстиция. 1999. № 3.</w:t>
      </w:r>
    </w:p>
    <w:p w:rsidR="008B601B" w:rsidRPr="00EC4B2C" w:rsidRDefault="008B601B" w:rsidP="008B601B">
      <w:pPr>
        <w:numPr>
          <w:ilvl w:val="0"/>
          <w:numId w:val="11"/>
        </w:numPr>
        <w:shd w:val="clear" w:color="auto" w:fill="FFFFFF"/>
        <w:ind w:left="0" w:firstLine="720"/>
        <w:jc w:val="both"/>
        <w:rPr>
          <w:spacing w:val="1"/>
          <w:sz w:val="28"/>
          <w:szCs w:val="28"/>
        </w:rPr>
      </w:pPr>
      <w:r w:rsidRPr="00EC4B2C">
        <w:rPr>
          <w:spacing w:val="1"/>
          <w:sz w:val="28"/>
          <w:szCs w:val="28"/>
        </w:rPr>
        <w:t>Плудняков В.И. Современная российская судебная реформа. На пути в мир правосудия. СПБ., 2002.</w:t>
      </w:r>
    </w:p>
    <w:p w:rsidR="008B601B" w:rsidRPr="00EC4B2C" w:rsidRDefault="008B601B" w:rsidP="008B601B">
      <w:pPr>
        <w:numPr>
          <w:ilvl w:val="0"/>
          <w:numId w:val="11"/>
        </w:numPr>
        <w:shd w:val="clear" w:color="auto" w:fill="FFFFFF"/>
        <w:ind w:left="0" w:firstLine="720"/>
        <w:jc w:val="both"/>
        <w:rPr>
          <w:spacing w:val="1"/>
          <w:sz w:val="28"/>
          <w:szCs w:val="28"/>
        </w:rPr>
      </w:pPr>
      <w:r w:rsidRPr="00EC4B2C">
        <w:rPr>
          <w:spacing w:val="1"/>
          <w:sz w:val="28"/>
          <w:szCs w:val="28"/>
        </w:rPr>
        <w:t>Радченко В. Компетенция административных судов нам понятна //Российская юстиция. 2001. № 6.</w:t>
      </w:r>
    </w:p>
    <w:p w:rsidR="008B601B" w:rsidRPr="00EC4B2C" w:rsidRDefault="008B601B" w:rsidP="008B601B">
      <w:pPr>
        <w:numPr>
          <w:ilvl w:val="0"/>
          <w:numId w:val="11"/>
        </w:numPr>
        <w:shd w:val="clear" w:color="auto" w:fill="FFFFFF"/>
        <w:ind w:left="0" w:firstLine="720"/>
        <w:jc w:val="both"/>
        <w:rPr>
          <w:spacing w:val="1"/>
          <w:sz w:val="28"/>
          <w:szCs w:val="28"/>
        </w:rPr>
      </w:pPr>
      <w:r w:rsidRPr="00EC4B2C">
        <w:rPr>
          <w:spacing w:val="1"/>
          <w:sz w:val="28"/>
          <w:szCs w:val="28"/>
        </w:rPr>
        <w:t>Статус судьи. Учебное пособие / М.И. Клеандров. Новосибирск, 2000.</w:t>
      </w:r>
    </w:p>
    <w:p w:rsidR="008D53C3" w:rsidRDefault="008D53C3" w:rsidP="008B601B">
      <w:pPr>
        <w:ind w:firstLine="709"/>
        <w:jc w:val="both"/>
      </w:pPr>
      <w:bookmarkStart w:id="0" w:name="_GoBack"/>
      <w:bookmarkEnd w:id="0"/>
    </w:p>
    <w:sectPr w:rsidR="008D53C3" w:rsidSect="008B601B">
      <w:footerReference w:type="even" r:id="rId7"/>
      <w:footerReference w:type="default" r:id="rId8"/>
      <w:footnotePr>
        <w:numRestart w:val="eachSect"/>
      </w:footnotePr>
      <w:pgSz w:w="11909" w:h="16834"/>
      <w:pgMar w:top="1134" w:right="851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CB5" w:rsidRDefault="00360CB5">
      <w:r>
        <w:separator/>
      </w:r>
    </w:p>
  </w:endnote>
  <w:endnote w:type="continuationSeparator" w:id="0">
    <w:p w:rsidR="00360CB5" w:rsidRDefault="00360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01B" w:rsidRDefault="008B601B" w:rsidP="008B601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B601B" w:rsidRDefault="008B601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01B" w:rsidRPr="008B601B" w:rsidRDefault="008B601B" w:rsidP="008B601B">
    <w:pPr>
      <w:pStyle w:val="a5"/>
      <w:framePr w:wrap="around" w:vAnchor="text" w:hAnchor="margin" w:xAlign="center" w:y="1"/>
      <w:rPr>
        <w:rStyle w:val="a6"/>
        <w:sz w:val="22"/>
        <w:szCs w:val="22"/>
      </w:rPr>
    </w:pPr>
    <w:r w:rsidRPr="008B601B">
      <w:rPr>
        <w:rStyle w:val="a6"/>
        <w:sz w:val="22"/>
        <w:szCs w:val="22"/>
      </w:rPr>
      <w:fldChar w:fldCharType="begin"/>
    </w:r>
    <w:r w:rsidRPr="008B601B">
      <w:rPr>
        <w:rStyle w:val="a6"/>
        <w:sz w:val="22"/>
        <w:szCs w:val="22"/>
      </w:rPr>
      <w:instrText xml:space="preserve">PAGE  </w:instrText>
    </w:r>
    <w:r w:rsidRPr="008B601B">
      <w:rPr>
        <w:rStyle w:val="a6"/>
        <w:sz w:val="22"/>
        <w:szCs w:val="22"/>
      </w:rPr>
      <w:fldChar w:fldCharType="separate"/>
    </w:r>
    <w:r w:rsidR="00F64BC9">
      <w:rPr>
        <w:rStyle w:val="a6"/>
        <w:noProof/>
        <w:sz w:val="22"/>
        <w:szCs w:val="22"/>
      </w:rPr>
      <w:t>20</w:t>
    </w:r>
    <w:r w:rsidRPr="008B601B">
      <w:rPr>
        <w:rStyle w:val="a6"/>
        <w:sz w:val="22"/>
        <w:szCs w:val="22"/>
      </w:rPr>
      <w:fldChar w:fldCharType="end"/>
    </w:r>
  </w:p>
  <w:p w:rsidR="008B601B" w:rsidRDefault="008B601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CB5" w:rsidRDefault="00360CB5">
      <w:r>
        <w:separator/>
      </w:r>
    </w:p>
  </w:footnote>
  <w:footnote w:type="continuationSeparator" w:id="0">
    <w:p w:rsidR="00360CB5" w:rsidRDefault="00360CB5">
      <w:r>
        <w:continuationSeparator/>
      </w:r>
    </w:p>
  </w:footnote>
  <w:footnote w:id="1">
    <w:p w:rsidR="008B601B" w:rsidRDefault="008B601B" w:rsidP="008B601B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rStyle w:val="a4"/>
        </w:rPr>
        <w:footnoteRef/>
      </w:r>
      <w:r>
        <w:t xml:space="preserve"> См. Приложение 1.</w:t>
      </w:r>
    </w:p>
  </w:footnote>
  <w:footnote w:id="2">
    <w:p w:rsidR="008B601B" w:rsidRDefault="008B601B" w:rsidP="008B601B">
      <w:pPr>
        <w:pStyle w:val="a3"/>
        <w:ind w:firstLine="709"/>
      </w:pPr>
      <w:r>
        <w:rPr>
          <w:rStyle w:val="a4"/>
        </w:rPr>
        <w:footnoteRef/>
      </w:r>
      <w:r>
        <w:t xml:space="preserve"> См. Приложение 2.</w:t>
      </w:r>
    </w:p>
  </w:footnote>
  <w:footnote w:id="3">
    <w:p w:rsidR="008B601B" w:rsidRDefault="008B601B" w:rsidP="008B601B">
      <w:pPr>
        <w:pStyle w:val="a3"/>
        <w:ind w:firstLine="709"/>
      </w:pPr>
      <w:r>
        <w:rPr>
          <w:rStyle w:val="a4"/>
        </w:rPr>
        <w:footnoteRef/>
      </w:r>
      <w:r>
        <w:t xml:space="preserve"> См. Приложение 3.</w:t>
      </w:r>
    </w:p>
  </w:footnote>
  <w:footnote w:id="4">
    <w:p w:rsidR="008B601B" w:rsidRDefault="008B601B" w:rsidP="008B601B">
      <w:pPr>
        <w:pStyle w:val="a3"/>
        <w:ind w:firstLine="709"/>
      </w:pPr>
      <w:r>
        <w:rPr>
          <w:rStyle w:val="a4"/>
        </w:rPr>
        <w:footnoteRef/>
      </w:r>
      <w:r>
        <w:t xml:space="preserve"> См. Приложение 4.</w:t>
      </w:r>
    </w:p>
  </w:footnote>
  <w:footnote w:id="5">
    <w:p w:rsidR="008B601B" w:rsidRDefault="008B601B" w:rsidP="008B601B">
      <w:pPr>
        <w:pStyle w:val="a3"/>
        <w:ind w:firstLine="709"/>
        <w:jc w:val="both"/>
      </w:pPr>
      <w:r>
        <w:rPr>
          <w:rStyle w:val="a4"/>
        </w:rPr>
        <w:footnoteRef/>
      </w:r>
      <w:r>
        <w:t xml:space="preserve"> При отсутствии доступа к печатающим устройствам возможно представление работы в рукописном виде; в этом случае параметры страницы должны соответствовать приведенным требованиям, работа должна быть написана аккуратно, четким, разборчивым почерком.</w:t>
      </w:r>
    </w:p>
  </w:footnote>
  <w:footnote w:id="6">
    <w:p w:rsidR="008B601B" w:rsidRDefault="008B601B" w:rsidP="008B601B">
      <w:pPr>
        <w:pStyle w:val="a3"/>
      </w:pPr>
      <w:r>
        <w:rPr>
          <w:rStyle w:val="a4"/>
        </w:rPr>
        <w:footnoteRef/>
      </w:r>
      <w:r>
        <w:t xml:space="preserve"> Список нормативных правовых актов приводится в порядке иерархии.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6DA54E6"/>
    <w:lvl w:ilvl="0">
      <w:numFmt w:val="bullet"/>
      <w:lvlText w:val="*"/>
      <w:lvlJc w:val="left"/>
    </w:lvl>
  </w:abstractNum>
  <w:abstractNum w:abstractNumId="1">
    <w:nsid w:val="0B3C2246"/>
    <w:multiLevelType w:val="hybridMultilevel"/>
    <w:tmpl w:val="B1720E2E"/>
    <w:lvl w:ilvl="0" w:tplc="F7922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BE6FC1"/>
    <w:multiLevelType w:val="hybridMultilevel"/>
    <w:tmpl w:val="2D4C27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8A05E2"/>
    <w:multiLevelType w:val="hybridMultilevel"/>
    <w:tmpl w:val="CEF40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582479"/>
    <w:multiLevelType w:val="hybridMultilevel"/>
    <w:tmpl w:val="D1122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274D2F"/>
    <w:multiLevelType w:val="hybridMultilevel"/>
    <w:tmpl w:val="9E188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F039AE"/>
    <w:multiLevelType w:val="hybridMultilevel"/>
    <w:tmpl w:val="FCB412DA"/>
    <w:lvl w:ilvl="0" w:tplc="2D407D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764C0319"/>
    <w:multiLevelType w:val="hybridMultilevel"/>
    <w:tmpl w:val="632AA7A4"/>
    <w:lvl w:ilvl="0" w:tplc="F7922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4C06B5"/>
    <w:multiLevelType w:val="hybridMultilevel"/>
    <w:tmpl w:val="198A19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0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0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601B"/>
    <w:rsid w:val="00360CB5"/>
    <w:rsid w:val="006804C9"/>
    <w:rsid w:val="00707377"/>
    <w:rsid w:val="00862889"/>
    <w:rsid w:val="008B601B"/>
    <w:rsid w:val="008D53C3"/>
    <w:rsid w:val="009D6517"/>
    <w:rsid w:val="00AD4EC0"/>
    <w:rsid w:val="00C33EB6"/>
    <w:rsid w:val="00D01AF8"/>
    <w:rsid w:val="00E0212A"/>
    <w:rsid w:val="00F6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0300D-B00B-494B-9305-1D5CC1BB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01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B601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8B601B"/>
    <w:pPr>
      <w:keepNext/>
      <w:shd w:val="clear" w:color="auto" w:fill="FFFFFF"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B601B"/>
    <w:pPr>
      <w:keepNext/>
      <w:jc w:val="center"/>
      <w:outlineLvl w:val="4"/>
    </w:pPr>
    <w:rPr>
      <w:b/>
      <w:sz w:val="28"/>
      <w:szCs w:val="28"/>
    </w:rPr>
  </w:style>
  <w:style w:type="paragraph" w:styleId="6">
    <w:name w:val="heading 6"/>
    <w:basedOn w:val="a"/>
    <w:next w:val="a"/>
    <w:qFormat/>
    <w:rsid w:val="008B601B"/>
    <w:pPr>
      <w:keepNext/>
      <w:ind w:firstLine="709"/>
      <w:jc w:val="both"/>
      <w:outlineLvl w:val="5"/>
    </w:pPr>
    <w:rPr>
      <w:b/>
      <w:bCs/>
      <w:i/>
      <w:iCs/>
      <w:w w:val="101"/>
      <w:sz w:val="28"/>
    </w:rPr>
  </w:style>
  <w:style w:type="paragraph" w:styleId="7">
    <w:name w:val="heading 7"/>
    <w:basedOn w:val="a"/>
    <w:next w:val="a"/>
    <w:qFormat/>
    <w:rsid w:val="008B601B"/>
    <w:pPr>
      <w:keepNext/>
      <w:shd w:val="clear" w:color="auto" w:fill="FFFFFF"/>
      <w:tabs>
        <w:tab w:val="left" w:pos="709"/>
      </w:tabs>
      <w:jc w:val="right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8B601B"/>
    <w:pPr>
      <w:keepNext/>
      <w:jc w:val="both"/>
      <w:outlineLvl w:val="7"/>
    </w:pPr>
    <w:rPr>
      <w:b/>
      <w:bCs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8B601B"/>
  </w:style>
  <w:style w:type="character" w:styleId="a4">
    <w:name w:val="footnote reference"/>
    <w:basedOn w:val="a0"/>
    <w:semiHidden/>
    <w:rsid w:val="008B601B"/>
    <w:rPr>
      <w:vertAlign w:val="superscript"/>
    </w:rPr>
  </w:style>
  <w:style w:type="paragraph" w:styleId="a5">
    <w:name w:val="footer"/>
    <w:basedOn w:val="a"/>
    <w:rsid w:val="008B601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B601B"/>
  </w:style>
  <w:style w:type="paragraph" w:styleId="a7">
    <w:name w:val="Body Text"/>
    <w:basedOn w:val="a"/>
    <w:rsid w:val="008B601B"/>
    <w:pPr>
      <w:widowControl/>
      <w:autoSpaceDE/>
      <w:autoSpaceDN/>
      <w:adjustRightInd/>
      <w:spacing w:line="280" w:lineRule="auto"/>
    </w:pPr>
    <w:rPr>
      <w:b/>
      <w:sz w:val="24"/>
      <w:szCs w:val="24"/>
    </w:rPr>
  </w:style>
  <w:style w:type="paragraph" w:styleId="a8">
    <w:name w:val="Body Text Indent"/>
    <w:basedOn w:val="a"/>
    <w:rsid w:val="008B601B"/>
    <w:pPr>
      <w:autoSpaceDE/>
      <w:autoSpaceDN/>
      <w:adjustRightInd/>
      <w:spacing w:after="120"/>
      <w:ind w:firstLine="709"/>
      <w:jc w:val="both"/>
    </w:pPr>
    <w:rPr>
      <w:w w:val="101"/>
      <w:sz w:val="28"/>
    </w:rPr>
  </w:style>
  <w:style w:type="paragraph" w:styleId="2">
    <w:name w:val="List 2"/>
    <w:basedOn w:val="a"/>
    <w:rsid w:val="008B601B"/>
    <w:pPr>
      <w:widowControl/>
      <w:autoSpaceDE/>
      <w:autoSpaceDN/>
      <w:adjustRightInd/>
      <w:ind w:left="566" w:hanging="283"/>
    </w:pPr>
    <w:rPr>
      <w:sz w:val="24"/>
      <w:szCs w:val="24"/>
    </w:rPr>
  </w:style>
  <w:style w:type="paragraph" w:styleId="a9">
    <w:name w:val="List"/>
    <w:basedOn w:val="a"/>
    <w:rsid w:val="008B601B"/>
    <w:pPr>
      <w:widowControl/>
      <w:autoSpaceDE/>
      <w:autoSpaceDN/>
      <w:adjustRightInd/>
      <w:ind w:left="283" w:hanging="283"/>
    </w:pPr>
    <w:rPr>
      <w:sz w:val="24"/>
      <w:szCs w:val="24"/>
    </w:rPr>
  </w:style>
  <w:style w:type="paragraph" w:customStyle="1" w:styleId="aji5m11">
    <w:name w:val="aji5m1_1"/>
    <w:basedOn w:val="a"/>
    <w:rsid w:val="008B601B"/>
    <w:pPr>
      <w:widowControl/>
      <w:autoSpaceDE/>
      <w:autoSpaceDN/>
      <w:adjustRightInd/>
      <w:spacing w:before="120" w:after="120"/>
      <w:ind w:left="120" w:right="120" w:firstLine="600"/>
      <w:jc w:val="both"/>
    </w:pPr>
    <w:rPr>
      <w:b/>
      <w:bCs/>
      <w:color w:val="004761"/>
      <w:sz w:val="24"/>
      <w:szCs w:val="24"/>
    </w:rPr>
  </w:style>
  <w:style w:type="paragraph" w:customStyle="1" w:styleId="aci0m00">
    <w:name w:val="aci0m0_0"/>
    <w:basedOn w:val="a"/>
    <w:rsid w:val="008B601B"/>
    <w:pPr>
      <w:widowControl/>
      <w:autoSpaceDE/>
      <w:autoSpaceDN/>
      <w:adjustRightInd/>
      <w:jc w:val="center"/>
    </w:pPr>
    <w:rPr>
      <w:b/>
      <w:bCs/>
      <w:color w:val="004761"/>
      <w:sz w:val="24"/>
      <w:szCs w:val="24"/>
    </w:rPr>
  </w:style>
  <w:style w:type="paragraph" w:styleId="3">
    <w:name w:val="Body Text Indent 3"/>
    <w:basedOn w:val="a"/>
    <w:rsid w:val="008B601B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paragraph" w:styleId="aa">
    <w:name w:val="header"/>
    <w:basedOn w:val="a"/>
    <w:rsid w:val="008B601B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3928</Words>
  <Characters>22395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 высшего</vt:lpstr>
    </vt:vector>
  </TitlesOfParts>
  <Company>РАП</Company>
  <LinksUpToDate>false</LinksUpToDate>
  <CharactersWithSpaces>26271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 высшего</dc:title>
  <dc:subject/>
  <dc:creator>Tatur</dc:creator>
  <cp:keywords/>
  <dc:description/>
  <cp:lastModifiedBy>Irina</cp:lastModifiedBy>
  <cp:revision>2</cp:revision>
  <dcterms:created xsi:type="dcterms:W3CDTF">2014-09-02T07:30:00Z</dcterms:created>
  <dcterms:modified xsi:type="dcterms:W3CDTF">2014-09-02T07:30:00Z</dcterms:modified>
</cp:coreProperties>
</file>