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F1" w:rsidRDefault="0023618E">
      <w:pPr>
        <w:pStyle w:val="1"/>
        <w:jc w:val="center"/>
      </w:pPr>
      <w:r>
        <w:t>Грибоедов а. с. - ах боже мой что станет говорить княгиня марья алексеевана</w:t>
      </w:r>
    </w:p>
    <w:p w:rsidR="00BA7CF1" w:rsidRPr="0023618E" w:rsidRDefault="0023618E">
      <w:pPr>
        <w:pStyle w:val="a3"/>
      </w:pPr>
      <w:r>
        <w:t>В группе двадцати лиц отразилась, как луч света в капле воды, вся прежняя Москва, ее рисунок, тогдашний ее дух, исторический момент и нравы. И это с такою художественною, объективною законченностью и определенностью, какая далась у нас только Пушкину и Гоголю.</w:t>
      </w:r>
      <w:r>
        <w:br/>
      </w:r>
      <w:r>
        <w:br/>
        <w:t>И. А. Гончаров</w:t>
      </w:r>
      <w:r>
        <w:br/>
      </w:r>
      <w:r>
        <w:br/>
      </w:r>
      <w:r>
        <w:br/>
        <w:t>Произведением, прославившим имя Александра Сергеевича Грибоедова, стала его комедия «Горе от ума». Причины ее небывалого, триумфального успеха заключаются в том, что в ней нашли живой отклик потребности читающей России, в том, что проблема, затронутая писателем, касалась практически всех сторон общественной жизни и была в высшей степени злободневной. Автор с огромным мастерством раскрыл основной конфликт российской действительности: конфликт расколотого на две части общества, где консервативному большинству стремится противостоять горстка вольнодумцев, требующих перемен.</w:t>
      </w:r>
      <w:r>
        <w:br/>
      </w:r>
      <w:r>
        <w:br/>
        <w:t>В произведении перед нами предстает весь многообразный мир московского общества с его нравами, привычками, традициями. Всего на сцене появляются или же упоминаются более пятидесяти лиц. У всех своя жизнь, свои желания и стремления, свои амбиции и страсти. И весь этот пестрый и многоликий мир объединяется лишь в рамках основной проблемы - раздвоенности дворянской России.</w:t>
      </w:r>
      <w:r>
        <w:br/>
      </w:r>
      <w:r>
        <w:br/>
        <w:t>Так, прогрессивно настроенному Чацкому в комедии противостоит все общество, собравшееся в доме Фамусова, общество, каждый член которого является типичным выразителем московских нравов. Они не только придерживаются отсталых, ложных представлений о жизни, но и образуют организованное, сплоченное единство, направленное против общего врага - прогресса и просвещения. В этом обществе слабость, глупость и беспомощность отдельных людей преодолеваются общностью всех, подчиненностью одной цели. За внешним комизмом ситуаций и диалогов проступает зловещие очертания этого круга. Здесь мы встречаем и льстивого, услужливого Молчалина, не смеющего «свое суждение иметь» и стремящегося любыми способами приблизиться к знатному обществу; и дамского угодника, лжеца и сплетника Загорецкого, о Котором Платон Михайлович говорит, что:</w:t>
      </w:r>
      <w:r>
        <w:br/>
      </w:r>
      <w:r>
        <w:br/>
      </w:r>
      <w:r>
        <w:br/>
        <w:t>...человек он светский,</w:t>
      </w:r>
      <w:r>
        <w:br/>
      </w:r>
      <w:r>
        <w:br/>
        <w:t>Отъявленный мошенник, плут...</w:t>
      </w:r>
      <w:r>
        <w:br/>
      </w:r>
      <w:r>
        <w:br/>
        <w:t>При нем остерегись: переносить горазд;</w:t>
      </w:r>
      <w:r>
        <w:br/>
      </w:r>
      <w:r>
        <w:br/>
        <w:t>И в карты не садись: продаст.</w:t>
      </w:r>
      <w:r>
        <w:br/>
      </w:r>
      <w:r>
        <w:br/>
      </w:r>
      <w:r>
        <w:br/>
        <w:t>В характеристике Антона Антоновича как «светского» человека прослеживается определение всего светского общества, в чем-то сходного с самим Загорецким. То есть он - типичный представитель такого общества.</w:t>
      </w:r>
      <w:r>
        <w:br/>
      </w:r>
      <w:r>
        <w:br/>
        <w:t>Мелочность стремлений представителей Московского общества проявляется и в образе княгини Тугоуховской, которая желает лишь поскорее и поудачнее выдать замуж своих шестерых дочерей. Да и сами княжны вместе с графиней-внучкой, «поющие верхние нотки и льнущие к военным людям», умеют лишь «принарядить себя тафтицей, бархатцем и дымкой».</w:t>
      </w:r>
      <w:r>
        <w:br/>
      </w:r>
      <w:r>
        <w:br/>
        <w:t>Жалким выглядит и «муж-мальчик, муж-слуга, идеал московских мужей» Горич, находящийся под башмаком у притворной, жеманной светской супруги.</w:t>
      </w:r>
      <w:r>
        <w:br/>
      </w:r>
      <w:r>
        <w:br/>
        <w:t>Неприглядным пережитком прошлого века выглядит и Хле-стова, со своей моськой и арапкой-девочкой.</w:t>
      </w:r>
      <w:r>
        <w:br/>
      </w:r>
      <w:r>
        <w:br/>
        <w:t>Не удивительно, что такие мелочные, низкие люди выбирают своим оружием в борьбе с Чацким нелепую сплетню о его сумасшествии. Платон Михайлович, стремясь разрушить эту сплетню, задает естественный вопрос: «Кто первый разгласил?» И в ответе его жены: «Ах, друг мой, все» кроется жизненная логика всего связанного между собой общества. Здесь ложь, если ее повторяют все, становится правдой. В этой сплоченности общество чувствует свою силу.</w:t>
      </w:r>
      <w:r>
        <w:br/>
      </w:r>
      <w:r>
        <w:br/>
        <w:t>Однако сила и нерушимость фамусовского мира призрачны. Барская Москва предстает перед нами разобщенной и обеспокоенной. Все гости Фамусова недовольны друг другом, в их отношениях прослеживается зависть, желание выделиться, подчинить себе остальных. Они уже ощущают скорый конец «века покорности и страха». А их отрицание всего нового, их стремление оклеветать и очернить просвещенного человека - лишь жалкие усилия, неминуемо обреченные на провал.</w:t>
      </w:r>
      <w:bookmarkStart w:id="0" w:name="_GoBack"/>
      <w:bookmarkEnd w:id="0"/>
    </w:p>
    <w:sectPr w:rsidR="00BA7CF1" w:rsidRPr="00236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18E"/>
    <w:rsid w:val="0023618E"/>
    <w:rsid w:val="00B504A7"/>
    <w:rsid w:val="00BA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87EC-CD23-4A6C-9163-08B24831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>diakov.net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ах боже мой что станет говорить княгиня марья алексеевана</dc:title>
  <dc:subject/>
  <dc:creator>Irina</dc:creator>
  <cp:keywords/>
  <dc:description/>
  <cp:lastModifiedBy>Irina</cp:lastModifiedBy>
  <cp:revision>2</cp:revision>
  <dcterms:created xsi:type="dcterms:W3CDTF">2014-07-18T19:22:00Z</dcterms:created>
  <dcterms:modified xsi:type="dcterms:W3CDTF">2014-07-18T19:22:00Z</dcterms:modified>
</cp:coreProperties>
</file>