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0A0" w:rsidRDefault="006050A0">
      <w:pPr>
        <w:rPr>
          <w:rFonts w:ascii="Times New Roman" w:hAnsi="Times New Roman"/>
          <w:sz w:val="28"/>
          <w:szCs w:val="28"/>
        </w:rPr>
      </w:pPr>
    </w:p>
    <w:p w:rsidR="006050A0" w:rsidRDefault="006050A0" w:rsidP="006050A0">
      <w:pPr>
        <w:spacing w:after="0"/>
        <w:rPr>
          <w:rFonts w:ascii="Times New Roman" w:hAnsi="Times New Roman"/>
          <w:sz w:val="28"/>
          <w:szCs w:val="28"/>
        </w:rPr>
      </w:pPr>
    </w:p>
    <w:p w:rsidR="006050A0" w:rsidRPr="006050A0" w:rsidRDefault="006050A0" w:rsidP="006050A0">
      <w:pPr>
        <w:rPr>
          <w:rFonts w:ascii="Times New Roman" w:hAnsi="Times New Roman"/>
          <w:sz w:val="28"/>
          <w:szCs w:val="28"/>
        </w:rPr>
      </w:pPr>
    </w:p>
    <w:p w:rsidR="006050A0" w:rsidRPr="006050A0" w:rsidRDefault="006050A0" w:rsidP="006050A0">
      <w:pPr>
        <w:rPr>
          <w:rFonts w:ascii="Times New Roman" w:hAnsi="Times New Roman"/>
          <w:sz w:val="28"/>
          <w:szCs w:val="28"/>
        </w:rPr>
      </w:pPr>
    </w:p>
    <w:p w:rsidR="006050A0" w:rsidRPr="006050A0" w:rsidRDefault="006050A0" w:rsidP="006050A0">
      <w:pPr>
        <w:rPr>
          <w:rFonts w:ascii="Times New Roman" w:hAnsi="Times New Roman"/>
          <w:sz w:val="28"/>
          <w:szCs w:val="28"/>
        </w:rPr>
      </w:pPr>
    </w:p>
    <w:p w:rsidR="006050A0" w:rsidRDefault="006050A0" w:rsidP="006050A0">
      <w:pPr>
        <w:tabs>
          <w:tab w:val="left" w:pos="18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</w:t>
      </w:r>
      <w:r w:rsidRPr="006050A0">
        <w:rPr>
          <w:rFonts w:ascii="Times New Roman" w:hAnsi="Times New Roman"/>
          <w:sz w:val="180"/>
          <w:szCs w:val="180"/>
        </w:rPr>
        <w:t>Доклад</w:t>
      </w:r>
      <w:r>
        <w:rPr>
          <w:rFonts w:ascii="Times New Roman" w:hAnsi="Times New Roman"/>
          <w:sz w:val="180"/>
          <w:szCs w:val="180"/>
        </w:rPr>
        <w:t xml:space="preserve"> </w:t>
      </w:r>
    </w:p>
    <w:p w:rsidR="00BB63D4" w:rsidRDefault="00BB63D4" w:rsidP="006050A0">
      <w:pPr>
        <w:tabs>
          <w:tab w:val="left" w:pos="1890"/>
        </w:tabs>
        <w:jc w:val="center"/>
        <w:rPr>
          <w:rFonts w:ascii="Times New Roman" w:hAnsi="Times New Roman"/>
          <w:sz w:val="72"/>
          <w:szCs w:val="72"/>
        </w:rPr>
      </w:pPr>
    </w:p>
    <w:p w:rsidR="006050A0" w:rsidRPr="006050A0" w:rsidRDefault="006050A0" w:rsidP="006050A0">
      <w:pPr>
        <w:tabs>
          <w:tab w:val="left" w:pos="1890"/>
        </w:tabs>
        <w:jc w:val="center"/>
        <w:rPr>
          <w:rFonts w:ascii="Times New Roman" w:hAnsi="Times New Roman"/>
          <w:sz w:val="72"/>
          <w:szCs w:val="72"/>
        </w:rPr>
      </w:pPr>
      <w:r w:rsidRPr="006050A0">
        <w:rPr>
          <w:rFonts w:ascii="Times New Roman" w:hAnsi="Times New Roman"/>
          <w:sz w:val="72"/>
          <w:szCs w:val="72"/>
        </w:rPr>
        <w:t xml:space="preserve">Особенности функционирования финансовой системы в </w:t>
      </w:r>
      <w:r w:rsidR="00BB63D4">
        <w:rPr>
          <w:rFonts w:ascii="Times New Roman" w:hAnsi="Times New Roman"/>
          <w:sz w:val="72"/>
          <w:szCs w:val="72"/>
        </w:rPr>
        <w:t>Швейцарии</w:t>
      </w:r>
    </w:p>
    <w:p w:rsidR="006050A0" w:rsidRPr="006050A0" w:rsidRDefault="006050A0" w:rsidP="006050A0">
      <w:pPr>
        <w:rPr>
          <w:rFonts w:ascii="Times New Roman" w:hAnsi="Times New Roman"/>
          <w:sz w:val="28"/>
          <w:szCs w:val="28"/>
        </w:rPr>
      </w:pPr>
    </w:p>
    <w:p w:rsidR="006050A0" w:rsidRPr="006050A0" w:rsidRDefault="006050A0" w:rsidP="006050A0">
      <w:pPr>
        <w:rPr>
          <w:rFonts w:ascii="Times New Roman" w:hAnsi="Times New Roman"/>
          <w:sz w:val="28"/>
          <w:szCs w:val="28"/>
        </w:rPr>
      </w:pPr>
    </w:p>
    <w:p w:rsidR="006050A0" w:rsidRPr="006050A0" w:rsidRDefault="006050A0" w:rsidP="006050A0">
      <w:pPr>
        <w:rPr>
          <w:rFonts w:ascii="Times New Roman" w:hAnsi="Times New Roman"/>
          <w:sz w:val="28"/>
          <w:szCs w:val="28"/>
        </w:rPr>
      </w:pPr>
    </w:p>
    <w:p w:rsidR="006050A0" w:rsidRPr="006050A0" w:rsidRDefault="006050A0" w:rsidP="006050A0">
      <w:pPr>
        <w:rPr>
          <w:rFonts w:ascii="Times New Roman" w:hAnsi="Times New Roman"/>
          <w:sz w:val="28"/>
          <w:szCs w:val="28"/>
        </w:rPr>
      </w:pPr>
    </w:p>
    <w:p w:rsidR="006050A0" w:rsidRPr="006050A0" w:rsidRDefault="006050A0" w:rsidP="006050A0">
      <w:pPr>
        <w:rPr>
          <w:rFonts w:ascii="Times New Roman" w:hAnsi="Times New Roman"/>
          <w:sz w:val="28"/>
          <w:szCs w:val="28"/>
        </w:rPr>
      </w:pPr>
    </w:p>
    <w:p w:rsidR="006050A0" w:rsidRPr="006050A0" w:rsidRDefault="006050A0" w:rsidP="006050A0">
      <w:pPr>
        <w:rPr>
          <w:rFonts w:ascii="Times New Roman" w:hAnsi="Times New Roman"/>
          <w:sz w:val="28"/>
          <w:szCs w:val="28"/>
        </w:rPr>
      </w:pPr>
    </w:p>
    <w:p w:rsidR="006050A0" w:rsidRPr="006050A0" w:rsidRDefault="006050A0" w:rsidP="006050A0">
      <w:pPr>
        <w:rPr>
          <w:rFonts w:ascii="Times New Roman" w:hAnsi="Times New Roman"/>
          <w:sz w:val="28"/>
          <w:szCs w:val="28"/>
        </w:rPr>
      </w:pPr>
    </w:p>
    <w:p w:rsidR="006050A0" w:rsidRPr="006050A0" w:rsidRDefault="006050A0" w:rsidP="006050A0">
      <w:pPr>
        <w:rPr>
          <w:rFonts w:ascii="Times New Roman" w:hAnsi="Times New Roman"/>
          <w:sz w:val="28"/>
          <w:szCs w:val="28"/>
        </w:rPr>
      </w:pPr>
    </w:p>
    <w:p w:rsidR="006050A0" w:rsidRDefault="006050A0" w:rsidP="006050A0">
      <w:pPr>
        <w:spacing w:after="0"/>
        <w:rPr>
          <w:rFonts w:ascii="Times New Roman" w:hAnsi="Times New Roman"/>
          <w:sz w:val="28"/>
          <w:szCs w:val="28"/>
        </w:rPr>
      </w:pPr>
    </w:p>
    <w:p w:rsidR="006050A0" w:rsidRDefault="006050A0" w:rsidP="006050A0">
      <w:pPr>
        <w:tabs>
          <w:tab w:val="left" w:pos="81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Гурьева Ирина</w:t>
      </w:r>
    </w:p>
    <w:p w:rsidR="006050A0" w:rsidRDefault="006050A0" w:rsidP="006050A0">
      <w:pPr>
        <w:tabs>
          <w:tab w:val="left" w:pos="81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гр. Ф-1-09</w:t>
      </w:r>
    </w:p>
    <w:p w:rsidR="006050A0" w:rsidRDefault="006050A0" w:rsidP="006050A0">
      <w:pPr>
        <w:spacing w:after="0"/>
        <w:rPr>
          <w:rFonts w:ascii="Times New Roman" w:hAnsi="Times New Roman"/>
          <w:sz w:val="28"/>
          <w:szCs w:val="28"/>
        </w:rPr>
      </w:pPr>
      <w:r w:rsidRPr="006050A0">
        <w:rPr>
          <w:rFonts w:ascii="Times New Roman" w:hAnsi="Times New Roman"/>
          <w:sz w:val="28"/>
          <w:szCs w:val="28"/>
        </w:rPr>
        <w:br w:type="page"/>
      </w:r>
      <w:r w:rsidR="002516A9" w:rsidRPr="002516A9">
        <w:rPr>
          <w:rFonts w:ascii="Times New Roman" w:hAnsi="Times New Roman"/>
          <w:sz w:val="28"/>
          <w:szCs w:val="28"/>
        </w:rPr>
        <w:t>Швейцария относится к числу наиболее респектабельных финансовых центров Европы. Со всего мира сюда стекаются банковские вклады. Швейцария является транзитным пунктом международных финансовых потоков. Швейцарский франк входит в число основных резервных валют мира.</w:t>
      </w:r>
    </w:p>
    <w:p w:rsidR="002516A9" w:rsidRPr="002516A9" w:rsidRDefault="002516A9" w:rsidP="006050A0">
      <w:pPr>
        <w:spacing w:after="0"/>
        <w:rPr>
          <w:rFonts w:ascii="Times New Roman" w:hAnsi="Times New Roman"/>
          <w:sz w:val="28"/>
          <w:szCs w:val="28"/>
        </w:rPr>
      </w:pPr>
      <w:r w:rsidRPr="002516A9">
        <w:rPr>
          <w:rFonts w:ascii="Times New Roman" w:hAnsi="Times New Roman"/>
          <w:sz w:val="28"/>
          <w:szCs w:val="28"/>
        </w:rPr>
        <w:t xml:space="preserve">Швейцария – один из важнейших финансовых центров мира. Ее банковская система значительно превышает объем, необходимый для внутренних сделок. На 1,5 тыс. жителей приходится один банк. В стране функционирует 140 филиалов (отделений) крупных иностранных банков. Имеются две взаимосвязанные банковские системы: государственная система, включающая  Швейцарский национальный банк, и система частных банков. </w:t>
      </w:r>
    </w:p>
    <w:p w:rsidR="002516A9" w:rsidRPr="002516A9" w:rsidRDefault="002516A9" w:rsidP="006050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16A9">
        <w:rPr>
          <w:rFonts w:ascii="Times New Roman" w:hAnsi="Times New Roman"/>
          <w:sz w:val="28"/>
          <w:szCs w:val="28"/>
        </w:rPr>
        <w:t>Швейцария остается достаточно стабильной страной с устойчивой финансовой системой, даже несмотря на мировой кризис. Основными условиями, характеризующими устойчивость и надежность финансовой системы Швейцарии являются:</w:t>
      </w:r>
    </w:p>
    <w:p w:rsidR="002516A9" w:rsidRPr="002516A9" w:rsidRDefault="002516A9" w:rsidP="006050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16A9">
        <w:rPr>
          <w:rFonts w:ascii="Times New Roman" w:hAnsi="Times New Roman"/>
          <w:sz w:val="28"/>
          <w:szCs w:val="28"/>
        </w:rPr>
        <w:t xml:space="preserve">• Долговременная история социальной, политической и экономической стабильности. </w:t>
      </w:r>
    </w:p>
    <w:p w:rsidR="002516A9" w:rsidRPr="002516A9" w:rsidRDefault="002516A9" w:rsidP="006050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16A9">
        <w:rPr>
          <w:rFonts w:ascii="Times New Roman" w:hAnsi="Times New Roman"/>
          <w:sz w:val="28"/>
          <w:szCs w:val="28"/>
        </w:rPr>
        <w:t xml:space="preserve">• Хорошо известная швейцарская банковская система с международными деловыми отношениями. </w:t>
      </w:r>
    </w:p>
    <w:p w:rsidR="002516A9" w:rsidRPr="002516A9" w:rsidRDefault="002516A9" w:rsidP="006050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16A9">
        <w:rPr>
          <w:rFonts w:ascii="Times New Roman" w:hAnsi="Times New Roman"/>
          <w:sz w:val="28"/>
          <w:szCs w:val="28"/>
        </w:rPr>
        <w:t xml:space="preserve">• Освобождение от валютного контроля. </w:t>
      </w:r>
    </w:p>
    <w:p w:rsidR="002516A9" w:rsidRPr="002516A9" w:rsidRDefault="002516A9" w:rsidP="006050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16A9">
        <w:rPr>
          <w:rFonts w:ascii="Times New Roman" w:hAnsi="Times New Roman"/>
          <w:sz w:val="28"/>
          <w:szCs w:val="28"/>
        </w:rPr>
        <w:t xml:space="preserve">• Прекрасно развитая высокотехнологичная экономическая и коммерческая инфраструктура. </w:t>
      </w:r>
    </w:p>
    <w:p w:rsidR="00BB63D4" w:rsidRDefault="002516A9" w:rsidP="00BB63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16A9">
        <w:rPr>
          <w:rFonts w:ascii="Times New Roman" w:hAnsi="Times New Roman"/>
          <w:sz w:val="28"/>
          <w:szCs w:val="28"/>
        </w:rPr>
        <w:t>В последние годы в связи с переменами в мире и в Европе политика швейцарского правительства направлена на вступление в Европейский Союз. В рамках этой политики Швейцария активно расширяет договорно-правовую базу отношений с ЕС. В настоящее время ведутся переговоры по десяти новым соглашениям о сотрудничестве в таких областях как: сфера услуг, торговля переработанной сельскохозяйственной продукцией, охрана окружающей среды, статистика, образование, средства массовой информации, борьба с таможенными нарушениями, налогообложение доходов по банковским вкладам, а также о сотрудничестве в других областях.</w:t>
      </w:r>
    </w:p>
    <w:p w:rsidR="00BB63D4" w:rsidRPr="002516A9" w:rsidRDefault="00BB63D4" w:rsidP="00BB63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3D4">
        <w:rPr>
          <w:rFonts w:ascii="Times New Roman" w:hAnsi="Times New Roman"/>
          <w:sz w:val="28"/>
          <w:szCs w:val="28"/>
        </w:rPr>
        <w:t xml:space="preserve"> </w:t>
      </w:r>
      <w:r w:rsidRPr="002516A9">
        <w:rPr>
          <w:rFonts w:ascii="Times New Roman" w:hAnsi="Times New Roman"/>
          <w:sz w:val="28"/>
          <w:szCs w:val="28"/>
        </w:rPr>
        <w:t>Налогообложение в Швейцарии в целом соответствует международным стандартам. Разумеется, ее нельзя причислить к "оффшорным юрисдикциям" в собственном смысле этого слова. Однако в некоторых отношениях она может рассматриваться как</w:t>
      </w:r>
    </w:p>
    <w:p w:rsidR="00BB63D4" w:rsidRDefault="00BB63D4" w:rsidP="00BB63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16A9">
        <w:rPr>
          <w:rFonts w:ascii="Times New Roman" w:hAnsi="Times New Roman"/>
          <w:sz w:val="28"/>
          <w:szCs w:val="28"/>
        </w:rPr>
        <w:t>льготная, особенно по сравнению с такими странами, как ФРГ или Франция. Федеральный налог в Швейцарии составляет всего 9,8%, а местные в некоторых случаях разр</w:t>
      </w:r>
      <w:r>
        <w:rPr>
          <w:rFonts w:ascii="Times New Roman" w:hAnsi="Times New Roman"/>
          <w:sz w:val="28"/>
          <w:szCs w:val="28"/>
        </w:rPr>
        <w:t>ешается не</w:t>
      </w:r>
      <w:r w:rsidRPr="002516A9">
        <w:rPr>
          <w:rFonts w:ascii="Times New Roman" w:hAnsi="Times New Roman"/>
          <w:sz w:val="28"/>
          <w:szCs w:val="28"/>
        </w:rPr>
        <w:t xml:space="preserve"> платить. Швейцарию относят к юрисдикциям "промежуточного" типа с "умеренной" налоговой системой. Это связано с тем, что здесь предусмотрен ряд льгот для некоторых видов фирм. Кроме того, на территории Швейцарии (но не везде) регистрируются компании оффшорного типа.</w:t>
      </w:r>
    </w:p>
    <w:p w:rsidR="00BB63D4" w:rsidRDefault="00BB63D4" w:rsidP="00BB63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3FF0">
        <w:rPr>
          <w:rFonts w:ascii="Times New Roman" w:hAnsi="Times New Roman"/>
          <w:sz w:val="28"/>
          <w:szCs w:val="28"/>
        </w:rPr>
        <w:t>Швейцария состоит из 26 кантонов - малых суверенных образований, в каждом из которых свое налоговое законодательство. Этим обстоятельством и объясняются особенности налоговой системы конфедерации в целом. Налоговая ответственность распадается на три части - федеральную, кантональную и местную. Это усложняет знакомство с налоговой системой Швейцарии, однако делает возможным ряд перспективных международных налоговых схем.</w:t>
      </w:r>
    </w:p>
    <w:p w:rsidR="00BB63D4" w:rsidRDefault="00BB63D4" w:rsidP="00BB63D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налог взимается п</w:t>
      </w:r>
      <w:r w:rsidRPr="00F03FF0">
        <w:rPr>
          <w:rFonts w:ascii="Times New Roman" w:hAnsi="Times New Roman"/>
          <w:sz w:val="28"/>
          <w:szCs w:val="28"/>
        </w:rPr>
        <w:t>о прогрессивной шкале и составляет от 3,63 до 9,8%. Кантональные налоги значительно выше. Они составляют 20-30%. К этому следует добавить муниципальные налоги. Например, Женевская коммуна Женевского кантона взимает налог в размере 45,5% кантонального налога. В итоге эффективная ставка налога на прибыль швейцарской компании нередко достигает 40%. Существенным элементом налоговой системы Швейцар</w:t>
      </w:r>
      <w:r>
        <w:rPr>
          <w:rFonts w:ascii="Times New Roman" w:hAnsi="Times New Roman"/>
          <w:sz w:val="28"/>
          <w:szCs w:val="28"/>
        </w:rPr>
        <w:t xml:space="preserve">ии является налог на имущество </w:t>
      </w:r>
      <w:r w:rsidRPr="00F03FF0">
        <w:rPr>
          <w:rFonts w:ascii="Times New Roman" w:hAnsi="Times New Roman"/>
          <w:sz w:val="28"/>
          <w:szCs w:val="28"/>
        </w:rPr>
        <w:t>0.8%. Взимается он на федеральном, а в ряде случаев и на местном уровне.</w:t>
      </w:r>
    </w:p>
    <w:p w:rsidR="00BB63D4" w:rsidRDefault="00BB63D4" w:rsidP="00BB63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3FF0">
        <w:rPr>
          <w:rFonts w:ascii="Times New Roman" w:hAnsi="Times New Roman"/>
          <w:sz w:val="28"/>
          <w:szCs w:val="28"/>
        </w:rPr>
        <w:t xml:space="preserve">Однако не все так мрачно. Швейцария подписала 37 налоговых соглашений об устранении двойного налогообложения </w:t>
      </w:r>
      <w:r>
        <w:rPr>
          <w:rFonts w:ascii="Times New Roman" w:hAnsi="Times New Roman"/>
          <w:sz w:val="28"/>
          <w:szCs w:val="28"/>
        </w:rPr>
        <w:t>.</w:t>
      </w:r>
      <w:r w:rsidRPr="00F03FF0">
        <w:rPr>
          <w:rFonts w:ascii="Times New Roman" w:hAnsi="Times New Roman"/>
          <w:sz w:val="28"/>
          <w:szCs w:val="28"/>
        </w:rPr>
        <w:t>Хотя сеть налоговых соглашений Швейцарии и уступает Нидерландской, она считается одной из самых благоприятных в мире.</w:t>
      </w:r>
    </w:p>
    <w:p w:rsidR="002516A9" w:rsidRDefault="002516A9" w:rsidP="002516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16A9">
        <w:rPr>
          <w:rFonts w:ascii="Times New Roman" w:hAnsi="Times New Roman"/>
          <w:sz w:val="28"/>
          <w:szCs w:val="28"/>
        </w:rPr>
        <w:t>Швейцарская банковская система находится на одном из первых мест в мире по уровню конфиденциальности банковских вкладов. Однако репутация Швейцарии в этой области в последнее время приобрела несколько двойственную окраску. Ее власти подвергаются жесткой международной критике за "спящие " вклады, находящиеся в швейцарских банках со времен Второй мировой войны. Швейцарские банки по-прежнему хранят финансовые тайны этой эпохи. По мнению многих, принцип тайны и незыблемости банковских вкладов вступил в противоречие с международными этическими нормами. Тем не менее с</w:t>
      </w:r>
      <w:r>
        <w:rPr>
          <w:rFonts w:ascii="Times New Roman" w:hAnsi="Times New Roman"/>
          <w:sz w:val="28"/>
          <w:szCs w:val="28"/>
        </w:rPr>
        <w:t>кандал со "спящими" вкладами п</w:t>
      </w:r>
      <w:r w:rsidRPr="002516A9">
        <w:rPr>
          <w:rFonts w:ascii="Times New Roman" w:hAnsi="Times New Roman"/>
          <w:sz w:val="28"/>
          <w:szCs w:val="28"/>
        </w:rPr>
        <w:t>оказал существенного воздействия на статус этой страны как международного центра финансовых операций. Швейцарские фирмы широко используются в разнообразных схемах налогового и финансового планирования.</w:t>
      </w:r>
    </w:p>
    <w:p w:rsidR="000C3848" w:rsidRDefault="000C3848" w:rsidP="002516A9">
      <w:pPr>
        <w:spacing w:after="0" w:line="240" w:lineRule="auto"/>
      </w:pPr>
      <w:r w:rsidRPr="000C3848">
        <w:rPr>
          <w:rFonts w:ascii="Times New Roman" w:hAnsi="Times New Roman"/>
          <w:sz w:val="28"/>
          <w:szCs w:val="28"/>
        </w:rPr>
        <w:t>Банковская система Швейцарии издавна ассоциируется с надежностью и профессионализмом. Финансовым организациям этого государства доверяют свои вклады самые богатые и известные люди планеты.</w:t>
      </w:r>
      <w:r w:rsidRPr="000C3848">
        <w:t xml:space="preserve"> </w:t>
      </w:r>
    </w:p>
    <w:p w:rsidR="000C3848" w:rsidRDefault="000C3848" w:rsidP="002516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3848">
        <w:rPr>
          <w:rFonts w:ascii="Times New Roman" w:hAnsi="Times New Roman"/>
          <w:sz w:val="28"/>
          <w:szCs w:val="28"/>
        </w:rPr>
        <w:t>На счетах финансовых организаций страны хранится треть всех средств, находящихся на оффшорных счетах всего мира, гласит неофициальная статистика.</w:t>
      </w:r>
    </w:p>
    <w:p w:rsidR="000C3848" w:rsidRPr="000C3848" w:rsidRDefault="000C3848" w:rsidP="000C38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3848">
        <w:rPr>
          <w:rFonts w:ascii="Times New Roman" w:hAnsi="Times New Roman"/>
          <w:sz w:val="28"/>
          <w:szCs w:val="28"/>
        </w:rPr>
        <w:t>Система работы банков в альпийской стране построена так, что они практически не могут разориться. А значит, клиенты могут не переживать за сохранность своих средств. Банки не обещают своим вкладчикам гарантированный доход, не используют концепцию депозитных счетов.</w:t>
      </w:r>
    </w:p>
    <w:p w:rsidR="000C3848" w:rsidRDefault="000C3848" w:rsidP="000C38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3848">
        <w:rPr>
          <w:rFonts w:ascii="Times New Roman" w:hAnsi="Times New Roman"/>
          <w:sz w:val="28"/>
          <w:szCs w:val="28"/>
        </w:rPr>
        <w:t>В финансовой системе страны практически неприменима практика получения дохода за счет разницы между обещанной вкладчику процентной ставкой и полученной от клиентских денег прибыли. Банки не ищут объектов вложения, обладающих высоких риском, с целью получить доход на разнице. Финансисты зарабатывают на средствах клиентов максимум возможного, не участвуя в прибылях вкладчиков.</w:t>
      </w:r>
    </w:p>
    <w:p w:rsidR="00BB63D4" w:rsidRPr="00BB63D4" w:rsidRDefault="00BB63D4" w:rsidP="00BB63D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B63D4">
        <w:rPr>
          <w:rFonts w:ascii="Times New Roman" w:hAnsi="Times New Roman"/>
          <w:b/>
          <w:i/>
          <w:sz w:val="28"/>
          <w:szCs w:val="28"/>
        </w:rPr>
        <w:t>Стабильность финансовой системы.</w:t>
      </w:r>
    </w:p>
    <w:p w:rsidR="00BB63D4" w:rsidRDefault="00BB63D4" w:rsidP="00BB63D4">
      <w:pPr>
        <w:spacing w:after="0" w:line="240" w:lineRule="auto"/>
      </w:pPr>
      <w:r w:rsidRPr="00BB63D4">
        <w:rPr>
          <w:rFonts w:ascii="Times New Roman" w:hAnsi="Times New Roman"/>
          <w:sz w:val="28"/>
          <w:szCs w:val="28"/>
        </w:rPr>
        <w:t>В рамках структуры своих задач по гарантированию стабильности финансовой системы, Национальный Банк анализирует и принимает в расчет источники рисков для финансовой системы. Он следит за регулярными важными платежами и системой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63D4">
        <w:rPr>
          <w:rFonts w:ascii="Times New Roman" w:hAnsi="Times New Roman"/>
          <w:sz w:val="28"/>
          <w:szCs w:val="28"/>
        </w:rPr>
        <w:t>урегулирования и помогает устанавливать основные стандарты для работы финансового сектора.</w:t>
      </w:r>
      <w:r w:rsidRPr="00BB63D4">
        <w:t xml:space="preserve"> </w:t>
      </w:r>
    </w:p>
    <w:p w:rsidR="00BB63D4" w:rsidRPr="00BB63D4" w:rsidRDefault="00BB63D4" w:rsidP="00BB63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3D4">
        <w:rPr>
          <w:rFonts w:ascii="Times New Roman" w:hAnsi="Times New Roman"/>
          <w:sz w:val="28"/>
          <w:szCs w:val="28"/>
        </w:rPr>
        <w:t>Финансовый кризис продемонстрировал показательную устойчивость швейцарских банков. Да, мегагигант UBS понес рекордные потери в $10 млрд. в связи с ипотечным кризисом в США, опередив по убыткам американский Merrill Lynch ($7,5 млрд.). Но если для UBS эти сверхубытки обернулись незначительными ушибами, то Merrill Lynch просто-напросто прекратил свое существование. В этом и заключается главное отличие швейцарской финансовой системы от американской. В Америке вложения могут принести как астрономические прибыли, так и разорение. Швейцария же гарантирует максимальную сохранность вкладов.</w:t>
      </w:r>
    </w:p>
    <w:p w:rsidR="00BB63D4" w:rsidRDefault="00BB63D4" w:rsidP="00BB63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3D4">
        <w:rPr>
          <w:rFonts w:ascii="Times New Roman" w:hAnsi="Times New Roman"/>
          <w:sz w:val="28"/>
          <w:szCs w:val="28"/>
        </w:rPr>
        <w:t xml:space="preserve"> Сегодня главный оплот швейцарской финансовой системы, банковская тайна, оказался под шквальным огнем критики со стороны США, ЕС и других стран. Это давление усиливается на фоне борьбы с оффшорными зонами, которую провозгласили правительства ведущих стран мира. Этот прессинг не является для швейцарцев новостью. Достаточно вспомнить скандалы 1932 года. Однако для Швейцарии вопрос сохранения льготных налоговых режимов и существующей банковской системы -  это вопрос сохранения своего конкурентного преимущества в борьбе за мировой капитал. И вряд ли Швейцария с легкостью его уступит.</w:t>
      </w:r>
    </w:p>
    <w:p w:rsidR="00F03FF0" w:rsidRPr="002516A9" w:rsidRDefault="00F03FF0" w:rsidP="002516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3FF0" w:rsidRDefault="00F03FF0" w:rsidP="002516A9">
      <w:pPr>
        <w:pStyle w:val="a9"/>
        <w:rPr>
          <w:rFonts w:ascii="Times New Roman" w:hAnsi="Times New Roman"/>
          <w:sz w:val="28"/>
          <w:szCs w:val="28"/>
        </w:rPr>
      </w:pPr>
    </w:p>
    <w:p w:rsidR="00F03FF0" w:rsidRDefault="00F03F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516A9" w:rsidRPr="00F03FF0" w:rsidRDefault="002516A9" w:rsidP="002516A9">
      <w:pPr>
        <w:pStyle w:val="a9"/>
        <w:rPr>
          <w:rFonts w:ascii="Times New Roman" w:hAnsi="Times New Roman"/>
          <w:sz w:val="28"/>
          <w:szCs w:val="28"/>
        </w:rPr>
      </w:pPr>
      <w:r w:rsidRPr="00F03FF0">
        <w:rPr>
          <w:rFonts w:ascii="Times New Roman" w:hAnsi="Times New Roman"/>
          <w:sz w:val="28"/>
          <w:szCs w:val="28"/>
        </w:rPr>
        <w:t>Список литературы:</w:t>
      </w:r>
    </w:p>
    <w:p w:rsidR="002516A9" w:rsidRPr="00F03FF0" w:rsidRDefault="006050A0" w:rsidP="00122931">
      <w:pPr>
        <w:pStyle w:val="a9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http://www.xserver.ru</w:t>
      </w:r>
      <w:r w:rsidRPr="00F03FF0">
        <w:rPr>
          <w:rFonts w:ascii="Times New Roman" w:hAnsi="Times New Roman"/>
          <w:sz w:val="28"/>
          <w:szCs w:val="28"/>
        </w:rPr>
        <w:t xml:space="preserve"> </w:t>
      </w:r>
    </w:p>
    <w:p w:rsidR="00122931" w:rsidRPr="00BB63D4" w:rsidRDefault="00BB63D4" w:rsidP="00122931">
      <w:pPr>
        <w:pStyle w:val="a9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44777">
        <w:rPr>
          <w:rFonts w:ascii="Times New Roman" w:hAnsi="Times New Roman"/>
          <w:sz w:val="28"/>
          <w:szCs w:val="28"/>
        </w:rPr>
        <w:t>http://www.zachetik.ru</w:t>
      </w:r>
    </w:p>
    <w:p w:rsidR="00122931" w:rsidRPr="00180BB1" w:rsidRDefault="00BB63D4" w:rsidP="00180BB1">
      <w:pPr>
        <w:pStyle w:val="a9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B63D4">
        <w:rPr>
          <w:rFonts w:ascii="Times New Roman" w:hAnsi="Times New Roman"/>
          <w:sz w:val="28"/>
          <w:szCs w:val="28"/>
        </w:rPr>
        <w:t>http://eliteforex.ru</w:t>
      </w:r>
      <w:bookmarkStart w:id="0" w:name="_GoBack"/>
      <w:bookmarkEnd w:id="0"/>
    </w:p>
    <w:sectPr w:rsidR="00122931" w:rsidRPr="00180BB1" w:rsidSect="00BB63D4">
      <w:pgSz w:w="11906" w:h="16838"/>
      <w:pgMar w:top="709" w:right="707" w:bottom="709" w:left="709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3D708E"/>
    <w:multiLevelType w:val="hybridMultilevel"/>
    <w:tmpl w:val="A6E8A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65DE"/>
    <w:rsid w:val="0004644B"/>
    <w:rsid w:val="000C3848"/>
    <w:rsid w:val="000C4E27"/>
    <w:rsid w:val="00122931"/>
    <w:rsid w:val="0012380F"/>
    <w:rsid w:val="00180BB1"/>
    <w:rsid w:val="00216B40"/>
    <w:rsid w:val="002516A9"/>
    <w:rsid w:val="002E093C"/>
    <w:rsid w:val="00337CAB"/>
    <w:rsid w:val="0038008C"/>
    <w:rsid w:val="006050A0"/>
    <w:rsid w:val="00A44777"/>
    <w:rsid w:val="00BB63D4"/>
    <w:rsid w:val="00C8299D"/>
    <w:rsid w:val="00CA6AA9"/>
    <w:rsid w:val="00CC3CDB"/>
    <w:rsid w:val="00CF53A8"/>
    <w:rsid w:val="00EE65DE"/>
    <w:rsid w:val="00F0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77C0F9-910D-4D43-9A10-227E769A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AA9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EE65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EE65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E65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65DE"/>
  </w:style>
  <w:style w:type="character" w:styleId="a4">
    <w:name w:val="Hyperlink"/>
    <w:uiPriority w:val="99"/>
    <w:unhideWhenUsed/>
    <w:rsid w:val="00C8299D"/>
    <w:rPr>
      <w:color w:val="0000FF"/>
      <w:u w:val="single"/>
    </w:rPr>
  </w:style>
  <w:style w:type="paragraph" w:styleId="a5">
    <w:name w:val="No Spacing"/>
    <w:link w:val="a6"/>
    <w:uiPriority w:val="1"/>
    <w:qFormat/>
    <w:rsid w:val="002E093C"/>
    <w:rPr>
      <w:rFonts w:eastAsia="Times New Roman"/>
      <w:sz w:val="22"/>
      <w:szCs w:val="22"/>
      <w:lang w:eastAsia="en-US"/>
    </w:rPr>
  </w:style>
  <w:style w:type="character" w:customStyle="1" w:styleId="a6">
    <w:name w:val="Без інтервалів Знак"/>
    <w:link w:val="a5"/>
    <w:uiPriority w:val="1"/>
    <w:rsid w:val="002E093C"/>
    <w:rPr>
      <w:rFonts w:eastAsia="Times New Roman"/>
    </w:rPr>
  </w:style>
  <w:style w:type="paragraph" w:styleId="a7">
    <w:name w:val="Balloon Text"/>
    <w:basedOn w:val="a"/>
    <w:link w:val="a8"/>
    <w:uiPriority w:val="99"/>
    <w:semiHidden/>
    <w:unhideWhenUsed/>
    <w:rsid w:val="002E0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2E093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122931"/>
  </w:style>
  <w:style w:type="paragraph" w:styleId="a9">
    <w:name w:val="List Paragraph"/>
    <w:basedOn w:val="a"/>
    <w:uiPriority w:val="34"/>
    <w:qFormat/>
    <w:rsid w:val="00251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0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4601E-B525-4E07-9507-26D3CFD7F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Финансовая система Швейцарии </vt:lpstr>
    </vt:vector>
  </TitlesOfParts>
  <Company>Microsoft</Company>
  <LinksUpToDate>false</LinksUpToDate>
  <CharactersWithSpaces>7138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Финансовая система Швейцарии </dc:title>
  <dc:subject/>
  <dc:creator>Гурьева Ирина  гр.Ф-1-09</dc:creator>
  <cp:keywords/>
  <dc:description/>
  <cp:lastModifiedBy>Irina</cp:lastModifiedBy>
  <cp:revision>2</cp:revision>
  <dcterms:created xsi:type="dcterms:W3CDTF">2014-08-31T18:07:00Z</dcterms:created>
  <dcterms:modified xsi:type="dcterms:W3CDTF">2014-08-31T18:07:00Z</dcterms:modified>
</cp:coreProperties>
</file>