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Y="5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723"/>
      </w:tblGrid>
      <w:tr w:rsidR="00372110" w:rsidTr="00372110">
        <w:tc>
          <w:tcPr>
            <w:tcW w:w="8568" w:type="dxa"/>
          </w:tcPr>
          <w:p w:rsidR="00372110" w:rsidRDefault="00372110" w:rsidP="0037211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23" w:type="dxa"/>
          </w:tcPr>
          <w:p w:rsidR="00372110" w:rsidRDefault="00372110" w:rsidP="00372110">
            <w:pPr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372110" w:rsidTr="00372110">
        <w:tc>
          <w:tcPr>
            <w:tcW w:w="8568" w:type="dxa"/>
          </w:tcPr>
          <w:p w:rsidR="00372110" w:rsidRDefault="00372110" w:rsidP="0037211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1. Рынок труда и его характеристика</w:t>
            </w:r>
          </w:p>
        </w:tc>
        <w:tc>
          <w:tcPr>
            <w:tcW w:w="723" w:type="dxa"/>
          </w:tcPr>
          <w:p w:rsidR="00372110" w:rsidRDefault="00372110" w:rsidP="00372110">
            <w:pPr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372110" w:rsidTr="00372110">
        <w:tc>
          <w:tcPr>
            <w:tcW w:w="8568" w:type="dxa"/>
          </w:tcPr>
          <w:p w:rsidR="00372110" w:rsidRDefault="00372110" w:rsidP="0037211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Понятие занятости населения</w:t>
            </w:r>
          </w:p>
        </w:tc>
        <w:tc>
          <w:tcPr>
            <w:tcW w:w="723" w:type="dxa"/>
          </w:tcPr>
          <w:p w:rsidR="00372110" w:rsidRDefault="00372110" w:rsidP="00372110">
            <w:pPr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7</w:t>
            </w:r>
          </w:p>
        </w:tc>
      </w:tr>
      <w:tr w:rsidR="00372110" w:rsidTr="00372110">
        <w:tc>
          <w:tcPr>
            <w:tcW w:w="8568" w:type="dxa"/>
          </w:tcPr>
          <w:p w:rsidR="00372110" w:rsidRDefault="00372110" w:rsidP="0037211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 Современное состояние рынка труда и проблемы занятости населения в России</w:t>
            </w:r>
          </w:p>
        </w:tc>
        <w:tc>
          <w:tcPr>
            <w:tcW w:w="723" w:type="dxa"/>
          </w:tcPr>
          <w:p w:rsidR="00372110" w:rsidRDefault="00372110" w:rsidP="00372110">
            <w:pPr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</w:t>
            </w:r>
          </w:p>
        </w:tc>
      </w:tr>
      <w:tr w:rsidR="00372110" w:rsidTr="00372110">
        <w:tc>
          <w:tcPr>
            <w:tcW w:w="8568" w:type="dxa"/>
          </w:tcPr>
          <w:p w:rsidR="00372110" w:rsidRDefault="00372110" w:rsidP="00372110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723" w:type="dxa"/>
          </w:tcPr>
          <w:p w:rsidR="00372110" w:rsidRDefault="00372110" w:rsidP="00372110">
            <w:pPr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</w:t>
            </w:r>
          </w:p>
        </w:tc>
      </w:tr>
      <w:tr w:rsidR="00372110" w:rsidTr="00372110">
        <w:tc>
          <w:tcPr>
            <w:tcW w:w="8568" w:type="dxa"/>
          </w:tcPr>
          <w:p w:rsidR="00372110" w:rsidRDefault="00372110" w:rsidP="00372110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723" w:type="dxa"/>
          </w:tcPr>
          <w:p w:rsidR="00372110" w:rsidRDefault="00372110" w:rsidP="00372110">
            <w:pPr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17</w:t>
            </w:r>
          </w:p>
        </w:tc>
      </w:tr>
    </w:tbl>
    <w:p w:rsidR="00372110" w:rsidRDefault="00372110" w:rsidP="00372110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Содержание</w:t>
      </w:r>
    </w:p>
    <w:p w:rsidR="00372110" w:rsidRDefault="00372110" w:rsidP="003721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372110" w:rsidRDefault="00372110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0634A9" w:rsidRDefault="000634A9" w:rsidP="000634A9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302261" w:rsidRPr="00F71D85" w:rsidRDefault="00656355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</w:t>
      </w:r>
      <w:r w:rsidR="000634A9">
        <w:rPr>
          <w:noProof/>
          <w:color w:val="000000"/>
          <w:sz w:val="28"/>
          <w:szCs w:val="28"/>
        </w:rPr>
        <w:t>ынок труда и з</w:t>
      </w:r>
      <w:r w:rsidR="00302261" w:rsidRPr="00F71D85">
        <w:rPr>
          <w:noProof/>
          <w:color w:val="000000"/>
          <w:sz w:val="28"/>
          <w:szCs w:val="28"/>
        </w:rPr>
        <w:t xml:space="preserve">анятость </w:t>
      </w:r>
      <w:r w:rsidR="000634A9">
        <w:rPr>
          <w:noProof/>
          <w:color w:val="000000"/>
          <w:sz w:val="28"/>
          <w:szCs w:val="28"/>
        </w:rPr>
        <w:t xml:space="preserve">населения </w:t>
      </w:r>
      <w:r w:rsidR="00302261" w:rsidRPr="00F71D85">
        <w:rPr>
          <w:noProof/>
          <w:color w:val="000000"/>
          <w:sz w:val="28"/>
          <w:szCs w:val="28"/>
        </w:rPr>
        <w:t>представля</w:t>
      </w:r>
      <w:r w:rsidR="000634A9">
        <w:rPr>
          <w:noProof/>
          <w:color w:val="000000"/>
          <w:sz w:val="28"/>
          <w:szCs w:val="28"/>
        </w:rPr>
        <w:t>ю</w:t>
      </w:r>
      <w:r w:rsidR="00302261" w:rsidRPr="00F71D85">
        <w:rPr>
          <w:noProof/>
          <w:color w:val="000000"/>
          <w:sz w:val="28"/>
          <w:szCs w:val="28"/>
        </w:rPr>
        <w:t>т собой важный сектор социально-экономического развития общества, соединяющий в себе экономические и социальные результаты функционирования всей экономической системы.</w:t>
      </w:r>
      <w:r w:rsidR="00302261" w:rsidRPr="00F71D85">
        <w:rPr>
          <w:noProof/>
          <w:color w:val="000000"/>
          <w:sz w:val="28"/>
          <w:szCs w:val="18"/>
        </w:rPr>
        <w:t xml:space="preserve"> </w:t>
      </w:r>
      <w:r w:rsidR="00302261" w:rsidRPr="00F71D85">
        <w:rPr>
          <w:noProof/>
          <w:color w:val="000000"/>
          <w:sz w:val="28"/>
          <w:szCs w:val="28"/>
        </w:rPr>
        <w:t xml:space="preserve">Именно на рынке труда опосредуется движение рабочей силы относительно рабочих мест, осуществляется её купля-продажа, оценивается ее значимость. При этом необходимо, чтобы вовлечение людей в трудовую деятельность сопровождалось их удовлетворенностью в работе и доходом, обеспечивающим достойное существование работнику и членам его семьи. </w:t>
      </w:r>
    </w:p>
    <w:p w:rsidR="00302261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Основной целью социально-экономической политики государства в сфере занятости является обеспечение эффективной занятости. Реализация данной цели требует от всех субъектов рынка труда сотрудничества в создании условий, позволяющих каждому участвовать в труде и пользоваться его результатами. Экономические и политические изменения, которые произошли в нашей стране, обусловили количественные и качественные изменения в сфере занятости, характеризующиеся увеличением числа экономически неактивных граждан, количества занятых в неформальном секторе экономики, уровня безработицы среди женщин и молодежи, масштабов мигрантов, в том числе прибывших в нашу страну нелегальным путем. </w:t>
      </w:r>
    </w:p>
    <w:p w:rsidR="000634A9" w:rsidRPr="00F71D85" w:rsidRDefault="000634A9" w:rsidP="000634A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72110">
        <w:rPr>
          <w:iCs/>
          <w:noProof/>
          <w:color w:val="000000"/>
          <w:sz w:val="28"/>
          <w:szCs w:val="28"/>
        </w:rPr>
        <w:t>Целью</w:t>
      </w:r>
      <w:r w:rsidRPr="00372110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данной работы является рассмотрение </w:t>
      </w:r>
      <w:r w:rsidR="00656355" w:rsidRPr="00F71D85">
        <w:rPr>
          <w:noProof/>
          <w:color w:val="000000"/>
          <w:sz w:val="28"/>
          <w:szCs w:val="28"/>
        </w:rPr>
        <w:t xml:space="preserve">рынка труда </w:t>
      </w:r>
      <w:r w:rsidR="00656355">
        <w:rPr>
          <w:noProof/>
          <w:color w:val="000000"/>
          <w:sz w:val="28"/>
          <w:szCs w:val="28"/>
        </w:rPr>
        <w:t>и</w:t>
      </w:r>
      <w:r w:rsidR="00656355" w:rsidRPr="00F71D85">
        <w:rPr>
          <w:noProof/>
          <w:color w:val="000000"/>
          <w:sz w:val="28"/>
          <w:szCs w:val="28"/>
        </w:rPr>
        <w:t xml:space="preserve"> занятости населения</w:t>
      </w:r>
      <w:r w:rsidR="00656355">
        <w:rPr>
          <w:noProof/>
          <w:color w:val="000000"/>
          <w:sz w:val="28"/>
          <w:szCs w:val="28"/>
        </w:rPr>
        <w:t xml:space="preserve"> и </w:t>
      </w:r>
      <w:r>
        <w:rPr>
          <w:noProof/>
          <w:color w:val="000000"/>
          <w:sz w:val="28"/>
          <w:szCs w:val="28"/>
        </w:rPr>
        <w:t>анализ</w:t>
      </w:r>
      <w:r w:rsidR="00656355">
        <w:rPr>
          <w:noProof/>
          <w:color w:val="000000"/>
          <w:sz w:val="28"/>
          <w:szCs w:val="28"/>
        </w:rPr>
        <w:t xml:space="preserve"> их</w:t>
      </w:r>
      <w:r>
        <w:rPr>
          <w:noProof/>
          <w:color w:val="000000"/>
          <w:sz w:val="28"/>
          <w:szCs w:val="28"/>
        </w:rPr>
        <w:t xml:space="preserve"> </w:t>
      </w:r>
      <w:r w:rsidR="00656355">
        <w:rPr>
          <w:noProof/>
          <w:color w:val="000000"/>
          <w:sz w:val="28"/>
          <w:szCs w:val="28"/>
        </w:rPr>
        <w:t>современного состояния.</w:t>
      </w:r>
    </w:p>
    <w:p w:rsidR="00EA3801" w:rsidRPr="00EA3801" w:rsidRDefault="00EA3801" w:rsidP="00EA380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A3801">
        <w:rPr>
          <w:iCs/>
          <w:noProof/>
          <w:color w:val="000000"/>
          <w:sz w:val="28"/>
          <w:szCs w:val="28"/>
        </w:rPr>
        <w:t>Для достижения цели работы необходимо выплнение следующих задач:</w:t>
      </w:r>
    </w:p>
    <w:p w:rsidR="00EA3801" w:rsidRPr="00F71D85" w:rsidRDefault="00372110" w:rsidP="00372110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- дать </w:t>
      </w:r>
      <w:r w:rsidR="00EA3801">
        <w:rPr>
          <w:noProof/>
          <w:color w:val="000000"/>
          <w:sz w:val="28"/>
          <w:szCs w:val="28"/>
        </w:rPr>
        <w:t>понятие рынка труда</w:t>
      </w:r>
      <w:r>
        <w:rPr>
          <w:noProof/>
          <w:color w:val="000000"/>
          <w:sz w:val="28"/>
          <w:szCs w:val="28"/>
        </w:rPr>
        <w:t xml:space="preserve"> и его характеристику</w:t>
      </w:r>
      <w:r w:rsidR="00EA3801">
        <w:rPr>
          <w:noProof/>
          <w:color w:val="000000"/>
          <w:sz w:val="28"/>
          <w:szCs w:val="28"/>
        </w:rPr>
        <w:t>,</w:t>
      </w:r>
    </w:p>
    <w:p w:rsidR="00372110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- р</w:t>
      </w:r>
      <w:r w:rsidR="00EA3801" w:rsidRPr="0037211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ассмотреть </w:t>
      </w:r>
      <w:r w:rsidRPr="0037211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сущность занятости населения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</w:t>
      </w:r>
      <w:r w:rsidRPr="00372110"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содействия занятости:</w:t>
      </w:r>
    </w:p>
    <w:p w:rsidR="00EA3801" w:rsidRPr="00F71D85" w:rsidRDefault="00372110" w:rsidP="00372110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п</w:t>
      </w:r>
      <w:r w:rsidR="00EA3801">
        <w:rPr>
          <w:noProof/>
          <w:color w:val="000000"/>
          <w:sz w:val="28"/>
          <w:szCs w:val="28"/>
        </w:rPr>
        <w:t>роанализировать современное состояние и проблемы рынка труда и занятости населения в России.</w:t>
      </w:r>
    </w:p>
    <w:p w:rsidR="00302261" w:rsidRPr="00EA3801" w:rsidRDefault="00302261" w:rsidP="00EA3801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 w:rsidRPr="00EA3801">
        <w:rPr>
          <w:noProof/>
          <w:color w:val="000000"/>
          <w:sz w:val="28"/>
          <w:szCs w:val="28"/>
        </w:rPr>
        <w:t>1. Рынок труда и его характеристика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Среди понятий рыночной экономики важное место занимает определение сущности и содержания рынка труда. Во многом определение данной категории сложилось под влиянием ученых прошлого, в частности А. Смита, Д. Рикардо, К. Маркса, А. Маршалла, Д. Кейнса и др. Так, в рамках марксистского подхода используется термин "рынок рабочей силы", поскольку на нем покупается и продается рабочая сила - способность к труду. В рамках неоклассического направления, наиболее полно представленного в современной экономике, используется термин рынок труда, а под рабочей силой понимается определенная гр</w:t>
      </w:r>
      <w:r w:rsidR="00372110">
        <w:rPr>
          <w:noProof/>
          <w:color w:val="000000"/>
          <w:sz w:val="28"/>
          <w:szCs w:val="28"/>
        </w:rPr>
        <w:t>уппа трудоспособного населения.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Согласно определению Международной организации труда (МОТ), которого придерживаются многие зарубежные профсоюзы и специалисты по труду, </w:t>
      </w:r>
      <w:r w:rsidRPr="00F71D85">
        <w:rPr>
          <w:i/>
          <w:iCs/>
          <w:noProof/>
          <w:color w:val="000000"/>
          <w:sz w:val="28"/>
          <w:szCs w:val="28"/>
        </w:rPr>
        <w:t>рынок труда</w:t>
      </w:r>
      <w:r w:rsidRPr="00F71D85">
        <w:rPr>
          <w:noProof/>
          <w:color w:val="000000"/>
          <w:sz w:val="28"/>
          <w:szCs w:val="28"/>
        </w:rPr>
        <w:t xml:space="preserve"> - это сфера, где предприниматели и трудящиеся совместно ведут переговоры, коллективные или индивидуальные, относительно заработной платы и условий труда</w:t>
      </w:r>
      <w:r w:rsidR="00EA3801" w:rsidRPr="00EA3801">
        <w:rPr>
          <w:noProof/>
          <w:color w:val="000000"/>
          <w:sz w:val="28"/>
          <w:szCs w:val="28"/>
        </w:rPr>
        <w:t xml:space="preserve"> [</w:t>
      </w:r>
      <w:r w:rsidR="00372110">
        <w:rPr>
          <w:noProof/>
          <w:color w:val="000000"/>
          <w:sz w:val="28"/>
          <w:szCs w:val="28"/>
        </w:rPr>
        <w:t>3</w:t>
      </w:r>
      <w:r w:rsidR="00EA3801">
        <w:rPr>
          <w:noProof/>
          <w:color w:val="000000"/>
          <w:sz w:val="28"/>
          <w:szCs w:val="28"/>
        </w:rPr>
        <w:t>, с. 201</w:t>
      </w:r>
      <w:r w:rsidR="00EA3801" w:rsidRPr="00EA3801">
        <w:rPr>
          <w:noProof/>
          <w:color w:val="000000"/>
          <w:sz w:val="28"/>
          <w:szCs w:val="28"/>
        </w:rPr>
        <w:t>]</w:t>
      </w:r>
      <w:r w:rsidRPr="00F71D85">
        <w:rPr>
          <w:noProof/>
          <w:color w:val="000000"/>
          <w:sz w:val="28"/>
          <w:szCs w:val="28"/>
        </w:rPr>
        <w:t>.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i/>
          <w:iCs/>
          <w:noProof/>
          <w:color w:val="000000"/>
          <w:sz w:val="28"/>
          <w:szCs w:val="28"/>
        </w:rPr>
        <w:t>Рынок труда</w:t>
      </w:r>
      <w:r w:rsidRPr="00F71D85">
        <w:rPr>
          <w:noProof/>
          <w:color w:val="000000"/>
          <w:sz w:val="28"/>
          <w:szCs w:val="28"/>
        </w:rPr>
        <w:t xml:space="preserve"> - это система конкурентных связей между участниками рынка (предпринимателями, трудящимися и государством) по поводу найма, использования работника в общественном производстве. Рынок труда включает в себя рынок рабочей силы и рынок рабочих мест.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рынках труда складываются отношения между работодателями и наемными работниками, способствующие соединению рабочей силы со средствами производства.</w:t>
      </w:r>
      <w:r w:rsidRPr="00F71D85">
        <w:rPr>
          <w:noProof/>
          <w:color w:val="000000"/>
          <w:sz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Основная задача работника на рынке труда – найти походящую работу, то есть соответствующую собственной оценке профессиональных и иных деловых качеств, желаемому уровню оплаты и условиям труда (включая рабочее время), престижности и т.д. Основная задача работодателя на рынке труда – найти подходящего работника, то есть максимально соответствующего функциональному содержанию рабочего места за приемлемую заработную плату и другие условия труда. В случае достижения договоренности работник и работодатель, заключив сделку в виде трудового договора, покидают рынок труда. Рынок труда обеспечивает работникам работу, а работодателям – работников, и согласовывает решения в области занятости.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К функциям рынка труда также можно отнести: </w:t>
      </w:r>
    </w:p>
    <w:p w:rsidR="00302261" w:rsidRPr="00F71D85" w:rsidRDefault="00302261" w:rsidP="0030226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обеспечение встречи и согласия между субъектами рынка труда;</w:t>
      </w:r>
    </w:p>
    <w:p w:rsidR="00302261" w:rsidRPr="00F71D85" w:rsidRDefault="00302261" w:rsidP="0030226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гарантии в обеспечении конкуренции на рынке труда; </w:t>
      </w:r>
    </w:p>
    <w:p w:rsidR="00302261" w:rsidRPr="00F71D85" w:rsidRDefault="00302261" w:rsidP="0030226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установление эффективных (в экономическом и социальном отношении) ставок заработной платы работникам и доходов работодателям; </w:t>
      </w:r>
    </w:p>
    <w:p w:rsidR="00302261" w:rsidRPr="00F71D85" w:rsidRDefault="00302261" w:rsidP="0030226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обеспечение занятости населения;</w:t>
      </w:r>
    </w:p>
    <w:p w:rsidR="00302261" w:rsidRPr="00F71D85" w:rsidRDefault="00302261" w:rsidP="0030226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обеспечение социальной защиты и поддержки населения; </w:t>
      </w:r>
    </w:p>
    <w:p w:rsidR="00302261" w:rsidRPr="00F71D85" w:rsidRDefault="00302261" w:rsidP="0030226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социальное партнерство в системе рыночных отношений, в том числе и в части социально-трудовых отношений</w:t>
      </w:r>
      <w:r w:rsidR="00372110">
        <w:rPr>
          <w:noProof/>
          <w:color w:val="000000"/>
          <w:sz w:val="28"/>
          <w:szCs w:val="28"/>
        </w:rPr>
        <w:t xml:space="preserve"> </w:t>
      </w:r>
      <w:r w:rsidR="00372110" w:rsidRPr="00372110">
        <w:rPr>
          <w:noProof/>
          <w:color w:val="000000"/>
          <w:sz w:val="28"/>
          <w:szCs w:val="28"/>
        </w:rPr>
        <w:t>[</w:t>
      </w:r>
      <w:r w:rsidR="00372110">
        <w:rPr>
          <w:noProof/>
          <w:color w:val="000000"/>
          <w:sz w:val="28"/>
          <w:szCs w:val="28"/>
        </w:rPr>
        <w:t>7, с. 147</w:t>
      </w:r>
      <w:r w:rsidR="00372110" w:rsidRPr="00372110">
        <w:rPr>
          <w:noProof/>
          <w:color w:val="000000"/>
          <w:sz w:val="28"/>
          <w:szCs w:val="28"/>
        </w:rPr>
        <w:t>]</w:t>
      </w:r>
      <w:r w:rsidRPr="00F71D85">
        <w:rPr>
          <w:noProof/>
          <w:color w:val="000000"/>
          <w:sz w:val="28"/>
          <w:szCs w:val="28"/>
        </w:rPr>
        <w:t>.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Рынок труда имеет ряд особенностей. Необходимо отметить, что отношения на рынке труда не ограничиваются только актом купли-продажи, они затрагивают все, что связано с системой социального партнерства и защиты, образования, профессиональной подготовки и переподготовки кадров</w:t>
      </w:r>
      <w:r w:rsidRPr="00F71D85">
        <w:rPr>
          <w:noProof/>
          <w:color w:val="000000"/>
          <w:sz w:val="28"/>
        </w:rPr>
        <w:t>,</w:t>
      </w:r>
      <w:r w:rsidRPr="00F71D85">
        <w:rPr>
          <w:noProof/>
          <w:color w:val="000000"/>
          <w:sz w:val="28"/>
          <w:szCs w:val="28"/>
        </w:rPr>
        <w:t xml:space="preserve"> с управлением занятостью на предприятиях на федеральном и региональном уровнях. 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Носителем трудовых отношений в обществе является работающая часть населения. Эта категория людей, а также те, кто хотел бы работать, но по различным обстоятельствам не работает, представляют собой объект, который исследуется такими дисциплинами, как экономика. Носители рынка труда - люди, наделены такими человеческими качествами, как психофизиологические, социальные, культурные, религиозные, политические и др. Эти особенности оказывают существенное влияние на интересы, мотивацию, степень трудовой активности людей и отражаются на состоянии рынка труда. Помимо двух договаривающихся сторон (наемного работника и работодателя), на рынке труда очень важна роль государства и общественных организаций. Причем отношения между всеми субъектами рынка труда должны строиться на добровольной договорной основе, в рамках социального мира и согласия. Важную роль, большую по сравнению с другими рынками, играют на рынке труда не денежные факторы: условия труда, социальные гарантии, социальная защита и поддержка и др. 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71D85">
        <w:rPr>
          <w:noProof/>
          <w:color w:val="000000"/>
          <w:sz w:val="28"/>
          <w:szCs w:val="28"/>
        </w:rPr>
        <w:t>Ситуация на рынке труда объективно обусловливает, как показывает и опыт других стран, необходимость усиления государственной политики (включающей меры по регулированию рынка труда и занятости населения, в том числе в региональном разрезе). Это предполагает разработку региональных программ занятости, предусматривающих меры социальной защиты населения.</w:t>
      </w:r>
      <w:r w:rsidRPr="00F71D85">
        <w:rPr>
          <w:noProof/>
          <w:color w:val="000000"/>
          <w:sz w:val="28"/>
        </w:rPr>
        <w:t xml:space="preserve"> 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Рынок труда сложился как система общественных отношений, отражающих уровень развития и достигнутый на данный период баланс интересов между участвующими на рынке субъектами, каковыми являются: предприниматели, трудящиеся и государство. </w:t>
      </w:r>
    </w:p>
    <w:p w:rsidR="00302261" w:rsidRPr="00F71D85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Как представляется, рынок труда - это система правовых, социально-экономических и трудовых отношений, возникающих в рамках социального мира и согласия между работодателями и наемными работниками с участием государственных и общественных организаций на основе спроса и предложения по поводу оплаты и условий труда, социальных гарантий, социальной защиты и поддержки и т.п. Организационной формой выражения интересов на рынке труда являются ассоциации предпринимателей, с одной стороны, профсоюзы- с другой. Государство выступает в качестве работодателя на государственных предприятиях и инвестора, финансируя крупные проекты программ развития. Однако главная его функция заключается в определении правил регулирования интересов партнеров и противостоящих сил.</w:t>
      </w:r>
    </w:p>
    <w:p w:rsidR="00302261" w:rsidRDefault="00302261" w:rsidP="0030226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Работники предлагают свою рабочую силу за плату, а работодатели предъявляют спрос на рабочую силу и платят за нее. Таким образом, в рыночной экономике товары и услуги продаются и покупаются на разных рынках и рабочая сила выступает на рынках факторов производства как товар. </w:t>
      </w:r>
    </w:p>
    <w:p w:rsidR="00372110" w:rsidRPr="00EA3801" w:rsidRDefault="00372110" w:rsidP="0037211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з</w:t>
      </w:r>
      <w:r w:rsidRPr="00EA3801">
        <w:rPr>
          <w:rFonts w:ascii="Times New Roman" w:hAnsi="Times New Roman" w:cs="Times New Roman"/>
          <w:sz w:val="28"/>
          <w:szCs w:val="28"/>
        </w:rPr>
        <w:t>анятост</w:t>
      </w:r>
      <w:r>
        <w:rPr>
          <w:rFonts w:ascii="Times New Roman" w:hAnsi="Times New Roman" w:cs="Times New Roman"/>
          <w:sz w:val="28"/>
          <w:szCs w:val="28"/>
        </w:rPr>
        <w:t>и населения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801">
        <w:rPr>
          <w:rFonts w:ascii="Times New Roman" w:hAnsi="Times New Roman" w:cs="Times New Roman"/>
          <w:sz w:val="28"/>
          <w:szCs w:val="28"/>
        </w:rPr>
        <w:t>Занятость населения составляет необходимое условие для его воспроизводства, так как от нее зависят уровень жизни людей, издержки общества на подбор, подготовку, переподготовку и повышение квалификации кадров, их трудоустройство, материальную поддержку безработных. Занятость раскрывает один из важнейших аспектов социального развития человека, связанного с удовлетворением его потребностей в сфере труда и в связи с трудом.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801">
        <w:rPr>
          <w:rFonts w:ascii="Times New Roman" w:hAnsi="Times New Roman" w:cs="Times New Roman"/>
          <w:sz w:val="28"/>
          <w:szCs w:val="28"/>
        </w:rPr>
        <w:t>Занятость — это деятельность граждан, связанная с удовлетворением личных и общественных потребностей, не противоречащая законодательству и приносящая им заработок (трудовой доход).</w:t>
      </w:r>
    </w:p>
    <w:p w:rsidR="00372110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801">
        <w:rPr>
          <w:rFonts w:ascii="Times New Roman" w:hAnsi="Times New Roman" w:cs="Times New Roman"/>
          <w:sz w:val="28"/>
          <w:szCs w:val="28"/>
        </w:rPr>
        <w:t xml:space="preserve">В России 19 апреля </w:t>
      </w:r>
      <w:smartTag w:uri="urn:schemas-microsoft-com:office:smarttags" w:element="metricconverter">
        <w:smartTagPr>
          <w:attr w:name="ProductID" w:val="1991 г"/>
        </w:smartTagPr>
        <w:r w:rsidRPr="00EA3801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EA3801">
        <w:rPr>
          <w:rFonts w:ascii="Times New Roman" w:hAnsi="Times New Roman" w:cs="Times New Roman"/>
          <w:sz w:val="28"/>
          <w:szCs w:val="28"/>
        </w:rPr>
        <w:t xml:space="preserve">. был принят Закон «О занятости населения» (с последующими дополнениями и изменениями), в котором сформулированы основные принципы занятости, придающие отношениям занятости рыночный характер: 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1. обеспечение свободы в труде и занятости, запрещение принудительного,    обязательного труда. Человеку принадлежит приоритетное право выбора: участвовать или не участвовать в общественном труде;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2. создание государством условий для обеспечения права на труд, на защиту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безработицы, на помощь в трудоустройстве и материальной поддержке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безработице в соответствии с Конституцией РФ.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Закон закрепил основные принципы государственной политики в области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содействия занятости: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1. обеспечение равных возможностей всем гражданам России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2. развитие трудовых ресурсов;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3. предупреждение массовой и сокращение длительной (более одного года) безработицы; поддержка трудовой и предпринимательской инициативы граждан, содействие развитию их способностей к производительному, творческому труду;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4. обеспечение социальной защиты в области занятости, создание специальных мер для  граждан, испытывающих трудности в поиске работы, т.е. помощь особо нуждающимся гражданам в трудоустройстве;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5. сочетание местных мер с централизованными в области занятости; поощрение работодателей, создающих новые рабочие места и другие 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10">
        <w:rPr>
          <w:rFonts w:ascii="Times New Roman" w:hAnsi="Times New Roman" w:cs="Times New Roman"/>
          <w:sz w:val="28"/>
          <w:szCs w:val="28"/>
        </w:rPr>
        <w:t>[1]</w:t>
      </w:r>
      <w:r w:rsidRPr="00EA3801">
        <w:rPr>
          <w:rFonts w:ascii="Times New Roman" w:hAnsi="Times New Roman" w:cs="Times New Roman"/>
          <w:sz w:val="28"/>
          <w:szCs w:val="28"/>
        </w:rPr>
        <w:t>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Занятыми считаются граждане (ст. 2 Закона РФ о занятости):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- работающие по трудовому договору, имеющие иную оплачиваемую работу (службу), включая временные, сезонные работы;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- самостоятельно обеспечивающие себя работой, в том числе индивидуально-</w:t>
      </w:r>
      <w:r>
        <w:rPr>
          <w:rFonts w:ascii="Times New Roman" w:hAnsi="Times New Roman" w:cs="Times New Roman"/>
          <w:sz w:val="28"/>
          <w:szCs w:val="28"/>
        </w:rPr>
        <w:t xml:space="preserve"> трудовой </w:t>
      </w:r>
      <w:r w:rsidRPr="00EA3801">
        <w:rPr>
          <w:rFonts w:ascii="Times New Roman" w:hAnsi="Times New Roman" w:cs="Times New Roman"/>
          <w:sz w:val="28"/>
          <w:szCs w:val="28"/>
        </w:rPr>
        <w:t>деятельностью (включая</w:t>
      </w:r>
      <w:r>
        <w:rPr>
          <w:rFonts w:ascii="Times New Roman" w:hAnsi="Times New Roman" w:cs="Times New Roman"/>
          <w:sz w:val="28"/>
          <w:szCs w:val="28"/>
        </w:rPr>
        <w:t xml:space="preserve">  фермеров,     писателей  и </w:t>
      </w:r>
      <w:r w:rsidRPr="00EA3801">
        <w:rPr>
          <w:rFonts w:ascii="Times New Roman" w:hAnsi="Times New Roman" w:cs="Times New Roman"/>
          <w:sz w:val="28"/>
          <w:szCs w:val="28"/>
        </w:rPr>
        <w:t>др.),  предприниматели, а также члены производственных кооперативов;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- избранные, утвержденные или назначенные на оплачиваемую должность;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- военнослужащие любых родов войск, служащие в органах внутренних дел;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- трудоспособные учащиеся любых учебных заведений очной формы, включая  обучение по направлению службы занятости;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- временно отсутствующие на работе (отпуск, болезнь, переподготовка и т.п.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-    выполняющие работы по гражданско-правовым договорам (договорам подряда).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Важно определить статус занятости для экономически активного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включая и безработных. Обычно различают пять статусов.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1. Наемные работники — это лица, работающие по заключенному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контракту (договору) либо по устному соглашению с руководством предприятия об  условиях трудовой деятельности, за которую они получают оговоренную при найме  оплату.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2. Работающие на индивидуальной основе — лица, самостоятельно осуществляющие деятельность, приносящую им доход, не использующие либо использующие наемных   работников только на короткий срок.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3. Работодатели — лица, управляющие собственным либо уполномоченные управлять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A3801">
        <w:rPr>
          <w:rFonts w:ascii="Times New Roman" w:hAnsi="Times New Roman" w:cs="Times New Roman"/>
          <w:sz w:val="28"/>
          <w:szCs w:val="28"/>
        </w:rPr>
        <w:t xml:space="preserve">осударством, акционерным обществом, хозяйственным товариществом и т.п.  </w:t>
      </w:r>
      <w:r w:rsidRPr="00372110">
        <w:rPr>
          <w:rFonts w:ascii="Times New Roman" w:hAnsi="Times New Roman" w:cs="Times New Roman"/>
          <w:sz w:val="28"/>
          <w:szCs w:val="28"/>
        </w:rPr>
        <w:tab/>
      </w:r>
      <w:r w:rsidRPr="00EA3801">
        <w:rPr>
          <w:rFonts w:ascii="Times New Roman" w:hAnsi="Times New Roman" w:cs="Times New Roman"/>
          <w:sz w:val="28"/>
          <w:szCs w:val="28"/>
        </w:rPr>
        <w:t>Работодатель может полностью или частично делегировать свои функции наемному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управляющему, оставляя за собой ответственность за благополучие предприятия.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4. Неоплачиваемые работники семейных предприятий — лица, работающие без оплаты на семейном предприятии, владельцем которого является их родственник.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>5. Лица, не поддающиеся классификации по статусу занятости, — это безработные, не  занимавшиеся ранее трудовой деятельностью, приносившей им доход. Сюда относятся   и лица, которых затруднительно отнести к тому или иному статусу занятости.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Практическая потребность учета населения вызывает необходимость выделения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видов занятости. Так, различают полную, продуктивную и свободно избранную занятость.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Полная занятость — это обеспеченность профессиональным трудом,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приносит доход личности и достойное существование ему и его семье.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Основной смысл продуктивной занятости сводится к следующему.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приемлемой может считаться не любая работа, а только отвечающая двум важнейшим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требованиям. Во-первых, занятость должна приносить трудящимся доход,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обеспечивающий достойные человека условия жизни. Отсюда вытекает прямая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политики занятости с политикой доходов, антиинфляционными действиями и т.п. Во-вторых, продуктивная занятость противопоставляется занятости формальной. 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случай последней — содержание излишних работников или создание формальных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рабочих мест во избежание безработицы — политика государства должна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тому, чтобы труд каждого человека был экономически целесообразным,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продуктивным для общества.</w:t>
      </w:r>
    </w:p>
    <w:p w:rsidR="00372110" w:rsidRPr="00EA3801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01">
        <w:rPr>
          <w:rFonts w:ascii="Times New Roman" w:hAnsi="Times New Roman" w:cs="Times New Roman"/>
          <w:sz w:val="28"/>
          <w:szCs w:val="28"/>
        </w:rPr>
        <w:t xml:space="preserve">       Свободно избранная занятость предполагает, что право распоряжаться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способностью к труду (рабочей силой) принадлежит исключительно ее владельцу,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самому работнику. Этот принцип гарантирует право каждого работника на выбор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01">
        <w:rPr>
          <w:rFonts w:ascii="Times New Roman" w:hAnsi="Times New Roman" w:cs="Times New Roman"/>
          <w:sz w:val="28"/>
          <w:szCs w:val="28"/>
        </w:rPr>
        <w:t>занятостью и незанятостью, запрещая любое административное привлечение к труду.</w:t>
      </w:r>
    </w:p>
    <w:p w:rsidR="00372110" w:rsidRPr="00372110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10">
        <w:rPr>
          <w:rFonts w:ascii="Times New Roman" w:hAnsi="Times New Roman" w:cs="Times New Roman"/>
          <w:sz w:val="28"/>
          <w:szCs w:val="28"/>
        </w:rPr>
        <w:t xml:space="preserve">      Количественно занятость характеризуется уровнем занятости. </w:t>
      </w:r>
    </w:p>
    <w:p w:rsidR="00372110" w:rsidRPr="00372110" w:rsidRDefault="00372110" w:rsidP="003721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10">
        <w:rPr>
          <w:rFonts w:ascii="Times New Roman" w:hAnsi="Times New Roman" w:cs="Times New Roman"/>
          <w:sz w:val="28"/>
          <w:szCs w:val="28"/>
        </w:rPr>
        <w:t xml:space="preserve">      В международной статистике исходным показателем для анализа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10">
        <w:rPr>
          <w:rFonts w:ascii="Times New Roman" w:hAnsi="Times New Roman" w:cs="Times New Roman"/>
          <w:sz w:val="28"/>
          <w:szCs w:val="28"/>
        </w:rPr>
        <w:t>является уровень экономической активности населения, т.е. доля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10">
        <w:rPr>
          <w:rFonts w:ascii="Times New Roman" w:hAnsi="Times New Roman" w:cs="Times New Roman"/>
          <w:sz w:val="28"/>
          <w:szCs w:val="28"/>
        </w:rPr>
        <w:t>экономически активного населени</w:t>
      </w:r>
      <w:r>
        <w:rPr>
          <w:rFonts w:ascii="Times New Roman" w:hAnsi="Times New Roman" w:cs="Times New Roman"/>
          <w:sz w:val="28"/>
          <w:szCs w:val="28"/>
        </w:rPr>
        <w:t>я в общей численности населения.</w:t>
      </w:r>
    </w:p>
    <w:p w:rsidR="00372110" w:rsidRPr="00F71D85" w:rsidRDefault="00372110" w:rsidP="0037211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0634A9" w:rsidRDefault="002F6142" w:rsidP="0037211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3. Современное состояние рынка труда и </w:t>
      </w:r>
      <w:r w:rsidR="00372110">
        <w:rPr>
          <w:noProof/>
          <w:color w:val="000000"/>
          <w:sz w:val="28"/>
          <w:szCs w:val="28"/>
        </w:rPr>
        <w:t xml:space="preserve">проблемы </w:t>
      </w:r>
      <w:r>
        <w:rPr>
          <w:noProof/>
          <w:color w:val="000000"/>
          <w:sz w:val="28"/>
          <w:szCs w:val="28"/>
        </w:rPr>
        <w:t>занятости населения в России</w:t>
      </w:r>
    </w:p>
    <w:p w:rsidR="006E475A" w:rsidRPr="00372110" w:rsidRDefault="006E475A" w:rsidP="002F614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Рынок труда </w:t>
      </w:r>
      <w:r w:rsidR="00372110">
        <w:rPr>
          <w:sz w:val="28"/>
          <w:szCs w:val="28"/>
        </w:rPr>
        <w:t xml:space="preserve">в России </w:t>
      </w:r>
      <w:r w:rsidRPr="00372110">
        <w:rPr>
          <w:sz w:val="28"/>
          <w:szCs w:val="28"/>
        </w:rPr>
        <w:t>начинает постепенно восстанавливаться</w:t>
      </w:r>
      <w:r w:rsidR="00372110" w:rsidRPr="00372110">
        <w:rPr>
          <w:sz w:val="28"/>
          <w:szCs w:val="28"/>
        </w:rPr>
        <w:t xml:space="preserve"> после кризиса </w:t>
      </w:r>
      <w:smartTag w:uri="urn:schemas-microsoft-com:office:smarttags" w:element="metricconverter">
        <w:smartTagPr>
          <w:attr w:name="ProductID" w:val="2008 г"/>
        </w:smartTagPr>
        <w:r w:rsidR="00372110" w:rsidRPr="00372110">
          <w:rPr>
            <w:sz w:val="28"/>
            <w:szCs w:val="28"/>
          </w:rPr>
          <w:t>2008 г</w:t>
        </w:r>
      </w:smartTag>
      <w:r w:rsidR="00372110" w:rsidRPr="00372110">
        <w:rPr>
          <w:sz w:val="28"/>
          <w:szCs w:val="28"/>
        </w:rPr>
        <w:t>.</w:t>
      </w:r>
      <w:r w:rsidRPr="00372110">
        <w:rPr>
          <w:sz w:val="28"/>
          <w:szCs w:val="28"/>
        </w:rPr>
        <w:t xml:space="preserve"> Многие компании возвращают сокращенные в кризис штатные единицы, но и предъявляют теперь к соискателям более жесткие требования, чем в докризисный период. Однако ситуация по-прежнему очень неоднородна: наблюдается дефицит квалифицированных кадров в производственном секторе, растут дисбалансы между потребностями экономики и специальностями выпускников ВУЗов. В то же время, эксперты отмечают принципиальные изменения в отношении российских работников к фрилансу: растет популярность самостоятельной занятости в качестве независимых подрядчиков, внештатных сотрудников и консультантов.</w:t>
      </w:r>
    </w:p>
    <w:p w:rsidR="00372110" w:rsidRDefault="00372110" w:rsidP="002F614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211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2110">
        <w:rPr>
          <w:sz w:val="28"/>
          <w:szCs w:val="28"/>
        </w:rPr>
        <w:t xml:space="preserve">данным федеральной службы государственной статистики численность населения в период с 2000 по </w:t>
      </w:r>
      <w:smartTag w:uri="urn:schemas-microsoft-com:office:smarttags" w:element="metricconverter">
        <w:smartTagPr>
          <w:attr w:name="ProductID" w:val="2009 г"/>
        </w:smartTagPr>
        <w:r w:rsidRPr="00372110">
          <w:rPr>
            <w:sz w:val="28"/>
            <w:szCs w:val="28"/>
          </w:rPr>
          <w:t>2009 г</w:t>
        </w:r>
      </w:smartTag>
      <w:r w:rsidRPr="003721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2110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(см. табл. 1)</w:t>
      </w:r>
      <w:r w:rsidRPr="00372110">
        <w:rPr>
          <w:sz w:val="28"/>
          <w:szCs w:val="28"/>
        </w:rPr>
        <w:t>:</w:t>
      </w:r>
    </w:p>
    <w:p w:rsidR="00372110" w:rsidRDefault="00372110" w:rsidP="002F6142">
      <w:pPr>
        <w:pStyle w:val="a5"/>
        <w:spacing w:before="0" w:beforeAutospacing="0" w:after="0" w:afterAutospacing="0" w:line="360" w:lineRule="auto"/>
        <w:ind w:firstLine="708"/>
        <w:jc w:val="both"/>
        <w:rPr>
          <w:lang w:val="en-US"/>
        </w:rPr>
      </w:pPr>
    </w:p>
    <w:p w:rsidR="00372110" w:rsidRPr="00372110" w:rsidRDefault="00372110" w:rsidP="002F6142">
      <w:pPr>
        <w:pStyle w:val="a5"/>
        <w:spacing w:before="0" w:beforeAutospacing="0" w:after="0" w:afterAutospacing="0" w:line="360" w:lineRule="auto"/>
        <w:ind w:firstLine="708"/>
        <w:jc w:val="both"/>
      </w:pPr>
      <w:r w:rsidRPr="00372110">
        <w:t>Таблица 1 – Численность населения, млн. человек</w:t>
      </w:r>
    </w:p>
    <w:tbl>
      <w:tblPr>
        <w:tblW w:w="3839" w:type="dxa"/>
        <w:tblInd w:w="32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2906"/>
      </w:tblGrid>
      <w:tr w:rsidR="00372110" w:rsidRPr="00372110" w:rsidTr="00372110">
        <w:trPr>
          <w:cantSplit/>
          <w:trHeight w:val="74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Годы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Все население, млн. человек</w:t>
            </w:r>
          </w:p>
        </w:tc>
      </w:tr>
      <w:tr w:rsidR="00372110" w:rsidRPr="00372110" w:rsidTr="00372110">
        <w:trPr>
          <w:cantSplit/>
          <w:trHeight w:val="316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</w:p>
        </w:tc>
      </w:tr>
      <w:tr w:rsidR="00372110" w:rsidRPr="00372110" w:rsidTr="00372110">
        <w:trPr>
          <w:trHeight w:val="348"/>
        </w:trPr>
        <w:tc>
          <w:tcPr>
            <w:tcW w:w="933" w:type="dxa"/>
            <w:tcBorders>
              <w:left w:val="single" w:sz="4" w:space="0" w:color="auto"/>
            </w:tcBorders>
          </w:tcPr>
          <w:p w:rsidR="00372110" w:rsidRPr="00372110" w:rsidRDefault="00372110" w:rsidP="00F6509D">
            <w:pPr>
              <w:spacing w:before="56" w:after="10"/>
              <w:jc w:val="center"/>
            </w:pPr>
            <w:r w:rsidRPr="00372110">
              <w:t>2000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6" w:after="10"/>
              <w:ind w:left="-340" w:right="340"/>
              <w:jc w:val="right"/>
            </w:pPr>
            <w:r w:rsidRPr="00372110">
              <w:t>146,9</w:t>
            </w:r>
          </w:p>
        </w:tc>
      </w:tr>
      <w:tr w:rsidR="00372110" w:rsidRPr="00372110" w:rsidTr="00372110">
        <w:trPr>
          <w:trHeight w:val="397"/>
        </w:trPr>
        <w:tc>
          <w:tcPr>
            <w:tcW w:w="933" w:type="dxa"/>
            <w:tcBorders>
              <w:left w:val="single" w:sz="4" w:space="0" w:color="auto"/>
            </w:tcBorders>
          </w:tcPr>
          <w:p w:rsidR="00372110" w:rsidRPr="00372110" w:rsidRDefault="00372110" w:rsidP="00F6509D">
            <w:pPr>
              <w:spacing w:before="56" w:after="10"/>
              <w:jc w:val="center"/>
            </w:pPr>
            <w:r w:rsidRPr="00372110">
              <w:t>2005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6" w:after="10"/>
              <w:ind w:left="-340" w:right="340"/>
              <w:jc w:val="right"/>
            </w:pPr>
            <w:r w:rsidRPr="00372110">
              <w:t>143,5</w:t>
            </w:r>
          </w:p>
        </w:tc>
      </w:tr>
      <w:tr w:rsidR="00372110" w:rsidRPr="00372110" w:rsidTr="00372110">
        <w:trPr>
          <w:trHeight w:val="373"/>
        </w:trPr>
        <w:tc>
          <w:tcPr>
            <w:tcW w:w="933" w:type="dxa"/>
            <w:tcBorders>
              <w:left w:val="single" w:sz="4" w:space="0" w:color="auto"/>
            </w:tcBorders>
          </w:tcPr>
          <w:p w:rsidR="00372110" w:rsidRPr="00372110" w:rsidRDefault="00372110" w:rsidP="00F6509D">
            <w:pPr>
              <w:spacing w:before="56" w:after="10"/>
              <w:jc w:val="center"/>
            </w:pPr>
            <w:r w:rsidRPr="00372110">
              <w:t>2006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6" w:after="10"/>
              <w:ind w:left="-340" w:right="340"/>
              <w:jc w:val="right"/>
            </w:pPr>
            <w:r w:rsidRPr="00372110">
              <w:t>142,8</w:t>
            </w:r>
          </w:p>
        </w:tc>
      </w:tr>
      <w:tr w:rsidR="00372110" w:rsidRPr="00372110" w:rsidTr="00372110">
        <w:trPr>
          <w:trHeight w:val="373"/>
        </w:trPr>
        <w:tc>
          <w:tcPr>
            <w:tcW w:w="933" w:type="dxa"/>
            <w:tcBorders>
              <w:left w:val="single" w:sz="4" w:space="0" w:color="auto"/>
            </w:tcBorders>
          </w:tcPr>
          <w:p w:rsidR="00372110" w:rsidRPr="00372110" w:rsidRDefault="00372110" w:rsidP="00F6509D">
            <w:pPr>
              <w:spacing w:before="56" w:after="10"/>
              <w:jc w:val="center"/>
            </w:pPr>
            <w:r w:rsidRPr="00372110">
              <w:t>2007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6" w:after="10"/>
              <w:ind w:left="-340" w:right="340"/>
              <w:jc w:val="right"/>
            </w:pPr>
            <w:r w:rsidRPr="00372110">
              <w:t>142,2</w:t>
            </w:r>
          </w:p>
        </w:tc>
      </w:tr>
      <w:tr w:rsidR="00372110" w:rsidRPr="00372110" w:rsidTr="00372110">
        <w:trPr>
          <w:trHeight w:val="373"/>
        </w:trPr>
        <w:tc>
          <w:tcPr>
            <w:tcW w:w="933" w:type="dxa"/>
            <w:tcBorders>
              <w:left w:val="single" w:sz="4" w:space="0" w:color="auto"/>
            </w:tcBorders>
          </w:tcPr>
          <w:p w:rsidR="00372110" w:rsidRPr="00372110" w:rsidRDefault="00372110" w:rsidP="00F6509D">
            <w:pPr>
              <w:spacing w:before="56" w:after="10"/>
              <w:jc w:val="center"/>
            </w:pPr>
            <w:r w:rsidRPr="00372110">
              <w:t>2008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6" w:after="10"/>
              <w:ind w:left="-340" w:right="340"/>
              <w:jc w:val="right"/>
              <w:rPr>
                <w:color w:val="000000"/>
              </w:rPr>
            </w:pPr>
            <w:r w:rsidRPr="00372110">
              <w:rPr>
                <w:color w:val="000000"/>
              </w:rPr>
              <w:t>142,0</w:t>
            </w:r>
          </w:p>
        </w:tc>
      </w:tr>
      <w:tr w:rsidR="00372110" w:rsidRPr="00372110" w:rsidTr="00372110">
        <w:trPr>
          <w:trHeight w:val="373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372110" w:rsidRPr="00372110" w:rsidRDefault="00372110" w:rsidP="00F6509D">
            <w:pPr>
              <w:spacing w:before="56" w:after="10"/>
              <w:jc w:val="center"/>
            </w:pPr>
            <w:r w:rsidRPr="00372110">
              <w:t>2009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6" w:after="10"/>
              <w:ind w:left="-340" w:right="340"/>
              <w:jc w:val="right"/>
              <w:rPr>
                <w:color w:val="000000"/>
              </w:rPr>
            </w:pPr>
            <w:r w:rsidRPr="00372110">
              <w:rPr>
                <w:color w:val="000000"/>
              </w:rPr>
              <w:t>141,9</w:t>
            </w:r>
          </w:p>
        </w:tc>
      </w:tr>
    </w:tbl>
    <w:p w:rsidR="00372110" w:rsidRDefault="00372110" w:rsidP="00372110">
      <w:pPr>
        <w:spacing w:line="360" w:lineRule="auto"/>
        <w:ind w:firstLine="709"/>
        <w:jc w:val="both"/>
        <w:rPr>
          <w:sz w:val="28"/>
          <w:szCs w:val="28"/>
        </w:rPr>
      </w:pPr>
      <w:r w:rsidRPr="00372110">
        <w:rPr>
          <w:sz w:val="28"/>
          <w:szCs w:val="28"/>
        </w:rPr>
        <w:t>Данные о численности населения трудоспособного возраста представлены в таблице</w:t>
      </w:r>
      <w:r>
        <w:rPr>
          <w:sz w:val="28"/>
          <w:szCs w:val="28"/>
        </w:rPr>
        <w:t xml:space="preserve"> 2</w:t>
      </w:r>
      <w:r w:rsidRPr="00372110">
        <w:rPr>
          <w:sz w:val="28"/>
          <w:szCs w:val="28"/>
        </w:rPr>
        <w:t xml:space="preserve"> [2]</w:t>
      </w:r>
      <w:r>
        <w:rPr>
          <w:sz w:val="28"/>
          <w:szCs w:val="28"/>
        </w:rPr>
        <w:t>:</w:t>
      </w:r>
    </w:p>
    <w:p w:rsidR="00372110" w:rsidRP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</w:pPr>
      <w:r w:rsidRPr="00372110">
        <w:t>Т</w:t>
      </w:r>
      <w:r>
        <w:t>аблица 2</w:t>
      </w:r>
      <w:r w:rsidRPr="00372110">
        <w:t xml:space="preserve"> – Численность населения</w:t>
      </w:r>
      <w:r>
        <w:t xml:space="preserve"> трудоспособного возраста</w:t>
      </w:r>
      <w:r w:rsidRPr="00372110">
        <w:t>, млн. человек</w:t>
      </w:r>
    </w:p>
    <w:tbl>
      <w:tblPr>
        <w:tblW w:w="76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372110" w:rsidRPr="00372110" w:rsidTr="00372110">
        <w:trPr>
          <w:trHeight w:val="26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110" w:rsidRPr="00372110" w:rsidRDefault="00372110" w:rsidP="00F6509D">
            <w:pPr>
              <w:spacing w:before="20" w:after="20"/>
              <w:jc w:val="center"/>
            </w:pPr>
            <w:r w:rsidRPr="00372110">
              <w:t>2009</w:t>
            </w:r>
          </w:p>
        </w:tc>
      </w:tr>
      <w:tr w:rsidR="00372110" w:rsidRPr="00372110" w:rsidTr="00372110">
        <w:trPr>
          <w:cantSplit/>
          <w:trHeight w:val="288"/>
          <w:jc w:val="center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60" w:after="16"/>
            </w:pPr>
          </w:p>
        </w:tc>
        <w:tc>
          <w:tcPr>
            <w:tcW w:w="55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60" w:after="16"/>
              <w:jc w:val="center"/>
            </w:pPr>
            <w:r w:rsidRPr="00372110">
              <w:t>Миллионов человек</w:t>
            </w:r>
          </w:p>
        </w:tc>
      </w:tr>
      <w:tr w:rsidR="00372110" w:rsidRPr="00372110" w:rsidTr="00372110">
        <w:trPr>
          <w:trHeight w:val="269"/>
          <w:jc w:val="center"/>
        </w:trPr>
        <w:tc>
          <w:tcPr>
            <w:tcW w:w="2108" w:type="dxa"/>
            <w:tcBorders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</w:pPr>
            <w:r w:rsidRPr="00372110">
              <w:t>Все население в возрасте: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  <w:rPr>
                <w:color w:val="000000"/>
              </w:rPr>
            </w:pPr>
          </w:p>
        </w:tc>
      </w:tr>
      <w:tr w:rsidR="00372110" w:rsidRPr="00372110" w:rsidTr="00372110">
        <w:trPr>
          <w:trHeight w:val="288"/>
          <w:jc w:val="center"/>
        </w:trPr>
        <w:tc>
          <w:tcPr>
            <w:tcW w:w="21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</w:pPr>
            <w:r w:rsidRPr="00372110">
              <w:t>трудоспособном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  <w:r w:rsidRPr="00372110">
              <w:t>87,2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  <w:r w:rsidRPr="00372110">
              <w:t>89,2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  <w:r w:rsidRPr="00372110">
              <w:t>89,9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  <w:r w:rsidRPr="00372110">
              <w:t>90,2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  <w:r w:rsidRPr="00372110">
              <w:t>90,4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</w:pPr>
            <w:r w:rsidRPr="00372110">
              <w:t>90,2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  <w:rPr>
                <w:color w:val="000000"/>
              </w:rPr>
            </w:pPr>
            <w:r w:rsidRPr="00372110">
              <w:rPr>
                <w:color w:val="000000"/>
              </w:rPr>
              <w:t>89,7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2110" w:rsidRPr="00372110" w:rsidRDefault="00372110" w:rsidP="00F6509D">
            <w:pPr>
              <w:spacing w:before="50"/>
              <w:ind w:right="170"/>
              <w:jc w:val="right"/>
              <w:rPr>
                <w:color w:val="000000"/>
              </w:rPr>
            </w:pPr>
            <w:r w:rsidRPr="00372110">
              <w:rPr>
                <w:color w:val="000000"/>
              </w:rPr>
              <w:t>89,3</w:t>
            </w:r>
          </w:p>
        </w:tc>
      </w:tr>
    </w:tbl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численности безработных по возрастным группам и по полу представлено в табл. 3. Очень высокие значения уровня безработицы наблюдаются в возрастной группе 20-24 года, что связано с обучением и отсутствием достаточного опыта у молодых людей, чтобы достойно конкурировать на рынке труда с более опытными работниками старших возрастных категорий. Немного меньше, но так же большой уровень безработицы имеет место для возрастной группы 25-29 лет и 40-44 года, что вероятнее всего, связано с изменениями в карьере, переходом или поиском новой работы и т.п. Причем данные явления прослеживаются как для группы мужчин, так и для группы женщин. Средний возраст безработных примерно одинаковый как для женщин, так и для мужчин.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значения уровня безработицы достаточно высокие, особенно для активных возрастных групп трудоспособного возраста. Это негативная тенденция.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</w:pPr>
      <w:r>
        <w:t>Таблица 3 - Распределение численности безработных по возрастным группам</w:t>
      </w:r>
    </w:p>
    <w:tbl>
      <w:tblPr>
        <w:tblStyle w:val="a6"/>
        <w:tblpPr w:leftFromText="181" w:rightFromText="181" w:vertAnchor="text" w:horzAnchor="margin" w:tblpY="721"/>
        <w:tblW w:w="5000" w:type="pct"/>
        <w:tblLayout w:type="fixed"/>
        <w:tblLook w:val="0000" w:firstRow="0" w:lastRow="0" w:firstColumn="0" w:lastColumn="0" w:noHBand="0" w:noVBand="0"/>
      </w:tblPr>
      <w:tblGrid>
        <w:gridCol w:w="857"/>
        <w:gridCol w:w="526"/>
        <w:gridCol w:w="781"/>
        <w:gridCol w:w="653"/>
        <w:gridCol w:w="683"/>
        <w:gridCol w:w="756"/>
        <w:gridCol w:w="871"/>
        <w:gridCol w:w="756"/>
        <w:gridCol w:w="863"/>
        <w:gridCol w:w="863"/>
        <w:gridCol w:w="877"/>
        <w:gridCol w:w="1085"/>
      </w:tblGrid>
      <w:tr w:rsidR="00372110" w:rsidRPr="00372110" w:rsidTr="00372110">
        <w:trPr>
          <w:trHeight w:val="24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в том числе в возрасте, лет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Средний возраст безработных, лет</w:t>
            </w:r>
          </w:p>
        </w:tc>
      </w:tr>
      <w:tr w:rsidR="00372110" w:rsidRPr="00372110" w:rsidTr="00372110">
        <w:trPr>
          <w:trHeight w:val="102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10" w:rsidRPr="00372110" w:rsidRDefault="00372110" w:rsidP="00372110">
            <w:pPr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до 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20-24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25-29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30-34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35-39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40-44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45-49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50-54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55-59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60-72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10" w:rsidRPr="00372110" w:rsidRDefault="00372110" w:rsidP="00372110">
            <w:pPr>
              <w:rPr>
                <w:sz w:val="22"/>
                <w:szCs w:val="22"/>
              </w:rPr>
            </w:pP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Всего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14,4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35,1</w:t>
            </w:r>
          </w:p>
        </w:tc>
      </w:tr>
      <w:tr w:rsidR="00372110" w:rsidRPr="00372110" w:rsidTr="00372110">
        <w:trPr>
          <w:trHeight w:val="23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34,8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35,0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Мужчины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</w:tr>
      <w:tr w:rsidR="00372110" w:rsidRPr="00372110" w:rsidTr="00372110">
        <w:trPr>
          <w:trHeight w:val="23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9,9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34,7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34,7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35,3</w:t>
            </w:r>
          </w:p>
        </w:tc>
      </w:tr>
      <w:tr w:rsidR="00372110" w:rsidRPr="00372110" w:rsidTr="00372110">
        <w:trPr>
          <w:trHeight w:val="23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Женщины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15,4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35,6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34,9</w:t>
            </w:r>
          </w:p>
        </w:tc>
      </w:tr>
      <w:tr w:rsidR="00372110" w:rsidRPr="00372110" w:rsidTr="00372110">
        <w:trPr>
          <w:trHeight w:val="24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9,9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17,8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 w:rsidP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34,6</w:t>
            </w:r>
          </w:p>
        </w:tc>
      </w:tr>
    </w:tbl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2110" w:rsidRP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В соответствии с данными Росстата уровень безработицы в России в марте </w:t>
      </w:r>
      <w:smartTag w:uri="urn:schemas-microsoft-com:office:smarttags" w:element="metricconverter">
        <w:smartTagPr>
          <w:attr w:name="ProductID" w:val="2011 г"/>
        </w:smartTagPr>
        <w:r w:rsidRPr="00372110">
          <w:rPr>
            <w:sz w:val="28"/>
            <w:szCs w:val="28"/>
          </w:rPr>
          <w:t>2011 г</w:t>
        </w:r>
      </w:smartTag>
      <w:r w:rsidRPr="00372110">
        <w:rPr>
          <w:sz w:val="28"/>
          <w:szCs w:val="28"/>
        </w:rPr>
        <w:t xml:space="preserve"> составил 7,1 %. Уровень занятости населения составил 62,8 %. [</w:t>
      </w:r>
      <w:r>
        <w:rPr>
          <w:sz w:val="28"/>
          <w:szCs w:val="28"/>
          <w:lang w:val="en-US"/>
        </w:rPr>
        <w:t>2</w:t>
      </w:r>
      <w:r w:rsidRPr="00372110">
        <w:rPr>
          <w:sz w:val="28"/>
          <w:szCs w:val="28"/>
        </w:rPr>
        <w:t>].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экономически активного населения в возрасте 15-72 лет /занятые и безработные/ в марте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 составила 75 млн. человек, или около 53 % от общей численности населения страны.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численности экономически активного населения 69,6 млн. человек классифицировались как занятые экономической деятельностью и 5,4 млн. человек - как безработные с применением критериев МОТ /т.е. не имели работы или доходного занятия, искали работу и были готовы приступить к ней в обследуемую неделю/.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материалы обследований населения по проблемам занятости, 65 % безработных ищут работу самостоятельно без содействия служб занятости. При этом мужчины реже обращаются в службы занятости в поисках работы, чем женщины. Среди безработных мужчин доля ищущих работу с помощью служб занятости в марте составила 33,5 %, среди безработных женщин - 36,7 %. Наиболее предпочтительным является обращение при поиске работы к помощи друзей, родственников и знакомых - его используют более половины безработных.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безработных, по методологии МОТ, доля женщин в марте составила 43 %, доля городских жителей - 64,6 %. Превышение уровня безработицы среди сельских жителей по сравнению с ее уровнем среди городских жителей составляло 1,6 раза.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возраст безработных в марте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составил 35,4 года. Молодежь до 25 лет составляет среди безработных 26,2 %, в том числе в возрасте 15-19 лет - 5,2 %, 20-24 лет - 20,9 %. Высокий уровень безработицы отмечался в возрастной группе 15-19 лет /33 %/ и 20-24 лет /14,8 %/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среднем среди молодежи в возрасте 15-24 лет уровень безработицы в марте составил 16,6 %, в том числе среди городского населения - 15,4 %, среди сельского населения - 19,5 %. Коэффициент превышения уровня безработицы среди молодежи в среднем по возрастной группе 15-24 лет по сравнению с уровнем безработицы взрослого населения в возрасте 30-49 лет составляет 2,9 раза, в том числе среди городского населения - 3,2 раза, сельского населения - 2,4 раза.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безработных 23,5 % составляют лица, срок пребывания которых в состоянии поиска работы не превышает 3-х месяцев. Один год и более ищут работу 35,7 % безработных /застойная безработица/. Среди сельских жителей доля застойной безработицы значительно выше, чем среди городских.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численности безработных 24,9 % составляли лица, не имеющие опыта трудовой деятельности. В марте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 их численность составила 1,3 млн. человек. В числе безработных, не имеющих опыта трудовой деятельности, 16,9 % составляла молодежь до 20 лет, 49,4 % - от 20 до 24 лет, 18,8 % - 25-29 лет.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 среди безработных доля лиц, оставивших прежнее место работы в связи с высвобождением или сокращением численности работников, ликвидацией организации или собственного дела, составила 22,6 %, а доля лиц, оставивших прежнее место работы в связи с увольнением по собственному желанию - 23,7 %.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низкий уровень безработицы, соответствующей критериям МОТ, отмечался в Центральном федеральном округе, а самый высокий - в Северо-Кавказском федеральном округе. 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Проанализируем численность занятых в экономике по отраслям по данным таблицы 4. </w:t>
      </w:r>
    </w:p>
    <w:p w:rsidR="00372110" w:rsidRPr="00372110" w:rsidRDefault="00372110" w:rsidP="00372110">
      <w:pPr>
        <w:shd w:val="clear" w:color="auto" w:fill="FFFFFF"/>
        <w:spacing w:line="360" w:lineRule="auto"/>
        <w:ind w:firstLine="709"/>
        <w:jc w:val="both"/>
      </w:pPr>
      <w:r w:rsidRPr="00372110">
        <w:t>Таблица 4 - Среднегодовая численность занятых в экономике по отраслям, в процентах</w:t>
      </w:r>
    </w:p>
    <w:tbl>
      <w:tblPr>
        <w:tblStyle w:val="a6"/>
        <w:tblW w:w="9051" w:type="dxa"/>
        <w:jc w:val="center"/>
        <w:tblLook w:val="0000" w:firstRow="0" w:lastRow="0" w:firstColumn="0" w:lastColumn="0" w:noHBand="0" w:noVBand="0"/>
      </w:tblPr>
      <w:tblGrid>
        <w:gridCol w:w="6966"/>
        <w:gridCol w:w="695"/>
        <w:gridCol w:w="695"/>
        <w:gridCol w:w="695"/>
      </w:tblGrid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2008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Всего в экономике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100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22,6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22,7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22,2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13,0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11,8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0,4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7,6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6,3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Связь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1,4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Оптовая и розничная торговля, общественное питание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14,6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15,4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16,6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Жилищно-коммунальное хозяйство, непроизводственные виды бытового обслуживания населения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5,2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4,9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Здравоохранение, физическая культура и социальное обеспечение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7,0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9,1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9,0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Культура и искусство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1,8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Наука и научное обслуживание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1,8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Финансы, кредит, страхование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1,3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Управление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4,5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4,5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4,5</w:t>
            </w:r>
          </w:p>
        </w:tc>
      </w:tr>
      <w:tr w:rsidR="00372110" w:rsidRPr="00372110" w:rsidTr="00372110">
        <w:trPr>
          <w:jc w:val="center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Другие отрасли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10" w:rsidRPr="00372110" w:rsidRDefault="0037211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72110">
              <w:rPr>
                <w:sz w:val="22"/>
                <w:szCs w:val="22"/>
              </w:rPr>
              <w:t>3,4</w:t>
            </w:r>
          </w:p>
        </w:tc>
      </w:tr>
    </w:tbl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доля приходится на работающих в промышленности, что не удивительно, так как промышленность – отрасль специализации российской экономики. Однако значение этого показателя за рассматриваемый период снижается. 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имеет место увеличение доли занятых в торговле, т.е. прирост занятых в сфере обращения на фоне снижения занятых в сфере производства. Во многом это свидетельство негативных явлений в промышленности, что связано с сокращением объемов промышленного производства в нашей стране. Торговля и сфера обращения – вторая по значимости отрасль экономики, в которой сосредоточены значительные объемы занятых в экономике. Это можно объяснить динамичным развитием данной отрасли российской экономики, что и прослеживается за рассматриваемый период. 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отметить сокращение доли занятых в сельском хозяйстве, отрасли, на которую приходится третий по размеру процент занятых в экономике. Это также свидетельство кризисных явлений в данной отрасли. </w:t>
      </w:r>
    </w:p>
    <w:p w:rsidR="00A449EC" w:rsidRPr="00372110" w:rsidRDefault="00372110" w:rsidP="00372110">
      <w:pPr>
        <w:spacing w:line="360" w:lineRule="auto"/>
        <w:ind w:firstLine="709"/>
        <w:jc w:val="both"/>
        <w:rPr>
          <w:sz w:val="28"/>
          <w:szCs w:val="28"/>
        </w:rPr>
      </w:pPr>
      <w:r w:rsidRPr="00372110">
        <w:rPr>
          <w:noProof/>
          <w:sz w:val="28"/>
          <w:szCs w:val="28"/>
        </w:rPr>
        <w:t>Государственная политика в области регулирования рынка труда направлена на предупреждение возникновения кризисных ситуаций, смягчение напряженности на рынке труда.</w:t>
      </w:r>
      <w:r>
        <w:rPr>
          <w:noProof/>
          <w:sz w:val="28"/>
          <w:szCs w:val="28"/>
        </w:rPr>
        <w:t xml:space="preserve"> </w:t>
      </w:r>
      <w:r w:rsidRPr="00372110">
        <w:rPr>
          <w:noProof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372110">
          <w:rPr>
            <w:noProof/>
            <w:sz w:val="28"/>
            <w:szCs w:val="28"/>
          </w:rPr>
          <w:t>2011 г</w:t>
        </w:r>
      </w:smartTag>
      <w:r w:rsidRPr="00372110">
        <w:rPr>
          <w:noProof/>
          <w:sz w:val="28"/>
          <w:szCs w:val="28"/>
        </w:rPr>
        <w:t>. реализуются</w:t>
      </w:r>
      <w:r w:rsidR="00A449EC" w:rsidRPr="00372110">
        <w:rPr>
          <w:sz w:val="28"/>
          <w:szCs w:val="28"/>
        </w:rPr>
        <w:t xml:space="preserve"> </w:t>
      </w:r>
      <w:r w:rsidRPr="00372110">
        <w:rPr>
          <w:sz w:val="28"/>
          <w:szCs w:val="28"/>
        </w:rPr>
        <w:t xml:space="preserve">следующие </w:t>
      </w:r>
      <w:r w:rsidR="00A449EC" w:rsidRPr="00372110">
        <w:rPr>
          <w:sz w:val="28"/>
          <w:szCs w:val="28"/>
        </w:rPr>
        <w:t>программ</w:t>
      </w:r>
      <w:r w:rsidRPr="00372110">
        <w:rPr>
          <w:sz w:val="28"/>
          <w:szCs w:val="28"/>
        </w:rPr>
        <w:t>ы</w:t>
      </w:r>
      <w:r w:rsidR="00A449EC" w:rsidRPr="00372110">
        <w:rPr>
          <w:sz w:val="28"/>
          <w:szCs w:val="28"/>
        </w:rPr>
        <w:t xml:space="preserve"> дополнительных мер по снижению напряженности</w:t>
      </w:r>
      <w:r w:rsidRPr="00372110">
        <w:rPr>
          <w:sz w:val="28"/>
          <w:szCs w:val="28"/>
        </w:rPr>
        <w:t xml:space="preserve"> на рынке труда регионов России</w:t>
      </w:r>
      <w:r w:rsidR="00A449EC" w:rsidRPr="00372110">
        <w:rPr>
          <w:sz w:val="28"/>
          <w:szCs w:val="28"/>
        </w:rPr>
        <w:t xml:space="preserve">: </w:t>
      </w:r>
    </w:p>
    <w:p w:rsidR="00A449EC" w:rsidRPr="00372110" w:rsidRDefault="00A449EC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- опережающего обучения работников предприятий, осуществляющих программы развития, реструктуризации и модернизации производства; </w:t>
      </w:r>
    </w:p>
    <w:p w:rsidR="00A449EC" w:rsidRPr="00372110" w:rsidRDefault="00A449EC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- временного трудоустройства работников системообразующих и градообразующих предприятий, находящихся под угрозой увольнения; </w:t>
      </w:r>
    </w:p>
    <w:p w:rsidR="00A449EC" w:rsidRPr="00372110" w:rsidRDefault="00A449EC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- содействия трудоустройству незанятых инвалидов, родителей, воспитывающих детей-инвалидов, многодетных родителей; </w:t>
      </w:r>
    </w:p>
    <w:p w:rsidR="00A449EC" w:rsidRPr="00372110" w:rsidRDefault="00A449EC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- организации опережающего профессионального обучения и стажировки женщин, работающих во вредных и тяжелых условиях труда, с целью их вывода с вредного производства; </w:t>
      </w:r>
    </w:p>
    <w:p w:rsidR="00A449EC" w:rsidRPr="00372110" w:rsidRDefault="00A449EC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-  профподготовки, переподготовки и повышения квалификации женщин, находящихся в отпуске по уходу за ребенком до 3 лет, планирующих возвращение к трудовой деятельности; </w:t>
      </w:r>
    </w:p>
    <w:p w:rsidR="00A449EC" w:rsidRPr="00372110" w:rsidRDefault="00A449EC" w:rsidP="003721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2110">
        <w:rPr>
          <w:sz w:val="28"/>
          <w:szCs w:val="28"/>
        </w:rPr>
        <w:t>- профессиональной переподготовки врачей, в соответствии  с программами модернизации здравоохранения регионов РФ</w:t>
      </w:r>
      <w:r w:rsidR="00372110" w:rsidRPr="00372110">
        <w:rPr>
          <w:sz w:val="28"/>
          <w:szCs w:val="28"/>
        </w:rPr>
        <w:t xml:space="preserve"> [6]</w:t>
      </w:r>
      <w:r w:rsidRPr="00372110">
        <w:rPr>
          <w:sz w:val="28"/>
          <w:szCs w:val="28"/>
        </w:rPr>
        <w:t xml:space="preserve">. </w:t>
      </w:r>
    </w:p>
    <w:p w:rsidR="00317BFD" w:rsidRPr="00372110" w:rsidRDefault="00317BFD" w:rsidP="003721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2261" w:rsidRDefault="00302261" w:rsidP="0037211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 w:rsidRPr="00372110">
        <w:rPr>
          <w:noProof/>
          <w:color w:val="000000"/>
          <w:sz w:val="28"/>
          <w:szCs w:val="28"/>
        </w:rPr>
        <w:t>Заключение</w:t>
      </w:r>
    </w:p>
    <w:p w:rsidR="00372110" w:rsidRPr="00D00406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В результате выполнения работы получены следующие выводы</w:t>
      </w:r>
      <w:r>
        <w:rPr>
          <w:sz w:val="28"/>
          <w:szCs w:val="28"/>
        </w:rPr>
        <w:t>: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00406">
        <w:rPr>
          <w:sz w:val="28"/>
          <w:szCs w:val="28"/>
        </w:rPr>
        <w:t xml:space="preserve">1. </w:t>
      </w:r>
      <w:r w:rsidRPr="00372110">
        <w:rPr>
          <w:iCs/>
          <w:noProof/>
          <w:color w:val="000000"/>
          <w:sz w:val="28"/>
          <w:szCs w:val="28"/>
        </w:rPr>
        <w:t>рынок труда</w:t>
      </w:r>
      <w:r w:rsidRPr="00372110">
        <w:rPr>
          <w:noProof/>
          <w:color w:val="000000"/>
          <w:sz w:val="28"/>
          <w:szCs w:val="28"/>
        </w:rPr>
        <w:t xml:space="preserve"> -</w:t>
      </w:r>
      <w:r w:rsidRPr="00F71D85">
        <w:rPr>
          <w:noProof/>
          <w:color w:val="000000"/>
          <w:sz w:val="28"/>
          <w:szCs w:val="28"/>
        </w:rPr>
        <w:t xml:space="preserve"> это сфера, где предприниматели и трудящиеся совместно ведут переговоры, коллективные или индивидуальные, относительно заработной платы и условий труда</w:t>
      </w:r>
      <w:r>
        <w:rPr>
          <w:noProof/>
          <w:color w:val="000000"/>
          <w:sz w:val="28"/>
          <w:szCs w:val="28"/>
        </w:rPr>
        <w:t>.</w:t>
      </w:r>
      <w:r w:rsidRPr="00EA3801">
        <w:rPr>
          <w:noProof/>
          <w:color w:val="000000"/>
          <w:sz w:val="28"/>
          <w:szCs w:val="28"/>
        </w:rPr>
        <w:t xml:space="preserve"> </w:t>
      </w:r>
    </w:p>
    <w:p w:rsidR="00372110" w:rsidRPr="00D00406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0406">
        <w:rPr>
          <w:sz w:val="28"/>
          <w:szCs w:val="28"/>
        </w:rPr>
        <w:t xml:space="preserve">2. В целом, анализируя реальную ситуацию трудовых ресурсов России на основе данных ФСГС «Росстата» можно сделать следующий вывод. При снижении численности населения имеет место </w:t>
      </w:r>
      <w:r>
        <w:rPr>
          <w:sz w:val="28"/>
          <w:szCs w:val="28"/>
        </w:rPr>
        <w:t>снижение</w:t>
      </w:r>
      <w:r w:rsidRPr="00D00406">
        <w:rPr>
          <w:sz w:val="28"/>
          <w:szCs w:val="28"/>
        </w:rPr>
        <w:t xml:space="preserve"> трудоспособного населения среднегодовой численности занятых в экономике страны. </w:t>
      </w:r>
    </w:p>
    <w:p w:rsidR="00372110" w:rsidRDefault="00372110" w:rsidP="00372110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 xml:space="preserve">3. При этом характерен достаточно высокий уровень безработицы </w:t>
      </w:r>
      <w:r>
        <w:rPr>
          <w:sz w:val="28"/>
          <w:szCs w:val="28"/>
        </w:rPr>
        <w:t>в возрастной группе 15-19 лет /33 %/ и 20-24 лет /14,8 %/</w:t>
      </w:r>
    </w:p>
    <w:p w:rsidR="00372110" w:rsidRDefault="00372110" w:rsidP="00372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0406">
        <w:rPr>
          <w:sz w:val="28"/>
          <w:szCs w:val="28"/>
        </w:rPr>
        <w:t xml:space="preserve">4. Кризисные явления в реальном секторе экономики, находящие свое выражение в сокращении объемов промышленного и сельскохозяйственного производства, сказываются и на снижении численности занятых в этих отраслях. А бурное развитие сферы обращения, наоборот, характеризуется приростом занятых в данную отрасль российской экономики. </w:t>
      </w:r>
    </w:p>
    <w:p w:rsidR="00372110" w:rsidRDefault="00372110" w:rsidP="00372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</w:t>
      </w:r>
      <w:r w:rsidR="00302261" w:rsidRPr="00F71D85">
        <w:rPr>
          <w:noProof/>
          <w:color w:val="000000"/>
          <w:sz w:val="28"/>
          <w:szCs w:val="28"/>
        </w:rPr>
        <w:t xml:space="preserve">анятость создает необходимые предпосылки эффективного использования трудового потенциала общества, определяет уровень жизни и благосостояния людей. </w:t>
      </w:r>
    </w:p>
    <w:p w:rsidR="00302261" w:rsidRPr="00F71D85" w:rsidRDefault="00302261" w:rsidP="00372110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Ориентация государственной политики в области регулирования рынка труда, отслеживание процессов в сфере труда, прогноз их развития должны быть направлены, прежде всего, на предупреждение возникновения кризисных ситуаций, смягчение напряженности на рынке труда.</w:t>
      </w:r>
    </w:p>
    <w:p w:rsidR="00302261" w:rsidRPr="00F71D85" w:rsidRDefault="00302261" w:rsidP="0037211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="00372110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372110" w:rsidRPr="00372110" w:rsidRDefault="00372110" w:rsidP="00372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72110">
        <w:rPr>
          <w:noProof/>
          <w:sz w:val="28"/>
          <w:szCs w:val="28"/>
        </w:rPr>
        <w:t xml:space="preserve">Федеральный закон « О занятости населения РФ» от 19.04.1991 №1032-1 (в ред </w:t>
      </w:r>
      <w:r w:rsidRPr="00372110">
        <w:rPr>
          <w:sz w:val="28"/>
          <w:szCs w:val="28"/>
        </w:rPr>
        <w:t>N 227-ФЗ</w:t>
      </w:r>
      <w:r w:rsidRPr="00372110">
        <w:rPr>
          <w:noProof/>
          <w:sz w:val="28"/>
          <w:szCs w:val="28"/>
        </w:rPr>
        <w:t xml:space="preserve"> </w:t>
      </w:r>
      <w:r w:rsidRPr="00372110">
        <w:rPr>
          <w:sz w:val="28"/>
          <w:szCs w:val="28"/>
        </w:rPr>
        <w:t>от 27.07.2010)</w:t>
      </w:r>
      <w:r w:rsidRPr="00372110">
        <w:t xml:space="preserve"> </w:t>
      </w:r>
      <w:r>
        <w:t xml:space="preserve">// </w:t>
      </w:r>
      <w:r w:rsidRPr="00372110">
        <w:rPr>
          <w:sz w:val="28"/>
          <w:szCs w:val="28"/>
        </w:rPr>
        <w:t>http://base.consultant.ru/</w:t>
      </w:r>
    </w:p>
    <w:p w:rsidR="00372110" w:rsidRPr="00372110" w:rsidRDefault="00372110" w:rsidP="00372110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noProof/>
          <w:sz w:val="28"/>
          <w:szCs w:val="28"/>
        </w:rPr>
      </w:pPr>
      <w:r w:rsidRPr="00372110">
        <w:rPr>
          <w:sz w:val="28"/>
          <w:szCs w:val="28"/>
        </w:rPr>
        <w:t xml:space="preserve">Госкомстат РФ </w:t>
      </w:r>
      <w:r>
        <w:rPr>
          <w:sz w:val="28"/>
          <w:szCs w:val="28"/>
        </w:rPr>
        <w:t xml:space="preserve">// </w:t>
      </w:r>
      <w:hyperlink r:id="rId7" w:tgtFrame="_blank" w:history="1">
        <w:r w:rsidRPr="00372110">
          <w:rPr>
            <w:sz w:val="28"/>
            <w:szCs w:val="28"/>
          </w:rPr>
          <w:t>www.gks.ru</w:t>
        </w:r>
      </w:hyperlink>
    </w:p>
    <w:p w:rsidR="00372110" w:rsidRPr="00372110" w:rsidRDefault="00372110" w:rsidP="00372110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noProof/>
          <w:sz w:val="28"/>
          <w:szCs w:val="28"/>
        </w:rPr>
      </w:pPr>
      <w:r w:rsidRPr="00372110">
        <w:rPr>
          <w:noProof/>
          <w:sz w:val="28"/>
          <w:szCs w:val="28"/>
        </w:rPr>
        <w:t>Журавлева Г.П. Экономика: учебник/Г.П. Журавлева.- М.: Экономистъ, 2005.</w:t>
      </w:r>
    </w:p>
    <w:p w:rsidR="00372110" w:rsidRPr="00372110" w:rsidRDefault="00372110" w:rsidP="00372110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noProof/>
          <w:sz w:val="28"/>
          <w:szCs w:val="28"/>
        </w:rPr>
      </w:pPr>
      <w:r w:rsidRPr="00372110">
        <w:rPr>
          <w:noProof/>
          <w:sz w:val="28"/>
          <w:szCs w:val="28"/>
        </w:rPr>
        <w:t>Занятость и рынок труда: новые реалии, национальные приоритеты, перспективы.- М.: Наука, 1998.</w:t>
      </w:r>
    </w:p>
    <w:p w:rsidR="00372110" w:rsidRDefault="00372110" w:rsidP="00372110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72110">
        <w:rPr>
          <w:sz w:val="28"/>
          <w:szCs w:val="28"/>
        </w:rPr>
        <w:t>Российский статистический ежегодник. 2008: Стат. Сб. / Росстат России. – М.: Росстат России, 2008. – 529 с.</w:t>
      </w:r>
    </w:p>
    <w:p w:rsidR="00372110" w:rsidRPr="00372110" w:rsidRDefault="00372110" w:rsidP="00372110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Труд и занятость в России – </w:t>
      </w:r>
      <w:smartTag w:uri="urn:schemas-microsoft-com:office:smarttags" w:element="metricconverter">
        <w:smartTagPr>
          <w:attr w:name="ProductID" w:val="2009 г"/>
        </w:smartTagPr>
        <w:r w:rsidRPr="00372110">
          <w:rPr>
            <w:sz w:val="28"/>
            <w:szCs w:val="28"/>
          </w:rPr>
          <w:t>2009 г</w:t>
        </w:r>
      </w:smartTag>
      <w:r w:rsidRPr="00372110">
        <w:rPr>
          <w:sz w:val="28"/>
          <w:szCs w:val="28"/>
        </w:rPr>
        <w:t>.</w:t>
      </w:r>
      <w:r w:rsidRPr="0037211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// </w:t>
      </w:r>
      <w:r w:rsidRPr="00372110">
        <w:rPr>
          <w:iCs/>
          <w:sz w:val="28"/>
          <w:szCs w:val="28"/>
        </w:rPr>
        <w:t>Федеральная служба государственной статистики</w:t>
      </w:r>
      <w:r>
        <w:rPr>
          <w:iCs/>
          <w:sz w:val="28"/>
          <w:szCs w:val="28"/>
        </w:rPr>
        <w:t xml:space="preserve"> -</w:t>
      </w:r>
      <w:r w:rsidRPr="00372110">
        <w:rPr>
          <w:iCs/>
          <w:sz w:val="28"/>
          <w:szCs w:val="28"/>
        </w:rPr>
        <w:t xml:space="preserve"> </w:t>
      </w:r>
      <w:hyperlink r:id="rId8" w:tgtFrame="_blank" w:history="1">
        <w:r w:rsidRPr="00372110">
          <w:rPr>
            <w:rStyle w:val="ab"/>
            <w:color w:val="auto"/>
            <w:sz w:val="28"/>
            <w:szCs w:val="28"/>
            <w:u w:val="none"/>
          </w:rPr>
          <w:t>www.gks.ru</w:t>
        </w:r>
      </w:hyperlink>
    </w:p>
    <w:p w:rsidR="00372110" w:rsidRPr="00372110" w:rsidRDefault="00372110" w:rsidP="00372110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Управление персоналом: Учебник для вузов/ Под ред. Т.Ю. Базарова, </w:t>
      </w:r>
      <w:r>
        <w:rPr>
          <w:sz w:val="28"/>
          <w:szCs w:val="28"/>
        </w:rPr>
        <w:t>Б.Л. Еремина. - М.: ЮНИТИ, 2008.</w:t>
      </w:r>
    </w:p>
    <w:p w:rsidR="00372110" w:rsidRPr="00372110" w:rsidRDefault="00372110" w:rsidP="00372110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372110">
        <w:rPr>
          <w:sz w:val="28"/>
          <w:szCs w:val="28"/>
        </w:rPr>
        <w:t xml:space="preserve">Чуйкин А.М. Основы менеджмента: Учебное пособие. - Калининград: Изд-во КГУ, 1996. </w:t>
      </w:r>
      <w:bookmarkStart w:id="0" w:name="_GoBack"/>
      <w:bookmarkEnd w:id="0"/>
    </w:p>
    <w:sectPr w:rsidR="00372110" w:rsidRPr="00372110" w:rsidSect="0037211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9D" w:rsidRDefault="00F6509D">
      <w:r>
        <w:separator/>
      </w:r>
    </w:p>
  </w:endnote>
  <w:endnote w:type="continuationSeparator" w:id="0">
    <w:p w:rsidR="00F6509D" w:rsidRDefault="00F6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9D" w:rsidRDefault="00F6509D">
      <w:r>
        <w:separator/>
      </w:r>
    </w:p>
  </w:footnote>
  <w:footnote w:type="continuationSeparator" w:id="0">
    <w:p w:rsidR="00F6509D" w:rsidRDefault="00F6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0" w:rsidRDefault="00372110" w:rsidP="00F6509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2110" w:rsidRDefault="00372110" w:rsidP="0037211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0" w:rsidRDefault="00372110" w:rsidP="00F6509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372110" w:rsidRDefault="00372110" w:rsidP="003721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670A"/>
    <w:multiLevelType w:val="hybridMultilevel"/>
    <w:tmpl w:val="B9989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3C2CEA"/>
    <w:multiLevelType w:val="hybridMultilevel"/>
    <w:tmpl w:val="99E8E4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BEA5093"/>
    <w:multiLevelType w:val="hybridMultilevel"/>
    <w:tmpl w:val="CC88282E"/>
    <w:lvl w:ilvl="0" w:tplc="D246868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9077A"/>
    <w:multiLevelType w:val="hybridMultilevel"/>
    <w:tmpl w:val="2D18619E"/>
    <w:lvl w:ilvl="0" w:tplc="02A61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43A64"/>
    <w:multiLevelType w:val="hybridMultilevel"/>
    <w:tmpl w:val="B5865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261"/>
    <w:rsid w:val="000634A9"/>
    <w:rsid w:val="001D77C0"/>
    <w:rsid w:val="002F6142"/>
    <w:rsid w:val="00302261"/>
    <w:rsid w:val="00317BFD"/>
    <w:rsid w:val="00372110"/>
    <w:rsid w:val="00524C54"/>
    <w:rsid w:val="00656355"/>
    <w:rsid w:val="006E475A"/>
    <w:rsid w:val="009A36B5"/>
    <w:rsid w:val="00A449EC"/>
    <w:rsid w:val="00A83DA3"/>
    <w:rsid w:val="00BF4106"/>
    <w:rsid w:val="00C212BB"/>
    <w:rsid w:val="00D01120"/>
    <w:rsid w:val="00EA3801"/>
    <w:rsid w:val="00EA64F5"/>
    <w:rsid w:val="00F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C097-BF17-4DA6-BA34-8C6BD750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61"/>
    <w:rPr>
      <w:sz w:val="24"/>
      <w:szCs w:val="24"/>
    </w:rPr>
  </w:style>
  <w:style w:type="paragraph" w:styleId="1">
    <w:name w:val="heading 1"/>
    <w:basedOn w:val="a"/>
    <w:next w:val="a"/>
    <w:qFormat/>
    <w:rsid w:val="0037211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02261"/>
    <w:rPr>
      <w:sz w:val="20"/>
      <w:szCs w:val="20"/>
    </w:rPr>
  </w:style>
  <w:style w:type="character" w:styleId="a4">
    <w:name w:val="footnote reference"/>
    <w:basedOn w:val="a0"/>
    <w:semiHidden/>
    <w:rsid w:val="00302261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317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7BFD"/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0634A9"/>
    <w:pPr>
      <w:spacing w:before="100" w:beforeAutospacing="1" w:after="100" w:afterAutospacing="1"/>
    </w:pPr>
  </w:style>
  <w:style w:type="table" w:styleId="a6">
    <w:name w:val="Table Grid"/>
    <w:basedOn w:val="a1"/>
    <w:rsid w:val="003721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Indent"/>
    <w:basedOn w:val="a"/>
    <w:rsid w:val="00372110"/>
    <w:pPr>
      <w:widowControl w:val="0"/>
      <w:ind w:left="720"/>
    </w:pPr>
    <w:rPr>
      <w:sz w:val="20"/>
      <w:szCs w:val="20"/>
    </w:rPr>
  </w:style>
  <w:style w:type="paragraph" w:styleId="a8">
    <w:name w:val="header"/>
    <w:basedOn w:val="a"/>
    <w:rsid w:val="0037211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72110"/>
  </w:style>
  <w:style w:type="character" w:customStyle="1" w:styleId="aa">
    <w:name w:val="Знак Знак"/>
    <w:basedOn w:val="a0"/>
    <w:locked/>
    <w:rsid w:val="00372110"/>
    <w:rPr>
      <w:rFonts w:ascii="Courier New" w:hAnsi="Courier New" w:cs="Courier New"/>
      <w:lang w:val="ru-RU" w:eastAsia="ru-RU" w:bidi="ar-SA"/>
    </w:rPr>
  </w:style>
  <w:style w:type="character" w:styleId="ab">
    <w:name w:val="Hyperlink"/>
    <w:basedOn w:val="a0"/>
    <w:rsid w:val="00372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KFPGU</Company>
  <LinksUpToDate>false</LinksUpToDate>
  <CharactersWithSpaces>24655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kulikova</dc:creator>
  <cp:keywords/>
  <dc:description/>
  <cp:lastModifiedBy>admin</cp:lastModifiedBy>
  <cp:revision>2</cp:revision>
  <cp:lastPrinted>2011-05-17T14:21:00Z</cp:lastPrinted>
  <dcterms:created xsi:type="dcterms:W3CDTF">2014-07-12T05:15:00Z</dcterms:created>
  <dcterms:modified xsi:type="dcterms:W3CDTF">2014-07-12T05:15:00Z</dcterms:modified>
</cp:coreProperties>
</file>