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60" w:rsidRDefault="00EE3260" w:rsidP="00EE3260">
      <w:pPr>
        <w:pStyle w:val="a6"/>
        <w:spacing w:line="360" w:lineRule="auto"/>
        <w:ind w:firstLine="567"/>
        <w:jc w:val="center"/>
        <w:rPr>
          <w:rFonts w:ascii="Times New Roman" w:hAnsi="Times New Roman"/>
          <w:sz w:val="28"/>
          <w:szCs w:val="28"/>
        </w:rPr>
      </w:pPr>
      <w:r>
        <w:rPr>
          <w:rFonts w:ascii="Times New Roman" w:hAnsi="Times New Roman"/>
          <w:sz w:val="28"/>
          <w:szCs w:val="28"/>
        </w:rPr>
        <w:t>План работы</w:t>
      </w: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115FD2" w:rsidRPr="00115FD2" w:rsidRDefault="00115FD2" w:rsidP="00EE3260">
      <w:pPr>
        <w:pStyle w:val="a6"/>
        <w:spacing w:line="360" w:lineRule="auto"/>
        <w:jc w:val="both"/>
        <w:rPr>
          <w:rFonts w:ascii="Times New Roman" w:hAnsi="Times New Roman"/>
          <w:sz w:val="28"/>
          <w:szCs w:val="28"/>
        </w:rPr>
      </w:pPr>
      <w:r w:rsidRPr="00115FD2">
        <w:rPr>
          <w:rFonts w:ascii="Times New Roman" w:hAnsi="Times New Roman"/>
          <w:sz w:val="28"/>
          <w:szCs w:val="28"/>
        </w:rPr>
        <w:t>Введение</w:t>
      </w:r>
      <w:r w:rsidR="00EE3260">
        <w:rPr>
          <w:rFonts w:ascii="Times New Roman" w:hAnsi="Times New Roman"/>
          <w:sz w:val="28"/>
          <w:szCs w:val="28"/>
        </w:rPr>
        <w:t>…………………………………………………………………………</w:t>
      </w:r>
      <w:r w:rsidR="00160EC2">
        <w:rPr>
          <w:rFonts w:ascii="Times New Roman" w:hAnsi="Times New Roman"/>
          <w:sz w:val="28"/>
          <w:szCs w:val="28"/>
        </w:rPr>
        <w:t>…...</w:t>
      </w:r>
      <w:r w:rsidR="00EE3260">
        <w:rPr>
          <w:rFonts w:ascii="Times New Roman" w:hAnsi="Times New Roman"/>
          <w:sz w:val="28"/>
          <w:szCs w:val="28"/>
        </w:rPr>
        <w:t>3</w:t>
      </w:r>
    </w:p>
    <w:p w:rsidR="00115FD2" w:rsidRPr="00115FD2" w:rsidRDefault="00115FD2" w:rsidP="00EE3260">
      <w:pPr>
        <w:pStyle w:val="a6"/>
        <w:spacing w:line="360" w:lineRule="auto"/>
        <w:jc w:val="both"/>
        <w:rPr>
          <w:rFonts w:ascii="Times New Roman" w:hAnsi="Times New Roman"/>
          <w:sz w:val="28"/>
          <w:szCs w:val="28"/>
        </w:rPr>
      </w:pPr>
      <w:r w:rsidRPr="00115FD2">
        <w:rPr>
          <w:rFonts w:ascii="Times New Roman" w:hAnsi="Times New Roman"/>
          <w:sz w:val="28"/>
          <w:szCs w:val="28"/>
        </w:rPr>
        <w:t xml:space="preserve">1. </w:t>
      </w:r>
      <w:r w:rsidRPr="00115FD2">
        <w:rPr>
          <w:rFonts w:ascii="Times New Roman" w:hAnsi="Times New Roman"/>
          <w:bCs/>
          <w:sz w:val="28"/>
          <w:szCs w:val="28"/>
        </w:rPr>
        <w:t>Налоговая оптимизация</w:t>
      </w:r>
      <w:r w:rsidR="00EE3260">
        <w:rPr>
          <w:rFonts w:ascii="Times New Roman" w:hAnsi="Times New Roman"/>
          <w:bCs/>
          <w:sz w:val="28"/>
          <w:szCs w:val="28"/>
        </w:rPr>
        <w:t>………………………………………………………</w:t>
      </w:r>
      <w:r w:rsidR="00160EC2">
        <w:rPr>
          <w:rFonts w:ascii="Times New Roman" w:hAnsi="Times New Roman"/>
          <w:bCs/>
          <w:sz w:val="28"/>
          <w:szCs w:val="28"/>
        </w:rPr>
        <w:t>…..</w:t>
      </w:r>
      <w:r w:rsidR="00EE3260">
        <w:rPr>
          <w:rFonts w:ascii="Times New Roman" w:hAnsi="Times New Roman"/>
          <w:bCs/>
          <w:sz w:val="28"/>
          <w:szCs w:val="28"/>
        </w:rPr>
        <w:t>4</w:t>
      </w:r>
    </w:p>
    <w:p w:rsidR="00154D35" w:rsidRDefault="00154D35" w:rsidP="00EE3260">
      <w:pPr>
        <w:pStyle w:val="a6"/>
        <w:spacing w:line="360" w:lineRule="auto"/>
        <w:jc w:val="both"/>
        <w:rPr>
          <w:rFonts w:ascii="Times New Roman" w:hAnsi="Times New Roman"/>
          <w:bCs/>
          <w:sz w:val="28"/>
          <w:szCs w:val="28"/>
        </w:rPr>
      </w:pPr>
      <w:r>
        <w:rPr>
          <w:rFonts w:ascii="Times New Roman" w:hAnsi="Times New Roman"/>
          <w:bCs/>
          <w:sz w:val="28"/>
          <w:szCs w:val="28"/>
        </w:rPr>
        <w:t>1.1 Понятие налоговой оптимизации</w:t>
      </w:r>
      <w:r w:rsidRPr="00115FD2">
        <w:rPr>
          <w:rFonts w:ascii="Times New Roman" w:hAnsi="Times New Roman"/>
          <w:bCs/>
          <w:sz w:val="28"/>
          <w:szCs w:val="28"/>
        </w:rPr>
        <w:t xml:space="preserve"> и оптимизационные схемы</w:t>
      </w:r>
      <w:r w:rsidR="00EE3260">
        <w:rPr>
          <w:rFonts w:ascii="Times New Roman" w:hAnsi="Times New Roman"/>
          <w:bCs/>
          <w:sz w:val="28"/>
          <w:szCs w:val="28"/>
        </w:rPr>
        <w:t>……………</w:t>
      </w:r>
      <w:r w:rsidR="00160EC2">
        <w:rPr>
          <w:rFonts w:ascii="Times New Roman" w:hAnsi="Times New Roman"/>
          <w:bCs/>
          <w:sz w:val="28"/>
          <w:szCs w:val="28"/>
        </w:rPr>
        <w:t>…..</w:t>
      </w:r>
      <w:r w:rsidR="00EE3260">
        <w:rPr>
          <w:rFonts w:ascii="Times New Roman" w:hAnsi="Times New Roman"/>
          <w:bCs/>
          <w:sz w:val="28"/>
          <w:szCs w:val="28"/>
        </w:rPr>
        <w:t>4</w:t>
      </w:r>
    </w:p>
    <w:p w:rsidR="00154D35" w:rsidRPr="00154D35" w:rsidRDefault="00154D35" w:rsidP="00EE3260">
      <w:pPr>
        <w:pStyle w:val="a6"/>
        <w:spacing w:line="360" w:lineRule="auto"/>
        <w:jc w:val="both"/>
        <w:rPr>
          <w:rFonts w:ascii="Times New Roman" w:hAnsi="Times New Roman"/>
          <w:bCs/>
          <w:sz w:val="28"/>
          <w:szCs w:val="28"/>
        </w:rPr>
      </w:pPr>
      <w:r>
        <w:rPr>
          <w:rFonts w:ascii="Times New Roman" w:hAnsi="Times New Roman"/>
          <w:bCs/>
          <w:sz w:val="28"/>
          <w:szCs w:val="28"/>
        </w:rPr>
        <w:t>1</w:t>
      </w:r>
      <w:r w:rsidRPr="00154D35">
        <w:rPr>
          <w:rFonts w:ascii="Times New Roman" w:hAnsi="Times New Roman"/>
          <w:bCs/>
          <w:sz w:val="28"/>
          <w:szCs w:val="28"/>
        </w:rPr>
        <w:t>.</w:t>
      </w:r>
      <w:r>
        <w:rPr>
          <w:rFonts w:ascii="Times New Roman" w:hAnsi="Times New Roman"/>
          <w:bCs/>
          <w:sz w:val="28"/>
          <w:szCs w:val="28"/>
        </w:rPr>
        <w:t>2</w:t>
      </w:r>
      <w:r w:rsidRPr="00154D35">
        <w:rPr>
          <w:rFonts w:ascii="Times New Roman" w:hAnsi="Times New Roman"/>
          <w:bCs/>
          <w:sz w:val="28"/>
          <w:szCs w:val="28"/>
        </w:rPr>
        <w:t xml:space="preserve"> Специальные методы налоговой оптимизации</w:t>
      </w:r>
      <w:r w:rsidR="00EE3260">
        <w:rPr>
          <w:rFonts w:ascii="Times New Roman" w:hAnsi="Times New Roman"/>
          <w:bCs/>
          <w:sz w:val="28"/>
          <w:szCs w:val="28"/>
        </w:rPr>
        <w:t>……………………………</w:t>
      </w:r>
      <w:r w:rsidR="00160EC2">
        <w:rPr>
          <w:rFonts w:ascii="Times New Roman" w:hAnsi="Times New Roman"/>
          <w:bCs/>
          <w:sz w:val="28"/>
          <w:szCs w:val="28"/>
        </w:rPr>
        <w:t>…..</w:t>
      </w:r>
      <w:r w:rsidR="00EE3260">
        <w:rPr>
          <w:rFonts w:ascii="Times New Roman" w:hAnsi="Times New Roman"/>
          <w:bCs/>
          <w:sz w:val="28"/>
          <w:szCs w:val="28"/>
        </w:rPr>
        <w:t>5</w:t>
      </w:r>
    </w:p>
    <w:p w:rsidR="00115FD2" w:rsidRPr="00154D35" w:rsidRDefault="00154D35" w:rsidP="00EE3260">
      <w:pPr>
        <w:pStyle w:val="a6"/>
        <w:spacing w:line="360" w:lineRule="auto"/>
        <w:jc w:val="both"/>
        <w:rPr>
          <w:rFonts w:ascii="Times New Roman" w:hAnsi="Times New Roman"/>
          <w:sz w:val="28"/>
          <w:szCs w:val="28"/>
        </w:rPr>
      </w:pPr>
      <w:r>
        <w:rPr>
          <w:rFonts w:ascii="Times New Roman" w:hAnsi="Times New Roman"/>
          <w:bCs/>
          <w:sz w:val="28"/>
          <w:szCs w:val="28"/>
        </w:rPr>
        <w:t>1.</w:t>
      </w:r>
      <w:r w:rsidRPr="00154D35">
        <w:rPr>
          <w:rFonts w:ascii="Times New Roman" w:hAnsi="Times New Roman"/>
          <w:bCs/>
          <w:sz w:val="28"/>
          <w:szCs w:val="28"/>
        </w:rPr>
        <w:t>3 Минимизация налоговых платежей</w:t>
      </w:r>
      <w:r w:rsidR="00EE3260">
        <w:rPr>
          <w:rFonts w:ascii="Times New Roman" w:hAnsi="Times New Roman"/>
          <w:bCs/>
          <w:sz w:val="28"/>
          <w:szCs w:val="28"/>
        </w:rPr>
        <w:t>…………………………………………</w:t>
      </w:r>
      <w:r w:rsidR="00160EC2">
        <w:rPr>
          <w:rFonts w:ascii="Times New Roman" w:hAnsi="Times New Roman"/>
          <w:bCs/>
          <w:sz w:val="28"/>
          <w:szCs w:val="28"/>
        </w:rPr>
        <w:t>….</w:t>
      </w:r>
      <w:r w:rsidR="00EE3260">
        <w:rPr>
          <w:rFonts w:ascii="Times New Roman" w:hAnsi="Times New Roman"/>
          <w:bCs/>
          <w:sz w:val="28"/>
          <w:szCs w:val="28"/>
        </w:rPr>
        <w:t>6</w:t>
      </w:r>
    </w:p>
    <w:p w:rsidR="009814A7" w:rsidRPr="00154D35" w:rsidRDefault="00154D35" w:rsidP="00EE3260">
      <w:pPr>
        <w:pStyle w:val="a6"/>
        <w:spacing w:line="360" w:lineRule="auto"/>
        <w:jc w:val="both"/>
        <w:rPr>
          <w:rFonts w:ascii="Times New Roman" w:hAnsi="Times New Roman"/>
          <w:bCs/>
          <w:sz w:val="28"/>
          <w:szCs w:val="28"/>
        </w:rPr>
      </w:pPr>
      <w:r w:rsidRPr="00154D35">
        <w:rPr>
          <w:rFonts w:ascii="Times New Roman" w:hAnsi="Times New Roman"/>
          <w:bCs/>
          <w:sz w:val="28"/>
          <w:szCs w:val="28"/>
        </w:rPr>
        <w:t>1.4 Классификация налогов в целях их минимизации</w:t>
      </w:r>
      <w:r w:rsidR="00EE3260">
        <w:rPr>
          <w:rFonts w:ascii="Times New Roman" w:hAnsi="Times New Roman"/>
          <w:bCs/>
          <w:sz w:val="28"/>
          <w:szCs w:val="28"/>
        </w:rPr>
        <w:t>…………………………</w:t>
      </w:r>
      <w:r w:rsidR="00160EC2">
        <w:rPr>
          <w:rFonts w:ascii="Times New Roman" w:hAnsi="Times New Roman"/>
          <w:bCs/>
          <w:sz w:val="28"/>
          <w:szCs w:val="28"/>
        </w:rPr>
        <w:t>….</w:t>
      </w:r>
      <w:r w:rsidR="00EE3260">
        <w:rPr>
          <w:rFonts w:ascii="Times New Roman" w:hAnsi="Times New Roman"/>
          <w:bCs/>
          <w:sz w:val="28"/>
          <w:szCs w:val="28"/>
        </w:rPr>
        <w:t>7</w:t>
      </w:r>
    </w:p>
    <w:p w:rsidR="00115FD2" w:rsidRPr="00115FD2" w:rsidRDefault="00EE3260" w:rsidP="00EE3260">
      <w:pPr>
        <w:pStyle w:val="a6"/>
        <w:spacing w:line="360" w:lineRule="auto"/>
        <w:jc w:val="both"/>
        <w:rPr>
          <w:rFonts w:ascii="Times New Roman" w:hAnsi="Times New Roman"/>
          <w:sz w:val="28"/>
          <w:szCs w:val="28"/>
        </w:rPr>
      </w:pPr>
      <w:r>
        <w:rPr>
          <w:rFonts w:ascii="Times New Roman" w:hAnsi="Times New Roman"/>
          <w:bCs/>
          <w:sz w:val="28"/>
          <w:szCs w:val="28"/>
        </w:rPr>
        <w:t>2</w:t>
      </w:r>
      <w:r w:rsidR="00115FD2" w:rsidRPr="00115FD2">
        <w:rPr>
          <w:rFonts w:ascii="Times New Roman" w:hAnsi="Times New Roman"/>
          <w:bCs/>
          <w:sz w:val="28"/>
          <w:szCs w:val="28"/>
        </w:rPr>
        <w:t>. Налоговое планирование</w:t>
      </w:r>
      <w:r>
        <w:rPr>
          <w:rFonts w:ascii="Times New Roman" w:hAnsi="Times New Roman"/>
          <w:bCs/>
          <w:sz w:val="28"/>
          <w:szCs w:val="28"/>
        </w:rPr>
        <w:t>………………………………………………………</w:t>
      </w:r>
      <w:r w:rsidR="00160EC2">
        <w:rPr>
          <w:rFonts w:ascii="Times New Roman" w:hAnsi="Times New Roman"/>
          <w:bCs/>
          <w:sz w:val="28"/>
          <w:szCs w:val="28"/>
        </w:rPr>
        <w:t>…</w:t>
      </w:r>
      <w:r>
        <w:rPr>
          <w:rFonts w:ascii="Times New Roman" w:hAnsi="Times New Roman"/>
          <w:bCs/>
          <w:sz w:val="28"/>
          <w:szCs w:val="28"/>
        </w:rPr>
        <w:t>8</w:t>
      </w:r>
    </w:p>
    <w:p w:rsidR="00EE3260" w:rsidRDefault="00EE3260" w:rsidP="00EE3260">
      <w:pPr>
        <w:pStyle w:val="a6"/>
        <w:spacing w:line="360" w:lineRule="auto"/>
        <w:jc w:val="both"/>
        <w:rPr>
          <w:rFonts w:ascii="Times New Roman" w:hAnsi="Times New Roman"/>
          <w:sz w:val="28"/>
          <w:szCs w:val="28"/>
        </w:rPr>
      </w:pPr>
      <w:r>
        <w:rPr>
          <w:rFonts w:ascii="Times New Roman" w:hAnsi="Times New Roman"/>
          <w:sz w:val="28"/>
          <w:szCs w:val="28"/>
        </w:rPr>
        <w:t>2.1 Понятие налогового планирования…………………………………………</w:t>
      </w:r>
      <w:r w:rsidR="00160EC2">
        <w:rPr>
          <w:rFonts w:ascii="Times New Roman" w:hAnsi="Times New Roman"/>
          <w:sz w:val="28"/>
          <w:szCs w:val="28"/>
        </w:rPr>
        <w:t>…..</w:t>
      </w:r>
      <w:r>
        <w:rPr>
          <w:rFonts w:ascii="Times New Roman" w:hAnsi="Times New Roman"/>
          <w:sz w:val="28"/>
          <w:szCs w:val="28"/>
        </w:rPr>
        <w:t>8</w:t>
      </w:r>
    </w:p>
    <w:p w:rsidR="00115FD2" w:rsidRPr="00115FD2" w:rsidRDefault="00EE3260" w:rsidP="00EE3260">
      <w:pPr>
        <w:pStyle w:val="a6"/>
        <w:spacing w:line="360" w:lineRule="auto"/>
        <w:jc w:val="both"/>
        <w:rPr>
          <w:rFonts w:ascii="Times New Roman" w:hAnsi="Times New Roman"/>
          <w:sz w:val="28"/>
          <w:szCs w:val="28"/>
        </w:rPr>
      </w:pPr>
      <w:r>
        <w:rPr>
          <w:rFonts w:ascii="Times New Roman" w:hAnsi="Times New Roman"/>
          <w:sz w:val="28"/>
          <w:szCs w:val="28"/>
        </w:rPr>
        <w:t>2</w:t>
      </w:r>
      <w:r w:rsidR="00D87D49">
        <w:rPr>
          <w:rFonts w:ascii="Times New Roman" w:hAnsi="Times New Roman"/>
          <w:sz w:val="28"/>
          <w:szCs w:val="28"/>
        </w:rPr>
        <w:t>.</w:t>
      </w:r>
      <w:r>
        <w:rPr>
          <w:rFonts w:ascii="Times New Roman" w:hAnsi="Times New Roman"/>
          <w:sz w:val="28"/>
          <w:szCs w:val="28"/>
        </w:rPr>
        <w:t>2</w:t>
      </w:r>
      <w:r w:rsidR="00D87D49">
        <w:rPr>
          <w:rFonts w:ascii="Times New Roman" w:hAnsi="Times New Roman"/>
          <w:sz w:val="28"/>
          <w:szCs w:val="28"/>
        </w:rPr>
        <w:t xml:space="preserve"> </w:t>
      </w:r>
      <w:r w:rsidR="00D87D49" w:rsidRPr="00115FD2">
        <w:rPr>
          <w:rFonts w:ascii="Times New Roman" w:hAnsi="Times New Roman"/>
          <w:bCs/>
          <w:sz w:val="28"/>
          <w:szCs w:val="28"/>
        </w:rPr>
        <w:t>Внешнее и внутреннее налоговое планирование</w:t>
      </w:r>
      <w:r>
        <w:rPr>
          <w:rFonts w:ascii="Times New Roman" w:hAnsi="Times New Roman"/>
          <w:bCs/>
          <w:sz w:val="28"/>
          <w:szCs w:val="28"/>
        </w:rPr>
        <w:t>…………………………</w:t>
      </w:r>
      <w:r w:rsidR="00160EC2">
        <w:rPr>
          <w:rFonts w:ascii="Times New Roman" w:hAnsi="Times New Roman"/>
          <w:bCs/>
          <w:sz w:val="28"/>
          <w:szCs w:val="28"/>
        </w:rPr>
        <w:t>…...</w:t>
      </w:r>
      <w:r>
        <w:rPr>
          <w:rFonts w:ascii="Times New Roman" w:hAnsi="Times New Roman"/>
          <w:bCs/>
          <w:sz w:val="28"/>
          <w:szCs w:val="28"/>
        </w:rPr>
        <w:t>8</w:t>
      </w:r>
    </w:p>
    <w:p w:rsidR="00115FD2" w:rsidRPr="00115FD2" w:rsidRDefault="00EE3260" w:rsidP="00EE3260">
      <w:pPr>
        <w:pStyle w:val="a6"/>
        <w:spacing w:line="360" w:lineRule="auto"/>
        <w:jc w:val="both"/>
        <w:rPr>
          <w:rFonts w:ascii="Times New Roman" w:hAnsi="Times New Roman"/>
          <w:sz w:val="28"/>
          <w:szCs w:val="28"/>
        </w:rPr>
      </w:pPr>
      <w:r>
        <w:rPr>
          <w:rFonts w:ascii="Times New Roman" w:hAnsi="Times New Roman"/>
          <w:sz w:val="28"/>
          <w:szCs w:val="28"/>
        </w:rPr>
        <w:t>Заключение………………………………………………………………………</w:t>
      </w:r>
      <w:r w:rsidR="00160EC2">
        <w:rPr>
          <w:rFonts w:ascii="Times New Roman" w:hAnsi="Times New Roman"/>
          <w:sz w:val="28"/>
          <w:szCs w:val="28"/>
        </w:rPr>
        <w:t>….</w:t>
      </w:r>
      <w:r>
        <w:rPr>
          <w:rFonts w:ascii="Times New Roman" w:hAnsi="Times New Roman"/>
          <w:sz w:val="28"/>
          <w:szCs w:val="28"/>
        </w:rPr>
        <w:t>12</w:t>
      </w:r>
    </w:p>
    <w:p w:rsidR="00115FD2" w:rsidRPr="00115FD2" w:rsidRDefault="00EE3260" w:rsidP="00EE3260">
      <w:pPr>
        <w:pStyle w:val="a6"/>
        <w:tabs>
          <w:tab w:val="left" w:pos="1005"/>
        </w:tabs>
        <w:spacing w:line="360" w:lineRule="auto"/>
        <w:jc w:val="both"/>
        <w:rPr>
          <w:rFonts w:ascii="Times New Roman" w:hAnsi="Times New Roman"/>
          <w:sz w:val="28"/>
          <w:szCs w:val="28"/>
        </w:rPr>
      </w:pPr>
      <w:r>
        <w:rPr>
          <w:rFonts w:ascii="Times New Roman" w:hAnsi="Times New Roman"/>
          <w:sz w:val="28"/>
          <w:szCs w:val="28"/>
        </w:rPr>
        <w:t>Список используемой литературы</w:t>
      </w:r>
      <w:r w:rsidR="00224CE4">
        <w:rPr>
          <w:rFonts w:ascii="Times New Roman" w:hAnsi="Times New Roman"/>
          <w:sz w:val="28"/>
          <w:szCs w:val="28"/>
        </w:rPr>
        <w:t>………………………………………………...13</w:t>
      </w:r>
    </w:p>
    <w:p w:rsidR="00115FD2" w:rsidRPr="00115FD2" w:rsidRDefault="00115FD2" w:rsidP="00154D35">
      <w:pPr>
        <w:pStyle w:val="a6"/>
        <w:spacing w:line="360" w:lineRule="auto"/>
        <w:ind w:firstLine="567"/>
        <w:jc w:val="both"/>
        <w:rPr>
          <w:rFonts w:ascii="Times New Roman" w:hAnsi="Times New Roman"/>
          <w:sz w:val="28"/>
          <w:szCs w:val="28"/>
        </w:rPr>
      </w:pPr>
    </w:p>
    <w:p w:rsidR="00115FD2" w:rsidRPr="00115FD2" w:rsidRDefault="00115FD2" w:rsidP="00154D35">
      <w:pPr>
        <w:pStyle w:val="a6"/>
        <w:spacing w:line="360" w:lineRule="auto"/>
        <w:ind w:firstLine="567"/>
        <w:jc w:val="both"/>
        <w:rPr>
          <w:rFonts w:ascii="Times New Roman" w:hAnsi="Times New Roman"/>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154D35" w:rsidRDefault="00154D35" w:rsidP="00154D35">
      <w:pPr>
        <w:pStyle w:val="a6"/>
        <w:spacing w:line="360" w:lineRule="auto"/>
        <w:ind w:firstLine="567"/>
        <w:jc w:val="both"/>
        <w:rPr>
          <w:rFonts w:ascii="Times New Roman" w:hAnsi="Times New Roman"/>
          <w:b/>
          <w:sz w:val="28"/>
          <w:szCs w:val="28"/>
        </w:rPr>
      </w:pPr>
    </w:p>
    <w:p w:rsidR="000675EE" w:rsidRPr="00115FD2" w:rsidRDefault="000675EE" w:rsidP="00154D35">
      <w:pPr>
        <w:pStyle w:val="a6"/>
        <w:spacing w:line="360" w:lineRule="auto"/>
        <w:ind w:firstLine="567"/>
        <w:jc w:val="both"/>
        <w:rPr>
          <w:rFonts w:ascii="Times New Roman" w:hAnsi="Times New Roman"/>
          <w:b/>
          <w:sz w:val="28"/>
          <w:szCs w:val="28"/>
        </w:rPr>
      </w:pPr>
      <w:r w:rsidRPr="00115FD2">
        <w:rPr>
          <w:rFonts w:ascii="Times New Roman" w:hAnsi="Times New Roman"/>
          <w:b/>
          <w:sz w:val="28"/>
          <w:szCs w:val="28"/>
        </w:rPr>
        <w:t>Вв</w:t>
      </w:r>
      <w:r w:rsidR="00A76908" w:rsidRPr="00115FD2">
        <w:rPr>
          <w:rFonts w:ascii="Times New Roman" w:hAnsi="Times New Roman"/>
          <w:b/>
          <w:sz w:val="28"/>
          <w:szCs w:val="28"/>
        </w:rPr>
        <w:t>е</w:t>
      </w:r>
      <w:r w:rsidRPr="00115FD2">
        <w:rPr>
          <w:rFonts w:ascii="Times New Roman" w:hAnsi="Times New Roman"/>
          <w:b/>
          <w:sz w:val="28"/>
          <w:szCs w:val="28"/>
        </w:rPr>
        <w:t>дение</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Предприниматели, руководители и «рядовые» налогоплательщики рассматривают налоги как «потери» для бизнеса. Государство стремится со своей стороны подействовать на своих граждан внушениями о том, что налоги — это плата за цивилизованное общество (такова надпись на фасаде Службы внутренних доходов США) и что именно они позволяют обществу бороться с так называемыми </w:t>
      </w:r>
      <w:r w:rsidRPr="00115FD2">
        <w:rPr>
          <w:rFonts w:ascii="Times New Roman" w:hAnsi="Times New Roman"/>
          <w:bCs/>
          <w:sz w:val="28"/>
          <w:szCs w:val="28"/>
        </w:rPr>
        <w:t>провалами рынка</w:t>
      </w:r>
      <w:r w:rsidRPr="00115FD2">
        <w:rPr>
          <w:rFonts w:ascii="Times New Roman" w:hAnsi="Times New Roman"/>
          <w:sz w:val="28"/>
          <w:szCs w:val="28"/>
        </w:rPr>
        <w:t xml:space="preserve">, финансируют капиталовложения в те сферы, куда частный бизнес не устремляется из-за длительного периода окупаемости проекта, и оплачивают создание общественных благ. В любом случае оказывается чрезвычайно сложно создать </w:t>
      </w:r>
      <w:r w:rsidRPr="00115FD2">
        <w:rPr>
          <w:rFonts w:ascii="Times New Roman" w:hAnsi="Times New Roman"/>
          <w:iCs/>
          <w:sz w:val="28"/>
          <w:szCs w:val="28"/>
        </w:rPr>
        <w:t xml:space="preserve">справедливую </w:t>
      </w:r>
      <w:r w:rsidRPr="00115FD2">
        <w:rPr>
          <w:rFonts w:ascii="Times New Roman" w:hAnsi="Times New Roman"/>
          <w:sz w:val="28"/>
          <w:szCs w:val="28"/>
        </w:rPr>
        <w:t>налоговую систему, при которой каждый вносит свой справедливый вклад, невозможно даже оценить вклад каждого, и перед обществом встает проблема «переноса налогового бремени» (чаще всего богатых обвиняют в том, что они «перекладывают» налоги на бедных). Возникает противоборство между заинтересованностью налогоплательщиков по избежа</w:t>
      </w:r>
      <w:r w:rsidR="000675EE" w:rsidRPr="00115FD2">
        <w:rPr>
          <w:rFonts w:ascii="Times New Roman" w:hAnsi="Times New Roman"/>
          <w:sz w:val="28"/>
          <w:szCs w:val="28"/>
        </w:rPr>
        <w:t>ние</w:t>
      </w:r>
      <w:r w:rsidRPr="00115FD2">
        <w:rPr>
          <w:rFonts w:ascii="Times New Roman" w:hAnsi="Times New Roman"/>
          <w:sz w:val="28"/>
          <w:szCs w:val="28"/>
        </w:rPr>
        <w:t xml:space="preserve"> излишних, с их точки зрения, налоговых выплат и заинтересованностью государства в пополнении госбюджета и пресечению уклонения от налогов. Существование специальных государственных органов и предусмотренных в законодательстве карательных мер не позволяют среднему налогоплательщику безнаказанно и по собственному желанию изменять объем выплачиваемых налогов, поэтому налогоплательщикам приходится предпринимать специальную активность, именуемую </w:t>
      </w:r>
      <w:r w:rsidRPr="00115FD2">
        <w:rPr>
          <w:rFonts w:ascii="Times New Roman" w:hAnsi="Times New Roman"/>
          <w:bCs/>
          <w:sz w:val="28"/>
          <w:szCs w:val="28"/>
        </w:rPr>
        <w:t>налоговой оптимизацией</w:t>
      </w:r>
      <w:r w:rsidRPr="00115FD2">
        <w:rPr>
          <w:rFonts w:ascii="Times New Roman" w:hAnsi="Times New Roman"/>
          <w:sz w:val="28"/>
          <w:szCs w:val="28"/>
        </w:rPr>
        <w:t>.</w:t>
      </w:r>
    </w:p>
    <w:p w:rsidR="00154D35" w:rsidRDefault="00154D35" w:rsidP="00154D35">
      <w:pPr>
        <w:pStyle w:val="a6"/>
        <w:spacing w:line="360" w:lineRule="auto"/>
        <w:ind w:firstLine="567"/>
        <w:jc w:val="both"/>
        <w:rPr>
          <w:rFonts w:ascii="Times New Roman" w:hAnsi="Times New Roman"/>
          <w:b/>
          <w:bCs/>
          <w:sz w:val="28"/>
          <w:szCs w:val="28"/>
        </w:rPr>
      </w:pPr>
    </w:p>
    <w:p w:rsidR="00154D35" w:rsidRDefault="00154D35" w:rsidP="00154D35">
      <w:pPr>
        <w:pStyle w:val="a6"/>
        <w:spacing w:line="360" w:lineRule="auto"/>
        <w:ind w:firstLine="567"/>
        <w:jc w:val="both"/>
        <w:rPr>
          <w:rFonts w:ascii="Times New Roman" w:hAnsi="Times New Roman"/>
          <w:b/>
          <w:bCs/>
          <w:sz w:val="28"/>
          <w:szCs w:val="28"/>
        </w:rPr>
      </w:pPr>
    </w:p>
    <w:p w:rsidR="00154D35" w:rsidRDefault="00154D35" w:rsidP="00154D35">
      <w:pPr>
        <w:pStyle w:val="a6"/>
        <w:spacing w:line="360" w:lineRule="auto"/>
        <w:ind w:firstLine="567"/>
        <w:jc w:val="both"/>
        <w:rPr>
          <w:rFonts w:ascii="Times New Roman" w:hAnsi="Times New Roman"/>
          <w:b/>
          <w:bCs/>
          <w:sz w:val="28"/>
          <w:szCs w:val="28"/>
        </w:rPr>
      </w:pPr>
    </w:p>
    <w:p w:rsidR="00154D35" w:rsidRDefault="00154D35" w:rsidP="00154D35">
      <w:pPr>
        <w:pStyle w:val="a6"/>
        <w:spacing w:line="360" w:lineRule="auto"/>
        <w:ind w:firstLine="567"/>
        <w:jc w:val="both"/>
        <w:rPr>
          <w:rFonts w:ascii="Times New Roman" w:hAnsi="Times New Roman"/>
          <w:b/>
          <w:bCs/>
          <w:sz w:val="28"/>
          <w:szCs w:val="28"/>
        </w:rPr>
      </w:pPr>
    </w:p>
    <w:p w:rsidR="00154D35" w:rsidRDefault="00154D35" w:rsidP="00154D35">
      <w:pPr>
        <w:pStyle w:val="a6"/>
        <w:spacing w:line="360" w:lineRule="auto"/>
        <w:ind w:firstLine="567"/>
        <w:jc w:val="both"/>
        <w:rPr>
          <w:rFonts w:ascii="Times New Roman" w:hAnsi="Times New Roman"/>
          <w:b/>
          <w:bCs/>
          <w:sz w:val="28"/>
          <w:szCs w:val="28"/>
        </w:rPr>
      </w:pPr>
    </w:p>
    <w:p w:rsidR="00154D35" w:rsidRDefault="00154D35" w:rsidP="00154D35">
      <w:pPr>
        <w:pStyle w:val="a6"/>
        <w:spacing w:line="360" w:lineRule="auto"/>
        <w:ind w:firstLine="567"/>
        <w:jc w:val="both"/>
        <w:rPr>
          <w:rFonts w:ascii="Times New Roman" w:hAnsi="Times New Roman"/>
          <w:b/>
          <w:bCs/>
          <w:sz w:val="28"/>
          <w:szCs w:val="28"/>
        </w:rPr>
      </w:pPr>
    </w:p>
    <w:p w:rsidR="00154D35" w:rsidRDefault="00154D35" w:rsidP="00154D35">
      <w:pPr>
        <w:pStyle w:val="a6"/>
        <w:spacing w:line="360" w:lineRule="auto"/>
        <w:ind w:firstLine="567"/>
        <w:jc w:val="both"/>
        <w:rPr>
          <w:rFonts w:ascii="Times New Roman" w:hAnsi="Times New Roman"/>
          <w:b/>
          <w:bCs/>
          <w:sz w:val="28"/>
          <w:szCs w:val="28"/>
        </w:rPr>
      </w:pPr>
    </w:p>
    <w:p w:rsidR="00154D35" w:rsidRDefault="00154D35" w:rsidP="00154D35">
      <w:pPr>
        <w:pStyle w:val="a6"/>
        <w:spacing w:line="360" w:lineRule="auto"/>
        <w:ind w:firstLine="567"/>
        <w:jc w:val="both"/>
        <w:rPr>
          <w:rFonts w:ascii="Times New Roman" w:hAnsi="Times New Roman"/>
          <w:b/>
          <w:bCs/>
          <w:sz w:val="28"/>
          <w:szCs w:val="28"/>
        </w:rPr>
      </w:pPr>
    </w:p>
    <w:p w:rsidR="00EE3260" w:rsidRPr="00EE3260" w:rsidRDefault="00EE3260" w:rsidP="00154D35">
      <w:pPr>
        <w:pStyle w:val="a6"/>
        <w:spacing w:line="360" w:lineRule="auto"/>
        <w:ind w:firstLine="567"/>
        <w:jc w:val="both"/>
        <w:rPr>
          <w:rFonts w:ascii="Times New Roman" w:hAnsi="Times New Roman"/>
          <w:b/>
          <w:bCs/>
          <w:sz w:val="28"/>
          <w:szCs w:val="28"/>
        </w:rPr>
      </w:pPr>
      <w:r w:rsidRPr="00EE3260">
        <w:rPr>
          <w:rFonts w:ascii="Times New Roman" w:hAnsi="Times New Roman"/>
          <w:b/>
          <w:bCs/>
          <w:sz w:val="28"/>
          <w:szCs w:val="28"/>
        </w:rPr>
        <w:t>1. Налоговая оптимизация</w:t>
      </w:r>
    </w:p>
    <w:p w:rsidR="00115FD2" w:rsidRPr="00115FD2" w:rsidRDefault="00115FD2" w:rsidP="00154D35">
      <w:pPr>
        <w:pStyle w:val="a6"/>
        <w:spacing w:line="360" w:lineRule="auto"/>
        <w:ind w:firstLine="567"/>
        <w:jc w:val="both"/>
        <w:rPr>
          <w:rFonts w:ascii="Times New Roman" w:hAnsi="Times New Roman"/>
          <w:b/>
          <w:bCs/>
          <w:sz w:val="28"/>
          <w:szCs w:val="28"/>
        </w:rPr>
      </w:pPr>
      <w:r w:rsidRPr="00115FD2">
        <w:rPr>
          <w:rFonts w:ascii="Times New Roman" w:hAnsi="Times New Roman"/>
          <w:b/>
          <w:bCs/>
          <w:sz w:val="28"/>
          <w:szCs w:val="28"/>
        </w:rPr>
        <w:t>1.</w:t>
      </w:r>
      <w:r w:rsidR="00EE3260">
        <w:rPr>
          <w:rFonts w:ascii="Times New Roman" w:hAnsi="Times New Roman"/>
          <w:b/>
          <w:bCs/>
          <w:sz w:val="28"/>
          <w:szCs w:val="28"/>
        </w:rPr>
        <w:t>1Понятие налоговой</w:t>
      </w:r>
      <w:r w:rsidRPr="00115FD2">
        <w:rPr>
          <w:rFonts w:ascii="Times New Roman" w:hAnsi="Times New Roman"/>
          <w:b/>
          <w:bCs/>
          <w:sz w:val="28"/>
          <w:szCs w:val="28"/>
        </w:rPr>
        <w:t xml:space="preserve"> оптимизация и оптимизационные схемы</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Налоговая оптимизация</w:t>
      </w:r>
      <w:r w:rsidRPr="00115FD2">
        <w:rPr>
          <w:rFonts w:ascii="Times New Roman" w:hAnsi="Times New Roman"/>
          <w:sz w:val="28"/>
          <w:szCs w:val="28"/>
        </w:rPr>
        <w:t xml:space="preserve"> — обычно под этим термином понимается деятельность, реализуемая налогоплательщиком с целью снижения налоговых выплат.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Определение оптимальных объемов налоговых платежей — проблема каждого конкретного предприятия или физического лица. Действия компании по определению оптимальных объемов называют системой </w:t>
      </w:r>
      <w:r w:rsidRPr="00115FD2">
        <w:rPr>
          <w:rFonts w:ascii="Times New Roman" w:hAnsi="Times New Roman"/>
          <w:bCs/>
          <w:sz w:val="28"/>
          <w:szCs w:val="28"/>
        </w:rPr>
        <w:t xml:space="preserve">корпоративного налогового менеджмента. </w:t>
      </w:r>
      <w:r w:rsidRPr="00115FD2">
        <w:rPr>
          <w:rFonts w:ascii="Times New Roman" w:hAnsi="Times New Roman"/>
          <w:sz w:val="28"/>
          <w:szCs w:val="28"/>
        </w:rPr>
        <w:t xml:space="preserve">При этом на практике минимальные выплаты оказываются не всегда оптимальными. Например, предприятие, выделяющееся из общей массы слишком маленькими выплатами, рискует навлечь на себя дополнительные проверки, что чревато дополнительными издержками. Налоговый менеджмент предполагает </w:t>
      </w:r>
      <w:r w:rsidRPr="00115FD2">
        <w:rPr>
          <w:rFonts w:ascii="Times New Roman" w:hAnsi="Times New Roman"/>
          <w:iCs/>
          <w:sz w:val="28"/>
          <w:szCs w:val="28"/>
        </w:rPr>
        <w:t>оптимизацию</w:t>
      </w:r>
      <w:r w:rsidRPr="00115FD2">
        <w:rPr>
          <w:rFonts w:ascii="Times New Roman" w:hAnsi="Times New Roman"/>
          <w:sz w:val="28"/>
          <w:szCs w:val="28"/>
        </w:rPr>
        <w:t xml:space="preserve"> бремени и структуры налогов со всех точек зрения.</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Оптимизация налогов — это только часть более крупной — главной — задачи, стоящей перед </w:t>
      </w:r>
      <w:r w:rsidRPr="00115FD2">
        <w:rPr>
          <w:rFonts w:ascii="Times New Roman" w:hAnsi="Times New Roman"/>
          <w:bCs/>
          <w:sz w:val="28"/>
          <w:szCs w:val="28"/>
        </w:rPr>
        <w:t>финансовым менеджментом</w:t>
      </w:r>
      <w:r w:rsidRPr="00115FD2">
        <w:rPr>
          <w:rFonts w:ascii="Times New Roman" w:hAnsi="Times New Roman"/>
          <w:sz w:val="28"/>
          <w:szCs w:val="28"/>
        </w:rPr>
        <w:t xml:space="preserve"> (финансовым управлением предприятием). Главная задача финансового менеджмента — </w:t>
      </w:r>
      <w:r w:rsidRPr="00115FD2">
        <w:rPr>
          <w:rFonts w:ascii="Times New Roman" w:hAnsi="Times New Roman"/>
          <w:bCs/>
          <w:sz w:val="28"/>
          <w:szCs w:val="28"/>
        </w:rPr>
        <w:t>финансовая оптимизация</w:t>
      </w:r>
      <w:r w:rsidRPr="00115FD2">
        <w:rPr>
          <w:rFonts w:ascii="Times New Roman" w:hAnsi="Times New Roman"/>
          <w:sz w:val="28"/>
          <w:szCs w:val="28"/>
        </w:rPr>
        <w:t xml:space="preserve">, т. е. выбор наилучшего пути управления финансовыми ресурсами предприятия, а также привлечение внешних источников финансирования. </w:t>
      </w:r>
    </w:p>
    <w:p w:rsidR="006F628B" w:rsidRPr="00115FD2" w:rsidRDefault="00F40861" w:rsidP="00154D35">
      <w:pPr>
        <w:pStyle w:val="a6"/>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6F628B" w:rsidRPr="00115FD2">
        <w:rPr>
          <w:rFonts w:ascii="Times New Roman" w:hAnsi="Times New Roman"/>
          <w:sz w:val="28"/>
          <w:szCs w:val="28"/>
        </w:rPr>
        <w:t xml:space="preserve">Все методы оптимизации складываются в </w:t>
      </w:r>
      <w:r w:rsidR="006F628B" w:rsidRPr="00115FD2">
        <w:rPr>
          <w:rFonts w:ascii="Times New Roman" w:hAnsi="Times New Roman"/>
          <w:bCs/>
          <w:sz w:val="28"/>
          <w:szCs w:val="28"/>
        </w:rPr>
        <w:t>оптимизационные схемы</w:t>
      </w:r>
      <w:r w:rsidR="006F628B" w:rsidRPr="00115FD2">
        <w:rPr>
          <w:rFonts w:ascii="Times New Roman" w:hAnsi="Times New Roman"/>
          <w:sz w:val="28"/>
          <w:szCs w:val="28"/>
        </w:rPr>
        <w:t>. Ни один из методов сам по себе не приносит успеха в налоговом планировании, лишь составленная грамотно и с учетом всех особенностей схема позволяет достичь намечаемого результата; напротив, некачественная схема налоговой оптимизации может нанести компании ощутимый вред. Любая схема перед внедрением проверяется на соответствие нескольким критериям: разумности, эффективности, соответствия требованиям закона, автономности, надежности, безвредности.</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Эффективность</w:t>
      </w:r>
      <w:r w:rsidRPr="00115FD2">
        <w:rPr>
          <w:rFonts w:ascii="Times New Roman" w:hAnsi="Times New Roman"/>
          <w:sz w:val="28"/>
          <w:szCs w:val="28"/>
        </w:rPr>
        <w:t xml:space="preserve"> — это полнота использования в схеме всех возможностей минимизации налогов. </w:t>
      </w:r>
      <w:r w:rsidRPr="00115FD2">
        <w:rPr>
          <w:rFonts w:ascii="Times New Roman" w:hAnsi="Times New Roman"/>
          <w:bCs/>
          <w:sz w:val="28"/>
          <w:szCs w:val="28"/>
        </w:rPr>
        <w:t>Соответствие требованиям закона</w:t>
      </w:r>
      <w:r w:rsidRPr="00115FD2">
        <w:rPr>
          <w:rFonts w:ascii="Times New Roman" w:hAnsi="Times New Roman"/>
          <w:sz w:val="28"/>
          <w:szCs w:val="28"/>
        </w:rPr>
        <w:t xml:space="preserve"> — учет всех возможных правовых последствий использования схемы, продуманность механизмов реагирования на изменение действующего законодательства или на действия налоговых органов. </w:t>
      </w:r>
      <w:r w:rsidRPr="00115FD2">
        <w:rPr>
          <w:rFonts w:ascii="Times New Roman" w:hAnsi="Times New Roman"/>
          <w:bCs/>
          <w:sz w:val="28"/>
          <w:szCs w:val="28"/>
        </w:rPr>
        <w:t>Автономность</w:t>
      </w:r>
      <w:r w:rsidRPr="00115FD2">
        <w:rPr>
          <w:rFonts w:ascii="Times New Roman" w:hAnsi="Times New Roman"/>
          <w:sz w:val="28"/>
          <w:szCs w:val="28"/>
        </w:rPr>
        <w:t xml:space="preserve">— схема рассматривается с точки зрения сложности в управлении, подконтрольности в применении и сложности в реализации. </w:t>
      </w:r>
      <w:r w:rsidRPr="00115FD2">
        <w:rPr>
          <w:rFonts w:ascii="Times New Roman" w:hAnsi="Times New Roman"/>
          <w:bCs/>
          <w:sz w:val="28"/>
          <w:szCs w:val="28"/>
        </w:rPr>
        <w:t>Надежность</w:t>
      </w:r>
      <w:r w:rsidRPr="00115FD2">
        <w:rPr>
          <w:rFonts w:ascii="Times New Roman" w:hAnsi="Times New Roman"/>
          <w:sz w:val="28"/>
          <w:szCs w:val="28"/>
        </w:rPr>
        <w:t xml:space="preserve"> — это устойчивость схемы к изменению внешних и внутренних факторов, в том числе к</w:t>
      </w:r>
      <w:r w:rsidR="00A76908" w:rsidRPr="00115FD2">
        <w:rPr>
          <w:rFonts w:ascii="Times New Roman" w:hAnsi="Times New Roman"/>
          <w:sz w:val="28"/>
          <w:szCs w:val="28"/>
        </w:rPr>
        <w:t xml:space="preserve"> </w:t>
      </w:r>
      <w:r w:rsidRPr="00115FD2">
        <w:rPr>
          <w:rFonts w:ascii="Times New Roman" w:hAnsi="Times New Roman"/>
          <w:sz w:val="28"/>
          <w:szCs w:val="28"/>
        </w:rPr>
        <w:t xml:space="preserve">действиям партнеров по бизнесу. Наконец, </w:t>
      </w:r>
      <w:r w:rsidRPr="00115FD2">
        <w:rPr>
          <w:rFonts w:ascii="Times New Roman" w:hAnsi="Times New Roman"/>
          <w:bCs/>
          <w:sz w:val="28"/>
          <w:szCs w:val="28"/>
        </w:rPr>
        <w:t>безвредность</w:t>
      </w:r>
      <w:r w:rsidRPr="00115FD2">
        <w:rPr>
          <w:rFonts w:ascii="Times New Roman" w:hAnsi="Times New Roman"/>
          <w:sz w:val="28"/>
          <w:szCs w:val="28"/>
        </w:rPr>
        <w:t xml:space="preserve"> предполагает избежание возможных негативных последствий от использования схемы внутри предприятия.</w:t>
      </w:r>
    </w:p>
    <w:p w:rsidR="00154D35" w:rsidRPr="00154D35" w:rsidRDefault="00EE3260" w:rsidP="00154D35">
      <w:pPr>
        <w:pStyle w:val="a6"/>
        <w:spacing w:line="360" w:lineRule="auto"/>
        <w:ind w:firstLine="567"/>
        <w:jc w:val="both"/>
        <w:rPr>
          <w:rFonts w:ascii="Times New Roman" w:hAnsi="Times New Roman"/>
          <w:b/>
          <w:sz w:val="28"/>
          <w:szCs w:val="28"/>
        </w:rPr>
      </w:pPr>
      <w:r>
        <w:rPr>
          <w:rFonts w:ascii="Times New Roman" w:hAnsi="Times New Roman"/>
          <w:b/>
          <w:bCs/>
          <w:sz w:val="28"/>
          <w:szCs w:val="28"/>
        </w:rPr>
        <w:t>1.</w:t>
      </w:r>
      <w:r w:rsidR="00154D35">
        <w:rPr>
          <w:rFonts w:ascii="Times New Roman" w:hAnsi="Times New Roman"/>
          <w:b/>
          <w:bCs/>
          <w:sz w:val="28"/>
          <w:szCs w:val="28"/>
        </w:rPr>
        <w:t>2</w:t>
      </w:r>
      <w:r w:rsidR="00154D35" w:rsidRPr="00154D35">
        <w:rPr>
          <w:rFonts w:ascii="Times New Roman" w:hAnsi="Times New Roman"/>
          <w:b/>
          <w:bCs/>
          <w:sz w:val="28"/>
          <w:szCs w:val="28"/>
        </w:rPr>
        <w:t xml:space="preserve"> Специальные методы налоговой оптимизации </w:t>
      </w:r>
    </w:p>
    <w:p w:rsidR="00154D35" w:rsidRPr="00115FD2" w:rsidRDefault="00154D35"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Специальные методы налоговой оптимизации имеют более узкую сферу применения, чем общие, однако так же могут применяться на всех предприятиях. </w:t>
      </w:r>
    </w:p>
    <w:p w:rsidR="00154D35" w:rsidRPr="00115FD2" w:rsidRDefault="00154D35"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Метод замены отношений</w:t>
      </w:r>
      <w:r w:rsidRPr="00115FD2">
        <w:rPr>
          <w:rFonts w:ascii="Times New Roman" w:hAnsi="Times New Roman"/>
          <w:sz w:val="28"/>
          <w:szCs w:val="28"/>
        </w:rPr>
        <w:t xml:space="preserve"> основывается на многовариантности путей решения хозяйственных проблем в рамках существующего законодательства. Субъект вправе предпочесть любой из допустимых вариантов как с точки зрения экономической эффективности операции, так и с точки зрения оптимизации налогообложения. </w:t>
      </w:r>
    </w:p>
    <w:p w:rsidR="00154D35" w:rsidRPr="00115FD2" w:rsidRDefault="00154D35"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Метод разделения отклонений</w:t>
      </w:r>
      <w:r w:rsidRPr="00115FD2">
        <w:rPr>
          <w:rFonts w:ascii="Times New Roman" w:hAnsi="Times New Roman"/>
          <w:sz w:val="28"/>
          <w:szCs w:val="28"/>
        </w:rPr>
        <w:t xml:space="preserve"> базируется на методе замены. В данном случае заменяется не вся хозяйственная операция, а только ее часть, либо хозяйственная операция заменяется на несколько операций. Метод применяется, как правило, когда полная замена не позволяет достичь ожидаемого результата. </w:t>
      </w:r>
    </w:p>
    <w:p w:rsidR="00154D35" w:rsidRPr="00115FD2" w:rsidRDefault="00154D35"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Метод отсрочки налогового платежа</w:t>
      </w:r>
      <w:r w:rsidRPr="00115FD2">
        <w:rPr>
          <w:rFonts w:ascii="Times New Roman" w:hAnsi="Times New Roman"/>
          <w:sz w:val="28"/>
          <w:szCs w:val="28"/>
        </w:rPr>
        <w:t xml:space="preserve"> основан на возможности переносить момент возникновения объекта налогообложения на последующий календарный период. Всоответствии с действующим законодательством срок уплаты большинства налогов тесно связан с моментом возникновения объекта налогообложения и календарным периодом. Используя элементы метода замены и метода разделения, можно изменить срок уплаты налога или его части на последующий, что позволит существенно сэкономить </w:t>
      </w:r>
      <w:r w:rsidRPr="00115FD2">
        <w:rPr>
          <w:rFonts w:ascii="Times New Roman" w:hAnsi="Times New Roman"/>
          <w:bCs/>
          <w:sz w:val="28"/>
          <w:szCs w:val="28"/>
        </w:rPr>
        <w:t>оборотные средства</w:t>
      </w:r>
      <w:r w:rsidRPr="00115FD2">
        <w:rPr>
          <w:rFonts w:ascii="Times New Roman" w:hAnsi="Times New Roman"/>
          <w:sz w:val="28"/>
          <w:szCs w:val="28"/>
        </w:rPr>
        <w:t xml:space="preserve">. </w:t>
      </w:r>
    </w:p>
    <w:p w:rsidR="00154D35" w:rsidRDefault="00154D35" w:rsidP="00154D35">
      <w:pPr>
        <w:pStyle w:val="a6"/>
        <w:spacing w:line="360" w:lineRule="auto"/>
        <w:ind w:firstLine="567"/>
        <w:jc w:val="both"/>
        <w:rPr>
          <w:rFonts w:ascii="Times New Roman" w:hAnsi="Times New Roman"/>
          <w:b/>
          <w:bCs/>
          <w:sz w:val="28"/>
          <w:szCs w:val="28"/>
        </w:rPr>
      </w:pPr>
      <w:r w:rsidRPr="00115FD2">
        <w:rPr>
          <w:rFonts w:ascii="Times New Roman" w:hAnsi="Times New Roman"/>
          <w:bCs/>
          <w:sz w:val="28"/>
          <w:szCs w:val="28"/>
        </w:rPr>
        <w:t>Метод прямого сокращения объекта налогообложения</w:t>
      </w:r>
      <w:r w:rsidRPr="00115FD2">
        <w:rPr>
          <w:rFonts w:ascii="Times New Roman" w:hAnsi="Times New Roman"/>
          <w:sz w:val="28"/>
          <w:szCs w:val="28"/>
        </w:rPr>
        <w:t xml:space="preserve"> имеет целью снижение размера объекта, подлежащего налогообложению, или замену этого объекта иным, облагаемым более низким налогом или не облагаемым налогом вовсе. Объектом могут быть как хозяйственные операции, так и облагаемое налогами имущество, причем сокращение не должно оказать негативного влияния на хозяйственную деятельность предпринимателя.</w:t>
      </w:r>
    </w:p>
    <w:p w:rsidR="006F628B" w:rsidRPr="00115FD2" w:rsidRDefault="00EE3260" w:rsidP="00154D35">
      <w:pPr>
        <w:pStyle w:val="a6"/>
        <w:spacing w:line="360" w:lineRule="auto"/>
        <w:ind w:firstLine="567"/>
        <w:jc w:val="both"/>
        <w:rPr>
          <w:rFonts w:ascii="Times New Roman" w:hAnsi="Times New Roman"/>
          <w:b/>
          <w:sz w:val="28"/>
          <w:szCs w:val="28"/>
        </w:rPr>
      </w:pPr>
      <w:r>
        <w:rPr>
          <w:rFonts w:ascii="Times New Roman" w:hAnsi="Times New Roman"/>
          <w:b/>
          <w:bCs/>
          <w:sz w:val="28"/>
          <w:szCs w:val="28"/>
        </w:rPr>
        <w:t>1.</w:t>
      </w:r>
      <w:r w:rsidR="00154D35">
        <w:rPr>
          <w:rFonts w:ascii="Times New Roman" w:hAnsi="Times New Roman"/>
          <w:b/>
          <w:bCs/>
          <w:sz w:val="28"/>
          <w:szCs w:val="28"/>
        </w:rPr>
        <w:t>3</w:t>
      </w:r>
      <w:r w:rsidR="00115FD2" w:rsidRPr="00115FD2">
        <w:rPr>
          <w:rFonts w:ascii="Times New Roman" w:hAnsi="Times New Roman"/>
          <w:b/>
          <w:bCs/>
          <w:sz w:val="28"/>
          <w:szCs w:val="28"/>
        </w:rPr>
        <w:t xml:space="preserve"> </w:t>
      </w:r>
      <w:r w:rsidR="006F628B" w:rsidRPr="00115FD2">
        <w:rPr>
          <w:rFonts w:ascii="Times New Roman" w:hAnsi="Times New Roman"/>
          <w:b/>
          <w:bCs/>
          <w:sz w:val="28"/>
          <w:szCs w:val="28"/>
        </w:rPr>
        <w:t>Минимизация налоговых платежей</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Оптимизация налогообложения предполагает: </w:t>
      </w:r>
      <w:r w:rsidRPr="00115FD2">
        <w:rPr>
          <w:rFonts w:ascii="Times New Roman" w:hAnsi="Times New Roman"/>
          <w:bCs/>
          <w:sz w:val="28"/>
          <w:szCs w:val="28"/>
        </w:rPr>
        <w:t xml:space="preserve">минимизацию налоговых выплат </w:t>
      </w:r>
      <w:r w:rsidRPr="00115FD2">
        <w:rPr>
          <w:rFonts w:ascii="Times New Roman" w:hAnsi="Times New Roman"/>
          <w:sz w:val="28"/>
          <w:szCs w:val="28"/>
        </w:rPr>
        <w:t xml:space="preserve">(в долгосрочном и краткосрочном периоде при любом выпуске) и </w:t>
      </w:r>
      <w:r w:rsidRPr="00115FD2">
        <w:rPr>
          <w:rFonts w:ascii="Times New Roman" w:hAnsi="Times New Roman"/>
          <w:bCs/>
          <w:sz w:val="28"/>
          <w:szCs w:val="28"/>
        </w:rPr>
        <w:t xml:space="preserve">недопущение штрафных санкций </w:t>
      </w:r>
      <w:r w:rsidRPr="00115FD2">
        <w:rPr>
          <w:rFonts w:ascii="Times New Roman" w:hAnsi="Times New Roman"/>
          <w:sz w:val="28"/>
          <w:szCs w:val="28"/>
        </w:rPr>
        <w:t xml:space="preserve">со стороны фискальных органов, что достигается правильностью начисления и своевременностью уплаты налогов.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w:t>
      </w:r>
      <w:r w:rsidRPr="00115FD2">
        <w:rPr>
          <w:rFonts w:ascii="Times New Roman" w:hAnsi="Times New Roman"/>
          <w:bCs/>
          <w:sz w:val="28"/>
          <w:szCs w:val="28"/>
        </w:rPr>
        <w:t>Минимизация налогов</w:t>
      </w:r>
      <w:r w:rsidRPr="00115FD2">
        <w:rPr>
          <w:rFonts w:ascii="Times New Roman" w:hAnsi="Times New Roman"/>
          <w:sz w:val="28"/>
          <w:szCs w:val="28"/>
        </w:rPr>
        <w:t xml:space="preserve">» — термин, который вводит в заблуждение. В действительности, конечно, целью должна быть не минимизация (снижение) налогов, а </w:t>
      </w:r>
      <w:r w:rsidRPr="00115FD2">
        <w:rPr>
          <w:rFonts w:ascii="Times New Roman" w:hAnsi="Times New Roman"/>
          <w:bCs/>
          <w:sz w:val="28"/>
          <w:szCs w:val="28"/>
        </w:rPr>
        <w:t xml:space="preserve">увеличение прибыли </w:t>
      </w:r>
      <w:r w:rsidRPr="00115FD2">
        <w:rPr>
          <w:rFonts w:ascii="Times New Roman" w:hAnsi="Times New Roman"/>
          <w:sz w:val="28"/>
          <w:szCs w:val="28"/>
        </w:rPr>
        <w:t xml:space="preserve">предприятия после налогообложения.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В результате складывается казусная ситуация: корпоративные менеджеры, которые должны стремиться увеличить размер </w:t>
      </w:r>
      <w:r w:rsidRPr="00115FD2">
        <w:rPr>
          <w:rFonts w:ascii="Times New Roman" w:hAnsi="Times New Roman"/>
          <w:bCs/>
          <w:sz w:val="28"/>
          <w:szCs w:val="28"/>
        </w:rPr>
        <w:t>чистой прибыли</w:t>
      </w:r>
      <w:r w:rsidRPr="00115FD2">
        <w:rPr>
          <w:rFonts w:ascii="Times New Roman" w:hAnsi="Times New Roman"/>
          <w:sz w:val="28"/>
          <w:szCs w:val="28"/>
        </w:rPr>
        <w:t xml:space="preserve">, с помощью юристов, бухгалтеров и финансовых консультантов прилагают нередко значительные усилия для того, чтобы уменьшить размер «прибыли для целей налогообложения».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 xml:space="preserve">Цель минимизации налогов — </w:t>
      </w:r>
      <w:r w:rsidRPr="00115FD2">
        <w:rPr>
          <w:rFonts w:ascii="Times New Roman" w:hAnsi="Times New Roman"/>
          <w:sz w:val="28"/>
          <w:szCs w:val="28"/>
        </w:rPr>
        <w:t xml:space="preserve">не уменьшение какого-нибудь налога как такового, а увеличение всех финансовых ресурсов предприятия. Оптимизация налоговой политики предприятия позволяет избежать переплаты налогов в каждый данный момент времени, пусть не намного, но, как известно, </w:t>
      </w:r>
      <w:r w:rsidRPr="00115FD2">
        <w:rPr>
          <w:rFonts w:ascii="Times New Roman" w:hAnsi="Times New Roman"/>
          <w:bCs/>
          <w:sz w:val="28"/>
          <w:szCs w:val="28"/>
        </w:rPr>
        <w:t>сегодняшние деньги гораздо дороже завтрашних</w:t>
      </w:r>
      <w:r w:rsidRPr="00115FD2">
        <w:rPr>
          <w:rFonts w:ascii="Times New Roman" w:hAnsi="Times New Roman"/>
          <w:sz w:val="28"/>
          <w:szCs w:val="28"/>
        </w:rPr>
        <w:t>.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Ситуация, когда предприятие платит налоги «в лоб», т. е. следуя букве закона формально, без привязки к особенностям собственного бизнеса, встречается все реже и свидетельствует о том, что над налогами на предприятии никто не работал.</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Сокращение налоговых выплат лишь на первый взгляд ведет к увеличению размера прибыли предприятия. Эта зависимость не всегда бывает такой прямой и непосредственной. Вполне возможно, что сокращение одних налогов приведет к увеличению других, а также к финансовым санкциям со стороны контролирующих органов. Поэтому наиболее эффективным способом увеличения прибыльности является </w:t>
      </w:r>
      <w:r w:rsidRPr="00115FD2">
        <w:rPr>
          <w:rFonts w:ascii="Times New Roman" w:hAnsi="Times New Roman"/>
          <w:bCs/>
          <w:sz w:val="28"/>
          <w:szCs w:val="28"/>
        </w:rPr>
        <w:t>не механическое сокращение налогов, а построение эффективной системы управления предприятием;</w:t>
      </w:r>
      <w:r w:rsidRPr="00115FD2">
        <w:rPr>
          <w:rFonts w:ascii="Times New Roman" w:hAnsi="Times New Roman"/>
          <w:sz w:val="28"/>
          <w:szCs w:val="28"/>
        </w:rPr>
        <w:t xml:space="preserve"> как показывает практика, такой подход обеспечивает значительное и устойчивое сокращение налоговых потерь на долгосрочную перспективу.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Государство предоставляет множество возможностей для снижения налоговых выплат. Это обусловлено и предусмотренными в законодательстве налоговыми льготами, и наличием различных ставок налогообложения и существованием пробелов или неясностей в законодательстве, не только из-за низкой юридической квалификации законодателей, но и ввиду невозможности учета всех обстоятельств, возникающих при исчислении и уплате того или иного налога.</w:t>
      </w:r>
    </w:p>
    <w:p w:rsidR="00154D35" w:rsidRPr="00154D35" w:rsidRDefault="00EE3260" w:rsidP="00154D35">
      <w:pPr>
        <w:pStyle w:val="a6"/>
        <w:spacing w:line="360" w:lineRule="auto"/>
        <w:ind w:firstLine="567"/>
        <w:jc w:val="both"/>
        <w:rPr>
          <w:rFonts w:ascii="Times New Roman" w:hAnsi="Times New Roman"/>
          <w:b/>
          <w:sz w:val="28"/>
          <w:szCs w:val="28"/>
        </w:rPr>
      </w:pPr>
      <w:r>
        <w:rPr>
          <w:rFonts w:ascii="Times New Roman" w:hAnsi="Times New Roman"/>
          <w:b/>
          <w:bCs/>
          <w:sz w:val="28"/>
          <w:szCs w:val="28"/>
        </w:rPr>
        <w:t>1.</w:t>
      </w:r>
      <w:r w:rsidR="00154D35">
        <w:rPr>
          <w:rFonts w:ascii="Times New Roman" w:hAnsi="Times New Roman"/>
          <w:b/>
          <w:bCs/>
          <w:sz w:val="28"/>
          <w:szCs w:val="28"/>
        </w:rPr>
        <w:t xml:space="preserve">4 </w:t>
      </w:r>
      <w:r w:rsidR="00154D35" w:rsidRPr="00154D35">
        <w:rPr>
          <w:rFonts w:ascii="Times New Roman" w:hAnsi="Times New Roman"/>
          <w:b/>
          <w:bCs/>
          <w:sz w:val="28"/>
          <w:szCs w:val="28"/>
        </w:rPr>
        <w:t>Классификация налогов в целях их минимизации</w:t>
      </w:r>
    </w:p>
    <w:p w:rsidR="00154D35" w:rsidRPr="00115FD2" w:rsidRDefault="00154D35"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Классификация отталкивается от положения налога относительно себестоимости:</w:t>
      </w:r>
    </w:p>
    <w:p w:rsidR="00154D35" w:rsidRPr="00115FD2" w:rsidRDefault="00154D35"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1. Налоги, находящиеся «</w:t>
      </w:r>
      <w:r w:rsidRPr="00115FD2">
        <w:rPr>
          <w:rFonts w:ascii="Times New Roman" w:hAnsi="Times New Roman"/>
          <w:bCs/>
          <w:sz w:val="28"/>
          <w:szCs w:val="28"/>
        </w:rPr>
        <w:t>внутри» себестоимости</w:t>
      </w:r>
      <w:r w:rsidRPr="00115FD2">
        <w:rPr>
          <w:rFonts w:ascii="Times New Roman" w:hAnsi="Times New Roman"/>
          <w:sz w:val="28"/>
          <w:szCs w:val="28"/>
        </w:rPr>
        <w:t>. Уменьшение таких налогов приводит к снижению себестоимости и к увеличению налога на прибыль. В итоге эффект от минимизации таких налогов есть, но он частично гасится увеличением налога на прибыль.</w:t>
      </w:r>
    </w:p>
    <w:p w:rsidR="00154D35" w:rsidRPr="00115FD2" w:rsidRDefault="00154D35"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2. Налоги, находящиеся «</w:t>
      </w:r>
      <w:r w:rsidRPr="00115FD2">
        <w:rPr>
          <w:rFonts w:ascii="Times New Roman" w:hAnsi="Times New Roman"/>
          <w:bCs/>
          <w:sz w:val="28"/>
          <w:szCs w:val="28"/>
        </w:rPr>
        <w:t xml:space="preserve">вне» себестоимости </w:t>
      </w:r>
      <w:r w:rsidRPr="00115FD2">
        <w:rPr>
          <w:rFonts w:ascii="Times New Roman" w:hAnsi="Times New Roman"/>
          <w:sz w:val="28"/>
          <w:szCs w:val="28"/>
        </w:rPr>
        <w:t>(НДС). Минимизация выплат по НДС заключается не только в минимизации выручки (с которой выплачивается НДС), но и в максимизации НДС, который идет в зачет (НДС, выплаченный всей цепочкой поставщиков) и компенсируется компании.</w:t>
      </w:r>
    </w:p>
    <w:p w:rsidR="00154D35" w:rsidRPr="00115FD2" w:rsidRDefault="00154D35"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3. Налоги, находящиеся «</w:t>
      </w:r>
      <w:r w:rsidRPr="00115FD2">
        <w:rPr>
          <w:rFonts w:ascii="Times New Roman" w:hAnsi="Times New Roman"/>
          <w:bCs/>
          <w:sz w:val="28"/>
          <w:szCs w:val="28"/>
        </w:rPr>
        <w:t xml:space="preserve">над» себестоимостью </w:t>
      </w:r>
      <w:r w:rsidRPr="00115FD2">
        <w:rPr>
          <w:rFonts w:ascii="Times New Roman" w:hAnsi="Times New Roman"/>
          <w:sz w:val="28"/>
          <w:szCs w:val="28"/>
        </w:rPr>
        <w:t xml:space="preserve">(налог на прибыль). Для этих налогов следует стремиться к уменьшению ставки (путем замены лица с юридического на физическое или юрисдикции) и формальному уменьшению налогооблагаемой базы. При этом возможно увеличение налогов «внутри» себестоимости. </w:t>
      </w:r>
    </w:p>
    <w:p w:rsidR="00154D35" w:rsidRDefault="00154D35" w:rsidP="00154D35">
      <w:pPr>
        <w:pStyle w:val="a6"/>
        <w:spacing w:line="360" w:lineRule="auto"/>
        <w:ind w:firstLine="567"/>
        <w:jc w:val="both"/>
        <w:rPr>
          <w:rFonts w:ascii="Times New Roman" w:hAnsi="Times New Roman"/>
          <w:b/>
          <w:bCs/>
          <w:sz w:val="28"/>
          <w:szCs w:val="28"/>
        </w:rPr>
      </w:pPr>
      <w:r w:rsidRPr="00115FD2">
        <w:rPr>
          <w:rFonts w:ascii="Times New Roman" w:hAnsi="Times New Roman"/>
          <w:sz w:val="28"/>
          <w:szCs w:val="28"/>
        </w:rPr>
        <w:t xml:space="preserve">4. </w:t>
      </w:r>
      <w:r w:rsidRPr="00115FD2">
        <w:rPr>
          <w:rFonts w:ascii="Times New Roman" w:hAnsi="Times New Roman"/>
          <w:bCs/>
          <w:sz w:val="28"/>
          <w:szCs w:val="28"/>
        </w:rPr>
        <w:t>Налоги</w:t>
      </w:r>
      <w:r w:rsidRPr="00115FD2">
        <w:rPr>
          <w:rFonts w:ascii="Times New Roman" w:hAnsi="Times New Roman"/>
          <w:sz w:val="28"/>
          <w:szCs w:val="28"/>
        </w:rPr>
        <w:t xml:space="preserve">, выплачиваемые </w:t>
      </w:r>
      <w:r w:rsidRPr="00115FD2">
        <w:rPr>
          <w:rFonts w:ascii="Times New Roman" w:hAnsi="Times New Roman"/>
          <w:bCs/>
          <w:sz w:val="28"/>
          <w:szCs w:val="28"/>
        </w:rPr>
        <w:t>из чистой прибыли</w:t>
      </w:r>
      <w:r w:rsidRPr="00115FD2">
        <w:rPr>
          <w:rFonts w:ascii="Times New Roman" w:hAnsi="Times New Roman"/>
          <w:sz w:val="28"/>
          <w:szCs w:val="28"/>
        </w:rPr>
        <w:t>. Для этих налогов стремятся к</w:t>
      </w:r>
      <w:r>
        <w:rPr>
          <w:rFonts w:ascii="Times New Roman" w:hAnsi="Times New Roman"/>
          <w:sz w:val="28"/>
          <w:szCs w:val="28"/>
        </w:rPr>
        <w:t xml:space="preserve"> </w:t>
      </w:r>
      <w:r w:rsidRPr="00115FD2">
        <w:rPr>
          <w:rFonts w:ascii="Times New Roman" w:hAnsi="Times New Roman"/>
          <w:sz w:val="28"/>
          <w:szCs w:val="28"/>
        </w:rPr>
        <w:t>уменьшению ставки и налогооблагаемой базы.</w:t>
      </w:r>
    </w:p>
    <w:p w:rsidR="006F628B" w:rsidRPr="00115FD2" w:rsidRDefault="00EE3260" w:rsidP="00154D35">
      <w:pPr>
        <w:pStyle w:val="a6"/>
        <w:spacing w:line="360" w:lineRule="auto"/>
        <w:ind w:firstLine="567"/>
        <w:jc w:val="both"/>
        <w:rPr>
          <w:rFonts w:ascii="Times New Roman" w:hAnsi="Times New Roman"/>
          <w:b/>
          <w:sz w:val="28"/>
          <w:szCs w:val="28"/>
        </w:rPr>
      </w:pPr>
      <w:r>
        <w:rPr>
          <w:rFonts w:ascii="Times New Roman" w:hAnsi="Times New Roman"/>
          <w:b/>
          <w:bCs/>
          <w:sz w:val="28"/>
          <w:szCs w:val="28"/>
        </w:rPr>
        <w:t>2</w:t>
      </w:r>
      <w:r w:rsidR="00115FD2" w:rsidRPr="00115FD2">
        <w:rPr>
          <w:rFonts w:ascii="Times New Roman" w:hAnsi="Times New Roman"/>
          <w:b/>
          <w:bCs/>
          <w:sz w:val="28"/>
          <w:szCs w:val="28"/>
        </w:rPr>
        <w:t xml:space="preserve">. </w:t>
      </w:r>
      <w:r w:rsidR="006F628B" w:rsidRPr="00115FD2">
        <w:rPr>
          <w:rFonts w:ascii="Times New Roman" w:hAnsi="Times New Roman"/>
          <w:b/>
          <w:bCs/>
          <w:sz w:val="28"/>
          <w:szCs w:val="28"/>
        </w:rPr>
        <w:t>Налоговое планирование</w:t>
      </w:r>
    </w:p>
    <w:p w:rsidR="00EE3260" w:rsidRPr="00EE3260" w:rsidRDefault="00EE3260" w:rsidP="00154D35">
      <w:pPr>
        <w:pStyle w:val="a6"/>
        <w:spacing w:line="360" w:lineRule="auto"/>
        <w:ind w:firstLine="567"/>
        <w:jc w:val="both"/>
        <w:rPr>
          <w:rFonts w:ascii="Times New Roman" w:hAnsi="Times New Roman"/>
          <w:b/>
          <w:sz w:val="28"/>
          <w:szCs w:val="28"/>
        </w:rPr>
      </w:pPr>
      <w:r w:rsidRPr="00EE3260">
        <w:rPr>
          <w:rFonts w:ascii="Times New Roman" w:hAnsi="Times New Roman"/>
          <w:b/>
          <w:sz w:val="28"/>
          <w:szCs w:val="28"/>
        </w:rPr>
        <w:t>2.1 Понятие налогового планирования</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Под </w:t>
      </w:r>
      <w:r w:rsidRPr="00115FD2">
        <w:rPr>
          <w:rFonts w:ascii="Times New Roman" w:hAnsi="Times New Roman"/>
          <w:bCs/>
          <w:sz w:val="28"/>
          <w:szCs w:val="28"/>
        </w:rPr>
        <w:t>налоговым планированием</w:t>
      </w:r>
      <w:r w:rsidRPr="00115FD2">
        <w:rPr>
          <w:rFonts w:ascii="Times New Roman" w:hAnsi="Times New Roman"/>
          <w:sz w:val="28"/>
          <w:szCs w:val="28"/>
        </w:rPr>
        <w:t xml:space="preserve"> понимается целенаправленная деятельность налогоплательщика, ориентированная на максимальное использование всех нюансов существующего налогового законодательства с целью уменьшения налоговых платежей в бюджет.</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Цели налогового планирования соотносятся со </w:t>
      </w:r>
      <w:r w:rsidRPr="00115FD2">
        <w:rPr>
          <w:rFonts w:ascii="Times New Roman" w:hAnsi="Times New Roman"/>
          <w:bCs/>
          <w:sz w:val="28"/>
          <w:szCs w:val="28"/>
        </w:rPr>
        <w:t>стратегическими</w:t>
      </w:r>
      <w:r w:rsidRPr="00115FD2">
        <w:rPr>
          <w:rFonts w:ascii="Times New Roman" w:hAnsi="Times New Roman"/>
          <w:sz w:val="28"/>
          <w:szCs w:val="28"/>
        </w:rPr>
        <w:t xml:space="preserve"> (коммерческими) </w:t>
      </w:r>
      <w:r w:rsidRPr="00115FD2">
        <w:rPr>
          <w:rFonts w:ascii="Times New Roman" w:hAnsi="Times New Roman"/>
          <w:bCs/>
          <w:sz w:val="28"/>
          <w:szCs w:val="28"/>
        </w:rPr>
        <w:t>приоритетами</w:t>
      </w:r>
      <w:r w:rsidRPr="00115FD2">
        <w:rPr>
          <w:rFonts w:ascii="Times New Roman" w:hAnsi="Times New Roman"/>
          <w:sz w:val="28"/>
          <w:szCs w:val="28"/>
        </w:rPr>
        <w:t xml:space="preserve"> и интересами предприятия, с </w:t>
      </w:r>
      <w:r w:rsidRPr="00115FD2">
        <w:rPr>
          <w:rFonts w:ascii="Times New Roman" w:hAnsi="Times New Roman"/>
          <w:bCs/>
          <w:sz w:val="28"/>
          <w:szCs w:val="28"/>
        </w:rPr>
        <w:t>затратами на его проведение и с</w:t>
      </w:r>
      <w:r w:rsidRPr="00115FD2">
        <w:rPr>
          <w:rFonts w:ascii="Times New Roman" w:hAnsi="Times New Roman"/>
          <w:sz w:val="28"/>
          <w:szCs w:val="28"/>
        </w:rPr>
        <w:t xml:space="preserve"> </w:t>
      </w:r>
      <w:r w:rsidRPr="00115FD2">
        <w:rPr>
          <w:rFonts w:ascii="Times New Roman" w:hAnsi="Times New Roman"/>
          <w:bCs/>
          <w:sz w:val="28"/>
          <w:szCs w:val="28"/>
        </w:rPr>
        <w:t>тяжестью</w:t>
      </w:r>
      <w:r w:rsidRPr="00115FD2">
        <w:rPr>
          <w:rFonts w:ascii="Times New Roman" w:hAnsi="Times New Roman"/>
          <w:sz w:val="28"/>
          <w:szCs w:val="28"/>
        </w:rPr>
        <w:t xml:space="preserve"> </w:t>
      </w:r>
      <w:r w:rsidRPr="00115FD2">
        <w:rPr>
          <w:rFonts w:ascii="Times New Roman" w:hAnsi="Times New Roman"/>
          <w:bCs/>
          <w:sz w:val="28"/>
          <w:szCs w:val="28"/>
        </w:rPr>
        <w:t>налогового</w:t>
      </w:r>
      <w:r w:rsidRPr="00115FD2">
        <w:rPr>
          <w:rFonts w:ascii="Times New Roman" w:hAnsi="Times New Roman"/>
          <w:sz w:val="28"/>
          <w:szCs w:val="28"/>
        </w:rPr>
        <w:t xml:space="preserve"> </w:t>
      </w:r>
      <w:r w:rsidRPr="00115FD2">
        <w:rPr>
          <w:rFonts w:ascii="Times New Roman" w:hAnsi="Times New Roman"/>
          <w:bCs/>
          <w:sz w:val="28"/>
          <w:szCs w:val="28"/>
        </w:rPr>
        <w:t>бремени</w:t>
      </w:r>
      <w:r w:rsidRPr="00115FD2">
        <w:rPr>
          <w:rFonts w:ascii="Times New Roman" w:hAnsi="Times New Roman"/>
          <w:sz w:val="28"/>
          <w:szCs w:val="28"/>
        </w:rPr>
        <w:t xml:space="preserve">. Правильным подходом в рамках проведения грамотного налогового планирования считается использование льгот в сочетании с другими приемами, часто в большей степени организационными, чем финансовыми или бухгалтерскими.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Налоговое планирование является одной из главных составляющих частей процесса финансового планирования. Происходит предварительный расчет вариантов сумм прямых и косвенных налогов, налогов с оборота по результатам общей деятельности и по отношению к конкретной сделке или проекту в зависимости от различных правовых форм ее реализации. Налоговое планирование доступно любому, но осуществлять его надо не после совершения какой-либо хозяйственной операции или прошествия налогового периода, а до этого. </w:t>
      </w:r>
    </w:p>
    <w:p w:rsidR="006F628B" w:rsidRPr="00D87D49" w:rsidRDefault="00EE3260" w:rsidP="00154D35">
      <w:pPr>
        <w:pStyle w:val="a6"/>
        <w:spacing w:line="360" w:lineRule="auto"/>
        <w:ind w:firstLine="567"/>
        <w:jc w:val="both"/>
        <w:rPr>
          <w:rFonts w:ascii="Times New Roman" w:hAnsi="Times New Roman"/>
          <w:b/>
          <w:sz w:val="28"/>
          <w:szCs w:val="28"/>
        </w:rPr>
      </w:pPr>
      <w:r>
        <w:rPr>
          <w:rFonts w:ascii="Times New Roman" w:hAnsi="Times New Roman"/>
          <w:b/>
          <w:bCs/>
          <w:sz w:val="28"/>
          <w:szCs w:val="28"/>
        </w:rPr>
        <w:t>2.2</w:t>
      </w:r>
      <w:r w:rsidR="00154D35">
        <w:rPr>
          <w:rFonts w:ascii="Times New Roman" w:hAnsi="Times New Roman"/>
          <w:b/>
          <w:bCs/>
          <w:sz w:val="28"/>
          <w:szCs w:val="28"/>
        </w:rPr>
        <w:t xml:space="preserve"> </w:t>
      </w:r>
      <w:r w:rsidR="00D87D49" w:rsidRPr="00D87D49">
        <w:rPr>
          <w:rFonts w:ascii="Times New Roman" w:hAnsi="Times New Roman"/>
          <w:b/>
          <w:bCs/>
          <w:sz w:val="28"/>
          <w:szCs w:val="28"/>
        </w:rPr>
        <w:t xml:space="preserve"> </w:t>
      </w:r>
      <w:r w:rsidR="006F628B" w:rsidRPr="00D87D49">
        <w:rPr>
          <w:rFonts w:ascii="Times New Roman" w:hAnsi="Times New Roman"/>
          <w:b/>
          <w:bCs/>
          <w:sz w:val="28"/>
          <w:szCs w:val="28"/>
        </w:rPr>
        <w:t xml:space="preserve">Внешнее и внутреннее налоговое планирование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 xml:space="preserve">Внешнее планирование </w:t>
      </w:r>
      <w:r w:rsidRPr="00115FD2">
        <w:rPr>
          <w:rFonts w:ascii="Times New Roman" w:hAnsi="Times New Roman"/>
          <w:sz w:val="28"/>
          <w:szCs w:val="28"/>
        </w:rPr>
        <w:t>может проводиться несколькими методами: замены налогового субъекта, замены вида деятельности, замены налоговой юрисдикции.</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Метод </w:t>
      </w:r>
      <w:r w:rsidRPr="00115FD2">
        <w:rPr>
          <w:rFonts w:ascii="Times New Roman" w:hAnsi="Times New Roman"/>
          <w:bCs/>
          <w:sz w:val="28"/>
          <w:szCs w:val="28"/>
        </w:rPr>
        <w:t>замены налогового субъекта</w:t>
      </w:r>
      <w:r w:rsidRPr="00115FD2">
        <w:rPr>
          <w:rFonts w:ascii="Times New Roman" w:hAnsi="Times New Roman"/>
          <w:sz w:val="28"/>
          <w:szCs w:val="28"/>
        </w:rPr>
        <w:t xml:space="preserve"> основывается на использовании в целях налоговой оптимизации такой организационно-правовой формы ведения бизнеса, в отношении которой действует более благоприятный режим налогообложения. Так, например, включение в бизнес-схему «инвалидных» компаний — имеющих льготы как общества инвалидов или имеющих долю инвалидов в штате более определенного уровня— позволяет экономить на прямых налогах.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Метод </w:t>
      </w:r>
      <w:r w:rsidRPr="00115FD2">
        <w:rPr>
          <w:rFonts w:ascii="Times New Roman" w:hAnsi="Times New Roman"/>
          <w:bCs/>
          <w:sz w:val="28"/>
          <w:szCs w:val="28"/>
        </w:rPr>
        <w:t>изменения вида деятельности налогового субъекта</w:t>
      </w:r>
      <w:r w:rsidRPr="00115FD2">
        <w:rPr>
          <w:rFonts w:ascii="Times New Roman" w:hAnsi="Times New Roman"/>
          <w:sz w:val="28"/>
          <w:szCs w:val="28"/>
        </w:rPr>
        <w:t xml:space="preserve"> предполагает переход на осуществление таких видов деятельности, которые облагаются налогом в меньшей степени по сравнению с теми, которые осуществлялись. Примером использования этого метода может служить превращение торговой организации в торгового агента или комиссионера, работающего по «чужому» поручению с «чужим» товаром за определенное вознаграждение, или использование договора товарного кредита — из соображений более легкого учета и меньшего налогообложения.</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Метод </w:t>
      </w:r>
      <w:r w:rsidRPr="00115FD2">
        <w:rPr>
          <w:rFonts w:ascii="Times New Roman" w:hAnsi="Times New Roman"/>
          <w:bCs/>
          <w:sz w:val="28"/>
          <w:szCs w:val="28"/>
        </w:rPr>
        <w:t>замены налоговой юрисдикции</w:t>
      </w:r>
      <w:r w:rsidRPr="00115FD2">
        <w:rPr>
          <w:rFonts w:ascii="Times New Roman" w:hAnsi="Times New Roman"/>
          <w:sz w:val="28"/>
          <w:szCs w:val="28"/>
        </w:rPr>
        <w:t xml:space="preserve"> заключается в регистрации организации на территории, предоставляющей при определенных условиях льготное налогообложение. Выбор места регистрации (территории и юрисдикции) важен при условии неоднородности территории. Когда каждый регион страны наделен полномочиями по формированию местного законодательства и на этом поле субъекты обладают некоторой свободой, каждая территория использует эту свободу по-своему. Отсюда различия в размере налоговых отчислений. </w:t>
      </w:r>
      <w:r w:rsidRPr="00115FD2">
        <w:rPr>
          <w:rFonts w:ascii="Times New Roman" w:hAnsi="Times New Roman"/>
          <w:bCs/>
          <w:sz w:val="28"/>
          <w:szCs w:val="28"/>
        </w:rPr>
        <w:t>Разработка стратегии развития</w:t>
      </w:r>
      <w:r w:rsidRPr="00115FD2">
        <w:rPr>
          <w:rFonts w:ascii="Times New Roman" w:hAnsi="Times New Roman"/>
          <w:sz w:val="28"/>
          <w:szCs w:val="28"/>
        </w:rPr>
        <w:t xml:space="preserve"> компании подразумевает возможную организацию аффилиационных структур во внешних зонах сминимальным налоговым бременем (</w:t>
      </w:r>
      <w:r w:rsidRPr="00115FD2">
        <w:rPr>
          <w:rFonts w:ascii="Times New Roman" w:hAnsi="Times New Roman"/>
          <w:bCs/>
          <w:sz w:val="28"/>
          <w:szCs w:val="28"/>
        </w:rPr>
        <w:t>офшор</w:t>
      </w:r>
      <w:r w:rsidRPr="00115FD2">
        <w:rPr>
          <w:rFonts w:ascii="Times New Roman" w:hAnsi="Times New Roman"/>
          <w:sz w:val="28"/>
          <w:szCs w:val="28"/>
        </w:rPr>
        <w:t>).</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При выборе места регистрации ориентируются не только на размер </w:t>
      </w:r>
      <w:r w:rsidRPr="00115FD2">
        <w:rPr>
          <w:rFonts w:ascii="Times New Roman" w:hAnsi="Times New Roman"/>
          <w:bCs/>
          <w:sz w:val="28"/>
          <w:szCs w:val="28"/>
        </w:rPr>
        <w:t xml:space="preserve">налоговых ставок. </w:t>
      </w:r>
      <w:r w:rsidRPr="00115FD2">
        <w:rPr>
          <w:rFonts w:ascii="Times New Roman" w:hAnsi="Times New Roman"/>
          <w:sz w:val="28"/>
          <w:szCs w:val="28"/>
        </w:rPr>
        <w:t xml:space="preserve">При небольших налоговых ставках законодательством обычно устанавливается расширенная </w:t>
      </w:r>
      <w:r w:rsidRPr="00115FD2">
        <w:rPr>
          <w:rFonts w:ascii="Times New Roman" w:hAnsi="Times New Roman"/>
          <w:bCs/>
          <w:sz w:val="28"/>
          <w:szCs w:val="28"/>
        </w:rPr>
        <w:t>налоговая база</w:t>
      </w:r>
      <w:r w:rsidRPr="00115FD2">
        <w:rPr>
          <w:rFonts w:ascii="Times New Roman" w:hAnsi="Times New Roman"/>
          <w:sz w:val="28"/>
          <w:szCs w:val="28"/>
        </w:rPr>
        <w:t xml:space="preserve">, что в конечном итоге может привести к обратному эффекту — повышению налоговых платежей. Если небольшая налоговая ставка жестко привязана к единице результата деятельности, то налоговое планирование становится практически невозможным.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И наоборот, при формально высоких налоговых ставках вполне возможно снижение налогового бремени, поскольку существуют различные льготы, относящиеся кчасти налогов, устанавливаемых на уровне местных субъектов власти.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Внутреннее планирование</w:t>
      </w:r>
      <w:r w:rsidR="009814A7">
        <w:rPr>
          <w:rFonts w:ascii="Times New Roman" w:hAnsi="Times New Roman"/>
          <w:bCs/>
          <w:sz w:val="28"/>
          <w:szCs w:val="28"/>
        </w:rPr>
        <w:t>.</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Налоговое законодательство предоставляет налогоплательщику достаточно много возможностей для снижения размера налоговых платежей путем внутреннего планирования, в связи с чем можно выделить общие и специальные методы. Среди общих методов выделяют: выбор учетной политики, разработка контрактных схем, использование оборотных средств, льгот и прочих налоговых освобождений. Среди специальных: метод замены отношений, метод разделения отклонений, метод отсрочки налогового платежа и метод прямого сокращения объекта налогообложения.</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Общие методы внутреннего планирования</w:t>
      </w:r>
      <w:r w:rsidR="009814A7">
        <w:rPr>
          <w:rFonts w:ascii="Times New Roman" w:hAnsi="Times New Roman"/>
          <w:bCs/>
          <w:sz w:val="28"/>
          <w:szCs w:val="28"/>
        </w:rPr>
        <w:t>.</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Выбор учетной политики</w:t>
      </w:r>
      <w:r w:rsidRPr="00115FD2">
        <w:rPr>
          <w:rFonts w:ascii="Times New Roman" w:hAnsi="Times New Roman"/>
          <w:sz w:val="28"/>
          <w:szCs w:val="28"/>
        </w:rPr>
        <w:t xml:space="preserve"> организации, разрабатываемой и принимаемой один раз вфинансовый год, — важнейшая часть внутреннего налогового планирования. Этот документ подтверждает обоснованность и законность того или иного толкования нормативных правовых актов и действий в отношении ведения бухгалтерского учета.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Одним из тривиальных и часто используемых методов налоговой оптимизации является </w:t>
      </w:r>
      <w:r w:rsidRPr="00115FD2">
        <w:rPr>
          <w:rFonts w:ascii="Times New Roman" w:hAnsi="Times New Roman"/>
          <w:bCs/>
          <w:sz w:val="28"/>
          <w:szCs w:val="28"/>
        </w:rPr>
        <w:t>снижение налогооблагаемой прибыли за счет применения ускоренной амортизации и/или переоценки основных средств.</w:t>
      </w:r>
      <w:r w:rsidRPr="00115FD2">
        <w:rPr>
          <w:rFonts w:ascii="Times New Roman" w:hAnsi="Times New Roman"/>
          <w:sz w:val="28"/>
          <w:szCs w:val="28"/>
        </w:rPr>
        <w:t xml:space="preserve"> Так, если возможности для ускоренной амортизации в России невелики, то переоценка основных средств представляет собой достаточно эффективный способ экономии на налоге на прибыль и налоге на имущество.</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Контрактная схема</w:t>
      </w:r>
      <w:r w:rsidRPr="00115FD2">
        <w:rPr>
          <w:rFonts w:ascii="Times New Roman" w:hAnsi="Times New Roman"/>
          <w:sz w:val="28"/>
          <w:szCs w:val="28"/>
        </w:rPr>
        <w:t xml:space="preserve"> позволяет оптимизировать налоговый режим при осуществлении конкретной сделки. Речь идет, во-первых, об использовании налогоплательщиком в контрактах четких и ясных формулировок, а не принятых типовых, во-вторых, об использовании нескольких договоров, обеспечивающих одну сделку. Все это помогает выбрать оптимальный налоговый режим осуществления конкретной сделки с учетом графика поступления и расхода финансовых и товарных потоков.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bCs/>
          <w:sz w:val="28"/>
          <w:szCs w:val="28"/>
        </w:rPr>
        <w:t xml:space="preserve">Льготы </w:t>
      </w:r>
      <w:r w:rsidRPr="00115FD2">
        <w:rPr>
          <w:rFonts w:ascii="Times New Roman" w:hAnsi="Times New Roman"/>
          <w:sz w:val="28"/>
          <w:szCs w:val="28"/>
        </w:rPr>
        <w:t>— одна из важнейших деталей внутреннего и внешнего налогового планирования</w:t>
      </w:r>
      <w:r w:rsidRPr="00115FD2">
        <w:rPr>
          <w:rFonts w:ascii="Times New Roman" w:hAnsi="Times New Roman"/>
          <w:bCs/>
          <w:sz w:val="28"/>
          <w:szCs w:val="28"/>
        </w:rPr>
        <w:t>.</w:t>
      </w:r>
      <w:r w:rsidRPr="00115FD2">
        <w:rPr>
          <w:rFonts w:ascii="Times New Roman" w:hAnsi="Times New Roman"/>
          <w:sz w:val="28"/>
          <w:szCs w:val="28"/>
        </w:rPr>
        <w:t xml:space="preserve"> Теоретически льготы — один из способов для государства стимулировать те направления деятельности и сферы экономики, которые необходимы государству в меру их социальной значимости или из-за невозможности государственного финансирования. Практически же большинство льгот достаточно жестко лимитируют сегмент их использования. Льготы и их применение в значительной степени зависят от местного законодательства. Как правило, значительную часть льгот предоставляют местные законы. </w:t>
      </w:r>
    </w:p>
    <w:p w:rsidR="006F628B" w:rsidRPr="00115FD2"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Некоторые льготы, казалось бы не относящиеся к области деятельности непосредственно, становятся так называемыми косвенными льготами; компании попадают в число льготников по формальным причинам. </w:t>
      </w:r>
    </w:p>
    <w:p w:rsidR="006F628B" w:rsidRDefault="006F628B" w:rsidP="00154D35">
      <w:pPr>
        <w:pStyle w:val="a6"/>
        <w:spacing w:line="360" w:lineRule="auto"/>
        <w:ind w:firstLine="567"/>
        <w:jc w:val="both"/>
        <w:rPr>
          <w:rFonts w:ascii="Times New Roman" w:hAnsi="Times New Roman"/>
          <w:sz w:val="28"/>
          <w:szCs w:val="28"/>
        </w:rPr>
      </w:pPr>
      <w:r w:rsidRPr="00115FD2">
        <w:rPr>
          <w:rFonts w:ascii="Times New Roman" w:hAnsi="Times New Roman"/>
          <w:sz w:val="28"/>
          <w:szCs w:val="28"/>
        </w:rPr>
        <w:t xml:space="preserve">Налоговое законодательство предусматривает различные льготы: </w:t>
      </w:r>
      <w:r w:rsidRPr="00115FD2">
        <w:rPr>
          <w:rFonts w:ascii="Times New Roman" w:hAnsi="Times New Roman"/>
          <w:bCs/>
          <w:sz w:val="28"/>
          <w:szCs w:val="28"/>
        </w:rPr>
        <w:t>необлагаемый минимум объекта</w:t>
      </w:r>
      <w:r w:rsidRPr="00115FD2">
        <w:rPr>
          <w:rFonts w:ascii="Times New Roman" w:hAnsi="Times New Roman"/>
          <w:sz w:val="28"/>
          <w:szCs w:val="28"/>
        </w:rPr>
        <w:t xml:space="preserve">; </w:t>
      </w:r>
      <w:r w:rsidRPr="00115FD2">
        <w:rPr>
          <w:rFonts w:ascii="Times New Roman" w:hAnsi="Times New Roman"/>
          <w:bCs/>
          <w:sz w:val="28"/>
          <w:szCs w:val="28"/>
        </w:rPr>
        <w:t>изъятия из обложения определенных элементов объекта</w:t>
      </w:r>
      <w:r w:rsidRPr="00115FD2">
        <w:rPr>
          <w:rFonts w:ascii="Times New Roman" w:hAnsi="Times New Roman"/>
          <w:sz w:val="28"/>
          <w:szCs w:val="28"/>
        </w:rPr>
        <w:t xml:space="preserve">; </w:t>
      </w:r>
      <w:r w:rsidRPr="00115FD2">
        <w:rPr>
          <w:rFonts w:ascii="Times New Roman" w:hAnsi="Times New Roman"/>
          <w:bCs/>
          <w:sz w:val="28"/>
          <w:szCs w:val="28"/>
        </w:rPr>
        <w:t>освобождение от уплаты налогов отдельных лиц или категорий плательщиков</w:t>
      </w:r>
      <w:r w:rsidRPr="00115FD2">
        <w:rPr>
          <w:rFonts w:ascii="Times New Roman" w:hAnsi="Times New Roman"/>
          <w:sz w:val="28"/>
          <w:szCs w:val="28"/>
        </w:rPr>
        <w:t xml:space="preserve">; </w:t>
      </w:r>
      <w:r w:rsidRPr="00115FD2">
        <w:rPr>
          <w:rFonts w:ascii="Times New Roman" w:hAnsi="Times New Roman"/>
          <w:bCs/>
          <w:sz w:val="28"/>
          <w:szCs w:val="28"/>
        </w:rPr>
        <w:t>понижение налоговых ставок</w:t>
      </w:r>
      <w:r w:rsidRPr="00115FD2">
        <w:rPr>
          <w:rFonts w:ascii="Times New Roman" w:hAnsi="Times New Roman"/>
          <w:sz w:val="28"/>
          <w:szCs w:val="28"/>
        </w:rPr>
        <w:t xml:space="preserve">; </w:t>
      </w:r>
      <w:r w:rsidRPr="00115FD2">
        <w:rPr>
          <w:rFonts w:ascii="Times New Roman" w:hAnsi="Times New Roman"/>
          <w:bCs/>
          <w:sz w:val="28"/>
          <w:szCs w:val="28"/>
        </w:rPr>
        <w:t>целевые налоговые льготы, включая налоговые кредиты (отсрочки взимания налогов</w:t>
      </w:r>
      <w:r w:rsidRPr="00115FD2">
        <w:rPr>
          <w:rFonts w:ascii="Times New Roman" w:hAnsi="Times New Roman"/>
          <w:sz w:val="28"/>
          <w:szCs w:val="28"/>
        </w:rPr>
        <w:t xml:space="preserve">), прочие налоговые льготы. </w:t>
      </w: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sz w:val="28"/>
          <w:szCs w:val="28"/>
        </w:rPr>
      </w:pPr>
    </w:p>
    <w:p w:rsidR="00EE3260" w:rsidRDefault="00EE3260" w:rsidP="00154D35">
      <w:pPr>
        <w:pStyle w:val="a6"/>
        <w:spacing w:line="360" w:lineRule="auto"/>
        <w:ind w:firstLine="567"/>
        <w:jc w:val="both"/>
        <w:rPr>
          <w:rFonts w:ascii="Times New Roman" w:hAnsi="Times New Roman"/>
          <w:b/>
          <w:sz w:val="28"/>
          <w:szCs w:val="28"/>
        </w:rPr>
      </w:pPr>
      <w:r w:rsidRPr="00EE3260">
        <w:rPr>
          <w:rFonts w:ascii="Times New Roman" w:hAnsi="Times New Roman"/>
          <w:b/>
          <w:sz w:val="28"/>
          <w:szCs w:val="28"/>
        </w:rPr>
        <w:t>Заключение</w:t>
      </w:r>
    </w:p>
    <w:p w:rsidR="002757EB" w:rsidRPr="002757EB" w:rsidRDefault="002757EB" w:rsidP="002757EB">
      <w:pPr>
        <w:pStyle w:val="a6"/>
        <w:spacing w:line="360" w:lineRule="auto"/>
        <w:ind w:firstLine="567"/>
        <w:jc w:val="both"/>
        <w:rPr>
          <w:rFonts w:ascii="Times New Roman" w:hAnsi="Times New Roman"/>
          <w:sz w:val="28"/>
          <w:szCs w:val="28"/>
        </w:rPr>
      </w:pPr>
      <w:r w:rsidRPr="002757EB">
        <w:rPr>
          <w:rFonts w:ascii="Times New Roman" w:hAnsi="Times New Roman"/>
          <w:sz w:val="28"/>
          <w:szCs w:val="28"/>
        </w:rPr>
        <w:t>Налоговое планирование  заключается в разработке и внедрении различных законных схем снижения налоговых  отчислений, за счет применения методов стратегического планирования  финансово - хозяйственной деятельности предприятия.</w:t>
      </w:r>
    </w:p>
    <w:p w:rsidR="002757EB" w:rsidRPr="002757EB" w:rsidRDefault="002757EB" w:rsidP="002757EB">
      <w:pPr>
        <w:pStyle w:val="a6"/>
        <w:spacing w:line="360" w:lineRule="auto"/>
        <w:ind w:firstLine="567"/>
        <w:jc w:val="both"/>
        <w:rPr>
          <w:rFonts w:ascii="Times New Roman" w:hAnsi="Times New Roman"/>
          <w:sz w:val="28"/>
          <w:szCs w:val="28"/>
        </w:rPr>
      </w:pPr>
      <w:r w:rsidRPr="002757EB">
        <w:rPr>
          <w:rFonts w:ascii="Times New Roman" w:hAnsi="Times New Roman"/>
          <w:sz w:val="28"/>
          <w:szCs w:val="28"/>
        </w:rPr>
        <w:t xml:space="preserve">  Налоговое планирование  можно определить, как выбор между различными вариантами методов осуществления деятельности и размещения активов, направленный на достижение возможно более низкого уровня возникающих при этом налоговых  обязательств. Очевидно, что в идеале такое планирование  должно быть перспективным, поскольку многие решения, принимаемые в рамках проведения сделок особенно при проведении крупных инвестиционных программ, весьма дорогостоящи, и их “компенсация” может повлечь за собой крупные финансовые потери. </w:t>
      </w:r>
    </w:p>
    <w:p w:rsidR="002757EB" w:rsidRPr="002757EB" w:rsidRDefault="002757EB" w:rsidP="002757EB">
      <w:pPr>
        <w:pStyle w:val="a6"/>
        <w:spacing w:line="360" w:lineRule="auto"/>
        <w:ind w:firstLine="567"/>
        <w:jc w:val="both"/>
        <w:rPr>
          <w:rFonts w:ascii="Times New Roman" w:hAnsi="Times New Roman"/>
          <w:sz w:val="28"/>
          <w:szCs w:val="28"/>
        </w:rPr>
      </w:pPr>
      <w:r w:rsidRPr="002757EB">
        <w:rPr>
          <w:rFonts w:ascii="Times New Roman" w:hAnsi="Times New Roman"/>
          <w:sz w:val="28"/>
          <w:szCs w:val="28"/>
        </w:rPr>
        <w:t xml:space="preserve"> Поэтому налоговое планирование должно основываться не только на изучении текстов действующих налоговых  законов и инструкций, но и на общей принципиальной позиции, занимаемой налоговыми  органами по тем или иным вопросам, проектах налоговых  законов, направлениях и содержании готовящихся налоговых  реформ, а также на анализе направлений налоговой политики, проводимой правительством. </w:t>
      </w:r>
    </w:p>
    <w:p w:rsidR="002757EB" w:rsidRPr="002757EB" w:rsidRDefault="002757EB" w:rsidP="002757EB">
      <w:pPr>
        <w:pStyle w:val="a6"/>
        <w:spacing w:line="360" w:lineRule="auto"/>
        <w:ind w:firstLine="567"/>
        <w:jc w:val="both"/>
        <w:rPr>
          <w:rFonts w:ascii="Times New Roman" w:hAnsi="Times New Roman"/>
          <w:sz w:val="28"/>
          <w:szCs w:val="28"/>
        </w:rPr>
      </w:pPr>
    </w:p>
    <w:p w:rsidR="002757EB" w:rsidRDefault="002757EB" w:rsidP="00154D35">
      <w:pPr>
        <w:pStyle w:val="a6"/>
        <w:spacing w:line="360" w:lineRule="auto"/>
        <w:ind w:firstLine="567"/>
        <w:jc w:val="both"/>
        <w:rPr>
          <w:rFonts w:ascii="Times New Roman" w:hAnsi="Times New Roman"/>
          <w:b/>
          <w:sz w:val="28"/>
          <w:szCs w:val="28"/>
        </w:rPr>
      </w:pPr>
    </w:p>
    <w:p w:rsidR="002757EB" w:rsidRDefault="002757EB" w:rsidP="00154D35">
      <w:pPr>
        <w:pStyle w:val="a6"/>
        <w:spacing w:line="360" w:lineRule="auto"/>
        <w:ind w:firstLine="567"/>
        <w:jc w:val="both"/>
        <w:rPr>
          <w:rFonts w:ascii="Times New Roman" w:hAnsi="Times New Roman"/>
          <w:b/>
          <w:sz w:val="28"/>
          <w:szCs w:val="28"/>
        </w:rPr>
      </w:pPr>
    </w:p>
    <w:p w:rsidR="002757EB" w:rsidRDefault="002757EB" w:rsidP="002757EB">
      <w:pPr>
        <w:pStyle w:val="a5"/>
      </w:pPr>
    </w:p>
    <w:p w:rsidR="002757EB" w:rsidRDefault="002757EB" w:rsidP="002757EB">
      <w:pPr>
        <w:pStyle w:val="a5"/>
      </w:pPr>
    </w:p>
    <w:p w:rsidR="002757EB" w:rsidRDefault="002757EB" w:rsidP="002757EB">
      <w:pPr>
        <w:pStyle w:val="a5"/>
      </w:pPr>
    </w:p>
    <w:p w:rsidR="002757EB" w:rsidRDefault="002757EB" w:rsidP="002757EB">
      <w:pPr>
        <w:pStyle w:val="a5"/>
      </w:pPr>
    </w:p>
    <w:p w:rsidR="002757EB" w:rsidRDefault="002757EB" w:rsidP="002757EB">
      <w:pPr>
        <w:pStyle w:val="a5"/>
      </w:pPr>
    </w:p>
    <w:p w:rsidR="002757EB" w:rsidRDefault="002757EB" w:rsidP="002757EB">
      <w:pPr>
        <w:pStyle w:val="a5"/>
      </w:pPr>
    </w:p>
    <w:p w:rsidR="002757EB" w:rsidRPr="002757EB" w:rsidRDefault="002757EB" w:rsidP="002757EB">
      <w:pPr>
        <w:pStyle w:val="a6"/>
        <w:spacing w:line="360" w:lineRule="auto"/>
        <w:ind w:firstLine="567"/>
        <w:rPr>
          <w:rFonts w:ascii="Times New Roman" w:hAnsi="Times New Roman"/>
          <w:b/>
          <w:sz w:val="28"/>
          <w:szCs w:val="28"/>
        </w:rPr>
      </w:pPr>
      <w:r w:rsidRPr="002757EB">
        <w:rPr>
          <w:rFonts w:ascii="Times New Roman" w:hAnsi="Times New Roman"/>
          <w:b/>
          <w:sz w:val="28"/>
          <w:szCs w:val="28"/>
        </w:rPr>
        <w:t>Список использованной литературы</w:t>
      </w:r>
    </w:p>
    <w:p w:rsidR="002757EB" w:rsidRPr="002757EB" w:rsidRDefault="002757EB" w:rsidP="002757EB">
      <w:pPr>
        <w:pStyle w:val="a6"/>
        <w:spacing w:line="360" w:lineRule="auto"/>
        <w:ind w:firstLine="567"/>
        <w:rPr>
          <w:rFonts w:ascii="Times New Roman" w:hAnsi="Times New Roman"/>
          <w:sz w:val="28"/>
          <w:szCs w:val="28"/>
        </w:rPr>
      </w:pPr>
      <w:r>
        <w:rPr>
          <w:rFonts w:ascii="Times New Roman" w:hAnsi="Times New Roman"/>
          <w:sz w:val="28"/>
          <w:szCs w:val="28"/>
        </w:rPr>
        <w:t>1</w:t>
      </w:r>
      <w:r w:rsidRPr="002757EB">
        <w:rPr>
          <w:rFonts w:ascii="Times New Roman" w:hAnsi="Times New Roman"/>
          <w:sz w:val="28"/>
          <w:szCs w:val="28"/>
        </w:rPr>
        <w:t>. Гусева Т.А. Концепция налогового планирования //Налоги (газета). - 2007.- № 10</w:t>
      </w:r>
    </w:p>
    <w:p w:rsidR="002757EB" w:rsidRPr="002757EB" w:rsidRDefault="002757EB" w:rsidP="002757EB">
      <w:pPr>
        <w:pStyle w:val="a6"/>
        <w:spacing w:line="360" w:lineRule="auto"/>
        <w:ind w:firstLine="567"/>
        <w:rPr>
          <w:rFonts w:ascii="Times New Roman" w:hAnsi="Times New Roman"/>
          <w:sz w:val="28"/>
          <w:szCs w:val="28"/>
        </w:rPr>
      </w:pPr>
      <w:r>
        <w:rPr>
          <w:rFonts w:ascii="Times New Roman" w:hAnsi="Times New Roman"/>
          <w:sz w:val="28"/>
          <w:szCs w:val="28"/>
        </w:rPr>
        <w:t>2</w:t>
      </w:r>
      <w:r w:rsidRPr="002757EB">
        <w:rPr>
          <w:rFonts w:ascii="Times New Roman" w:hAnsi="Times New Roman"/>
          <w:sz w:val="28"/>
          <w:szCs w:val="28"/>
        </w:rPr>
        <w:t>. Гусева Т. А. Налоговое планирование как институт налогового права // Налоговые споры: теория и практика. 2007. № 11.</w:t>
      </w:r>
    </w:p>
    <w:p w:rsidR="002757EB" w:rsidRPr="002757EB" w:rsidRDefault="002757EB" w:rsidP="002757EB">
      <w:pPr>
        <w:pStyle w:val="a6"/>
        <w:spacing w:line="360" w:lineRule="auto"/>
        <w:ind w:firstLine="567"/>
        <w:rPr>
          <w:rFonts w:ascii="Times New Roman" w:hAnsi="Times New Roman"/>
          <w:sz w:val="28"/>
          <w:szCs w:val="28"/>
        </w:rPr>
      </w:pPr>
      <w:r>
        <w:rPr>
          <w:rFonts w:ascii="Times New Roman" w:hAnsi="Times New Roman"/>
          <w:sz w:val="28"/>
          <w:szCs w:val="28"/>
        </w:rPr>
        <w:t>2</w:t>
      </w:r>
      <w:r w:rsidRPr="002757EB">
        <w:rPr>
          <w:rFonts w:ascii="Times New Roman" w:hAnsi="Times New Roman"/>
          <w:sz w:val="28"/>
          <w:szCs w:val="28"/>
        </w:rPr>
        <w:t>. Гончаренко Л.И. Налогообложение организаций. - М: Экономист, 2006.</w:t>
      </w:r>
    </w:p>
    <w:p w:rsidR="002757EB" w:rsidRPr="002757EB" w:rsidRDefault="002757EB" w:rsidP="002757EB">
      <w:pPr>
        <w:pStyle w:val="a6"/>
        <w:spacing w:line="360" w:lineRule="auto"/>
        <w:ind w:firstLine="567"/>
        <w:rPr>
          <w:rFonts w:ascii="Times New Roman" w:hAnsi="Times New Roman"/>
          <w:sz w:val="28"/>
          <w:szCs w:val="28"/>
        </w:rPr>
      </w:pPr>
      <w:r>
        <w:rPr>
          <w:rFonts w:ascii="Times New Roman" w:hAnsi="Times New Roman"/>
          <w:sz w:val="28"/>
          <w:szCs w:val="28"/>
        </w:rPr>
        <w:t>4</w:t>
      </w:r>
      <w:r w:rsidRPr="002757EB">
        <w:rPr>
          <w:rFonts w:ascii="Times New Roman" w:hAnsi="Times New Roman"/>
          <w:sz w:val="28"/>
          <w:szCs w:val="28"/>
        </w:rPr>
        <w:t>. Евстигнеев Е.Н. Основы налогового планирования. - СПб.: Питер, 2004.</w:t>
      </w:r>
    </w:p>
    <w:p w:rsidR="002757EB" w:rsidRPr="002757EB" w:rsidRDefault="002757EB" w:rsidP="002757EB">
      <w:pPr>
        <w:pStyle w:val="a6"/>
        <w:spacing w:line="360" w:lineRule="auto"/>
        <w:ind w:firstLine="567"/>
        <w:rPr>
          <w:rFonts w:ascii="Times New Roman" w:hAnsi="Times New Roman"/>
          <w:sz w:val="28"/>
          <w:szCs w:val="28"/>
        </w:rPr>
      </w:pPr>
      <w:r>
        <w:rPr>
          <w:rFonts w:ascii="Times New Roman" w:hAnsi="Times New Roman"/>
          <w:sz w:val="28"/>
          <w:szCs w:val="28"/>
        </w:rPr>
        <w:t>5</w:t>
      </w:r>
      <w:r w:rsidRPr="002757EB">
        <w:rPr>
          <w:rFonts w:ascii="Times New Roman" w:hAnsi="Times New Roman"/>
          <w:sz w:val="28"/>
          <w:szCs w:val="28"/>
        </w:rPr>
        <w:t>. Трубников А. Налоговое планирование: сущность, этапы, инструменты // финансовая газета. 2002. № 15.</w:t>
      </w:r>
    </w:p>
    <w:p w:rsidR="002757EB" w:rsidRPr="002757EB" w:rsidRDefault="002757EB" w:rsidP="002757EB">
      <w:pPr>
        <w:pStyle w:val="a6"/>
        <w:spacing w:line="360" w:lineRule="auto"/>
        <w:ind w:firstLine="567"/>
        <w:rPr>
          <w:rFonts w:ascii="Times New Roman" w:hAnsi="Times New Roman"/>
          <w:sz w:val="28"/>
          <w:szCs w:val="28"/>
        </w:rPr>
      </w:pPr>
      <w:r>
        <w:rPr>
          <w:rFonts w:ascii="Times New Roman" w:hAnsi="Times New Roman"/>
          <w:sz w:val="28"/>
          <w:szCs w:val="28"/>
        </w:rPr>
        <w:t>6</w:t>
      </w:r>
      <w:r w:rsidRPr="002757EB">
        <w:rPr>
          <w:rFonts w:ascii="Times New Roman" w:hAnsi="Times New Roman"/>
          <w:sz w:val="28"/>
          <w:szCs w:val="28"/>
        </w:rPr>
        <w:t>. Фомина О.А. Зарубежный опыт налогового планирования 2007 г</w:t>
      </w:r>
    </w:p>
    <w:p w:rsidR="002757EB" w:rsidRPr="002757EB" w:rsidRDefault="002757EB" w:rsidP="002757EB">
      <w:pPr>
        <w:pStyle w:val="a6"/>
        <w:spacing w:line="360" w:lineRule="auto"/>
        <w:ind w:firstLine="567"/>
        <w:rPr>
          <w:rFonts w:ascii="Times New Roman" w:hAnsi="Times New Roman"/>
          <w:sz w:val="28"/>
          <w:szCs w:val="28"/>
        </w:rPr>
      </w:pPr>
      <w:r>
        <w:rPr>
          <w:rFonts w:ascii="Times New Roman" w:hAnsi="Times New Roman"/>
          <w:sz w:val="28"/>
          <w:szCs w:val="28"/>
        </w:rPr>
        <w:t>7</w:t>
      </w:r>
      <w:r w:rsidRPr="002757EB">
        <w:rPr>
          <w:rFonts w:ascii="Times New Roman" w:hAnsi="Times New Roman"/>
          <w:sz w:val="28"/>
          <w:szCs w:val="28"/>
        </w:rPr>
        <w:t>. Чуряев А.В. Принципы налогового планирования как правового института//Налоговые споры: теория и практика.2008 г. №4</w:t>
      </w:r>
    </w:p>
    <w:p w:rsidR="002757EB" w:rsidRPr="002757EB" w:rsidRDefault="002757EB" w:rsidP="002757EB">
      <w:pPr>
        <w:pStyle w:val="a6"/>
        <w:spacing w:line="360" w:lineRule="auto"/>
        <w:ind w:firstLine="567"/>
        <w:rPr>
          <w:rFonts w:ascii="Times New Roman" w:hAnsi="Times New Roman"/>
          <w:b/>
          <w:sz w:val="28"/>
          <w:szCs w:val="28"/>
        </w:rPr>
      </w:pPr>
      <w:bookmarkStart w:id="0" w:name="_GoBack"/>
      <w:bookmarkEnd w:id="0"/>
    </w:p>
    <w:sectPr w:rsidR="002757EB" w:rsidRPr="002757EB" w:rsidSect="00EE3260">
      <w:footerReference w:type="default" r:id="rId7"/>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60" w:rsidRDefault="00EE3260" w:rsidP="00EE3260">
      <w:pPr>
        <w:spacing w:after="0" w:line="240" w:lineRule="auto"/>
      </w:pPr>
      <w:r>
        <w:separator/>
      </w:r>
    </w:p>
  </w:endnote>
  <w:endnote w:type="continuationSeparator" w:id="0">
    <w:p w:rsidR="00EE3260" w:rsidRDefault="00EE3260" w:rsidP="00EE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60" w:rsidRDefault="004D5306">
    <w:pPr>
      <w:pStyle w:val="a9"/>
      <w:jc w:val="right"/>
    </w:pPr>
    <w:r>
      <w:fldChar w:fldCharType="begin"/>
    </w:r>
    <w:r>
      <w:instrText xml:space="preserve"> PAGE   \* MERGEFORMAT </w:instrText>
    </w:r>
    <w:r>
      <w:fldChar w:fldCharType="separate"/>
    </w:r>
    <w:r w:rsidR="00224CE4">
      <w:rPr>
        <w:noProof/>
      </w:rPr>
      <w:t>2</w:t>
    </w:r>
    <w:r>
      <w:rPr>
        <w:noProof/>
      </w:rPr>
      <w:fldChar w:fldCharType="end"/>
    </w:r>
  </w:p>
  <w:p w:rsidR="00EE3260" w:rsidRDefault="00EE32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60" w:rsidRDefault="00EE3260" w:rsidP="00EE3260">
      <w:pPr>
        <w:spacing w:after="0" w:line="240" w:lineRule="auto"/>
      </w:pPr>
      <w:r>
        <w:separator/>
      </w:r>
    </w:p>
  </w:footnote>
  <w:footnote w:type="continuationSeparator" w:id="0">
    <w:p w:rsidR="00EE3260" w:rsidRDefault="00EE3260" w:rsidP="00EE3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B01"/>
    <w:rsid w:val="000675EE"/>
    <w:rsid w:val="00115FD2"/>
    <w:rsid w:val="00154D35"/>
    <w:rsid w:val="00160EC2"/>
    <w:rsid w:val="00224CE4"/>
    <w:rsid w:val="002757EB"/>
    <w:rsid w:val="004D5306"/>
    <w:rsid w:val="004E6A74"/>
    <w:rsid w:val="00505DB8"/>
    <w:rsid w:val="00670B01"/>
    <w:rsid w:val="006F628B"/>
    <w:rsid w:val="009814A7"/>
    <w:rsid w:val="00A76908"/>
    <w:rsid w:val="00BB628D"/>
    <w:rsid w:val="00D87D49"/>
    <w:rsid w:val="00E357ED"/>
    <w:rsid w:val="00EE3260"/>
    <w:rsid w:val="00F40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A1F08-0DCB-4D08-9915-6C4F1E64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28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70B01"/>
    <w:pPr>
      <w:pBdr>
        <w:bottom w:val="single" w:sz="6" w:space="1" w:color="auto"/>
      </w:pBdr>
      <w:spacing w:after="0" w:line="240" w:lineRule="auto"/>
      <w:jc w:val="center"/>
    </w:pPr>
    <w:rPr>
      <w:rFonts w:ascii="Arial" w:hAnsi="Arial" w:cs="Arial"/>
      <w:vanish/>
      <w:sz w:val="16"/>
      <w:szCs w:val="16"/>
    </w:rPr>
  </w:style>
  <w:style w:type="character" w:customStyle="1" w:styleId="z-0">
    <w:name w:val="z-Початок форми Знак"/>
    <w:link w:val="z-"/>
    <w:uiPriority w:val="99"/>
    <w:semiHidden/>
    <w:rsid w:val="00670B0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70B01"/>
    <w:pPr>
      <w:pBdr>
        <w:top w:val="single" w:sz="6" w:space="1" w:color="auto"/>
      </w:pBdr>
      <w:spacing w:after="0" w:line="240" w:lineRule="auto"/>
      <w:jc w:val="center"/>
    </w:pPr>
    <w:rPr>
      <w:rFonts w:ascii="Arial" w:hAnsi="Arial" w:cs="Arial"/>
      <w:vanish/>
      <w:sz w:val="16"/>
      <w:szCs w:val="16"/>
    </w:rPr>
  </w:style>
  <w:style w:type="character" w:customStyle="1" w:styleId="z-2">
    <w:name w:val="z-Кінець форми Знак"/>
    <w:link w:val="z-1"/>
    <w:uiPriority w:val="99"/>
    <w:semiHidden/>
    <w:rsid w:val="00670B01"/>
    <w:rPr>
      <w:rFonts w:ascii="Arial" w:eastAsia="Times New Roman" w:hAnsi="Arial" w:cs="Arial"/>
      <w:vanish/>
      <w:sz w:val="16"/>
      <w:szCs w:val="16"/>
    </w:rPr>
  </w:style>
  <w:style w:type="character" w:styleId="a3">
    <w:name w:val="Strong"/>
    <w:uiPriority w:val="22"/>
    <w:qFormat/>
    <w:rsid w:val="00670B01"/>
    <w:rPr>
      <w:b/>
      <w:bCs/>
    </w:rPr>
  </w:style>
  <w:style w:type="character" w:styleId="a4">
    <w:name w:val="Hyperlink"/>
    <w:uiPriority w:val="99"/>
    <w:semiHidden/>
    <w:unhideWhenUsed/>
    <w:rsid w:val="00670B01"/>
    <w:rPr>
      <w:color w:val="0000FF"/>
      <w:u w:val="single"/>
    </w:rPr>
  </w:style>
  <w:style w:type="paragraph" w:styleId="a5">
    <w:name w:val="Normal (Web)"/>
    <w:basedOn w:val="a"/>
    <w:uiPriority w:val="99"/>
    <w:semiHidden/>
    <w:unhideWhenUsed/>
    <w:rsid w:val="00670B01"/>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6F628B"/>
    <w:rPr>
      <w:sz w:val="22"/>
      <w:szCs w:val="22"/>
    </w:rPr>
  </w:style>
  <w:style w:type="paragraph" w:styleId="a7">
    <w:name w:val="header"/>
    <w:basedOn w:val="a"/>
    <w:link w:val="a8"/>
    <w:uiPriority w:val="99"/>
    <w:semiHidden/>
    <w:unhideWhenUsed/>
    <w:rsid w:val="00EE3260"/>
    <w:pPr>
      <w:tabs>
        <w:tab w:val="center" w:pos="4677"/>
        <w:tab w:val="right" w:pos="9355"/>
      </w:tabs>
      <w:spacing w:after="0" w:line="240" w:lineRule="auto"/>
    </w:pPr>
  </w:style>
  <w:style w:type="character" w:customStyle="1" w:styleId="a8">
    <w:name w:val="Верхній колонтитул Знак"/>
    <w:basedOn w:val="a0"/>
    <w:link w:val="a7"/>
    <w:uiPriority w:val="99"/>
    <w:semiHidden/>
    <w:rsid w:val="00EE3260"/>
  </w:style>
  <w:style w:type="paragraph" w:styleId="a9">
    <w:name w:val="footer"/>
    <w:basedOn w:val="a"/>
    <w:link w:val="aa"/>
    <w:uiPriority w:val="99"/>
    <w:unhideWhenUsed/>
    <w:rsid w:val="00EE3260"/>
    <w:pPr>
      <w:tabs>
        <w:tab w:val="center" w:pos="4677"/>
        <w:tab w:val="right" w:pos="9355"/>
      </w:tabs>
      <w:spacing w:after="0" w:line="240" w:lineRule="auto"/>
    </w:pPr>
  </w:style>
  <w:style w:type="character" w:customStyle="1" w:styleId="aa">
    <w:name w:val="Нижній колонтитул Знак"/>
    <w:basedOn w:val="a0"/>
    <w:link w:val="a9"/>
    <w:uiPriority w:val="99"/>
    <w:rsid w:val="00EE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6319">
      <w:bodyDiv w:val="1"/>
      <w:marLeft w:val="0"/>
      <w:marRight w:val="0"/>
      <w:marTop w:val="0"/>
      <w:marBottom w:val="0"/>
      <w:divBdr>
        <w:top w:val="none" w:sz="0" w:space="0" w:color="auto"/>
        <w:left w:val="none" w:sz="0" w:space="0" w:color="auto"/>
        <w:bottom w:val="none" w:sz="0" w:space="0" w:color="auto"/>
        <w:right w:val="none" w:sz="0" w:space="0" w:color="auto"/>
      </w:divBdr>
    </w:div>
    <w:div w:id="781262173">
      <w:bodyDiv w:val="1"/>
      <w:marLeft w:val="0"/>
      <w:marRight w:val="0"/>
      <w:marTop w:val="0"/>
      <w:marBottom w:val="0"/>
      <w:divBdr>
        <w:top w:val="none" w:sz="0" w:space="0" w:color="auto"/>
        <w:left w:val="none" w:sz="0" w:space="0" w:color="auto"/>
        <w:bottom w:val="none" w:sz="0" w:space="0" w:color="auto"/>
        <w:right w:val="none" w:sz="0" w:space="0" w:color="auto"/>
      </w:divBdr>
      <w:divsChild>
        <w:div w:id="1573466824">
          <w:marLeft w:val="0"/>
          <w:marRight w:val="0"/>
          <w:marTop w:val="0"/>
          <w:marBottom w:val="0"/>
          <w:divBdr>
            <w:top w:val="none" w:sz="0" w:space="0" w:color="auto"/>
            <w:left w:val="none" w:sz="0" w:space="0" w:color="auto"/>
            <w:bottom w:val="single" w:sz="8" w:space="0" w:color="auto"/>
            <w:right w:val="none" w:sz="0" w:space="0" w:color="auto"/>
          </w:divBdr>
        </w:div>
        <w:div w:id="101626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57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605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572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58106">
          <w:marLeft w:val="0"/>
          <w:marRight w:val="0"/>
          <w:marTop w:val="0"/>
          <w:marBottom w:val="0"/>
          <w:divBdr>
            <w:top w:val="none" w:sz="0" w:space="0" w:color="auto"/>
            <w:left w:val="none" w:sz="0" w:space="0" w:color="auto"/>
            <w:bottom w:val="single" w:sz="8" w:space="0" w:color="auto"/>
            <w:right w:val="none" w:sz="0" w:space="0" w:color="auto"/>
          </w:divBdr>
        </w:div>
        <w:div w:id="1266302181">
          <w:marLeft w:val="0"/>
          <w:marRight w:val="0"/>
          <w:marTop w:val="0"/>
          <w:marBottom w:val="0"/>
          <w:divBdr>
            <w:top w:val="none" w:sz="0" w:space="0" w:color="auto"/>
            <w:left w:val="none" w:sz="0" w:space="0" w:color="auto"/>
            <w:bottom w:val="single" w:sz="8" w:space="0" w:color="auto"/>
            <w:right w:val="none" w:sz="0" w:space="0" w:color="auto"/>
          </w:divBdr>
        </w:div>
        <w:div w:id="1073743468">
          <w:marLeft w:val="0"/>
          <w:marRight w:val="0"/>
          <w:marTop w:val="0"/>
          <w:marBottom w:val="0"/>
          <w:divBdr>
            <w:top w:val="none" w:sz="0" w:space="0" w:color="auto"/>
            <w:left w:val="none" w:sz="0" w:space="0" w:color="auto"/>
            <w:bottom w:val="single" w:sz="8" w:space="0" w:color="auto"/>
            <w:right w:val="none" w:sz="0" w:space="0" w:color="auto"/>
          </w:divBdr>
        </w:div>
        <w:div w:id="1883470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8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031102">
          <w:marLeft w:val="0"/>
          <w:marRight w:val="0"/>
          <w:marTop w:val="0"/>
          <w:marBottom w:val="0"/>
          <w:divBdr>
            <w:top w:val="none" w:sz="0" w:space="0" w:color="auto"/>
            <w:left w:val="none" w:sz="0" w:space="0" w:color="auto"/>
            <w:bottom w:val="single" w:sz="8" w:space="0" w:color="auto"/>
            <w:right w:val="none" w:sz="0" w:space="0" w:color="auto"/>
          </w:divBdr>
        </w:div>
        <w:div w:id="1370296589">
          <w:marLeft w:val="0"/>
          <w:marRight w:val="0"/>
          <w:marTop w:val="0"/>
          <w:marBottom w:val="0"/>
          <w:divBdr>
            <w:top w:val="none" w:sz="0" w:space="0" w:color="auto"/>
            <w:left w:val="none" w:sz="0" w:space="0" w:color="auto"/>
            <w:bottom w:val="single" w:sz="8" w:space="0" w:color="auto"/>
            <w:right w:val="none" w:sz="0" w:space="0" w:color="auto"/>
          </w:divBdr>
        </w:div>
        <w:div w:id="999962519">
          <w:marLeft w:val="0"/>
          <w:marRight w:val="0"/>
          <w:marTop w:val="0"/>
          <w:marBottom w:val="0"/>
          <w:divBdr>
            <w:top w:val="none" w:sz="0" w:space="0" w:color="auto"/>
            <w:left w:val="none" w:sz="0" w:space="0" w:color="auto"/>
            <w:bottom w:val="single" w:sz="8" w:space="0" w:color="auto"/>
            <w:right w:val="none" w:sz="0" w:space="0" w:color="auto"/>
          </w:divBdr>
        </w:div>
        <w:div w:id="484010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559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511532">
          <w:marLeft w:val="0"/>
          <w:marRight w:val="0"/>
          <w:marTop w:val="0"/>
          <w:marBottom w:val="0"/>
          <w:divBdr>
            <w:top w:val="none" w:sz="0" w:space="0" w:color="auto"/>
            <w:left w:val="none" w:sz="0" w:space="0" w:color="auto"/>
            <w:bottom w:val="single" w:sz="8" w:space="0" w:color="auto"/>
            <w:right w:val="none" w:sz="0" w:space="0" w:color="auto"/>
          </w:divBdr>
        </w:div>
        <w:div w:id="654725021">
          <w:marLeft w:val="0"/>
          <w:marRight w:val="0"/>
          <w:marTop w:val="0"/>
          <w:marBottom w:val="0"/>
          <w:divBdr>
            <w:top w:val="none" w:sz="0" w:space="0" w:color="auto"/>
            <w:left w:val="none" w:sz="0" w:space="0" w:color="auto"/>
            <w:bottom w:val="single" w:sz="8" w:space="0" w:color="auto"/>
            <w:right w:val="none" w:sz="0" w:space="0" w:color="auto"/>
          </w:divBdr>
        </w:div>
        <w:div w:id="1586570936">
          <w:marLeft w:val="0"/>
          <w:marRight w:val="0"/>
          <w:marTop w:val="0"/>
          <w:marBottom w:val="0"/>
          <w:divBdr>
            <w:top w:val="none" w:sz="0" w:space="0" w:color="auto"/>
            <w:left w:val="none" w:sz="0" w:space="0" w:color="auto"/>
            <w:bottom w:val="single" w:sz="8" w:space="0" w:color="auto"/>
            <w:right w:val="none" w:sz="0" w:space="0" w:color="auto"/>
          </w:divBdr>
        </w:div>
        <w:div w:id="1636447720">
          <w:marLeft w:val="0"/>
          <w:marRight w:val="0"/>
          <w:marTop w:val="0"/>
          <w:marBottom w:val="0"/>
          <w:divBdr>
            <w:top w:val="none" w:sz="0" w:space="0" w:color="auto"/>
            <w:left w:val="none" w:sz="0" w:space="0" w:color="auto"/>
            <w:bottom w:val="single" w:sz="8" w:space="0" w:color="auto"/>
            <w:right w:val="none" w:sz="0" w:space="0" w:color="auto"/>
          </w:divBdr>
        </w:div>
        <w:div w:id="159395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169190">
          <w:marLeft w:val="0"/>
          <w:marRight w:val="0"/>
          <w:marTop w:val="0"/>
          <w:marBottom w:val="0"/>
          <w:divBdr>
            <w:top w:val="none" w:sz="0" w:space="0" w:color="auto"/>
            <w:left w:val="none" w:sz="0" w:space="0" w:color="auto"/>
            <w:bottom w:val="single" w:sz="8" w:space="0" w:color="auto"/>
            <w:right w:val="none" w:sz="0" w:space="0" w:color="auto"/>
          </w:divBdr>
        </w:div>
        <w:div w:id="493954244">
          <w:marLeft w:val="0"/>
          <w:marRight w:val="0"/>
          <w:marTop w:val="0"/>
          <w:marBottom w:val="0"/>
          <w:divBdr>
            <w:top w:val="none" w:sz="0" w:space="0" w:color="auto"/>
            <w:left w:val="none" w:sz="0" w:space="0" w:color="auto"/>
            <w:bottom w:val="single" w:sz="8" w:space="0" w:color="auto"/>
            <w:right w:val="none" w:sz="0" w:space="0" w:color="auto"/>
          </w:divBdr>
        </w:div>
        <w:div w:id="1143276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08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01496">
          <w:marLeft w:val="0"/>
          <w:marRight w:val="0"/>
          <w:marTop w:val="0"/>
          <w:marBottom w:val="0"/>
          <w:divBdr>
            <w:top w:val="none" w:sz="0" w:space="0" w:color="auto"/>
            <w:left w:val="none" w:sz="0" w:space="0" w:color="auto"/>
            <w:bottom w:val="single" w:sz="8" w:space="0" w:color="auto"/>
            <w:right w:val="none" w:sz="0" w:space="0" w:color="auto"/>
          </w:divBdr>
        </w:div>
      </w:divsChild>
    </w:div>
    <w:div w:id="1040280422">
      <w:bodyDiv w:val="1"/>
      <w:marLeft w:val="0"/>
      <w:marRight w:val="0"/>
      <w:marTop w:val="0"/>
      <w:marBottom w:val="0"/>
      <w:divBdr>
        <w:top w:val="none" w:sz="0" w:space="0" w:color="auto"/>
        <w:left w:val="none" w:sz="0" w:space="0" w:color="auto"/>
        <w:bottom w:val="none" w:sz="0" w:space="0" w:color="auto"/>
        <w:right w:val="none" w:sz="0" w:space="0" w:color="auto"/>
      </w:divBdr>
    </w:div>
    <w:div w:id="1614556270">
      <w:bodyDiv w:val="1"/>
      <w:marLeft w:val="0"/>
      <w:marRight w:val="0"/>
      <w:marTop w:val="0"/>
      <w:marBottom w:val="0"/>
      <w:divBdr>
        <w:top w:val="none" w:sz="0" w:space="0" w:color="auto"/>
        <w:left w:val="none" w:sz="0" w:space="0" w:color="auto"/>
        <w:bottom w:val="none" w:sz="0" w:space="0" w:color="auto"/>
        <w:right w:val="none" w:sz="0" w:space="0" w:color="auto"/>
      </w:divBdr>
    </w:div>
    <w:div w:id="1701471441">
      <w:bodyDiv w:val="1"/>
      <w:marLeft w:val="0"/>
      <w:marRight w:val="0"/>
      <w:marTop w:val="0"/>
      <w:marBottom w:val="0"/>
      <w:divBdr>
        <w:top w:val="none" w:sz="0" w:space="0" w:color="auto"/>
        <w:left w:val="none" w:sz="0" w:space="0" w:color="auto"/>
        <w:bottom w:val="none" w:sz="0" w:space="0" w:color="auto"/>
        <w:right w:val="none" w:sz="0" w:space="0" w:color="auto"/>
      </w:divBdr>
      <w:divsChild>
        <w:div w:id="501552512">
          <w:marLeft w:val="0"/>
          <w:marRight w:val="0"/>
          <w:marTop w:val="0"/>
          <w:marBottom w:val="0"/>
          <w:divBdr>
            <w:top w:val="none" w:sz="0" w:space="0" w:color="auto"/>
            <w:left w:val="none" w:sz="0" w:space="0" w:color="auto"/>
            <w:bottom w:val="none" w:sz="0" w:space="0" w:color="auto"/>
            <w:right w:val="none" w:sz="0" w:space="0" w:color="auto"/>
          </w:divBdr>
          <w:divsChild>
            <w:div w:id="7659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89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173149">
              <w:marLeft w:val="0"/>
              <w:marRight w:val="0"/>
              <w:marTop w:val="0"/>
              <w:marBottom w:val="0"/>
              <w:divBdr>
                <w:top w:val="none" w:sz="0" w:space="0" w:color="auto"/>
                <w:left w:val="none" w:sz="0" w:space="0" w:color="auto"/>
                <w:bottom w:val="single" w:sz="8" w:space="0" w:color="auto"/>
                <w:right w:val="none" w:sz="0" w:space="0" w:color="auto"/>
              </w:divBdr>
            </w:div>
            <w:div w:id="211296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09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11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3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45444">
              <w:marLeft w:val="0"/>
              <w:marRight w:val="0"/>
              <w:marTop w:val="0"/>
              <w:marBottom w:val="0"/>
              <w:divBdr>
                <w:top w:val="none" w:sz="0" w:space="0" w:color="auto"/>
                <w:left w:val="none" w:sz="0" w:space="0" w:color="auto"/>
                <w:bottom w:val="single" w:sz="8" w:space="0" w:color="auto"/>
                <w:right w:val="none" w:sz="0" w:space="0" w:color="auto"/>
              </w:divBdr>
            </w:div>
            <w:div w:id="523061182">
              <w:marLeft w:val="0"/>
              <w:marRight w:val="0"/>
              <w:marTop w:val="0"/>
              <w:marBottom w:val="0"/>
              <w:divBdr>
                <w:top w:val="none" w:sz="0" w:space="0" w:color="auto"/>
                <w:left w:val="none" w:sz="0" w:space="0" w:color="auto"/>
                <w:bottom w:val="single" w:sz="8" w:space="0" w:color="auto"/>
                <w:right w:val="none" w:sz="0" w:space="0" w:color="auto"/>
              </w:divBdr>
            </w:div>
            <w:div w:id="1902129682">
              <w:marLeft w:val="0"/>
              <w:marRight w:val="0"/>
              <w:marTop w:val="0"/>
              <w:marBottom w:val="0"/>
              <w:divBdr>
                <w:top w:val="none" w:sz="0" w:space="0" w:color="auto"/>
                <w:left w:val="none" w:sz="0" w:space="0" w:color="auto"/>
                <w:bottom w:val="single" w:sz="8" w:space="0" w:color="auto"/>
                <w:right w:val="none" w:sz="0" w:space="0" w:color="auto"/>
              </w:divBdr>
            </w:div>
            <w:div w:id="82204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52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714608">
              <w:marLeft w:val="0"/>
              <w:marRight w:val="0"/>
              <w:marTop w:val="0"/>
              <w:marBottom w:val="0"/>
              <w:divBdr>
                <w:top w:val="none" w:sz="0" w:space="0" w:color="auto"/>
                <w:left w:val="none" w:sz="0" w:space="0" w:color="auto"/>
                <w:bottom w:val="single" w:sz="8" w:space="0" w:color="auto"/>
                <w:right w:val="none" w:sz="0" w:space="0" w:color="auto"/>
              </w:divBdr>
            </w:div>
            <w:div w:id="962928373">
              <w:marLeft w:val="0"/>
              <w:marRight w:val="0"/>
              <w:marTop w:val="0"/>
              <w:marBottom w:val="0"/>
              <w:divBdr>
                <w:top w:val="none" w:sz="0" w:space="0" w:color="auto"/>
                <w:left w:val="none" w:sz="0" w:space="0" w:color="auto"/>
                <w:bottom w:val="single" w:sz="8" w:space="0" w:color="auto"/>
                <w:right w:val="none" w:sz="0" w:space="0" w:color="auto"/>
              </w:divBdr>
            </w:div>
            <w:div w:id="503787234">
              <w:marLeft w:val="0"/>
              <w:marRight w:val="0"/>
              <w:marTop w:val="0"/>
              <w:marBottom w:val="0"/>
              <w:divBdr>
                <w:top w:val="none" w:sz="0" w:space="0" w:color="auto"/>
                <w:left w:val="none" w:sz="0" w:space="0" w:color="auto"/>
                <w:bottom w:val="single" w:sz="8" w:space="0" w:color="auto"/>
                <w:right w:val="none" w:sz="0" w:space="0" w:color="auto"/>
              </w:divBdr>
            </w:div>
            <w:div w:id="654604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716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454949">
              <w:marLeft w:val="0"/>
              <w:marRight w:val="0"/>
              <w:marTop w:val="0"/>
              <w:marBottom w:val="0"/>
              <w:divBdr>
                <w:top w:val="none" w:sz="0" w:space="0" w:color="auto"/>
                <w:left w:val="none" w:sz="0" w:space="0" w:color="auto"/>
                <w:bottom w:val="single" w:sz="8" w:space="0" w:color="auto"/>
                <w:right w:val="none" w:sz="0" w:space="0" w:color="auto"/>
              </w:divBdr>
            </w:div>
            <w:div w:id="1102728347">
              <w:marLeft w:val="0"/>
              <w:marRight w:val="0"/>
              <w:marTop w:val="0"/>
              <w:marBottom w:val="0"/>
              <w:divBdr>
                <w:top w:val="none" w:sz="0" w:space="0" w:color="auto"/>
                <w:left w:val="none" w:sz="0" w:space="0" w:color="auto"/>
                <w:bottom w:val="single" w:sz="8" w:space="0" w:color="auto"/>
                <w:right w:val="none" w:sz="0" w:space="0" w:color="auto"/>
              </w:divBdr>
            </w:div>
            <w:div w:id="2093433879">
              <w:marLeft w:val="0"/>
              <w:marRight w:val="0"/>
              <w:marTop w:val="0"/>
              <w:marBottom w:val="0"/>
              <w:divBdr>
                <w:top w:val="none" w:sz="0" w:space="0" w:color="auto"/>
                <w:left w:val="none" w:sz="0" w:space="0" w:color="auto"/>
                <w:bottom w:val="single" w:sz="8" w:space="0" w:color="auto"/>
                <w:right w:val="none" w:sz="0" w:space="0" w:color="auto"/>
              </w:divBdr>
            </w:div>
            <w:div w:id="1123496106">
              <w:marLeft w:val="0"/>
              <w:marRight w:val="0"/>
              <w:marTop w:val="0"/>
              <w:marBottom w:val="0"/>
              <w:divBdr>
                <w:top w:val="none" w:sz="0" w:space="0" w:color="auto"/>
                <w:left w:val="none" w:sz="0" w:space="0" w:color="auto"/>
                <w:bottom w:val="single" w:sz="8" w:space="0" w:color="auto"/>
                <w:right w:val="none" w:sz="0" w:space="0" w:color="auto"/>
              </w:divBdr>
            </w:div>
            <w:div w:id="47344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34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808319">
              <w:marLeft w:val="0"/>
              <w:marRight w:val="0"/>
              <w:marTop w:val="0"/>
              <w:marBottom w:val="0"/>
              <w:divBdr>
                <w:top w:val="none" w:sz="0" w:space="0" w:color="auto"/>
                <w:left w:val="none" w:sz="0" w:space="0" w:color="auto"/>
                <w:bottom w:val="single" w:sz="8" w:space="0" w:color="auto"/>
                <w:right w:val="none" w:sz="0" w:space="0" w:color="auto"/>
              </w:divBdr>
            </w:div>
            <w:div w:id="1914927040">
              <w:marLeft w:val="0"/>
              <w:marRight w:val="0"/>
              <w:marTop w:val="0"/>
              <w:marBottom w:val="0"/>
              <w:divBdr>
                <w:top w:val="none" w:sz="0" w:space="0" w:color="auto"/>
                <w:left w:val="none" w:sz="0" w:space="0" w:color="auto"/>
                <w:bottom w:val="single" w:sz="8" w:space="0" w:color="auto"/>
                <w:right w:val="none" w:sz="0" w:space="0" w:color="auto"/>
              </w:divBdr>
            </w:div>
            <w:div w:id="154432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68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196903">
              <w:marLeft w:val="0"/>
              <w:marRight w:val="0"/>
              <w:marTop w:val="0"/>
              <w:marBottom w:val="0"/>
              <w:divBdr>
                <w:top w:val="none" w:sz="0" w:space="0" w:color="auto"/>
                <w:left w:val="none" w:sz="0" w:space="0" w:color="auto"/>
                <w:bottom w:val="single" w:sz="8"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04F0-FD1E-4949-A7D5-E62246FC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2686</Words>
  <Characters>15312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Irina</cp:lastModifiedBy>
  <cp:revision>2</cp:revision>
  <dcterms:created xsi:type="dcterms:W3CDTF">2014-08-30T05:31:00Z</dcterms:created>
  <dcterms:modified xsi:type="dcterms:W3CDTF">2014-08-30T05:31:00Z</dcterms:modified>
</cp:coreProperties>
</file>