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B2F" w:rsidRPr="00733CC6" w:rsidRDefault="00111B2F" w:rsidP="00733CC6">
      <w:pPr>
        <w:pStyle w:val="a3"/>
        <w:rPr>
          <w:rFonts w:ascii="Courier New" w:hAnsi="Courier New" w:cs="Courier New"/>
        </w:rPr>
      </w:pPr>
    </w:p>
    <w:p w:rsidR="00111B2F" w:rsidRPr="00733CC6" w:rsidRDefault="000F3ED9" w:rsidP="00733CC6">
      <w:pPr>
        <w:pStyle w:val="a3"/>
        <w:rPr>
          <w:rFonts w:ascii="Courier New" w:hAnsi="Courier New" w:cs="Courier New"/>
        </w:rPr>
      </w:pPr>
      <w:r w:rsidRPr="00733CC6">
        <w:rPr>
          <w:rFonts w:ascii="Courier New" w:hAnsi="Courier New" w:cs="Courier New"/>
        </w:rPr>
        <w:t xml:space="preserve">&lt;p align=justify&gt;&lt;br&gt;&lt;br /&gt;    Роман “Белая гвардия” впервые опубликован (не полностью) в России, в 1924 году. Полностью - в Париже: том первый- 1927 год, том второй - 1929 год. “Белая гвардия” - во многом автобиографический роман, основанный на личных впечатлениях писателя о Киеве конца 1918 - начала 1919 года.&lt;br /&gt;    Семья Турбиных - это в значительной степени семья Булгаковых. Турбины - девичья фамилия бабушки Булгакова со стороны матери. “Белая гвардия” была начата в 1922 г., после смерти матери писателя. Рукописи романа не сохранились. По свидетельству перепечатывавшей роман машинистки Раабен, первоначально “Белая гвардия” мыслилась как трилогия. В качестве возможных названий романов предполагавшейся трилогии фигурировали “Полночный крест” и “Белый крест”. Прототипами героев романа стали киевские друзья и знакомые Булгакова. Так, поручик Виктор Викторович Мышлаевскии списан с друга детства Николая Николаевича Сигаевского. Прототипом поручика Шервинского послужил еще один друг юности Булгакова -Юрий Леонидович Гладыревский, певец-любите ль. В “Белой гвардии” Булгаков стремится показать народ и интеллигенцию в пламени гражданской войны на Украине. Главный герой, Алексей Турбин, хоть и явно автобиографичен, но, в отличие от писателя, не земский врач, только формально числившийся на военной службе, а настоящий военный медик, много повидавший и переживший за годы мировой войны. В романе противопоставлены две группы офицеров - те, кто “ненавидит большевиков ненавистью горячей и прямой, той, которая может двинуть в драку” и “вернувшимся с воины в насиженные гнезда с той мыслью, как и Алексей Турбин, - отдыхать и устраивать заново не военную, а обыкновенную человеческую жизнь”. Булгаков социологически точно показывает массовые движения эпохи. Он демонстрирует вековую ненависть крестьян к помещикам и офицерам, и только что возникшую, но не менее глубокую ненависть к "оккупантам. Все это и питало восстание, поднятое против становления гетмана Скоропадского, лидера украинского национального движения СВ. Петлюры. Булгаков называл одной из главных черт своего творчества в “Белой гвардии” упорное изображение русской интеллигенции, как лучшего слоя в наглей стране. В частности, изображение интеллигентско-дворянской семьи, волею исторической судьбы брошенной в годы гражданской войны в лагерь белой гвардии, в традициях “Войны и мира”. “Белая гвардия” - марксистская критика 20-х годов: “Да, талант Булгакова был именно не столь глубок, сколь блестящ, и талант был большой ... И все же произведения Булгакова не народны. В них нет ничего, что затрагивало народ в целом. Есть толпа загадочная и жестокая”. Талант Булгакова не был проникнут интересом к народу, к его жизни, его радости и горести по Булгакову узнать нельзя.&lt;br /&gt;&lt;/p&gt;  </w:t>
      </w:r>
    </w:p>
    <w:p w:rsidR="00733CC6" w:rsidRDefault="00733CC6" w:rsidP="00733CC6">
      <w:pPr>
        <w:pStyle w:val="a3"/>
        <w:rPr>
          <w:rFonts w:ascii="Courier New" w:hAnsi="Courier New" w:cs="Courier New"/>
        </w:rPr>
      </w:pPr>
      <w:bookmarkStart w:id="0" w:name="_GoBack"/>
      <w:bookmarkEnd w:id="0"/>
    </w:p>
    <w:sectPr w:rsidR="00733CC6" w:rsidSect="00733CC6">
      <w:pgSz w:w="11906" w:h="16838"/>
      <w:pgMar w:top="850" w:right="1335" w:bottom="850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3D72"/>
    <w:rsid w:val="000F3ED9"/>
    <w:rsid w:val="00111B2F"/>
    <w:rsid w:val="00733CC6"/>
    <w:rsid w:val="00F93D72"/>
    <w:rsid w:val="00F95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60C398-1132-4853-B7F4-F6DA05525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733CC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link w:val="a3"/>
    <w:uiPriority w:val="99"/>
    <w:rsid w:val="00733CC6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412</Words>
  <Characters>2355</Characters>
  <Application>Microsoft Office Word</Application>
  <DocSecurity>0</DocSecurity>
  <Lines>19</Lines>
  <Paragraphs>5</Paragraphs>
  <ScaleCrop>false</ScaleCrop>
  <Company/>
  <LinksUpToDate>false</LinksUpToDate>
  <CharactersWithSpaces>2762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2014-06-23T10:54:00Z</dcterms:created>
  <dcterms:modified xsi:type="dcterms:W3CDTF">2014-06-23T10:54:00Z</dcterms:modified>
</cp:coreProperties>
</file>