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FB" w:rsidRDefault="00F41D28">
      <w:pPr>
        <w:pStyle w:val="1"/>
        <w:jc w:val="center"/>
      </w:pPr>
      <w:r>
        <w:t>Семья Болконских и Курагиных в романе-эпопее Толстого Война и мир</w:t>
      </w:r>
    </w:p>
    <w:p w:rsidR="00905CFB" w:rsidRDefault="00F41D28">
      <w:pPr>
        <w:spacing w:after="240"/>
      </w:pPr>
      <w:r>
        <w:t>Толстой в своем романе широко применяет прием антитезы, или противопоставление. Самые явные антитезы: добро и зло, война и мир, которые организуют весь роман. Другие антитезы: «правильно – неправильно», «ложное – истинное» и др. По принципу антитезы описывает Л. Н. Толстой и семьи Болконских и Курагиных.</w:t>
      </w:r>
      <w:r>
        <w:br/>
      </w:r>
      <w:r>
        <w:br/>
        <w:t>Главной чертой семьи Болконских можно назвать стремление следовать законам разума. Никому из них, кроме, пожалуй, княжны Марьи, не свойственно открытое проявление своих чувств. В образе главы семьи, старого князя Николая Андреевича Болконского, воплощены лучшие черты старинного русского дворянства. Он – представитель древней аристократической фамилии, в его характере причудливо сочетаются нравы властного вельможи, перед которым все домашние трепещут, начиная от слуг и заканчивая собственной дочерью, аристократа, гордящегося своей длинной родословной, черты человека большого ума и простых привычек. Во времена, когда от женщин никто не требовал проявлений каких</w:t>
      </w:r>
      <w:r>
        <w:noBreakHyphen/>
        <w:t>то особых знаний, он учит свою дочь геометрии и алгебре, мотивируя это так: «А чтобы ты была похожа на наших глупых барынь, я не хочу».</w:t>
      </w:r>
      <w:r>
        <w:br/>
      </w:r>
      <w:r>
        <w:br/>
        <w:t>В его сыне, князе Андрее, также воплощены лучшие черты дворянства, передовой дворянской молодежи. У князя Андрея свой путь к пониманию настоящей жизни. И он пройдет через заблуждения, но его безошибочное нравственное чутье поможет ему избавиться от ложных идеалов. Так же, как и его отец, князь Андрей нетерпим к простым человеческим слабостям, которые есть у его жены Лизы, самой обыкновенной женщины, сестры, ищущей какой</w:t>
      </w:r>
      <w:r>
        <w:noBreakHyphen/>
        <w:t>то особой истины у «божьих людей», и многих других людей, с которыми он сталкивается в жизни.</w:t>
      </w:r>
      <w:r>
        <w:br/>
      </w:r>
      <w:r>
        <w:br/>
        <w:t>Своеобразным исключением в семье Болконских является княжна Марья. Она живет только ради самопожертвования, которое возведено в моральный принцип, определяющий всю ее жизнь. Она готова всю себя отдать другим, подавляя личные желания. Покорность судьбе, всем прихотям своего властного отца, который по</w:t>
      </w:r>
      <w:r>
        <w:noBreakHyphen/>
        <w:t>своему любит ее, религиозность сочетаются в ней с жаждой простого человеческого счастья.</w:t>
      </w:r>
      <w:r>
        <w:br/>
      </w:r>
      <w:r>
        <w:br/>
        <w:t>Антитезой семье Болконских является семья Курагиных: князь Василий, его трое детей: бездушная кукла Элен, «покойный дурак» Ипполит и «беспокойный дурак» Анатоль. Князь Василий – расчетливый и холодный интриган, и честолюбец, претендующий на наследство Кирилла Безухова, не имея на то прямого права. Со своими детьми он связан лишь кровными узами и общностью интересов: им важно благосостояние и положение в обществе.</w:t>
      </w:r>
      <w:r>
        <w:br/>
      </w:r>
      <w:r>
        <w:br/>
        <w:t>Дочь князя Василия Элен – типичная светская красавица, с безупречными манерами и репутацией. Она поражает всех своей «мраморной» красотой, т. е. красотой холодной, лишенной чувств и души, красотой статуи. Единственно, что занимает Элен, – это ее салон и светские приемы. Внешняя красота Элен заменяет собой духовную. Элен, по мысли Толстого, пустоцвет, именно поэтому она умирает. Она высмеивает желание Пьера иметь детей: не хочет обременять себя лишними заботами и портить свою фигуру. Дети в ее понимании – обуза, мешающая жить. Такое низкое нравственное падение Толстой считал самым страшным для женщины. Он писал, что самое главное предназначение женщины – стать хорошей матерью и воспитать достойных детей. Автор показывает всю бесполезность и бессодержательность жизни Элен. Не выполнив своего предназначения женщины, Элен умирает.</w:t>
      </w:r>
      <w:r>
        <w:br/>
      </w:r>
      <w:r>
        <w:br/>
        <w:t>Сыновья князя Василия, по его мнению, оба «дураки». Отцу удалось пристроиться на дипломатическую службу, и его судьба считается устроенной. Буян и повеса Анатоль причиняет всем окружающим много хлопот, и с целью его успокоить князь Василий хочет его женить на богатой наследнице Княжне Марье. Брак этот не состоялся, и Анатоль с новыми силами предается прежним забавам: он с легкостью разрушает счастье Наташи Ростовой и Андрея Болконского. Но судьба наказывает его: на войне Анатоль теряет ногу. Конец жизни Толстой дает додумать читателям: либо Анатоль</w:t>
      </w:r>
      <w:r>
        <w:noBreakHyphen/>
        <w:t>инвалид одиноко доживает свою жизнь, никем не любимый, либо опускается до разврата, убитый горем, либо погибает от гангрены, что очень возможно, учитывая состояние тогдашней медицины.</w:t>
      </w:r>
      <w:r>
        <w:br/>
      </w:r>
      <w:r>
        <w:br/>
        <w:t>Примечательно, что никто из Курагиных не оставляет после себя наследников. Старинный же род Болконских не прерывается со смертью князя Андрея, остается Николенька Болконский, который продолжит род. Здесь ясна идея Толстого: будущее за семьей Болконских. Такие же семьи, как семья Курагиных, не имеют будущего.</w:t>
      </w:r>
      <w:bookmarkStart w:id="0" w:name="_GoBack"/>
      <w:bookmarkEnd w:id="0"/>
    </w:p>
    <w:sectPr w:rsidR="00905C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D28"/>
    <w:rsid w:val="00905CFB"/>
    <w:rsid w:val="00D73F76"/>
    <w:rsid w:val="00F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FEE55-1449-4054-950F-C6E3B3F9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Семья Болконских и Курагиных в романе-эпопее Толстого Война и мир</dc:title>
  <dc:subject/>
  <dc:creator>admin</dc:creator>
  <cp:keywords/>
  <dc:description/>
  <cp:lastModifiedBy>admin</cp:lastModifiedBy>
  <cp:revision>2</cp:revision>
  <dcterms:created xsi:type="dcterms:W3CDTF">2014-06-22T12:24:00Z</dcterms:created>
  <dcterms:modified xsi:type="dcterms:W3CDTF">2014-06-22T12:24:00Z</dcterms:modified>
</cp:coreProperties>
</file>