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CC" w:rsidRDefault="00BB37CC" w:rsidP="002D68E4">
      <w:pPr>
        <w:spacing w:line="360" w:lineRule="auto"/>
        <w:jc w:val="center"/>
        <w:rPr>
          <w:sz w:val="28"/>
          <w:szCs w:val="28"/>
          <w:lang w:val="en-US"/>
        </w:rPr>
      </w:pPr>
    </w:p>
    <w:p w:rsidR="00FD4280" w:rsidRPr="002D68E4" w:rsidRDefault="002D68E4" w:rsidP="002D68E4">
      <w:pPr>
        <w:spacing w:line="360" w:lineRule="auto"/>
        <w:jc w:val="center"/>
        <w:rPr>
          <w:sz w:val="28"/>
          <w:szCs w:val="28"/>
          <w:lang w:val="en-US"/>
        </w:rPr>
      </w:pPr>
      <w:r w:rsidRPr="002D68E4">
        <w:rPr>
          <w:sz w:val="28"/>
          <w:szCs w:val="28"/>
          <w:lang w:val="en-US"/>
        </w:rPr>
        <w:t>Новосибирский Государственный Аграрный Университет</w:t>
      </w:r>
    </w:p>
    <w:p w:rsidR="002D68E4" w:rsidRDefault="002D68E4" w:rsidP="002D68E4">
      <w:pPr>
        <w:spacing w:line="360" w:lineRule="auto"/>
        <w:jc w:val="center"/>
      </w:pPr>
    </w:p>
    <w:p w:rsidR="002D68E4" w:rsidRP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P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  <w:r w:rsidRPr="002D68E4">
        <w:rPr>
          <w:sz w:val="28"/>
          <w:szCs w:val="28"/>
        </w:rPr>
        <w:t>Экономический институт</w:t>
      </w: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финансов</w:t>
      </w: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дисциплине: «Финансы»</w:t>
      </w:r>
      <w:r>
        <w:rPr>
          <w:sz w:val="28"/>
          <w:szCs w:val="28"/>
        </w:rPr>
        <w:br/>
      </w: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Pr="002D68E4" w:rsidRDefault="002D68E4" w:rsidP="002D68E4">
      <w:pPr>
        <w:spacing w:line="360" w:lineRule="auto"/>
        <w:jc w:val="center"/>
        <w:rPr>
          <w:sz w:val="32"/>
          <w:szCs w:val="32"/>
        </w:rPr>
      </w:pPr>
      <w:r w:rsidRPr="002D68E4">
        <w:rPr>
          <w:sz w:val="32"/>
          <w:szCs w:val="32"/>
        </w:rPr>
        <w:t>«Бюджетная политика РФ»</w:t>
      </w: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Выполнила: студентка 4307 группы</w:t>
      </w:r>
    </w:p>
    <w:p w:rsidR="002D68E4" w:rsidRDefault="002D68E4" w:rsidP="002D68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Геращенко Т. Е.</w:t>
      </w:r>
    </w:p>
    <w:p w:rsidR="002D68E4" w:rsidRDefault="002D68E4" w:rsidP="002D68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 доцент кафедры финансов</w:t>
      </w:r>
    </w:p>
    <w:p w:rsidR="002D68E4" w:rsidRDefault="002D68E4" w:rsidP="002D68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Тимохина С. А.</w:t>
      </w:r>
    </w:p>
    <w:p w:rsidR="002D68E4" w:rsidRDefault="002D68E4" w:rsidP="002D68E4">
      <w:pPr>
        <w:spacing w:line="360" w:lineRule="auto"/>
        <w:jc w:val="right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right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right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right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right"/>
        <w:rPr>
          <w:sz w:val="28"/>
          <w:szCs w:val="28"/>
        </w:rPr>
      </w:pPr>
    </w:p>
    <w:p w:rsidR="002D68E4" w:rsidRDefault="002D68E4" w:rsidP="002D68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2010</w:t>
      </w:r>
    </w:p>
    <w:p w:rsidR="00823DE0" w:rsidRDefault="002D68E4" w:rsidP="00823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D68E4" w:rsidRPr="00C0073A" w:rsidRDefault="00823DE0" w:rsidP="00823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C0073A" w:rsidRPr="00C0073A">
        <w:t xml:space="preserve"> </w:t>
      </w:r>
      <w:r w:rsidR="00C0073A">
        <w:rPr>
          <w:sz w:val="28"/>
          <w:szCs w:val="28"/>
        </w:rPr>
        <w:t xml:space="preserve">Основные понятия, </w:t>
      </w:r>
      <w:r w:rsidR="00C0073A" w:rsidRPr="00C0073A">
        <w:rPr>
          <w:sz w:val="28"/>
          <w:szCs w:val="28"/>
        </w:rPr>
        <w:t>задачи</w:t>
      </w:r>
      <w:r w:rsidR="00C0073A">
        <w:rPr>
          <w:sz w:val="28"/>
          <w:szCs w:val="28"/>
        </w:rPr>
        <w:t>, цели</w:t>
      </w:r>
      <w:r w:rsidR="00C0073A" w:rsidRPr="00C0073A">
        <w:rPr>
          <w:sz w:val="28"/>
          <w:szCs w:val="28"/>
        </w:rPr>
        <w:t xml:space="preserve"> бюджетной политики в </w:t>
      </w:r>
      <w:r w:rsidR="00894224">
        <w:rPr>
          <w:sz w:val="28"/>
          <w:szCs w:val="28"/>
        </w:rPr>
        <w:t>РФ………………</w:t>
      </w:r>
      <w:r w:rsidR="00D61B57">
        <w:rPr>
          <w:sz w:val="28"/>
          <w:szCs w:val="28"/>
        </w:rPr>
        <w:t>.</w:t>
      </w:r>
      <w:r w:rsidR="00894224">
        <w:rPr>
          <w:sz w:val="28"/>
          <w:szCs w:val="28"/>
        </w:rPr>
        <w:t>3</w:t>
      </w:r>
    </w:p>
    <w:p w:rsidR="00823DE0" w:rsidRDefault="00823DE0" w:rsidP="00823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894224" w:rsidRPr="00894224">
        <w:rPr>
          <w:b/>
          <w:bCs/>
          <w:sz w:val="28"/>
          <w:szCs w:val="28"/>
        </w:rPr>
        <w:t xml:space="preserve"> </w:t>
      </w:r>
      <w:r w:rsidR="00894224" w:rsidRPr="00894224">
        <w:rPr>
          <w:bCs/>
          <w:sz w:val="28"/>
          <w:szCs w:val="28"/>
        </w:rPr>
        <w:t>Основные направления бюджетной политики на перспективу</w:t>
      </w:r>
      <w:r w:rsidR="00894224">
        <w:rPr>
          <w:sz w:val="28"/>
          <w:szCs w:val="28"/>
        </w:rPr>
        <w:t>…………….</w:t>
      </w:r>
      <w:r w:rsidR="00D61B57">
        <w:rPr>
          <w:sz w:val="28"/>
          <w:szCs w:val="28"/>
        </w:rPr>
        <w:t>.</w:t>
      </w:r>
      <w:r w:rsidR="00894224">
        <w:rPr>
          <w:sz w:val="28"/>
          <w:szCs w:val="28"/>
        </w:rPr>
        <w:t>7</w:t>
      </w:r>
    </w:p>
    <w:p w:rsidR="00823DE0" w:rsidRPr="00BC10DD" w:rsidRDefault="00823DE0" w:rsidP="00823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D61B57">
        <w:rPr>
          <w:sz w:val="28"/>
          <w:szCs w:val="28"/>
        </w:rPr>
        <w:t xml:space="preserve"> </w:t>
      </w:r>
      <w:r w:rsidR="002D68E4">
        <w:rPr>
          <w:sz w:val="28"/>
          <w:szCs w:val="28"/>
        </w:rPr>
        <w:t>Проблемы и стратегические направления бюджетной политики РФ</w:t>
      </w:r>
      <w:r w:rsidR="00D61B57">
        <w:rPr>
          <w:sz w:val="28"/>
          <w:szCs w:val="28"/>
        </w:rPr>
        <w:t>…….</w:t>
      </w:r>
      <w:r w:rsidR="00BC10DD">
        <w:rPr>
          <w:sz w:val="28"/>
          <w:szCs w:val="28"/>
        </w:rPr>
        <w:t>.1</w:t>
      </w:r>
      <w:r w:rsidR="00D61B57">
        <w:rPr>
          <w:sz w:val="28"/>
          <w:szCs w:val="28"/>
        </w:rPr>
        <w:t>3</w:t>
      </w:r>
    </w:p>
    <w:p w:rsidR="00823DE0" w:rsidRDefault="00823DE0" w:rsidP="00823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894224">
        <w:rPr>
          <w:sz w:val="28"/>
          <w:szCs w:val="28"/>
        </w:rPr>
        <w:t>……………………………………………………………………….1</w:t>
      </w:r>
      <w:r w:rsidR="00D61B57">
        <w:rPr>
          <w:sz w:val="28"/>
          <w:szCs w:val="28"/>
        </w:rPr>
        <w:t>6</w:t>
      </w:r>
    </w:p>
    <w:p w:rsidR="00823DE0" w:rsidRDefault="00823DE0" w:rsidP="00823DE0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  <w:r w:rsidR="00894224">
        <w:rPr>
          <w:sz w:val="28"/>
          <w:szCs w:val="28"/>
        </w:rPr>
        <w:t>………………………………………………………………</w:t>
      </w:r>
      <w:r w:rsidR="00D61B57">
        <w:rPr>
          <w:sz w:val="28"/>
          <w:szCs w:val="28"/>
        </w:rPr>
        <w:t>17</w:t>
      </w: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8C03D5" w:rsidRDefault="008C03D5" w:rsidP="00823DE0">
      <w:pPr>
        <w:spacing w:line="360" w:lineRule="auto"/>
        <w:rPr>
          <w:sz w:val="28"/>
          <w:szCs w:val="28"/>
          <w:lang w:val="en-US"/>
        </w:rPr>
      </w:pPr>
    </w:p>
    <w:p w:rsidR="00C0073A" w:rsidRPr="00C0073A" w:rsidRDefault="00C0073A" w:rsidP="00C0073A">
      <w:pPr>
        <w:pStyle w:val="a3"/>
        <w:spacing w:line="360" w:lineRule="auto"/>
        <w:ind w:firstLine="680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bookmarkStart w:id="0" w:name="bookmark10"/>
      <w:r w:rsidRPr="00C0073A">
        <w:rPr>
          <w:rFonts w:ascii="Times New Roman" w:hAnsi="Times New Roman" w:cs="Times New Roman"/>
          <w:b/>
          <w:color w:val="auto"/>
          <w:sz w:val="28"/>
          <w:szCs w:val="28"/>
        </w:rPr>
        <w:t>Основные понятия, задачи, цели бюджетной политики в Российской   Федерации</w:t>
      </w:r>
    </w:p>
    <w:p w:rsidR="00C0073A" w:rsidRPr="005757B4" w:rsidRDefault="00C0073A" w:rsidP="00C0073A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5757B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Б</w:t>
      </w:r>
      <w:bookmarkEnd w:id="0"/>
      <w:r w:rsidRPr="005757B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юджетная политика государства</w:t>
      </w:r>
      <w:r w:rsidRPr="005757B4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5757B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это совокупность мероприятий в сфере организации бюджетных отношений с целью обеспечения его денежными средствами для выполнения своих функций. </w:t>
      </w:r>
    </w:p>
    <w:p w:rsidR="00C0073A" w:rsidRPr="00613806" w:rsidRDefault="00C0073A" w:rsidP="00C0073A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>Бюджетная политика предполагает определение целей и задач в области государственных финансов, разр</w:t>
      </w:r>
      <w:r>
        <w:rPr>
          <w:rFonts w:ascii="Times New Roman" w:hAnsi="Times New Roman" w:cs="Times New Roman"/>
          <w:color w:val="auto"/>
          <w:sz w:val="28"/>
          <w:szCs w:val="28"/>
        </w:rPr>
        <w:t>аботку механизма мобилизации де</w:t>
      </w: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нежных средств в бюджет, выбор направлений использования бюджетных средств, управление государственными финансами, налоговой и бюджетной системой, организацию с помощью фискальных инструментов регулирования экономических и социальных процессов. В этом состоит социально-экономическая сущность бюджетной политики государства. </w:t>
      </w:r>
    </w:p>
    <w:p w:rsidR="00C0073A" w:rsidRPr="00613806" w:rsidRDefault="00C0073A" w:rsidP="00C0073A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намеченными целями, формируются </w:t>
      </w:r>
      <w:r w:rsidRPr="0061380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задачи, </w:t>
      </w: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которые определяют стратегические направления и ориентиры бюджетной политики. Как правило, это: </w:t>
      </w:r>
    </w:p>
    <w:p w:rsidR="00C0073A" w:rsidRPr="00613806" w:rsidRDefault="00C0073A" w:rsidP="00C0073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концентрация финансовых ресурсов на решении приоритетных вопросов; </w:t>
      </w:r>
    </w:p>
    <w:p w:rsidR="00C0073A" w:rsidRPr="00613806" w:rsidRDefault="00C0073A" w:rsidP="00C0073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снижение налоговой нагрузки на экономику; </w:t>
      </w:r>
    </w:p>
    <w:p w:rsidR="00C0073A" w:rsidRPr="00613806" w:rsidRDefault="00C0073A" w:rsidP="00C0073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упорядочивание государственных обязательств; </w:t>
      </w:r>
    </w:p>
    <w:p w:rsidR="00C0073A" w:rsidRPr="00613806" w:rsidRDefault="00C0073A" w:rsidP="00C0073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создание эффективной системы межбюджетных отношений и управления государственными финансами. </w:t>
      </w:r>
    </w:p>
    <w:p w:rsidR="00C0073A" w:rsidRPr="00613806" w:rsidRDefault="00C0073A" w:rsidP="00C0073A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гражданами. </w:t>
      </w:r>
    </w:p>
    <w:p w:rsidR="00C0073A" w:rsidRPr="00613806" w:rsidRDefault="00C0073A" w:rsidP="00C0073A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От качества федерального бюджета, заложенных в него параметров зависят и уровень социальной защиты граждан, и инвестиционные возможности государства, и степень влияния России на международной арене, и даже предпринимательская активность граждан. </w:t>
      </w:r>
    </w:p>
    <w:p w:rsidR="00C0073A" w:rsidRPr="00613806" w:rsidRDefault="00C0073A" w:rsidP="00C0073A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инструментами проведения государственной бюджетной политики выступают, прежде всего, такие фискальные рычаги воздействия, как налоги, государственные расходы, трансферты, госзакупки и госзаймы. </w:t>
      </w:r>
    </w:p>
    <w:p w:rsidR="00C0073A" w:rsidRPr="00613806" w:rsidRDefault="00C0073A" w:rsidP="00C0073A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Эффективность функционирования бюджетной политики в существенной степени зависит от </w:t>
      </w:r>
      <w:r w:rsidRPr="0061380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бюджетного потенциала, </w:t>
      </w: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характеризующего потенциальную возможность аккумулирования финансовых ресурсов в бюджет (возможный бюджетный потенциал). Наряду с этим следует выделять реальный бюджетный потенциал, который фактически способно организовать государство (фактический объем денежных ресурсов, аккумулируемых в руках государства). </w:t>
      </w:r>
    </w:p>
    <w:p w:rsidR="00C0073A" w:rsidRPr="00613806" w:rsidRDefault="00C0073A" w:rsidP="00C0073A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На основе категории бюджетного потенциала следует оценивать возможности реализации функций государства, включая функции государственного регулирования экономики. Рост и падение бюджетного потенциала сказывается на инвестиционной, социальной, оборонной, регулирующей функциях бюджета и всего государства. Как правило, в условиях экономического и финансового кризиса, происходит существенное уменьшение бюджетного потенциала и наличие большого разрыва между возможным потенциалом и фактическим бюджетом в основном в силу низкой собираемости налогов. </w:t>
      </w:r>
    </w:p>
    <w:p w:rsidR="00C0073A" w:rsidRPr="00613806" w:rsidRDefault="00C0073A" w:rsidP="00C0073A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Бюджетная политика государства как часть фискальной политики ориентируется в основном на достижение уравновешенного бюджета, сбалансированного по государственным доходам и расходам на протяжении всего бюджетного периода. </w:t>
      </w:r>
    </w:p>
    <w:p w:rsidR="00C0073A" w:rsidRPr="00613806" w:rsidRDefault="00C0073A" w:rsidP="00C0073A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13806">
        <w:rPr>
          <w:rFonts w:ascii="Times New Roman" w:hAnsi="Times New Roman" w:cs="Times New Roman"/>
          <w:color w:val="auto"/>
          <w:sz w:val="28"/>
          <w:szCs w:val="28"/>
        </w:rPr>
        <w:t>а протяжении всего периода реформ цели, которые стави</w:t>
      </w:r>
      <w:r>
        <w:rPr>
          <w:rFonts w:ascii="Times New Roman" w:hAnsi="Times New Roman" w:cs="Times New Roman"/>
          <w:color w:val="auto"/>
          <w:sz w:val="28"/>
          <w:szCs w:val="28"/>
        </w:rPr>
        <w:t>лись перед бюджетной политикой значительно были достигнуты:</w:t>
      </w: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формирована и функционирует трехуровневая бюджетная система, приняты Бюджетный и Налоговый кодексы, развивается казначейская система, улучшилась собираемость налогов, снизились темпы инфляции. Сокращение национальных затрат государства привело к позитивным сдвигам в структуре бюджетных расходов. Россия вплотную приблизилась к бездефицитному федеральному бюджету, отказалась от его эмиссионного финансирования. Одновременно удалось смягчить остроту проблемы государственного долга. </w:t>
      </w:r>
    </w:p>
    <w:p w:rsidR="00C0073A" w:rsidRPr="00613806" w:rsidRDefault="00C0073A" w:rsidP="00C0073A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Но для дальнейшего совершенствования бюджетной политики необходимо осуществить реконструкцию основных ее </w:t>
      </w:r>
      <w:r w:rsidRPr="00613806">
        <w:rPr>
          <w:rFonts w:ascii="Times New Roman" w:hAnsi="Times New Roman" w:cs="Times New Roman"/>
          <w:i/>
          <w:iCs/>
          <w:color w:val="auto"/>
          <w:sz w:val="28"/>
          <w:szCs w:val="28"/>
        </w:rPr>
        <w:t>принципов:</w:t>
      </w: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073A" w:rsidRPr="00613806" w:rsidRDefault="00C0073A" w:rsidP="00C0073A">
      <w:pPr>
        <w:pStyle w:val="a3"/>
        <w:numPr>
          <w:ilvl w:val="0"/>
          <w:numId w:val="4"/>
        </w:numPr>
        <w:tabs>
          <w:tab w:val="clear" w:pos="2971"/>
          <w:tab w:val="num" w:pos="720"/>
        </w:tabs>
        <w:spacing w:line="360" w:lineRule="auto"/>
        <w:ind w:left="720" w:hanging="54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реалистичности, т.е. исключения ошибок в прогнозировании социально-экономического развития; </w:t>
      </w:r>
    </w:p>
    <w:p w:rsidR="00C0073A" w:rsidRPr="00613806" w:rsidRDefault="00C0073A" w:rsidP="00C0073A">
      <w:pPr>
        <w:pStyle w:val="a3"/>
        <w:numPr>
          <w:ilvl w:val="0"/>
          <w:numId w:val="4"/>
        </w:numPr>
        <w:tabs>
          <w:tab w:val="clear" w:pos="2971"/>
          <w:tab w:val="num" w:pos="720"/>
        </w:tabs>
        <w:spacing w:line="360" w:lineRule="auto"/>
        <w:ind w:left="720" w:hanging="54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ответственности государства за безусловное выполнение взятых на себя обязательств; </w:t>
      </w:r>
    </w:p>
    <w:p w:rsidR="00C0073A" w:rsidRPr="00613806" w:rsidRDefault="00C0073A" w:rsidP="00C0073A">
      <w:pPr>
        <w:pStyle w:val="a3"/>
        <w:numPr>
          <w:ilvl w:val="0"/>
          <w:numId w:val="4"/>
        </w:numPr>
        <w:tabs>
          <w:tab w:val="clear" w:pos="2971"/>
          <w:tab w:val="num" w:pos="720"/>
        </w:tabs>
        <w:spacing w:line="360" w:lineRule="auto"/>
        <w:ind w:left="720" w:hanging="54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жесткости бюджетов, превращения их в действенный инструмент финансового оздоровления экономики; </w:t>
      </w:r>
    </w:p>
    <w:p w:rsidR="00C0073A" w:rsidRPr="00613806" w:rsidRDefault="00C0073A" w:rsidP="00C0073A">
      <w:pPr>
        <w:pStyle w:val="a3"/>
        <w:numPr>
          <w:ilvl w:val="0"/>
          <w:numId w:val="4"/>
        </w:numPr>
        <w:tabs>
          <w:tab w:val="clear" w:pos="2971"/>
          <w:tab w:val="num" w:pos="720"/>
        </w:tabs>
        <w:spacing w:line="360" w:lineRule="auto"/>
        <w:ind w:left="720" w:hanging="54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увеличения доходов, причем не за счет роста налогового бремени, а за счет легализации частнопредпринимательской инициативы; </w:t>
      </w:r>
    </w:p>
    <w:p w:rsidR="00C0073A" w:rsidRPr="00613806" w:rsidRDefault="00C0073A" w:rsidP="00C0073A">
      <w:pPr>
        <w:pStyle w:val="a3"/>
        <w:numPr>
          <w:ilvl w:val="0"/>
          <w:numId w:val="4"/>
        </w:numPr>
        <w:tabs>
          <w:tab w:val="clear" w:pos="2971"/>
          <w:tab w:val="num" w:pos="720"/>
        </w:tabs>
        <w:spacing w:line="360" w:lineRule="auto"/>
        <w:ind w:left="720" w:hanging="540"/>
        <w:rPr>
          <w:rFonts w:ascii="Times New Roman" w:hAnsi="Times New Roman" w:cs="Times New Roman"/>
          <w:color w:val="auto"/>
          <w:sz w:val="28"/>
          <w:szCs w:val="28"/>
        </w:rPr>
      </w:pPr>
      <w:r w:rsidRPr="00613806">
        <w:rPr>
          <w:rFonts w:ascii="Times New Roman" w:hAnsi="Times New Roman" w:cs="Times New Roman"/>
          <w:color w:val="auto"/>
          <w:sz w:val="28"/>
          <w:szCs w:val="28"/>
        </w:rPr>
        <w:t>усиления результативности бюджетной политики в достижении определенных параметров в экономике.</w:t>
      </w:r>
    </w:p>
    <w:p w:rsidR="008C03D5" w:rsidRPr="00C0073A" w:rsidRDefault="008C03D5" w:rsidP="00823DE0">
      <w:pPr>
        <w:spacing w:line="360" w:lineRule="auto"/>
        <w:rPr>
          <w:sz w:val="28"/>
          <w:szCs w:val="28"/>
        </w:rPr>
      </w:pPr>
    </w:p>
    <w:p w:rsidR="00C0073A" w:rsidRDefault="00C0073A" w:rsidP="00C0073A">
      <w:pPr>
        <w:spacing w:line="360" w:lineRule="auto"/>
        <w:jc w:val="center"/>
        <w:rPr>
          <w:b/>
          <w:sz w:val="28"/>
          <w:szCs w:val="28"/>
        </w:rPr>
      </w:pPr>
      <w:r w:rsidRPr="00F715E2">
        <w:rPr>
          <w:b/>
          <w:sz w:val="28"/>
          <w:szCs w:val="28"/>
        </w:rPr>
        <w:t xml:space="preserve">Основные направления бюджетной политики </w:t>
      </w:r>
      <w:r>
        <w:rPr>
          <w:b/>
          <w:sz w:val="28"/>
          <w:szCs w:val="28"/>
        </w:rPr>
        <w:br/>
      </w:r>
      <w:r w:rsidRPr="00F715E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1</w:t>
      </w:r>
      <w:r w:rsidRPr="00F715E2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2</w:t>
      </w:r>
      <w:r w:rsidRPr="00F715E2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3</w:t>
      </w:r>
      <w:r w:rsidRPr="00F715E2">
        <w:rPr>
          <w:b/>
          <w:sz w:val="28"/>
          <w:szCs w:val="28"/>
        </w:rPr>
        <w:t xml:space="preserve"> годов</w:t>
      </w:r>
    </w:p>
    <w:p w:rsidR="00C0073A" w:rsidRPr="001E4826" w:rsidRDefault="00C0073A" w:rsidP="00C0073A">
      <w:pPr>
        <w:spacing w:line="360" w:lineRule="auto"/>
        <w:jc w:val="center"/>
        <w:rPr>
          <w:b/>
          <w:sz w:val="20"/>
          <w:szCs w:val="20"/>
        </w:rPr>
      </w:pPr>
    </w:p>
    <w:p w:rsidR="00C0073A" w:rsidRDefault="00C0073A" w:rsidP="00C0073A">
      <w:pPr>
        <w:spacing w:line="360" w:lineRule="auto"/>
        <w:ind w:firstLine="560"/>
        <w:jc w:val="both"/>
        <w:rPr>
          <w:sz w:val="28"/>
          <w:szCs w:val="28"/>
        </w:rPr>
      </w:pPr>
      <w:r w:rsidRPr="00035FEB">
        <w:rPr>
          <w:sz w:val="28"/>
          <w:szCs w:val="28"/>
        </w:rPr>
        <w:t xml:space="preserve">В основу </w:t>
      </w:r>
      <w:r>
        <w:rPr>
          <w:sz w:val="28"/>
          <w:szCs w:val="28"/>
        </w:rPr>
        <w:t xml:space="preserve">бюджетной политики на 2011-2013 годы </w:t>
      </w:r>
      <w:r w:rsidRPr="00035FEB">
        <w:rPr>
          <w:sz w:val="28"/>
          <w:szCs w:val="28"/>
        </w:rPr>
        <w:t xml:space="preserve">положены </w:t>
      </w:r>
      <w:r w:rsidRPr="00BD7E6C">
        <w:rPr>
          <w:sz w:val="28"/>
          <w:szCs w:val="28"/>
        </w:rPr>
        <w:t>стратегические</w:t>
      </w:r>
      <w:r>
        <w:rPr>
          <w:sz w:val="28"/>
          <w:szCs w:val="28"/>
        </w:rPr>
        <w:t xml:space="preserve"> </w:t>
      </w:r>
      <w:r w:rsidRPr="00BD7E6C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BD7E6C">
        <w:rPr>
          <w:sz w:val="28"/>
          <w:szCs w:val="28"/>
        </w:rPr>
        <w:t xml:space="preserve"> развития страны, </w:t>
      </w:r>
      <w:r>
        <w:rPr>
          <w:sz w:val="28"/>
          <w:szCs w:val="28"/>
        </w:rPr>
        <w:t>сформулированные</w:t>
      </w:r>
      <w:r w:rsidRPr="00BD7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D7E6C">
        <w:rPr>
          <w:sz w:val="28"/>
          <w:szCs w:val="28"/>
        </w:rPr>
        <w:t>Послани</w:t>
      </w:r>
      <w:r>
        <w:rPr>
          <w:sz w:val="28"/>
          <w:szCs w:val="28"/>
        </w:rPr>
        <w:t>ях</w:t>
      </w:r>
      <w:r w:rsidRPr="00BD7E6C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Федеральному Собранию </w:t>
      </w:r>
      <w:r w:rsidRPr="00BD7E6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Концепции долгосрочного социально-экономического развития Российской Федерации на период до 2020 года, Основных направлениях деятельности Правительства Российской Федерации на период до 2012 года и других документах, а также основные положения Бюджетного послания </w:t>
      </w:r>
      <w:r w:rsidRPr="00035FEB">
        <w:rPr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 xml:space="preserve"> «О бюджетной политике </w:t>
      </w:r>
      <w:r w:rsidRPr="00BD7E6C">
        <w:rPr>
          <w:sz w:val="28"/>
          <w:szCs w:val="28"/>
        </w:rPr>
        <w:t>в 2011</w:t>
      </w:r>
      <w:r>
        <w:rPr>
          <w:sz w:val="28"/>
          <w:szCs w:val="28"/>
        </w:rPr>
        <w:t>-</w:t>
      </w:r>
      <w:r w:rsidRPr="00BD7E6C">
        <w:rPr>
          <w:sz w:val="28"/>
          <w:szCs w:val="28"/>
        </w:rPr>
        <w:t>2013 годах</w:t>
      </w:r>
      <w:r>
        <w:rPr>
          <w:sz w:val="28"/>
          <w:szCs w:val="28"/>
        </w:rPr>
        <w:t>»</w:t>
      </w:r>
      <w:r w:rsidRPr="00035FEB">
        <w:rPr>
          <w:sz w:val="28"/>
          <w:szCs w:val="28"/>
        </w:rPr>
        <w:t>.</w:t>
      </w:r>
    </w:p>
    <w:p w:rsidR="00C0073A" w:rsidRPr="00AF0F20" w:rsidRDefault="00C0073A" w:rsidP="00C0073A">
      <w:pPr>
        <w:spacing w:line="360" w:lineRule="auto"/>
        <w:ind w:firstLine="560"/>
        <w:jc w:val="both"/>
        <w:rPr>
          <w:sz w:val="28"/>
          <w:szCs w:val="28"/>
        </w:rPr>
      </w:pPr>
      <w:r w:rsidRPr="00AF0F20">
        <w:rPr>
          <w:sz w:val="28"/>
          <w:szCs w:val="28"/>
        </w:rPr>
        <w:t xml:space="preserve">Бюджетная политика в 2011-2013 гг. призвана </w:t>
      </w:r>
      <w:r>
        <w:rPr>
          <w:sz w:val="28"/>
          <w:szCs w:val="28"/>
        </w:rPr>
        <w:t>способствовать</w:t>
      </w:r>
      <w:r w:rsidRPr="00AF0F20">
        <w:rPr>
          <w:sz w:val="28"/>
          <w:szCs w:val="28"/>
        </w:rPr>
        <w:t xml:space="preserve"> восстановлени</w:t>
      </w:r>
      <w:r>
        <w:rPr>
          <w:sz w:val="28"/>
          <w:szCs w:val="28"/>
        </w:rPr>
        <w:t>ю</w:t>
      </w:r>
      <w:r w:rsidRPr="00AF0F20">
        <w:rPr>
          <w:sz w:val="28"/>
          <w:szCs w:val="28"/>
        </w:rPr>
        <w:t xml:space="preserve"> макроэкономической сбалансированности на основе уменьшения зависимости </w:t>
      </w:r>
      <w:r>
        <w:rPr>
          <w:sz w:val="28"/>
          <w:szCs w:val="28"/>
        </w:rPr>
        <w:t xml:space="preserve">бюджетных обязательств </w:t>
      </w:r>
      <w:r w:rsidRPr="00AF0F20">
        <w:rPr>
          <w:sz w:val="28"/>
          <w:szCs w:val="28"/>
        </w:rPr>
        <w:t>от нефтегазовых ресурсов</w:t>
      </w:r>
      <w:r>
        <w:rPr>
          <w:sz w:val="28"/>
          <w:szCs w:val="28"/>
        </w:rPr>
        <w:t xml:space="preserve"> и постепенного снижения дефицита федерального бюджета, а также созданию условий для активизации модернизации экономики, в том числе – за счет структурных </w:t>
      </w:r>
      <w:r w:rsidRPr="00AF0F20">
        <w:rPr>
          <w:sz w:val="28"/>
          <w:szCs w:val="28"/>
        </w:rPr>
        <w:t>преобразовани</w:t>
      </w:r>
      <w:r>
        <w:rPr>
          <w:sz w:val="28"/>
          <w:szCs w:val="28"/>
        </w:rPr>
        <w:t>й</w:t>
      </w:r>
      <w:r w:rsidRPr="00AF0F20">
        <w:rPr>
          <w:sz w:val="28"/>
          <w:szCs w:val="28"/>
        </w:rPr>
        <w:t xml:space="preserve"> в сфере образования и здравоохранения.</w:t>
      </w:r>
    </w:p>
    <w:p w:rsidR="00C0073A" w:rsidRPr="00AF0F20" w:rsidRDefault="00C0073A" w:rsidP="00C0073A">
      <w:pPr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AF0F20">
        <w:rPr>
          <w:sz w:val="28"/>
          <w:szCs w:val="28"/>
        </w:rPr>
        <w:t>кономик</w:t>
      </w:r>
      <w:r>
        <w:rPr>
          <w:sz w:val="28"/>
          <w:szCs w:val="28"/>
        </w:rPr>
        <w:t>а Российской Федерации</w:t>
      </w:r>
      <w:r w:rsidRPr="00AF0F20">
        <w:rPr>
          <w:sz w:val="28"/>
          <w:szCs w:val="28"/>
        </w:rPr>
        <w:t xml:space="preserve"> в ближайшие годы будет </w:t>
      </w:r>
      <w:r>
        <w:rPr>
          <w:sz w:val="28"/>
          <w:szCs w:val="28"/>
        </w:rPr>
        <w:t xml:space="preserve">функционировать в условиях </w:t>
      </w:r>
      <w:r w:rsidRPr="00AF0F20">
        <w:rPr>
          <w:sz w:val="28"/>
          <w:szCs w:val="28"/>
        </w:rPr>
        <w:t xml:space="preserve"> относительно благоприятной ситуации на мировых рынках сырья и капитала, сопровождаться ростом доходов населения, инвестиционных программ естественных монополий и улучшением ситуации с банковским кредитованием. </w:t>
      </w:r>
    </w:p>
    <w:p w:rsidR="00C0073A" w:rsidRDefault="00C0073A" w:rsidP="00C0073A">
      <w:pPr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Уже н</w:t>
      </w:r>
      <w:r w:rsidRPr="00AF0F20">
        <w:rPr>
          <w:sz w:val="28"/>
          <w:szCs w:val="28"/>
        </w:rPr>
        <w:t>ачиная со второго полугодия 2009 года, во многом благодаря проводимым антикризисным мерам происходит постепенное восстановление россий</w:t>
      </w:r>
      <w:r>
        <w:rPr>
          <w:sz w:val="28"/>
          <w:szCs w:val="28"/>
        </w:rPr>
        <w:t>ской экономики</w:t>
      </w:r>
      <w:r w:rsidRPr="00AF0F20">
        <w:rPr>
          <w:sz w:val="28"/>
          <w:szCs w:val="28"/>
        </w:rPr>
        <w:t>. Кроме того, восстановлению способствует улучшение конъюнктуры миро</w:t>
      </w:r>
      <w:r>
        <w:rPr>
          <w:sz w:val="28"/>
          <w:szCs w:val="28"/>
        </w:rPr>
        <w:t>вого рынка сырья и капитала.</w:t>
      </w:r>
    </w:p>
    <w:p w:rsidR="00C0073A" w:rsidRDefault="00C0073A" w:rsidP="00C0073A">
      <w:pPr>
        <w:spacing w:line="360" w:lineRule="auto"/>
        <w:ind w:firstLine="560"/>
        <w:jc w:val="both"/>
        <w:rPr>
          <w:sz w:val="28"/>
          <w:szCs w:val="28"/>
        </w:rPr>
      </w:pPr>
      <w:r w:rsidRPr="00AF0F20">
        <w:rPr>
          <w:sz w:val="28"/>
          <w:szCs w:val="28"/>
        </w:rPr>
        <w:t xml:space="preserve">После серьезного снижения ВВП России в </w:t>
      </w:r>
      <w:smartTag w:uri="urn:schemas-microsoft-com:office:smarttags" w:element="metricconverter">
        <w:smartTagPr>
          <w:attr w:name="ProductID" w:val="2009 г"/>
        </w:smartTagPr>
        <w:r w:rsidRPr="00AF0F20">
          <w:rPr>
            <w:sz w:val="28"/>
            <w:szCs w:val="28"/>
          </w:rPr>
          <w:t>2009 г</w:t>
        </w:r>
      </w:smartTag>
      <w:r w:rsidRPr="00AF0F20">
        <w:rPr>
          <w:sz w:val="28"/>
          <w:szCs w:val="28"/>
        </w:rPr>
        <w:t xml:space="preserve">. на 7,9% в </w:t>
      </w:r>
      <w:smartTag w:uri="urn:schemas-microsoft-com:office:smarttags" w:element="metricconverter">
        <w:smartTagPr>
          <w:attr w:name="ProductID" w:val="2010 г"/>
        </w:smartTagPr>
        <w:r w:rsidRPr="00AF0F20">
          <w:rPr>
            <w:sz w:val="28"/>
            <w:szCs w:val="28"/>
          </w:rPr>
          <w:t>2010 г</w:t>
        </w:r>
      </w:smartTag>
      <w:r w:rsidRPr="00AF0F20">
        <w:rPr>
          <w:sz w:val="28"/>
          <w:szCs w:val="28"/>
        </w:rPr>
        <w:t>. ожидается рост ВВП на уровне 4,0%, а в 2011-2013 гг. –</w:t>
      </w:r>
      <w:r>
        <w:rPr>
          <w:sz w:val="28"/>
          <w:szCs w:val="28"/>
        </w:rPr>
        <w:t xml:space="preserve"> на уровне 3-4% в год. </w:t>
      </w:r>
      <w:r w:rsidRPr="00AF0F20">
        <w:rPr>
          <w:sz w:val="28"/>
          <w:szCs w:val="28"/>
        </w:rPr>
        <w:t xml:space="preserve">Доходы федерального бюджета в 2011 </w:t>
      </w:r>
      <w:r>
        <w:rPr>
          <w:sz w:val="28"/>
          <w:szCs w:val="28"/>
        </w:rPr>
        <w:t xml:space="preserve">-2013 годы, по ожидаемой оценке, составят в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AF0F20">
        <w:rPr>
          <w:sz w:val="28"/>
          <w:szCs w:val="28"/>
        </w:rPr>
        <w:t xml:space="preserve"> 17,4% к ВВП, в </w:t>
      </w:r>
      <w:smartTag w:uri="urn:schemas-microsoft-com:office:smarttags" w:element="metricconverter">
        <w:smartTagPr>
          <w:attr w:name="ProductID" w:val="2012 г"/>
        </w:smartTagPr>
        <w:r w:rsidRPr="00AF0F20">
          <w:rPr>
            <w:sz w:val="28"/>
            <w:szCs w:val="28"/>
          </w:rPr>
          <w:t>2012 г</w:t>
        </w:r>
      </w:smartTag>
      <w:r w:rsidRPr="00AF0F20">
        <w:rPr>
          <w:sz w:val="28"/>
          <w:szCs w:val="28"/>
        </w:rPr>
        <w:t>. – 16,5%</w:t>
      </w:r>
      <w:r>
        <w:rPr>
          <w:sz w:val="28"/>
          <w:szCs w:val="28"/>
        </w:rPr>
        <w:t xml:space="preserve"> </w:t>
      </w:r>
      <w:r w:rsidRPr="00AF0F20">
        <w:rPr>
          <w:sz w:val="28"/>
          <w:szCs w:val="28"/>
        </w:rPr>
        <w:t>к</w:t>
      </w:r>
      <w:r>
        <w:rPr>
          <w:sz w:val="28"/>
          <w:szCs w:val="28"/>
        </w:rPr>
        <w:t xml:space="preserve"> ВВП и в 2013г.</w:t>
      </w:r>
      <w:r w:rsidRPr="00AF0F20">
        <w:rPr>
          <w:sz w:val="28"/>
          <w:szCs w:val="28"/>
        </w:rPr>
        <w:t>–16,1% к ВВП, расходы в 2011 году составят 20,9% к ВВП, а</w:t>
      </w:r>
      <w:r>
        <w:rPr>
          <w:sz w:val="28"/>
          <w:szCs w:val="28"/>
        </w:rPr>
        <w:t xml:space="preserve"> в </w:t>
      </w:r>
      <w:r w:rsidRPr="00AF0F20">
        <w:rPr>
          <w:sz w:val="28"/>
          <w:szCs w:val="28"/>
        </w:rPr>
        <w:t>2012</w:t>
      </w:r>
      <w:r>
        <w:rPr>
          <w:sz w:val="28"/>
          <w:szCs w:val="28"/>
        </w:rPr>
        <w:t xml:space="preserve"> и 2013гг.–</w:t>
      </w:r>
      <w:r w:rsidRPr="00AF0F20">
        <w:rPr>
          <w:sz w:val="28"/>
          <w:szCs w:val="28"/>
        </w:rPr>
        <w:t>19,6% к</w:t>
      </w:r>
      <w:r>
        <w:rPr>
          <w:sz w:val="28"/>
          <w:szCs w:val="28"/>
        </w:rPr>
        <w:t xml:space="preserve"> ВВП и 19,0% ВВП соответственно</w:t>
      </w:r>
      <w:r w:rsidRPr="00AF0F20">
        <w:rPr>
          <w:sz w:val="28"/>
          <w:szCs w:val="28"/>
        </w:rPr>
        <w:t>.</w:t>
      </w:r>
    </w:p>
    <w:p w:rsidR="00C0073A" w:rsidRPr="00AF0F20" w:rsidRDefault="00C0073A" w:rsidP="00C0073A">
      <w:pPr>
        <w:spacing w:line="360" w:lineRule="auto"/>
        <w:ind w:firstLine="560"/>
        <w:jc w:val="both"/>
        <w:rPr>
          <w:sz w:val="28"/>
          <w:szCs w:val="28"/>
        </w:rPr>
      </w:pPr>
      <w:r w:rsidRPr="00AF0F20">
        <w:rPr>
          <w:sz w:val="28"/>
          <w:szCs w:val="28"/>
        </w:rPr>
        <w:t xml:space="preserve">Что касается расходов, их рост в </w:t>
      </w:r>
      <w:r>
        <w:rPr>
          <w:sz w:val="28"/>
          <w:szCs w:val="28"/>
        </w:rPr>
        <w:t>2009-2010 годах</w:t>
      </w:r>
      <w:r w:rsidRPr="00AF0F20">
        <w:rPr>
          <w:sz w:val="28"/>
          <w:szCs w:val="28"/>
        </w:rPr>
        <w:t xml:space="preserve">, прежде всего, </w:t>
      </w:r>
      <w:r>
        <w:rPr>
          <w:sz w:val="28"/>
          <w:szCs w:val="28"/>
        </w:rPr>
        <w:t xml:space="preserve">был </w:t>
      </w:r>
      <w:r w:rsidRPr="00AF0F20">
        <w:rPr>
          <w:sz w:val="28"/>
          <w:szCs w:val="28"/>
        </w:rPr>
        <w:t>связан с реализацией антикризисных мер.</w:t>
      </w:r>
    </w:p>
    <w:p w:rsidR="00C0073A" w:rsidRPr="00AF0F20" w:rsidRDefault="00C0073A" w:rsidP="00C0073A">
      <w:pPr>
        <w:spacing w:line="360" w:lineRule="auto"/>
        <w:ind w:firstLine="560"/>
        <w:jc w:val="both"/>
        <w:rPr>
          <w:sz w:val="28"/>
          <w:szCs w:val="28"/>
        </w:rPr>
      </w:pPr>
      <w:r w:rsidRPr="00AF0F20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р</w:t>
      </w:r>
      <w:r w:rsidRPr="00AF0F20">
        <w:rPr>
          <w:sz w:val="28"/>
          <w:szCs w:val="28"/>
        </w:rPr>
        <w:t xml:space="preserve">оссийская экономика </w:t>
      </w:r>
      <w:r>
        <w:rPr>
          <w:sz w:val="28"/>
          <w:szCs w:val="28"/>
        </w:rPr>
        <w:t>реагирует</w:t>
      </w:r>
      <w:r w:rsidRPr="00AF0F20">
        <w:rPr>
          <w:sz w:val="28"/>
          <w:szCs w:val="28"/>
        </w:rPr>
        <w:t xml:space="preserve"> позитивно на начавшееся в глобальной экономике восстановление.</w:t>
      </w:r>
    </w:p>
    <w:p w:rsidR="00C0073A" w:rsidRPr="00AF0F20" w:rsidRDefault="00C0073A" w:rsidP="00C0073A">
      <w:pPr>
        <w:spacing w:line="360" w:lineRule="auto"/>
        <w:ind w:firstLine="560"/>
        <w:jc w:val="both"/>
        <w:rPr>
          <w:sz w:val="28"/>
          <w:szCs w:val="28"/>
        </w:rPr>
      </w:pPr>
    </w:p>
    <w:p w:rsidR="008C03D5" w:rsidRPr="00C0073A" w:rsidRDefault="008C03D5" w:rsidP="00C0073A">
      <w:pPr>
        <w:spacing w:line="360" w:lineRule="auto"/>
        <w:jc w:val="both"/>
        <w:rPr>
          <w:sz w:val="28"/>
          <w:szCs w:val="28"/>
        </w:rPr>
      </w:pPr>
    </w:p>
    <w:p w:rsidR="008C03D5" w:rsidRPr="00C0073A" w:rsidRDefault="008C03D5" w:rsidP="00823DE0">
      <w:pPr>
        <w:spacing w:line="360" w:lineRule="auto"/>
        <w:rPr>
          <w:sz w:val="28"/>
          <w:szCs w:val="28"/>
        </w:rPr>
      </w:pPr>
    </w:p>
    <w:p w:rsidR="008C03D5" w:rsidRPr="00C0073A" w:rsidRDefault="008C03D5" w:rsidP="00823DE0">
      <w:pPr>
        <w:spacing w:line="360" w:lineRule="auto"/>
        <w:rPr>
          <w:sz w:val="28"/>
          <w:szCs w:val="28"/>
        </w:rPr>
      </w:pPr>
    </w:p>
    <w:p w:rsidR="008C03D5" w:rsidRPr="00C0073A" w:rsidRDefault="008C03D5" w:rsidP="00823DE0">
      <w:pPr>
        <w:spacing w:line="360" w:lineRule="auto"/>
        <w:rPr>
          <w:sz w:val="28"/>
          <w:szCs w:val="28"/>
        </w:rPr>
      </w:pPr>
    </w:p>
    <w:p w:rsidR="008C03D5" w:rsidRPr="00C0073A" w:rsidRDefault="008C03D5" w:rsidP="00823DE0">
      <w:pPr>
        <w:spacing w:line="360" w:lineRule="auto"/>
        <w:rPr>
          <w:sz w:val="28"/>
          <w:szCs w:val="28"/>
        </w:rPr>
      </w:pPr>
    </w:p>
    <w:p w:rsidR="008C03D5" w:rsidRPr="00C0073A" w:rsidRDefault="008C03D5" w:rsidP="00823DE0">
      <w:pPr>
        <w:spacing w:line="360" w:lineRule="auto"/>
        <w:rPr>
          <w:sz w:val="28"/>
          <w:szCs w:val="28"/>
        </w:rPr>
      </w:pPr>
    </w:p>
    <w:p w:rsidR="008C03D5" w:rsidRPr="00C0073A" w:rsidRDefault="008C03D5" w:rsidP="00823DE0">
      <w:pPr>
        <w:spacing w:line="360" w:lineRule="auto"/>
        <w:rPr>
          <w:sz w:val="28"/>
          <w:szCs w:val="28"/>
        </w:rPr>
      </w:pPr>
    </w:p>
    <w:p w:rsidR="003F6C9C" w:rsidRDefault="00BE0926" w:rsidP="003F6C9C">
      <w:pPr>
        <w:spacing w:line="360" w:lineRule="auto"/>
        <w:jc w:val="center"/>
        <w:rPr>
          <w:b/>
          <w:bCs/>
          <w:sz w:val="28"/>
          <w:szCs w:val="28"/>
        </w:rPr>
      </w:pPr>
      <w:r w:rsidRPr="00BE0926">
        <w:rPr>
          <w:b/>
          <w:bCs/>
          <w:sz w:val="28"/>
          <w:szCs w:val="28"/>
        </w:rPr>
        <w:t>Основные направления бюджетной политики на перспективу</w:t>
      </w:r>
    </w:p>
    <w:p w:rsidR="00436F16" w:rsidRDefault="00436F16" w:rsidP="00436F16">
      <w:pPr>
        <w:spacing w:line="360" w:lineRule="auto"/>
        <w:ind w:firstLine="709"/>
        <w:jc w:val="both"/>
        <w:rPr>
          <w:sz w:val="28"/>
          <w:szCs w:val="28"/>
        </w:rPr>
      </w:pPr>
      <w:r w:rsidRPr="00436F16">
        <w:rPr>
          <w:sz w:val="28"/>
          <w:szCs w:val="28"/>
        </w:rPr>
        <w:t>В основу</w:t>
      </w:r>
      <w:r>
        <w:rPr>
          <w:sz w:val="28"/>
          <w:szCs w:val="28"/>
        </w:rPr>
        <w:t xml:space="preserve"> бюджетной политики на 2011-2013 гг. положены стратегические цели развития страны, сформулированные в посланиях Президента РФ Федеральному Собранию РФ концепции долгосрочного социально-экономического развития РФ на период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., основных направлениях деятельности Правительства РФ на период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и др. документах, а также основные положения Бюджетного послания Президента РФ «О бюджетной политики в 2011-2013 гг.»</w:t>
      </w:r>
    </w:p>
    <w:p w:rsidR="00436F16" w:rsidRDefault="00436F16" w:rsidP="00436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в 2011-2013 гг. призвана способствовать восстановлению макроэкономической сбалансированности на основе уменьшения зависимости бюджетных обязательств от нефтегазовых ресурсов и постепенного снижения дефицита федерального бюджета, а также создание условий для активизации модернизации экономики в том числе – за счет структурных преобразований в сфере образования и здраво</w:t>
      </w:r>
      <w:r w:rsidR="00661FE9">
        <w:rPr>
          <w:sz w:val="28"/>
          <w:szCs w:val="28"/>
        </w:rPr>
        <w:t>о</w:t>
      </w:r>
      <w:r>
        <w:rPr>
          <w:sz w:val="28"/>
          <w:szCs w:val="28"/>
        </w:rPr>
        <w:t>хранения</w:t>
      </w:r>
      <w:r w:rsidR="00661FE9">
        <w:rPr>
          <w:sz w:val="28"/>
          <w:szCs w:val="28"/>
        </w:rPr>
        <w:t>.</w:t>
      </w:r>
    </w:p>
    <w:p w:rsidR="00661FE9" w:rsidRDefault="00661FE9" w:rsidP="00436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Минэкономразвития России, темпы прироста банковских кредитов предприятиям ожидаются на уровне 13-15 % в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и более 25 % в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Прогнозируемое снижение инфляции в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до уровня 4,5-5,5 % положительно скажется на уровне ставок для реального сектора экономики и приведет к снижению стоимости банковских кредитов до 7-8 % годовых.</w:t>
      </w:r>
    </w:p>
    <w:p w:rsidR="00661FE9" w:rsidRDefault="00661FE9" w:rsidP="00436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Бюджетном послании Президента РФ о бюджетной политики в 2011-2013 гг. ставится задача ограничить в среднесрочной перспективе использование нефтегазовых доходов, ориентируясь на обеспечение сбалансированности федерального бюджета при разумных прогнозных оценках стоимости нефти.</w:t>
      </w:r>
      <w:r w:rsidR="00A45993">
        <w:rPr>
          <w:sz w:val="28"/>
          <w:szCs w:val="28"/>
        </w:rPr>
        <w:t xml:space="preserve"> В ближайшее время для реализации поставленной задачи ограничения в среднесрочной перспективе использования нефтегазовых доходов необходимо вернуться к тем принципам бюджетной политики, которые были закреплены в Бюджетном кодексе РФ до </w:t>
      </w:r>
      <w:smartTag w:uri="urn:schemas-microsoft-com:office:smarttags" w:element="metricconverter">
        <w:smartTagPr>
          <w:attr w:name="ProductID" w:val="2008 г"/>
        </w:smartTagPr>
        <w:r w:rsidR="00A45993">
          <w:rPr>
            <w:sz w:val="28"/>
            <w:szCs w:val="28"/>
          </w:rPr>
          <w:t>2008 г</w:t>
        </w:r>
      </w:smartTag>
      <w:r w:rsidR="00A45993">
        <w:rPr>
          <w:sz w:val="28"/>
          <w:szCs w:val="28"/>
        </w:rPr>
        <w:t>. величина расходов федерального бюджета не должна превышать сумму ненефтегазовых доходов, фиксированного нефтегазового трансферта и финансирования дефицита за счет прочих источников (преимущественно – долгового финансирования) в размере не более 1 % ВВП, а ненефтегазовый дефицит федерального бюджета – 4,7 % ВВП.</w:t>
      </w:r>
    </w:p>
    <w:p w:rsidR="00A45993" w:rsidRDefault="00A45993" w:rsidP="00436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посланием Президента РФ основными целями бюджетной политики в 2011-2013 гг. являются:</w:t>
      </w:r>
    </w:p>
    <w:p w:rsidR="00A45993" w:rsidRDefault="00A45993" w:rsidP="00A4599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бюджета в качестве одного из важнейших инструментов макроэкономического регулирования;</w:t>
      </w:r>
    </w:p>
    <w:p w:rsidR="00A45993" w:rsidRDefault="00A45993" w:rsidP="00A4599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инструментов поддержи инноваций;</w:t>
      </w:r>
    </w:p>
    <w:p w:rsidR="00A45993" w:rsidRDefault="00A45993" w:rsidP="00A4599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долгосрочной устойчивости и сбалансированности пенсионной системы;</w:t>
      </w:r>
    </w:p>
    <w:p w:rsidR="00A45993" w:rsidRDefault="00CF6D2E" w:rsidP="00A4599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человеческого капитала;</w:t>
      </w:r>
    </w:p>
    <w:p w:rsidR="00CF6D2E" w:rsidRDefault="00CF6D2E" w:rsidP="00A4599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 качества государственных и муниципальных услуг;</w:t>
      </w:r>
    </w:p>
    <w:p w:rsidR="00CF6D2E" w:rsidRDefault="00CF6D2E" w:rsidP="00CF6D2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повышения эффективности бюджетных расходов на период до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</w:p>
    <w:p w:rsidR="00CF6D2E" w:rsidRDefault="00CF6D2E" w:rsidP="00CF6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должна быть главным образом нацелена на восстановления стабильного функционирования экономики, дальнейшее стимулирование кредитования реального сектора, а также перестройку предприятий на работу в новых внешних и внутренних условиях при безусловном исполнении принятых расходных обязательств РФ.</w:t>
      </w:r>
    </w:p>
    <w:p w:rsidR="00CF6D2E" w:rsidRDefault="00CF6D2E" w:rsidP="00CF6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экономики инновационного типа планируется осуществлять государственную поддержку инновационных проектов и развития современной инновационной инфраструктуры. Кроме того, сохраняется особое значение ассигнований на социальные цели, прежде всего – обеспечение сбалансированности пенсионной системы, с которой связаны наиболее острые вопросы бюджетной устойчивости. В среднесрочной перспективе запланировано дальнейшее повышение уровня расходов на пенсионное обеспечение населения. Это решение обусловлено низким уровнем доходов пенсионеров и направлена на восстановление социальной справедливости, а дальше на решение проблемы бедности старшего поколения, что, накладывает дополнительные обязательства на федеральный бюджет в части покрытия дефицита бюджета Пенсионного фонда РФ.</w:t>
      </w:r>
    </w:p>
    <w:p w:rsidR="00CF6D2E" w:rsidRDefault="0037530A" w:rsidP="00CF6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приоритетом бюджетной политики, направленным на повышение качества человеческого капитала, будут оставаться расходы на здравоохранения, физическую культуру и спорт. В соответствии с законопроектом «Об обязательном медицинском страховании в РФ» с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прилагается изменение источников финансирования отдельных мероприятий в сфере здравоохранения, переориентирование финансового обеспечения отдельных мероприятий в сфере здравоохранении, ранее осуществляемого за счет бюджетных ассигнований, за счет средств бюджета фонда медицинского страхования.</w:t>
      </w:r>
    </w:p>
    <w:p w:rsidR="0037530A" w:rsidRDefault="0037530A" w:rsidP="00CF6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реализация федеральных целевых программ, мероприятия которых направлены на решение вопросов по обеспечению необходимой медицинской помощи или лекарственными средствами населения РФ и реализацию приоритетного национального проекта «Здоровья».</w:t>
      </w:r>
    </w:p>
    <w:p w:rsidR="0037530A" w:rsidRDefault="0037530A" w:rsidP="00CF6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приоритетом бюджетной политики является поддержка образования как основы инновационной экономики объем финансирования образования позволяет обеспечить переход к образованию по стандартам нового поколения, отвечающим требованиям современной экономики; решение проблем, связанных с оптимизацией сети образовательных учреждений на </w:t>
      </w:r>
      <w:r w:rsidR="00F21624">
        <w:rPr>
          <w:sz w:val="28"/>
          <w:szCs w:val="28"/>
        </w:rPr>
        <w:t>их уровнях. Структурные изменения в образовании необходимы в связи с тем, что в результате демографической ситуации в течение 2-3 лет количество студентов в вузах сократится на 20-30 %. Бюджетная политика в сфере образования на планируемый период будет направлена на обеспечение предоставления качественного образования, ориентированного на подготовку квалифицированных специалистов высшего и среднего звена, а также рабочих кадров для инновационной экономики с учетом потребностей рынка труда.</w:t>
      </w:r>
    </w:p>
    <w:p w:rsidR="00CE7620" w:rsidRDefault="00CE7620" w:rsidP="00CF6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приоритетов бюджетной политики – обеспечение обороноспособности, безопасности и правопорядка страны, создание в РФ эффективной военной организации, рациональной по структуре, составу и численности, обладающей высоким уровнем профессионализма и подготовки личного состава, прочной материально-технической социальной базой, оснащенной современными образцами сооружения и военной техники, готовой и способной гарантированно обеспечить военную внешнюю и внутреннюю безопасность государства.</w:t>
      </w:r>
    </w:p>
    <w:p w:rsidR="00CE7620" w:rsidRDefault="00CE7620" w:rsidP="00CF6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объема и структуры расходов федерального бюджета на 2011-2013 гг. осуществляется на основе следующих приоритетов:</w:t>
      </w:r>
    </w:p>
    <w:p w:rsidR="00CE7620" w:rsidRDefault="00CE7620" w:rsidP="00CE762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безусловного исполнение законодательно установленных обязательств по выплате социональных пособий и компенсаций в сфере социальной защиты населения, включая пенсионное обеспечение </w:t>
      </w:r>
      <w:r w:rsidR="00FA54F2">
        <w:rPr>
          <w:sz w:val="28"/>
          <w:szCs w:val="28"/>
        </w:rPr>
        <w:t>военнослужащих;</w:t>
      </w:r>
    </w:p>
    <w:p w:rsidR="00FA54F2" w:rsidRDefault="00FA54F2" w:rsidP="00CE762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сбалансированности бюджета Пенсионного фонда РФ для дальнейшего развития пенсионной системы;</w:t>
      </w:r>
    </w:p>
    <w:p w:rsidR="00FA54F2" w:rsidRDefault="00FA54F2" w:rsidP="00CE762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в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денежного довольствия военнослужащих и приравненных к ним лиц, фондов оплаты труда работников федеральных государственных учреждений, денежного содержания (з\п) судей и прокурорских работников;</w:t>
      </w:r>
    </w:p>
    <w:p w:rsidR="00FA54F2" w:rsidRDefault="00FA54F2" w:rsidP="00CE762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обязательств в сфере образования, здравоохранения и социального обслуживания населения с повышением адресности предоставления социальной помощи;</w:t>
      </w:r>
    </w:p>
    <w:p w:rsidR="00FA54F2" w:rsidRDefault="00FA54F2" w:rsidP="00CE762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закупки новых видов вооружения, совершенствования боевой подготовки, реализации социальных гарантий для военнослужащих, обеспечение постоянным и служебным жильем военных;</w:t>
      </w:r>
    </w:p>
    <w:p w:rsidR="00FA54F2" w:rsidRDefault="00FA54F2" w:rsidP="00CE762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содержания и развития транспортной инфраструктуры, в том числе автомобильных дорог;</w:t>
      </w:r>
    </w:p>
    <w:p w:rsidR="00FA54F2" w:rsidRDefault="00FA54F2" w:rsidP="00CE762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сокращение антикризисных мер поддержки экономики, концентрация ресурсов на мероприятиях, направленных на модернизацию и технологическое развитие экономики, в повышении её энергетической эффективности, в том числе инновационных проектов и важнейших научных разработках;</w:t>
      </w:r>
    </w:p>
    <w:p w:rsidR="00FA54F2" w:rsidRDefault="00FA54F2" w:rsidP="00CE762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особо значимых международных мероприятий (проведение XX</w:t>
      </w:r>
      <w:r w:rsidR="00557FED">
        <w:rPr>
          <w:sz w:val="28"/>
          <w:szCs w:val="28"/>
          <w:lang w:val="en-US"/>
        </w:rPr>
        <w:t>II</w:t>
      </w:r>
      <w:r w:rsidR="00557FED" w:rsidRPr="00557FED">
        <w:rPr>
          <w:sz w:val="28"/>
          <w:szCs w:val="28"/>
        </w:rPr>
        <w:t xml:space="preserve"> Олимпийских зимних игр</w:t>
      </w:r>
      <w:r w:rsidR="00557FED">
        <w:rPr>
          <w:sz w:val="28"/>
          <w:szCs w:val="28"/>
        </w:rPr>
        <w:t xml:space="preserve"> и XI Паралимпийских зимних игр </w:t>
      </w:r>
      <w:smartTag w:uri="urn:schemas-microsoft-com:office:smarttags" w:element="metricconverter">
        <w:smartTagPr>
          <w:attr w:name="ProductID" w:val="2014 г"/>
        </w:smartTagPr>
        <w:r w:rsidR="00557FED">
          <w:rPr>
            <w:sz w:val="28"/>
            <w:szCs w:val="28"/>
          </w:rPr>
          <w:t>2014 г</w:t>
        </w:r>
      </w:smartTag>
      <w:r w:rsidR="00557FED">
        <w:rPr>
          <w:sz w:val="28"/>
          <w:szCs w:val="28"/>
        </w:rPr>
        <w:t xml:space="preserve">. в г.Сочи, XXVII Всемирной летней универсиады </w:t>
      </w:r>
      <w:smartTag w:uri="urn:schemas-microsoft-com:office:smarttags" w:element="metricconverter">
        <w:smartTagPr>
          <w:attr w:name="ProductID" w:val="2013 г"/>
        </w:smartTagPr>
        <w:r w:rsidR="00557FED">
          <w:rPr>
            <w:sz w:val="28"/>
            <w:szCs w:val="28"/>
          </w:rPr>
          <w:t>2013 г</w:t>
        </w:r>
      </w:smartTag>
      <w:r w:rsidR="00557FED">
        <w:rPr>
          <w:sz w:val="28"/>
          <w:szCs w:val="28"/>
        </w:rPr>
        <w:t xml:space="preserve">. в г.Казани, саммита АТЭС в г.Владивостоке в </w:t>
      </w:r>
      <w:smartTag w:uri="urn:schemas-microsoft-com:office:smarttags" w:element="metricconverter">
        <w:smartTagPr>
          <w:attr w:name="ProductID" w:val="2012 г"/>
        </w:smartTagPr>
        <w:r w:rsidR="00557FED">
          <w:rPr>
            <w:sz w:val="28"/>
            <w:szCs w:val="28"/>
          </w:rPr>
          <w:t>2012 г</w:t>
        </w:r>
      </w:smartTag>
      <w:r w:rsidR="00557FE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557FED">
        <w:rPr>
          <w:sz w:val="28"/>
          <w:szCs w:val="28"/>
        </w:rPr>
        <w:t>. При этом при формировании объема бюджетных ассигнований реализованы следующие подходы:</w:t>
      </w:r>
    </w:p>
    <w:p w:rsidR="00557FED" w:rsidRDefault="00557FED" w:rsidP="00557FED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концентрация ресурсов на наиболее значимых мероприятиях и объектах с уточнением объемов бюджетных ассигнований на исполнении отдельных расходных обязательств, пересмотром сроков решения поставленных задач оптимизации расходов на обеспечение деятельности органов государственной власти и федеральных бюджетных учреждений с учетом </w:t>
      </w:r>
      <w:r w:rsidR="001C2922">
        <w:rPr>
          <w:sz w:val="28"/>
          <w:szCs w:val="28"/>
        </w:rPr>
        <w:t>отраслевых особенностей;</w:t>
      </w:r>
    </w:p>
    <w:p w:rsidR="001C2922" w:rsidRDefault="001C2922" w:rsidP="00557FED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вопросов финансового обеспечения реализации Указа Президента РФ от 24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1468 (в части передачи на федеральный бюджет милиции общественной безопасности), в том числе за счет обмена полномочиями между уровнями государственного управления, и вопросов реформирования денежного довольствия военнослужащих и приравненных к ним лиц, при подготовке проекта федерального бюджета на 2012-2014 гг.;</w:t>
      </w:r>
    </w:p>
    <w:p w:rsidR="001E12B4" w:rsidRDefault="001E12B4" w:rsidP="00557FED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бюджетных ассигнований, необходимых для индексации в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на 6,5% денежного довольствия военнослужащих и приравненных к ним лиц с 1 апреля 2011., фондов оплаты труда работников федеральных государственных учреждений, денежного содержания судей и прокурорских работников с 1 июня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., и стипендиального фонда для обучающихся в федеральных учебных заведениях с 1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.;</w:t>
      </w:r>
    </w:p>
    <w:p w:rsidR="0091797A" w:rsidRDefault="001E12B4" w:rsidP="0091797A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в 2011-2013 гг. действующих в текущем году условий денежного содержания федеральных государственных гражданских служащих с сокращением численности федеральных</w:t>
      </w:r>
      <w:r w:rsidR="0091797A">
        <w:rPr>
          <w:sz w:val="28"/>
          <w:szCs w:val="28"/>
        </w:rPr>
        <w:t xml:space="preserve"> государственных служащих в течение 2011-2013 гг. на 20% и сохранением 50% расчетной экономии по фонду оплаты труда в распоряжении соответствующих федеральных органов государственной власти;</w:t>
      </w:r>
    </w:p>
    <w:p w:rsidR="0091797A" w:rsidRDefault="0091797A" w:rsidP="0091797A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неувеличения в 2011-2013 гг. по сравнению с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расходов на обеспечение выполнения функций (содержание) федеральных государственных органов;</w:t>
      </w:r>
    </w:p>
    <w:p w:rsidR="0091797A" w:rsidRDefault="0091797A" w:rsidP="0091797A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продление до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приостановки действия нормативных правовых актов об увеличении численности работников федеральных государственных органов, ранее приостановленных на текущий год, в том числе Генеральной прокуратуры РФ, Следственного комитета при прокуратуре РФ, Федеральной службы судебных приставов, Федеральной миграционной службы, МЧС России.</w:t>
      </w:r>
    </w:p>
    <w:p w:rsidR="0091797A" w:rsidRDefault="0091797A" w:rsidP="00917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ответственности региональных властей за эффективное использование финансовой помощи, обеспечение безусловного и качественного выполнения закрепленных за ними обязательств предлагается заключение соглашений с субъектами РФ, предусматривающих меры</w:t>
      </w:r>
      <w:r w:rsidR="00D61B57">
        <w:rPr>
          <w:sz w:val="28"/>
          <w:szCs w:val="28"/>
        </w:rPr>
        <w:t xml:space="preserve"> по ненаращиванию кредиторской задолженности, ограничению необоснованного роста расходных обязательств, включая расходы на содержание органов государственной власти субъектов РФ.</w:t>
      </w:r>
    </w:p>
    <w:p w:rsidR="001C2922" w:rsidRPr="00CE7620" w:rsidRDefault="001C2922" w:rsidP="001C29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0DD" w:rsidRPr="001E12B4" w:rsidRDefault="00BC10DD" w:rsidP="00BE0926">
      <w:pPr>
        <w:spacing w:line="360" w:lineRule="auto"/>
        <w:jc w:val="center"/>
        <w:rPr>
          <w:b/>
          <w:sz w:val="28"/>
          <w:szCs w:val="28"/>
        </w:rPr>
      </w:pPr>
    </w:p>
    <w:p w:rsidR="00BC10DD" w:rsidRPr="001E12B4" w:rsidRDefault="00BC10DD" w:rsidP="00BE0926">
      <w:pPr>
        <w:spacing w:line="360" w:lineRule="auto"/>
        <w:jc w:val="center"/>
        <w:rPr>
          <w:b/>
          <w:sz w:val="28"/>
          <w:szCs w:val="28"/>
        </w:rPr>
      </w:pPr>
    </w:p>
    <w:p w:rsidR="00BC10DD" w:rsidRPr="001E12B4" w:rsidRDefault="00BC10DD" w:rsidP="00BE0926">
      <w:pPr>
        <w:spacing w:line="360" w:lineRule="auto"/>
        <w:jc w:val="center"/>
        <w:rPr>
          <w:b/>
          <w:sz w:val="28"/>
          <w:szCs w:val="28"/>
        </w:rPr>
      </w:pPr>
    </w:p>
    <w:p w:rsidR="00BC10DD" w:rsidRPr="001E12B4" w:rsidRDefault="00BC10DD" w:rsidP="00BE0926">
      <w:pPr>
        <w:spacing w:line="360" w:lineRule="auto"/>
        <w:jc w:val="center"/>
        <w:rPr>
          <w:b/>
          <w:sz w:val="28"/>
          <w:szCs w:val="28"/>
        </w:rPr>
      </w:pPr>
    </w:p>
    <w:p w:rsidR="00BE0926" w:rsidRDefault="00BE0926" w:rsidP="00BE0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и стратегические направления бюджетной политики РФ</w:t>
      </w:r>
    </w:p>
    <w:p w:rsidR="00894224" w:rsidRDefault="00BE0926" w:rsidP="00894224">
      <w:pPr>
        <w:spacing w:line="360" w:lineRule="auto"/>
        <w:ind w:firstLine="709"/>
        <w:jc w:val="both"/>
        <w:rPr>
          <w:sz w:val="28"/>
          <w:szCs w:val="28"/>
        </w:rPr>
      </w:pPr>
      <w:r w:rsidRPr="00BE0926">
        <w:rPr>
          <w:sz w:val="28"/>
          <w:szCs w:val="28"/>
        </w:rPr>
        <w:t xml:space="preserve">Основу </w:t>
      </w:r>
      <w:r w:rsidRPr="00385B99">
        <w:rPr>
          <w:sz w:val="28"/>
          <w:szCs w:val="28"/>
        </w:rPr>
        <w:t>бюджетной</w:t>
      </w:r>
      <w:r w:rsidRPr="00BE0926">
        <w:rPr>
          <w:sz w:val="28"/>
          <w:szCs w:val="28"/>
        </w:rPr>
        <w:t xml:space="preserve"> политики составляют стратегические направления экономии, и социальной политики государства; именно они определяют размеры и пропорции централизуемых государством финансовых ресурсов, перспективы использования </w:t>
      </w:r>
      <w:r w:rsidRPr="00385B99">
        <w:rPr>
          <w:sz w:val="28"/>
          <w:szCs w:val="28"/>
        </w:rPr>
        <w:t>бюджетных</w:t>
      </w:r>
      <w:r w:rsidRPr="00BE0926">
        <w:rPr>
          <w:sz w:val="28"/>
          <w:szCs w:val="28"/>
        </w:rPr>
        <w:t xml:space="preserve"> средств в интересах решения главных экономии, и социальных задач. В условиях рынка </w:t>
      </w:r>
      <w:r w:rsidRPr="00385B99">
        <w:rPr>
          <w:sz w:val="28"/>
          <w:szCs w:val="28"/>
        </w:rPr>
        <w:t>бюджетной</w:t>
      </w:r>
      <w:r w:rsidRPr="00BE0926">
        <w:rPr>
          <w:sz w:val="28"/>
          <w:szCs w:val="28"/>
        </w:rPr>
        <w:t xml:space="preserve"> политики - главный рычаг определения основных направлений экономии, воздействия государства на общественное </w:t>
      </w:r>
      <w:r w:rsidRPr="00385B99">
        <w:rPr>
          <w:sz w:val="28"/>
          <w:szCs w:val="28"/>
        </w:rPr>
        <w:t>производство</w:t>
      </w:r>
      <w:r w:rsidRPr="00BE0926">
        <w:rPr>
          <w:sz w:val="28"/>
          <w:szCs w:val="28"/>
        </w:rPr>
        <w:t xml:space="preserve">. Для обеспечения эффективности </w:t>
      </w:r>
      <w:r w:rsidRPr="00385B99">
        <w:rPr>
          <w:sz w:val="28"/>
          <w:szCs w:val="28"/>
        </w:rPr>
        <w:t>бюджетной</w:t>
      </w:r>
      <w:r w:rsidRPr="00BE0926">
        <w:rPr>
          <w:sz w:val="28"/>
          <w:szCs w:val="28"/>
        </w:rPr>
        <w:t xml:space="preserve"> политики при ее разработке должны соблюдаться определенные требования. Главное из них - научный подход к ее разработке, учитывающий реальное состояние экономики, финансов и </w:t>
      </w:r>
      <w:r w:rsidRPr="00385B99">
        <w:rPr>
          <w:sz w:val="28"/>
          <w:szCs w:val="28"/>
        </w:rPr>
        <w:t>бюджетной</w:t>
      </w:r>
      <w:r w:rsidRPr="00BE0926">
        <w:rPr>
          <w:sz w:val="28"/>
          <w:szCs w:val="28"/>
        </w:rPr>
        <w:t xml:space="preserve"> системы страны. Бюджетная политика не может быть эффективной, если четко не определены основные ее направления на ближайший период и перспективу, не сформулированы главные цели и первоочередные задачи. При этом обоснованность выдвигаемых мер и предстоящих решений должна подкрепляться соответстветствующими расчетами, позволяющими определить не только общую </w:t>
      </w:r>
      <w:r w:rsidRPr="00385B99">
        <w:rPr>
          <w:sz w:val="28"/>
          <w:szCs w:val="28"/>
        </w:rPr>
        <w:t>стоимость</w:t>
      </w:r>
      <w:r w:rsidRPr="00BE0926">
        <w:rPr>
          <w:sz w:val="28"/>
          <w:szCs w:val="28"/>
        </w:rPr>
        <w:t xml:space="preserve"> затрат государства в связи с принимаемыми решениями, но и отдаленные финансовые последствия.</w:t>
      </w:r>
    </w:p>
    <w:p w:rsidR="00894224" w:rsidRDefault="00BE0926" w:rsidP="00894224">
      <w:pPr>
        <w:spacing w:line="360" w:lineRule="auto"/>
        <w:ind w:firstLine="709"/>
        <w:jc w:val="both"/>
        <w:rPr>
          <w:sz w:val="28"/>
          <w:szCs w:val="28"/>
        </w:rPr>
      </w:pPr>
      <w:r w:rsidRPr="00BE0926">
        <w:rPr>
          <w:sz w:val="28"/>
          <w:szCs w:val="28"/>
        </w:rPr>
        <w:t xml:space="preserve">Именно Бюджетное послание Президента РФ задает стратегические и краткосрочные ориентиры </w:t>
      </w:r>
      <w:r w:rsidRPr="00385B99">
        <w:rPr>
          <w:sz w:val="28"/>
          <w:szCs w:val="28"/>
        </w:rPr>
        <w:t>бюджетной</w:t>
      </w:r>
      <w:r w:rsidRPr="00BE0926">
        <w:rPr>
          <w:sz w:val="28"/>
          <w:szCs w:val="28"/>
        </w:rPr>
        <w:t xml:space="preserve"> политики, которые должны соответствовать общим целям и задачам экономической и социальной политики государства. К примеру, в Бюджетном послании Президента РФ «О </w:t>
      </w:r>
      <w:r w:rsidRPr="00385B99">
        <w:rPr>
          <w:sz w:val="28"/>
          <w:szCs w:val="28"/>
        </w:rPr>
        <w:t>бюджетной</w:t>
      </w:r>
      <w:r w:rsidRPr="00BE0926">
        <w:rPr>
          <w:sz w:val="28"/>
          <w:szCs w:val="28"/>
        </w:rPr>
        <w:t xml:space="preserve"> политике на 2001 год и на среднесрочную перспективу» содержались основные ориентиры </w:t>
      </w:r>
      <w:r w:rsidRPr="00385B99">
        <w:rPr>
          <w:sz w:val="28"/>
          <w:szCs w:val="28"/>
        </w:rPr>
        <w:t>бюджетной</w:t>
      </w:r>
      <w:r w:rsidRPr="00BE0926">
        <w:rPr>
          <w:sz w:val="28"/>
          <w:szCs w:val="28"/>
        </w:rPr>
        <w:t xml:space="preserve"> стратегии, направленной на осуществление глобальной </w:t>
      </w:r>
      <w:r w:rsidRPr="00385B99">
        <w:rPr>
          <w:sz w:val="28"/>
          <w:szCs w:val="28"/>
        </w:rPr>
        <w:t>налоговой</w:t>
      </w:r>
      <w:r w:rsidRPr="00BE0926">
        <w:rPr>
          <w:sz w:val="28"/>
          <w:szCs w:val="28"/>
        </w:rPr>
        <w:t xml:space="preserve"> реформы, реализацию Программы экономии государственных расходов и оказание адресной социальной помощи малоимущим гражданам страны, оздоровление </w:t>
      </w:r>
      <w:r w:rsidRPr="00385B99">
        <w:rPr>
          <w:sz w:val="28"/>
          <w:szCs w:val="28"/>
        </w:rPr>
        <w:t>бюджета</w:t>
      </w:r>
      <w:r w:rsidRPr="00BE0926">
        <w:rPr>
          <w:sz w:val="28"/>
          <w:szCs w:val="28"/>
        </w:rPr>
        <w:t xml:space="preserve"> и обеспечение его бездефицитности, снижение зависимости </w:t>
      </w:r>
      <w:r w:rsidRPr="00385B99">
        <w:rPr>
          <w:sz w:val="28"/>
          <w:szCs w:val="28"/>
        </w:rPr>
        <w:t>бюджетных</w:t>
      </w:r>
      <w:r w:rsidRPr="00BE0926">
        <w:rPr>
          <w:sz w:val="28"/>
          <w:szCs w:val="28"/>
        </w:rPr>
        <w:t xml:space="preserve"> </w:t>
      </w:r>
      <w:r w:rsidRPr="00385B99">
        <w:rPr>
          <w:sz w:val="28"/>
          <w:szCs w:val="28"/>
        </w:rPr>
        <w:t>доходов</w:t>
      </w:r>
      <w:r w:rsidRPr="00BE0926">
        <w:rPr>
          <w:sz w:val="28"/>
          <w:szCs w:val="28"/>
        </w:rPr>
        <w:t xml:space="preserve"> от конъюнктуры мировых цен, совершенствование </w:t>
      </w:r>
      <w:r w:rsidRPr="00385B99">
        <w:rPr>
          <w:sz w:val="28"/>
          <w:szCs w:val="28"/>
        </w:rPr>
        <w:t>межбюджетных</w:t>
      </w:r>
      <w:r w:rsidRPr="00BE0926">
        <w:rPr>
          <w:sz w:val="28"/>
          <w:szCs w:val="28"/>
        </w:rPr>
        <w:t xml:space="preserve"> отношений и создание эффективной системы управления государственными финансами. В рамках этих стратегических целей в Бюджетном послании Президента РФ были намечены первоочередные задачи </w:t>
      </w:r>
      <w:r w:rsidRPr="00385B99">
        <w:rPr>
          <w:sz w:val="28"/>
          <w:szCs w:val="28"/>
        </w:rPr>
        <w:t>бюджетной</w:t>
      </w:r>
      <w:r w:rsidRPr="00BE0926">
        <w:rPr>
          <w:sz w:val="28"/>
          <w:szCs w:val="28"/>
        </w:rPr>
        <w:t xml:space="preserve"> политики на 200</w:t>
      </w:r>
      <w:r w:rsidR="00894224">
        <w:rPr>
          <w:sz w:val="28"/>
          <w:szCs w:val="28"/>
        </w:rPr>
        <w:t>1, ее приоритетные направления.</w:t>
      </w:r>
    </w:p>
    <w:p w:rsidR="00894224" w:rsidRDefault="00BE0926" w:rsidP="00894224">
      <w:pPr>
        <w:spacing w:line="360" w:lineRule="auto"/>
        <w:ind w:firstLine="709"/>
        <w:jc w:val="both"/>
        <w:rPr>
          <w:sz w:val="28"/>
          <w:szCs w:val="28"/>
        </w:rPr>
      </w:pPr>
      <w:r w:rsidRPr="00BE0926">
        <w:rPr>
          <w:sz w:val="28"/>
          <w:szCs w:val="28"/>
        </w:rPr>
        <w:t xml:space="preserve">Среди них: принятие </w:t>
      </w:r>
      <w:r w:rsidRPr="00385B99">
        <w:rPr>
          <w:sz w:val="28"/>
          <w:szCs w:val="28"/>
        </w:rPr>
        <w:t>налоговых</w:t>
      </w:r>
      <w:r w:rsidRPr="00BE0926">
        <w:rPr>
          <w:sz w:val="28"/>
          <w:szCs w:val="28"/>
        </w:rPr>
        <w:t xml:space="preserve"> законов, призванных изменить </w:t>
      </w:r>
      <w:r w:rsidRPr="00385B99">
        <w:rPr>
          <w:sz w:val="28"/>
          <w:szCs w:val="28"/>
        </w:rPr>
        <w:t>налоговую</w:t>
      </w:r>
      <w:r w:rsidRPr="00BE0926">
        <w:rPr>
          <w:sz w:val="28"/>
          <w:szCs w:val="28"/>
        </w:rPr>
        <w:t xml:space="preserve"> систему страны, в т.ч. введение единой 13%-ной ставки </w:t>
      </w:r>
      <w:r w:rsidRPr="00385B99">
        <w:rPr>
          <w:sz w:val="28"/>
          <w:szCs w:val="28"/>
        </w:rPr>
        <w:t>подоходного</w:t>
      </w:r>
      <w:r w:rsidRPr="00BE0926">
        <w:rPr>
          <w:sz w:val="28"/>
          <w:szCs w:val="28"/>
        </w:rPr>
        <w:t xml:space="preserve"> </w:t>
      </w:r>
      <w:r w:rsidRPr="00385B99">
        <w:rPr>
          <w:sz w:val="28"/>
          <w:szCs w:val="28"/>
        </w:rPr>
        <w:t>налога</w:t>
      </w:r>
      <w:r w:rsidRPr="00BE0926">
        <w:rPr>
          <w:sz w:val="28"/>
          <w:szCs w:val="28"/>
        </w:rPr>
        <w:t xml:space="preserve">; проведение инвентаризации и оценки эффективности всех </w:t>
      </w:r>
      <w:r w:rsidRPr="00385B99">
        <w:rPr>
          <w:sz w:val="28"/>
          <w:szCs w:val="28"/>
        </w:rPr>
        <w:t>бюджетных</w:t>
      </w:r>
      <w:r w:rsidRPr="00BE0926">
        <w:rPr>
          <w:sz w:val="28"/>
          <w:szCs w:val="28"/>
        </w:rPr>
        <w:t xml:space="preserve"> расходов и обязательств; сокращение тех государственных обязательств (т.н. «нефинансируемых мандатов»), которые не могут быть профинансированы в 2001; концентрация ресурсов федерального </w:t>
      </w:r>
      <w:r w:rsidRPr="00385B99">
        <w:rPr>
          <w:sz w:val="28"/>
          <w:szCs w:val="28"/>
        </w:rPr>
        <w:t>бюджета</w:t>
      </w:r>
      <w:r w:rsidRPr="00BE0926">
        <w:rPr>
          <w:sz w:val="28"/>
          <w:szCs w:val="28"/>
        </w:rPr>
        <w:t xml:space="preserve"> на решении ключевых задач при одновременном сокращении заведомо неэффективных расходов; четкое разграничение расходных и </w:t>
      </w:r>
      <w:r w:rsidRPr="00385B99">
        <w:rPr>
          <w:sz w:val="28"/>
          <w:szCs w:val="28"/>
        </w:rPr>
        <w:t>налоговых</w:t>
      </w:r>
      <w:r w:rsidRPr="00BE0926">
        <w:rPr>
          <w:sz w:val="28"/>
          <w:szCs w:val="28"/>
        </w:rPr>
        <w:t xml:space="preserve"> полномочий между </w:t>
      </w:r>
      <w:r w:rsidRPr="00385B99">
        <w:rPr>
          <w:sz w:val="28"/>
          <w:szCs w:val="28"/>
        </w:rPr>
        <w:t>бюджетами</w:t>
      </w:r>
      <w:r w:rsidRPr="00BE0926">
        <w:rPr>
          <w:sz w:val="28"/>
          <w:szCs w:val="28"/>
        </w:rPr>
        <w:t xml:space="preserve"> трех уровней и переход на принципиально иную, чем прежде, систему оказания финансовой помощи регионам; завершение реструктуризации государственного </w:t>
      </w:r>
      <w:r w:rsidRPr="00385B99">
        <w:rPr>
          <w:sz w:val="28"/>
          <w:szCs w:val="28"/>
        </w:rPr>
        <w:t>долга</w:t>
      </w:r>
      <w:r w:rsidRPr="00BE0926">
        <w:rPr>
          <w:sz w:val="28"/>
          <w:szCs w:val="28"/>
        </w:rPr>
        <w:t xml:space="preserve">; завершение формирования казначейской системы исполнения федерального </w:t>
      </w:r>
      <w:r w:rsidRPr="00385B99">
        <w:rPr>
          <w:sz w:val="28"/>
          <w:szCs w:val="28"/>
        </w:rPr>
        <w:t>бюджета</w:t>
      </w:r>
      <w:r w:rsidRPr="00BE0926">
        <w:rPr>
          <w:sz w:val="28"/>
          <w:szCs w:val="28"/>
        </w:rPr>
        <w:t xml:space="preserve"> и ускорение процесса </w:t>
      </w:r>
      <w:r w:rsidRPr="00385B99">
        <w:rPr>
          <w:sz w:val="28"/>
          <w:szCs w:val="28"/>
        </w:rPr>
        <w:t>перевода</w:t>
      </w:r>
      <w:r w:rsidRPr="00BE0926">
        <w:rPr>
          <w:sz w:val="28"/>
          <w:szCs w:val="28"/>
        </w:rPr>
        <w:t xml:space="preserve"> региональных и местных </w:t>
      </w:r>
      <w:r w:rsidRPr="00385B99">
        <w:rPr>
          <w:sz w:val="28"/>
          <w:szCs w:val="28"/>
        </w:rPr>
        <w:t>бюджетов</w:t>
      </w:r>
      <w:r w:rsidRPr="00BE0926">
        <w:rPr>
          <w:sz w:val="28"/>
          <w:szCs w:val="28"/>
        </w:rPr>
        <w:t xml:space="preserve"> на казначейское их исполнение; обеспечение прозрачности </w:t>
      </w:r>
      <w:r w:rsidRPr="00385B99">
        <w:rPr>
          <w:sz w:val="28"/>
          <w:szCs w:val="28"/>
        </w:rPr>
        <w:t>бюджетов</w:t>
      </w:r>
      <w:r w:rsidRPr="00BE0926">
        <w:rPr>
          <w:sz w:val="28"/>
          <w:szCs w:val="28"/>
        </w:rPr>
        <w:t xml:space="preserve"> и </w:t>
      </w:r>
      <w:r w:rsidRPr="00385B99">
        <w:rPr>
          <w:sz w:val="28"/>
          <w:szCs w:val="28"/>
        </w:rPr>
        <w:t>бюджетных</w:t>
      </w:r>
      <w:r w:rsidRPr="00BE0926">
        <w:rPr>
          <w:sz w:val="28"/>
          <w:szCs w:val="28"/>
        </w:rPr>
        <w:t xml:space="preserve"> процедур, переход к управлению государственными </w:t>
      </w:r>
      <w:r w:rsidRPr="00385B99">
        <w:rPr>
          <w:sz w:val="28"/>
          <w:szCs w:val="28"/>
        </w:rPr>
        <w:t>активами</w:t>
      </w:r>
      <w:r w:rsidRPr="00BE0926">
        <w:rPr>
          <w:sz w:val="28"/>
          <w:szCs w:val="28"/>
        </w:rPr>
        <w:t xml:space="preserve"> на новых принципах. Многие из этих приоритетных задач уже решены или решаются.</w:t>
      </w:r>
    </w:p>
    <w:p w:rsidR="00894224" w:rsidRDefault="003F6C9C" w:rsidP="00894224">
      <w:pPr>
        <w:spacing w:line="360" w:lineRule="auto"/>
        <w:ind w:firstLine="709"/>
        <w:jc w:val="both"/>
        <w:rPr>
          <w:sz w:val="28"/>
          <w:szCs w:val="28"/>
        </w:rPr>
      </w:pPr>
      <w:r w:rsidRPr="00894224">
        <w:rPr>
          <w:sz w:val="28"/>
          <w:szCs w:val="28"/>
        </w:rPr>
        <w:t>Для повышения эффективности бюджетной политики необходимо решение ряда проблем.</w:t>
      </w:r>
      <w:r w:rsidR="00894224">
        <w:rPr>
          <w:sz w:val="28"/>
          <w:szCs w:val="28"/>
        </w:rPr>
        <w:t xml:space="preserve"> </w:t>
      </w:r>
    </w:p>
    <w:p w:rsidR="00894224" w:rsidRDefault="003F6C9C" w:rsidP="0089422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94224">
        <w:rPr>
          <w:sz w:val="28"/>
          <w:szCs w:val="28"/>
        </w:rPr>
        <w:t>Действующее налоговое законодательство пока не в полной мере обеспечивает благоприятные условия для эффективного развития отечественного бизнеса, реализации долгосрочных инвестиционных проектов.</w:t>
      </w:r>
    </w:p>
    <w:p w:rsidR="00894224" w:rsidRDefault="003F6C9C" w:rsidP="0089422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94224">
        <w:rPr>
          <w:sz w:val="28"/>
          <w:szCs w:val="28"/>
        </w:rPr>
        <w:t>В налоговой системе все еще сохраняются элементы, искажающие экономически обоснованную предпринимательскую мотивацию и препятствующие выводу хозяйственной деятельности из тени.</w:t>
      </w:r>
    </w:p>
    <w:p w:rsidR="00894224" w:rsidRDefault="003F6C9C" w:rsidP="0089422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94224">
        <w:rPr>
          <w:sz w:val="28"/>
          <w:szCs w:val="28"/>
        </w:rPr>
        <w:t>Налоговый учет и отчетность остаются неоправданно усложненными, что особенно чувствительно для малого и среднего бизнеса.</w:t>
      </w:r>
    </w:p>
    <w:p w:rsidR="00894224" w:rsidRDefault="003F6C9C" w:rsidP="0089422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94224">
        <w:rPr>
          <w:sz w:val="28"/>
          <w:szCs w:val="28"/>
        </w:rPr>
        <w:t>Процедуры рассмотрения проекта федерального бюджета излишне затянуты и громоздки.</w:t>
      </w:r>
    </w:p>
    <w:p w:rsidR="00894224" w:rsidRDefault="003F6C9C" w:rsidP="0089422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94224">
        <w:rPr>
          <w:sz w:val="28"/>
          <w:szCs w:val="28"/>
        </w:rPr>
        <w:t>Законодательство о государственных закупках не отвечает современным требованиям. Из-за несовершенства применяемых механизмов государство по-прежнему несет дополнительные финансовые издержки при осуществлении закупок товаров и услуг, необходимых для реализации его функций.</w:t>
      </w:r>
    </w:p>
    <w:p w:rsidR="00894224" w:rsidRDefault="003F6C9C" w:rsidP="0089422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94224">
        <w:rPr>
          <w:sz w:val="28"/>
          <w:szCs w:val="28"/>
        </w:rPr>
        <w:t>Не завершено упорядочение сети федеральных государственных унитарных предприятий и учреждений. Недопустимо медленно принимаются решения о дальнейшей судьбе федеральных учреждений, функции которых признаны избыточными.</w:t>
      </w:r>
    </w:p>
    <w:p w:rsidR="003F6C9C" w:rsidRPr="00894224" w:rsidRDefault="003F6C9C" w:rsidP="0089422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94224">
        <w:rPr>
          <w:sz w:val="28"/>
          <w:szCs w:val="28"/>
        </w:rPr>
        <w:t>Сохраняется проблема невыполнения прогнозных планов приватизации. Неоправданно затягиваются сроки принятия решений по значимым приватизационным сделкам. Не решена проблема реализации мелких пакетов акций, находящихся в федеральной собственности.</w:t>
      </w:r>
    </w:p>
    <w:p w:rsidR="003F6C9C" w:rsidRPr="00894224" w:rsidRDefault="003F6C9C" w:rsidP="00D61B57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894224">
        <w:rPr>
          <w:sz w:val="28"/>
          <w:szCs w:val="28"/>
        </w:rPr>
        <w:t xml:space="preserve">Осуществление функций государственной власти по-прежнему остается чрезмерно сконцентрированным па федеральном уровне. Требуется дальнейшее расширение перечня федеральных полномочий, исполнение которых делегируется органам государственной власти субъектов </w:t>
      </w:r>
      <w:r w:rsidR="00894224">
        <w:rPr>
          <w:sz w:val="28"/>
          <w:szCs w:val="28"/>
        </w:rPr>
        <w:t>РФ</w:t>
      </w:r>
      <w:r w:rsidRPr="00894224">
        <w:rPr>
          <w:sz w:val="28"/>
          <w:szCs w:val="28"/>
        </w:rPr>
        <w:t xml:space="preserve"> с предоставлением субвенций из федерального бюджета. </w:t>
      </w:r>
    </w:p>
    <w:p w:rsidR="003F6C9C" w:rsidRDefault="003F6C9C" w:rsidP="00BE0926">
      <w:pPr>
        <w:spacing w:line="360" w:lineRule="auto"/>
        <w:ind w:firstLine="709"/>
        <w:jc w:val="both"/>
        <w:rPr>
          <w:sz w:val="28"/>
          <w:szCs w:val="28"/>
        </w:rPr>
      </w:pPr>
    </w:p>
    <w:p w:rsidR="00894224" w:rsidRDefault="00894224" w:rsidP="003F6C9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4224" w:rsidRDefault="00894224" w:rsidP="003F6C9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4224" w:rsidRDefault="00894224" w:rsidP="003F6C9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4224" w:rsidRDefault="00894224" w:rsidP="003F6C9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4224" w:rsidRDefault="00894224" w:rsidP="003F6C9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4224" w:rsidRDefault="00894224" w:rsidP="003F6C9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6C9C" w:rsidRDefault="003F6C9C" w:rsidP="003F6C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F6C9C">
        <w:rPr>
          <w:b/>
          <w:sz w:val="28"/>
          <w:szCs w:val="28"/>
        </w:rPr>
        <w:t>Заключение</w:t>
      </w:r>
    </w:p>
    <w:p w:rsidR="00BC10DD" w:rsidRDefault="00BC10DD" w:rsidP="00BC10DD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E86220">
        <w:rPr>
          <w:rFonts w:ascii="Times New Roman" w:hAnsi="Times New Roman" w:cs="Times New Roman"/>
          <w:color w:val="auto"/>
          <w:sz w:val="28"/>
          <w:szCs w:val="28"/>
        </w:rPr>
        <w:t>Таким образом,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исходя из проделанной мною работы можно сделать следующие выводы:</w:t>
      </w:r>
    </w:p>
    <w:p w:rsidR="00BC10DD" w:rsidRDefault="00BC10DD" w:rsidP="00BC10DD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Б</w:t>
      </w:r>
      <w:r w:rsidRPr="0002780D">
        <w:rPr>
          <w:rFonts w:ascii="Times New Roman" w:hAnsi="Times New Roman" w:cs="Times New Roman"/>
          <w:i/>
          <w:color w:val="auto"/>
          <w:sz w:val="28"/>
          <w:szCs w:val="28"/>
        </w:rPr>
        <w:t>юджетная политика</w:t>
      </w:r>
      <w:r w:rsidRPr="00E862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862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это </w:t>
      </w:r>
      <w:r w:rsidRPr="00E86220">
        <w:rPr>
          <w:rFonts w:ascii="Times New Roman" w:hAnsi="Times New Roman" w:cs="Times New Roman"/>
          <w:color w:val="auto"/>
          <w:sz w:val="28"/>
          <w:szCs w:val="28"/>
        </w:rPr>
        <w:t xml:space="preserve">система форм и методов мобилизации финансовых ресурсов бюджета деятельность органов власти различных уровней по составлению, рассмотрению и исполнению бюджетов </w:t>
      </w:r>
      <w:r w:rsidRPr="00E86220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деятельность органов власти в области организации и использования бюджета, состоящая в разработке концепции его развитии, принципов и форм его организации</w:t>
      </w:r>
      <w:r w:rsidRPr="00E862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10DD" w:rsidRPr="0051704C" w:rsidRDefault="00BC10DD" w:rsidP="00BC10DD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51704C">
        <w:rPr>
          <w:rFonts w:ascii="Times New Roman" w:hAnsi="Times New Roman" w:cs="Times New Roman"/>
          <w:color w:val="auto"/>
          <w:sz w:val="28"/>
          <w:szCs w:val="28"/>
        </w:rPr>
        <w:t>Бюджетная политика на очередной финансовый год определяется Бюджетным посланием Президента РФ, направляемом Федеральному Собр</w:t>
      </w:r>
      <w:r>
        <w:rPr>
          <w:rFonts w:ascii="Times New Roman" w:hAnsi="Times New Roman" w:cs="Times New Roman"/>
          <w:color w:val="auto"/>
          <w:sz w:val="28"/>
          <w:szCs w:val="28"/>
        </w:rPr>
        <w:t>анию в начале</w:t>
      </w:r>
      <w:r w:rsidRPr="0051704C">
        <w:rPr>
          <w:rFonts w:ascii="Times New Roman" w:hAnsi="Times New Roman" w:cs="Times New Roman"/>
          <w:color w:val="auto"/>
          <w:sz w:val="28"/>
          <w:szCs w:val="28"/>
        </w:rPr>
        <w:t xml:space="preserve"> предшествующего года. </w:t>
      </w:r>
    </w:p>
    <w:p w:rsidR="00BC10DD" w:rsidRPr="00613806" w:rsidRDefault="00BC10DD" w:rsidP="00BC10DD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13806">
        <w:rPr>
          <w:rFonts w:ascii="Times New Roman" w:hAnsi="Times New Roman" w:cs="Times New Roman"/>
          <w:color w:val="auto"/>
          <w:sz w:val="28"/>
          <w:szCs w:val="28"/>
        </w:rPr>
        <w:t>а протяжении всего периода реформ цели, которые стави</w:t>
      </w:r>
      <w:r>
        <w:rPr>
          <w:rFonts w:ascii="Times New Roman" w:hAnsi="Times New Roman" w:cs="Times New Roman"/>
          <w:color w:val="auto"/>
          <w:sz w:val="28"/>
          <w:szCs w:val="28"/>
        </w:rPr>
        <w:t>лись перед бюджетной политикой в Российской Федерации значительно были достигнуты:</w:t>
      </w: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613806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формирована и функционирует трехуровневая бюджетная система, приняты Бюджетный и Налоговый кодексы, развивается казначейская система, улучшилась собираемость налогов, снизились темпы инфляции. Сокращение национальных затрат государства привело к позитивным сдвигам в структуре бюджетных расходов. Россия вплотную приблизилась к бездефицитному федеральному бюджету, отказалась от его эмиссионного финансирования. Одновременно удалось смягчить остроту проблемы государственного долга. </w:t>
      </w:r>
    </w:p>
    <w:p w:rsidR="00BC10DD" w:rsidRPr="0002780D" w:rsidRDefault="00BC10DD" w:rsidP="00BC10DD">
      <w:pPr>
        <w:spacing w:line="360" w:lineRule="auto"/>
        <w:ind w:firstLine="680"/>
        <w:jc w:val="both"/>
        <w:rPr>
          <w:sz w:val="28"/>
          <w:szCs w:val="28"/>
        </w:rPr>
      </w:pPr>
      <w:r w:rsidRPr="0002780D">
        <w:rPr>
          <w:sz w:val="28"/>
          <w:szCs w:val="28"/>
        </w:rPr>
        <w:t>В нынешнем году, как и в предыдущем, были определены основные задачи бюджетной политики</w:t>
      </w:r>
      <w:r>
        <w:rPr>
          <w:sz w:val="28"/>
          <w:szCs w:val="28"/>
        </w:rPr>
        <w:t>,</w:t>
      </w:r>
      <w:r w:rsidRPr="0002780D">
        <w:rPr>
          <w:sz w:val="28"/>
          <w:szCs w:val="28"/>
        </w:rPr>
        <w:t xml:space="preserve"> которые рассчитаны также и на среднесрочную перспективу в числе которых является: </w:t>
      </w:r>
    </w:p>
    <w:p w:rsidR="00BC10DD" w:rsidRPr="00BC10DD" w:rsidRDefault="00BC10DD" w:rsidP="00BC10DD">
      <w:pPr>
        <w:pStyle w:val="a3"/>
        <w:spacing w:line="360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BC10DD">
        <w:rPr>
          <w:rFonts w:ascii="Times New Roman" w:hAnsi="Times New Roman" w:cs="Times New Roman"/>
          <w:color w:val="auto"/>
          <w:sz w:val="28"/>
          <w:szCs w:val="28"/>
        </w:rPr>
        <w:t>(можно написать что выполнилось за 2010,2009 год)</w:t>
      </w:r>
    </w:p>
    <w:p w:rsidR="003F6C9C" w:rsidRDefault="003F6C9C" w:rsidP="003F6C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4224" w:rsidRDefault="00894224" w:rsidP="003F6C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4224" w:rsidRDefault="00894224" w:rsidP="003F6C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4224" w:rsidRDefault="00894224" w:rsidP="003F6C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4224" w:rsidRDefault="00894224" w:rsidP="008942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894224" w:rsidRDefault="00BC10DD" w:rsidP="008B026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Бюджетная система России: учебник для студентов вузов, обучающихся по экономическим специальностям / Под ред. Г. Б. Поляка. – 2-е изд., перераб. и доп. – М.: ЮНИТИ-ДАНА, 2008. – 703 </w:t>
      </w:r>
      <w:r w:rsidR="008B026D">
        <w:rPr>
          <w:sz w:val="28"/>
          <w:szCs w:val="28"/>
        </w:rPr>
        <w:t>с.</w:t>
      </w:r>
    </w:p>
    <w:p w:rsidR="008B026D" w:rsidRDefault="008B026D" w:rsidP="008B026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Бюджетная и денежно-кредитная политика в условиях кризиса </w:t>
      </w:r>
      <w:r w:rsidRPr="008B026D">
        <w:rPr>
          <w:sz w:val="28"/>
          <w:szCs w:val="28"/>
        </w:rPr>
        <w:t xml:space="preserve">// </w:t>
      </w:r>
      <w:r>
        <w:rPr>
          <w:sz w:val="28"/>
          <w:szCs w:val="28"/>
        </w:rPr>
        <w:t>Финансы, №6, 2009, с. 14-18</w:t>
      </w:r>
    </w:p>
    <w:p w:rsidR="00D61B57" w:rsidRDefault="00D61B57" w:rsidP="00D61B5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Бюджетная политика России и национальная система образования // Эко, №11,2008, с. 124-135</w:t>
      </w:r>
    </w:p>
    <w:p w:rsidR="008B026D" w:rsidRDefault="008B026D" w:rsidP="008B026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политики на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и плановый период 2012 и 2013 гг. // Финансы, №8, 2010, с. </w:t>
      </w:r>
      <w:r w:rsidR="001E12B4">
        <w:rPr>
          <w:sz w:val="28"/>
          <w:szCs w:val="28"/>
        </w:rPr>
        <w:t>3-6</w:t>
      </w:r>
    </w:p>
    <w:p w:rsidR="00D61B57" w:rsidRDefault="00D61B57" w:rsidP="00D61B5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Селезнев А.: Проблемы бюджетной политики // Экономист №12,2009 с.3-13</w:t>
      </w:r>
      <w:bookmarkStart w:id="1" w:name="_GoBack"/>
      <w:bookmarkEnd w:id="1"/>
    </w:p>
    <w:sectPr w:rsidR="00D61B57" w:rsidSect="00C0073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B5" w:rsidRDefault="008159B5">
      <w:r>
        <w:separator/>
      </w:r>
    </w:p>
  </w:endnote>
  <w:endnote w:type="continuationSeparator" w:id="0">
    <w:p w:rsidR="008159B5" w:rsidRDefault="0081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3A" w:rsidRDefault="00C0073A" w:rsidP="007013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073A" w:rsidRDefault="00C0073A" w:rsidP="00C0073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3A" w:rsidRDefault="00C0073A" w:rsidP="007013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7CC">
      <w:rPr>
        <w:rStyle w:val="a7"/>
        <w:noProof/>
      </w:rPr>
      <w:t>2</w:t>
    </w:r>
    <w:r>
      <w:rPr>
        <w:rStyle w:val="a7"/>
      </w:rPr>
      <w:fldChar w:fldCharType="end"/>
    </w:r>
  </w:p>
  <w:p w:rsidR="00C0073A" w:rsidRDefault="00C0073A" w:rsidP="00C0073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B5" w:rsidRDefault="008159B5">
      <w:r>
        <w:separator/>
      </w:r>
    </w:p>
  </w:footnote>
  <w:footnote w:type="continuationSeparator" w:id="0">
    <w:p w:rsidR="008159B5" w:rsidRDefault="0081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05D"/>
    <w:multiLevelType w:val="hybridMultilevel"/>
    <w:tmpl w:val="E6C000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5467E0"/>
    <w:multiLevelType w:val="hybridMultilevel"/>
    <w:tmpl w:val="8A94CE82"/>
    <w:lvl w:ilvl="0" w:tplc="44E8FC7E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">
    <w:nsid w:val="18DD02CB"/>
    <w:multiLevelType w:val="hybridMultilevel"/>
    <w:tmpl w:val="7C984F20"/>
    <w:lvl w:ilvl="0" w:tplc="4DCAD83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C1502F5"/>
    <w:multiLevelType w:val="hybridMultilevel"/>
    <w:tmpl w:val="1AAA3F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CB0DBA"/>
    <w:multiLevelType w:val="hybridMultilevel"/>
    <w:tmpl w:val="79F6776E"/>
    <w:lvl w:ilvl="0" w:tplc="0419000D">
      <w:start w:val="1"/>
      <w:numFmt w:val="bullet"/>
      <w:lvlText w:val="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1"/>
        </w:tabs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hint="default"/>
      </w:rPr>
    </w:lvl>
  </w:abstractNum>
  <w:abstractNum w:abstractNumId="5">
    <w:nsid w:val="2B4122EB"/>
    <w:multiLevelType w:val="hybridMultilevel"/>
    <w:tmpl w:val="848A1646"/>
    <w:lvl w:ilvl="0" w:tplc="041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4AE91B78"/>
    <w:multiLevelType w:val="hybridMultilevel"/>
    <w:tmpl w:val="00AE75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200252"/>
    <w:multiLevelType w:val="multilevel"/>
    <w:tmpl w:val="62A4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860D3"/>
    <w:multiLevelType w:val="hybridMultilevel"/>
    <w:tmpl w:val="6C683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1416A6"/>
    <w:multiLevelType w:val="hybridMultilevel"/>
    <w:tmpl w:val="DA56C1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B763E04"/>
    <w:multiLevelType w:val="hybridMultilevel"/>
    <w:tmpl w:val="C298B2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8E4"/>
    <w:rsid w:val="00020F73"/>
    <w:rsid w:val="00044540"/>
    <w:rsid w:val="00045615"/>
    <w:rsid w:val="00045665"/>
    <w:rsid w:val="00051884"/>
    <w:rsid w:val="000529F4"/>
    <w:rsid w:val="00054DF5"/>
    <w:rsid w:val="00060F09"/>
    <w:rsid w:val="00065AD3"/>
    <w:rsid w:val="00067DD4"/>
    <w:rsid w:val="000846DD"/>
    <w:rsid w:val="0008657E"/>
    <w:rsid w:val="00091B6C"/>
    <w:rsid w:val="00091BE6"/>
    <w:rsid w:val="00092E04"/>
    <w:rsid w:val="000A68CD"/>
    <w:rsid w:val="000A7337"/>
    <w:rsid w:val="000C4BF1"/>
    <w:rsid w:val="000D5107"/>
    <w:rsid w:val="000E45FE"/>
    <w:rsid w:val="000E60B1"/>
    <w:rsid w:val="00107433"/>
    <w:rsid w:val="001101BA"/>
    <w:rsid w:val="00115B5F"/>
    <w:rsid w:val="00120EFC"/>
    <w:rsid w:val="00122C94"/>
    <w:rsid w:val="00130276"/>
    <w:rsid w:val="0013465B"/>
    <w:rsid w:val="001440AF"/>
    <w:rsid w:val="00147705"/>
    <w:rsid w:val="00164D21"/>
    <w:rsid w:val="00165219"/>
    <w:rsid w:val="0017303F"/>
    <w:rsid w:val="0017564D"/>
    <w:rsid w:val="00185791"/>
    <w:rsid w:val="001925A4"/>
    <w:rsid w:val="001966AD"/>
    <w:rsid w:val="001A00F0"/>
    <w:rsid w:val="001A4DDB"/>
    <w:rsid w:val="001B0417"/>
    <w:rsid w:val="001B2379"/>
    <w:rsid w:val="001B25F2"/>
    <w:rsid w:val="001B6E33"/>
    <w:rsid w:val="001C180B"/>
    <w:rsid w:val="001C2922"/>
    <w:rsid w:val="001E12B4"/>
    <w:rsid w:val="001F191F"/>
    <w:rsid w:val="001F2C6F"/>
    <w:rsid w:val="001F39EB"/>
    <w:rsid w:val="00204276"/>
    <w:rsid w:val="00210720"/>
    <w:rsid w:val="0021155E"/>
    <w:rsid w:val="002143F3"/>
    <w:rsid w:val="00224BB1"/>
    <w:rsid w:val="0023395C"/>
    <w:rsid w:val="002346F8"/>
    <w:rsid w:val="002407C9"/>
    <w:rsid w:val="0024511A"/>
    <w:rsid w:val="00245A98"/>
    <w:rsid w:val="002506B5"/>
    <w:rsid w:val="002558F2"/>
    <w:rsid w:val="002562ED"/>
    <w:rsid w:val="00261E5C"/>
    <w:rsid w:val="002624AA"/>
    <w:rsid w:val="0026304E"/>
    <w:rsid w:val="00285DAF"/>
    <w:rsid w:val="002863A5"/>
    <w:rsid w:val="002A151C"/>
    <w:rsid w:val="002A3E98"/>
    <w:rsid w:val="002A5679"/>
    <w:rsid w:val="002A6E6F"/>
    <w:rsid w:val="002B49E8"/>
    <w:rsid w:val="002C775A"/>
    <w:rsid w:val="002D68E4"/>
    <w:rsid w:val="002E0506"/>
    <w:rsid w:val="002E5F28"/>
    <w:rsid w:val="002E6C5D"/>
    <w:rsid w:val="002F2202"/>
    <w:rsid w:val="00300636"/>
    <w:rsid w:val="0030090E"/>
    <w:rsid w:val="003049C0"/>
    <w:rsid w:val="00304F93"/>
    <w:rsid w:val="0030525C"/>
    <w:rsid w:val="0030767D"/>
    <w:rsid w:val="00307C83"/>
    <w:rsid w:val="00313286"/>
    <w:rsid w:val="00320730"/>
    <w:rsid w:val="00321E09"/>
    <w:rsid w:val="0032669C"/>
    <w:rsid w:val="00331909"/>
    <w:rsid w:val="00332217"/>
    <w:rsid w:val="003334C1"/>
    <w:rsid w:val="003370C0"/>
    <w:rsid w:val="00341C03"/>
    <w:rsid w:val="0034212D"/>
    <w:rsid w:val="00345F4D"/>
    <w:rsid w:val="0036492A"/>
    <w:rsid w:val="0037530A"/>
    <w:rsid w:val="00385B99"/>
    <w:rsid w:val="0038727D"/>
    <w:rsid w:val="00387321"/>
    <w:rsid w:val="00390A5C"/>
    <w:rsid w:val="003916FE"/>
    <w:rsid w:val="00396356"/>
    <w:rsid w:val="00396764"/>
    <w:rsid w:val="003974BD"/>
    <w:rsid w:val="00397682"/>
    <w:rsid w:val="003A13A3"/>
    <w:rsid w:val="003A4268"/>
    <w:rsid w:val="003B50E6"/>
    <w:rsid w:val="003C1817"/>
    <w:rsid w:val="003C2A2B"/>
    <w:rsid w:val="003D1532"/>
    <w:rsid w:val="003D2D07"/>
    <w:rsid w:val="003D3366"/>
    <w:rsid w:val="003D5F2E"/>
    <w:rsid w:val="003E2E93"/>
    <w:rsid w:val="003E5FCE"/>
    <w:rsid w:val="003E690D"/>
    <w:rsid w:val="003F0111"/>
    <w:rsid w:val="003F3C75"/>
    <w:rsid w:val="003F4565"/>
    <w:rsid w:val="003F6C9C"/>
    <w:rsid w:val="004030C7"/>
    <w:rsid w:val="00423C5B"/>
    <w:rsid w:val="00424B59"/>
    <w:rsid w:val="00436F16"/>
    <w:rsid w:val="0044467B"/>
    <w:rsid w:val="0045091D"/>
    <w:rsid w:val="00451462"/>
    <w:rsid w:val="00463BFD"/>
    <w:rsid w:val="00464A95"/>
    <w:rsid w:val="00471090"/>
    <w:rsid w:val="004712BE"/>
    <w:rsid w:val="00476800"/>
    <w:rsid w:val="00485E04"/>
    <w:rsid w:val="00493B19"/>
    <w:rsid w:val="004A2FA7"/>
    <w:rsid w:val="004B4E22"/>
    <w:rsid w:val="004C6162"/>
    <w:rsid w:val="004C6DB4"/>
    <w:rsid w:val="004C79B4"/>
    <w:rsid w:val="004D0D49"/>
    <w:rsid w:val="004D265A"/>
    <w:rsid w:val="004D70C1"/>
    <w:rsid w:val="004E659A"/>
    <w:rsid w:val="004F14FE"/>
    <w:rsid w:val="004F45A3"/>
    <w:rsid w:val="004F477C"/>
    <w:rsid w:val="004F4C1D"/>
    <w:rsid w:val="004F6D69"/>
    <w:rsid w:val="00502814"/>
    <w:rsid w:val="00504121"/>
    <w:rsid w:val="0050612E"/>
    <w:rsid w:val="005108F7"/>
    <w:rsid w:val="00512A91"/>
    <w:rsid w:val="00515188"/>
    <w:rsid w:val="00522355"/>
    <w:rsid w:val="0052370C"/>
    <w:rsid w:val="00532DFF"/>
    <w:rsid w:val="005435C8"/>
    <w:rsid w:val="00551B14"/>
    <w:rsid w:val="00552B1C"/>
    <w:rsid w:val="00554104"/>
    <w:rsid w:val="00557FED"/>
    <w:rsid w:val="005657D4"/>
    <w:rsid w:val="00566004"/>
    <w:rsid w:val="0057182C"/>
    <w:rsid w:val="00581C0C"/>
    <w:rsid w:val="005832A3"/>
    <w:rsid w:val="00583E13"/>
    <w:rsid w:val="005865CD"/>
    <w:rsid w:val="00586BA7"/>
    <w:rsid w:val="005909F7"/>
    <w:rsid w:val="00593727"/>
    <w:rsid w:val="005B1657"/>
    <w:rsid w:val="005B24A2"/>
    <w:rsid w:val="005B447D"/>
    <w:rsid w:val="005B6F06"/>
    <w:rsid w:val="005C1DCA"/>
    <w:rsid w:val="005C3F3C"/>
    <w:rsid w:val="005C5AD2"/>
    <w:rsid w:val="005C67C8"/>
    <w:rsid w:val="005D4953"/>
    <w:rsid w:val="005F0325"/>
    <w:rsid w:val="005F1408"/>
    <w:rsid w:val="005F366B"/>
    <w:rsid w:val="00624710"/>
    <w:rsid w:val="00624F75"/>
    <w:rsid w:val="006361AE"/>
    <w:rsid w:val="00637048"/>
    <w:rsid w:val="00641923"/>
    <w:rsid w:val="006460B6"/>
    <w:rsid w:val="006463DF"/>
    <w:rsid w:val="00654707"/>
    <w:rsid w:val="00654926"/>
    <w:rsid w:val="00661FE9"/>
    <w:rsid w:val="0066263A"/>
    <w:rsid w:val="00673628"/>
    <w:rsid w:val="00676090"/>
    <w:rsid w:val="00684203"/>
    <w:rsid w:val="006848FC"/>
    <w:rsid w:val="00692BE8"/>
    <w:rsid w:val="006A5A9E"/>
    <w:rsid w:val="006B0DFC"/>
    <w:rsid w:val="006B500A"/>
    <w:rsid w:val="006B5532"/>
    <w:rsid w:val="006C60E2"/>
    <w:rsid w:val="006D41C1"/>
    <w:rsid w:val="006D4397"/>
    <w:rsid w:val="006D6B16"/>
    <w:rsid w:val="006E22C4"/>
    <w:rsid w:val="006F79B7"/>
    <w:rsid w:val="0070138D"/>
    <w:rsid w:val="00705B6D"/>
    <w:rsid w:val="007233F8"/>
    <w:rsid w:val="0072511A"/>
    <w:rsid w:val="00725389"/>
    <w:rsid w:val="00733EFA"/>
    <w:rsid w:val="007414E0"/>
    <w:rsid w:val="007427B4"/>
    <w:rsid w:val="007451B1"/>
    <w:rsid w:val="00760CB7"/>
    <w:rsid w:val="00764227"/>
    <w:rsid w:val="00774458"/>
    <w:rsid w:val="007831B2"/>
    <w:rsid w:val="007842E8"/>
    <w:rsid w:val="00787C9F"/>
    <w:rsid w:val="00787E8A"/>
    <w:rsid w:val="007906AA"/>
    <w:rsid w:val="00791EF7"/>
    <w:rsid w:val="007A1EDE"/>
    <w:rsid w:val="007A4641"/>
    <w:rsid w:val="007A4D14"/>
    <w:rsid w:val="007B0A4A"/>
    <w:rsid w:val="007C3A1B"/>
    <w:rsid w:val="007C4640"/>
    <w:rsid w:val="007C5366"/>
    <w:rsid w:val="007D3E50"/>
    <w:rsid w:val="007D79AB"/>
    <w:rsid w:val="007E43F4"/>
    <w:rsid w:val="007E4E8E"/>
    <w:rsid w:val="007F0BF2"/>
    <w:rsid w:val="007F2BE2"/>
    <w:rsid w:val="007F6676"/>
    <w:rsid w:val="00800E60"/>
    <w:rsid w:val="008159B5"/>
    <w:rsid w:val="0082016C"/>
    <w:rsid w:val="00823DE0"/>
    <w:rsid w:val="008342AF"/>
    <w:rsid w:val="008428EE"/>
    <w:rsid w:val="00853FF4"/>
    <w:rsid w:val="00854354"/>
    <w:rsid w:val="00861D0D"/>
    <w:rsid w:val="00862117"/>
    <w:rsid w:val="00862D72"/>
    <w:rsid w:val="00866A2B"/>
    <w:rsid w:val="00872443"/>
    <w:rsid w:val="00872A7B"/>
    <w:rsid w:val="0087653E"/>
    <w:rsid w:val="00884375"/>
    <w:rsid w:val="008900CC"/>
    <w:rsid w:val="0089168F"/>
    <w:rsid w:val="008920DF"/>
    <w:rsid w:val="00894224"/>
    <w:rsid w:val="008A0CBD"/>
    <w:rsid w:val="008A40C2"/>
    <w:rsid w:val="008B026D"/>
    <w:rsid w:val="008B57A3"/>
    <w:rsid w:val="008B5CC7"/>
    <w:rsid w:val="008B5F59"/>
    <w:rsid w:val="008C03D5"/>
    <w:rsid w:val="008C2AD6"/>
    <w:rsid w:val="008D2E02"/>
    <w:rsid w:val="008D3BE9"/>
    <w:rsid w:val="008D7111"/>
    <w:rsid w:val="008F745C"/>
    <w:rsid w:val="00910930"/>
    <w:rsid w:val="009109E8"/>
    <w:rsid w:val="009158A7"/>
    <w:rsid w:val="0091797A"/>
    <w:rsid w:val="009211E5"/>
    <w:rsid w:val="00921FB7"/>
    <w:rsid w:val="00922B95"/>
    <w:rsid w:val="00927BE6"/>
    <w:rsid w:val="00931678"/>
    <w:rsid w:val="00934B6A"/>
    <w:rsid w:val="009366E8"/>
    <w:rsid w:val="009407BA"/>
    <w:rsid w:val="00941948"/>
    <w:rsid w:val="00943110"/>
    <w:rsid w:val="0095066A"/>
    <w:rsid w:val="009547FE"/>
    <w:rsid w:val="00960243"/>
    <w:rsid w:val="009622C0"/>
    <w:rsid w:val="00964025"/>
    <w:rsid w:val="009764C5"/>
    <w:rsid w:val="0098525D"/>
    <w:rsid w:val="00985735"/>
    <w:rsid w:val="00986970"/>
    <w:rsid w:val="009929EC"/>
    <w:rsid w:val="009A4457"/>
    <w:rsid w:val="009A44BC"/>
    <w:rsid w:val="009B3DD0"/>
    <w:rsid w:val="009B4738"/>
    <w:rsid w:val="009C0AE8"/>
    <w:rsid w:val="009C64A2"/>
    <w:rsid w:val="009C7B9E"/>
    <w:rsid w:val="009D0669"/>
    <w:rsid w:val="009D35CC"/>
    <w:rsid w:val="009E27E8"/>
    <w:rsid w:val="009E3A1B"/>
    <w:rsid w:val="009E44DD"/>
    <w:rsid w:val="009F6FB5"/>
    <w:rsid w:val="00A0031A"/>
    <w:rsid w:val="00A03004"/>
    <w:rsid w:val="00A05197"/>
    <w:rsid w:val="00A055EF"/>
    <w:rsid w:val="00A20EB0"/>
    <w:rsid w:val="00A239C0"/>
    <w:rsid w:val="00A239C9"/>
    <w:rsid w:val="00A40E89"/>
    <w:rsid w:val="00A433D3"/>
    <w:rsid w:val="00A45993"/>
    <w:rsid w:val="00A53BBA"/>
    <w:rsid w:val="00A60C5C"/>
    <w:rsid w:val="00A6196F"/>
    <w:rsid w:val="00A62DA8"/>
    <w:rsid w:val="00A64A96"/>
    <w:rsid w:val="00A74767"/>
    <w:rsid w:val="00A74C89"/>
    <w:rsid w:val="00A81AF7"/>
    <w:rsid w:val="00A81ECE"/>
    <w:rsid w:val="00A83431"/>
    <w:rsid w:val="00A85F40"/>
    <w:rsid w:val="00A9339E"/>
    <w:rsid w:val="00A93749"/>
    <w:rsid w:val="00A94C4F"/>
    <w:rsid w:val="00A96D60"/>
    <w:rsid w:val="00AA2810"/>
    <w:rsid w:val="00AB34EB"/>
    <w:rsid w:val="00AB3D20"/>
    <w:rsid w:val="00AC492B"/>
    <w:rsid w:val="00AC723F"/>
    <w:rsid w:val="00AC7CEC"/>
    <w:rsid w:val="00AD04AC"/>
    <w:rsid w:val="00AD5B17"/>
    <w:rsid w:val="00AE2340"/>
    <w:rsid w:val="00AE3EB7"/>
    <w:rsid w:val="00AF1666"/>
    <w:rsid w:val="00AF299B"/>
    <w:rsid w:val="00AF482A"/>
    <w:rsid w:val="00AF537E"/>
    <w:rsid w:val="00AF6EBF"/>
    <w:rsid w:val="00B005DA"/>
    <w:rsid w:val="00B056AD"/>
    <w:rsid w:val="00B13C51"/>
    <w:rsid w:val="00B175E6"/>
    <w:rsid w:val="00B24660"/>
    <w:rsid w:val="00B334FB"/>
    <w:rsid w:val="00B34AE4"/>
    <w:rsid w:val="00B42CB5"/>
    <w:rsid w:val="00B42E48"/>
    <w:rsid w:val="00B44295"/>
    <w:rsid w:val="00B45D21"/>
    <w:rsid w:val="00B50557"/>
    <w:rsid w:val="00B532A2"/>
    <w:rsid w:val="00B53699"/>
    <w:rsid w:val="00B547A1"/>
    <w:rsid w:val="00B5584E"/>
    <w:rsid w:val="00B56F7B"/>
    <w:rsid w:val="00B62E49"/>
    <w:rsid w:val="00B63824"/>
    <w:rsid w:val="00B71E26"/>
    <w:rsid w:val="00B81EDF"/>
    <w:rsid w:val="00B946E2"/>
    <w:rsid w:val="00BA1AAF"/>
    <w:rsid w:val="00BA61F0"/>
    <w:rsid w:val="00BB2B2C"/>
    <w:rsid w:val="00BB37CC"/>
    <w:rsid w:val="00BC10DD"/>
    <w:rsid w:val="00BC449E"/>
    <w:rsid w:val="00BD6946"/>
    <w:rsid w:val="00BE0926"/>
    <w:rsid w:val="00BE5964"/>
    <w:rsid w:val="00BF3642"/>
    <w:rsid w:val="00BF3E65"/>
    <w:rsid w:val="00C0073A"/>
    <w:rsid w:val="00C072D8"/>
    <w:rsid w:val="00C1636A"/>
    <w:rsid w:val="00C27A36"/>
    <w:rsid w:val="00C36555"/>
    <w:rsid w:val="00C438AE"/>
    <w:rsid w:val="00C55E59"/>
    <w:rsid w:val="00C63DDF"/>
    <w:rsid w:val="00C67946"/>
    <w:rsid w:val="00C705FF"/>
    <w:rsid w:val="00C71B2E"/>
    <w:rsid w:val="00C76FB7"/>
    <w:rsid w:val="00C92E36"/>
    <w:rsid w:val="00CA3A57"/>
    <w:rsid w:val="00CA71C8"/>
    <w:rsid w:val="00CB5FBF"/>
    <w:rsid w:val="00CC307B"/>
    <w:rsid w:val="00CC5893"/>
    <w:rsid w:val="00CD3232"/>
    <w:rsid w:val="00CE49B5"/>
    <w:rsid w:val="00CE7620"/>
    <w:rsid w:val="00CF4146"/>
    <w:rsid w:val="00CF6D2E"/>
    <w:rsid w:val="00D02DE0"/>
    <w:rsid w:val="00D035E6"/>
    <w:rsid w:val="00D03C8B"/>
    <w:rsid w:val="00D045B7"/>
    <w:rsid w:val="00D04781"/>
    <w:rsid w:val="00D047BD"/>
    <w:rsid w:val="00D04C7D"/>
    <w:rsid w:val="00D11C0E"/>
    <w:rsid w:val="00D15725"/>
    <w:rsid w:val="00D15DF9"/>
    <w:rsid w:val="00D169DB"/>
    <w:rsid w:val="00D27149"/>
    <w:rsid w:val="00D3069B"/>
    <w:rsid w:val="00D35C86"/>
    <w:rsid w:val="00D35D31"/>
    <w:rsid w:val="00D36F7B"/>
    <w:rsid w:val="00D404E5"/>
    <w:rsid w:val="00D408D7"/>
    <w:rsid w:val="00D41D94"/>
    <w:rsid w:val="00D4349B"/>
    <w:rsid w:val="00D46BBA"/>
    <w:rsid w:val="00D53731"/>
    <w:rsid w:val="00D60E37"/>
    <w:rsid w:val="00D61ABF"/>
    <w:rsid w:val="00D61B57"/>
    <w:rsid w:val="00D660A6"/>
    <w:rsid w:val="00D67C9B"/>
    <w:rsid w:val="00D72D59"/>
    <w:rsid w:val="00D77C82"/>
    <w:rsid w:val="00D83EF3"/>
    <w:rsid w:val="00D95228"/>
    <w:rsid w:val="00DA1E96"/>
    <w:rsid w:val="00DA6760"/>
    <w:rsid w:val="00DB18B1"/>
    <w:rsid w:val="00DC1D5D"/>
    <w:rsid w:val="00DC590B"/>
    <w:rsid w:val="00DC5B7F"/>
    <w:rsid w:val="00DD7569"/>
    <w:rsid w:val="00DE046D"/>
    <w:rsid w:val="00DE3842"/>
    <w:rsid w:val="00DE3F2C"/>
    <w:rsid w:val="00DE6814"/>
    <w:rsid w:val="00DF017B"/>
    <w:rsid w:val="00DF2DB5"/>
    <w:rsid w:val="00DF3ACD"/>
    <w:rsid w:val="00E048B8"/>
    <w:rsid w:val="00E076E1"/>
    <w:rsid w:val="00E17AD8"/>
    <w:rsid w:val="00E2672F"/>
    <w:rsid w:val="00E26D68"/>
    <w:rsid w:val="00E30412"/>
    <w:rsid w:val="00E3563E"/>
    <w:rsid w:val="00E3626F"/>
    <w:rsid w:val="00E37372"/>
    <w:rsid w:val="00E3755E"/>
    <w:rsid w:val="00E46D8D"/>
    <w:rsid w:val="00E61550"/>
    <w:rsid w:val="00E615D7"/>
    <w:rsid w:val="00E70B28"/>
    <w:rsid w:val="00E724AE"/>
    <w:rsid w:val="00E7280A"/>
    <w:rsid w:val="00E7328B"/>
    <w:rsid w:val="00E816FB"/>
    <w:rsid w:val="00E841D0"/>
    <w:rsid w:val="00E93E89"/>
    <w:rsid w:val="00E978D3"/>
    <w:rsid w:val="00EB2DB7"/>
    <w:rsid w:val="00EB3F1D"/>
    <w:rsid w:val="00EB460D"/>
    <w:rsid w:val="00EC4330"/>
    <w:rsid w:val="00EC7DE6"/>
    <w:rsid w:val="00ED642E"/>
    <w:rsid w:val="00ED66CE"/>
    <w:rsid w:val="00EE05B9"/>
    <w:rsid w:val="00F00020"/>
    <w:rsid w:val="00F21624"/>
    <w:rsid w:val="00F228E1"/>
    <w:rsid w:val="00F256E0"/>
    <w:rsid w:val="00F36149"/>
    <w:rsid w:val="00F369C8"/>
    <w:rsid w:val="00F452AA"/>
    <w:rsid w:val="00F471DD"/>
    <w:rsid w:val="00F52B4B"/>
    <w:rsid w:val="00F54BA2"/>
    <w:rsid w:val="00F5535D"/>
    <w:rsid w:val="00F56E58"/>
    <w:rsid w:val="00F614CF"/>
    <w:rsid w:val="00F61DE6"/>
    <w:rsid w:val="00F82EAB"/>
    <w:rsid w:val="00F86A7F"/>
    <w:rsid w:val="00F95334"/>
    <w:rsid w:val="00FA1658"/>
    <w:rsid w:val="00FA54F2"/>
    <w:rsid w:val="00FA6B85"/>
    <w:rsid w:val="00FB1A5A"/>
    <w:rsid w:val="00FB33F3"/>
    <w:rsid w:val="00FC41DE"/>
    <w:rsid w:val="00FD0526"/>
    <w:rsid w:val="00FD1641"/>
    <w:rsid w:val="00FD21BD"/>
    <w:rsid w:val="00FD4280"/>
    <w:rsid w:val="00FD5020"/>
    <w:rsid w:val="00FD7C70"/>
    <w:rsid w:val="00FE112F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FE468-9425-4C35-BA31-FFD7F09F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F6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073A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footnote text"/>
    <w:basedOn w:val="a"/>
    <w:semiHidden/>
    <w:rsid w:val="00C0073A"/>
    <w:pPr>
      <w:spacing w:line="360" w:lineRule="auto"/>
      <w:ind w:firstLine="709"/>
      <w:jc w:val="both"/>
    </w:pPr>
    <w:rPr>
      <w:rFonts w:ascii="Arial" w:hAnsi="Arial"/>
      <w:sz w:val="20"/>
      <w:szCs w:val="20"/>
    </w:rPr>
  </w:style>
  <w:style w:type="character" w:styleId="a5">
    <w:name w:val="footnote reference"/>
    <w:basedOn w:val="a0"/>
    <w:semiHidden/>
    <w:rsid w:val="00C0073A"/>
    <w:rPr>
      <w:vertAlign w:val="superscript"/>
    </w:rPr>
  </w:style>
  <w:style w:type="paragraph" w:styleId="a6">
    <w:name w:val="footer"/>
    <w:basedOn w:val="a"/>
    <w:rsid w:val="00C007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0073A"/>
  </w:style>
  <w:style w:type="character" w:styleId="a8">
    <w:name w:val="Hyperlink"/>
    <w:basedOn w:val="a0"/>
    <w:rsid w:val="00BE0926"/>
    <w:rPr>
      <w:color w:val="0000FF"/>
      <w:u w:val="single"/>
    </w:rPr>
  </w:style>
  <w:style w:type="character" w:styleId="a9">
    <w:name w:val="Strong"/>
    <w:basedOn w:val="a0"/>
    <w:qFormat/>
    <w:rsid w:val="003F6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23846</CharactersWithSpaces>
  <SharedDoc>false</SharedDoc>
  <HLinks>
    <vt:vector size="186" baseType="variant">
      <vt:variant>
        <vt:i4>1507344</vt:i4>
      </vt:variant>
      <vt:variant>
        <vt:i4>90</vt:i4>
      </vt:variant>
      <vt:variant>
        <vt:i4>0</vt:i4>
      </vt:variant>
      <vt:variant>
        <vt:i4>5</vt:i4>
      </vt:variant>
      <vt:variant>
        <vt:lpwstr>http://www.mabico.ru/lib/39.html</vt:lpwstr>
      </vt:variant>
      <vt:variant>
        <vt:lpwstr/>
      </vt:variant>
      <vt:variant>
        <vt:i4>1245253</vt:i4>
      </vt:variant>
      <vt:variant>
        <vt:i4>87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84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81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2949160</vt:i4>
      </vt:variant>
      <vt:variant>
        <vt:i4>78</vt:i4>
      </vt:variant>
      <vt:variant>
        <vt:i4>0</vt:i4>
      </vt:variant>
      <vt:variant>
        <vt:i4>5</vt:i4>
      </vt:variant>
      <vt:variant>
        <vt:lpwstr>http://www.mabico.ru/lib/1382.html</vt:lpwstr>
      </vt:variant>
      <vt:variant>
        <vt:lpwstr/>
      </vt:variant>
      <vt:variant>
        <vt:i4>1245253</vt:i4>
      </vt:variant>
      <vt:variant>
        <vt:i4>75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1114181</vt:i4>
      </vt:variant>
      <vt:variant>
        <vt:i4>72</vt:i4>
      </vt:variant>
      <vt:variant>
        <vt:i4>0</vt:i4>
      </vt:variant>
      <vt:variant>
        <vt:i4>5</vt:i4>
      </vt:variant>
      <vt:variant>
        <vt:lpwstr>http://www.mabico.ru/lib/533.html</vt:lpwstr>
      </vt:variant>
      <vt:variant>
        <vt:lpwstr/>
      </vt:variant>
      <vt:variant>
        <vt:i4>1245253</vt:i4>
      </vt:variant>
      <vt:variant>
        <vt:i4>69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2883627</vt:i4>
      </vt:variant>
      <vt:variant>
        <vt:i4>66</vt:i4>
      </vt:variant>
      <vt:variant>
        <vt:i4>0</vt:i4>
      </vt:variant>
      <vt:variant>
        <vt:i4>5</vt:i4>
      </vt:variant>
      <vt:variant>
        <vt:lpwstr>http://www.mabico.ru/lib/1092.html</vt:lpwstr>
      </vt:variant>
      <vt:variant>
        <vt:lpwstr/>
      </vt:variant>
      <vt:variant>
        <vt:i4>1245253</vt:i4>
      </vt:variant>
      <vt:variant>
        <vt:i4>63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60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2883627</vt:i4>
      </vt:variant>
      <vt:variant>
        <vt:i4>57</vt:i4>
      </vt:variant>
      <vt:variant>
        <vt:i4>0</vt:i4>
      </vt:variant>
      <vt:variant>
        <vt:i4>5</vt:i4>
      </vt:variant>
      <vt:variant>
        <vt:lpwstr>http://www.mabico.ru/lib/1092.html</vt:lpwstr>
      </vt:variant>
      <vt:variant>
        <vt:lpwstr/>
      </vt:variant>
      <vt:variant>
        <vt:i4>1376322</vt:i4>
      </vt:variant>
      <vt:variant>
        <vt:i4>54</vt:i4>
      </vt:variant>
      <vt:variant>
        <vt:i4>0</vt:i4>
      </vt:variant>
      <vt:variant>
        <vt:i4>5</vt:i4>
      </vt:variant>
      <vt:variant>
        <vt:lpwstr>http://www.mabico.ru/lib/547.html</vt:lpwstr>
      </vt:variant>
      <vt:variant>
        <vt:lpwstr/>
      </vt:variant>
      <vt:variant>
        <vt:i4>2883627</vt:i4>
      </vt:variant>
      <vt:variant>
        <vt:i4>51</vt:i4>
      </vt:variant>
      <vt:variant>
        <vt:i4>0</vt:i4>
      </vt:variant>
      <vt:variant>
        <vt:i4>5</vt:i4>
      </vt:variant>
      <vt:variant>
        <vt:lpwstr>http://www.mabico.ru/lib/1092.html</vt:lpwstr>
      </vt:variant>
      <vt:variant>
        <vt:lpwstr/>
      </vt:variant>
      <vt:variant>
        <vt:i4>2883627</vt:i4>
      </vt:variant>
      <vt:variant>
        <vt:i4>48</vt:i4>
      </vt:variant>
      <vt:variant>
        <vt:i4>0</vt:i4>
      </vt:variant>
      <vt:variant>
        <vt:i4>5</vt:i4>
      </vt:variant>
      <vt:variant>
        <vt:lpwstr>http://www.mabico.ru/lib/1092.html</vt:lpwstr>
      </vt:variant>
      <vt:variant>
        <vt:lpwstr/>
      </vt:variant>
      <vt:variant>
        <vt:i4>1245253</vt:i4>
      </vt:variant>
      <vt:variant>
        <vt:i4>45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42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1376322</vt:i4>
      </vt:variant>
      <vt:variant>
        <vt:i4>39</vt:i4>
      </vt:variant>
      <vt:variant>
        <vt:i4>0</vt:i4>
      </vt:variant>
      <vt:variant>
        <vt:i4>5</vt:i4>
      </vt:variant>
      <vt:variant>
        <vt:lpwstr>http://www.mabico.ru/lib/547.html</vt:lpwstr>
      </vt:variant>
      <vt:variant>
        <vt:lpwstr/>
      </vt:variant>
      <vt:variant>
        <vt:i4>1245253</vt:i4>
      </vt:variant>
      <vt:variant>
        <vt:i4>36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33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2883627</vt:i4>
      </vt:variant>
      <vt:variant>
        <vt:i4>30</vt:i4>
      </vt:variant>
      <vt:variant>
        <vt:i4>0</vt:i4>
      </vt:variant>
      <vt:variant>
        <vt:i4>5</vt:i4>
      </vt:variant>
      <vt:variant>
        <vt:lpwstr>http://www.mabico.ru/lib/1092.html</vt:lpwstr>
      </vt:variant>
      <vt:variant>
        <vt:lpwstr/>
      </vt:variant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24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21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2228271</vt:i4>
      </vt:variant>
      <vt:variant>
        <vt:i4>18</vt:i4>
      </vt:variant>
      <vt:variant>
        <vt:i4>0</vt:i4>
      </vt:variant>
      <vt:variant>
        <vt:i4>5</vt:i4>
      </vt:variant>
      <vt:variant>
        <vt:lpwstr>http://www.mabico.ru/lib/1771.html</vt:lpwstr>
      </vt:variant>
      <vt:variant>
        <vt:lpwstr/>
      </vt:variant>
      <vt:variant>
        <vt:i4>1245253</vt:i4>
      </vt:variant>
      <vt:variant>
        <vt:i4>15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12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2424869</vt:i4>
      </vt:variant>
      <vt:variant>
        <vt:i4>9</vt:i4>
      </vt:variant>
      <vt:variant>
        <vt:i4>0</vt:i4>
      </vt:variant>
      <vt:variant>
        <vt:i4>5</vt:i4>
      </vt:variant>
      <vt:variant>
        <vt:lpwstr>http://www.mabico.ru/lib/1509.html</vt:lpwstr>
      </vt:variant>
      <vt:variant>
        <vt:lpwstr/>
      </vt:variant>
      <vt:variant>
        <vt:i4>1245253</vt:i4>
      </vt:variant>
      <vt:variant>
        <vt:i4>6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3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2014-08-26T18:02:00Z</dcterms:created>
  <dcterms:modified xsi:type="dcterms:W3CDTF">2014-08-26T18:02:00Z</dcterms:modified>
</cp:coreProperties>
</file>