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8D5" w:rsidRDefault="008678D5" w:rsidP="00AC299A">
      <w:pPr>
        <w:pStyle w:val="12"/>
        <w:spacing w:before="0" w:line="360" w:lineRule="auto"/>
        <w:rPr>
          <w:rFonts w:ascii="Times New Roman" w:hAnsi="Times New Roman"/>
          <w:color w:val="auto"/>
        </w:rPr>
      </w:pPr>
      <w:bookmarkStart w:id="0" w:name="_Toc261288928"/>
    </w:p>
    <w:p w:rsidR="005B6501" w:rsidRPr="000E5F4A" w:rsidRDefault="005B6501" w:rsidP="00AC299A">
      <w:pPr>
        <w:pStyle w:val="12"/>
        <w:spacing w:before="0" w:line="360" w:lineRule="auto"/>
        <w:rPr>
          <w:rFonts w:ascii="Times New Roman" w:hAnsi="Times New Roman"/>
        </w:rPr>
      </w:pPr>
      <w:r w:rsidRPr="00990C10">
        <w:rPr>
          <w:rFonts w:ascii="Times New Roman" w:hAnsi="Times New Roman"/>
          <w:color w:val="auto"/>
        </w:rPr>
        <w:t>СОДЕРЖАНИЕ</w:t>
      </w:r>
    </w:p>
    <w:p w:rsidR="005B6501" w:rsidRPr="000E5F4A" w:rsidRDefault="005B6501" w:rsidP="00AC299A">
      <w:pPr>
        <w:pStyle w:val="13"/>
        <w:tabs>
          <w:tab w:val="right" w:leader="dot" w:pos="9345"/>
        </w:tabs>
        <w:rPr>
          <w:b/>
          <w:noProof/>
          <w:sz w:val="28"/>
          <w:szCs w:val="28"/>
        </w:rPr>
      </w:pPr>
      <w:r w:rsidRPr="000E5F4A">
        <w:rPr>
          <w:sz w:val="28"/>
          <w:szCs w:val="28"/>
        </w:rPr>
        <w:fldChar w:fldCharType="begin"/>
      </w:r>
      <w:r w:rsidRPr="000E5F4A">
        <w:rPr>
          <w:sz w:val="28"/>
          <w:szCs w:val="28"/>
        </w:rPr>
        <w:instrText xml:space="preserve"> TOC \o "1-3" \h \z \u </w:instrText>
      </w:r>
      <w:r w:rsidRPr="000E5F4A">
        <w:rPr>
          <w:sz w:val="28"/>
          <w:szCs w:val="28"/>
        </w:rPr>
        <w:fldChar w:fldCharType="separate"/>
      </w:r>
      <w:hyperlink w:anchor="_Toc261288928" w:history="1">
        <w:r w:rsidRPr="000E5F4A">
          <w:rPr>
            <w:rStyle w:val="ac"/>
            <w:b/>
            <w:noProof/>
            <w:sz w:val="28"/>
            <w:szCs w:val="28"/>
          </w:rPr>
          <w:t>ВВЕДЕНИЕ</w:t>
        </w:r>
        <w:r w:rsidRPr="000E5F4A">
          <w:rPr>
            <w:noProof/>
            <w:webHidden/>
            <w:sz w:val="28"/>
            <w:szCs w:val="28"/>
          </w:rPr>
          <w:tab/>
        </w:r>
        <w:r>
          <w:rPr>
            <w:noProof/>
            <w:webHidden/>
            <w:sz w:val="28"/>
            <w:szCs w:val="28"/>
          </w:rPr>
          <w:t>2</w:t>
        </w:r>
      </w:hyperlink>
    </w:p>
    <w:p w:rsidR="005B6501" w:rsidRPr="000E5F4A" w:rsidRDefault="00090BFD" w:rsidP="00AC299A">
      <w:pPr>
        <w:pStyle w:val="13"/>
        <w:tabs>
          <w:tab w:val="right" w:leader="dot" w:pos="9345"/>
        </w:tabs>
        <w:rPr>
          <w:b/>
          <w:noProof/>
          <w:sz w:val="28"/>
          <w:szCs w:val="28"/>
        </w:rPr>
      </w:pPr>
      <w:hyperlink w:anchor="_Toc261288929" w:history="1">
        <w:r w:rsidR="005B6501" w:rsidRPr="000E5F4A">
          <w:rPr>
            <w:rStyle w:val="ac"/>
            <w:b/>
            <w:noProof/>
            <w:sz w:val="28"/>
            <w:szCs w:val="28"/>
          </w:rPr>
          <w:t>1  ТЕОРЕТИЧЕСКИЕ АСПЕКТЫ ФОРМИРОВАНИЯ И ИСПОЛЬЗОВАНИЯ ФИНАНСОВЫХ РЕСУРСОВ ПРЕДПРИЯТИЙ</w:t>
        </w:r>
        <w:r w:rsidR="005B6501" w:rsidRPr="00990C10">
          <w:rPr>
            <w:noProof/>
            <w:webHidden/>
            <w:sz w:val="28"/>
            <w:szCs w:val="28"/>
          </w:rPr>
          <w:tab/>
        </w:r>
        <w:r w:rsidR="005B6501" w:rsidRPr="00990C10">
          <w:rPr>
            <w:noProof/>
            <w:webHidden/>
            <w:sz w:val="28"/>
            <w:szCs w:val="28"/>
          </w:rPr>
          <w:fldChar w:fldCharType="begin"/>
        </w:r>
        <w:r w:rsidR="005B6501" w:rsidRPr="00990C10">
          <w:rPr>
            <w:noProof/>
            <w:webHidden/>
            <w:sz w:val="28"/>
            <w:szCs w:val="28"/>
          </w:rPr>
          <w:instrText xml:space="preserve"> PAGEREF _Toc261288929 \h </w:instrText>
        </w:r>
        <w:r w:rsidR="005B6501" w:rsidRPr="00990C10">
          <w:rPr>
            <w:noProof/>
            <w:webHidden/>
            <w:sz w:val="28"/>
            <w:szCs w:val="28"/>
          </w:rPr>
        </w:r>
        <w:r w:rsidR="005B6501" w:rsidRPr="00990C10">
          <w:rPr>
            <w:noProof/>
            <w:webHidden/>
            <w:sz w:val="28"/>
            <w:szCs w:val="28"/>
          </w:rPr>
          <w:fldChar w:fldCharType="separate"/>
        </w:r>
        <w:r w:rsidR="007A7003">
          <w:rPr>
            <w:noProof/>
            <w:webHidden/>
            <w:sz w:val="28"/>
            <w:szCs w:val="28"/>
          </w:rPr>
          <w:t>3</w:t>
        </w:r>
        <w:r w:rsidR="005B6501" w:rsidRPr="00990C10">
          <w:rPr>
            <w:noProof/>
            <w:webHidden/>
            <w:sz w:val="28"/>
            <w:szCs w:val="28"/>
          </w:rPr>
          <w:fldChar w:fldCharType="end"/>
        </w:r>
      </w:hyperlink>
    </w:p>
    <w:p w:rsidR="005B6501" w:rsidRPr="000E5F4A" w:rsidRDefault="00090BFD" w:rsidP="00AC299A">
      <w:pPr>
        <w:pStyle w:val="13"/>
        <w:tabs>
          <w:tab w:val="right" w:leader="dot" w:pos="9345"/>
        </w:tabs>
        <w:rPr>
          <w:noProof/>
          <w:sz w:val="28"/>
          <w:szCs w:val="28"/>
        </w:rPr>
      </w:pPr>
      <w:hyperlink w:anchor="_Toc261288930" w:history="1">
        <w:r w:rsidR="005B6501" w:rsidRPr="000E5F4A">
          <w:rPr>
            <w:rStyle w:val="ac"/>
            <w:noProof/>
            <w:sz w:val="28"/>
            <w:szCs w:val="28"/>
          </w:rPr>
          <w:t>1.1  Сущность финансовых ресурсов и источники их формирования в современных условиях</w:t>
        </w:r>
        <w:r w:rsidR="005B6501" w:rsidRPr="000E5F4A">
          <w:rPr>
            <w:noProof/>
            <w:webHidden/>
            <w:sz w:val="28"/>
            <w:szCs w:val="28"/>
          </w:rPr>
          <w:tab/>
        </w:r>
        <w:r w:rsidR="005B6501" w:rsidRPr="000E5F4A">
          <w:rPr>
            <w:noProof/>
            <w:webHidden/>
            <w:sz w:val="28"/>
            <w:szCs w:val="28"/>
          </w:rPr>
          <w:fldChar w:fldCharType="begin"/>
        </w:r>
        <w:r w:rsidR="005B6501" w:rsidRPr="000E5F4A">
          <w:rPr>
            <w:noProof/>
            <w:webHidden/>
            <w:sz w:val="28"/>
            <w:szCs w:val="28"/>
          </w:rPr>
          <w:instrText xml:space="preserve"> PAGEREF _Toc261288930 \h </w:instrText>
        </w:r>
        <w:r w:rsidR="005B6501" w:rsidRPr="000E5F4A">
          <w:rPr>
            <w:noProof/>
            <w:webHidden/>
            <w:sz w:val="28"/>
            <w:szCs w:val="28"/>
          </w:rPr>
        </w:r>
        <w:r w:rsidR="005B6501" w:rsidRPr="000E5F4A">
          <w:rPr>
            <w:noProof/>
            <w:webHidden/>
            <w:sz w:val="28"/>
            <w:szCs w:val="28"/>
          </w:rPr>
          <w:fldChar w:fldCharType="separate"/>
        </w:r>
        <w:r w:rsidR="007A7003">
          <w:rPr>
            <w:noProof/>
            <w:webHidden/>
            <w:sz w:val="28"/>
            <w:szCs w:val="28"/>
          </w:rPr>
          <w:t>3</w:t>
        </w:r>
        <w:r w:rsidR="005B6501" w:rsidRPr="000E5F4A">
          <w:rPr>
            <w:noProof/>
            <w:webHidden/>
            <w:sz w:val="28"/>
            <w:szCs w:val="28"/>
          </w:rPr>
          <w:fldChar w:fldCharType="end"/>
        </w:r>
      </w:hyperlink>
    </w:p>
    <w:p w:rsidR="005B6501" w:rsidRPr="000E5F4A" w:rsidRDefault="00090BFD" w:rsidP="00AC299A">
      <w:pPr>
        <w:pStyle w:val="13"/>
        <w:tabs>
          <w:tab w:val="right" w:leader="dot" w:pos="9345"/>
        </w:tabs>
        <w:rPr>
          <w:noProof/>
          <w:sz w:val="28"/>
          <w:szCs w:val="28"/>
        </w:rPr>
      </w:pPr>
      <w:hyperlink w:anchor="_Toc261288931" w:history="1">
        <w:r w:rsidR="005B6501">
          <w:rPr>
            <w:rStyle w:val="ac"/>
            <w:noProof/>
            <w:sz w:val="28"/>
            <w:szCs w:val="28"/>
          </w:rPr>
          <w:t xml:space="preserve">1.2  </w:t>
        </w:r>
        <w:r w:rsidR="005B6501" w:rsidRPr="000E5F4A">
          <w:rPr>
            <w:rStyle w:val="ac"/>
            <w:noProof/>
            <w:sz w:val="28"/>
            <w:szCs w:val="28"/>
          </w:rPr>
          <w:t>Характеристика внутренних и внешних источников средств</w:t>
        </w:r>
        <w:r w:rsidR="005B6501" w:rsidRPr="000E5F4A">
          <w:rPr>
            <w:noProof/>
            <w:webHidden/>
            <w:sz w:val="28"/>
            <w:szCs w:val="28"/>
          </w:rPr>
          <w:tab/>
        </w:r>
        <w:r w:rsidR="005B6501" w:rsidRPr="000E5F4A">
          <w:rPr>
            <w:noProof/>
            <w:webHidden/>
            <w:sz w:val="28"/>
            <w:szCs w:val="28"/>
          </w:rPr>
          <w:fldChar w:fldCharType="begin"/>
        </w:r>
        <w:r w:rsidR="005B6501" w:rsidRPr="000E5F4A">
          <w:rPr>
            <w:noProof/>
            <w:webHidden/>
            <w:sz w:val="28"/>
            <w:szCs w:val="28"/>
          </w:rPr>
          <w:instrText xml:space="preserve"> PAGEREF _Toc261288931 \h </w:instrText>
        </w:r>
        <w:r w:rsidR="005B6501" w:rsidRPr="000E5F4A">
          <w:rPr>
            <w:noProof/>
            <w:webHidden/>
            <w:sz w:val="28"/>
            <w:szCs w:val="28"/>
          </w:rPr>
        </w:r>
        <w:r w:rsidR="005B6501" w:rsidRPr="000E5F4A">
          <w:rPr>
            <w:noProof/>
            <w:webHidden/>
            <w:sz w:val="28"/>
            <w:szCs w:val="28"/>
          </w:rPr>
          <w:fldChar w:fldCharType="separate"/>
        </w:r>
        <w:r w:rsidR="007A7003">
          <w:rPr>
            <w:noProof/>
            <w:webHidden/>
            <w:sz w:val="28"/>
            <w:szCs w:val="28"/>
          </w:rPr>
          <w:t>3</w:t>
        </w:r>
        <w:r w:rsidR="005B6501" w:rsidRPr="000E5F4A">
          <w:rPr>
            <w:noProof/>
            <w:webHidden/>
            <w:sz w:val="28"/>
            <w:szCs w:val="28"/>
          </w:rPr>
          <w:fldChar w:fldCharType="end"/>
        </w:r>
      </w:hyperlink>
    </w:p>
    <w:p w:rsidR="005B6501" w:rsidRPr="000E5F4A" w:rsidRDefault="00090BFD" w:rsidP="00AC299A">
      <w:pPr>
        <w:pStyle w:val="13"/>
        <w:tabs>
          <w:tab w:val="right" w:leader="dot" w:pos="9345"/>
        </w:tabs>
        <w:rPr>
          <w:noProof/>
          <w:sz w:val="28"/>
          <w:szCs w:val="28"/>
        </w:rPr>
      </w:pPr>
      <w:hyperlink w:anchor="_Toc261288932" w:history="1">
        <w:r w:rsidR="005B6501" w:rsidRPr="000E5F4A">
          <w:rPr>
            <w:rStyle w:val="ac"/>
            <w:noProof/>
            <w:sz w:val="28"/>
            <w:szCs w:val="28"/>
          </w:rPr>
          <w:t>1.3 Роль финансовых ресурсов в обеспечении воспроизводственного процесса предприятия</w:t>
        </w:r>
        <w:r w:rsidR="005B6501" w:rsidRPr="000E5F4A">
          <w:rPr>
            <w:noProof/>
            <w:webHidden/>
            <w:sz w:val="28"/>
            <w:szCs w:val="28"/>
          </w:rPr>
          <w:tab/>
        </w:r>
        <w:r w:rsidR="005B6501" w:rsidRPr="000E5F4A">
          <w:rPr>
            <w:noProof/>
            <w:webHidden/>
            <w:sz w:val="28"/>
            <w:szCs w:val="28"/>
          </w:rPr>
          <w:fldChar w:fldCharType="begin"/>
        </w:r>
        <w:r w:rsidR="005B6501" w:rsidRPr="000E5F4A">
          <w:rPr>
            <w:noProof/>
            <w:webHidden/>
            <w:sz w:val="28"/>
            <w:szCs w:val="28"/>
          </w:rPr>
          <w:instrText xml:space="preserve"> PAGEREF _Toc261288932 \h </w:instrText>
        </w:r>
        <w:r w:rsidR="005B6501" w:rsidRPr="000E5F4A">
          <w:rPr>
            <w:noProof/>
            <w:webHidden/>
            <w:sz w:val="28"/>
            <w:szCs w:val="28"/>
          </w:rPr>
        </w:r>
        <w:r w:rsidR="005B6501" w:rsidRPr="000E5F4A">
          <w:rPr>
            <w:noProof/>
            <w:webHidden/>
            <w:sz w:val="28"/>
            <w:szCs w:val="28"/>
          </w:rPr>
          <w:fldChar w:fldCharType="separate"/>
        </w:r>
        <w:r w:rsidR="007A7003">
          <w:rPr>
            <w:noProof/>
            <w:webHidden/>
            <w:sz w:val="28"/>
            <w:szCs w:val="28"/>
          </w:rPr>
          <w:t>3</w:t>
        </w:r>
        <w:r w:rsidR="005B6501" w:rsidRPr="000E5F4A">
          <w:rPr>
            <w:noProof/>
            <w:webHidden/>
            <w:sz w:val="28"/>
            <w:szCs w:val="28"/>
          </w:rPr>
          <w:fldChar w:fldCharType="end"/>
        </w:r>
      </w:hyperlink>
    </w:p>
    <w:p w:rsidR="005B6501" w:rsidRPr="000E5F4A" w:rsidRDefault="00090BFD" w:rsidP="00AC299A">
      <w:pPr>
        <w:pStyle w:val="13"/>
        <w:tabs>
          <w:tab w:val="right" w:leader="dot" w:pos="9345"/>
        </w:tabs>
        <w:rPr>
          <w:b/>
          <w:noProof/>
          <w:sz w:val="28"/>
          <w:szCs w:val="28"/>
        </w:rPr>
      </w:pPr>
      <w:hyperlink w:anchor="_Toc261288933" w:history="1">
        <w:r w:rsidR="005B6501" w:rsidRPr="000E5F4A">
          <w:rPr>
            <w:rStyle w:val="ac"/>
            <w:b/>
            <w:noProof/>
            <w:spacing w:val="-3"/>
            <w:sz w:val="28"/>
            <w:szCs w:val="28"/>
          </w:rPr>
          <w:t>2 АНАЛИЗ ФОРМИРОВАНИЯ И ИСПОЛЬЗОВАНИЯ</w:t>
        </w:r>
      </w:hyperlink>
    </w:p>
    <w:p w:rsidR="005B6501" w:rsidRPr="000E5F4A" w:rsidRDefault="00090BFD" w:rsidP="00AC299A">
      <w:pPr>
        <w:pStyle w:val="13"/>
        <w:tabs>
          <w:tab w:val="right" w:leader="dot" w:pos="9345"/>
        </w:tabs>
        <w:rPr>
          <w:b/>
          <w:noProof/>
          <w:sz w:val="28"/>
          <w:szCs w:val="28"/>
        </w:rPr>
      </w:pPr>
      <w:hyperlink w:anchor="_Toc261288934" w:history="1">
        <w:r w:rsidR="005B6501" w:rsidRPr="000E5F4A">
          <w:rPr>
            <w:rStyle w:val="ac"/>
            <w:b/>
            <w:noProof/>
            <w:spacing w:val="-3"/>
            <w:sz w:val="28"/>
            <w:szCs w:val="28"/>
          </w:rPr>
          <w:t>ФИНАНСОВЫХ РЕСУРСОВ НА ПРИМЕРЕ ООО «МЕТУР»</w:t>
        </w:r>
        <w:r w:rsidR="005B6501" w:rsidRPr="000E5F4A">
          <w:rPr>
            <w:noProof/>
            <w:webHidden/>
            <w:sz w:val="28"/>
            <w:szCs w:val="28"/>
          </w:rPr>
          <w:tab/>
        </w:r>
        <w:r w:rsidR="005B6501" w:rsidRPr="000E5F4A">
          <w:rPr>
            <w:noProof/>
            <w:webHidden/>
            <w:sz w:val="28"/>
            <w:szCs w:val="28"/>
          </w:rPr>
          <w:fldChar w:fldCharType="begin"/>
        </w:r>
        <w:r w:rsidR="005B6501" w:rsidRPr="000E5F4A">
          <w:rPr>
            <w:noProof/>
            <w:webHidden/>
            <w:sz w:val="28"/>
            <w:szCs w:val="28"/>
          </w:rPr>
          <w:instrText xml:space="preserve"> PAGEREF _Toc261288934 \h </w:instrText>
        </w:r>
        <w:r w:rsidR="005B6501" w:rsidRPr="000E5F4A">
          <w:rPr>
            <w:noProof/>
            <w:webHidden/>
            <w:sz w:val="28"/>
            <w:szCs w:val="28"/>
          </w:rPr>
        </w:r>
        <w:r w:rsidR="005B6501" w:rsidRPr="000E5F4A">
          <w:rPr>
            <w:noProof/>
            <w:webHidden/>
            <w:sz w:val="28"/>
            <w:szCs w:val="28"/>
          </w:rPr>
          <w:fldChar w:fldCharType="separate"/>
        </w:r>
        <w:r w:rsidR="007A7003">
          <w:rPr>
            <w:noProof/>
            <w:webHidden/>
            <w:sz w:val="28"/>
            <w:szCs w:val="28"/>
          </w:rPr>
          <w:t>3</w:t>
        </w:r>
        <w:r w:rsidR="005B6501" w:rsidRPr="000E5F4A">
          <w:rPr>
            <w:noProof/>
            <w:webHidden/>
            <w:sz w:val="28"/>
            <w:szCs w:val="28"/>
          </w:rPr>
          <w:fldChar w:fldCharType="end"/>
        </w:r>
      </w:hyperlink>
    </w:p>
    <w:p w:rsidR="005B6501" w:rsidRPr="000E5F4A" w:rsidRDefault="00090BFD" w:rsidP="00AC299A">
      <w:pPr>
        <w:pStyle w:val="13"/>
        <w:tabs>
          <w:tab w:val="right" w:leader="dot" w:pos="9345"/>
        </w:tabs>
        <w:rPr>
          <w:noProof/>
          <w:sz w:val="28"/>
          <w:szCs w:val="28"/>
        </w:rPr>
      </w:pPr>
      <w:hyperlink w:anchor="_Toc261288935" w:history="1">
        <w:r w:rsidR="005B6501" w:rsidRPr="000E5F4A">
          <w:rPr>
            <w:rStyle w:val="ac"/>
            <w:noProof/>
            <w:sz w:val="28"/>
            <w:szCs w:val="28"/>
          </w:rPr>
          <w:t>2.1 Состав и структура финансовых ресурсов ООО «Метур»</w:t>
        </w:r>
        <w:r w:rsidR="005B6501" w:rsidRPr="000E5F4A">
          <w:rPr>
            <w:noProof/>
            <w:webHidden/>
            <w:sz w:val="28"/>
            <w:szCs w:val="28"/>
          </w:rPr>
          <w:tab/>
        </w:r>
        <w:r w:rsidR="005B6501" w:rsidRPr="000E5F4A">
          <w:rPr>
            <w:noProof/>
            <w:webHidden/>
            <w:sz w:val="28"/>
            <w:szCs w:val="28"/>
          </w:rPr>
          <w:fldChar w:fldCharType="begin"/>
        </w:r>
        <w:r w:rsidR="005B6501" w:rsidRPr="000E5F4A">
          <w:rPr>
            <w:noProof/>
            <w:webHidden/>
            <w:sz w:val="28"/>
            <w:szCs w:val="28"/>
          </w:rPr>
          <w:instrText xml:space="preserve"> PAGEREF _Toc261288935 \h </w:instrText>
        </w:r>
        <w:r w:rsidR="005B6501" w:rsidRPr="000E5F4A">
          <w:rPr>
            <w:noProof/>
            <w:webHidden/>
            <w:sz w:val="28"/>
            <w:szCs w:val="28"/>
          </w:rPr>
        </w:r>
        <w:r w:rsidR="005B6501" w:rsidRPr="000E5F4A">
          <w:rPr>
            <w:noProof/>
            <w:webHidden/>
            <w:sz w:val="28"/>
            <w:szCs w:val="28"/>
          </w:rPr>
          <w:fldChar w:fldCharType="separate"/>
        </w:r>
        <w:r w:rsidR="007A7003">
          <w:rPr>
            <w:noProof/>
            <w:webHidden/>
            <w:sz w:val="28"/>
            <w:szCs w:val="28"/>
          </w:rPr>
          <w:t>3</w:t>
        </w:r>
        <w:r w:rsidR="005B6501" w:rsidRPr="000E5F4A">
          <w:rPr>
            <w:noProof/>
            <w:webHidden/>
            <w:sz w:val="28"/>
            <w:szCs w:val="28"/>
          </w:rPr>
          <w:fldChar w:fldCharType="end"/>
        </w:r>
      </w:hyperlink>
    </w:p>
    <w:p w:rsidR="005B6501" w:rsidRPr="000E5F4A" w:rsidRDefault="00090BFD" w:rsidP="00AC299A">
      <w:pPr>
        <w:pStyle w:val="13"/>
        <w:tabs>
          <w:tab w:val="right" w:leader="dot" w:pos="9345"/>
        </w:tabs>
        <w:rPr>
          <w:noProof/>
          <w:sz w:val="28"/>
          <w:szCs w:val="28"/>
        </w:rPr>
      </w:pPr>
      <w:hyperlink w:anchor="_Toc261288936" w:history="1">
        <w:r w:rsidR="005B6501">
          <w:rPr>
            <w:rStyle w:val="ac"/>
            <w:noProof/>
            <w:sz w:val="28"/>
            <w:szCs w:val="28"/>
          </w:rPr>
          <w:t xml:space="preserve">2.2 </w:t>
        </w:r>
        <w:r w:rsidR="005B6501" w:rsidRPr="000E5F4A">
          <w:rPr>
            <w:rStyle w:val="ac"/>
            <w:noProof/>
            <w:sz w:val="28"/>
            <w:szCs w:val="28"/>
          </w:rPr>
          <w:t>Анализ финансовой устойчивости ООО «Метур»</w:t>
        </w:r>
        <w:r w:rsidR="005B6501" w:rsidRPr="000E5F4A">
          <w:rPr>
            <w:noProof/>
            <w:webHidden/>
            <w:sz w:val="28"/>
            <w:szCs w:val="28"/>
          </w:rPr>
          <w:tab/>
        </w:r>
        <w:r w:rsidR="005B6501" w:rsidRPr="000E5F4A">
          <w:rPr>
            <w:noProof/>
            <w:webHidden/>
            <w:sz w:val="28"/>
            <w:szCs w:val="28"/>
          </w:rPr>
          <w:fldChar w:fldCharType="begin"/>
        </w:r>
        <w:r w:rsidR="005B6501" w:rsidRPr="000E5F4A">
          <w:rPr>
            <w:noProof/>
            <w:webHidden/>
            <w:sz w:val="28"/>
            <w:szCs w:val="28"/>
          </w:rPr>
          <w:instrText xml:space="preserve"> PAGEREF _Toc261288936 \h </w:instrText>
        </w:r>
        <w:r w:rsidR="005B6501" w:rsidRPr="000E5F4A">
          <w:rPr>
            <w:noProof/>
            <w:webHidden/>
            <w:sz w:val="28"/>
            <w:szCs w:val="28"/>
          </w:rPr>
        </w:r>
        <w:r w:rsidR="005B6501" w:rsidRPr="000E5F4A">
          <w:rPr>
            <w:noProof/>
            <w:webHidden/>
            <w:sz w:val="28"/>
            <w:szCs w:val="28"/>
          </w:rPr>
          <w:fldChar w:fldCharType="separate"/>
        </w:r>
        <w:r w:rsidR="007A7003">
          <w:rPr>
            <w:noProof/>
            <w:webHidden/>
            <w:sz w:val="28"/>
            <w:szCs w:val="28"/>
          </w:rPr>
          <w:t>3</w:t>
        </w:r>
        <w:r w:rsidR="005B6501" w:rsidRPr="000E5F4A">
          <w:rPr>
            <w:noProof/>
            <w:webHidden/>
            <w:sz w:val="28"/>
            <w:szCs w:val="28"/>
          </w:rPr>
          <w:fldChar w:fldCharType="end"/>
        </w:r>
      </w:hyperlink>
    </w:p>
    <w:p w:rsidR="005B6501" w:rsidRPr="000E5F4A" w:rsidRDefault="00090BFD" w:rsidP="00AC299A">
      <w:pPr>
        <w:pStyle w:val="13"/>
        <w:tabs>
          <w:tab w:val="right" w:leader="dot" w:pos="9345"/>
        </w:tabs>
        <w:rPr>
          <w:noProof/>
          <w:sz w:val="28"/>
          <w:szCs w:val="28"/>
        </w:rPr>
      </w:pPr>
      <w:hyperlink w:anchor="_Toc261288937" w:history="1">
        <w:r w:rsidR="005B6501" w:rsidRPr="000E5F4A">
          <w:rPr>
            <w:rStyle w:val="ac"/>
            <w:noProof/>
            <w:sz w:val="28"/>
            <w:szCs w:val="28"/>
          </w:rPr>
          <w:t>2.3 Эффективность формирования и использования финансовых ресурсов в организации</w:t>
        </w:r>
        <w:r w:rsidR="005B6501" w:rsidRPr="000E5F4A">
          <w:rPr>
            <w:noProof/>
            <w:webHidden/>
            <w:sz w:val="28"/>
            <w:szCs w:val="28"/>
          </w:rPr>
          <w:tab/>
        </w:r>
        <w:r w:rsidR="005B6501" w:rsidRPr="000E5F4A">
          <w:rPr>
            <w:noProof/>
            <w:webHidden/>
            <w:sz w:val="28"/>
            <w:szCs w:val="28"/>
          </w:rPr>
          <w:fldChar w:fldCharType="begin"/>
        </w:r>
        <w:r w:rsidR="005B6501" w:rsidRPr="000E5F4A">
          <w:rPr>
            <w:noProof/>
            <w:webHidden/>
            <w:sz w:val="28"/>
            <w:szCs w:val="28"/>
          </w:rPr>
          <w:instrText xml:space="preserve"> PAGEREF _Toc261288937 \h </w:instrText>
        </w:r>
        <w:r w:rsidR="005B6501" w:rsidRPr="000E5F4A">
          <w:rPr>
            <w:noProof/>
            <w:webHidden/>
            <w:sz w:val="28"/>
            <w:szCs w:val="28"/>
          </w:rPr>
        </w:r>
        <w:r w:rsidR="005B6501" w:rsidRPr="000E5F4A">
          <w:rPr>
            <w:noProof/>
            <w:webHidden/>
            <w:sz w:val="28"/>
            <w:szCs w:val="28"/>
          </w:rPr>
          <w:fldChar w:fldCharType="separate"/>
        </w:r>
        <w:r w:rsidR="007A7003">
          <w:rPr>
            <w:noProof/>
            <w:webHidden/>
            <w:sz w:val="28"/>
            <w:szCs w:val="28"/>
          </w:rPr>
          <w:t>3</w:t>
        </w:r>
        <w:r w:rsidR="005B6501" w:rsidRPr="000E5F4A">
          <w:rPr>
            <w:noProof/>
            <w:webHidden/>
            <w:sz w:val="28"/>
            <w:szCs w:val="28"/>
          </w:rPr>
          <w:fldChar w:fldCharType="end"/>
        </w:r>
      </w:hyperlink>
    </w:p>
    <w:p w:rsidR="005B6501" w:rsidRPr="000E5F4A" w:rsidRDefault="00090BFD" w:rsidP="00AC299A">
      <w:pPr>
        <w:pStyle w:val="13"/>
        <w:tabs>
          <w:tab w:val="right" w:leader="dot" w:pos="9345"/>
        </w:tabs>
        <w:rPr>
          <w:noProof/>
          <w:sz w:val="28"/>
          <w:szCs w:val="28"/>
        </w:rPr>
      </w:pPr>
      <w:hyperlink w:anchor="_Toc261288938" w:history="1">
        <w:r w:rsidR="005B6501" w:rsidRPr="000E5F4A">
          <w:rPr>
            <w:rStyle w:val="ac"/>
            <w:b/>
            <w:noProof/>
            <w:sz w:val="28"/>
            <w:szCs w:val="28"/>
          </w:rPr>
          <w:t>3 ОСНОВНЫЕ  НАПРАВЛЕННИЯ ПО СОВЕРШЕНСТВОВЫНИЮ  ФОРМИРОВАНИЯ ФИНАНСОВЫХ РЕСУРСОВ</w:t>
        </w:r>
        <w:r w:rsidR="005B6501" w:rsidRPr="000E5F4A">
          <w:rPr>
            <w:noProof/>
            <w:webHidden/>
            <w:sz w:val="28"/>
            <w:szCs w:val="28"/>
          </w:rPr>
          <w:tab/>
        </w:r>
        <w:r w:rsidR="005B6501" w:rsidRPr="000E5F4A">
          <w:rPr>
            <w:noProof/>
            <w:webHidden/>
            <w:sz w:val="28"/>
            <w:szCs w:val="28"/>
          </w:rPr>
          <w:fldChar w:fldCharType="begin"/>
        </w:r>
        <w:r w:rsidR="005B6501" w:rsidRPr="000E5F4A">
          <w:rPr>
            <w:noProof/>
            <w:webHidden/>
            <w:sz w:val="28"/>
            <w:szCs w:val="28"/>
          </w:rPr>
          <w:instrText xml:space="preserve"> PAGEREF _Toc261288938 \h </w:instrText>
        </w:r>
        <w:r w:rsidR="005B6501" w:rsidRPr="000E5F4A">
          <w:rPr>
            <w:noProof/>
            <w:webHidden/>
            <w:sz w:val="28"/>
            <w:szCs w:val="28"/>
          </w:rPr>
        </w:r>
        <w:r w:rsidR="005B6501" w:rsidRPr="000E5F4A">
          <w:rPr>
            <w:noProof/>
            <w:webHidden/>
            <w:sz w:val="28"/>
            <w:szCs w:val="28"/>
          </w:rPr>
          <w:fldChar w:fldCharType="separate"/>
        </w:r>
        <w:r w:rsidR="007A7003">
          <w:rPr>
            <w:noProof/>
            <w:webHidden/>
            <w:sz w:val="28"/>
            <w:szCs w:val="28"/>
          </w:rPr>
          <w:t>3</w:t>
        </w:r>
        <w:r w:rsidR="005B6501" w:rsidRPr="000E5F4A">
          <w:rPr>
            <w:noProof/>
            <w:webHidden/>
            <w:sz w:val="28"/>
            <w:szCs w:val="28"/>
          </w:rPr>
          <w:fldChar w:fldCharType="end"/>
        </w:r>
      </w:hyperlink>
    </w:p>
    <w:p w:rsidR="005B6501" w:rsidRPr="000E5F4A" w:rsidRDefault="00090BFD" w:rsidP="00AC299A">
      <w:pPr>
        <w:pStyle w:val="13"/>
        <w:tabs>
          <w:tab w:val="right" w:leader="dot" w:pos="9345"/>
        </w:tabs>
        <w:rPr>
          <w:noProof/>
          <w:sz w:val="28"/>
          <w:szCs w:val="28"/>
        </w:rPr>
      </w:pPr>
      <w:hyperlink w:anchor="_Toc261288939" w:history="1">
        <w:r w:rsidR="005B6501">
          <w:rPr>
            <w:rStyle w:val="ac"/>
            <w:noProof/>
            <w:sz w:val="28"/>
            <w:szCs w:val="28"/>
          </w:rPr>
          <w:t>3.1</w:t>
        </w:r>
        <w:r w:rsidR="005B6501" w:rsidRPr="000E5F4A">
          <w:rPr>
            <w:rStyle w:val="ac"/>
            <w:noProof/>
            <w:sz w:val="28"/>
            <w:szCs w:val="28"/>
          </w:rPr>
          <w:t xml:space="preserve"> Повышение эффективности использования финансовых ресурсов предприятия</w:t>
        </w:r>
        <w:r w:rsidR="005B6501" w:rsidRPr="000E5F4A">
          <w:rPr>
            <w:noProof/>
            <w:webHidden/>
            <w:sz w:val="28"/>
            <w:szCs w:val="28"/>
          </w:rPr>
          <w:tab/>
        </w:r>
        <w:r w:rsidR="005B6501" w:rsidRPr="000E5F4A">
          <w:rPr>
            <w:noProof/>
            <w:webHidden/>
            <w:sz w:val="28"/>
            <w:szCs w:val="28"/>
          </w:rPr>
          <w:fldChar w:fldCharType="begin"/>
        </w:r>
        <w:r w:rsidR="005B6501" w:rsidRPr="000E5F4A">
          <w:rPr>
            <w:noProof/>
            <w:webHidden/>
            <w:sz w:val="28"/>
            <w:szCs w:val="28"/>
          </w:rPr>
          <w:instrText xml:space="preserve"> PAGEREF _Toc261288939 \h </w:instrText>
        </w:r>
        <w:r w:rsidR="005B6501" w:rsidRPr="000E5F4A">
          <w:rPr>
            <w:noProof/>
            <w:webHidden/>
            <w:sz w:val="28"/>
            <w:szCs w:val="28"/>
          </w:rPr>
        </w:r>
        <w:r w:rsidR="005B6501" w:rsidRPr="000E5F4A">
          <w:rPr>
            <w:noProof/>
            <w:webHidden/>
            <w:sz w:val="28"/>
            <w:szCs w:val="28"/>
          </w:rPr>
          <w:fldChar w:fldCharType="separate"/>
        </w:r>
        <w:r w:rsidR="007A7003">
          <w:rPr>
            <w:noProof/>
            <w:webHidden/>
            <w:sz w:val="28"/>
            <w:szCs w:val="28"/>
          </w:rPr>
          <w:t>3</w:t>
        </w:r>
        <w:r w:rsidR="005B6501" w:rsidRPr="000E5F4A">
          <w:rPr>
            <w:noProof/>
            <w:webHidden/>
            <w:sz w:val="28"/>
            <w:szCs w:val="28"/>
          </w:rPr>
          <w:fldChar w:fldCharType="end"/>
        </w:r>
      </w:hyperlink>
    </w:p>
    <w:p w:rsidR="005B6501" w:rsidRDefault="00090BFD" w:rsidP="00AC299A">
      <w:pPr>
        <w:pStyle w:val="13"/>
        <w:tabs>
          <w:tab w:val="right" w:leader="dot" w:pos="9345"/>
        </w:tabs>
        <w:rPr>
          <w:rStyle w:val="ac"/>
          <w:noProof/>
          <w:sz w:val="28"/>
          <w:szCs w:val="28"/>
        </w:rPr>
      </w:pPr>
      <w:hyperlink w:anchor="_Toc261288940" w:history="1">
        <w:r w:rsidR="005B6501" w:rsidRPr="00A909E2">
          <w:rPr>
            <w:rStyle w:val="ac"/>
            <w:b/>
            <w:noProof/>
            <w:sz w:val="28"/>
            <w:szCs w:val="28"/>
          </w:rPr>
          <w:t>ЗАКЛЮЧЕНИЕ</w:t>
        </w:r>
        <w:r w:rsidR="005B6501" w:rsidRPr="000E5F4A">
          <w:rPr>
            <w:noProof/>
            <w:webHidden/>
            <w:sz w:val="28"/>
            <w:szCs w:val="28"/>
          </w:rPr>
          <w:tab/>
        </w:r>
        <w:r w:rsidR="005B6501" w:rsidRPr="000E5F4A">
          <w:rPr>
            <w:noProof/>
            <w:webHidden/>
            <w:sz w:val="28"/>
            <w:szCs w:val="28"/>
          </w:rPr>
          <w:fldChar w:fldCharType="begin"/>
        </w:r>
        <w:r w:rsidR="005B6501" w:rsidRPr="000E5F4A">
          <w:rPr>
            <w:noProof/>
            <w:webHidden/>
            <w:sz w:val="28"/>
            <w:szCs w:val="28"/>
          </w:rPr>
          <w:instrText xml:space="preserve"> PAGEREF _Toc261288940 \h </w:instrText>
        </w:r>
        <w:r w:rsidR="005B6501" w:rsidRPr="000E5F4A">
          <w:rPr>
            <w:noProof/>
            <w:webHidden/>
            <w:sz w:val="28"/>
            <w:szCs w:val="28"/>
          </w:rPr>
        </w:r>
        <w:r w:rsidR="005B6501" w:rsidRPr="000E5F4A">
          <w:rPr>
            <w:noProof/>
            <w:webHidden/>
            <w:sz w:val="28"/>
            <w:szCs w:val="28"/>
          </w:rPr>
          <w:fldChar w:fldCharType="separate"/>
        </w:r>
        <w:r w:rsidR="007A7003">
          <w:rPr>
            <w:noProof/>
            <w:webHidden/>
            <w:sz w:val="28"/>
            <w:szCs w:val="28"/>
          </w:rPr>
          <w:t>3</w:t>
        </w:r>
        <w:r w:rsidR="005B6501" w:rsidRPr="000E5F4A">
          <w:rPr>
            <w:noProof/>
            <w:webHidden/>
            <w:sz w:val="28"/>
            <w:szCs w:val="28"/>
          </w:rPr>
          <w:fldChar w:fldCharType="end"/>
        </w:r>
      </w:hyperlink>
    </w:p>
    <w:p w:rsidR="005B6501" w:rsidRDefault="005B6501" w:rsidP="00AC299A">
      <w:pPr>
        <w:spacing w:line="360" w:lineRule="auto"/>
        <w:rPr>
          <w:noProof/>
          <w:sz w:val="28"/>
          <w:szCs w:val="28"/>
        </w:rPr>
      </w:pPr>
      <w:r w:rsidRPr="00BF6777">
        <w:rPr>
          <w:b/>
          <w:noProof/>
          <w:sz w:val="28"/>
          <w:szCs w:val="28"/>
        </w:rPr>
        <w:t>СПИСОК ИСПОЬЗУЕМЫХ ИСТОЧНИКОВ</w:t>
      </w:r>
      <w:r w:rsidRPr="00990C10">
        <w:rPr>
          <w:noProof/>
          <w:sz w:val="28"/>
          <w:szCs w:val="28"/>
        </w:rPr>
        <w:t>……………………………</w:t>
      </w:r>
      <w:r>
        <w:rPr>
          <w:noProof/>
          <w:sz w:val="28"/>
          <w:szCs w:val="28"/>
          <w:lang w:val="en-US"/>
        </w:rPr>
        <w:t>..</w:t>
      </w:r>
      <w:r w:rsidRPr="00990C10">
        <w:rPr>
          <w:noProof/>
          <w:sz w:val="28"/>
          <w:szCs w:val="28"/>
        </w:rPr>
        <w:t>57</w:t>
      </w:r>
    </w:p>
    <w:p w:rsidR="005B6501" w:rsidRPr="00EE62A8" w:rsidRDefault="005B6501" w:rsidP="00AC299A">
      <w:pPr>
        <w:spacing w:line="360" w:lineRule="auto"/>
        <w:jc w:val="both"/>
        <w:rPr>
          <w:b/>
          <w:bCs/>
          <w:noProof/>
          <w:sz w:val="28"/>
          <w:szCs w:val="28"/>
        </w:rPr>
      </w:pPr>
      <w:r w:rsidRPr="00EE62A8">
        <w:rPr>
          <w:b/>
          <w:noProof/>
          <w:sz w:val="28"/>
          <w:szCs w:val="28"/>
        </w:rPr>
        <w:t>ПРИЛОЖЕНЕ А</w:t>
      </w:r>
      <w:r w:rsidRPr="00EE62A8">
        <w:rPr>
          <w:b/>
          <w:noProof/>
        </w:rPr>
        <w:t xml:space="preserve"> </w:t>
      </w:r>
      <w:r w:rsidRPr="00EE62A8">
        <w:rPr>
          <w:b/>
          <w:bCs/>
          <w:noProof/>
          <w:sz w:val="28"/>
          <w:szCs w:val="28"/>
        </w:rPr>
        <w:t xml:space="preserve"> </w:t>
      </w:r>
      <w:r>
        <w:rPr>
          <w:b/>
          <w:bCs/>
          <w:noProof/>
          <w:sz w:val="28"/>
          <w:szCs w:val="28"/>
        </w:rPr>
        <w:t>«</w:t>
      </w:r>
      <w:r w:rsidRPr="00EE62A8">
        <w:rPr>
          <w:b/>
          <w:bCs/>
          <w:noProof/>
          <w:sz w:val="28"/>
          <w:szCs w:val="28"/>
        </w:rPr>
        <w:t>Анализ платёжеспособности ООО «Метур» за 2008-2009 годы, тыс. руб.</w:t>
      </w:r>
      <w:r>
        <w:rPr>
          <w:b/>
          <w:bCs/>
          <w:noProof/>
          <w:sz w:val="28"/>
          <w:szCs w:val="28"/>
        </w:rPr>
        <w:t>»</w:t>
      </w:r>
      <w:r w:rsidRPr="00A909E2">
        <w:rPr>
          <w:bCs/>
          <w:noProof/>
          <w:sz w:val="28"/>
          <w:szCs w:val="28"/>
        </w:rPr>
        <w:t>…………………………………………………………...60</w:t>
      </w:r>
    </w:p>
    <w:p w:rsidR="005B6501" w:rsidRPr="000E5F4A" w:rsidRDefault="005B6501" w:rsidP="00AC299A">
      <w:pPr>
        <w:spacing w:line="360" w:lineRule="auto"/>
        <w:rPr>
          <w:b/>
          <w:noProof/>
        </w:rPr>
      </w:pPr>
    </w:p>
    <w:p w:rsidR="005B6501" w:rsidRPr="000E5F4A" w:rsidRDefault="005B6501" w:rsidP="00AC299A">
      <w:pPr>
        <w:rPr>
          <w:noProof/>
        </w:rPr>
      </w:pPr>
    </w:p>
    <w:p w:rsidR="005B6501" w:rsidRDefault="005B6501" w:rsidP="00AC299A">
      <w:r w:rsidRPr="000E5F4A">
        <w:rPr>
          <w:sz w:val="28"/>
          <w:szCs w:val="28"/>
        </w:rPr>
        <w:fldChar w:fldCharType="end"/>
      </w:r>
    </w:p>
    <w:p w:rsidR="005B6501" w:rsidRDefault="005B6501" w:rsidP="005829B7">
      <w:pPr>
        <w:pStyle w:val="1"/>
        <w:spacing w:before="0" w:line="360" w:lineRule="auto"/>
        <w:rPr>
          <w:rFonts w:ascii="Times New Roman" w:hAnsi="Times New Roman"/>
          <w:color w:val="auto"/>
        </w:rPr>
      </w:pPr>
    </w:p>
    <w:p w:rsidR="005B6501" w:rsidRDefault="005B6501" w:rsidP="00AC299A"/>
    <w:p w:rsidR="005B6501" w:rsidRDefault="005B6501" w:rsidP="00AC299A"/>
    <w:p w:rsidR="005B6501" w:rsidRDefault="005B6501" w:rsidP="00AC299A"/>
    <w:p w:rsidR="005B6501" w:rsidRDefault="005B6501" w:rsidP="00AC299A"/>
    <w:p w:rsidR="005B6501" w:rsidRDefault="005B6501" w:rsidP="00AC299A"/>
    <w:p w:rsidR="005B6501" w:rsidRDefault="005B6501" w:rsidP="00AC299A"/>
    <w:p w:rsidR="005B6501" w:rsidRDefault="005B6501" w:rsidP="00AC299A"/>
    <w:p w:rsidR="005B6501" w:rsidRDefault="005B6501" w:rsidP="00AC299A"/>
    <w:p w:rsidR="005B6501" w:rsidRDefault="005B6501" w:rsidP="00AC299A"/>
    <w:p w:rsidR="005B6501" w:rsidRPr="00AC299A" w:rsidRDefault="005B6501" w:rsidP="00AC299A"/>
    <w:p w:rsidR="005B6501" w:rsidRPr="00990C10" w:rsidRDefault="005B6501" w:rsidP="005829B7">
      <w:pPr>
        <w:pStyle w:val="1"/>
        <w:spacing w:before="0" w:line="360" w:lineRule="auto"/>
        <w:rPr>
          <w:rFonts w:ascii="Times New Roman" w:hAnsi="Times New Roman"/>
          <w:color w:val="auto"/>
        </w:rPr>
      </w:pPr>
      <w:r w:rsidRPr="00990C10">
        <w:rPr>
          <w:rFonts w:ascii="Times New Roman" w:hAnsi="Times New Roman"/>
          <w:color w:val="auto"/>
        </w:rPr>
        <w:lastRenderedPageBreak/>
        <w:t>ВВЕДЕНИЕ</w:t>
      </w:r>
      <w:bookmarkEnd w:id="0"/>
    </w:p>
    <w:p w:rsidR="005B6501" w:rsidRPr="00F73901" w:rsidRDefault="005B6501" w:rsidP="002D793E">
      <w:pPr>
        <w:suppressAutoHyphens/>
        <w:spacing w:line="360" w:lineRule="auto"/>
        <w:ind w:firstLine="709"/>
        <w:jc w:val="both"/>
        <w:rPr>
          <w:sz w:val="28"/>
          <w:szCs w:val="28"/>
        </w:rPr>
      </w:pPr>
      <w:r w:rsidRPr="00F73901">
        <w:rPr>
          <w:sz w:val="28"/>
          <w:szCs w:val="28"/>
        </w:rPr>
        <w:t>Основным звеном экономики в рыночных условиях хозяйствования являются предприятия, которые выступают в роли хозяйствующих субъек</w:t>
      </w:r>
      <w:r w:rsidRPr="00F73901">
        <w:rPr>
          <w:sz w:val="28"/>
          <w:szCs w:val="28"/>
        </w:rPr>
        <w:softHyphen/>
        <w:t>тов. Они для осуществления хозяйственной деятельности, получения про</w:t>
      </w:r>
      <w:r w:rsidRPr="00F73901">
        <w:rPr>
          <w:sz w:val="28"/>
          <w:szCs w:val="28"/>
        </w:rPr>
        <w:softHyphen/>
        <w:t>дукции, доходов и накоплений используют определенные виды ресурсов: материальные, трудовые, финансовые, а также денежные средства.</w:t>
      </w:r>
    </w:p>
    <w:p w:rsidR="005B6501" w:rsidRPr="00F73901" w:rsidRDefault="005B6501" w:rsidP="002D793E">
      <w:pPr>
        <w:suppressAutoHyphens/>
        <w:spacing w:line="360" w:lineRule="auto"/>
        <w:ind w:firstLine="709"/>
        <w:jc w:val="both"/>
        <w:rPr>
          <w:sz w:val="28"/>
          <w:szCs w:val="28"/>
        </w:rPr>
      </w:pPr>
      <w:r w:rsidRPr="00F73901">
        <w:rPr>
          <w:sz w:val="28"/>
          <w:szCs w:val="28"/>
        </w:rPr>
        <w:t>Финансовые ресурсы направляются на развитие производства, содержание и развитие объектов непроизводственной сферы, потребление, а также могут оставаться в резерве. Финансовые ресурсы, используемые на развитие производственно-торгового процесса, представляют собой капитал в его денежной форме</w:t>
      </w:r>
      <w:r w:rsidRPr="00F73901">
        <w:t>.</w:t>
      </w:r>
    </w:p>
    <w:p w:rsidR="005B6501" w:rsidRPr="00AC299A" w:rsidRDefault="005B6501" w:rsidP="002D793E">
      <w:pPr>
        <w:pStyle w:val="21"/>
        <w:suppressAutoHyphens/>
        <w:spacing w:after="0" w:line="360" w:lineRule="auto"/>
        <w:ind w:firstLine="709"/>
        <w:jc w:val="both"/>
        <w:rPr>
          <w:sz w:val="28"/>
          <w:szCs w:val="28"/>
        </w:rPr>
      </w:pPr>
      <w:r w:rsidRPr="00F73901">
        <w:rPr>
          <w:sz w:val="28"/>
          <w:szCs w:val="28"/>
        </w:rPr>
        <w:t>Наличие в достаточном объеме финансовых ресурсов, их эффектив</w:t>
      </w:r>
      <w:r w:rsidRPr="00F73901">
        <w:rPr>
          <w:sz w:val="28"/>
          <w:szCs w:val="28"/>
        </w:rPr>
        <w:softHyphen/>
        <w:t>ное использование, предопределяют хорошее финансовое положение предприятия платежеспособность, финансовую устойчивость, ликвид</w:t>
      </w:r>
      <w:r w:rsidRPr="00F73901">
        <w:rPr>
          <w:sz w:val="28"/>
          <w:szCs w:val="28"/>
        </w:rPr>
        <w:softHyphen/>
        <w:t>ность. В этой связи важнейшей задачей предприятий является изыскание резервов увеличения собственных финансовых ресурсов и наиболее эф</w:t>
      </w:r>
      <w:r w:rsidRPr="00F73901">
        <w:rPr>
          <w:sz w:val="28"/>
          <w:szCs w:val="28"/>
        </w:rPr>
        <w:softHyphen/>
        <w:t>фективное их использование в целях повышения эффективности работы предприятия в целом.</w:t>
      </w:r>
      <w:r w:rsidRPr="00AC299A">
        <w:rPr>
          <w:sz w:val="28"/>
          <w:szCs w:val="28"/>
        </w:rPr>
        <w:t>[11]</w:t>
      </w:r>
    </w:p>
    <w:p w:rsidR="005B6501" w:rsidRPr="00F73901" w:rsidRDefault="005B6501" w:rsidP="002D793E">
      <w:pPr>
        <w:suppressAutoHyphens/>
        <w:spacing w:line="360" w:lineRule="auto"/>
        <w:ind w:firstLine="709"/>
        <w:jc w:val="both"/>
        <w:rPr>
          <w:sz w:val="28"/>
          <w:szCs w:val="28"/>
        </w:rPr>
      </w:pPr>
      <w:r w:rsidRPr="00F73901">
        <w:rPr>
          <w:sz w:val="28"/>
          <w:szCs w:val="28"/>
        </w:rPr>
        <w:t>Роль финансовых ресурсов организации трудно переоценить. Фактически это денежные средства, находящиеся в распоряжении фирмы, которые принимают в процессе предпринимательской деятельности разную форму, воплощаясь в основные средства, запасы, дебиторскую задолженность и другие активы. И необходимо понимать, что успех коммерческой деятельности предприятия зависит не только от спроса на производимый им товар, но и от того, на сколько эффективно распределены его финансовые ресурсы. Правильный баланс активов позволяет избежать «застой» ресурсов в материалах, готовой продукции или основных средствах.</w:t>
      </w:r>
    </w:p>
    <w:p w:rsidR="005B6501" w:rsidRPr="00F73901" w:rsidRDefault="005B6501" w:rsidP="002D793E">
      <w:pPr>
        <w:spacing w:line="360" w:lineRule="auto"/>
        <w:ind w:firstLine="709"/>
        <w:jc w:val="both"/>
        <w:rPr>
          <w:sz w:val="28"/>
          <w:szCs w:val="28"/>
        </w:rPr>
      </w:pPr>
      <w:r w:rsidRPr="00F73901">
        <w:rPr>
          <w:sz w:val="28"/>
          <w:szCs w:val="28"/>
        </w:rPr>
        <w:t>Каждый рубль, инвестированный в производство, должен работать как можно более эффективно. Именно поэтому организация должна находиться в состоянии постоянного поиска той «золотой середины» в структуре баланса, которая позволит достичь наилучших результатов.</w:t>
      </w:r>
    </w:p>
    <w:p w:rsidR="005B6501" w:rsidRPr="00F73901" w:rsidRDefault="005B6501" w:rsidP="002D793E">
      <w:pPr>
        <w:spacing w:line="360" w:lineRule="auto"/>
        <w:ind w:firstLine="709"/>
        <w:jc w:val="both"/>
        <w:rPr>
          <w:sz w:val="28"/>
          <w:szCs w:val="28"/>
        </w:rPr>
      </w:pPr>
      <w:r w:rsidRPr="00F73901">
        <w:rPr>
          <w:sz w:val="28"/>
          <w:szCs w:val="28"/>
        </w:rPr>
        <w:t>Говоря о финансовых ресурсах организации, нельзя забывать об источниках их формирования, среди которых выделяют собственные и заёмные средства. Их правильное соотношение также имеет определённое значение для финансового состояния предприятия. Чрезмерная зависимость от внешних (заёмных) средств делает фирму менее устойчивой в финансовом плане, и наоборот, если предприятие не привлекает финансовые ресурсы извне, то это является основанием предполагать об отсутствии серьёзных инвестиционных проектов. Именно поэтому вопрос формирования и использования финансовых ресурсов является актуальным.</w:t>
      </w:r>
    </w:p>
    <w:p w:rsidR="005B6501" w:rsidRPr="00F73901" w:rsidRDefault="005B6501" w:rsidP="002D793E">
      <w:pPr>
        <w:spacing w:line="360" w:lineRule="auto"/>
        <w:ind w:firstLine="709"/>
        <w:jc w:val="both"/>
        <w:rPr>
          <w:sz w:val="28"/>
          <w:szCs w:val="28"/>
        </w:rPr>
      </w:pPr>
      <w:r w:rsidRPr="00F73901">
        <w:rPr>
          <w:sz w:val="28"/>
          <w:szCs w:val="28"/>
        </w:rPr>
        <w:t>Хозяйствующие субъекты включены в сложных процесс финансово-хозяйственных отношений как между собой, так и с государством. Финансы предприятий не являются самостоятельной категорией. В совокупности они образуют сложную систему перераспределения финансовых ресурсов. Государство при этом, являясь участником финансовых отношений, получает в свой бюджет налоговые платежи, тем самым, формируя систему государственных финансов. И от того, на сколько эффективно будут организованы финансы предприятий, в целом зависит благосостояние всей страны. Всё это так же свидетельствует об актуальности темы данной курсовой работы.</w:t>
      </w:r>
    </w:p>
    <w:p w:rsidR="005B6501" w:rsidRPr="00F73901" w:rsidRDefault="005B6501" w:rsidP="002D793E">
      <w:pPr>
        <w:spacing w:line="360" w:lineRule="auto"/>
        <w:ind w:firstLine="709"/>
        <w:jc w:val="both"/>
        <w:rPr>
          <w:sz w:val="28"/>
          <w:szCs w:val="28"/>
        </w:rPr>
      </w:pPr>
      <w:r w:rsidRPr="00F73901">
        <w:rPr>
          <w:sz w:val="28"/>
          <w:szCs w:val="28"/>
        </w:rPr>
        <w:t>Цель курсовой работы – проведение анализа формирования и использования финансовых ресурсов на примере общества с ограниченной ответственностью (далее ООО) «Метур» и разработать рекомендации по совершенствованию их формирования и использования.</w:t>
      </w:r>
    </w:p>
    <w:p w:rsidR="005B6501" w:rsidRPr="00F73901" w:rsidRDefault="005B6501" w:rsidP="002D793E">
      <w:pPr>
        <w:suppressAutoHyphens/>
        <w:spacing w:line="360" w:lineRule="auto"/>
        <w:ind w:firstLine="709"/>
        <w:jc w:val="both"/>
        <w:rPr>
          <w:sz w:val="28"/>
          <w:szCs w:val="28"/>
        </w:rPr>
      </w:pPr>
      <w:r w:rsidRPr="00F73901">
        <w:rPr>
          <w:sz w:val="28"/>
          <w:szCs w:val="28"/>
        </w:rPr>
        <w:t>Для достижения поставленной цели необходимо решить следующие задачи:</w:t>
      </w:r>
    </w:p>
    <w:p w:rsidR="005B6501" w:rsidRPr="00F73901" w:rsidRDefault="005B6501" w:rsidP="002D793E">
      <w:pPr>
        <w:spacing w:line="360" w:lineRule="auto"/>
        <w:ind w:firstLine="709"/>
        <w:jc w:val="both"/>
        <w:rPr>
          <w:sz w:val="28"/>
          <w:szCs w:val="28"/>
        </w:rPr>
      </w:pPr>
      <w:r w:rsidRPr="00F73901">
        <w:rPr>
          <w:sz w:val="28"/>
          <w:szCs w:val="28"/>
        </w:rPr>
        <w:t xml:space="preserve">1) Определить роль финансовых ресурсов организаций, их сущность, состав и структуру; </w:t>
      </w:r>
    </w:p>
    <w:p w:rsidR="005B6501" w:rsidRPr="00F73901" w:rsidRDefault="005B6501" w:rsidP="002D793E">
      <w:pPr>
        <w:spacing w:line="360" w:lineRule="auto"/>
        <w:ind w:firstLine="709"/>
        <w:jc w:val="both"/>
        <w:rPr>
          <w:sz w:val="28"/>
          <w:szCs w:val="28"/>
        </w:rPr>
      </w:pPr>
      <w:r w:rsidRPr="00F73901">
        <w:rPr>
          <w:sz w:val="28"/>
          <w:szCs w:val="28"/>
        </w:rPr>
        <w:t>2) Рассмотреть особенности формирования и использования финансовых ресурсов на примере конкретного предприятия;</w:t>
      </w:r>
    </w:p>
    <w:p w:rsidR="005B6501" w:rsidRPr="00F73901" w:rsidRDefault="005B6501" w:rsidP="002D793E">
      <w:pPr>
        <w:spacing w:line="360" w:lineRule="auto"/>
        <w:ind w:firstLine="709"/>
        <w:jc w:val="both"/>
        <w:rPr>
          <w:sz w:val="28"/>
          <w:szCs w:val="28"/>
        </w:rPr>
      </w:pPr>
      <w:r w:rsidRPr="00F73901">
        <w:rPr>
          <w:sz w:val="28"/>
          <w:szCs w:val="28"/>
        </w:rPr>
        <w:t>3) Внести предложения, направленные на повышение уровня эффективности использования финансовых ресурсов ООО «Метур».</w:t>
      </w:r>
    </w:p>
    <w:p w:rsidR="005B6501" w:rsidRPr="00F73901" w:rsidRDefault="005B6501" w:rsidP="002D793E">
      <w:pPr>
        <w:spacing w:line="360" w:lineRule="auto"/>
        <w:ind w:firstLine="709"/>
        <w:jc w:val="both"/>
        <w:rPr>
          <w:sz w:val="28"/>
          <w:szCs w:val="28"/>
        </w:rPr>
      </w:pPr>
      <w:r w:rsidRPr="00F73901">
        <w:rPr>
          <w:sz w:val="28"/>
          <w:szCs w:val="28"/>
        </w:rPr>
        <w:t>Объект исследования – коммерческое предприятие ООО «Метур».</w:t>
      </w:r>
    </w:p>
    <w:p w:rsidR="005B6501" w:rsidRPr="00F73901" w:rsidRDefault="005B6501" w:rsidP="002D793E">
      <w:pPr>
        <w:spacing w:line="360" w:lineRule="auto"/>
        <w:ind w:firstLine="709"/>
        <w:jc w:val="both"/>
        <w:rPr>
          <w:sz w:val="28"/>
          <w:szCs w:val="28"/>
        </w:rPr>
      </w:pPr>
      <w:r w:rsidRPr="00F73901">
        <w:rPr>
          <w:sz w:val="28"/>
          <w:szCs w:val="28"/>
        </w:rPr>
        <w:t>Предмет исследования – процесс формирования и использования финансовых ресурсов коммерческого предприятия (на примере ООО «Метур»).</w:t>
      </w:r>
    </w:p>
    <w:p w:rsidR="005B6501" w:rsidRPr="00F73901" w:rsidRDefault="005B6501" w:rsidP="002D793E">
      <w:pPr>
        <w:spacing w:line="360" w:lineRule="auto"/>
        <w:ind w:firstLine="709"/>
        <w:jc w:val="both"/>
        <w:rPr>
          <w:sz w:val="28"/>
          <w:szCs w:val="28"/>
        </w:rPr>
      </w:pPr>
      <w:r w:rsidRPr="00F73901">
        <w:rPr>
          <w:sz w:val="28"/>
        </w:rPr>
        <w:t>При написании курсовой  работы были использованы</w:t>
      </w:r>
      <w:r w:rsidRPr="00F73901">
        <w:rPr>
          <w:sz w:val="28"/>
          <w:szCs w:val="28"/>
        </w:rPr>
        <w:t xml:space="preserve"> такие приемы и методы как горизонтальный анализ, вертикальный анализ, анализ коэффициентов (относительных показателей), сравнительный анализ.</w:t>
      </w:r>
    </w:p>
    <w:p w:rsidR="005B6501" w:rsidRPr="00F73901" w:rsidRDefault="005B6501" w:rsidP="002D793E">
      <w:pPr>
        <w:spacing w:line="360" w:lineRule="auto"/>
        <w:ind w:firstLine="709"/>
        <w:jc w:val="both"/>
        <w:rPr>
          <w:sz w:val="28"/>
          <w:szCs w:val="28"/>
        </w:rPr>
      </w:pPr>
      <w:r w:rsidRPr="00F73901">
        <w:rPr>
          <w:sz w:val="28"/>
          <w:szCs w:val="28"/>
        </w:rPr>
        <w:t>Проблема формирования и использования финансовых ресурсов организации довольно подробно рассматривается в учебной и научной литературе.</w:t>
      </w:r>
    </w:p>
    <w:p w:rsidR="005B6501" w:rsidRPr="00F73901" w:rsidRDefault="005B6501" w:rsidP="002D793E">
      <w:pPr>
        <w:spacing w:line="360" w:lineRule="auto"/>
        <w:ind w:firstLine="709"/>
        <w:jc w:val="both"/>
        <w:rPr>
          <w:sz w:val="28"/>
          <w:szCs w:val="28"/>
        </w:rPr>
      </w:pPr>
      <w:r w:rsidRPr="00F73901">
        <w:rPr>
          <w:sz w:val="28"/>
          <w:szCs w:val="28"/>
        </w:rPr>
        <w:t>Среди использованных источников можно выделить труды таких авторов, как Н.В. Колчина, Г.В. Шадрина,  А.Д. Шеремет и др. В работе учтены изменения и новые подходы к анализу хозяйственной деятельности.</w:t>
      </w:r>
    </w:p>
    <w:p w:rsidR="005B6501" w:rsidRPr="00F73901" w:rsidRDefault="005B6501" w:rsidP="002D793E">
      <w:pPr>
        <w:suppressAutoHyphens/>
        <w:spacing w:line="360" w:lineRule="auto"/>
        <w:ind w:firstLine="709"/>
        <w:jc w:val="both"/>
        <w:rPr>
          <w:sz w:val="28"/>
          <w:szCs w:val="28"/>
        </w:rPr>
      </w:pPr>
      <w:r w:rsidRPr="00F73901">
        <w:rPr>
          <w:sz w:val="28"/>
          <w:szCs w:val="28"/>
        </w:rPr>
        <w:t>Информационной базой финансового анализа являлась бухгалтерская отчетность предприятия за 2008, 2009 годы, а именно: бухгалтерский баланс, отчет о прибылях и убытках.</w:t>
      </w:r>
    </w:p>
    <w:p w:rsidR="005B6501" w:rsidRPr="00F73901" w:rsidRDefault="005B6501" w:rsidP="002D793E">
      <w:pPr>
        <w:tabs>
          <w:tab w:val="left" w:pos="709"/>
          <w:tab w:val="center" w:pos="4819"/>
        </w:tabs>
        <w:suppressAutoHyphens/>
        <w:spacing w:line="360" w:lineRule="auto"/>
        <w:jc w:val="both"/>
        <w:rPr>
          <w:sz w:val="28"/>
          <w:szCs w:val="28"/>
        </w:rPr>
      </w:pPr>
      <w:r w:rsidRPr="00F73901">
        <w:rPr>
          <w:sz w:val="28"/>
          <w:szCs w:val="28"/>
        </w:rPr>
        <w:tab/>
      </w:r>
      <w:r w:rsidRPr="00F73901">
        <w:rPr>
          <w:sz w:val="28"/>
          <w:szCs w:val="28"/>
        </w:rPr>
        <w:tab/>
        <w:t>В первой главе рассматриваются теоретические вопросы анализа финансового состояния коммерческого предприятия. Здесь определяются такие понятия, как «финансы», «капитал», даётся характеристика собственных и заемных средств, а также роль финансовых ресурсов в обеспечении воспроизводственного процесса предприятия</w:t>
      </w:r>
    </w:p>
    <w:p w:rsidR="005B6501" w:rsidRPr="00F73901" w:rsidRDefault="005B6501" w:rsidP="002D793E">
      <w:pPr>
        <w:spacing w:line="360" w:lineRule="auto"/>
        <w:ind w:firstLine="709"/>
        <w:jc w:val="both"/>
        <w:rPr>
          <w:sz w:val="28"/>
          <w:szCs w:val="28"/>
        </w:rPr>
      </w:pPr>
      <w:r w:rsidRPr="00F73901">
        <w:rPr>
          <w:sz w:val="28"/>
          <w:szCs w:val="28"/>
        </w:rPr>
        <w:t xml:space="preserve">Вторая глава посвящена анализу  финансового состояния ООО «Метур» за два года. Здесь даётся небольшая характеристика предприятия и делается оценка формирования и использования финансовых ресурсов ООО «Метур». </w:t>
      </w:r>
    </w:p>
    <w:p w:rsidR="005B6501" w:rsidRDefault="005B6501" w:rsidP="00990C10">
      <w:pPr>
        <w:suppressAutoHyphens/>
        <w:spacing w:line="360" w:lineRule="auto"/>
        <w:ind w:firstLine="708"/>
        <w:jc w:val="both"/>
        <w:rPr>
          <w:sz w:val="28"/>
          <w:szCs w:val="28"/>
        </w:rPr>
      </w:pPr>
      <w:r w:rsidRPr="00F73901">
        <w:rPr>
          <w:sz w:val="28"/>
          <w:szCs w:val="28"/>
        </w:rPr>
        <w:t xml:space="preserve">В третьей главе даются,  конкретны предложения, направленные на повышение эффективности использования финансовых ресурсов исследуемого предприятии. </w:t>
      </w:r>
    </w:p>
    <w:p w:rsidR="005B6501" w:rsidRDefault="005B6501" w:rsidP="00990C10">
      <w:pPr>
        <w:suppressAutoHyphens/>
        <w:spacing w:line="360" w:lineRule="auto"/>
        <w:ind w:firstLine="708"/>
        <w:jc w:val="both"/>
        <w:rPr>
          <w:sz w:val="28"/>
          <w:szCs w:val="28"/>
        </w:rPr>
      </w:pPr>
    </w:p>
    <w:p w:rsidR="005B6501" w:rsidRDefault="005B6501" w:rsidP="00990C10">
      <w:pPr>
        <w:suppressAutoHyphens/>
        <w:spacing w:line="360" w:lineRule="auto"/>
        <w:ind w:firstLine="708"/>
        <w:jc w:val="both"/>
        <w:rPr>
          <w:sz w:val="28"/>
          <w:szCs w:val="28"/>
        </w:rPr>
      </w:pPr>
    </w:p>
    <w:p w:rsidR="005B6501" w:rsidRDefault="005B6501" w:rsidP="00990C10">
      <w:pPr>
        <w:suppressAutoHyphens/>
        <w:spacing w:line="360" w:lineRule="auto"/>
        <w:ind w:firstLine="708"/>
        <w:jc w:val="both"/>
        <w:rPr>
          <w:sz w:val="28"/>
          <w:szCs w:val="28"/>
        </w:rPr>
      </w:pPr>
    </w:p>
    <w:p w:rsidR="005B6501" w:rsidRDefault="005B6501" w:rsidP="00990C10">
      <w:pPr>
        <w:suppressAutoHyphens/>
        <w:spacing w:line="360" w:lineRule="auto"/>
        <w:ind w:firstLine="708"/>
        <w:jc w:val="both"/>
        <w:rPr>
          <w:sz w:val="28"/>
          <w:szCs w:val="28"/>
        </w:rPr>
      </w:pPr>
    </w:p>
    <w:p w:rsidR="005B6501" w:rsidRDefault="005B6501" w:rsidP="00990C10">
      <w:pPr>
        <w:suppressAutoHyphens/>
        <w:spacing w:line="360" w:lineRule="auto"/>
        <w:ind w:firstLine="708"/>
        <w:jc w:val="both"/>
        <w:rPr>
          <w:sz w:val="28"/>
          <w:szCs w:val="28"/>
        </w:rPr>
      </w:pPr>
    </w:p>
    <w:p w:rsidR="005B6501" w:rsidRDefault="005B6501" w:rsidP="00990C10">
      <w:pPr>
        <w:suppressAutoHyphens/>
        <w:spacing w:line="360" w:lineRule="auto"/>
        <w:ind w:firstLine="708"/>
        <w:jc w:val="both"/>
        <w:rPr>
          <w:sz w:val="28"/>
          <w:szCs w:val="28"/>
        </w:rPr>
      </w:pPr>
    </w:p>
    <w:p w:rsidR="005B6501" w:rsidRDefault="005B6501" w:rsidP="00990C10">
      <w:pPr>
        <w:suppressAutoHyphens/>
        <w:spacing w:line="360" w:lineRule="auto"/>
        <w:ind w:firstLine="708"/>
        <w:jc w:val="both"/>
        <w:rPr>
          <w:sz w:val="28"/>
          <w:szCs w:val="28"/>
        </w:rPr>
      </w:pPr>
    </w:p>
    <w:p w:rsidR="005B6501" w:rsidRDefault="005B6501" w:rsidP="00990C10">
      <w:pPr>
        <w:suppressAutoHyphens/>
        <w:spacing w:line="360" w:lineRule="auto"/>
        <w:ind w:firstLine="708"/>
        <w:jc w:val="both"/>
        <w:rPr>
          <w:sz w:val="28"/>
          <w:szCs w:val="28"/>
        </w:rPr>
      </w:pPr>
    </w:p>
    <w:p w:rsidR="005B6501" w:rsidRDefault="005B6501" w:rsidP="00990C10">
      <w:pPr>
        <w:suppressAutoHyphens/>
        <w:spacing w:line="360" w:lineRule="auto"/>
        <w:ind w:firstLine="708"/>
        <w:jc w:val="both"/>
        <w:rPr>
          <w:sz w:val="28"/>
          <w:szCs w:val="28"/>
        </w:rPr>
      </w:pPr>
    </w:p>
    <w:p w:rsidR="005B6501" w:rsidRDefault="005B6501" w:rsidP="00990C10">
      <w:pPr>
        <w:suppressAutoHyphens/>
        <w:spacing w:line="360" w:lineRule="auto"/>
        <w:ind w:firstLine="708"/>
        <w:jc w:val="both"/>
        <w:rPr>
          <w:sz w:val="28"/>
          <w:szCs w:val="28"/>
        </w:rPr>
      </w:pPr>
    </w:p>
    <w:p w:rsidR="005B6501" w:rsidRDefault="005B6501" w:rsidP="00990C10">
      <w:pPr>
        <w:suppressAutoHyphens/>
        <w:spacing w:line="360" w:lineRule="auto"/>
        <w:ind w:firstLine="708"/>
        <w:jc w:val="both"/>
        <w:rPr>
          <w:sz w:val="28"/>
          <w:szCs w:val="28"/>
        </w:rPr>
      </w:pPr>
    </w:p>
    <w:p w:rsidR="005B6501" w:rsidRDefault="005B6501" w:rsidP="00990C10">
      <w:pPr>
        <w:suppressAutoHyphens/>
        <w:spacing w:line="360" w:lineRule="auto"/>
        <w:ind w:firstLine="708"/>
        <w:jc w:val="both"/>
        <w:rPr>
          <w:sz w:val="28"/>
          <w:szCs w:val="28"/>
        </w:rPr>
      </w:pPr>
    </w:p>
    <w:p w:rsidR="005B6501" w:rsidRDefault="005B6501" w:rsidP="00990C10">
      <w:pPr>
        <w:suppressAutoHyphens/>
        <w:spacing w:line="360" w:lineRule="auto"/>
        <w:ind w:firstLine="708"/>
        <w:jc w:val="both"/>
        <w:rPr>
          <w:sz w:val="28"/>
          <w:szCs w:val="28"/>
        </w:rPr>
      </w:pPr>
    </w:p>
    <w:p w:rsidR="005B6501" w:rsidRDefault="005B6501" w:rsidP="00990C10">
      <w:pPr>
        <w:suppressAutoHyphens/>
        <w:spacing w:line="360" w:lineRule="auto"/>
        <w:ind w:firstLine="708"/>
        <w:jc w:val="both"/>
        <w:rPr>
          <w:sz w:val="28"/>
          <w:szCs w:val="28"/>
        </w:rPr>
      </w:pPr>
    </w:p>
    <w:p w:rsidR="005B6501" w:rsidRDefault="005B6501" w:rsidP="00990C10">
      <w:pPr>
        <w:suppressAutoHyphens/>
        <w:spacing w:line="360" w:lineRule="auto"/>
        <w:ind w:firstLine="708"/>
        <w:jc w:val="both"/>
        <w:rPr>
          <w:sz w:val="28"/>
          <w:szCs w:val="28"/>
        </w:rPr>
      </w:pPr>
    </w:p>
    <w:p w:rsidR="005B6501" w:rsidRDefault="005B6501" w:rsidP="00990C10">
      <w:pPr>
        <w:suppressAutoHyphens/>
        <w:spacing w:line="360" w:lineRule="auto"/>
        <w:ind w:firstLine="708"/>
        <w:jc w:val="both"/>
        <w:rPr>
          <w:sz w:val="28"/>
          <w:szCs w:val="28"/>
        </w:rPr>
      </w:pPr>
    </w:p>
    <w:p w:rsidR="005B6501" w:rsidRDefault="005B6501" w:rsidP="00990C10">
      <w:pPr>
        <w:suppressAutoHyphens/>
        <w:spacing w:line="360" w:lineRule="auto"/>
        <w:ind w:firstLine="708"/>
        <w:jc w:val="both"/>
        <w:rPr>
          <w:sz w:val="28"/>
          <w:szCs w:val="28"/>
        </w:rPr>
      </w:pPr>
    </w:p>
    <w:p w:rsidR="005B6501" w:rsidRDefault="005B6501" w:rsidP="00990C10">
      <w:pPr>
        <w:suppressAutoHyphens/>
        <w:spacing w:line="360" w:lineRule="auto"/>
        <w:ind w:firstLine="708"/>
        <w:jc w:val="both"/>
        <w:rPr>
          <w:sz w:val="28"/>
          <w:szCs w:val="28"/>
        </w:rPr>
      </w:pPr>
    </w:p>
    <w:p w:rsidR="005B6501" w:rsidRDefault="005B6501" w:rsidP="00990C10">
      <w:pPr>
        <w:suppressAutoHyphens/>
        <w:spacing w:line="360" w:lineRule="auto"/>
        <w:ind w:firstLine="708"/>
        <w:jc w:val="both"/>
        <w:rPr>
          <w:sz w:val="28"/>
          <w:szCs w:val="28"/>
        </w:rPr>
      </w:pPr>
    </w:p>
    <w:p w:rsidR="005B6501" w:rsidRDefault="005B6501" w:rsidP="00990C10">
      <w:pPr>
        <w:suppressAutoHyphens/>
        <w:spacing w:line="360" w:lineRule="auto"/>
        <w:ind w:firstLine="708"/>
        <w:jc w:val="both"/>
        <w:rPr>
          <w:sz w:val="28"/>
          <w:szCs w:val="28"/>
        </w:rPr>
      </w:pPr>
    </w:p>
    <w:p w:rsidR="005B6501" w:rsidRDefault="005B6501" w:rsidP="00990C10">
      <w:pPr>
        <w:suppressAutoHyphens/>
        <w:spacing w:line="360" w:lineRule="auto"/>
        <w:ind w:firstLine="708"/>
        <w:jc w:val="both"/>
        <w:rPr>
          <w:sz w:val="28"/>
          <w:szCs w:val="28"/>
        </w:rPr>
      </w:pPr>
    </w:p>
    <w:p w:rsidR="005B6501" w:rsidRDefault="005B6501" w:rsidP="00990C10">
      <w:pPr>
        <w:suppressAutoHyphens/>
        <w:spacing w:line="360" w:lineRule="auto"/>
        <w:ind w:firstLine="708"/>
        <w:jc w:val="both"/>
        <w:rPr>
          <w:sz w:val="28"/>
          <w:szCs w:val="28"/>
        </w:rPr>
      </w:pPr>
    </w:p>
    <w:p w:rsidR="005B6501" w:rsidRPr="00F73901" w:rsidRDefault="005B6501" w:rsidP="00990C10">
      <w:pPr>
        <w:suppressAutoHyphens/>
        <w:spacing w:line="360" w:lineRule="auto"/>
        <w:ind w:firstLine="708"/>
        <w:jc w:val="both"/>
        <w:rPr>
          <w:sz w:val="28"/>
          <w:szCs w:val="28"/>
        </w:rPr>
      </w:pPr>
    </w:p>
    <w:p w:rsidR="005B6501" w:rsidRPr="000E5F4A" w:rsidRDefault="005B6501" w:rsidP="000E5F4A">
      <w:pPr>
        <w:pStyle w:val="1"/>
        <w:spacing w:before="0" w:line="360" w:lineRule="auto"/>
        <w:rPr>
          <w:rFonts w:ascii="Times New Roman" w:hAnsi="Times New Roman"/>
          <w:color w:val="auto"/>
        </w:rPr>
      </w:pPr>
      <w:bookmarkStart w:id="1" w:name="_Toc261288929"/>
      <w:r w:rsidRPr="000E5F4A">
        <w:rPr>
          <w:rFonts w:ascii="Times New Roman" w:hAnsi="Times New Roman"/>
          <w:color w:val="auto"/>
        </w:rPr>
        <w:t>1  ТЕОРЕТИЧЕСКИЕ АСПЕКТЫ ФОРМИРОВАНИЯ И ИСПОЛЬЗОВАНИЯ ФИНАНСОВЫХ РЕСУРСОВ ПРЕДПРИЯТИЙ</w:t>
      </w:r>
      <w:bookmarkEnd w:id="1"/>
    </w:p>
    <w:p w:rsidR="005B6501" w:rsidRPr="000E5F4A" w:rsidRDefault="005B6501" w:rsidP="000E5F4A">
      <w:pPr>
        <w:pStyle w:val="1"/>
        <w:spacing w:before="0" w:line="360" w:lineRule="auto"/>
        <w:rPr>
          <w:rFonts w:ascii="Times New Roman" w:hAnsi="Times New Roman"/>
          <w:color w:val="auto"/>
        </w:rPr>
      </w:pPr>
      <w:r w:rsidRPr="000E5F4A">
        <w:rPr>
          <w:rFonts w:ascii="Times New Roman" w:hAnsi="Times New Roman"/>
          <w:color w:val="auto"/>
        </w:rPr>
        <w:t xml:space="preserve"> </w:t>
      </w:r>
      <w:bookmarkStart w:id="2" w:name="_Toc261288930"/>
      <w:r w:rsidRPr="000E5F4A">
        <w:rPr>
          <w:rFonts w:ascii="Times New Roman" w:hAnsi="Times New Roman"/>
          <w:color w:val="auto"/>
        </w:rPr>
        <w:t>1.1  Сущность финансовых ресурсов и источники их формирования в современных условиях</w:t>
      </w:r>
      <w:bookmarkEnd w:id="2"/>
    </w:p>
    <w:p w:rsidR="005B6501" w:rsidRDefault="005B6501" w:rsidP="002D793E">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 это сложная экономическая система. К основным группам функциональных процессов, которые охватывают её деятельность и являются объектом управления, относится производство, маркетинг, финансы, работа с кадрами и т.д. Уровень управления функциональными подсистемами оказывает непосредственное влияние на эффективность управления экономической системой в целом.</w:t>
      </w:r>
    </w:p>
    <w:p w:rsidR="005B6501" w:rsidRPr="00AC299A" w:rsidRDefault="005B6501" w:rsidP="002D793E">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Жизнеспособность организации, успешность её функционирования и стабильность развития в значительной степени определяются качеством управления одной из важнейших её функциональных подсистем – системы финансового обеспечения. Роль данной системы усилилась с переходом к рыночным отношениям, поскольку хозяйствующие субъекты получили самостоятельность в части планирования и распоряжения ресурсным потенциалом. Финансовые ресурсы вследствие этого приобрели первостепенное значение, так как это единственный вид ресурсов, который может трансформироваться в любой другой их вид (например, в</w:t>
      </w:r>
      <w:r>
        <w:rPr>
          <w:rFonts w:ascii="Times New Roman" w:hAnsi="Times New Roman" w:cs="Times New Roman"/>
          <w:color w:val="FF0000"/>
          <w:sz w:val="28"/>
          <w:szCs w:val="28"/>
        </w:rPr>
        <w:t xml:space="preserve"> </w:t>
      </w:r>
      <w:r>
        <w:rPr>
          <w:rFonts w:ascii="Times New Roman" w:hAnsi="Times New Roman" w:cs="Times New Roman"/>
          <w:sz w:val="28"/>
          <w:szCs w:val="28"/>
        </w:rPr>
        <w:t>сырьё, материалы, основной капитал и т.д.) непосредственно и с минимальной затратой времени.</w:t>
      </w:r>
      <w:r w:rsidRPr="00AC299A">
        <w:rPr>
          <w:rFonts w:ascii="Times New Roman" w:hAnsi="Times New Roman" w:cs="Times New Roman"/>
          <w:sz w:val="28"/>
          <w:szCs w:val="28"/>
        </w:rPr>
        <w:t>[16]</w:t>
      </w:r>
    </w:p>
    <w:p w:rsidR="005B6501" w:rsidRDefault="005B6501" w:rsidP="002D793E">
      <w:pPr>
        <w:spacing w:line="360" w:lineRule="auto"/>
        <w:ind w:right="-5" w:firstLine="720"/>
        <w:jc w:val="both"/>
        <w:rPr>
          <w:color w:val="FF0000"/>
          <w:sz w:val="20"/>
          <w:szCs w:val="20"/>
        </w:rPr>
      </w:pPr>
      <w:r>
        <w:rPr>
          <w:sz w:val="28"/>
          <w:szCs w:val="28"/>
        </w:rPr>
        <w:t xml:space="preserve">Говоря о ресурсах, необходимо отметить, что они являются </w:t>
      </w:r>
      <w:r>
        <w:rPr>
          <w:sz w:val="28"/>
        </w:rPr>
        <w:t xml:space="preserve">источниками любого производства. «Ресурсы – наличие средств труда, предметов труда, денег, товаров или людей для использования в настоящее время или в будущем». </w:t>
      </w:r>
    </w:p>
    <w:p w:rsidR="005B6501" w:rsidRPr="00AC299A" w:rsidRDefault="005B6501" w:rsidP="002D793E">
      <w:pPr>
        <w:spacing w:line="360" w:lineRule="auto"/>
        <w:ind w:right="-5" w:firstLine="720"/>
        <w:jc w:val="both"/>
        <w:rPr>
          <w:sz w:val="28"/>
          <w:lang w:val="en-US"/>
        </w:rPr>
      </w:pPr>
      <w:r>
        <w:rPr>
          <w:sz w:val="28"/>
        </w:rPr>
        <w:t xml:space="preserve">Таким образом, ресурсы являются основными факторами производства. Факторы производства - это совокупность тех природных, материальных, социальных и духовных сил (ресурсов), которые могут быть использованы в процессе создания товаров, услуг и иных ценностей. Другими словами, факторы производства – это то, что оказывает определённое влияние на само производство. </w:t>
      </w:r>
      <w:r>
        <w:rPr>
          <w:sz w:val="28"/>
          <w:lang w:val="en-US"/>
        </w:rPr>
        <w:t>[3]</w:t>
      </w:r>
    </w:p>
    <w:p w:rsidR="005B6501" w:rsidRDefault="005B6501" w:rsidP="002D793E">
      <w:pPr>
        <w:spacing w:line="360" w:lineRule="auto"/>
        <w:ind w:right="-5" w:firstLine="720"/>
        <w:jc w:val="both"/>
        <w:rPr>
          <w:sz w:val="28"/>
        </w:rPr>
      </w:pPr>
      <w:r>
        <w:rPr>
          <w:i/>
          <w:sz w:val="28"/>
        </w:rPr>
        <w:t>Финансовые ресурсы организации</w:t>
      </w:r>
      <w:r>
        <w:rPr>
          <w:sz w:val="28"/>
        </w:rPr>
        <w:t xml:space="preserve"> – это совокупность собственных денежных доходов в наличной и безналичной форме и поступлений извне (привлеченных и заемных), аккумулируемых организацией и предназначенных для выполнения финансовых обязательств, финансирования текущих затрат и затрат, связанных с развитием производства.</w:t>
      </w:r>
    </w:p>
    <w:p w:rsidR="005B6501" w:rsidRPr="00AC299A" w:rsidRDefault="005B6501" w:rsidP="002D793E">
      <w:pPr>
        <w:spacing w:line="360" w:lineRule="auto"/>
        <w:ind w:right="-5" w:firstLine="720"/>
        <w:jc w:val="both"/>
        <w:rPr>
          <w:sz w:val="28"/>
          <w:lang w:val="en-US"/>
        </w:rPr>
      </w:pPr>
      <w:r>
        <w:rPr>
          <w:sz w:val="28"/>
        </w:rPr>
        <w:t xml:space="preserve">Следует выделить понятие «капитал» – часть финансовых ресурсов, вложенных в производство и приносящих доход по завершении оборота. Другими словами, </w:t>
      </w:r>
      <w:r>
        <w:rPr>
          <w:i/>
          <w:sz w:val="28"/>
        </w:rPr>
        <w:t xml:space="preserve">капитал </w:t>
      </w:r>
      <w:r>
        <w:rPr>
          <w:sz w:val="28"/>
        </w:rPr>
        <w:t>– превращенная форма финансовых ресурсов.</w:t>
      </w:r>
      <w:r>
        <w:rPr>
          <w:sz w:val="28"/>
          <w:lang w:val="en-US"/>
        </w:rPr>
        <w:t>[17]</w:t>
      </w:r>
    </w:p>
    <w:p w:rsidR="005B6501" w:rsidRPr="00FA0814" w:rsidRDefault="005B6501" w:rsidP="002D793E">
      <w:pPr>
        <w:tabs>
          <w:tab w:val="left" w:pos="1080"/>
        </w:tabs>
        <w:spacing w:line="360" w:lineRule="auto"/>
        <w:ind w:right="-5" w:firstLine="720"/>
        <w:jc w:val="both"/>
        <w:rPr>
          <w:sz w:val="28"/>
        </w:rPr>
      </w:pPr>
      <w:r>
        <w:rPr>
          <w:sz w:val="28"/>
        </w:rPr>
        <w:t>Финансовые ресурсы организации, с одной стороны, являются частью её капитала. Капитал состоит из благ длительного пользования, созданных экономи</w:t>
      </w:r>
      <w:r>
        <w:rPr>
          <w:sz w:val="28"/>
        </w:rPr>
        <w:softHyphen/>
        <w:t>ческой системой для производства других товаров. Другой взгляд на капи</w:t>
      </w:r>
      <w:r>
        <w:rPr>
          <w:sz w:val="28"/>
        </w:rPr>
        <w:softHyphen/>
        <w:t>тал связан с его денежной формой. Капитал, когда он воплощен в еще не инвестированных финансах, есть сумма денег. Во всех этих определениях есть общая идея, а именно капитал характеризуется способностью прино</w:t>
      </w:r>
      <w:r>
        <w:rPr>
          <w:sz w:val="28"/>
        </w:rPr>
        <w:softHyphen/>
        <w:t>сить доход.</w:t>
      </w:r>
      <w:r w:rsidRPr="00FA0814">
        <w:rPr>
          <w:sz w:val="28"/>
        </w:rPr>
        <w:t>[1]</w:t>
      </w:r>
    </w:p>
    <w:p w:rsidR="005B6501" w:rsidRDefault="005B6501" w:rsidP="002D793E">
      <w:pPr>
        <w:tabs>
          <w:tab w:val="left" w:pos="1080"/>
        </w:tabs>
        <w:spacing w:line="360" w:lineRule="auto"/>
        <w:ind w:right="-5" w:firstLine="720"/>
        <w:jc w:val="both"/>
        <w:rPr>
          <w:sz w:val="28"/>
        </w:rPr>
      </w:pPr>
      <w:r>
        <w:rPr>
          <w:sz w:val="28"/>
        </w:rPr>
        <w:t>Различают основной и оборотный капи</w:t>
      </w:r>
      <w:r>
        <w:rPr>
          <w:sz w:val="28"/>
        </w:rPr>
        <w:softHyphen/>
        <w:t>тал. Основной капитал – это материализованный в зданиях, станках и оборудовании капитал, функционирующий в процессе производства несколько лет. Другой вид капитала, включающий сырье, материалы, энер</w:t>
      </w:r>
      <w:r>
        <w:rPr>
          <w:sz w:val="28"/>
        </w:rPr>
        <w:softHyphen/>
        <w:t xml:space="preserve">гетические ресурсы, расходуется за один производственный цикл. Он носит название оборотного капитала. Деньги, затраченные на оборотный капитал, полностью возвращаются к предпринимателю после реализации продукции. Затраты на основной капитал не могут быть возмещены так быстро. </w:t>
      </w:r>
    </w:p>
    <w:p w:rsidR="005B6501" w:rsidRDefault="005B6501" w:rsidP="002D793E">
      <w:pPr>
        <w:spacing w:line="360" w:lineRule="auto"/>
        <w:ind w:firstLine="720"/>
        <w:jc w:val="both"/>
        <w:rPr>
          <w:sz w:val="28"/>
          <w:szCs w:val="28"/>
        </w:rPr>
      </w:pPr>
      <w:r>
        <w:rPr>
          <w:sz w:val="28"/>
          <w:szCs w:val="28"/>
        </w:rPr>
        <w:t>С другой стороны, финансовые ресурсы, включённые в систему финансового обеспечения, являются основой существования всей организации, а становление эффективной системы финансового обеспечения организации подразумевает разумное сочетание всех факторов производства, направленное на максимизацию прибыли.</w:t>
      </w:r>
    </w:p>
    <w:p w:rsidR="005B6501" w:rsidRDefault="005B6501" w:rsidP="002D793E">
      <w:pPr>
        <w:spacing w:line="360" w:lineRule="auto"/>
        <w:ind w:firstLine="720"/>
        <w:jc w:val="both"/>
        <w:rPr>
          <w:sz w:val="28"/>
          <w:szCs w:val="28"/>
        </w:rPr>
      </w:pPr>
      <w:r>
        <w:rPr>
          <w:sz w:val="28"/>
          <w:szCs w:val="28"/>
        </w:rPr>
        <w:t>Другими словами, можно использовать две единицы труда, одну единицу природных ресурсов и 4 единицы капитала и получить 10 единиц прибыли, а можно для конкретного производства подобрать такое разумное сочетания факторов, что в результате будет получена прибыль 20 единиц. И для этого необходима эффективная система финансового обеспечения, благодаря которой финансовые потоки в организации будут направляться именно туда, где они необходимы в первую очередь, в труд, капитал или природные ресурсы.</w:t>
      </w:r>
    </w:p>
    <w:p w:rsidR="005B6501" w:rsidRDefault="005B6501" w:rsidP="002D793E">
      <w:pPr>
        <w:spacing w:line="360" w:lineRule="auto"/>
        <w:ind w:firstLine="720"/>
        <w:jc w:val="both"/>
        <w:rPr>
          <w:sz w:val="28"/>
        </w:rPr>
      </w:pPr>
      <w:r>
        <w:rPr>
          <w:sz w:val="28"/>
        </w:rPr>
        <w:t>Система финансового обеспечения организации должна отвечать следующим принципам:</w:t>
      </w:r>
    </w:p>
    <w:p w:rsidR="005B6501" w:rsidRDefault="005B6501" w:rsidP="002D793E">
      <w:pPr>
        <w:spacing w:line="360" w:lineRule="auto"/>
        <w:ind w:firstLine="720"/>
        <w:jc w:val="both"/>
        <w:rPr>
          <w:rStyle w:val="IndenWthLine"/>
          <w:spacing w:val="-3"/>
          <w:szCs w:val="28"/>
        </w:rPr>
      </w:pPr>
      <w:r>
        <w:rPr>
          <w:sz w:val="28"/>
          <w:szCs w:val="28"/>
        </w:rPr>
        <w:t xml:space="preserve">1) Как можно большая </w:t>
      </w:r>
      <w:r>
        <w:rPr>
          <w:rStyle w:val="IndenWthLine"/>
          <w:spacing w:val="-3"/>
          <w:sz w:val="28"/>
          <w:szCs w:val="28"/>
        </w:rPr>
        <w:t>самостоятельность и независимость от внешних источников;</w:t>
      </w:r>
    </w:p>
    <w:p w:rsidR="005B6501" w:rsidRDefault="005B6501" w:rsidP="002D793E">
      <w:pPr>
        <w:spacing w:line="360" w:lineRule="auto"/>
        <w:ind w:firstLine="720"/>
        <w:jc w:val="both"/>
        <w:rPr>
          <w:rStyle w:val="IndenWthLine"/>
          <w:spacing w:val="-3"/>
          <w:sz w:val="28"/>
          <w:szCs w:val="28"/>
        </w:rPr>
      </w:pPr>
      <w:r>
        <w:rPr>
          <w:rStyle w:val="IndenWthLine"/>
          <w:spacing w:val="-3"/>
          <w:sz w:val="28"/>
          <w:szCs w:val="28"/>
        </w:rPr>
        <w:t>2) Максимизация прибыли;</w:t>
      </w:r>
    </w:p>
    <w:p w:rsidR="005B6501" w:rsidRDefault="005B6501" w:rsidP="002D793E">
      <w:pPr>
        <w:spacing w:line="360" w:lineRule="auto"/>
        <w:ind w:firstLine="720"/>
        <w:jc w:val="both"/>
        <w:rPr>
          <w:rStyle w:val="IndenWthLine"/>
          <w:spacing w:val="-3"/>
          <w:sz w:val="28"/>
          <w:szCs w:val="28"/>
        </w:rPr>
      </w:pPr>
      <w:r>
        <w:rPr>
          <w:rStyle w:val="IndenWthLine"/>
          <w:spacing w:val="-3"/>
          <w:sz w:val="28"/>
          <w:szCs w:val="28"/>
        </w:rPr>
        <w:t>3) Планирование финансовых ресурсов;</w:t>
      </w:r>
    </w:p>
    <w:p w:rsidR="005B6501" w:rsidRDefault="005B6501" w:rsidP="002D793E">
      <w:pPr>
        <w:spacing w:line="360" w:lineRule="auto"/>
        <w:ind w:firstLine="720"/>
        <w:jc w:val="both"/>
        <w:rPr>
          <w:rStyle w:val="IndenWthLine"/>
          <w:spacing w:val="-3"/>
          <w:sz w:val="28"/>
          <w:szCs w:val="28"/>
        </w:rPr>
      </w:pPr>
      <w:r>
        <w:rPr>
          <w:rStyle w:val="IndenWthLine"/>
          <w:spacing w:val="-3"/>
          <w:sz w:val="28"/>
          <w:szCs w:val="28"/>
        </w:rPr>
        <w:t>4) Формирование финансовых резервов в организации;</w:t>
      </w:r>
    </w:p>
    <w:p w:rsidR="005B6501" w:rsidRDefault="005B6501" w:rsidP="002D793E">
      <w:pPr>
        <w:spacing w:line="360" w:lineRule="auto"/>
        <w:ind w:firstLine="720"/>
        <w:jc w:val="both"/>
        <w:rPr>
          <w:rStyle w:val="IndenWthLine"/>
          <w:spacing w:val="-3"/>
          <w:sz w:val="28"/>
          <w:szCs w:val="28"/>
        </w:rPr>
      </w:pPr>
      <w:r>
        <w:rPr>
          <w:rStyle w:val="IndenWthLine"/>
          <w:spacing w:val="-3"/>
          <w:sz w:val="28"/>
          <w:szCs w:val="28"/>
        </w:rPr>
        <w:t>5) Соблюдение финансовой дисциплины;</w:t>
      </w:r>
    </w:p>
    <w:p w:rsidR="005B6501" w:rsidRDefault="005B6501" w:rsidP="002D793E">
      <w:pPr>
        <w:spacing w:line="360" w:lineRule="auto"/>
        <w:ind w:firstLine="720"/>
        <w:jc w:val="both"/>
        <w:rPr>
          <w:rStyle w:val="IndenWthLine"/>
          <w:color w:val="FF0000"/>
          <w:spacing w:val="-3"/>
          <w:sz w:val="28"/>
          <w:szCs w:val="28"/>
        </w:rPr>
      </w:pPr>
      <w:r>
        <w:rPr>
          <w:rStyle w:val="IndenWthLine"/>
          <w:spacing w:val="-3"/>
          <w:sz w:val="28"/>
          <w:szCs w:val="28"/>
        </w:rPr>
        <w:t xml:space="preserve">6) Обеспечение рентабельности финансово-хозяйственной деятельности организации. </w:t>
      </w:r>
    </w:p>
    <w:p w:rsidR="005B6501" w:rsidRDefault="005B6501" w:rsidP="002D793E">
      <w:pPr>
        <w:pStyle w:val="a4"/>
        <w:spacing w:line="360" w:lineRule="auto"/>
        <w:ind w:firstLine="709"/>
        <w:jc w:val="both"/>
      </w:pPr>
      <w:r>
        <w:rPr>
          <w:rFonts w:ascii="Times New Roman" w:hAnsi="Times New Roman" w:cs="Times New Roman"/>
          <w:sz w:val="28"/>
          <w:szCs w:val="28"/>
        </w:rPr>
        <w:t>Состояние финансовых потоков становится важнейшим фактором, определяющим экономические результаты деятельности организации. От того, насколько эффективно и целесообразно финансовые ресурсы трансформируются в основные и оборотные средства, а также в средства стимулирования персонала, зависит финансовое благополучие хозяйствующего субъекта в целом, а также его владельцев и работников. Таким образом, в современных экономических условиях первостепенное значение для организации приобретает становление эффективной системы финансового обеспечения в организации и правильное управление ею.</w:t>
      </w:r>
    </w:p>
    <w:p w:rsidR="005B6501" w:rsidRPr="00FA0814" w:rsidRDefault="005B6501" w:rsidP="002D793E">
      <w:pPr>
        <w:pStyle w:val="a4"/>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Для того чтобы управление финансовой системой было эффективным и способствовало достижению приоритетных целей конкретной организации, необходимо проводить работу, направленную на его совершенствование. Но прежде чем осуществлять любые улучшения или совершенствования, нужно  оценить существующее состояние рассматриваемого процесса или явления. Следовательно, актуальными становятся вопросы оценки эффективности управления финансовой системой. </w:t>
      </w:r>
      <w:r>
        <w:rPr>
          <w:rFonts w:ascii="Times New Roman" w:hAnsi="Times New Roman" w:cs="Times New Roman"/>
          <w:sz w:val="28"/>
          <w:szCs w:val="28"/>
          <w:lang w:val="en-US"/>
        </w:rPr>
        <w:t>[4]</w:t>
      </w:r>
    </w:p>
    <w:p w:rsidR="005B6501" w:rsidRDefault="005B6501" w:rsidP="002D793E">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решения ряда насущных задач в области управления организацией необходимо комплексное исследование её финансовой системы, которое включало бы как оценку состояния объекта управления, то есть финансовых потоков и результатов финансово-хозяйственной деятельности, так и оценку системы управления, в том числе и структуры финансовой службы в организации. Проведение исследований и разработок в данной области должно способствовать повышению качества и результативности управления финансовой   системой,    что,  в     свою   очередь,   должно   найти отражение в повышении жизнеспособности и эффективности организаций.</w:t>
      </w:r>
    </w:p>
    <w:p w:rsidR="005B6501" w:rsidRPr="005560F8" w:rsidRDefault="005B6501" w:rsidP="002D793E">
      <w:pPr>
        <w:pStyle w:val="a4"/>
        <w:spacing w:line="360" w:lineRule="auto"/>
        <w:ind w:firstLine="709"/>
        <w:jc w:val="both"/>
        <w:rPr>
          <w:rFonts w:ascii="Times New Roman" w:hAnsi="Times New Roman" w:cs="Times New Roman"/>
          <w:sz w:val="28"/>
        </w:rPr>
      </w:pPr>
      <w:r>
        <w:rPr>
          <w:rFonts w:ascii="Times New Roman" w:hAnsi="Times New Roman" w:cs="Times New Roman"/>
          <w:sz w:val="28"/>
        </w:rPr>
        <w:t>Фактически, финансовые ресурсы – это денежные средства, находящиеся в распоряжении организации. Но необходимо понимать, что сами по себе деньги не приносят прибыли. Они должны быть инвестированы либо использованы в спекулятивных сделках. Поэтому, когда говорят о финансовых ресурсах организации (производственной), подразумевают в основном процесс их привлечения. Привлечённые финансовые ресурсы сразу же преобразуются в другие виды ресурсов (основной или оборотный капитал, труд и т.д.), либо направляются на другие нужды организации, в результате чего активизируется производственный процесс в целях получения прибыли.</w:t>
      </w:r>
      <w:r w:rsidRPr="005560F8">
        <w:rPr>
          <w:rFonts w:ascii="Times New Roman" w:hAnsi="Times New Roman" w:cs="Times New Roman"/>
          <w:sz w:val="28"/>
        </w:rPr>
        <w:t>[9]</w:t>
      </w:r>
    </w:p>
    <w:p w:rsidR="005B6501" w:rsidRDefault="005B6501" w:rsidP="002D793E">
      <w:pPr>
        <w:pStyle w:val="a4"/>
        <w:spacing w:line="360" w:lineRule="auto"/>
        <w:ind w:firstLine="709"/>
        <w:jc w:val="both"/>
        <w:rPr>
          <w:rFonts w:ascii="Times New Roman" w:hAnsi="Times New Roman" w:cs="Times New Roman"/>
          <w:sz w:val="28"/>
        </w:rPr>
      </w:pPr>
      <w:r>
        <w:rPr>
          <w:rFonts w:ascii="Times New Roman" w:hAnsi="Times New Roman" w:cs="Times New Roman"/>
          <w:sz w:val="28"/>
        </w:rPr>
        <w:t>Итак, говоря о финансовых ресурсах организации, необходимо рассматривать не только денежные средства, но и другие активы, которые в той или иной степени могут быть преобразованы в денежные средства. Необходимо понимать, что процесс преобразования финансовых ресурсов в другой вид ресурсов имеет обратный ход, то есть, любые ресурсы организации могут быть преобразованы в финансовые ресурсы и использованы в дальнейшем более эффективным способом. Другими словами, если организация имеет здания и сооружения, которые не используются в производственном процессе, оно может их продать и получить деньги, которые в дальнейшем направить на замену старого оборудования.</w:t>
      </w:r>
    </w:p>
    <w:p w:rsidR="005B6501" w:rsidRDefault="005B6501" w:rsidP="002D793E">
      <w:pPr>
        <w:pStyle w:val="a4"/>
        <w:spacing w:line="360" w:lineRule="auto"/>
        <w:ind w:firstLine="709"/>
        <w:jc w:val="both"/>
        <w:rPr>
          <w:rFonts w:ascii="Times New Roman" w:hAnsi="Times New Roman" w:cs="Times New Roman"/>
          <w:sz w:val="28"/>
        </w:rPr>
      </w:pPr>
      <w:r>
        <w:rPr>
          <w:rFonts w:ascii="Times New Roman" w:hAnsi="Times New Roman" w:cs="Times New Roman"/>
          <w:color w:val="000000"/>
          <w:sz w:val="28"/>
        </w:rPr>
        <w:t>Состав</w:t>
      </w:r>
      <w:r>
        <w:rPr>
          <w:rFonts w:ascii="Times New Roman" w:hAnsi="Times New Roman" w:cs="Times New Roman"/>
          <w:color w:val="FF0000"/>
          <w:sz w:val="28"/>
        </w:rPr>
        <w:t xml:space="preserve"> </w:t>
      </w:r>
      <w:r>
        <w:rPr>
          <w:rFonts w:ascii="Times New Roman" w:hAnsi="Times New Roman" w:cs="Times New Roman"/>
          <w:sz w:val="28"/>
        </w:rPr>
        <w:t>финансовых ресурсов (см. рис. 1.1) представлен в активе баланса организации (форма 1 бухгалтерской отчётности):</w:t>
      </w:r>
    </w:p>
    <w:p w:rsidR="005B6501" w:rsidRDefault="00090BFD" w:rsidP="002D793E">
      <w:pPr>
        <w:pStyle w:val="a4"/>
        <w:spacing w:line="360" w:lineRule="auto"/>
        <w:jc w:val="both"/>
        <w:rPr>
          <w:rFonts w:ascii="Times New Roman" w:hAnsi="Times New Roman" w:cs="Times New Roman"/>
          <w:sz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in;margin-top:9.2pt;width:198pt;height:27pt;z-index:251643392">
            <v:textbox style="mso-next-textbox:#_x0000_s1026">
              <w:txbxContent>
                <w:p w:rsidR="005B6501" w:rsidRDefault="005B6501" w:rsidP="002D793E">
                  <w:pPr>
                    <w:jc w:val="center"/>
                  </w:pPr>
                  <w:r>
                    <w:t>Финансовые ресурсы предприятия</w:t>
                  </w:r>
                </w:p>
              </w:txbxContent>
            </v:textbox>
          </v:shape>
        </w:pict>
      </w:r>
      <w:r>
        <w:rPr>
          <w:noProof/>
        </w:rPr>
        <w:pict>
          <v:shape id="_x0000_s1027" type="#_x0000_t202" style="position:absolute;left:0;text-align:left;margin-left:36pt;margin-top:53.9pt;width:2in;height:27pt;z-index:251644416">
            <v:textbox style="mso-next-textbox:#_x0000_s1027">
              <w:txbxContent>
                <w:p w:rsidR="005B6501" w:rsidRDefault="005B6501" w:rsidP="002D793E">
                  <w:pPr>
                    <w:jc w:val="center"/>
                  </w:pPr>
                  <w:r>
                    <w:t>Внеоборотные активы</w:t>
                  </w:r>
                </w:p>
              </w:txbxContent>
            </v:textbox>
          </v:shape>
        </w:pict>
      </w:r>
      <w:r>
        <w:rPr>
          <w:noProof/>
        </w:rPr>
        <w:pict>
          <v:shape id="_x0000_s1028" type="#_x0000_t202" style="position:absolute;left:0;text-align:left;margin-left:306pt;margin-top:53.9pt;width:153pt;height:27pt;z-index:251645440">
            <v:textbox style="mso-next-textbox:#_x0000_s1028">
              <w:txbxContent>
                <w:p w:rsidR="005B6501" w:rsidRDefault="005B6501" w:rsidP="002D793E">
                  <w:pPr>
                    <w:jc w:val="center"/>
                  </w:pPr>
                  <w:r>
                    <w:t>Оборотные активы</w:t>
                  </w:r>
                </w:p>
              </w:txbxContent>
            </v:textbox>
          </v:shape>
        </w:pict>
      </w:r>
      <w:r>
        <w:rPr>
          <w:noProof/>
        </w:rPr>
        <w:pict>
          <v:shapetype id="_x0000_t46" coordsize="21600,21600" o:spt="46" adj="23400,24400,25200,21600,25200,4050,23400,4050" path="m@0@1l@2@3@4@5@6@7nfem@6,l@6,21600nfem,l21600,r,21600l,21600ns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accentbar="t" textborder="f"/>
          </v:shapetype>
          <v:shape id="_x0000_s1029" type="#_x0000_t46" style="position:absolute;left:0;text-align:left;margin-left:18pt;margin-top:98.6pt;width:225pt;height:126pt;z-index:251646464" adj="1728,-4629,-1296,-1191,-1296,1543,-576,1543">
            <v:textbox style="mso-next-textbox:#_x0000_s1029">
              <w:txbxContent>
                <w:p w:rsidR="005B6501" w:rsidRDefault="005B6501" w:rsidP="002D793E">
                  <w:pPr>
                    <w:pStyle w:val="a4"/>
                    <w:rPr>
                      <w:rFonts w:ascii="Times New Roman" w:hAnsi="Times New Roman" w:cs="Times New Roman"/>
                      <w:sz w:val="24"/>
                      <w:szCs w:val="24"/>
                    </w:rPr>
                  </w:pPr>
                  <w:r>
                    <w:rPr>
                      <w:rFonts w:ascii="Times New Roman" w:hAnsi="Times New Roman" w:cs="Times New Roman"/>
                      <w:sz w:val="24"/>
                      <w:szCs w:val="24"/>
                    </w:rPr>
                    <w:t>- нематериальные активы;</w:t>
                  </w:r>
                </w:p>
                <w:p w:rsidR="005B6501" w:rsidRDefault="005B6501" w:rsidP="002D793E">
                  <w:pPr>
                    <w:pStyle w:val="a4"/>
                    <w:rPr>
                      <w:rFonts w:ascii="Times New Roman" w:hAnsi="Times New Roman" w:cs="Times New Roman"/>
                      <w:sz w:val="24"/>
                      <w:szCs w:val="24"/>
                    </w:rPr>
                  </w:pPr>
                  <w:r>
                    <w:rPr>
                      <w:rFonts w:ascii="Times New Roman" w:hAnsi="Times New Roman" w:cs="Times New Roman"/>
                      <w:sz w:val="24"/>
                      <w:szCs w:val="24"/>
                    </w:rPr>
                    <w:t>- основные средства;</w:t>
                  </w:r>
                </w:p>
                <w:p w:rsidR="005B6501" w:rsidRDefault="005B6501" w:rsidP="002D793E">
                  <w:pPr>
                    <w:pStyle w:val="a4"/>
                    <w:rPr>
                      <w:rFonts w:ascii="Times New Roman" w:hAnsi="Times New Roman" w:cs="Times New Roman"/>
                      <w:sz w:val="24"/>
                      <w:szCs w:val="24"/>
                    </w:rPr>
                  </w:pPr>
                  <w:r>
                    <w:rPr>
                      <w:rFonts w:ascii="Times New Roman" w:hAnsi="Times New Roman" w:cs="Times New Roman"/>
                      <w:sz w:val="24"/>
                      <w:szCs w:val="24"/>
                    </w:rPr>
                    <w:t>- незавершённое строительство;</w:t>
                  </w:r>
                </w:p>
                <w:p w:rsidR="005B6501" w:rsidRDefault="005B6501" w:rsidP="002D793E">
                  <w:pPr>
                    <w:pStyle w:val="a4"/>
                    <w:rPr>
                      <w:rFonts w:ascii="Times New Roman" w:hAnsi="Times New Roman" w:cs="Times New Roman"/>
                      <w:sz w:val="24"/>
                      <w:szCs w:val="24"/>
                    </w:rPr>
                  </w:pPr>
                  <w:r>
                    <w:rPr>
                      <w:rFonts w:ascii="Times New Roman" w:hAnsi="Times New Roman" w:cs="Times New Roman"/>
                      <w:sz w:val="24"/>
                      <w:szCs w:val="24"/>
                    </w:rPr>
                    <w:t>- доходные вложения в материальные ценности;</w:t>
                  </w:r>
                </w:p>
                <w:p w:rsidR="005B6501" w:rsidRDefault="005B6501" w:rsidP="002D793E">
                  <w:pPr>
                    <w:pStyle w:val="a4"/>
                    <w:rPr>
                      <w:rFonts w:ascii="Times New Roman" w:hAnsi="Times New Roman" w:cs="Times New Roman"/>
                      <w:sz w:val="24"/>
                      <w:szCs w:val="24"/>
                    </w:rPr>
                  </w:pPr>
                  <w:r>
                    <w:rPr>
                      <w:rFonts w:ascii="Times New Roman" w:hAnsi="Times New Roman" w:cs="Times New Roman"/>
                      <w:sz w:val="24"/>
                      <w:szCs w:val="24"/>
                    </w:rPr>
                    <w:t>- долгосрочные финансовые вложения;</w:t>
                  </w:r>
                </w:p>
                <w:p w:rsidR="005B6501" w:rsidRDefault="005B6501" w:rsidP="002D793E">
                  <w:pPr>
                    <w:pStyle w:val="a4"/>
                    <w:rPr>
                      <w:rFonts w:ascii="Times New Roman" w:hAnsi="Times New Roman" w:cs="Times New Roman"/>
                      <w:sz w:val="24"/>
                      <w:szCs w:val="24"/>
                    </w:rPr>
                  </w:pPr>
                  <w:r>
                    <w:rPr>
                      <w:rFonts w:ascii="Times New Roman" w:hAnsi="Times New Roman" w:cs="Times New Roman"/>
                      <w:sz w:val="24"/>
                      <w:szCs w:val="24"/>
                    </w:rPr>
                    <w:t>- отложенные налоговые активы;</w:t>
                  </w:r>
                </w:p>
                <w:p w:rsidR="005B6501" w:rsidRDefault="005B6501" w:rsidP="002D793E">
                  <w:pPr>
                    <w:pStyle w:val="a4"/>
                    <w:rPr>
                      <w:rFonts w:ascii="Times New Roman" w:hAnsi="Times New Roman" w:cs="Times New Roman"/>
                      <w:sz w:val="24"/>
                      <w:szCs w:val="24"/>
                    </w:rPr>
                  </w:pPr>
                  <w:r>
                    <w:rPr>
                      <w:rFonts w:ascii="Times New Roman" w:hAnsi="Times New Roman" w:cs="Times New Roman"/>
                      <w:sz w:val="24"/>
                      <w:szCs w:val="24"/>
                    </w:rPr>
                    <w:t>- прочие внеоборотные активы.</w:t>
                  </w:r>
                </w:p>
                <w:p w:rsidR="005B6501" w:rsidRDefault="005B6501" w:rsidP="002D793E"/>
              </w:txbxContent>
            </v:textbox>
            <o:callout v:ext="edit" minusx="t"/>
          </v:shape>
        </w:pict>
      </w:r>
      <w:r>
        <w:rPr>
          <w:noProof/>
        </w:rPr>
        <w:pict>
          <v:shape id="_x0000_s1030" type="#_x0000_t46" style="position:absolute;left:0;text-align:left;margin-left:261pt;margin-top:98.6pt;width:201pt;height:135pt;z-index:251647488" adj="21278,-4320,23228,-2432,23228,1440,22245,1440">
            <v:textbox style="mso-next-textbox:#_x0000_s1030">
              <w:txbxContent>
                <w:p w:rsidR="005B6501" w:rsidRDefault="005B6501" w:rsidP="002D793E">
                  <w:pPr>
                    <w:pStyle w:val="a4"/>
                    <w:rPr>
                      <w:rFonts w:ascii="Times New Roman" w:hAnsi="Times New Roman" w:cs="Times New Roman"/>
                      <w:sz w:val="24"/>
                      <w:szCs w:val="24"/>
                    </w:rPr>
                  </w:pPr>
                  <w:r>
                    <w:rPr>
                      <w:rFonts w:ascii="Times New Roman" w:hAnsi="Times New Roman" w:cs="Times New Roman"/>
                      <w:sz w:val="24"/>
                      <w:szCs w:val="24"/>
                    </w:rPr>
                    <w:t>- запасы;</w:t>
                  </w:r>
                </w:p>
                <w:p w:rsidR="005B6501" w:rsidRDefault="005B6501" w:rsidP="002D793E">
                  <w:pPr>
                    <w:pStyle w:val="a4"/>
                    <w:rPr>
                      <w:rFonts w:ascii="Times New Roman" w:hAnsi="Times New Roman" w:cs="Times New Roman"/>
                      <w:sz w:val="24"/>
                      <w:szCs w:val="24"/>
                    </w:rPr>
                  </w:pPr>
                  <w:r>
                    <w:rPr>
                      <w:rFonts w:ascii="Times New Roman" w:hAnsi="Times New Roman" w:cs="Times New Roman"/>
                      <w:sz w:val="24"/>
                      <w:szCs w:val="24"/>
                    </w:rPr>
                    <w:t>- налог на добавленную стоимость;</w:t>
                  </w:r>
                </w:p>
                <w:p w:rsidR="005B6501" w:rsidRDefault="005B6501" w:rsidP="002D793E">
                  <w:pPr>
                    <w:pStyle w:val="a4"/>
                    <w:rPr>
                      <w:rFonts w:ascii="Times New Roman" w:hAnsi="Times New Roman" w:cs="Times New Roman"/>
                      <w:sz w:val="24"/>
                      <w:szCs w:val="24"/>
                    </w:rPr>
                  </w:pPr>
                  <w:r>
                    <w:rPr>
                      <w:rFonts w:ascii="Times New Roman" w:hAnsi="Times New Roman" w:cs="Times New Roman"/>
                      <w:sz w:val="24"/>
                      <w:szCs w:val="24"/>
                    </w:rPr>
                    <w:t>- дебиторскую задолженность (краткосрочная и долгосрочная);</w:t>
                  </w:r>
                </w:p>
                <w:p w:rsidR="005B6501" w:rsidRDefault="005B6501" w:rsidP="002D793E">
                  <w:pPr>
                    <w:pStyle w:val="a4"/>
                    <w:rPr>
                      <w:rFonts w:ascii="Times New Roman" w:hAnsi="Times New Roman" w:cs="Times New Roman"/>
                      <w:sz w:val="24"/>
                      <w:szCs w:val="24"/>
                    </w:rPr>
                  </w:pPr>
                  <w:r>
                    <w:rPr>
                      <w:rFonts w:ascii="Times New Roman" w:hAnsi="Times New Roman" w:cs="Times New Roman"/>
                      <w:sz w:val="24"/>
                      <w:szCs w:val="24"/>
                    </w:rPr>
                    <w:t>- денежные средства;</w:t>
                  </w:r>
                </w:p>
                <w:p w:rsidR="005B6501" w:rsidRDefault="005B6501" w:rsidP="002D793E">
                  <w:pPr>
                    <w:pStyle w:val="a4"/>
                    <w:rPr>
                      <w:rFonts w:ascii="Times New Roman" w:hAnsi="Times New Roman" w:cs="Times New Roman"/>
                      <w:sz w:val="24"/>
                      <w:szCs w:val="24"/>
                    </w:rPr>
                  </w:pPr>
                  <w:r>
                    <w:rPr>
                      <w:rFonts w:ascii="Times New Roman" w:hAnsi="Times New Roman" w:cs="Times New Roman"/>
                      <w:sz w:val="24"/>
                      <w:szCs w:val="24"/>
                    </w:rPr>
                    <w:t>- краткосрочные финансовые вложения;</w:t>
                  </w:r>
                </w:p>
                <w:p w:rsidR="005B6501" w:rsidRDefault="005B6501" w:rsidP="002D793E">
                  <w:pPr>
                    <w:pStyle w:val="a4"/>
                    <w:rPr>
                      <w:rFonts w:ascii="Times New Roman" w:hAnsi="Times New Roman" w:cs="Times New Roman"/>
                      <w:sz w:val="24"/>
                      <w:szCs w:val="24"/>
                    </w:rPr>
                  </w:pPr>
                  <w:r>
                    <w:rPr>
                      <w:rFonts w:ascii="Times New Roman" w:hAnsi="Times New Roman" w:cs="Times New Roman"/>
                      <w:sz w:val="24"/>
                      <w:szCs w:val="24"/>
                    </w:rPr>
                    <w:t>- денежные средства;</w:t>
                  </w:r>
                </w:p>
                <w:p w:rsidR="005B6501" w:rsidRDefault="005B6501" w:rsidP="002D793E">
                  <w:pPr>
                    <w:pStyle w:val="a4"/>
                    <w:rPr>
                      <w:rFonts w:ascii="Times New Roman" w:hAnsi="Times New Roman" w:cs="Times New Roman"/>
                      <w:sz w:val="24"/>
                      <w:szCs w:val="24"/>
                    </w:rPr>
                  </w:pPr>
                  <w:r>
                    <w:rPr>
                      <w:rFonts w:ascii="Times New Roman" w:hAnsi="Times New Roman" w:cs="Times New Roman"/>
                      <w:sz w:val="24"/>
                      <w:szCs w:val="24"/>
                    </w:rPr>
                    <w:t>- прочие оборотные активы.</w:t>
                  </w:r>
                </w:p>
                <w:p w:rsidR="005B6501" w:rsidRDefault="005B6501" w:rsidP="002D793E"/>
              </w:txbxContent>
            </v:textbox>
          </v:shape>
        </w:pict>
      </w:r>
      <w:r>
        <w:rPr>
          <w:noProof/>
        </w:rPr>
        <w:pict>
          <v:polyline id="_x0000_s1031" style="position:absolute;left:0;text-align:left;z-index:251648512" points="2in,27.05pt,99pt,27.05pt,99pt,54.05pt" coordsize="900,540" filled="f">
            <v:path arrowok="t"/>
          </v:polyline>
        </w:pict>
      </w:r>
      <w:r>
        <w:rPr>
          <w:noProof/>
        </w:rPr>
        <w:pict>
          <v:polyline id="_x0000_s1032" style="position:absolute;left:0;text-align:left;z-index:251649536" points="342pt,27.05pt,387pt,27.05pt,387pt,54.05pt" coordsize="900,540" filled="f">
            <v:path arrowok="t"/>
          </v:polyline>
        </w:pict>
      </w:r>
    </w:p>
    <w:p w:rsidR="005B6501" w:rsidRDefault="005B6501" w:rsidP="002D793E">
      <w:pPr>
        <w:pStyle w:val="a4"/>
        <w:spacing w:line="360" w:lineRule="auto"/>
        <w:jc w:val="both"/>
        <w:rPr>
          <w:rFonts w:ascii="Times New Roman" w:hAnsi="Times New Roman" w:cs="Times New Roman"/>
          <w:sz w:val="28"/>
        </w:rPr>
      </w:pPr>
    </w:p>
    <w:p w:rsidR="005B6501" w:rsidRDefault="005B6501" w:rsidP="002D793E">
      <w:pPr>
        <w:pStyle w:val="a4"/>
        <w:spacing w:line="360" w:lineRule="auto"/>
        <w:jc w:val="both"/>
        <w:rPr>
          <w:rFonts w:ascii="Times New Roman" w:hAnsi="Times New Roman" w:cs="Times New Roman"/>
          <w:sz w:val="28"/>
        </w:rPr>
      </w:pPr>
    </w:p>
    <w:p w:rsidR="005B6501" w:rsidRDefault="005B6501" w:rsidP="002D793E">
      <w:pPr>
        <w:pStyle w:val="a4"/>
        <w:spacing w:line="360" w:lineRule="auto"/>
        <w:jc w:val="both"/>
        <w:rPr>
          <w:rFonts w:ascii="Times New Roman" w:hAnsi="Times New Roman" w:cs="Times New Roman"/>
          <w:sz w:val="28"/>
        </w:rPr>
      </w:pPr>
    </w:p>
    <w:p w:rsidR="005B6501" w:rsidRDefault="005B6501" w:rsidP="002D793E">
      <w:pPr>
        <w:pStyle w:val="a4"/>
        <w:spacing w:line="360" w:lineRule="auto"/>
        <w:jc w:val="both"/>
        <w:rPr>
          <w:rFonts w:ascii="Times New Roman" w:hAnsi="Times New Roman" w:cs="Times New Roman"/>
          <w:sz w:val="28"/>
        </w:rPr>
      </w:pPr>
    </w:p>
    <w:p w:rsidR="005B6501" w:rsidRDefault="005B6501" w:rsidP="002D793E">
      <w:pPr>
        <w:pStyle w:val="a4"/>
        <w:spacing w:line="360" w:lineRule="auto"/>
        <w:jc w:val="both"/>
        <w:rPr>
          <w:rFonts w:ascii="Times New Roman" w:hAnsi="Times New Roman" w:cs="Times New Roman"/>
          <w:sz w:val="28"/>
        </w:rPr>
      </w:pPr>
    </w:p>
    <w:p w:rsidR="005B6501" w:rsidRDefault="005B6501" w:rsidP="002D793E">
      <w:pPr>
        <w:pStyle w:val="a4"/>
        <w:spacing w:line="360" w:lineRule="auto"/>
        <w:jc w:val="both"/>
        <w:rPr>
          <w:rFonts w:ascii="Times New Roman" w:hAnsi="Times New Roman" w:cs="Times New Roman"/>
          <w:sz w:val="28"/>
        </w:rPr>
      </w:pPr>
    </w:p>
    <w:p w:rsidR="005B6501" w:rsidRDefault="005B6501" w:rsidP="002D793E">
      <w:pPr>
        <w:pStyle w:val="a4"/>
        <w:spacing w:line="360" w:lineRule="auto"/>
        <w:jc w:val="both"/>
        <w:rPr>
          <w:rFonts w:ascii="Times New Roman" w:hAnsi="Times New Roman" w:cs="Times New Roman"/>
          <w:sz w:val="28"/>
        </w:rPr>
      </w:pPr>
    </w:p>
    <w:p w:rsidR="005B6501" w:rsidRDefault="005B6501" w:rsidP="002D793E">
      <w:pPr>
        <w:pStyle w:val="a4"/>
        <w:spacing w:line="360" w:lineRule="auto"/>
        <w:ind w:firstLine="709"/>
        <w:jc w:val="both"/>
        <w:rPr>
          <w:rFonts w:ascii="Times New Roman" w:hAnsi="Times New Roman" w:cs="Times New Roman"/>
          <w:sz w:val="28"/>
        </w:rPr>
      </w:pPr>
    </w:p>
    <w:p w:rsidR="005B6501" w:rsidRDefault="005B6501" w:rsidP="002D793E">
      <w:pPr>
        <w:pStyle w:val="a4"/>
        <w:spacing w:line="360" w:lineRule="auto"/>
        <w:ind w:firstLine="709"/>
        <w:jc w:val="both"/>
        <w:rPr>
          <w:rFonts w:ascii="Times New Roman" w:hAnsi="Times New Roman" w:cs="Times New Roman"/>
          <w:sz w:val="28"/>
        </w:rPr>
      </w:pPr>
    </w:p>
    <w:p w:rsidR="005B6501" w:rsidRDefault="005B6501" w:rsidP="002D793E">
      <w:pPr>
        <w:pStyle w:val="a4"/>
        <w:spacing w:line="360" w:lineRule="auto"/>
        <w:jc w:val="both"/>
        <w:rPr>
          <w:rFonts w:ascii="Times New Roman" w:hAnsi="Times New Roman" w:cs="Times New Roman"/>
          <w:sz w:val="28"/>
        </w:rPr>
      </w:pPr>
      <w:r>
        <w:rPr>
          <w:rFonts w:ascii="Times New Roman" w:hAnsi="Times New Roman" w:cs="Times New Roman"/>
          <w:sz w:val="28"/>
        </w:rPr>
        <w:t xml:space="preserve">Рисунок 1.1 – </w:t>
      </w:r>
      <w:r>
        <w:rPr>
          <w:rFonts w:ascii="Times New Roman" w:hAnsi="Times New Roman" w:cs="Times New Roman"/>
          <w:color w:val="000000"/>
          <w:sz w:val="28"/>
        </w:rPr>
        <w:t>Состав</w:t>
      </w:r>
      <w:r>
        <w:rPr>
          <w:rFonts w:ascii="Times New Roman" w:hAnsi="Times New Roman" w:cs="Times New Roman"/>
          <w:color w:val="FF0000"/>
          <w:sz w:val="28"/>
        </w:rPr>
        <w:t xml:space="preserve"> </w:t>
      </w:r>
      <w:r>
        <w:rPr>
          <w:rFonts w:ascii="Times New Roman" w:hAnsi="Times New Roman" w:cs="Times New Roman"/>
          <w:sz w:val="28"/>
        </w:rPr>
        <w:t>финансовых ресурсов предприятия</w:t>
      </w:r>
    </w:p>
    <w:p w:rsidR="005B6501" w:rsidRDefault="005B6501" w:rsidP="002D793E">
      <w:pPr>
        <w:pStyle w:val="a4"/>
        <w:spacing w:line="360" w:lineRule="auto"/>
        <w:ind w:firstLine="709"/>
        <w:jc w:val="both"/>
        <w:rPr>
          <w:rFonts w:ascii="Times New Roman" w:hAnsi="Times New Roman" w:cs="Times New Roman"/>
          <w:sz w:val="28"/>
        </w:rPr>
      </w:pPr>
      <w:r>
        <w:rPr>
          <w:rFonts w:ascii="Times New Roman" w:hAnsi="Times New Roman" w:cs="Times New Roman"/>
          <w:sz w:val="28"/>
        </w:rPr>
        <w:t>Раскроем более подробно сущность и содержание перечисленных выше активов, которые одновременно являются финансовыми ресурсами организации.</w:t>
      </w:r>
    </w:p>
    <w:p w:rsidR="005B6501" w:rsidRPr="00FA0814" w:rsidRDefault="005B6501" w:rsidP="002D793E">
      <w:pPr>
        <w:pStyle w:val="a4"/>
        <w:spacing w:line="360" w:lineRule="auto"/>
        <w:ind w:firstLine="709"/>
        <w:jc w:val="both"/>
        <w:rPr>
          <w:rFonts w:ascii="Times New Roman" w:hAnsi="Times New Roman" w:cs="Times New Roman"/>
          <w:sz w:val="28"/>
        </w:rPr>
      </w:pPr>
      <w:r>
        <w:rPr>
          <w:rFonts w:ascii="Times New Roman" w:hAnsi="Times New Roman" w:cs="Times New Roman"/>
          <w:sz w:val="28"/>
        </w:rPr>
        <w:t>Нематериальные активы - активы, не имеющие физической, осязаемой формы: управленческие, организационные, технические ресурсы, репутация в финансовом мире, капитализированные права, привилегии, конкурентные преимущества, контроль над сбытовой сетью, защита, обеспечиваемая страховкой, патенты и торговые марки, фирменные знаки, «ноу-хау», другие виды интеллектуальной собственности, право на пользование.</w:t>
      </w:r>
      <w:r w:rsidRPr="00FA0814">
        <w:rPr>
          <w:rFonts w:ascii="Times New Roman" w:hAnsi="Times New Roman" w:cs="Times New Roman"/>
          <w:sz w:val="28"/>
        </w:rPr>
        <w:t>[12,</w:t>
      </w:r>
      <w:r>
        <w:rPr>
          <w:rFonts w:ascii="Times New Roman" w:hAnsi="Times New Roman" w:cs="Times New Roman"/>
          <w:sz w:val="28"/>
          <w:lang w:val="en-US"/>
        </w:rPr>
        <w:t>C</w:t>
      </w:r>
      <w:r w:rsidRPr="00FA0814">
        <w:rPr>
          <w:rFonts w:ascii="Times New Roman" w:hAnsi="Times New Roman" w:cs="Times New Roman"/>
          <w:sz w:val="28"/>
        </w:rPr>
        <w:t>.17]</w:t>
      </w:r>
    </w:p>
    <w:p w:rsidR="005B6501" w:rsidRDefault="005B6501" w:rsidP="002D793E">
      <w:pPr>
        <w:pStyle w:val="a3"/>
        <w:spacing w:after="0" w:line="360" w:lineRule="auto"/>
        <w:ind w:firstLine="709"/>
        <w:jc w:val="both"/>
        <w:rPr>
          <w:sz w:val="28"/>
          <w:szCs w:val="20"/>
        </w:rPr>
      </w:pPr>
      <w:r>
        <w:rPr>
          <w:sz w:val="28"/>
        </w:rPr>
        <w:t xml:space="preserve">К основным фондам относится имущество, </w:t>
      </w:r>
      <w:r>
        <w:rPr>
          <w:sz w:val="28"/>
          <w:szCs w:val="20"/>
        </w:rPr>
        <w:t>используемое в течение длительного времени как средство производства. При принятии к бухгалтерскому учету активов в качестве основных средств необходимо единовременное выполнение следующих условий:</w:t>
      </w:r>
    </w:p>
    <w:p w:rsidR="005B6501" w:rsidRDefault="005B6501" w:rsidP="002D793E">
      <w:pPr>
        <w:pStyle w:val="a3"/>
        <w:spacing w:after="0" w:line="360" w:lineRule="auto"/>
        <w:ind w:firstLine="709"/>
        <w:jc w:val="both"/>
        <w:rPr>
          <w:sz w:val="28"/>
          <w:szCs w:val="20"/>
        </w:rPr>
      </w:pPr>
      <w:r>
        <w:rPr>
          <w:sz w:val="28"/>
          <w:szCs w:val="20"/>
        </w:rPr>
        <w:t>а) использование в производстве продукции при выполнении работ или оказании услуг либо для управленческих нужд организации;</w:t>
      </w:r>
    </w:p>
    <w:p w:rsidR="005B6501" w:rsidRDefault="005B6501" w:rsidP="002D793E">
      <w:pPr>
        <w:pStyle w:val="a3"/>
        <w:spacing w:after="0" w:line="360" w:lineRule="auto"/>
        <w:ind w:firstLine="709"/>
        <w:jc w:val="both"/>
        <w:rPr>
          <w:sz w:val="28"/>
          <w:szCs w:val="20"/>
        </w:rPr>
      </w:pPr>
      <w:r>
        <w:rPr>
          <w:sz w:val="28"/>
          <w:szCs w:val="20"/>
        </w:rPr>
        <w:t>б) использование в течение длительного времени, то есть срока полезного использования, продолжительностью свыше 12 месяцев или обычного операционного цикла, если он превышает 12 месяцев;</w:t>
      </w:r>
    </w:p>
    <w:p w:rsidR="005B6501" w:rsidRDefault="005B6501" w:rsidP="002D793E">
      <w:pPr>
        <w:pStyle w:val="a3"/>
        <w:spacing w:after="0" w:line="360" w:lineRule="auto"/>
        <w:ind w:firstLine="709"/>
        <w:jc w:val="both"/>
        <w:rPr>
          <w:sz w:val="28"/>
          <w:szCs w:val="20"/>
        </w:rPr>
      </w:pPr>
      <w:r>
        <w:rPr>
          <w:sz w:val="28"/>
          <w:szCs w:val="20"/>
        </w:rPr>
        <w:t>в) организацией не предполагается последующая перепродажа данных активов;</w:t>
      </w:r>
    </w:p>
    <w:p w:rsidR="005B6501" w:rsidRDefault="005B6501" w:rsidP="002D793E">
      <w:pPr>
        <w:pStyle w:val="a3"/>
        <w:spacing w:after="0" w:line="360" w:lineRule="auto"/>
        <w:ind w:firstLine="709"/>
        <w:jc w:val="both"/>
        <w:rPr>
          <w:color w:val="FF0000"/>
          <w:sz w:val="28"/>
          <w:szCs w:val="20"/>
        </w:rPr>
      </w:pPr>
      <w:r>
        <w:rPr>
          <w:sz w:val="28"/>
          <w:szCs w:val="20"/>
        </w:rPr>
        <w:t>г) способность приносить организации экономические выгоды (доход) в будущем.</w:t>
      </w:r>
      <w:r>
        <w:rPr>
          <w:color w:val="000000"/>
          <w:sz w:val="28"/>
          <w:szCs w:val="20"/>
        </w:rPr>
        <w:t xml:space="preserve"> </w:t>
      </w:r>
    </w:p>
    <w:p w:rsidR="005B6501" w:rsidRDefault="005B6501" w:rsidP="002D793E">
      <w:pPr>
        <w:pStyle w:val="a3"/>
        <w:spacing w:after="0" w:line="360" w:lineRule="auto"/>
        <w:ind w:firstLine="709"/>
        <w:jc w:val="both"/>
        <w:rPr>
          <w:sz w:val="28"/>
          <w:szCs w:val="20"/>
        </w:rPr>
      </w:pPr>
      <w:r>
        <w:rPr>
          <w:sz w:val="28"/>
          <w:szCs w:val="20"/>
        </w:rPr>
        <w:t>Сроком полезного использования является период, в течение которого использование объекта основных фондов приносит экономические выгоды (доход) организации. Для отдельных групп основных фондов срок полезного использования определяется исходя из количества продукции (объема работ в натуральном выражении), ожидаемого к получению в результате использования этого объекта.</w:t>
      </w:r>
    </w:p>
    <w:p w:rsidR="005B6501" w:rsidRDefault="005B6501" w:rsidP="002D793E">
      <w:pPr>
        <w:pStyle w:val="a3"/>
        <w:spacing w:after="0" w:line="360" w:lineRule="auto"/>
        <w:ind w:firstLine="709"/>
        <w:jc w:val="both"/>
        <w:rPr>
          <w:sz w:val="28"/>
          <w:szCs w:val="20"/>
        </w:rPr>
      </w:pPr>
      <w:r>
        <w:rPr>
          <w:sz w:val="28"/>
          <w:szCs w:val="20"/>
        </w:rPr>
        <w:t xml:space="preserve">К основным </w:t>
      </w:r>
      <w:r>
        <w:rPr>
          <w:color w:val="000000"/>
          <w:sz w:val="28"/>
          <w:szCs w:val="20"/>
        </w:rPr>
        <w:t>средствам</w:t>
      </w:r>
      <w:r>
        <w:rPr>
          <w:color w:val="FF0000"/>
          <w:sz w:val="28"/>
          <w:szCs w:val="20"/>
        </w:rPr>
        <w:t xml:space="preserve"> </w:t>
      </w:r>
      <w:r>
        <w:rPr>
          <w:sz w:val="28"/>
          <w:szCs w:val="20"/>
        </w:rPr>
        <w:t>относятся денежные средства, вложенные в: здания, сооружения, рабочие и силовые машины и оборудование, измерительные и регулирующие приборы и устройства, вычислительную технику, транспортные средства, инструменты, производственный и хозяйственный инвентарь и принадлежности, рабочий, продуктивный и племенной скот, многолетние насаждения, внутрихозяйственные дороги и прочие соответствующие объекты.</w:t>
      </w:r>
    </w:p>
    <w:p w:rsidR="005B6501" w:rsidRDefault="005B6501" w:rsidP="002D793E">
      <w:pPr>
        <w:pStyle w:val="a3"/>
        <w:spacing w:after="0" w:line="360" w:lineRule="auto"/>
        <w:ind w:firstLine="709"/>
        <w:jc w:val="both"/>
        <w:rPr>
          <w:sz w:val="28"/>
          <w:szCs w:val="20"/>
        </w:rPr>
      </w:pPr>
      <w:r>
        <w:rPr>
          <w:sz w:val="28"/>
          <w:szCs w:val="20"/>
        </w:rPr>
        <w:t>В составе основных средств учитываются также: капитальные вложения на коренное улучшение земель (осушительные, оросительные и другие мелиоративные работы); капитальные вложения в арендованные объекты основных средств; земельные участки, объекты природопользования (вода, недра и другие природные ресурсы).</w:t>
      </w:r>
    </w:p>
    <w:p w:rsidR="005B6501" w:rsidRDefault="005B6501" w:rsidP="002D793E">
      <w:pPr>
        <w:pStyle w:val="a4"/>
        <w:spacing w:line="360" w:lineRule="auto"/>
        <w:ind w:firstLine="709"/>
        <w:jc w:val="both"/>
        <w:rPr>
          <w:rFonts w:ascii="Times New Roman" w:hAnsi="Times New Roman" w:cs="Times New Roman"/>
          <w:sz w:val="28"/>
        </w:rPr>
      </w:pPr>
      <w:r>
        <w:rPr>
          <w:rFonts w:ascii="Times New Roman" w:hAnsi="Times New Roman" w:cs="Times New Roman"/>
          <w:sz w:val="28"/>
        </w:rPr>
        <w:t>Под незавершённым строительством понимаются затраты застройщика по возведению объектов строительства с начала строительства до ввода объектов в эксплуатацию.</w:t>
      </w:r>
    </w:p>
    <w:p w:rsidR="005B6501" w:rsidRDefault="005B6501" w:rsidP="002D793E">
      <w:pPr>
        <w:pStyle w:val="a4"/>
        <w:spacing w:line="360" w:lineRule="auto"/>
        <w:ind w:firstLine="709"/>
        <w:jc w:val="both"/>
        <w:rPr>
          <w:rFonts w:ascii="Times New Roman" w:hAnsi="Times New Roman" w:cs="Times New Roman"/>
          <w:sz w:val="28"/>
        </w:rPr>
      </w:pPr>
      <w:r>
        <w:rPr>
          <w:rFonts w:ascii="Times New Roman" w:hAnsi="Times New Roman" w:cs="Times New Roman"/>
          <w:sz w:val="28"/>
        </w:rPr>
        <w:t xml:space="preserve">Доходные вложения в материальные ценности – это вложения организации в часть имущества, здания, помещения, оборудование и другие ценности, имеющие материально-вещественную форму, предоставляемые организацией за плату во временное владение (временное владение и пользование) с целью получения дохода. </w:t>
      </w:r>
    </w:p>
    <w:p w:rsidR="005B6501" w:rsidRDefault="005B6501" w:rsidP="002D793E">
      <w:pPr>
        <w:pStyle w:val="a4"/>
        <w:spacing w:line="360" w:lineRule="auto"/>
        <w:ind w:firstLine="709"/>
        <w:jc w:val="both"/>
        <w:rPr>
          <w:rFonts w:ascii="Times New Roman" w:hAnsi="Times New Roman" w:cs="Times New Roman"/>
          <w:sz w:val="28"/>
        </w:rPr>
      </w:pPr>
      <w:r>
        <w:rPr>
          <w:rFonts w:ascii="Times New Roman" w:hAnsi="Times New Roman" w:cs="Times New Roman"/>
          <w:sz w:val="28"/>
        </w:rPr>
        <w:t>Долгосрочные финансовые вложения - инвестиции организации в государственные ценные бумаги, облигации и иные ценные бумаги других организаций, в уставные (складочные) капиталы других организаций, а также предоставленные другим организациям займы, на период больше 12 месяцев.</w:t>
      </w:r>
    </w:p>
    <w:p w:rsidR="005B6501" w:rsidRDefault="005B6501" w:rsidP="002D793E">
      <w:pPr>
        <w:pStyle w:val="a4"/>
        <w:spacing w:line="360" w:lineRule="auto"/>
        <w:ind w:firstLine="709"/>
        <w:jc w:val="both"/>
        <w:rPr>
          <w:rFonts w:ascii="Times New Roman" w:hAnsi="Times New Roman" w:cs="Times New Roman"/>
          <w:sz w:val="28"/>
        </w:rPr>
      </w:pPr>
      <w:r>
        <w:rPr>
          <w:rFonts w:ascii="Times New Roman" w:hAnsi="Times New Roman" w:cs="Times New Roman"/>
          <w:sz w:val="28"/>
        </w:rPr>
        <w:t>Под отложенным налоговым активом понимается та часть отложенного налога на прибыль, которая должна привести к уменьшению налога на прибыль, подлежащего уплате в бюджет в следующем за отчетным или в последующих отчетных периодах. Организация признает отложенные налоговые активы в том отчетном периоде, когда возникают вычитаемые временные разницы, при условии существования вероятности того, что она получит налогооблагаемую прибыль в последующих отчетных периодах.</w:t>
      </w:r>
    </w:p>
    <w:p w:rsidR="005B6501" w:rsidRDefault="005B6501" w:rsidP="002D793E">
      <w:pPr>
        <w:pStyle w:val="a4"/>
        <w:spacing w:line="360" w:lineRule="auto"/>
        <w:ind w:firstLine="709"/>
        <w:jc w:val="both"/>
        <w:rPr>
          <w:rFonts w:ascii="Times New Roman" w:hAnsi="Times New Roman" w:cs="Times New Roman"/>
          <w:sz w:val="28"/>
        </w:rPr>
      </w:pPr>
      <w:r>
        <w:rPr>
          <w:rFonts w:ascii="Times New Roman" w:hAnsi="Times New Roman" w:cs="Times New Roman"/>
          <w:sz w:val="28"/>
        </w:rPr>
        <w:t>Непременным условием для осуществления организацией хо</w:t>
      </w:r>
      <w:r>
        <w:rPr>
          <w:rFonts w:ascii="Times New Roman" w:hAnsi="Times New Roman" w:cs="Times New Roman"/>
          <w:sz w:val="28"/>
        </w:rPr>
        <w:softHyphen/>
        <w:t>зяйственной деятельности является наличие оборотных средств (оборотного капитала). Оборотные средства (оборотные активы) – это денежные средства, авансированные в оборотные производственные фонды и фонды обращения.</w:t>
      </w:r>
    </w:p>
    <w:p w:rsidR="005B6501" w:rsidRDefault="005B6501" w:rsidP="002D793E">
      <w:pPr>
        <w:pStyle w:val="a4"/>
        <w:spacing w:line="360" w:lineRule="auto"/>
        <w:ind w:firstLine="709"/>
        <w:jc w:val="both"/>
        <w:rPr>
          <w:rFonts w:ascii="Times New Roman" w:hAnsi="Times New Roman" w:cs="Times New Roman"/>
          <w:sz w:val="28"/>
        </w:rPr>
      </w:pPr>
      <w:r>
        <w:rPr>
          <w:rFonts w:ascii="Times New Roman" w:hAnsi="Times New Roman" w:cs="Times New Roman"/>
          <w:sz w:val="28"/>
        </w:rPr>
        <w:t>Одним из элементов оборотных средств являются запасы.</w:t>
      </w:r>
    </w:p>
    <w:p w:rsidR="005B6501" w:rsidRDefault="005B6501" w:rsidP="002D793E">
      <w:pPr>
        <w:pStyle w:val="a4"/>
        <w:spacing w:line="360" w:lineRule="auto"/>
        <w:ind w:firstLine="709"/>
        <w:jc w:val="both"/>
        <w:rPr>
          <w:rFonts w:ascii="Times New Roman" w:hAnsi="Times New Roman" w:cs="Times New Roman"/>
          <w:sz w:val="28"/>
        </w:rPr>
      </w:pPr>
      <w:r>
        <w:rPr>
          <w:rFonts w:ascii="Times New Roman" w:hAnsi="Times New Roman" w:cs="Times New Roman"/>
          <w:sz w:val="28"/>
        </w:rPr>
        <w:t>Запасы - экономические переменные (показатели), которые могут быть измерены только в конкретный момент времени. Иными словами, величина запасов не имеет временной протяженности. К запасам относятся: сырьё, материалы и другие аналогичные ценности; животные на выращивании и откорме; затраты в незавершённом производстве; готовая продукция и товары для перепродажи; товары отгруженные; расходы будущих периодов; прочие запасы и затраты.</w:t>
      </w:r>
    </w:p>
    <w:p w:rsidR="005B6501" w:rsidRDefault="005B6501" w:rsidP="002D793E">
      <w:pPr>
        <w:pStyle w:val="a4"/>
        <w:spacing w:line="360" w:lineRule="auto"/>
        <w:ind w:firstLine="709"/>
        <w:jc w:val="both"/>
        <w:rPr>
          <w:rFonts w:ascii="Times New Roman" w:hAnsi="Times New Roman" w:cs="Times New Roman"/>
          <w:sz w:val="28"/>
        </w:rPr>
      </w:pPr>
      <w:r>
        <w:rPr>
          <w:rFonts w:ascii="Times New Roman" w:hAnsi="Times New Roman" w:cs="Times New Roman"/>
          <w:sz w:val="28"/>
        </w:rPr>
        <w:t>Налог на добавленную стоимость по приобретённым ценностям так же относится к активам организации. Это обусловлено спецификой его расчёта и уплаты в бюджет. При использовании в производстве или при перепродаже материальных ценностей, налог на добавленный стоимость, уплаченный по ним поставщикам, возмещается из бюджета путём зачёта и остаётся в распоряжении организации.</w:t>
      </w:r>
    </w:p>
    <w:p w:rsidR="005B6501" w:rsidRDefault="005B6501" w:rsidP="002D793E">
      <w:pPr>
        <w:pStyle w:val="a4"/>
        <w:spacing w:line="360" w:lineRule="auto"/>
        <w:ind w:firstLine="709"/>
        <w:jc w:val="both"/>
        <w:rPr>
          <w:rFonts w:ascii="Times New Roman" w:hAnsi="Times New Roman" w:cs="Times New Roman"/>
          <w:sz w:val="28"/>
        </w:rPr>
      </w:pPr>
      <w:r>
        <w:rPr>
          <w:rFonts w:ascii="Times New Roman" w:hAnsi="Times New Roman" w:cs="Times New Roman"/>
          <w:sz w:val="28"/>
        </w:rPr>
        <w:t>Дебиторская задолженность делится на краткосрочную (платежи по которой ожидаются в течение 12 месяцев) и долгосрочную (платежи по которой ожидаются более чем через 12 месяцев). Дебиторская задолженность возникает в результате отгрузки товара (выполнения работ, услуг) без оплаты, или по иным причинам. Дело в том, что процесс реализации товара поставлен «на поток» и его нельзя прерывать, требуя немедленной оплаты за отгруженный товар. Как правило, по договору осуществляется отгрузка товара с дальнейшей его оплатой в установленный срок. В результате формируется дебиторская задолженность. Должник при этом является дебитором организации. К дебиторской задолженности не относится задолженность участников (учредителей) по взносам в уставный капитал.</w:t>
      </w:r>
    </w:p>
    <w:p w:rsidR="005B6501" w:rsidRPr="005560F8" w:rsidRDefault="005B6501" w:rsidP="002D793E">
      <w:pPr>
        <w:pStyle w:val="a4"/>
        <w:spacing w:line="360" w:lineRule="auto"/>
        <w:ind w:firstLine="709"/>
        <w:jc w:val="both"/>
        <w:rPr>
          <w:rFonts w:ascii="Times New Roman" w:hAnsi="Times New Roman" w:cs="Times New Roman"/>
          <w:sz w:val="28"/>
        </w:rPr>
      </w:pPr>
      <w:r>
        <w:rPr>
          <w:rFonts w:ascii="Times New Roman" w:hAnsi="Times New Roman" w:cs="Times New Roman"/>
          <w:sz w:val="28"/>
        </w:rPr>
        <w:t>Денежные средства - аккумулированные в денежной форме на счетах в банках или в кассе организации, разного рода доходы и поступления, находящиеся в постоянном хозяйственном обороте у организаций, и используемые ими для собственных целей или помещаемые в качестве ресурсов банков.</w:t>
      </w:r>
      <w:r w:rsidRPr="005560F8">
        <w:rPr>
          <w:rFonts w:ascii="Times New Roman" w:hAnsi="Times New Roman" w:cs="Times New Roman"/>
          <w:sz w:val="28"/>
        </w:rPr>
        <w:t>[5]</w:t>
      </w:r>
    </w:p>
    <w:p w:rsidR="005B6501" w:rsidRDefault="005B6501" w:rsidP="002D793E">
      <w:pPr>
        <w:pStyle w:val="a4"/>
        <w:spacing w:line="360" w:lineRule="auto"/>
        <w:ind w:firstLine="709"/>
        <w:jc w:val="both"/>
        <w:rPr>
          <w:rFonts w:ascii="Times New Roman" w:hAnsi="Times New Roman" w:cs="Times New Roman"/>
          <w:sz w:val="28"/>
        </w:rPr>
      </w:pPr>
      <w:r>
        <w:rPr>
          <w:rFonts w:ascii="Times New Roman" w:hAnsi="Times New Roman" w:cs="Times New Roman"/>
          <w:sz w:val="28"/>
        </w:rPr>
        <w:t xml:space="preserve">Говоря о финансовых ресурсах так же необходимо отметить, что для нормально функционирующей системы финансового обеспечения организации характерным является постоянный их кругооборот. </w:t>
      </w:r>
    </w:p>
    <w:p w:rsidR="005B6501" w:rsidRDefault="005B6501" w:rsidP="002D793E">
      <w:pPr>
        <w:pStyle w:val="a4"/>
        <w:spacing w:line="360" w:lineRule="auto"/>
        <w:ind w:firstLine="709"/>
        <w:jc w:val="both"/>
        <w:rPr>
          <w:rFonts w:ascii="Times New Roman" w:hAnsi="Times New Roman" w:cs="Times New Roman"/>
          <w:sz w:val="28"/>
        </w:rPr>
      </w:pPr>
      <w:r>
        <w:rPr>
          <w:rFonts w:ascii="Times New Roman" w:hAnsi="Times New Roman" w:cs="Times New Roman"/>
          <w:sz w:val="28"/>
        </w:rPr>
        <w:t>Одним из элементов процесса управления организацией является анализ эффективного использования финансовых ресурсов. С учётом постоянно меняющейся конъюнктуры рынка, внешней и внутренней среды, руководство организации принимает управленческие решения об уменьшении одних активов и наращивании других. Например, для того, чтобы удержаться на рынке, организация может прибегнуть к стратегии сокращения производства, а полученные от этого денежные средства (выбытие основных фондов, продажа части зданий, сокращение персонала и т.д.) направить на приобретение нового, более продуктивного производственного оборудования и получать в дальнейшем большую прибыль.</w:t>
      </w:r>
    </w:p>
    <w:p w:rsidR="005B6501" w:rsidRDefault="005B6501" w:rsidP="002D793E">
      <w:pPr>
        <w:pStyle w:val="a4"/>
        <w:spacing w:line="360" w:lineRule="auto"/>
        <w:ind w:firstLine="709"/>
        <w:jc w:val="both"/>
        <w:rPr>
          <w:rFonts w:ascii="Times New Roman" w:hAnsi="Times New Roman" w:cs="Times New Roman"/>
          <w:sz w:val="28"/>
        </w:rPr>
      </w:pPr>
      <w:r>
        <w:rPr>
          <w:rFonts w:ascii="Times New Roman" w:hAnsi="Times New Roman" w:cs="Times New Roman"/>
          <w:sz w:val="28"/>
        </w:rPr>
        <w:t>Процесс превращения активов организации в денежные средства непосредственно связан с понятием ликвидности. Ликвидность - легкость реализации, продажи, превращения материальных или иных ценностей в денежные средства для покрытия текущих финансовых обязательств.</w:t>
      </w:r>
    </w:p>
    <w:p w:rsidR="005B6501" w:rsidRDefault="005B6501" w:rsidP="002D793E">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Финансовые ресурсы организации, с одной стороны, являются частью её капитала, а с другой – включаются в систему финансового обеспечения, являются основой существования всего предприятия. Становление эффективной системы финансового обеспечения организации подразумевает разумное сочетание всех факторов производства, направленное на максимизацию прибыли. От того, насколько эффективно и целесообразно финансовые ресурсы трансформируются в основные и оборотные средства, а также в средства стимулирования персонала, зависит финансовое благополучие хозяйствующего субъекта в целом, а также его владельцев и работников. </w:t>
      </w:r>
    </w:p>
    <w:p w:rsidR="005B6501" w:rsidRDefault="005B6501" w:rsidP="002D793E">
      <w:pPr>
        <w:pStyle w:val="a4"/>
        <w:spacing w:line="360" w:lineRule="auto"/>
        <w:ind w:firstLine="709"/>
        <w:jc w:val="both"/>
        <w:rPr>
          <w:rFonts w:ascii="Times New Roman" w:hAnsi="Times New Roman" w:cs="Times New Roman"/>
          <w:sz w:val="28"/>
        </w:rPr>
      </w:pPr>
      <w:r>
        <w:rPr>
          <w:rFonts w:ascii="Times New Roman" w:hAnsi="Times New Roman" w:cs="Times New Roman"/>
          <w:sz w:val="28"/>
        </w:rPr>
        <w:t>Фактически, финансовые ресурсы – это денежные средства, находящиеся в распоряжении организации. Но необходимо понимать, что сами по себе деньги не приносят прибыли. Они должны быть инвестированы либо использованы в спекулятивных сделках. Именно поэтому, материальное и нематериальное воплощение финансовых ресурсов предприятия представлено в активе его баланса (форма 1 бухгалтерской отчётности).</w:t>
      </w:r>
    </w:p>
    <w:p w:rsidR="005B6501" w:rsidRPr="005560F8" w:rsidRDefault="005B6501" w:rsidP="002D793E">
      <w:pPr>
        <w:pStyle w:val="a4"/>
        <w:spacing w:line="360" w:lineRule="auto"/>
        <w:ind w:firstLine="709"/>
        <w:jc w:val="both"/>
        <w:rPr>
          <w:rFonts w:ascii="Times New Roman" w:hAnsi="Times New Roman" w:cs="Times New Roman"/>
          <w:sz w:val="28"/>
        </w:rPr>
      </w:pPr>
      <w:r>
        <w:rPr>
          <w:rFonts w:ascii="Times New Roman" w:hAnsi="Times New Roman" w:cs="Times New Roman"/>
          <w:sz w:val="28"/>
        </w:rPr>
        <w:t>Говоря о финансовых ресурсах так же необходимо понимать, что система финансового обеспечения предприятия включает в себя такие обязательные элементы,   как    оценка    структуры    финансовых ресурсов и их эффективное перераспределение с учётом постоянно меняющейся конъюнктуры рынка.</w:t>
      </w:r>
      <w:r w:rsidRPr="005560F8">
        <w:rPr>
          <w:rFonts w:ascii="Times New Roman" w:hAnsi="Times New Roman" w:cs="Times New Roman"/>
          <w:sz w:val="28"/>
        </w:rPr>
        <w:t>[2]</w:t>
      </w:r>
    </w:p>
    <w:p w:rsidR="005B6501" w:rsidRPr="000E5F4A" w:rsidRDefault="005B6501" w:rsidP="000E5F4A">
      <w:pPr>
        <w:pStyle w:val="1"/>
        <w:spacing w:before="0" w:line="360" w:lineRule="auto"/>
        <w:rPr>
          <w:rFonts w:ascii="Times New Roman" w:hAnsi="Times New Roman"/>
          <w:color w:val="auto"/>
        </w:rPr>
      </w:pPr>
      <w:bookmarkStart w:id="3" w:name="_Toc261288931"/>
      <w:r w:rsidRPr="000E5F4A">
        <w:rPr>
          <w:rFonts w:ascii="Times New Roman" w:hAnsi="Times New Roman"/>
          <w:color w:val="auto"/>
        </w:rPr>
        <w:t>1.2     Характеристика внутренних и внешних источников средств</w:t>
      </w:r>
      <w:bookmarkEnd w:id="3"/>
    </w:p>
    <w:p w:rsidR="005B6501" w:rsidRDefault="005B6501" w:rsidP="005560F8">
      <w:pPr>
        <w:pStyle w:val="2"/>
        <w:tabs>
          <w:tab w:val="left" w:pos="1080"/>
        </w:tabs>
        <w:rPr>
          <w:rStyle w:val="IndenWthLine"/>
          <w:spacing w:val="-3"/>
        </w:rPr>
      </w:pPr>
      <w:r>
        <w:rPr>
          <w:rStyle w:val="IndenWthLine"/>
          <w:spacing w:val="-3"/>
        </w:rPr>
        <w:t>Финансовые  ресурсы  организации  формируются  за   счёт   определённых источников. Так, нельзя приобрести производственное оборудование, сырьё или материалы, не имея для этого денежных средств.</w:t>
      </w:r>
    </w:p>
    <w:p w:rsidR="005B6501" w:rsidRDefault="005B6501" w:rsidP="005560F8">
      <w:pPr>
        <w:pStyle w:val="2"/>
        <w:tabs>
          <w:tab w:val="left" w:pos="1080"/>
        </w:tabs>
        <w:rPr>
          <w:rStyle w:val="IndenWthLine"/>
          <w:spacing w:val="-3"/>
        </w:rPr>
      </w:pPr>
      <w:r>
        <w:rPr>
          <w:rStyle w:val="IndenWthLine"/>
          <w:spacing w:val="-3"/>
        </w:rPr>
        <w:t>Источниками формирования финансовых ресурсов организации является совокупность источников удовлетворения потребности в капитале на предстоящий период, обеспечивающем развитие организации. Эти источники подразделяются на внутренние (собственные) и внешние (заёмные и привлечённые) (см. рис. 1.2).</w:t>
      </w:r>
    </w:p>
    <w:p w:rsidR="005B6501" w:rsidRDefault="00090BFD" w:rsidP="002D793E">
      <w:pPr>
        <w:pStyle w:val="2"/>
        <w:tabs>
          <w:tab w:val="left" w:pos="1080"/>
        </w:tabs>
        <w:ind w:firstLine="0"/>
        <w:rPr>
          <w:rStyle w:val="IndenWthLine"/>
          <w:spacing w:val="-3"/>
        </w:rPr>
      </w:pPr>
      <w:r>
        <w:rPr>
          <w:noProof/>
        </w:rPr>
        <w:pict>
          <v:shape id="_x0000_s1033" type="#_x0000_t202" style="position:absolute;left:0;text-align:left;margin-left:99pt;margin-top:9.15pt;width:279pt;height:27pt;z-index:251650560">
            <v:textbox style="mso-next-textbox:#_x0000_s1033">
              <w:txbxContent>
                <w:p w:rsidR="005B6501" w:rsidRDefault="005B6501" w:rsidP="002D793E">
                  <w:pPr>
                    <w:jc w:val="center"/>
                  </w:pPr>
                  <w:r>
                    <w:t>Источники формирования финансовых ресурсов</w:t>
                  </w:r>
                </w:p>
              </w:txbxContent>
            </v:textbox>
          </v:shape>
        </w:pict>
      </w:r>
      <w:r>
        <w:rPr>
          <w:noProof/>
        </w:rPr>
        <w:pict>
          <v:shape id="_x0000_s1034" type="#_x0000_t202" style="position:absolute;left:0;text-align:left;margin-left:18pt;margin-top:56.25pt;width:135pt;height:27pt;z-index:251651584">
            <v:textbox style="mso-next-textbox:#_x0000_s1034">
              <w:txbxContent>
                <w:p w:rsidR="005B6501" w:rsidRDefault="005B6501" w:rsidP="002D793E">
                  <w:pPr>
                    <w:jc w:val="center"/>
                  </w:pPr>
                  <w:r>
                    <w:t>Собственные средства</w:t>
                  </w:r>
                </w:p>
              </w:txbxContent>
            </v:textbox>
          </v:shape>
        </w:pict>
      </w:r>
      <w:r>
        <w:rPr>
          <w:noProof/>
        </w:rPr>
        <w:pict>
          <v:shape id="_x0000_s1035" type="#_x0000_t202" style="position:absolute;left:0;text-align:left;margin-left:324pt;margin-top:56.25pt;width:153pt;height:26.1pt;z-index:251652608">
            <v:textbox style="mso-next-textbox:#_x0000_s1035">
              <w:txbxContent>
                <w:p w:rsidR="005B6501" w:rsidRDefault="005B6501" w:rsidP="002D793E">
                  <w:r>
                    <w:t>Привлечённые средства</w:t>
                  </w:r>
                </w:p>
              </w:txbxContent>
            </v:textbox>
          </v:shape>
        </w:pict>
      </w:r>
      <w:r>
        <w:rPr>
          <w:noProof/>
        </w:rPr>
        <w:pict>
          <v:shape id="_x0000_s1036" type="#_x0000_t202" style="position:absolute;left:0;text-align:left;margin-left:18pt;margin-top:92.1pt;width:117pt;height:27pt;z-index:251653632">
            <v:textbox style="mso-next-textbox:#_x0000_s1036">
              <w:txbxContent>
                <w:p w:rsidR="005B6501" w:rsidRDefault="005B6501" w:rsidP="002D793E">
                  <w:r>
                    <w:t>уставный капитал</w:t>
                  </w:r>
                </w:p>
              </w:txbxContent>
            </v:textbox>
          </v:shape>
        </w:pict>
      </w:r>
      <w:r>
        <w:rPr>
          <w:noProof/>
        </w:rPr>
        <w:pict>
          <v:shape id="_x0000_s1037" type="#_x0000_t202" style="position:absolute;left:0;text-align:left;margin-left:18pt;margin-top:127.8pt;width:126pt;height:27pt;z-index:251654656">
            <v:textbox style="mso-next-textbox:#_x0000_s1037">
              <w:txbxContent>
                <w:p w:rsidR="005B6501" w:rsidRDefault="005B6501" w:rsidP="002D793E">
                  <w:r>
                    <w:t>добавочный капитал</w:t>
                  </w:r>
                </w:p>
              </w:txbxContent>
            </v:textbox>
          </v:shape>
        </w:pict>
      </w:r>
      <w:r>
        <w:rPr>
          <w:noProof/>
        </w:rPr>
        <w:pict>
          <v:shape id="_x0000_s1038" style="position:absolute;left:0;text-align:left;margin-left:0;margin-top:74.1pt;width:18pt;height:27pt;z-index:251655680;mso-position-horizontal:absolute;mso-position-vertical:absolute" coordsize="900,540" path="m900,l,,,540e" filled="f">
            <v:path arrowok="t"/>
          </v:shape>
        </w:pict>
      </w:r>
      <w:r>
        <w:rPr>
          <w:noProof/>
        </w:rPr>
        <w:pict>
          <v:shape id="_x0000_s1039" type="#_x0000_t202" style="position:absolute;left:0;text-align:left;margin-left:189pt;margin-top:92.1pt;width:108pt;height:27pt;z-index:251656704">
            <v:textbox style="mso-next-textbox:#_x0000_s1039">
              <w:txbxContent>
                <w:p w:rsidR="005B6501" w:rsidRDefault="005B6501" w:rsidP="002D793E">
                  <w:pPr>
                    <w:jc w:val="center"/>
                  </w:pPr>
                  <w:r>
                    <w:t>кредиты банков</w:t>
                  </w:r>
                </w:p>
              </w:txbxContent>
            </v:textbox>
          </v:shape>
        </w:pict>
      </w:r>
      <w:r>
        <w:rPr>
          <w:noProof/>
        </w:rPr>
        <w:pict>
          <v:shape id="_x0000_s1040" type="#_x0000_t202" style="position:absolute;left:0;text-align:left;margin-left:189pt;margin-top:127.8pt;width:3in;height:27pt;z-index:251657728">
            <v:textbox style="mso-next-textbox:#_x0000_s1040">
              <w:txbxContent>
                <w:p w:rsidR="005B6501" w:rsidRDefault="005B6501" w:rsidP="002D793E">
                  <w:pPr>
                    <w:jc w:val="center"/>
                  </w:pPr>
                  <w:r>
                    <w:t>заёмные средства других организаций</w:t>
                  </w:r>
                </w:p>
              </w:txbxContent>
            </v:textbox>
          </v:shape>
        </w:pict>
      </w:r>
      <w:r>
        <w:rPr>
          <w:noProof/>
        </w:rPr>
        <w:pict>
          <v:shape id="_x0000_s1041" style="position:absolute;left:0;text-align:left;margin-left:0;margin-top:100.95pt;width:18pt;height:1in;z-index:251658752;mso-position-horizontal:absolute;mso-position-vertical:absolute" coordsize="180,2340" path="m,l,2340r180,e" filled="f">
            <v:path arrowok="t"/>
          </v:shape>
        </w:pict>
      </w:r>
      <w:r>
        <w:rPr>
          <w:noProof/>
        </w:rPr>
        <w:pict>
          <v:line id="_x0000_s1042" style="position:absolute;left:0;text-align:left;z-index:251659776" from="0,136.8pt" to="18pt,136.8pt"/>
        </w:pict>
      </w:r>
      <w:r>
        <w:rPr>
          <w:noProof/>
        </w:rPr>
        <w:pict>
          <v:line id="_x0000_s1043" style="position:absolute;left:0;text-align:left;z-index:251660800" from="0,100.95pt" to="18pt,100.95pt"/>
        </w:pict>
      </w:r>
      <w:r>
        <w:rPr>
          <w:noProof/>
        </w:rPr>
        <w:pict>
          <v:shape id="_x0000_s1044" type="#_x0000_t202" style="position:absolute;left:0;text-align:left;margin-left:171pt;margin-top:56.25pt;width:108pt;height:27pt;z-index:251661824">
            <v:textbox style="mso-next-textbox:#_x0000_s1044">
              <w:txbxContent>
                <w:p w:rsidR="005B6501" w:rsidRDefault="005B6501" w:rsidP="002D793E">
                  <w:pPr>
                    <w:jc w:val="center"/>
                    <w:rPr>
                      <w:color w:val="000000"/>
                    </w:rPr>
                  </w:pPr>
                  <w:r>
                    <w:rPr>
                      <w:color w:val="000000"/>
                    </w:rPr>
                    <w:t>Заемные средства</w:t>
                  </w:r>
                </w:p>
              </w:txbxContent>
            </v:textbox>
          </v:shape>
        </w:pict>
      </w:r>
      <w:r>
        <w:rPr>
          <w:noProof/>
        </w:rPr>
        <w:pict>
          <v:polyline id="_x0000_s1045" style="position:absolute;left:0;text-align:left;z-index:251662848" points="171pt,83.1pt,171pt,146.1pt,189pt,146.1pt" coordsize="360,1260" filled="f">
            <v:path arrowok="t"/>
          </v:polyline>
        </w:pict>
      </w:r>
      <w:r>
        <w:rPr>
          <w:noProof/>
        </w:rPr>
        <w:pict>
          <v:line id="_x0000_s1046" style="position:absolute;left:0;text-align:left;z-index:251663872" from="171pt,100.95pt" to="189pt,100.95pt"/>
        </w:pict>
      </w:r>
      <w:r>
        <w:rPr>
          <w:noProof/>
        </w:rPr>
        <w:pict>
          <v:polyline id="_x0000_s1047" style="position:absolute;left:0;text-align:left;z-index:251664896" points="459pt,83.1pt,459pt,245.1pt,6in,245.1pt" coordsize="540,3240" filled="f">
            <v:path arrowok="t"/>
          </v:polyline>
        </w:pict>
      </w:r>
      <w:r>
        <w:rPr>
          <w:noProof/>
        </w:rPr>
        <w:pict>
          <v:polyline id="_x0000_s1048" style="position:absolute;left:0;text-align:left;z-index:251665920" points="99pt,20.55pt,1in,20.55pt,1in,56.55pt" coordsize="540,720" filled="f">
            <v:path arrowok="t"/>
          </v:polyline>
        </w:pict>
      </w:r>
      <w:r>
        <w:rPr>
          <w:noProof/>
        </w:rPr>
        <w:pict>
          <v:polyline id="_x0000_s1049" style="position:absolute;left:0;text-align:left;z-index:251666944" points="378pt,20.55pt,414pt,20.55pt,414pt,56.55pt" coordsize="720,720" filled="f">
            <v:path arrowok="t"/>
          </v:polyline>
        </w:pict>
      </w:r>
      <w:r>
        <w:rPr>
          <w:noProof/>
        </w:rPr>
        <w:pict>
          <v:line id="_x0000_s1050" style="position:absolute;left:0;text-align:left;z-index:251667968" from="225pt,38.4pt" to="225pt,56.4pt"/>
        </w:pict>
      </w:r>
    </w:p>
    <w:p w:rsidR="005B6501" w:rsidRDefault="005B6501" w:rsidP="002D793E">
      <w:pPr>
        <w:pStyle w:val="2"/>
        <w:tabs>
          <w:tab w:val="left" w:pos="1080"/>
        </w:tabs>
        <w:ind w:firstLine="0"/>
        <w:rPr>
          <w:rStyle w:val="IndenWthLine"/>
          <w:spacing w:val="-3"/>
        </w:rPr>
      </w:pPr>
    </w:p>
    <w:p w:rsidR="005B6501" w:rsidRDefault="005B6501" w:rsidP="002D793E">
      <w:pPr>
        <w:pStyle w:val="2"/>
        <w:tabs>
          <w:tab w:val="left" w:pos="1080"/>
        </w:tabs>
        <w:ind w:firstLine="0"/>
        <w:rPr>
          <w:rStyle w:val="IndenWthLine"/>
          <w:spacing w:val="-3"/>
        </w:rPr>
      </w:pPr>
    </w:p>
    <w:p w:rsidR="005B6501" w:rsidRDefault="005B6501" w:rsidP="002D793E">
      <w:pPr>
        <w:pStyle w:val="2"/>
        <w:tabs>
          <w:tab w:val="left" w:pos="1080"/>
        </w:tabs>
        <w:ind w:firstLine="0"/>
        <w:rPr>
          <w:rStyle w:val="IndenWthLine"/>
          <w:spacing w:val="-3"/>
        </w:rPr>
      </w:pPr>
    </w:p>
    <w:p w:rsidR="005B6501" w:rsidRDefault="005B6501" w:rsidP="002D793E">
      <w:pPr>
        <w:pStyle w:val="2"/>
        <w:tabs>
          <w:tab w:val="left" w:pos="1080"/>
        </w:tabs>
        <w:ind w:firstLine="0"/>
        <w:rPr>
          <w:rStyle w:val="IndenWthLine"/>
          <w:spacing w:val="-3"/>
        </w:rPr>
      </w:pPr>
    </w:p>
    <w:p w:rsidR="005B6501" w:rsidRDefault="005B6501" w:rsidP="002D793E">
      <w:pPr>
        <w:pStyle w:val="2"/>
        <w:tabs>
          <w:tab w:val="left" w:pos="1080"/>
        </w:tabs>
        <w:ind w:firstLine="0"/>
        <w:rPr>
          <w:rStyle w:val="IndenWthLine"/>
          <w:spacing w:val="-3"/>
        </w:rPr>
      </w:pPr>
    </w:p>
    <w:p w:rsidR="005B6501" w:rsidRDefault="00090BFD" w:rsidP="002D793E">
      <w:pPr>
        <w:pStyle w:val="2"/>
        <w:tabs>
          <w:tab w:val="left" w:pos="6315"/>
        </w:tabs>
        <w:ind w:firstLine="0"/>
        <w:rPr>
          <w:rStyle w:val="IndenWthLine"/>
          <w:spacing w:val="-3"/>
        </w:rPr>
      </w:pPr>
      <w:r>
        <w:rPr>
          <w:noProof/>
        </w:rPr>
        <w:pict>
          <v:shape id="_x0000_s1051" type="#_x0000_t202" style="position:absolute;left:0;text-align:left;margin-left:18pt;margin-top:19.65pt;width:162pt;height:27pt;z-index:251668992">
            <v:textbox style="mso-next-textbox:#_x0000_s1051">
              <w:txbxContent>
                <w:p w:rsidR="005B6501" w:rsidRDefault="005B6501" w:rsidP="002D793E">
                  <w:pPr>
                    <w:jc w:val="center"/>
                  </w:pPr>
                  <w:r>
                    <w:t>Нераспределённая прибыль</w:t>
                  </w:r>
                </w:p>
              </w:txbxContent>
            </v:textbox>
          </v:shape>
        </w:pict>
      </w:r>
      <w:r w:rsidR="005B6501">
        <w:rPr>
          <w:rStyle w:val="IndenWthLine"/>
          <w:color w:val="FF0000"/>
          <w:spacing w:val="-3"/>
        </w:rPr>
        <w:tab/>
      </w:r>
    </w:p>
    <w:p w:rsidR="005B6501" w:rsidRDefault="00090BFD" w:rsidP="002D793E">
      <w:pPr>
        <w:pStyle w:val="2"/>
        <w:tabs>
          <w:tab w:val="left" w:pos="1080"/>
        </w:tabs>
        <w:ind w:firstLine="0"/>
        <w:rPr>
          <w:rStyle w:val="IndenWthLine"/>
          <w:spacing w:val="-3"/>
        </w:rPr>
      </w:pPr>
      <w:r>
        <w:rPr>
          <w:noProof/>
        </w:rPr>
        <w:pict>
          <v:shape id="_x0000_s1052" type="#_x0000_t202" style="position:absolute;left:0;text-align:left;margin-left:243pt;margin-top:4.5pt;width:189pt;height:36pt;z-index:251670016">
            <v:textbox style="mso-next-textbox:#_x0000_s1052">
              <w:txbxContent>
                <w:p w:rsidR="005B6501" w:rsidRDefault="005B6501" w:rsidP="002D793E">
                  <w:pPr>
                    <w:jc w:val="center"/>
                  </w:pPr>
                  <w:r>
                    <w:t>финансирование из бюджета на возвратной основе</w:t>
                  </w:r>
                </w:p>
              </w:txbxContent>
            </v:textbox>
          </v:shape>
        </w:pict>
      </w:r>
      <w:r>
        <w:rPr>
          <w:noProof/>
        </w:rPr>
        <w:pict>
          <v:line id="_x0000_s1053" style="position:absolute;left:0;text-align:left;flip:x;z-index:251671040" from="6in,22.5pt" to="459pt,22.5pt"/>
        </w:pict>
      </w:r>
    </w:p>
    <w:p w:rsidR="005B6501" w:rsidRDefault="005B6501" w:rsidP="002D793E">
      <w:pPr>
        <w:pStyle w:val="2"/>
        <w:tabs>
          <w:tab w:val="left" w:pos="1080"/>
        </w:tabs>
        <w:ind w:firstLine="0"/>
        <w:rPr>
          <w:rStyle w:val="IndenWthLine"/>
          <w:color w:val="000000"/>
          <w:spacing w:val="-3"/>
        </w:rPr>
      </w:pPr>
      <w:r>
        <w:rPr>
          <w:rStyle w:val="IndenWthLine"/>
          <w:spacing w:val="-3"/>
        </w:rPr>
        <w:tab/>
      </w:r>
      <w:r>
        <w:rPr>
          <w:rStyle w:val="IndenWthLine"/>
          <w:spacing w:val="-3"/>
        </w:rPr>
        <w:tab/>
      </w:r>
      <w:r>
        <w:rPr>
          <w:rStyle w:val="IndenWthLine"/>
          <w:spacing w:val="-3"/>
        </w:rPr>
        <w:tab/>
      </w:r>
      <w:r>
        <w:rPr>
          <w:rStyle w:val="IndenWthLine"/>
          <w:spacing w:val="-3"/>
        </w:rPr>
        <w:tab/>
      </w:r>
      <w:r>
        <w:rPr>
          <w:rStyle w:val="IndenWthLine"/>
          <w:spacing w:val="-3"/>
        </w:rPr>
        <w:tab/>
      </w:r>
      <w:r>
        <w:rPr>
          <w:rStyle w:val="IndenWthLine"/>
          <w:spacing w:val="-3"/>
        </w:rPr>
        <w:tab/>
      </w:r>
      <w:r>
        <w:rPr>
          <w:rStyle w:val="IndenWthLine"/>
          <w:spacing w:val="-3"/>
        </w:rPr>
        <w:tab/>
      </w:r>
      <w:r>
        <w:rPr>
          <w:rStyle w:val="IndenWthLine"/>
          <w:spacing w:val="-3"/>
        </w:rPr>
        <w:tab/>
      </w:r>
      <w:r>
        <w:rPr>
          <w:rStyle w:val="IndenWthLine"/>
          <w:spacing w:val="-3"/>
        </w:rPr>
        <w:tab/>
      </w:r>
    </w:p>
    <w:p w:rsidR="005B6501" w:rsidRDefault="00090BFD" w:rsidP="002D793E">
      <w:pPr>
        <w:pStyle w:val="2"/>
        <w:tabs>
          <w:tab w:val="right" w:pos="9638"/>
        </w:tabs>
        <w:ind w:firstLine="0"/>
        <w:rPr>
          <w:rStyle w:val="IndenWthLine"/>
          <w:spacing w:val="-3"/>
        </w:rPr>
      </w:pPr>
      <w:r>
        <w:rPr>
          <w:noProof/>
        </w:rPr>
        <w:pict>
          <v:shape id="_x0000_s1054" type="#_x0000_t202" style="position:absolute;left:0;text-align:left;margin-left:225pt;margin-top:10.2pt;width:207pt;height:36pt;z-index:251672064">
            <v:textbox style="mso-next-textbox:#_x0000_s1054">
              <w:txbxContent>
                <w:p w:rsidR="005B6501" w:rsidRDefault="005B6501" w:rsidP="002D793E">
                  <w:r>
                    <w:t>финансирование из внебюджетных фондов на возвратной основе</w:t>
                  </w:r>
                </w:p>
              </w:txbxContent>
            </v:textbox>
          </v:shape>
        </w:pict>
      </w:r>
      <w:r w:rsidR="005B6501">
        <w:rPr>
          <w:rStyle w:val="IndenWthLine"/>
          <w:spacing w:val="-3"/>
        </w:rPr>
        <w:tab/>
      </w:r>
    </w:p>
    <w:p w:rsidR="005B6501" w:rsidRDefault="005B6501" w:rsidP="002D793E">
      <w:pPr>
        <w:pStyle w:val="2"/>
        <w:tabs>
          <w:tab w:val="left" w:pos="1080"/>
        </w:tabs>
        <w:ind w:firstLine="0"/>
        <w:rPr>
          <w:rStyle w:val="IndenWthLine"/>
          <w:spacing w:val="-3"/>
        </w:rPr>
      </w:pPr>
    </w:p>
    <w:p w:rsidR="005B6501" w:rsidRDefault="005B6501" w:rsidP="002D793E">
      <w:pPr>
        <w:pStyle w:val="2"/>
        <w:tabs>
          <w:tab w:val="left" w:pos="1080"/>
        </w:tabs>
        <w:ind w:firstLine="0"/>
        <w:rPr>
          <w:rStyle w:val="IndenWthLine"/>
          <w:spacing w:val="-3"/>
        </w:rPr>
      </w:pPr>
    </w:p>
    <w:p w:rsidR="005B6501" w:rsidRDefault="005B6501" w:rsidP="002D793E">
      <w:pPr>
        <w:pStyle w:val="2"/>
        <w:tabs>
          <w:tab w:val="left" w:pos="1080"/>
        </w:tabs>
        <w:ind w:firstLine="0"/>
        <w:rPr>
          <w:rStyle w:val="IndenWthLine"/>
          <w:spacing w:val="-3"/>
        </w:rPr>
      </w:pPr>
      <w:r>
        <w:rPr>
          <w:rStyle w:val="IndenWthLine"/>
          <w:spacing w:val="-3"/>
        </w:rPr>
        <w:t xml:space="preserve">Рисунок 1.2 – </w:t>
      </w:r>
      <w:r>
        <w:rPr>
          <w:rStyle w:val="IndenWthLine"/>
          <w:color w:val="000000"/>
          <w:spacing w:val="-3"/>
        </w:rPr>
        <w:t>Состав</w:t>
      </w:r>
      <w:r>
        <w:rPr>
          <w:rStyle w:val="IndenWthLine"/>
          <w:spacing w:val="-3"/>
        </w:rPr>
        <w:t xml:space="preserve"> источников формирования финансовых ресурсов </w:t>
      </w:r>
    </w:p>
    <w:p w:rsidR="005B6501" w:rsidRDefault="005B6501" w:rsidP="002D793E">
      <w:pPr>
        <w:pStyle w:val="2"/>
        <w:tabs>
          <w:tab w:val="left" w:pos="1080"/>
        </w:tabs>
        <w:rPr>
          <w:rStyle w:val="IndenWthLine"/>
          <w:spacing w:val="-3"/>
        </w:rPr>
      </w:pPr>
      <w:r>
        <w:rPr>
          <w:rStyle w:val="IndenWthLine"/>
          <w:spacing w:val="-3"/>
        </w:rPr>
        <w:t>Собственные средства включают:</w:t>
      </w:r>
    </w:p>
    <w:p w:rsidR="005B6501" w:rsidRDefault="005B6501" w:rsidP="002D793E">
      <w:pPr>
        <w:pStyle w:val="2"/>
        <w:tabs>
          <w:tab w:val="left" w:pos="1080"/>
        </w:tabs>
        <w:rPr>
          <w:rStyle w:val="IndenWthLine"/>
          <w:spacing w:val="-3"/>
        </w:rPr>
      </w:pPr>
      <w:r>
        <w:rPr>
          <w:rStyle w:val="IndenWthLine"/>
          <w:spacing w:val="-3"/>
        </w:rPr>
        <w:t xml:space="preserve">1) уставный капитал; </w:t>
      </w:r>
    </w:p>
    <w:p w:rsidR="005B6501" w:rsidRDefault="005B6501" w:rsidP="002D793E">
      <w:pPr>
        <w:pStyle w:val="2"/>
        <w:tabs>
          <w:tab w:val="left" w:pos="1080"/>
        </w:tabs>
        <w:rPr>
          <w:rStyle w:val="IndenWthLine"/>
          <w:spacing w:val="-3"/>
        </w:rPr>
      </w:pPr>
      <w:r>
        <w:rPr>
          <w:rStyle w:val="IndenWthLine"/>
          <w:spacing w:val="-3"/>
        </w:rPr>
        <w:t xml:space="preserve">2) добавочный капитал; </w:t>
      </w:r>
    </w:p>
    <w:p w:rsidR="005B6501" w:rsidRDefault="005B6501" w:rsidP="002D793E">
      <w:pPr>
        <w:pStyle w:val="2"/>
        <w:tabs>
          <w:tab w:val="left" w:pos="1080"/>
        </w:tabs>
        <w:rPr>
          <w:rStyle w:val="IndenWthLine"/>
          <w:color w:val="000000"/>
          <w:spacing w:val="-3"/>
        </w:rPr>
      </w:pPr>
      <w:r>
        <w:rPr>
          <w:rStyle w:val="IndenWthLine"/>
          <w:spacing w:val="-3"/>
        </w:rPr>
        <w:t>3) нераспределенную прибыль</w:t>
      </w:r>
      <w:r>
        <w:rPr>
          <w:rStyle w:val="IndenWthLine"/>
          <w:color w:val="000000"/>
          <w:spacing w:val="-3"/>
        </w:rPr>
        <w:t xml:space="preserve">. </w:t>
      </w:r>
    </w:p>
    <w:p w:rsidR="005B6501" w:rsidRPr="005560F8" w:rsidRDefault="005B6501" w:rsidP="002D793E">
      <w:pPr>
        <w:pStyle w:val="2"/>
        <w:tabs>
          <w:tab w:val="left" w:pos="1080"/>
        </w:tabs>
        <w:rPr>
          <w:rStyle w:val="IndenWthLine"/>
          <w:spacing w:val="-3"/>
        </w:rPr>
      </w:pPr>
      <w:r>
        <w:rPr>
          <w:rStyle w:val="IndenWthLine"/>
          <w:spacing w:val="-3"/>
        </w:rPr>
        <w:t>Прежде всего, организация ориентируется на использование внутренних (собственных) источников финансирования.</w:t>
      </w:r>
      <w:r w:rsidRPr="005560F8">
        <w:rPr>
          <w:rStyle w:val="IndenWthLine"/>
          <w:spacing w:val="-3"/>
        </w:rPr>
        <w:t>[11]</w:t>
      </w:r>
    </w:p>
    <w:p w:rsidR="005B6501" w:rsidRDefault="005B6501" w:rsidP="002D793E">
      <w:pPr>
        <w:pStyle w:val="2"/>
        <w:tabs>
          <w:tab w:val="left" w:pos="1080"/>
        </w:tabs>
        <w:rPr>
          <w:rStyle w:val="IndenWthLine"/>
          <w:spacing w:val="-3"/>
        </w:rPr>
      </w:pPr>
      <w:r>
        <w:rPr>
          <w:rStyle w:val="IndenWthLine"/>
          <w:spacing w:val="-3"/>
        </w:rPr>
        <w:t xml:space="preserve">Формирование уставного капитала, его эффективное использование, управление им - одна из главных и важнейших задач финансовой службы организации. Уставный капитал - основной источник собственных средств организации. Сумма уставного капитала акционерного общества отражает сумму выпущенных им акций, а государственного и муниципального предприятия - величину уставного капитала. Уставный капитал изменяется организацией, как правило, по результатам его работы за год после внесения изменений в учредительные документы. </w:t>
      </w:r>
    </w:p>
    <w:p w:rsidR="005B6501" w:rsidRDefault="005B6501" w:rsidP="002D793E">
      <w:pPr>
        <w:pStyle w:val="2"/>
        <w:tabs>
          <w:tab w:val="left" w:pos="1080"/>
        </w:tabs>
        <w:rPr>
          <w:rStyle w:val="IndenWthLine"/>
          <w:spacing w:val="-3"/>
        </w:rPr>
      </w:pPr>
      <w:r>
        <w:rPr>
          <w:rStyle w:val="IndenWthLine"/>
          <w:spacing w:val="-3"/>
        </w:rPr>
        <w:t>Увеличить (уменьшить) уставный капитал можно за счет выпуска в обращение дополнительных акций (или изъятия из обращения какого-то их количества), а также путем увеличения (уменьшения) номинала старых акций.</w:t>
      </w:r>
    </w:p>
    <w:p w:rsidR="005B6501" w:rsidRDefault="005B6501" w:rsidP="002D793E">
      <w:pPr>
        <w:pStyle w:val="2"/>
        <w:tabs>
          <w:tab w:val="left" w:pos="1080"/>
        </w:tabs>
        <w:rPr>
          <w:rStyle w:val="IndenWthLine"/>
          <w:spacing w:val="-3"/>
        </w:rPr>
      </w:pPr>
      <w:r>
        <w:rPr>
          <w:rStyle w:val="IndenWthLine"/>
          <w:spacing w:val="-3"/>
        </w:rPr>
        <w:t>К добавочному капиталу относятся:</w:t>
      </w:r>
    </w:p>
    <w:p w:rsidR="005B6501" w:rsidRDefault="005B6501" w:rsidP="002D793E">
      <w:pPr>
        <w:pStyle w:val="2"/>
        <w:tabs>
          <w:tab w:val="left" w:pos="1080"/>
        </w:tabs>
        <w:rPr>
          <w:rStyle w:val="IndenWthLine"/>
          <w:spacing w:val="-3"/>
        </w:rPr>
      </w:pPr>
      <w:r>
        <w:rPr>
          <w:rStyle w:val="IndenWthLine"/>
          <w:spacing w:val="-3"/>
        </w:rPr>
        <w:t xml:space="preserve">1) результаты переоценки основных фондов; </w:t>
      </w:r>
    </w:p>
    <w:p w:rsidR="005B6501" w:rsidRDefault="005B6501" w:rsidP="002D793E">
      <w:pPr>
        <w:pStyle w:val="2"/>
        <w:tabs>
          <w:tab w:val="left" w:pos="1080"/>
        </w:tabs>
        <w:rPr>
          <w:rStyle w:val="IndenWthLine"/>
          <w:spacing w:val="-3"/>
        </w:rPr>
      </w:pPr>
      <w:r>
        <w:rPr>
          <w:rStyle w:val="IndenWthLine"/>
          <w:spacing w:val="-3"/>
        </w:rPr>
        <w:t xml:space="preserve">2) эмиссионный доход акционерного общества; </w:t>
      </w:r>
    </w:p>
    <w:p w:rsidR="005B6501" w:rsidRDefault="005B6501" w:rsidP="002D793E">
      <w:pPr>
        <w:pStyle w:val="2"/>
        <w:tabs>
          <w:tab w:val="left" w:pos="1080"/>
        </w:tabs>
        <w:rPr>
          <w:rStyle w:val="IndenWthLine"/>
          <w:spacing w:val="-3"/>
        </w:rPr>
      </w:pPr>
      <w:r>
        <w:rPr>
          <w:rStyle w:val="IndenWthLine"/>
          <w:spacing w:val="-3"/>
        </w:rPr>
        <w:t xml:space="preserve">3) безвозмездно полученные денежные и материальные ценности на производственные цели; </w:t>
      </w:r>
    </w:p>
    <w:p w:rsidR="005B6501" w:rsidRDefault="005B6501" w:rsidP="002D793E">
      <w:pPr>
        <w:pStyle w:val="2"/>
        <w:tabs>
          <w:tab w:val="left" w:pos="1080"/>
        </w:tabs>
        <w:rPr>
          <w:rStyle w:val="IndenWthLine"/>
          <w:spacing w:val="-3"/>
        </w:rPr>
      </w:pPr>
      <w:r>
        <w:rPr>
          <w:rStyle w:val="IndenWthLine"/>
          <w:spacing w:val="-3"/>
        </w:rPr>
        <w:t xml:space="preserve">4) ассигнования из бюджета на финансирование капитальных вложений; </w:t>
      </w:r>
    </w:p>
    <w:p w:rsidR="005B6501" w:rsidRDefault="005B6501" w:rsidP="002D793E">
      <w:pPr>
        <w:pStyle w:val="2"/>
        <w:tabs>
          <w:tab w:val="left" w:pos="1080"/>
        </w:tabs>
        <w:rPr>
          <w:rStyle w:val="IndenWthLine"/>
          <w:color w:val="FF0000"/>
          <w:spacing w:val="-3"/>
        </w:rPr>
      </w:pPr>
      <w:r>
        <w:rPr>
          <w:rStyle w:val="IndenWthLine"/>
          <w:spacing w:val="-3"/>
        </w:rPr>
        <w:t>5) средства на пополнение оборотных фондов.</w:t>
      </w:r>
    </w:p>
    <w:p w:rsidR="005B6501" w:rsidRDefault="005B6501" w:rsidP="002D793E">
      <w:pPr>
        <w:pStyle w:val="2"/>
        <w:tabs>
          <w:tab w:val="left" w:pos="1080"/>
        </w:tabs>
        <w:rPr>
          <w:rStyle w:val="IndenWthLine"/>
          <w:spacing w:val="-3"/>
        </w:rPr>
      </w:pPr>
      <w:r>
        <w:rPr>
          <w:rStyle w:val="IndenWthLine"/>
          <w:spacing w:val="-3"/>
        </w:rPr>
        <w:t>Нераспределенная прибыль - это прибыль, полученная в определенном периоде и не направленная в процессе ее распределения на потребление собственниками и персоналом. Эта часть прибыли предназначена для капитализации, то есть, для реинвестирования в производство. По своему экономическому содержанию она является одной из форм резерва собственных финансовых ресурсов организации, обеспечивающих её производственное развитие в предстоящем периоде.</w:t>
      </w:r>
    </w:p>
    <w:p w:rsidR="005B6501" w:rsidRDefault="005B6501" w:rsidP="002D793E">
      <w:pPr>
        <w:pStyle w:val="2"/>
        <w:tabs>
          <w:tab w:val="left" w:pos="1080"/>
        </w:tabs>
        <w:rPr>
          <w:rStyle w:val="IndenWthLine"/>
          <w:spacing w:val="-3"/>
        </w:rPr>
      </w:pPr>
      <w:r>
        <w:rPr>
          <w:rStyle w:val="IndenWthLine"/>
          <w:spacing w:val="-3"/>
        </w:rPr>
        <w:t>Для покрытия потребности в основных и оборотных фондах в ряде случаев для организации становится необходимым привлечение заемного капитала. Такая потребность может возникнуть по независящим от организации причинам. Ими могут быть необязательность партнеров, чрезвычайные обстоятельства, реконструкция и техническое перевооружение производства, отсутствие достаточного стартового капитала, наличие сезонности в производстве, заготовках, переработке, снабжении и сбыте продукции и другие причины.</w:t>
      </w:r>
    </w:p>
    <w:p w:rsidR="005B6501" w:rsidRDefault="005B6501" w:rsidP="002D793E">
      <w:pPr>
        <w:pStyle w:val="2"/>
        <w:tabs>
          <w:tab w:val="left" w:pos="1080"/>
        </w:tabs>
        <w:rPr>
          <w:rStyle w:val="IndenWthLine"/>
          <w:spacing w:val="-3"/>
        </w:rPr>
      </w:pPr>
      <w:r>
        <w:rPr>
          <w:rStyle w:val="IndenWthLine"/>
          <w:spacing w:val="-3"/>
        </w:rPr>
        <w:t>Таким образом, заемный капитал, заемные финансовые средства это привлекаемые для финансирования развития организации на возвратной основе денежные средства и другое имущество. Основными видами заемного капитала являются: банковский кредит, финансовый лизинг, товарный (коммерческий) кредит, эмиссия облигаций и другие.</w:t>
      </w:r>
    </w:p>
    <w:p w:rsidR="005B6501" w:rsidRDefault="005B6501" w:rsidP="002D793E">
      <w:pPr>
        <w:pStyle w:val="2"/>
        <w:tabs>
          <w:tab w:val="left" w:pos="1080"/>
        </w:tabs>
        <w:rPr>
          <w:rStyle w:val="IndenWthLine"/>
          <w:spacing w:val="-3"/>
        </w:rPr>
      </w:pPr>
      <w:r>
        <w:rPr>
          <w:rStyle w:val="IndenWthLine"/>
          <w:spacing w:val="-3"/>
        </w:rPr>
        <w:t>Заемный капитал подразделяется на:</w:t>
      </w:r>
    </w:p>
    <w:p w:rsidR="005B6501" w:rsidRDefault="005B6501" w:rsidP="002D793E">
      <w:pPr>
        <w:pStyle w:val="2"/>
        <w:tabs>
          <w:tab w:val="left" w:pos="1080"/>
        </w:tabs>
        <w:rPr>
          <w:rStyle w:val="IndenWthLine"/>
          <w:spacing w:val="-3"/>
        </w:rPr>
      </w:pPr>
      <w:r>
        <w:rPr>
          <w:rStyle w:val="IndenWthLine"/>
          <w:spacing w:val="-3"/>
        </w:rPr>
        <w:t xml:space="preserve">1) краткосрочный. </w:t>
      </w:r>
    </w:p>
    <w:p w:rsidR="005B6501" w:rsidRDefault="005B6501" w:rsidP="002D793E">
      <w:pPr>
        <w:pStyle w:val="2"/>
        <w:tabs>
          <w:tab w:val="left" w:pos="1080"/>
        </w:tabs>
        <w:rPr>
          <w:rStyle w:val="IndenWthLine"/>
          <w:color w:val="FF0000"/>
          <w:spacing w:val="-3"/>
        </w:rPr>
      </w:pPr>
      <w:r>
        <w:rPr>
          <w:rStyle w:val="IndenWthLine"/>
          <w:spacing w:val="-3"/>
        </w:rPr>
        <w:t xml:space="preserve">2) долгосрочный. </w:t>
      </w:r>
    </w:p>
    <w:p w:rsidR="005B6501" w:rsidRDefault="005B6501" w:rsidP="002D793E">
      <w:pPr>
        <w:pStyle w:val="2"/>
        <w:tabs>
          <w:tab w:val="left" w:pos="1080"/>
        </w:tabs>
        <w:rPr>
          <w:rStyle w:val="IndenWthLine"/>
          <w:spacing w:val="-3"/>
        </w:rPr>
      </w:pPr>
      <w:r>
        <w:rPr>
          <w:rStyle w:val="IndenWthLine"/>
          <w:spacing w:val="-3"/>
        </w:rPr>
        <w:t>Заемный капитал сроком до одного года относится к краткосрочному, а больше года — к долгосрочному. Вопрос о том, как финансировать те или иные активы организации — за счет краткосрочного или долгосрочного капитала необходимо обсуждать в каждом конкретном случае. Эффективность вложения заемного капитала определяется степенью отдачи основных или оборотных средств.</w:t>
      </w:r>
    </w:p>
    <w:p w:rsidR="005B6501" w:rsidRDefault="005B6501" w:rsidP="002D793E">
      <w:pPr>
        <w:pStyle w:val="2"/>
        <w:tabs>
          <w:tab w:val="left" w:pos="1080"/>
        </w:tabs>
        <w:rPr>
          <w:rStyle w:val="IndenWthLine"/>
          <w:spacing w:val="-3"/>
        </w:rPr>
      </w:pPr>
      <w:r>
        <w:rPr>
          <w:rStyle w:val="IndenWthLine"/>
          <w:spacing w:val="-3"/>
        </w:rPr>
        <w:t>На постоянный поиск новых источников финансовых ресурсов организации наталкивает процесс воспроизводства. Воспроизводство имеет две формы:</w:t>
      </w:r>
    </w:p>
    <w:p w:rsidR="005B6501" w:rsidRDefault="005B6501" w:rsidP="002D793E">
      <w:pPr>
        <w:pStyle w:val="2"/>
        <w:tabs>
          <w:tab w:val="left" w:pos="1080"/>
        </w:tabs>
        <w:rPr>
          <w:rStyle w:val="IndenWthLine"/>
          <w:spacing w:val="-3"/>
        </w:rPr>
      </w:pPr>
      <w:r>
        <w:rPr>
          <w:rStyle w:val="IndenWthLine"/>
          <w:spacing w:val="-3"/>
        </w:rPr>
        <w:t xml:space="preserve">1) простое воспроизводство, когда затраты на возмещение износа основных средств соответствуют по величине начисленной амортизации; </w:t>
      </w:r>
    </w:p>
    <w:p w:rsidR="005B6501" w:rsidRDefault="005B6501" w:rsidP="002D793E">
      <w:pPr>
        <w:pStyle w:val="2"/>
        <w:tabs>
          <w:tab w:val="left" w:pos="1080"/>
        </w:tabs>
        <w:rPr>
          <w:rStyle w:val="IndenWthLine"/>
          <w:color w:val="FF0000"/>
          <w:spacing w:val="-3"/>
        </w:rPr>
      </w:pPr>
      <w:r>
        <w:rPr>
          <w:rStyle w:val="IndenWthLine"/>
          <w:spacing w:val="-3"/>
        </w:rPr>
        <w:t xml:space="preserve">2) расширенное воспроизводство, когда затраты на возмещение износа основных средств превышают сумму начисленной амортизации. </w:t>
      </w:r>
    </w:p>
    <w:p w:rsidR="005B6501" w:rsidRDefault="005B6501" w:rsidP="002D793E">
      <w:pPr>
        <w:pStyle w:val="2"/>
        <w:tabs>
          <w:tab w:val="left" w:pos="1080"/>
        </w:tabs>
        <w:rPr>
          <w:rStyle w:val="IndenWthLine"/>
          <w:spacing w:val="-3"/>
        </w:rPr>
      </w:pPr>
      <w:r>
        <w:rPr>
          <w:rStyle w:val="IndenWthLine"/>
          <w:spacing w:val="-3"/>
        </w:rPr>
        <w:t>В современных условиях возникают ситуации, когда амортизационных отчислений бывает достаточно для расширенного воспроизводства основных фондов. Наиболее характерно это проявляется, когда в структуре основных фондов присутствует определенная доля компьютерной и организационной техники. Это связано с постоянным снижением в несколько раз цен на данную технику и с одновременным ростом ее производительности.</w:t>
      </w:r>
    </w:p>
    <w:p w:rsidR="005B6501" w:rsidRPr="005560F8" w:rsidRDefault="005B6501" w:rsidP="002D793E">
      <w:pPr>
        <w:pStyle w:val="2"/>
        <w:tabs>
          <w:tab w:val="left" w:pos="1080"/>
        </w:tabs>
        <w:rPr>
          <w:rStyle w:val="IndenWthLine"/>
          <w:spacing w:val="-3"/>
        </w:rPr>
      </w:pPr>
      <w:r>
        <w:rPr>
          <w:rStyle w:val="IndenWthLine"/>
          <w:spacing w:val="-3"/>
        </w:rPr>
        <w:t>Затраты капитала на воспроизводство основных средств имеют долгосрочный характер и осуществляются в виде долгосрочных инвестиций (капитальных вложений) на новое строительство, на расширение и реконструкцию производства, на техническое перевооружение и на поддержку мощностей действующих организаций.</w:t>
      </w:r>
      <w:r w:rsidRPr="005560F8">
        <w:rPr>
          <w:rStyle w:val="IndenWthLine"/>
          <w:spacing w:val="-3"/>
        </w:rPr>
        <w:t>[7]</w:t>
      </w:r>
    </w:p>
    <w:p w:rsidR="005B6501" w:rsidRDefault="005B6501" w:rsidP="002D793E">
      <w:pPr>
        <w:pStyle w:val="2"/>
        <w:tabs>
          <w:tab w:val="left" w:pos="1080"/>
        </w:tabs>
        <w:rPr>
          <w:rStyle w:val="IndenWthLine"/>
          <w:spacing w:val="-3"/>
        </w:rPr>
      </w:pPr>
      <w:r>
        <w:rPr>
          <w:rStyle w:val="IndenWthLine"/>
          <w:spacing w:val="-3"/>
        </w:rPr>
        <w:t>К источникам собственных средств организации для финансирования воспроизводства основных средств относятся:</w:t>
      </w:r>
    </w:p>
    <w:p w:rsidR="005B6501" w:rsidRDefault="005B6501" w:rsidP="002D793E">
      <w:pPr>
        <w:pStyle w:val="2"/>
        <w:tabs>
          <w:tab w:val="left" w:pos="1080"/>
        </w:tabs>
        <w:rPr>
          <w:rStyle w:val="IndenWthLine"/>
          <w:color w:val="FF0000"/>
          <w:spacing w:val="-3"/>
        </w:rPr>
      </w:pPr>
      <w:r>
        <w:rPr>
          <w:rStyle w:val="IndenWthLine"/>
          <w:spacing w:val="-3"/>
        </w:rPr>
        <w:t xml:space="preserve">- </w:t>
      </w:r>
      <w:r>
        <w:rPr>
          <w:rStyle w:val="IndenWthLine"/>
          <w:color w:val="000000"/>
          <w:spacing w:val="-3"/>
        </w:rPr>
        <w:t>амортизационные отчисления;</w:t>
      </w:r>
    </w:p>
    <w:p w:rsidR="005B6501" w:rsidRDefault="005B6501" w:rsidP="002D793E">
      <w:pPr>
        <w:pStyle w:val="2"/>
        <w:tabs>
          <w:tab w:val="left" w:pos="1080"/>
        </w:tabs>
        <w:rPr>
          <w:rStyle w:val="IndenWthLine"/>
          <w:spacing w:val="-3"/>
        </w:rPr>
      </w:pPr>
      <w:r>
        <w:rPr>
          <w:rStyle w:val="IndenWthLine"/>
          <w:spacing w:val="-3"/>
        </w:rPr>
        <w:t xml:space="preserve">- износ нематериальных активов; </w:t>
      </w:r>
    </w:p>
    <w:p w:rsidR="005B6501" w:rsidRDefault="005B6501" w:rsidP="002D793E">
      <w:pPr>
        <w:pStyle w:val="2"/>
        <w:tabs>
          <w:tab w:val="left" w:pos="1080"/>
        </w:tabs>
        <w:rPr>
          <w:rStyle w:val="IndenWthLine"/>
          <w:spacing w:val="-3"/>
        </w:rPr>
      </w:pPr>
      <w:r>
        <w:rPr>
          <w:rStyle w:val="IndenWthLine"/>
          <w:spacing w:val="-3"/>
        </w:rPr>
        <w:t xml:space="preserve">- прибыль, остающаяся в распоряжении организации; </w:t>
      </w:r>
    </w:p>
    <w:p w:rsidR="005B6501" w:rsidRDefault="005B6501" w:rsidP="002D793E">
      <w:pPr>
        <w:pStyle w:val="2"/>
        <w:tabs>
          <w:tab w:val="left" w:pos="1080"/>
        </w:tabs>
        <w:rPr>
          <w:rStyle w:val="IndenWthLine"/>
          <w:spacing w:val="-3"/>
        </w:rPr>
      </w:pPr>
      <w:r>
        <w:rPr>
          <w:rStyle w:val="IndenWthLine"/>
          <w:spacing w:val="-3"/>
        </w:rPr>
        <w:t xml:space="preserve">- бюджетные целевые ассигнования; </w:t>
      </w:r>
    </w:p>
    <w:p w:rsidR="005B6501" w:rsidRDefault="005B6501" w:rsidP="002D793E">
      <w:pPr>
        <w:pStyle w:val="2"/>
        <w:tabs>
          <w:tab w:val="left" w:pos="1080"/>
        </w:tabs>
        <w:rPr>
          <w:rStyle w:val="IndenWthLine"/>
          <w:spacing w:val="-3"/>
        </w:rPr>
      </w:pPr>
      <w:r>
        <w:rPr>
          <w:rStyle w:val="IndenWthLine"/>
          <w:spacing w:val="-3"/>
        </w:rPr>
        <w:t xml:space="preserve">- </w:t>
      </w:r>
      <w:r>
        <w:rPr>
          <w:rStyle w:val="IndenWthLine"/>
          <w:color w:val="000000"/>
          <w:spacing w:val="-3"/>
        </w:rPr>
        <w:t>средства от эмиссии</w:t>
      </w:r>
      <w:r>
        <w:rPr>
          <w:rStyle w:val="IndenWthLine"/>
          <w:spacing w:val="-3"/>
        </w:rPr>
        <w:t xml:space="preserve"> акций. </w:t>
      </w:r>
    </w:p>
    <w:p w:rsidR="005B6501" w:rsidRDefault="005B6501" w:rsidP="002D793E">
      <w:pPr>
        <w:pStyle w:val="2"/>
        <w:tabs>
          <w:tab w:val="left" w:pos="1080"/>
        </w:tabs>
        <w:rPr>
          <w:rStyle w:val="IndenWthLine"/>
          <w:spacing w:val="-3"/>
        </w:rPr>
      </w:pPr>
      <w:r>
        <w:rPr>
          <w:rStyle w:val="IndenWthLine"/>
          <w:spacing w:val="-3"/>
        </w:rPr>
        <w:t>В Плане счетов не предусмотрено создание специального амортизационного фонда. Средства амортизационных отчислений являются первым источником собственных средств предприятия, они поступают в составе выручки от реализации на расчетный счет предприятия, и непосредственно с расчетного счета производится оплата всех расходов по различным направлениям капитальных вложений.</w:t>
      </w:r>
    </w:p>
    <w:p w:rsidR="005B6501" w:rsidRDefault="005B6501" w:rsidP="002D793E">
      <w:pPr>
        <w:pStyle w:val="2"/>
        <w:tabs>
          <w:tab w:val="left" w:pos="1080"/>
        </w:tabs>
        <w:rPr>
          <w:rStyle w:val="IndenWthLine"/>
          <w:spacing w:val="-3"/>
        </w:rPr>
      </w:pPr>
      <w:r>
        <w:rPr>
          <w:rStyle w:val="IndenWthLine"/>
          <w:spacing w:val="-3"/>
        </w:rPr>
        <w:t>Через механизм ускоренной амортизации организация имеют возможность регулировать величину и сроки финансирования воспроизводства фондов за счет данного источника. Фактические суммы амортизационных отчислений, попадая вместе с выручкой от реализации на расчетный счет организации, включаются в состав его оборотных средств и начинают самостоятельное движение, вне связи с амортизируемым имуществом. Они могут оставаться свободными, направляться на капитальные вложения или вкладываться в другие виды оборотного капитала. Однако тот факт, что в кругообороте средств организации источники средств практически не различаются, не означает, что природа формирования этих средств не влияет на скорость и эффективности их использования.</w:t>
      </w:r>
    </w:p>
    <w:p w:rsidR="005B6501" w:rsidRDefault="005B6501" w:rsidP="002D793E">
      <w:pPr>
        <w:pStyle w:val="2"/>
        <w:tabs>
          <w:tab w:val="left" w:pos="1080"/>
        </w:tabs>
        <w:rPr>
          <w:rStyle w:val="IndenWthLine"/>
          <w:spacing w:val="-3"/>
        </w:rPr>
      </w:pPr>
      <w:r>
        <w:rPr>
          <w:rStyle w:val="IndenWthLine"/>
          <w:spacing w:val="-3"/>
        </w:rPr>
        <w:t>Достаточность источников средств для воспроизводства основного капитала (равно как и оборотного) имеет решающее значение для финансового состояния предприятия. Потому этот управляемый параметр финансового состояния всегда находится в поле зрения руководства.</w:t>
      </w:r>
    </w:p>
    <w:p w:rsidR="005B6501" w:rsidRDefault="005B6501" w:rsidP="002D793E">
      <w:pPr>
        <w:pStyle w:val="2"/>
        <w:tabs>
          <w:tab w:val="left" w:pos="1080"/>
        </w:tabs>
        <w:rPr>
          <w:rStyle w:val="IndenWthLine"/>
          <w:spacing w:val="-3"/>
        </w:rPr>
      </w:pPr>
      <w:r>
        <w:rPr>
          <w:rStyle w:val="IndenWthLine"/>
          <w:spacing w:val="-3"/>
        </w:rPr>
        <w:t>Вторым источником собственных средств организации для финансирования воспроизводства основных средств является износ по нематериальным активам. Нематериальные активы поступают на организацию по следующим каналам:</w:t>
      </w:r>
    </w:p>
    <w:p w:rsidR="005B6501" w:rsidRDefault="005B6501" w:rsidP="002D793E">
      <w:pPr>
        <w:pStyle w:val="2"/>
        <w:tabs>
          <w:tab w:val="left" w:pos="1080"/>
        </w:tabs>
        <w:rPr>
          <w:rStyle w:val="IndenWthLine"/>
          <w:spacing w:val="-3"/>
        </w:rPr>
      </w:pPr>
      <w:r>
        <w:rPr>
          <w:rStyle w:val="IndenWthLine"/>
          <w:spacing w:val="-3"/>
        </w:rPr>
        <w:t xml:space="preserve">- при приобретении за плату; </w:t>
      </w:r>
    </w:p>
    <w:p w:rsidR="005B6501" w:rsidRDefault="005B6501" w:rsidP="002D793E">
      <w:pPr>
        <w:pStyle w:val="2"/>
        <w:tabs>
          <w:tab w:val="left" w:pos="1080"/>
        </w:tabs>
        <w:rPr>
          <w:rStyle w:val="IndenWthLine"/>
          <w:spacing w:val="-3"/>
        </w:rPr>
      </w:pPr>
      <w:r>
        <w:rPr>
          <w:rStyle w:val="IndenWthLine"/>
          <w:spacing w:val="-3"/>
        </w:rPr>
        <w:t xml:space="preserve">- в качестве вклада в уставный капитал; </w:t>
      </w:r>
    </w:p>
    <w:p w:rsidR="005B6501" w:rsidRDefault="005B6501" w:rsidP="002D793E">
      <w:pPr>
        <w:pStyle w:val="2"/>
        <w:tabs>
          <w:tab w:val="left" w:pos="1080"/>
        </w:tabs>
        <w:rPr>
          <w:rStyle w:val="IndenWthLine"/>
          <w:spacing w:val="-3"/>
        </w:rPr>
      </w:pPr>
      <w:r>
        <w:rPr>
          <w:rStyle w:val="IndenWthLine"/>
          <w:spacing w:val="-3"/>
        </w:rPr>
        <w:t xml:space="preserve">- при получении безвозмездно. </w:t>
      </w:r>
    </w:p>
    <w:p w:rsidR="005B6501" w:rsidRDefault="005B6501" w:rsidP="002D793E">
      <w:pPr>
        <w:pStyle w:val="2"/>
        <w:tabs>
          <w:tab w:val="left" w:pos="1080"/>
        </w:tabs>
        <w:rPr>
          <w:rStyle w:val="IndenWthLine"/>
          <w:spacing w:val="-3"/>
        </w:rPr>
      </w:pPr>
      <w:r>
        <w:rPr>
          <w:rStyle w:val="IndenWthLine"/>
          <w:spacing w:val="-3"/>
        </w:rPr>
        <w:t>Характерными признаками нематериальных активов являются:</w:t>
      </w:r>
    </w:p>
    <w:p w:rsidR="005B6501" w:rsidRDefault="005B6501" w:rsidP="002D793E">
      <w:pPr>
        <w:pStyle w:val="2"/>
        <w:tabs>
          <w:tab w:val="left" w:pos="1080"/>
        </w:tabs>
        <w:rPr>
          <w:rStyle w:val="IndenWthLine"/>
          <w:spacing w:val="-3"/>
        </w:rPr>
      </w:pPr>
      <w:r>
        <w:rPr>
          <w:rStyle w:val="IndenWthLine"/>
          <w:spacing w:val="-3"/>
        </w:rPr>
        <w:t xml:space="preserve">- отсутствие материально-вещественной структуры; </w:t>
      </w:r>
    </w:p>
    <w:p w:rsidR="005B6501" w:rsidRDefault="005B6501" w:rsidP="002D793E">
      <w:pPr>
        <w:pStyle w:val="2"/>
        <w:tabs>
          <w:tab w:val="left" w:pos="1080"/>
        </w:tabs>
        <w:rPr>
          <w:rStyle w:val="IndenWthLine"/>
          <w:spacing w:val="-3"/>
        </w:rPr>
      </w:pPr>
      <w:r>
        <w:rPr>
          <w:rStyle w:val="IndenWthLine"/>
          <w:spacing w:val="-3"/>
        </w:rPr>
        <w:t xml:space="preserve">- способность приносить прибыль; </w:t>
      </w:r>
    </w:p>
    <w:p w:rsidR="005B6501" w:rsidRDefault="005B6501" w:rsidP="002D793E">
      <w:pPr>
        <w:pStyle w:val="2"/>
        <w:tabs>
          <w:tab w:val="left" w:pos="1080"/>
        </w:tabs>
        <w:rPr>
          <w:rStyle w:val="IndenWthLine"/>
          <w:color w:val="FF0000"/>
          <w:spacing w:val="-3"/>
        </w:rPr>
      </w:pPr>
      <w:r>
        <w:rPr>
          <w:rStyle w:val="IndenWthLine"/>
          <w:spacing w:val="-3"/>
        </w:rPr>
        <w:t xml:space="preserve">- неопределенность относительно размеров приносимой прибыли. </w:t>
      </w:r>
    </w:p>
    <w:p w:rsidR="005B6501" w:rsidRDefault="005B6501" w:rsidP="002D793E">
      <w:pPr>
        <w:pStyle w:val="2"/>
        <w:tabs>
          <w:tab w:val="left" w:pos="1080"/>
        </w:tabs>
        <w:rPr>
          <w:rStyle w:val="IndenWthLine"/>
          <w:spacing w:val="-3"/>
        </w:rPr>
      </w:pPr>
      <w:r>
        <w:rPr>
          <w:rStyle w:val="IndenWthLine"/>
          <w:spacing w:val="-3"/>
        </w:rPr>
        <w:t>Износ по нематериальным активам начисляется по нормам, определяемым самой организацией. За основу расчета норм принимаются первоначальная стоимость и планируемый срок использования нематериальных активов.</w:t>
      </w:r>
    </w:p>
    <w:p w:rsidR="005B6501" w:rsidRDefault="005B6501" w:rsidP="002D793E">
      <w:pPr>
        <w:pStyle w:val="2"/>
        <w:tabs>
          <w:tab w:val="left" w:pos="1080"/>
        </w:tabs>
        <w:rPr>
          <w:rStyle w:val="IndenWthLine"/>
          <w:spacing w:val="-3"/>
        </w:rPr>
      </w:pPr>
      <w:r>
        <w:rPr>
          <w:rStyle w:val="IndenWthLine"/>
          <w:spacing w:val="-3"/>
        </w:rPr>
        <w:t>Фактическая сумма износа поступает на расчетный счет организации вместе с выручкой от реализации продукции (работ, услуг) и находится в обороте.</w:t>
      </w:r>
    </w:p>
    <w:p w:rsidR="005B6501" w:rsidRDefault="005B6501" w:rsidP="002D793E">
      <w:pPr>
        <w:pStyle w:val="2"/>
        <w:tabs>
          <w:tab w:val="left" w:pos="1080"/>
        </w:tabs>
        <w:rPr>
          <w:rStyle w:val="IndenWthLine"/>
          <w:spacing w:val="-3"/>
        </w:rPr>
      </w:pPr>
      <w:r>
        <w:rPr>
          <w:rStyle w:val="IndenWthLine"/>
          <w:spacing w:val="-3"/>
        </w:rPr>
        <w:t xml:space="preserve">Третьим источником собственных средств организации для финансирования воспроизводства основных средств является прибыль, остающаяся в распоряжении (чистая прибыль). Направления использования чистой прибыли организации определяют в своих финансовых планах самостоятельно. </w:t>
      </w:r>
    </w:p>
    <w:p w:rsidR="005B6501" w:rsidRDefault="005B6501" w:rsidP="002D793E">
      <w:pPr>
        <w:pStyle w:val="2"/>
        <w:tabs>
          <w:tab w:val="left" w:pos="1080"/>
        </w:tabs>
        <w:rPr>
          <w:rStyle w:val="IndenWthLine"/>
          <w:spacing w:val="-3"/>
        </w:rPr>
      </w:pPr>
      <w:r>
        <w:rPr>
          <w:rStyle w:val="IndenWthLine"/>
          <w:spacing w:val="-3"/>
        </w:rPr>
        <w:t>Четвертым источником собственных средств организации для финансирования воспроизводства основных средств являются бюджетные целевые ассигнования. Если организация выполняет целевой государственный заказ, который предусмотрен в бюджете развития государства, то последнее выделяет предприятию целевое финансирование.</w:t>
      </w:r>
    </w:p>
    <w:p w:rsidR="005B6501" w:rsidRPr="005560F8" w:rsidRDefault="005B6501" w:rsidP="002D793E">
      <w:pPr>
        <w:pStyle w:val="2"/>
        <w:tabs>
          <w:tab w:val="left" w:pos="1080"/>
        </w:tabs>
        <w:rPr>
          <w:rStyle w:val="IndenWthLine"/>
          <w:spacing w:val="-3"/>
        </w:rPr>
      </w:pPr>
      <w:r>
        <w:rPr>
          <w:rStyle w:val="IndenWthLine"/>
          <w:spacing w:val="-3"/>
        </w:rPr>
        <w:t xml:space="preserve">Пятым источником собственных средств организации для финансирования воспроизводства основных средств </w:t>
      </w:r>
      <w:r>
        <w:rPr>
          <w:rStyle w:val="IndenWthLine"/>
          <w:color w:val="000000"/>
          <w:spacing w:val="-3"/>
        </w:rPr>
        <w:t>являются средства от эмиссии</w:t>
      </w:r>
      <w:r>
        <w:rPr>
          <w:rStyle w:val="IndenWthLine"/>
          <w:color w:val="FF0000"/>
          <w:spacing w:val="-3"/>
        </w:rPr>
        <w:t xml:space="preserve"> </w:t>
      </w:r>
      <w:r>
        <w:rPr>
          <w:rStyle w:val="IndenWthLine"/>
          <w:spacing w:val="-3"/>
        </w:rPr>
        <w:t>акций. Если собственники организации решают расширить производство и готовы поделиться частью своей собственности, то для проведения данного проекта осуществляется дополнительная эмиссия акций. Учитывая, что акции (простые) организации не являются облигационным займом и привилегированными акциями, они относятся к источнику собственных средств.</w:t>
      </w:r>
      <w:r w:rsidRPr="005560F8">
        <w:rPr>
          <w:rStyle w:val="IndenWthLine"/>
          <w:spacing w:val="-3"/>
        </w:rPr>
        <w:t>[22]</w:t>
      </w:r>
    </w:p>
    <w:p w:rsidR="005B6501" w:rsidRDefault="005B6501" w:rsidP="002D793E">
      <w:pPr>
        <w:pStyle w:val="2"/>
        <w:tabs>
          <w:tab w:val="left" w:pos="1080"/>
        </w:tabs>
        <w:rPr>
          <w:rStyle w:val="IndenWthLine"/>
          <w:spacing w:val="-3"/>
        </w:rPr>
      </w:pPr>
      <w:r>
        <w:rPr>
          <w:rStyle w:val="IndenWthLine"/>
          <w:spacing w:val="-3"/>
        </w:rPr>
        <w:t>К внешним источникам финансирования воспроизводства основных средств относятся:</w:t>
      </w:r>
    </w:p>
    <w:p w:rsidR="005B6501" w:rsidRDefault="005B6501" w:rsidP="002D793E">
      <w:pPr>
        <w:pStyle w:val="2"/>
        <w:tabs>
          <w:tab w:val="left" w:pos="1080"/>
        </w:tabs>
        <w:rPr>
          <w:rStyle w:val="IndenWthLine"/>
          <w:spacing w:val="-3"/>
        </w:rPr>
      </w:pPr>
      <w:r>
        <w:rPr>
          <w:rStyle w:val="IndenWthLine"/>
          <w:spacing w:val="-3"/>
        </w:rPr>
        <w:t xml:space="preserve">- кредиты банков; </w:t>
      </w:r>
    </w:p>
    <w:p w:rsidR="005B6501" w:rsidRDefault="005B6501" w:rsidP="002D793E">
      <w:pPr>
        <w:pStyle w:val="2"/>
        <w:tabs>
          <w:tab w:val="left" w:pos="1080"/>
        </w:tabs>
        <w:rPr>
          <w:rStyle w:val="IndenWthLine"/>
          <w:spacing w:val="-3"/>
        </w:rPr>
      </w:pPr>
      <w:r>
        <w:rPr>
          <w:rStyle w:val="IndenWthLine"/>
          <w:spacing w:val="-3"/>
        </w:rPr>
        <w:t xml:space="preserve">- заемные </w:t>
      </w:r>
      <w:r>
        <w:rPr>
          <w:rStyle w:val="IndenWthLine"/>
          <w:color w:val="000000"/>
          <w:spacing w:val="-3"/>
        </w:rPr>
        <w:t>средства (облигационные займы)</w:t>
      </w:r>
      <w:r>
        <w:rPr>
          <w:rStyle w:val="IndenWthLine"/>
          <w:spacing w:val="-3"/>
        </w:rPr>
        <w:t xml:space="preserve"> других организаций; </w:t>
      </w:r>
    </w:p>
    <w:p w:rsidR="005B6501" w:rsidRDefault="005B6501" w:rsidP="002D793E">
      <w:pPr>
        <w:pStyle w:val="2"/>
        <w:tabs>
          <w:tab w:val="left" w:pos="1080"/>
        </w:tabs>
        <w:rPr>
          <w:rStyle w:val="IndenWthLine"/>
          <w:spacing w:val="-3"/>
        </w:rPr>
      </w:pPr>
      <w:r>
        <w:rPr>
          <w:rStyle w:val="IndenWthLine"/>
          <w:spacing w:val="-3"/>
        </w:rPr>
        <w:t xml:space="preserve">- финансирование из бюджета на возвратной основе; </w:t>
      </w:r>
    </w:p>
    <w:p w:rsidR="005B6501" w:rsidRDefault="005B6501" w:rsidP="002D793E">
      <w:pPr>
        <w:pStyle w:val="2"/>
        <w:tabs>
          <w:tab w:val="left" w:pos="1080"/>
        </w:tabs>
        <w:rPr>
          <w:rStyle w:val="IndenWthLine"/>
          <w:color w:val="000000"/>
          <w:spacing w:val="-3"/>
        </w:rPr>
      </w:pPr>
      <w:r>
        <w:rPr>
          <w:rStyle w:val="IndenWthLine"/>
          <w:spacing w:val="-3"/>
        </w:rPr>
        <w:t xml:space="preserve">- финансирование из внебюджетных фондов на возвратной основе. </w:t>
      </w:r>
    </w:p>
    <w:p w:rsidR="005B6501" w:rsidRDefault="005B6501" w:rsidP="002D793E">
      <w:pPr>
        <w:pStyle w:val="2"/>
        <w:tabs>
          <w:tab w:val="left" w:pos="1080"/>
        </w:tabs>
        <w:rPr>
          <w:rStyle w:val="IndenWthLine"/>
          <w:spacing w:val="-3"/>
        </w:rPr>
      </w:pPr>
      <w:r>
        <w:rPr>
          <w:rStyle w:val="IndenWthLine"/>
          <w:spacing w:val="-3"/>
        </w:rPr>
        <w:t>Банковские кредиты предоставляются организации на основании кредитного договора, кредит предоставляется на условиях платности, срочности, возвратности под обеспечения: гарантии, залог недвижимости, залог других активов организации.</w:t>
      </w:r>
    </w:p>
    <w:p w:rsidR="005B6501" w:rsidRDefault="005B6501" w:rsidP="002D793E">
      <w:pPr>
        <w:pStyle w:val="2"/>
        <w:tabs>
          <w:tab w:val="left" w:pos="1080"/>
        </w:tabs>
        <w:rPr>
          <w:rStyle w:val="IndenWthLine"/>
          <w:spacing w:val="-3"/>
        </w:rPr>
      </w:pPr>
      <w:r>
        <w:rPr>
          <w:rStyle w:val="IndenWthLine"/>
          <w:spacing w:val="-3"/>
        </w:rPr>
        <w:t>Многие организации, независимо от формы собственности, создаются с весьма ограниченным капиталом. Это практически не позволяет им в полном объеме осуществлять уставные виды деятельности за счет собственных средств и приводит к вовлечению ими в оборот значительных кредитных ресурсов.</w:t>
      </w:r>
    </w:p>
    <w:p w:rsidR="005B6501" w:rsidRDefault="005B6501" w:rsidP="002D793E">
      <w:pPr>
        <w:pStyle w:val="2"/>
        <w:tabs>
          <w:tab w:val="left" w:pos="1080"/>
        </w:tabs>
        <w:rPr>
          <w:rStyle w:val="IndenWthLine"/>
          <w:spacing w:val="-3"/>
        </w:rPr>
      </w:pPr>
      <w:r>
        <w:rPr>
          <w:rStyle w:val="IndenWthLine"/>
          <w:spacing w:val="-3"/>
        </w:rPr>
        <w:t>Кредитуются не только крупные инвестиционные проекты, но и затраты на текущую деятельность: реконструкцию, расширение, переформирование производств, выкуп коллективом арендованной собственности и другие мероприятия.</w:t>
      </w:r>
    </w:p>
    <w:p w:rsidR="005B6501" w:rsidRDefault="005B6501" w:rsidP="002D793E">
      <w:pPr>
        <w:pStyle w:val="2"/>
        <w:tabs>
          <w:tab w:val="left" w:pos="1080"/>
        </w:tabs>
        <w:rPr>
          <w:rStyle w:val="IndenWthLine"/>
          <w:spacing w:val="-3"/>
        </w:rPr>
      </w:pPr>
      <w:r>
        <w:rPr>
          <w:rStyle w:val="IndenWthLine"/>
          <w:spacing w:val="-3"/>
        </w:rPr>
        <w:t>Источником финансирования воспроизводства основных средств являются также заемные средства других организаций, которые предоставляются организации на возмездной или безвозмездной основе со стратегическим интересом. Займы организациям могут предоставляться также индивидуальными инвесторами (физическими лицами).</w:t>
      </w:r>
    </w:p>
    <w:p w:rsidR="005B6501" w:rsidRDefault="005B6501" w:rsidP="002D793E">
      <w:pPr>
        <w:pStyle w:val="2"/>
        <w:tabs>
          <w:tab w:val="left" w:pos="1080"/>
        </w:tabs>
        <w:rPr>
          <w:rStyle w:val="IndenWthLine"/>
          <w:spacing w:val="-3"/>
        </w:rPr>
      </w:pPr>
      <w:r>
        <w:rPr>
          <w:rStyle w:val="IndenWthLine"/>
          <w:spacing w:val="-3"/>
        </w:rPr>
        <w:t xml:space="preserve">Другими источниками финансирования воспроизводства основных средств являются бюджетные ассигнования на возвратной основе из федеральных и местных бюджетов, а также из отраслевых и межотраслевых целевых фондов. </w:t>
      </w:r>
    </w:p>
    <w:p w:rsidR="005B6501" w:rsidRDefault="005B6501" w:rsidP="002D793E">
      <w:pPr>
        <w:pStyle w:val="2"/>
        <w:tabs>
          <w:tab w:val="left" w:pos="1080"/>
        </w:tabs>
        <w:rPr>
          <w:rStyle w:val="IndenWthLine"/>
          <w:spacing w:val="-3"/>
        </w:rPr>
      </w:pPr>
      <w:r>
        <w:rPr>
          <w:rStyle w:val="IndenWthLine"/>
          <w:spacing w:val="-3"/>
        </w:rPr>
        <w:t xml:space="preserve">Вопрос о выборе источников финансирования капитальных вложений должен решаться с учетом многим факторов: </w:t>
      </w:r>
    </w:p>
    <w:p w:rsidR="005B6501" w:rsidRDefault="005B6501" w:rsidP="002D793E">
      <w:pPr>
        <w:pStyle w:val="2"/>
        <w:tabs>
          <w:tab w:val="left" w:pos="1080"/>
        </w:tabs>
        <w:rPr>
          <w:rStyle w:val="IndenWthLine"/>
          <w:spacing w:val="-3"/>
        </w:rPr>
      </w:pPr>
      <w:r>
        <w:rPr>
          <w:rStyle w:val="IndenWthLine"/>
          <w:spacing w:val="-3"/>
        </w:rPr>
        <w:t xml:space="preserve">1) стоимости привлекаемого капитала; </w:t>
      </w:r>
    </w:p>
    <w:p w:rsidR="005B6501" w:rsidRDefault="005B6501" w:rsidP="002D793E">
      <w:pPr>
        <w:pStyle w:val="2"/>
        <w:tabs>
          <w:tab w:val="left" w:pos="1080"/>
        </w:tabs>
        <w:rPr>
          <w:rStyle w:val="IndenWthLine"/>
          <w:spacing w:val="-3"/>
        </w:rPr>
      </w:pPr>
      <w:r>
        <w:rPr>
          <w:rStyle w:val="IndenWthLine"/>
          <w:spacing w:val="-3"/>
        </w:rPr>
        <w:t xml:space="preserve">2) эффективности отдачи от него; </w:t>
      </w:r>
    </w:p>
    <w:p w:rsidR="005B6501" w:rsidRDefault="005B6501" w:rsidP="002D793E">
      <w:pPr>
        <w:pStyle w:val="2"/>
        <w:tabs>
          <w:tab w:val="left" w:pos="1080"/>
        </w:tabs>
        <w:rPr>
          <w:rStyle w:val="IndenWthLine"/>
          <w:spacing w:val="-3"/>
        </w:rPr>
      </w:pPr>
      <w:r>
        <w:rPr>
          <w:rStyle w:val="IndenWthLine"/>
          <w:spacing w:val="-3"/>
        </w:rPr>
        <w:t xml:space="preserve">3) соотношения собственного и заемного капиталов, определяющего финансовое состояние организации; </w:t>
      </w:r>
    </w:p>
    <w:p w:rsidR="005B6501" w:rsidRDefault="005B6501" w:rsidP="002D793E">
      <w:pPr>
        <w:pStyle w:val="2"/>
        <w:tabs>
          <w:tab w:val="left" w:pos="1080"/>
        </w:tabs>
        <w:rPr>
          <w:rStyle w:val="IndenWthLine"/>
          <w:spacing w:val="-3"/>
        </w:rPr>
      </w:pPr>
      <w:r>
        <w:rPr>
          <w:rStyle w:val="IndenWthLine"/>
          <w:spacing w:val="-3"/>
        </w:rPr>
        <w:t xml:space="preserve">4) степени риска различных источников финансирования; </w:t>
      </w:r>
    </w:p>
    <w:p w:rsidR="005B6501" w:rsidRDefault="005B6501" w:rsidP="002D793E">
      <w:pPr>
        <w:pStyle w:val="2"/>
        <w:tabs>
          <w:tab w:val="left" w:pos="1080"/>
        </w:tabs>
        <w:rPr>
          <w:rStyle w:val="IndenWthLine"/>
          <w:spacing w:val="-3"/>
        </w:rPr>
      </w:pPr>
      <w:r>
        <w:rPr>
          <w:rStyle w:val="IndenWthLine"/>
          <w:spacing w:val="-3"/>
        </w:rPr>
        <w:t xml:space="preserve">5) экономических интересов инвесторов и заимодавцев. </w:t>
      </w:r>
    </w:p>
    <w:p w:rsidR="005B6501" w:rsidRDefault="005B6501" w:rsidP="002D793E">
      <w:pPr>
        <w:pStyle w:val="2"/>
        <w:tabs>
          <w:tab w:val="left" w:pos="1080"/>
        </w:tabs>
        <w:rPr>
          <w:rStyle w:val="IndenWthLine"/>
          <w:spacing w:val="-3"/>
        </w:rPr>
      </w:pPr>
      <w:r>
        <w:rPr>
          <w:rStyle w:val="IndenWthLine"/>
          <w:spacing w:val="-3"/>
        </w:rPr>
        <w:t xml:space="preserve">Конъюнктура рынка постоянно меняется, поэтому потребности организации в оборотных средствах не стабильны. </w:t>
      </w:r>
    </w:p>
    <w:p w:rsidR="005B6501" w:rsidRDefault="005B6501" w:rsidP="002D793E">
      <w:pPr>
        <w:pStyle w:val="2"/>
        <w:tabs>
          <w:tab w:val="left" w:pos="1080"/>
        </w:tabs>
        <w:rPr>
          <w:rStyle w:val="IndenWthLine"/>
          <w:spacing w:val="-3"/>
        </w:rPr>
      </w:pPr>
      <w:r>
        <w:rPr>
          <w:rStyle w:val="IndenWthLine"/>
          <w:spacing w:val="-3"/>
        </w:rPr>
        <w:t>Структура источников формирования оборотных средств также охватывает собственные и заёмные. Как правило, минимальная потребность организации в оборотных средствах покрывается за счет собственных источников, а именно, нераспределенной прибыли, уставного капитала, резервного капитала, фонда накопления и целевого финансирования. Однако в силу целого ряда объективных причин (инфляция, рост объемов производства, задержек в оплате счетов клиентов и др.) у организации возникают временные дополнительные потребности в оборотных средствах, также как и в основных. В этих случаях финансовое обеспечение хозяйственной деятельности сопровождается привлечением заемных источников: банковских и коммерческих кредитов, займов,    инвестиционного    налогового     кредита,      инвестиционного    вклада работников организации, облигационных займов.</w:t>
      </w:r>
    </w:p>
    <w:p w:rsidR="005B6501" w:rsidRDefault="005B6501" w:rsidP="002D793E">
      <w:pPr>
        <w:pStyle w:val="2"/>
        <w:tabs>
          <w:tab w:val="left" w:pos="1080"/>
        </w:tabs>
        <w:rPr>
          <w:rStyle w:val="IndenWthLine"/>
          <w:spacing w:val="-3"/>
        </w:rPr>
      </w:pPr>
      <w:r>
        <w:rPr>
          <w:rStyle w:val="IndenWthLine"/>
          <w:spacing w:val="-3"/>
        </w:rPr>
        <w:t>Таким образом, любая организация имеет возможность формировать финансовые ресурсы как за счёт внутренних, так и внешних источников. Конечно, для самой организации целесообразнее использовать внутренние источники и ни от кого не зависеть, но современный высоко конкурентный рынок заставляется хозяйствующих субъектов постоянно совершенствовать производственный процесс, что требует постоянного вливания финансовых ресурсов при ограниченности собственных источников. Выход один – привлечение их извне в виде краткосрочных и долгосрочных кредитов банков, временного использования денежных средств, предназначенных для расчёта с кредиторами, в том числе с бюджетом и тому подобное.</w:t>
      </w:r>
    </w:p>
    <w:p w:rsidR="005B6501" w:rsidRPr="005560F8" w:rsidRDefault="005B6501" w:rsidP="002D793E">
      <w:pPr>
        <w:pStyle w:val="2"/>
        <w:tabs>
          <w:tab w:val="left" w:pos="1080"/>
        </w:tabs>
        <w:rPr>
          <w:rStyle w:val="IndenWthLine"/>
          <w:spacing w:val="-3"/>
        </w:rPr>
      </w:pPr>
      <w:r>
        <w:rPr>
          <w:rStyle w:val="IndenWthLine"/>
          <w:spacing w:val="-3"/>
        </w:rPr>
        <w:t>Но в то же время, руководство организации должно контролировать соотношение между внутренними и внешними источниками финансовых ресурсов. Чрезмерное использование внешних источников свидетельствует о полной финансовой зависимости организации от посторонних лиц, а преобладание собственных – о неэффективной финансовой политике и об отсутствии инвестиционных проектов, что в будущем может привести к устареванию технологии производства и к падению спроса на выпускаемый товар.</w:t>
      </w:r>
      <w:r w:rsidRPr="005560F8">
        <w:rPr>
          <w:rStyle w:val="IndenWthLine"/>
          <w:spacing w:val="-3"/>
        </w:rPr>
        <w:t>[14]</w:t>
      </w:r>
    </w:p>
    <w:p w:rsidR="005B6501" w:rsidRPr="000E5F4A" w:rsidRDefault="005B6501" w:rsidP="000E5F4A">
      <w:pPr>
        <w:pStyle w:val="1"/>
        <w:spacing w:before="0" w:line="360" w:lineRule="auto"/>
        <w:rPr>
          <w:rFonts w:ascii="Times New Roman" w:hAnsi="Times New Roman"/>
          <w:color w:val="auto"/>
        </w:rPr>
      </w:pPr>
      <w:bookmarkStart w:id="4" w:name="_Toc261288932"/>
      <w:r w:rsidRPr="000E5F4A">
        <w:rPr>
          <w:rFonts w:ascii="Times New Roman" w:hAnsi="Times New Roman"/>
          <w:color w:val="auto"/>
        </w:rPr>
        <w:t>1.3 Роль финансовых ресурсов в обеспечении воспроизводственного процесса предприятия</w:t>
      </w:r>
      <w:bookmarkEnd w:id="4"/>
    </w:p>
    <w:p w:rsidR="005B6501" w:rsidRDefault="005B6501" w:rsidP="002D793E">
      <w:pPr>
        <w:tabs>
          <w:tab w:val="left" w:pos="1130"/>
        </w:tabs>
        <w:suppressAutoHyphens/>
        <w:spacing w:line="360" w:lineRule="auto"/>
        <w:ind w:firstLine="709"/>
        <w:jc w:val="both"/>
        <w:rPr>
          <w:color w:val="000000"/>
          <w:sz w:val="28"/>
          <w:szCs w:val="28"/>
        </w:rPr>
      </w:pPr>
      <w:r>
        <w:rPr>
          <w:color w:val="000000"/>
          <w:sz w:val="28"/>
          <w:szCs w:val="28"/>
        </w:rPr>
        <w:t xml:space="preserve">Непременным условием существования и развития общества на конкретно выделенном историческом этапе является, как известно, обеспечение непрерывности процесса производства материальных благ и системы соответствующих производственных отношений между людьми как социально-экономических форм его фактической реализации. Постоянное повторение процесса производства в неизменных (количественно и качественно) или изменяющихся масштабах определено экономической наукой в качестве воспроизводственного процесса. В экономической литературе различают два вида воспроизводства: простое и расширенное. </w:t>
      </w:r>
    </w:p>
    <w:p w:rsidR="005B6501" w:rsidRPr="005560F8" w:rsidRDefault="005B6501" w:rsidP="002D793E">
      <w:pPr>
        <w:tabs>
          <w:tab w:val="left" w:pos="1130"/>
        </w:tabs>
        <w:suppressAutoHyphens/>
        <w:spacing w:line="360" w:lineRule="auto"/>
        <w:ind w:firstLine="709"/>
        <w:jc w:val="both"/>
        <w:rPr>
          <w:sz w:val="28"/>
          <w:szCs w:val="28"/>
          <w:lang w:val="en-US"/>
        </w:rPr>
      </w:pPr>
      <w:r>
        <w:rPr>
          <w:sz w:val="28"/>
          <w:szCs w:val="28"/>
        </w:rPr>
        <w:t xml:space="preserve">По устоявшемуся научному мнению простое воспроизводство характеризуется тем, что размеры произведенного продукта, а также его качество в каждом последующем цикле остаются неизменными. Соответственно и факторы производства не претерпевают изменений. Весь прибавочный продукт, если он производится, используется самими производителями на цели личного потребления. </w:t>
      </w:r>
      <w:r w:rsidRPr="005560F8">
        <w:rPr>
          <w:sz w:val="28"/>
          <w:szCs w:val="28"/>
        </w:rPr>
        <w:t>[2</w:t>
      </w:r>
      <w:r>
        <w:rPr>
          <w:sz w:val="28"/>
          <w:szCs w:val="28"/>
          <w:lang w:val="en-US"/>
        </w:rPr>
        <w:t>4]</w:t>
      </w:r>
    </w:p>
    <w:p w:rsidR="005B6501" w:rsidRDefault="005B6501" w:rsidP="002D793E">
      <w:pPr>
        <w:tabs>
          <w:tab w:val="left" w:pos="1130"/>
        </w:tabs>
        <w:suppressAutoHyphens/>
        <w:spacing w:line="360" w:lineRule="auto"/>
        <w:ind w:firstLine="709"/>
        <w:jc w:val="both"/>
        <w:rPr>
          <w:sz w:val="28"/>
          <w:szCs w:val="28"/>
        </w:rPr>
      </w:pPr>
      <w:r>
        <w:rPr>
          <w:sz w:val="28"/>
          <w:szCs w:val="28"/>
        </w:rPr>
        <w:t xml:space="preserve">При расширенном воспроизводстве размеры произведенного продукта в каждом последующем цикле возрастают, что достигается, в том числе, и за счет улучшения качества продукта. Не остаются неизменными и факторы производства. Для того чтобы воспроизводство совершалось в расширенном масштабе, к началу каждого следующего цикла (года) необходимы дополнительные или более качественные ресурсы. Источником расширения или качественного улучшения факторов производства служит прибавочный продукт. Следовательно, при расширенном воспроизводстве он уже не может целиком идти на удовлетворение личных потребностей. </w:t>
      </w:r>
    </w:p>
    <w:p w:rsidR="005B6501" w:rsidRDefault="005B6501" w:rsidP="002D793E">
      <w:pPr>
        <w:suppressAutoHyphens/>
        <w:spacing w:line="360" w:lineRule="auto"/>
        <w:ind w:firstLine="709"/>
        <w:jc w:val="both"/>
        <w:rPr>
          <w:sz w:val="28"/>
          <w:szCs w:val="28"/>
        </w:rPr>
      </w:pPr>
      <w:r>
        <w:rPr>
          <w:sz w:val="28"/>
          <w:szCs w:val="28"/>
        </w:rPr>
        <w:t>Материально-технической основой процесса производства на любом предприятии являются основные производственные фонды. В условиях рыночной экономики первоначальное формирование основных фондов, их функционирование и расширенное воспроизводство осуществляется при непосредственном участии финансовых ресурсов, с помощью которых образуются и используются денежные фонды целевого назначения, опосредующие приобретение, эксплуатацию и восстановление средств труда.</w:t>
      </w:r>
    </w:p>
    <w:p w:rsidR="005B6501" w:rsidRPr="005560F8" w:rsidRDefault="005B6501" w:rsidP="002D793E">
      <w:pPr>
        <w:suppressAutoHyphens/>
        <w:spacing w:line="360" w:lineRule="auto"/>
        <w:ind w:firstLine="709"/>
        <w:jc w:val="both"/>
        <w:rPr>
          <w:sz w:val="28"/>
          <w:szCs w:val="28"/>
        </w:rPr>
      </w:pPr>
      <w:r>
        <w:rPr>
          <w:sz w:val="28"/>
          <w:szCs w:val="28"/>
        </w:rPr>
        <w:t>Первоначальное формирование основных фондов на вновь создаваемых предприятиях происходит за счет основных средств, являющихся частью уставного фонда. Основные средства — это денежные средства, инвестированные в основные фонды производственного и непроизводственного назначения. В момент приобретения основных фондов и принятия их на баланс предприятия величина основных фондов количественно совпадает со стоимостью основных фондов. В дальнейшем, по мере участия основных фондов в производственном процессе их стоимость раздваивается: одна ее часть, равная износу, переносится на готовую продукцию, другая — выражает остаточную стоимость действующих основных фондов.</w:t>
      </w:r>
      <w:r w:rsidRPr="005560F8">
        <w:rPr>
          <w:sz w:val="28"/>
          <w:szCs w:val="28"/>
        </w:rPr>
        <w:t>[19]</w:t>
      </w:r>
    </w:p>
    <w:p w:rsidR="005B6501" w:rsidRDefault="005B6501" w:rsidP="002D793E">
      <w:pPr>
        <w:suppressAutoHyphens/>
        <w:spacing w:line="360" w:lineRule="auto"/>
        <w:ind w:firstLine="709"/>
        <w:jc w:val="both"/>
        <w:rPr>
          <w:sz w:val="28"/>
          <w:szCs w:val="28"/>
        </w:rPr>
      </w:pPr>
      <w:r>
        <w:rPr>
          <w:sz w:val="28"/>
          <w:szCs w:val="28"/>
        </w:rPr>
        <w:t>Сношенная часть стоимости основных фондов, перенесенная на готовую продукцию, по мере реализации последней постепенно накапливается в денежной форме в специальном амортизационном фонде. Данный фонд формируется посредством ежегодных амортизационных отчислений и используется для простого и частично — расширенного воспроизводства основных фондов. Направление амортизации на расширенное воспроизводство основных фондов обусловлено спецификой ее начисления и расходования: начисляется она в течение всего нормативного срока службы основных фондов, а необходимость в ее расходовании наступает лишь после фактического их выбытия. Поэтому до момента замены выбывших из эксплуатации основных фондов начисленная амортизация является временно свободной и может использоваться как дополнительный источник расширенного воспроизводства. Кроме того, использованию амортизации на расширенное воспроизводство содействует научно-технический прогресс, в результате которого некоторые виды основных фондов могут удешевляться, в действие вводятся более совершенные и более производительные машины и оборудование.</w:t>
      </w:r>
    </w:p>
    <w:p w:rsidR="005B6501" w:rsidRDefault="005B6501" w:rsidP="002D793E">
      <w:pPr>
        <w:suppressAutoHyphens/>
        <w:spacing w:line="360" w:lineRule="auto"/>
        <w:ind w:firstLine="709"/>
        <w:jc w:val="both"/>
        <w:rPr>
          <w:sz w:val="28"/>
          <w:szCs w:val="28"/>
        </w:rPr>
      </w:pPr>
      <w:r>
        <w:rPr>
          <w:sz w:val="28"/>
          <w:szCs w:val="28"/>
        </w:rPr>
        <w:t xml:space="preserve">Величина амортизационного фонда ежегодно рассчитывается путем умножения балансовой стоимости основных фондов на норму амортизации. Экономически обоснованные нормы амортизации имеют большое значение. Они позволяют, с одной стороны, обеспечить полное возмещение стоимости выбывающих из эксплуатации основных фондов, а с другой — установить подлинную себестоимость продукции, составным элементом которой выступают амортизационные отчисления. С точки зрения коммерческого расчета одинаково плохо как занижение норм амортизации (ибо оно может привести к недостатку финансовых ресурсов, необходимых для простого воспроизводства основных фондов), так и их необоснованное завышение, вызывающее искусственное удорожание продукции и снижение рентабельности производства. Нормы амортизации периодически пересматриваются, так как изменяются сроки службы основных фондов, ускоряется процесс переноса их стоимости на изготовляемый продукт под воздействием научно-технического прогресса и других факторов. Также периодически производится и переоценка основных фондов; ее цель состоит в том, чтобы привести балансовую стоимость основных фондов в соответствие с действующими ценами и условиями воспроизводства. </w:t>
      </w:r>
    </w:p>
    <w:p w:rsidR="005B6501" w:rsidRPr="005560F8" w:rsidRDefault="005B6501" w:rsidP="002D793E">
      <w:pPr>
        <w:suppressAutoHyphens/>
        <w:spacing w:line="360" w:lineRule="auto"/>
        <w:ind w:firstLine="709"/>
        <w:jc w:val="both"/>
        <w:rPr>
          <w:sz w:val="28"/>
          <w:szCs w:val="28"/>
        </w:rPr>
      </w:pPr>
      <w:r>
        <w:rPr>
          <w:sz w:val="28"/>
          <w:szCs w:val="28"/>
        </w:rPr>
        <w:t>Однако следует отметить, расширенное воспроизводство не может быть обеспечено только за счет амортизационных отчислений, поскольку они предназначены главным образом на простое воспроизводство. Поэтому в значительной части капитальные вложения обеспечиваются из национального дохода, причем в капитальные затраты реинвестируются прежде всего собственные финансовые ресурсы предприятия; сюда направляется также акционерный и паевой капитал, мобилизуемый на финансовом рынке, привлекаются кредитные ресурсы, а в особых случаях, специально оговоренных в решениях правительства — бюджетные ассигнования и средства внебюджетных фондов.</w:t>
      </w:r>
      <w:r w:rsidRPr="005560F8">
        <w:rPr>
          <w:sz w:val="28"/>
          <w:szCs w:val="28"/>
        </w:rPr>
        <w:t>[10]</w:t>
      </w:r>
    </w:p>
    <w:p w:rsidR="005B6501" w:rsidRDefault="005B6501" w:rsidP="002D793E">
      <w:pPr>
        <w:suppressAutoHyphens/>
        <w:spacing w:line="360" w:lineRule="auto"/>
        <w:ind w:firstLine="709"/>
        <w:jc w:val="both"/>
        <w:rPr>
          <w:sz w:val="28"/>
          <w:szCs w:val="28"/>
        </w:rPr>
      </w:pPr>
      <w:r>
        <w:rPr>
          <w:sz w:val="28"/>
          <w:szCs w:val="28"/>
        </w:rPr>
        <w:t>В составе собственных финансовых ресурсов предприятия, используемых на капитальные вложения, важное место занимает прибыль. В последнее время наблюдается тенденция увеличения абсолютного размера и доли прибыли в источниках финансирования капитальных вложений. Существует мнение, что эту тенденцию необходимо развивать, так как ее прогрессивность заключается в том, что источники воспроизводства основных фондов непосредственно увязываются с результатами производственной деятельности. В итоге усиливается материальная заинтересованность предприятий в достижении лучших результатов производства, так как именно от них зависит своевременность и полнота формирования финансовых источников капитальных затрат.</w:t>
      </w:r>
    </w:p>
    <w:p w:rsidR="005B6501" w:rsidRDefault="005B6501" w:rsidP="002D793E">
      <w:pPr>
        <w:suppressAutoHyphens/>
        <w:spacing w:line="360" w:lineRule="auto"/>
        <w:ind w:firstLine="709"/>
        <w:jc w:val="both"/>
        <w:rPr>
          <w:sz w:val="28"/>
          <w:szCs w:val="28"/>
        </w:rPr>
      </w:pPr>
      <w:r>
        <w:rPr>
          <w:sz w:val="28"/>
          <w:szCs w:val="28"/>
        </w:rPr>
        <w:t>Наряду с прибылью для финансирования капитальных вложений используются также средства, мобилизуемые в самом производстве (прибыль и экономия по строительно - монтажным работам, выполняемым хозяйственным способом, мобилизация внутренних ресурсов и др.), доходы от реализации выбывшего имущества, средства фондов социального развития.</w:t>
      </w:r>
    </w:p>
    <w:p w:rsidR="005B6501" w:rsidRPr="005560F8" w:rsidRDefault="005B6501" w:rsidP="002D793E">
      <w:pPr>
        <w:suppressAutoHyphens/>
        <w:spacing w:line="360" w:lineRule="auto"/>
        <w:ind w:firstLine="709"/>
        <w:jc w:val="both"/>
        <w:rPr>
          <w:sz w:val="28"/>
          <w:szCs w:val="28"/>
        </w:rPr>
      </w:pPr>
      <w:r>
        <w:rPr>
          <w:sz w:val="28"/>
          <w:szCs w:val="28"/>
        </w:rPr>
        <w:t>Выделение бюджетных средств на капитальные затраты обеспечивает проведение единой технической политики, создает финансовые предпосылки для регулирования структуры общественного воспроизводства, развития приоритетных отраслей экономики. С переходом на рыночные основы хозяйствования порядок предоставления бюджетных средств на капитальные вложения постепенно меняется. Раньше бюджетные средства выделялись в форме прямых безвозвратных ассигнований; теперь их можно получить через целевые субсидии (инвестиционные ассигнования), субвенции и инвестиционные налоговые кредиты.</w:t>
      </w:r>
      <w:r w:rsidRPr="005560F8">
        <w:rPr>
          <w:sz w:val="28"/>
          <w:szCs w:val="28"/>
        </w:rPr>
        <w:t>[31]</w:t>
      </w:r>
    </w:p>
    <w:p w:rsidR="005B6501" w:rsidRDefault="005B6501" w:rsidP="002D793E">
      <w:pPr>
        <w:suppressAutoHyphens/>
        <w:spacing w:line="360" w:lineRule="auto"/>
        <w:ind w:firstLine="709"/>
        <w:jc w:val="both"/>
        <w:rPr>
          <w:sz w:val="28"/>
          <w:szCs w:val="28"/>
        </w:rPr>
      </w:pPr>
      <w:r>
        <w:rPr>
          <w:sz w:val="28"/>
          <w:szCs w:val="28"/>
        </w:rPr>
        <w:t>Объективные предпосылки целенаправленного использования финансов в воспроизводственном процессе организации кроются в основных функциях финансов – распределительной, воспроизводственной, стимулирующей и контрольной.</w:t>
      </w:r>
    </w:p>
    <w:p w:rsidR="005B6501" w:rsidRDefault="005B6501" w:rsidP="002D793E">
      <w:pPr>
        <w:suppressAutoHyphens/>
        <w:spacing w:line="360" w:lineRule="auto"/>
        <w:ind w:firstLine="709"/>
        <w:jc w:val="both"/>
        <w:rPr>
          <w:sz w:val="28"/>
          <w:szCs w:val="28"/>
        </w:rPr>
      </w:pPr>
      <w:r>
        <w:rPr>
          <w:sz w:val="28"/>
          <w:szCs w:val="28"/>
        </w:rPr>
        <w:t>Распределительная функция реализуется в рамках распределения финансовых ресурсов в процессе кругооборота средств непосредственно на предприятиях. Весь кругооборот ресурсов предприятия связан с образованием и распределением фондов финансовых ресурсов. Данная функция позволяет формировать финансовые ресурсы и денежные фонды целевого назначения, соответствующие потребностям развития предприятия в целом и отдельных его структурных подразделений.</w:t>
      </w:r>
    </w:p>
    <w:p w:rsidR="005B6501" w:rsidRDefault="005B6501" w:rsidP="002D793E">
      <w:pPr>
        <w:suppressAutoHyphens/>
        <w:spacing w:line="360" w:lineRule="auto"/>
        <w:ind w:firstLine="709"/>
        <w:jc w:val="both"/>
        <w:rPr>
          <w:sz w:val="28"/>
          <w:szCs w:val="28"/>
        </w:rPr>
      </w:pPr>
      <w:r>
        <w:rPr>
          <w:sz w:val="28"/>
          <w:szCs w:val="28"/>
        </w:rPr>
        <w:t>Воспроизводственная функция реализуется посредством регулирования воспроизводственного процесса в форме целенаправленного управления фондами финансовых ресурсов и создания такой финансово-экономической среды, при которой возможно достижение субъектами обозначенных предпринимательских интересов. Данная функция выступает необходимой предпосылкой эффективной организации управления денежными потоками, возможности успешного использования кредитов банка, кредиторской задолженности, займов и других источников финансовых ресурсов.</w:t>
      </w:r>
    </w:p>
    <w:p w:rsidR="005B6501" w:rsidRDefault="005B6501" w:rsidP="002D793E">
      <w:pPr>
        <w:suppressAutoHyphens/>
        <w:spacing w:line="360" w:lineRule="auto"/>
        <w:ind w:firstLine="709"/>
        <w:jc w:val="both"/>
        <w:rPr>
          <w:sz w:val="28"/>
          <w:szCs w:val="28"/>
        </w:rPr>
      </w:pPr>
      <w:r>
        <w:rPr>
          <w:sz w:val="28"/>
          <w:szCs w:val="28"/>
        </w:rPr>
        <w:t>Стимулирующая функция финансов имеет большое значение для развития производства товаров и услуг, роста рентабельности предприятий. Реализация данной функции через установленную организацией систему покрытия предприятиями издержек производства и распределения прибыли , через налоговую систему, эффективную систему организации финансовых взаимосвязей между субъектами рынка, а также посредством бюджетного финансирования наиболее перспективных, приоритетных отраслей экономики.</w:t>
      </w:r>
    </w:p>
    <w:p w:rsidR="005B6501" w:rsidRPr="005560F8" w:rsidRDefault="005B6501" w:rsidP="002D793E">
      <w:pPr>
        <w:suppressAutoHyphens/>
        <w:spacing w:line="360" w:lineRule="auto"/>
        <w:ind w:firstLine="709"/>
        <w:jc w:val="both"/>
        <w:rPr>
          <w:sz w:val="28"/>
          <w:szCs w:val="28"/>
        </w:rPr>
      </w:pPr>
      <w:r>
        <w:rPr>
          <w:sz w:val="28"/>
          <w:szCs w:val="28"/>
        </w:rPr>
        <w:t>Контрольная функция финансов – важный фактор экономического развития и служит необходимой предпосылкой повышения эффективности деятельности организаций, ускорения оборота их финансовых ресурсов. Контролируя движение финансовых потоков, можно осуществлять реальный контроль за состоянием, динамикой и эффективностью использования имущества предприятия.</w:t>
      </w:r>
      <w:r w:rsidRPr="005560F8">
        <w:rPr>
          <w:sz w:val="28"/>
          <w:szCs w:val="28"/>
        </w:rPr>
        <w:t>[25]</w:t>
      </w:r>
    </w:p>
    <w:p w:rsidR="005B6501" w:rsidRDefault="005B6501" w:rsidP="002D793E">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Итак, финансовые ресурсы организации можно рассматривать как часть её капитала и как систему её финансового обеспечения. Становление эффективной системы финансового обеспечения организации подразумевает разумное сочетание всех факторов производства, направленное на максимизацию прибыли. От того, насколько эффективно и целесообразно финансовые ресурсы трансформируются в основные и оборотные средства, а также в средства стимулирования персонала, зависит финансовое благополучие хозяйствующего субъекта в целом, а также его владельцев и работников. </w:t>
      </w:r>
    </w:p>
    <w:p w:rsidR="005B6501" w:rsidRDefault="005B6501" w:rsidP="002D793E">
      <w:pPr>
        <w:pStyle w:val="2"/>
        <w:tabs>
          <w:tab w:val="left" w:pos="1080"/>
        </w:tabs>
        <w:rPr>
          <w:rStyle w:val="IndenWthLine"/>
          <w:spacing w:val="-3"/>
        </w:rPr>
      </w:pPr>
      <w:r>
        <w:rPr>
          <w:rStyle w:val="IndenWthLine"/>
          <w:spacing w:val="-3"/>
        </w:rPr>
        <w:t>Финансовые  ресурсы  организации  формируются  за   счёт   определённых источников. Источниками формирования финансовых ресурсов организации является совокупность источников удовлетворения потребности в капитале на предстоящий период, обеспечивающем развитие организации. Эти источники подразделяются на собственные (внутренние) и заемные (внешние).</w:t>
      </w:r>
    </w:p>
    <w:p w:rsidR="005B6501" w:rsidRDefault="005B6501" w:rsidP="002D793E">
      <w:pPr>
        <w:suppressAutoHyphens/>
        <w:spacing w:line="360" w:lineRule="auto"/>
        <w:ind w:firstLine="709"/>
        <w:jc w:val="both"/>
        <w:rPr>
          <w:sz w:val="28"/>
          <w:szCs w:val="28"/>
        </w:rPr>
      </w:pPr>
      <w:r>
        <w:rPr>
          <w:sz w:val="28"/>
          <w:szCs w:val="28"/>
        </w:rPr>
        <w:t>Можно сказать, что финансы играют важную роль в воспроизводственном процессе. Финансовые ресурсы призваны, в первую очередь, обеспечить производственный процесс. Их использование может осуществляться в форме авансирования и инвестирования в производственную деятельность. Наиболее наглядно роль финансовых ресурсов можно увидеть через их функции: распределительную, воспроизводственную, стимулирующую и контрольную.</w:t>
      </w:r>
    </w:p>
    <w:p w:rsidR="005B6501" w:rsidRDefault="005B6501" w:rsidP="002D793E">
      <w:pPr>
        <w:suppressAutoHyphens/>
        <w:spacing w:line="360" w:lineRule="auto"/>
        <w:ind w:firstLine="709"/>
        <w:jc w:val="both"/>
        <w:rPr>
          <w:b/>
          <w:sz w:val="28"/>
          <w:szCs w:val="28"/>
        </w:rPr>
      </w:pPr>
    </w:p>
    <w:p w:rsidR="005B6501" w:rsidRDefault="005B6501" w:rsidP="002D793E">
      <w:pPr>
        <w:pStyle w:val="2"/>
        <w:rPr>
          <w:rStyle w:val="IndenWthLine"/>
          <w:spacing w:val="-3"/>
        </w:rPr>
      </w:pPr>
    </w:p>
    <w:p w:rsidR="005B6501" w:rsidRDefault="005B6501" w:rsidP="002D793E">
      <w:pPr>
        <w:tabs>
          <w:tab w:val="center" w:pos="4819"/>
          <w:tab w:val="left" w:pos="6110"/>
        </w:tabs>
        <w:suppressAutoHyphens/>
        <w:spacing w:line="360" w:lineRule="auto"/>
        <w:ind w:firstLine="709"/>
        <w:jc w:val="both"/>
        <w:rPr>
          <w:sz w:val="28"/>
          <w:szCs w:val="28"/>
        </w:rPr>
      </w:pPr>
    </w:p>
    <w:p w:rsidR="005B6501" w:rsidRDefault="005B6501" w:rsidP="002D793E">
      <w:pPr>
        <w:rPr>
          <w:b/>
        </w:rPr>
      </w:pPr>
    </w:p>
    <w:p w:rsidR="005B6501" w:rsidRDefault="005B6501"/>
    <w:p w:rsidR="005B6501" w:rsidRPr="002D793E" w:rsidRDefault="005B6501" w:rsidP="002D793E"/>
    <w:p w:rsidR="005B6501" w:rsidRPr="002D793E" w:rsidRDefault="005B6501" w:rsidP="002D793E"/>
    <w:p w:rsidR="005B6501" w:rsidRPr="002D793E" w:rsidRDefault="005B6501" w:rsidP="002D793E"/>
    <w:p w:rsidR="005B6501" w:rsidRPr="002D793E" w:rsidRDefault="005B6501" w:rsidP="002D793E"/>
    <w:p w:rsidR="005B6501" w:rsidRPr="002D793E" w:rsidRDefault="005B6501" w:rsidP="002D793E"/>
    <w:p w:rsidR="005B6501" w:rsidRPr="002D793E" w:rsidRDefault="005B6501" w:rsidP="002D793E"/>
    <w:p w:rsidR="005B6501" w:rsidRPr="002D793E" w:rsidRDefault="005B6501" w:rsidP="002D793E"/>
    <w:p w:rsidR="005B6501" w:rsidRPr="002D793E" w:rsidRDefault="005B6501" w:rsidP="002D793E"/>
    <w:p w:rsidR="005B6501" w:rsidRPr="002D793E" w:rsidRDefault="005B6501" w:rsidP="002D793E"/>
    <w:p w:rsidR="005B6501" w:rsidRPr="002D793E" w:rsidRDefault="005B6501" w:rsidP="002D793E"/>
    <w:p w:rsidR="005B6501" w:rsidRPr="002D793E" w:rsidRDefault="005B6501" w:rsidP="002D793E"/>
    <w:p w:rsidR="005B6501" w:rsidRPr="002D793E" w:rsidRDefault="005B6501" w:rsidP="002D793E"/>
    <w:p w:rsidR="005B6501" w:rsidRPr="002D793E" w:rsidRDefault="005B6501" w:rsidP="002D793E"/>
    <w:p w:rsidR="005B6501" w:rsidRPr="002D793E" w:rsidRDefault="005B6501" w:rsidP="002D793E"/>
    <w:p w:rsidR="005B6501" w:rsidRPr="002D793E" w:rsidRDefault="005B6501" w:rsidP="002D793E"/>
    <w:p w:rsidR="005B6501" w:rsidRPr="002D793E" w:rsidRDefault="005B6501" w:rsidP="002D793E"/>
    <w:p w:rsidR="005B6501" w:rsidRPr="002D793E" w:rsidRDefault="005B6501" w:rsidP="002D793E"/>
    <w:p w:rsidR="005B6501" w:rsidRPr="002D793E" w:rsidRDefault="005B6501" w:rsidP="002D793E"/>
    <w:p w:rsidR="005B6501" w:rsidRPr="002D793E" w:rsidRDefault="005B6501" w:rsidP="002D793E"/>
    <w:p w:rsidR="005B6501" w:rsidRPr="002D793E" w:rsidRDefault="005B6501" w:rsidP="002D793E"/>
    <w:p w:rsidR="005B6501" w:rsidRDefault="005B6501" w:rsidP="002D793E"/>
    <w:p w:rsidR="005B6501" w:rsidRPr="002D793E" w:rsidRDefault="005B6501" w:rsidP="002D793E"/>
    <w:p w:rsidR="005B6501" w:rsidRDefault="005B6501" w:rsidP="002D793E"/>
    <w:p w:rsidR="005B6501" w:rsidRDefault="005B6501" w:rsidP="002D793E">
      <w:pPr>
        <w:tabs>
          <w:tab w:val="left" w:pos="3360"/>
        </w:tabs>
      </w:pPr>
      <w:r>
        <w:tab/>
      </w:r>
    </w:p>
    <w:p w:rsidR="005B6501" w:rsidRPr="000E5F4A" w:rsidRDefault="005B6501" w:rsidP="000E5F4A">
      <w:pPr>
        <w:pStyle w:val="1"/>
        <w:spacing w:before="0" w:line="360" w:lineRule="auto"/>
        <w:rPr>
          <w:rStyle w:val="IndenWthLine"/>
          <w:b w:val="0"/>
          <w:color w:val="auto"/>
          <w:spacing w:val="-3"/>
        </w:rPr>
      </w:pPr>
      <w:bookmarkStart w:id="5" w:name="_Toc261288933"/>
      <w:r w:rsidRPr="000E5F4A">
        <w:rPr>
          <w:rStyle w:val="IndenWthLine"/>
          <w:color w:val="auto"/>
          <w:spacing w:val="-3"/>
        </w:rPr>
        <w:t>2 АНАЛИЗ ФОРМИРОВАНИЯ И ИСПОЛЬЗОВАНИЯ</w:t>
      </w:r>
      <w:bookmarkEnd w:id="5"/>
      <w:r w:rsidRPr="000E5F4A">
        <w:rPr>
          <w:rStyle w:val="IndenWthLine"/>
          <w:color w:val="auto"/>
          <w:spacing w:val="-3"/>
        </w:rPr>
        <w:t xml:space="preserve"> </w:t>
      </w:r>
    </w:p>
    <w:p w:rsidR="005B6501" w:rsidRPr="000E5F4A" w:rsidRDefault="005B6501" w:rsidP="000E5F4A">
      <w:pPr>
        <w:pStyle w:val="1"/>
        <w:spacing w:before="0" w:line="360" w:lineRule="auto"/>
        <w:rPr>
          <w:rStyle w:val="IndenWthLine"/>
          <w:b w:val="0"/>
          <w:color w:val="auto"/>
          <w:spacing w:val="-3"/>
        </w:rPr>
      </w:pPr>
      <w:bookmarkStart w:id="6" w:name="_Toc261288934"/>
      <w:r w:rsidRPr="000E5F4A">
        <w:rPr>
          <w:rStyle w:val="IndenWthLine"/>
          <w:color w:val="auto"/>
          <w:spacing w:val="-3"/>
        </w:rPr>
        <w:t>ФИНАНСОВЫХ РЕСУРСОВ НА ПРИМЕРЕ ООО «МЕТУР»</w:t>
      </w:r>
      <w:bookmarkEnd w:id="6"/>
    </w:p>
    <w:p w:rsidR="005B6501" w:rsidRPr="000E5F4A" w:rsidRDefault="005B6501" w:rsidP="000E5F4A">
      <w:pPr>
        <w:pStyle w:val="1"/>
        <w:spacing w:before="0" w:line="360" w:lineRule="auto"/>
        <w:rPr>
          <w:rFonts w:ascii="Times New Roman" w:hAnsi="Times New Roman"/>
          <w:color w:val="auto"/>
        </w:rPr>
      </w:pPr>
      <w:bookmarkStart w:id="7" w:name="_Toc261288935"/>
      <w:r w:rsidRPr="000E5F4A">
        <w:rPr>
          <w:rFonts w:ascii="Times New Roman" w:hAnsi="Times New Roman"/>
          <w:color w:val="auto"/>
        </w:rPr>
        <w:t>2.1 Состав и структура финансовых ресурсов ООО «Метур»</w:t>
      </w:r>
      <w:bookmarkEnd w:id="7"/>
    </w:p>
    <w:p w:rsidR="005B6501" w:rsidRDefault="005B6501" w:rsidP="002D793E">
      <w:pPr>
        <w:spacing w:line="360" w:lineRule="auto"/>
        <w:jc w:val="both"/>
        <w:rPr>
          <w:sz w:val="28"/>
          <w:szCs w:val="28"/>
        </w:rPr>
      </w:pPr>
      <w:r w:rsidRPr="00D769A9">
        <w:rPr>
          <w:sz w:val="28"/>
          <w:szCs w:val="28"/>
        </w:rPr>
        <w:tab/>
        <w:t xml:space="preserve">Исследуемое предприятие имеет организационно-правовую форму «Общество с ограниченной ответственностью». Полное наименование предприятия: Общество с ограниченной ответственностью «Метур». </w:t>
      </w:r>
    </w:p>
    <w:p w:rsidR="005B6501" w:rsidRPr="00D769A9" w:rsidRDefault="005B6501" w:rsidP="002D793E">
      <w:pPr>
        <w:spacing w:line="360" w:lineRule="auto"/>
        <w:ind w:firstLine="708"/>
        <w:jc w:val="both"/>
        <w:rPr>
          <w:sz w:val="28"/>
          <w:szCs w:val="28"/>
        </w:rPr>
      </w:pPr>
      <w:r>
        <w:rPr>
          <w:sz w:val="28"/>
          <w:szCs w:val="28"/>
        </w:rPr>
        <w:t xml:space="preserve">ООО «Метур» </w:t>
      </w:r>
      <w:r w:rsidRPr="00D769A9">
        <w:rPr>
          <w:sz w:val="28"/>
          <w:szCs w:val="28"/>
        </w:rPr>
        <w:t>— одна из крупнейших независимых компаний, осуществляющая поставки металлопроката на рынки России и стран СНГ. Компания занимается оптовой и розничной торговлей металлопрокатом, а также развивает производственное направление: осуществляет переработку металла и производство различных профилей.</w:t>
      </w:r>
    </w:p>
    <w:p w:rsidR="005B6501" w:rsidRPr="00D769A9" w:rsidRDefault="005B6501" w:rsidP="002D793E">
      <w:pPr>
        <w:spacing w:line="360" w:lineRule="auto"/>
        <w:ind w:firstLine="708"/>
        <w:jc w:val="both"/>
        <w:rPr>
          <w:sz w:val="28"/>
          <w:szCs w:val="28"/>
        </w:rPr>
      </w:pPr>
      <w:r w:rsidRPr="00D769A9">
        <w:rPr>
          <w:sz w:val="28"/>
          <w:szCs w:val="28"/>
        </w:rPr>
        <w:t>Филиалы и представительства Компании функционируют практически во всех субъектах федерации, в 46 городах России и зарубежья. С 2001 года компания является членом Российского союза поставщиков металлопродукции (РСПМ) и по оценкам журнала Forbes входит в число 200 крупнейших компаний России.</w:t>
      </w:r>
    </w:p>
    <w:p w:rsidR="005B6501" w:rsidRPr="00D769A9" w:rsidRDefault="005B6501" w:rsidP="002D793E">
      <w:pPr>
        <w:spacing w:line="360" w:lineRule="auto"/>
        <w:ind w:firstLine="708"/>
        <w:jc w:val="both"/>
        <w:rPr>
          <w:sz w:val="28"/>
          <w:szCs w:val="28"/>
        </w:rPr>
      </w:pPr>
      <w:r w:rsidRPr="00D769A9">
        <w:rPr>
          <w:sz w:val="28"/>
          <w:szCs w:val="28"/>
        </w:rPr>
        <w:t xml:space="preserve">Общая численность сотрудников Компании составляет 2380 человек. </w:t>
      </w:r>
    </w:p>
    <w:p w:rsidR="005B6501" w:rsidRPr="00D769A9" w:rsidRDefault="005B6501" w:rsidP="002D793E">
      <w:pPr>
        <w:spacing w:line="360" w:lineRule="auto"/>
        <w:ind w:firstLine="708"/>
        <w:jc w:val="both"/>
        <w:rPr>
          <w:sz w:val="28"/>
          <w:szCs w:val="28"/>
        </w:rPr>
      </w:pPr>
      <w:r w:rsidRPr="00D769A9">
        <w:rPr>
          <w:sz w:val="28"/>
          <w:szCs w:val="28"/>
        </w:rPr>
        <w:t>На долю компании приходится 5% рынка металлопотребления в России.</w:t>
      </w:r>
      <w:r>
        <w:rPr>
          <w:sz w:val="28"/>
          <w:szCs w:val="28"/>
        </w:rPr>
        <w:t xml:space="preserve"> </w:t>
      </w:r>
      <w:r w:rsidRPr="00D769A9">
        <w:rPr>
          <w:sz w:val="28"/>
          <w:szCs w:val="28"/>
        </w:rPr>
        <w:t>На складах компании</w:t>
      </w:r>
      <w:r>
        <w:rPr>
          <w:sz w:val="28"/>
          <w:szCs w:val="28"/>
        </w:rPr>
        <w:t xml:space="preserve"> «Метур»</w:t>
      </w:r>
      <w:r w:rsidRPr="00D769A9">
        <w:rPr>
          <w:sz w:val="28"/>
          <w:szCs w:val="28"/>
        </w:rPr>
        <w:t xml:space="preserve"> постоянно находится в общей сложности 150 000 тонн металлопродукции, более 10 000 наименований и типоразмеров. </w:t>
      </w:r>
    </w:p>
    <w:p w:rsidR="005B6501" w:rsidRPr="00D769A9" w:rsidRDefault="005B6501" w:rsidP="002D793E">
      <w:pPr>
        <w:spacing w:line="360" w:lineRule="auto"/>
        <w:jc w:val="both"/>
        <w:rPr>
          <w:sz w:val="28"/>
          <w:szCs w:val="28"/>
        </w:rPr>
      </w:pPr>
      <w:r w:rsidRPr="00D769A9">
        <w:rPr>
          <w:sz w:val="28"/>
          <w:szCs w:val="28"/>
        </w:rPr>
        <w:t>Компания имеет 248 600 кв. м. складских площадей, из них 108 000 кв. м. — крытые складские комплексы; 136 объектов промышленной недвижимости; 40 земельных участков.</w:t>
      </w:r>
    </w:p>
    <w:p w:rsidR="005B6501" w:rsidRPr="00D769A9" w:rsidRDefault="005B6501" w:rsidP="002D793E">
      <w:pPr>
        <w:spacing w:line="360" w:lineRule="auto"/>
        <w:ind w:firstLine="708"/>
        <w:jc w:val="both"/>
        <w:rPr>
          <w:sz w:val="28"/>
          <w:szCs w:val="28"/>
        </w:rPr>
      </w:pPr>
      <w:r w:rsidRPr="00D769A9">
        <w:rPr>
          <w:sz w:val="28"/>
          <w:szCs w:val="28"/>
        </w:rPr>
        <w:t xml:space="preserve">Значительная часть складских и офисных помещений находится в собственности Компании. </w:t>
      </w:r>
    </w:p>
    <w:p w:rsidR="005B6501" w:rsidRPr="005560F8" w:rsidRDefault="005B6501" w:rsidP="002D793E">
      <w:pPr>
        <w:spacing w:line="360" w:lineRule="auto"/>
        <w:ind w:firstLine="708"/>
        <w:jc w:val="both"/>
        <w:rPr>
          <w:sz w:val="28"/>
          <w:szCs w:val="28"/>
        </w:rPr>
      </w:pPr>
      <w:r w:rsidRPr="00D769A9">
        <w:rPr>
          <w:sz w:val="28"/>
          <w:szCs w:val="28"/>
        </w:rPr>
        <w:t>Основными поставщиками Компании являются крупнейшие металлургические комбинаты России и стран СНГ, в их числе: ММК, НЛМК, НТМК, ЗСМК, НСММЗ, Северсталь, МЕЧЕЛ, ПНТЗ, СТЗ, ЧМЗ, Митал Стил. Относительная независимость от поставщиков позволяет Компании оптимизировать логистику поставок и объединять доставку заказов в различные регионы в пулы для минимизации издержек.</w:t>
      </w:r>
      <w:r w:rsidRPr="005560F8">
        <w:rPr>
          <w:sz w:val="28"/>
          <w:szCs w:val="28"/>
        </w:rPr>
        <w:t>[</w:t>
      </w:r>
      <w:r w:rsidRPr="00BF6777">
        <w:rPr>
          <w:sz w:val="28"/>
          <w:szCs w:val="28"/>
        </w:rPr>
        <w:t>27</w:t>
      </w:r>
      <w:r w:rsidRPr="005560F8">
        <w:rPr>
          <w:sz w:val="28"/>
          <w:szCs w:val="28"/>
        </w:rPr>
        <w:t>]</w:t>
      </w:r>
    </w:p>
    <w:p w:rsidR="005B6501" w:rsidRPr="005560F8" w:rsidRDefault="005B6501" w:rsidP="002D793E">
      <w:pPr>
        <w:tabs>
          <w:tab w:val="left" w:pos="540"/>
        </w:tabs>
        <w:spacing w:line="360" w:lineRule="auto"/>
        <w:jc w:val="both"/>
        <w:rPr>
          <w:sz w:val="28"/>
          <w:szCs w:val="28"/>
        </w:rPr>
      </w:pPr>
      <w:r w:rsidRPr="00D769A9">
        <w:rPr>
          <w:rFonts w:eastAsia="Times New Roman"/>
          <w:sz w:val="28"/>
          <w:szCs w:val="28"/>
          <w:lang w:eastAsia="en-US"/>
        </w:rPr>
        <w:t xml:space="preserve"> </w:t>
      </w:r>
      <w:r>
        <w:rPr>
          <w:rFonts w:eastAsia="Times New Roman"/>
          <w:sz w:val="28"/>
          <w:szCs w:val="28"/>
          <w:lang w:eastAsia="en-US"/>
        </w:rPr>
        <w:tab/>
      </w:r>
      <w:r w:rsidRPr="00B6755C">
        <w:rPr>
          <w:sz w:val="28"/>
          <w:szCs w:val="28"/>
        </w:rPr>
        <w:t>Финансовые ресурсы – это денежные средства, находящиеся в распоряжении организации. Но необходимо понимать, что сами по себе деньги не приносят прибыли. Они должны быть инвестированы либо использованы в спекулятивных сделках. Поэтому, когда говорят о финансовых ресурсах организации, подразумевают в основном процесс их привлечения. Привлечённые финансовые ресурсы сразу же преобразуются в другие виды ресурсов (основной или оборотный капитал, труд и т.д.), либо направляются на другие нужды организации, в результате чего активизируется производственный процесс в целях получения прибыли.</w:t>
      </w:r>
      <w:r w:rsidRPr="005560F8">
        <w:rPr>
          <w:sz w:val="28"/>
          <w:szCs w:val="28"/>
        </w:rPr>
        <w:t>[26]</w:t>
      </w:r>
    </w:p>
    <w:p w:rsidR="005B6501" w:rsidRDefault="005B6501" w:rsidP="002D793E">
      <w:pPr>
        <w:pStyle w:val="a4"/>
        <w:spacing w:line="360" w:lineRule="auto"/>
        <w:jc w:val="both"/>
        <w:rPr>
          <w:rFonts w:ascii="Times New Roman" w:hAnsi="Times New Roman" w:cs="Times New Roman"/>
          <w:sz w:val="28"/>
          <w:szCs w:val="28"/>
        </w:rPr>
      </w:pPr>
      <w:r w:rsidRPr="00B6755C">
        <w:rPr>
          <w:rFonts w:ascii="Times New Roman" w:hAnsi="Times New Roman" w:cs="Times New Roman"/>
          <w:sz w:val="28"/>
          <w:szCs w:val="28"/>
        </w:rPr>
        <w:t>Анализ финансовых ресурсов ООО «</w:t>
      </w:r>
      <w:r>
        <w:rPr>
          <w:rFonts w:ascii="Times New Roman" w:hAnsi="Times New Roman" w:cs="Times New Roman"/>
          <w:sz w:val="28"/>
          <w:szCs w:val="28"/>
        </w:rPr>
        <w:t>Метур</w:t>
      </w:r>
      <w:r w:rsidRPr="00B6755C">
        <w:rPr>
          <w:rFonts w:ascii="Times New Roman" w:hAnsi="Times New Roman" w:cs="Times New Roman"/>
          <w:sz w:val="28"/>
          <w:szCs w:val="28"/>
        </w:rPr>
        <w:t>» представлен в таблице 2.</w:t>
      </w:r>
      <w:r>
        <w:rPr>
          <w:rFonts w:ascii="Times New Roman" w:hAnsi="Times New Roman" w:cs="Times New Roman"/>
          <w:sz w:val="28"/>
          <w:szCs w:val="28"/>
        </w:rPr>
        <w:t>1</w:t>
      </w:r>
      <w:r w:rsidRPr="00B6755C">
        <w:rPr>
          <w:rFonts w:ascii="Times New Roman" w:hAnsi="Times New Roman" w:cs="Times New Roman"/>
          <w:sz w:val="28"/>
          <w:szCs w:val="28"/>
        </w:rPr>
        <w:t>.</w:t>
      </w:r>
    </w:p>
    <w:p w:rsidR="005B6501" w:rsidRDefault="005B6501" w:rsidP="002D793E">
      <w:pPr>
        <w:pStyle w:val="a4"/>
        <w:spacing w:line="360" w:lineRule="auto"/>
        <w:jc w:val="both"/>
        <w:rPr>
          <w:rFonts w:ascii="Times New Roman" w:hAnsi="Times New Roman" w:cs="Times New Roman"/>
          <w:color w:val="000000"/>
          <w:sz w:val="28"/>
          <w:szCs w:val="28"/>
        </w:rPr>
      </w:pPr>
      <w:r w:rsidRPr="00B6755C">
        <w:rPr>
          <w:rFonts w:ascii="Times New Roman" w:hAnsi="Times New Roman" w:cs="Times New Roman"/>
          <w:sz w:val="28"/>
          <w:szCs w:val="28"/>
        </w:rPr>
        <w:t>Таблица 2.</w:t>
      </w:r>
      <w:r>
        <w:rPr>
          <w:rFonts w:ascii="Times New Roman" w:hAnsi="Times New Roman" w:cs="Times New Roman"/>
          <w:sz w:val="28"/>
          <w:szCs w:val="28"/>
        </w:rPr>
        <w:t>1</w:t>
      </w:r>
      <w:r w:rsidRPr="00B6755C">
        <w:rPr>
          <w:rFonts w:ascii="Times New Roman" w:hAnsi="Times New Roman" w:cs="Times New Roman"/>
          <w:sz w:val="28"/>
          <w:szCs w:val="28"/>
        </w:rPr>
        <w:t xml:space="preserve"> – Анализ финансовых ресурсов ООО «</w:t>
      </w:r>
      <w:r>
        <w:rPr>
          <w:rFonts w:ascii="Times New Roman" w:hAnsi="Times New Roman" w:cs="Times New Roman"/>
          <w:sz w:val="28"/>
          <w:szCs w:val="28"/>
        </w:rPr>
        <w:t>Метур</w:t>
      </w:r>
      <w:r w:rsidRPr="00B6755C">
        <w:rPr>
          <w:rFonts w:ascii="Times New Roman" w:hAnsi="Times New Roman" w:cs="Times New Roman"/>
          <w:sz w:val="28"/>
          <w:szCs w:val="28"/>
        </w:rPr>
        <w:t>» за 200</w:t>
      </w:r>
      <w:r>
        <w:rPr>
          <w:rFonts w:ascii="Times New Roman" w:hAnsi="Times New Roman" w:cs="Times New Roman"/>
          <w:sz w:val="28"/>
          <w:szCs w:val="28"/>
        </w:rPr>
        <w:t xml:space="preserve">8 – 2009 </w:t>
      </w:r>
      <w:r w:rsidRPr="00B6755C">
        <w:rPr>
          <w:rFonts w:ascii="Times New Roman" w:hAnsi="Times New Roman" w:cs="Times New Roman"/>
          <w:sz w:val="28"/>
          <w:szCs w:val="28"/>
        </w:rPr>
        <w:t xml:space="preserve"> годы </w:t>
      </w:r>
      <w:r w:rsidRPr="00B6755C">
        <w:rPr>
          <w:rFonts w:ascii="Times New Roman" w:hAnsi="Times New Roman" w:cs="Times New Roman"/>
          <w:color w:val="000000"/>
          <w:sz w:val="28"/>
          <w:szCs w:val="28"/>
        </w:rPr>
        <w:t>тыс. руб.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
        <w:gridCol w:w="4710"/>
        <w:gridCol w:w="1276"/>
        <w:gridCol w:w="1276"/>
        <w:gridCol w:w="1276"/>
      </w:tblGrid>
      <w:tr w:rsidR="005B6501" w:rsidRPr="009764AE" w:rsidTr="005829B7">
        <w:trPr>
          <w:trHeight w:val="562"/>
        </w:trPr>
        <w:tc>
          <w:tcPr>
            <w:tcW w:w="5778" w:type="dxa"/>
            <w:gridSpan w:val="2"/>
          </w:tcPr>
          <w:p w:rsidR="005B6501" w:rsidRPr="00516FA1" w:rsidRDefault="005B6501" w:rsidP="005829B7">
            <w:pPr>
              <w:pStyle w:val="a4"/>
              <w:jc w:val="both"/>
              <w:rPr>
                <w:rFonts w:ascii="Times New Roman" w:hAnsi="Times New Roman" w:cs="Times New Roman"/>
                <w:sz w:val="24"/>
                <w:szCs w:val="24"/>
              </w:rPr>
            </w:pPr>
            <w:r w:rsidRPr="00516FA1">
              <w:rPr>
                <w:rFonts w:ascii="Times New Roman" w:hAnsi="Times New Roman" w:cs="Times New Roman"/>
                <w:sz w:val="24"/>
                <w:szCs w:val="24"/>
              </w:rPr>
              <w:t>Финансовые ресурсы</w:t>
            </w:r>
          </w:p>
        </w:tc>
        <w:tc>
          <w:tcPr>
            <w:tcW w:w="1276" w:type="dxa"/>
            <w:vAlign w:val="center"/>
          </w:tcPr>
          <w:p w:rsidR="005B6501" w:rsidRPr="00516FA1" w:rsidRDefault="005B6501" w:rsidP="005829B7">
            <w:pPr>
              <w:pStyle w:val="a4"/>
              <w:jc w:val="center"/>
              <w:rPr>
                <w:rFonts w:ascii="Times New Roman" w:hAnsi="Times New Roman" w:cs="Times New Roman"/>
                <w:sz w:val="24"/>
                <w:szCs w:val="24"/>
              </w:rPr>
            </w:pPr>
            <w:r w:rsidRPr="00516FA1">
              <w:rPr>
                <w:rFonts w:ascii="Times New Roman" w:hAnsi="Times New Roman" w:cs="Times New Roman"/>
                <w:sz w:val="24"/>
                <w:szCs w:val="24"/>
              </w:rPr>
              <w:t>2008 г.</w:t>
            </w:r>
          </w:p>
        </w:tc>
        <w:tc>
          <w:tcPr>
            <w:tcW w:w="1276" w:type="dxa"/>
            <w:vAlign w:val="center"/>
          </w:tcPr>
          <w:p w:rsidR="005B6501" w:rsidRPr="00516FA1" w:rsidRDefault="005B6501" w:rsidP="005829B7">
            <w:pPr>
              <w:pStyle w:val="a4"/>
              <w:jc w:val="center"/>
              <w:rPr>
                <w:rFonts w:ascii="Times New Roman" w:hAnsi="Times New Roman" w:cs="Times New Roman"/>
                <w:sz w:val="24"/>
                <w:szCs w:val="24"/>
              </w:rPr>
            </w:pPr>
            <w:r w:rsidRPr="00516FA1">
              <w:rPr>
                <w:rFonts w:ascii="Times New Roman" w:hAnsi="Times New Roman" w:cs="Times New Roman"/>
                <w:sz w:val="24"/>
                <w:szCs w:val="24"/>
              </w:rPr>
              <w:t>2009 г.</w:t>
            </w:r>
          </w:p>
        </w:tc>
        <w:tc>
          <w:tcPr>
            <w:tcW w:w="1276" w:type="dxa"/>
          </w:tcPr>
          <w:p w:rsidR="005B6501" w:rsidRPr="00516FA1" w:rsidRDefault="005B6501" w:rsidP="005829B7">
            <w:pPr>
              <w:pStyle w:val="a4"/>
              <w:jc w:val="center"/>
              <w:rPr>
                <w:rFonts w:ascii="Times New Roman" w:hAnsi="Times New Roman" w:cs="Times New Roman"/>
                <w:sz w:val="24"/>
                <w:szCs w:val="24"/>
              </w:rPr>
            </w:pPr>
            <w:r w:rsidRPr="00516FA1">
              <w:rPr>
                <w:rFonts w:ascii="Times New Roman" w:hAnsi="Times New Roman" w:cs="Times New Roman"/>
                <w:sz w:val="24"/>
                <w:szCs w:val="24"/>
              </w:rPr>
              <w:t>Отклонение</w:t>
            </w:r>
          </w:p>
        </w:tc>
      </w:tr>
      <w:tr w:rsidR="005B6501" w:rsidRPr="009764AE" w:rsidTr="005829B7">
        <w:tc>
          <w:tcPr>
            <w:tcW w:w="5778" w:type="dxa"/>
            <w:gridSpan w:val="2"/>
          </w:tcPr>
          <w:p w:rsidR="005B6501" w:rsidRPr="00516FA1" w:rsidRDefault="005B6501" w:rsidP="005829B7">
            <w:pPr>
              <w:pStyle w:val="a4"/>
              <w:jc w:val="both"/>
              <w:rPr>
                <w:rFonts w:ascii="Times New Roman" w:hAnsi="Times New Roman" w:cs="Times New Roman"/>
                <w:sz w:val="24"/>
                <w:szCs w:val="24"/>
              </w:rPr>
            </w:pPr>
            <w:r w:rsidRPr="00516FA1">
              <w:rPr>
                <w:rFonts w:ascii="Times New Roman" w:hAnsi="Times New Roman" w:cs="Times New Roman"/>
                <w:sz w:val="24"/>
                <w:szCs w:val="24"/>
              </w:rPr>
              <w:t>Внеоборотные активы, в т.ч.:</w:t>
            </w:r>
          </w:p>
        </w:tc>
        <w:tc>
          <w:tcPr>
            <w:tcW w:w="1276" w:type="dxa"/>
            <w:vAlign w:val="center"/>
          </w:tcPr>
          <w:p w:rsidR="005B6501" w:rsidRPr="00516FA1" w:rsidRDefault="005B6501" w:rsidP="005829B7">
            <w:pPr>
              <w:jc w:val="center"/>
            </w:pPr>
            <w:r w:rsidRPr="00516FA1">
              <w:t>201750</w:t>
            </w:r>
          </w:p>
        </w:tc>
        <w:tc>
          <w:tcPr>
            <w:tcW w:w="1276" w:type="dxa"/>
            <w:vAlign w:val="center"/>
          </w:tcPr>
          <w:p w:rsidR="005B6501" w:rsidRPr="00516FA1" w:rsidRDefault="005B6501" w:rsidP="005829B7">
            <w:pPr>
              <w:jc w:val="center"/>
            </w:pPr>
            <w:r w:rsidRPr="00516FA1">
              <w:t>180163</w:t>
            </w:r>
          </w:p>
        </w:tc>
        <w:tc>
          <w:tcPr>
            <w:tcW w:w="1276" w:type="dxa"/>
          </w:tcPr>
          <w:p w:rsidR="005B6501" w:rsidRPr="00516FA1" w:rsidRDefault="005B6501" w:rsidP="005829B7">
            <w:pPr>
              <w:jc w:val="center"/>
            </w:pPr>
            <w:r>
              <w:t>-21587</w:t>
            </w:r>
          </w:p>
        </w:tc>
      </w:tr>
      <w:tr w:rsidR="005B6501" w:rsidRPr="009764AE" w:rsidTr="005829B7">
        <w:tc>
          <w:tcPr>
            <w:tcW w:w="5778" w:type="dxa"/>
            <w:gridSpan w:val="2"/>
          </w:tcPr>
          <w:p w:rsidR="005B6501" w:rsidRPr="00516FA1" w:rsidRDefault="005B6501" w:rsidP="005829B7">
            <w:pPr>
              <w:pStyle w:val="a4"/>
              <w:jc w:val="both"/>
              <w:rPr>
                <w:rFonts w:ascii="Times New Roman" w:hAnsi="Times New Roman" w:cs="Times New Roman"/>
                <w:sz w:val="24"/>
                <w:szCs w:val="24"/>
              </w:rPr>
            </w:pPr>
            <w:r w:rsidRPr="00516FA1">
              <w:rPr>
                <w:rFonts w:ascii="Times New Roman" w:hAnsi="Times New Roman" w:cs="Times New Roman"/>
                <w:sz w:val="24"/>
                <w:szCs w:val="24"/>
              </w:rPr>
              <w:t>- основные средства</w:t>
            </w:r>
          </w:p>
        </w:tc>
        <w:tc>
          <w:tcPr>
            <w:tcW w:w="1276" w:type="dxa"/>
            <w:vAlign w:val="center"/>
          </w:tcPr>
          <w:p w:rsidR="005B6501" w:rsidRPr="00516FA1" w:rsidRDefault="005B6501" w:rsidP="005829B7">
            <w:pPr>
              <w:jc w:val="center"/>
            </w:pPr>
            <w:r w:rsidRPr="00516FA1">
              <w:t>156012</w:t>
            </w:r>
          </w:p>
        </w:tc>
        <w:tc>
          <w:tcPr>
            <w:tcW w:w="1276" w:type="dxa"/>
            <w:vAlign w:val="center"/>
          </w:tcPr>
          <w:p w:rsidR="005B6501" w:rsidRPr="00516FA1" w:rsidRDefault="005B6501" w:rsidP="005829B7">
            <w:pPr>
              <w:jc w:val="center"/>
            </w:pPr>
            <w:r w:rsidRPr="00516FA1">
              <w:t>149942</w:t>
            </w:r>
          </w:p>
        </w:tc>
        <w:tc>
          <w:tcPr>
            <w:tcW w:w="1276" w:type="dxa"/>
          </w:tcPr>
          <w:p w:rsidR="005B6501" w:rsidRPr="00516FA1" w:rsidRDefault="005B6501" w:rsidP="005829B7">
            <w:pPr>
              <w:jc w:val="center"/>
            </w:pPr>
            <w:r>
              <w:t>-6065</w:t>
            </w:r>
          </w:p>
        </w:tc>
      </w:tr>
      <w:tr w:rsidR="005B6501" w:rsidRPr="009764AE" w:rsidTr="005829B7">
        <w:tc>
          <w:tcPr>
            <w:tcW w:w="5778" w:type="dxa"/>
            <w:gridSpan w:val="2"/>
          </w:tcPr>
          <w:p w:rsidR="005B6501" w:rsidRPr="00516FA1" w:rsidRDefault="005B6501" w:rsidP="005829B7">
            <w:pPr>
              <w:pStyle w:val="a4"/>
              <w:jc w:val="both"/>
              <w:rPr>
                <w:rFonts w:ascii="Times New Roman" w:hAnsi="Times New Roman" w:cs="Times New Roman"/>
                <w:sz w:val="24"/>
                <w:szCs w:val="24"/>
              </w:rPr>
            </w:pPr>
            <w:r w:rsidRPr="00516FA1">
              <w:rPr>
                <w:rFonts w:ascii="Times New Roman" w:hAnsi="Times New Roman" w:cs="Times New Roman"/>
                <w:sz w:val="24"/>
                <w:szCs w:val="24"/>
              </w:rPr>
              <w:t>- незавершённое строительство</w:t>
            </w:r>
          </w:p>
        </w:tc>
        <w:tc>
          <w:tcPr>
            <w:tcW w:w="1276" w:type="dxa"/>
            <w:vAlign w:val="center"/>
          </w:tcPr>
          <w:p w:rsidR="005B6501" w:rsidRPr="00516FA1" w:rsidRDefault="005B6501" w:rsidP="005829B7">
            <w:pPr>
              <w:jc w:val="center"/>
            </w:pPr>
            <w:r w:rsidRPr="00516FA1">
              <w:t>21774</w:t>
            </w:r>
          </w:p>
        </w:tc>
        <w:tc>
          <w:tcPr>
            <w:tcW w:w="1276" w:type="dxa"/>
            <w:vAlign w:val="center"/>
          </w:tcPr>
          <w:p w:rsidR="005B6501" w:rsidRPr="00516FA1" w:rsidRDefault="005B6501" w:rsidP="005829B7">
            <w:pPr>
              <w:jc w:val="center"/>
            </w:pPr>
            <w:r w:rsidRPr="00516FA1">
              <w:t>19839</w:t>
            </w:r>
          </w:p>
        </w:tc>
        <w:tc>
          <w:tcPr>
            <w:tcW w:w="1276" w:type="dxa"/>
          </w:tcPr>
          <w:p w:rsidR="005B6501" w:rsidRPr="00516FA1" w:rsidRDefault="005B6501" w:rsidP="005829B7">
            <w:pPr>
              <w:jc w:val="center"/>
            </w:pPr>
            <w:r>
              <w:t>-1935</w:t>
            </w:r>
          </w:p>
        </w:tc>
      </w:tr>
      <w:tr w:rsidR="005B6501" w:rsidRPr="009764AE" w:rsidTr="005829B7">
        <w:tc>
          <w:tcPr>
            <w:tcW w:w="5778" w:type="dxa"/>
            <w:gridSpan w:val="2"/>
          </w:tcPr>
          <w:p w:rsidR="005B6501" w:rsidRPr="00516FA1" w:rsidRDefault="005B6501" w:rsidP="005829B7">
            <w:pPr>
              <w:pStyle w:val="a4"/>
              <w:jc w:val="both"/>
              <w:rPr>
                <w:rFonts w:ascii="Times New Roman" w:hAnsi="Times New Roman" w:cs="Times New Roman"/>
                <w:sz w:val="24"/>
                <w:szCs w:val="24"/>
              </w:rPr>
            </w:pPr>
            <w:r w:rsidRPr="00516FA1">
              <w:rPr>
                <w:rFonts w:ascii="Times New Roman" w:hAnsi="Times New Roman" w:cs="Times New Roman"/>
                <w:sz w:val="24"/>
                <w:szCs w:val="24"/>
              </w:rPr>
              <w:t>- долгосрочные финансовые вложения</w:t>
            </w:r>
          </w:p>
        </w:tc>
        <w:tc>
          <w:tcPr>
            <w:tcW w:w="1276" w:type="dxa"/>
            <w:vAlign w:val="center"/>
          </w:tcPr>
          <w:p w:rsidR="005B6501" w:rsidRPr="00516FA1" w:rsidRDefault="005B6501" w:rsidP="005829B7">
            <w:pPr>
              <w:jc w:val="center"/>
            </w:pPr>
            <w:r w:rsidRPr="00516FA1">
              <w:t>11390</w:t>
            </w:r>
          </w:p>
        </w:tc>
        <w:tc>
          <w:tcPr>
            <w:tcW w:w="1276" w:type="dxa"/>
            <w:vAlign w:val="center"/>
          </w:tcPr>
          <w:p w:rsidR="005B6501" w:rsidRPr="00516FA1" w:rsidRDefault="005B6501" w:rsidP="005829B7">
            <w:pPr>
              <w:jc w:val="center"/>
            </w:pPr>
            <w:r w:rsidRPr="00516FA1">
              <w:t>8381</w:t>
            </w:r>
          </w:p>
        </w:tc>
        <w:tc>
          <w:tcPr>
            <w:tcW w:w="1276" w:type="dxa"/>
          </w:tcPr>
          <w:p w:rsidR="005B6501" w:rsidRPr="00516FA1" w:rsidRDefault="005B6501" w:rsidP="005829B7">
            <w:pPr>
              <w:jc w:val="center"/>
            </w:pPr>
            <w:r>
              <w:t>-3009</w:t>
            </w:r>
          </w:p>
        </w:tc>
      </w:tr>
      <w:tr w:rsidR="005B6501" w:rsidRPr="009764AE" w:rsidTr="005829B7">
        <w:tc>
          <w:tcPr>
            <w:tcW w:w="5778" w:type="dxa"/>
            <w:gridSpan w:val="2"/>
          </w:tcPr>
          <w:p w:rsidR="005B6501" w:rsidRPr="00516FA1" w:rsidRDefault="005B6501" w:rsidP="005829B7">
            <w:pPr>
              <w:pStyle w:val="a4"/>
              <w:jc w:val="both"/>
              <w:rPr>
                <w:rFonts w:ascii="Times New Roman" w:hAnsi="Times New Roman" w:cs="Times New Roman"/>
                <w:sz w:val="24"/>
                <w:szCs w:val="24"/>
              </w:rPr>
            </w:pPr>
            <w:r w:rsidRPr="00516FA1">
              <w:rPr>
                <w:rFonts w:ascii="Times New Roman" w:hAnsi="Times New Roman" w:cs="Times New Roman"/>
                <w:sz w:val="24"/>
                <w:szCs w:val="24"/>
              </w:rPr>
              <w:t>- отложенные налоговые активы</w:t>
            </w:r>
          </w:p>
        </w:tc>
        <w:tc>
          <w:tcPr>
            <w:tcW w:w="1276" w:type="dxa"/>
            <w:vAlign w:val="center"/>
          </w:tcPr>
          <w:p w:rsidR="005B6501" w:rsidRPr="00516FA1" w:rsidRDefault="005B6501" w:rsidP="005829B7">
            <w:pPr>
              <w:jc w:val="center"/>
            </w:pPr>
            <w:r w:rsidRPr="00516FA1">
              <w:t>12574</w:t>
            </w:r>
          </w:p>
        </w:tc>
        <w:tc>
          <w:tcPr>
            <w:tcW w:w="1276" w:type="dxa"/>
            <w:vAlign w:val="center"/>
          </w:tcPr>
          <w:p w:rsidR="005B6501" w:rsidRPr="00516FA1" w:rsidRDefault="005B6501" w:rsidP="005829B7">
            <w:pPr>
              <w:jc w:val="center"/>
            </w:pPr>
            <w:r w:rsidRPr="00516FA1">
              <w:t>2000</w:t>
            </w:r>
          </w:p>
        </w:tc>
        <w:tc>
          <w:tcPr>
            <w:tcW w:w="1276" w:type="dxa"/>
          </w:tcPr>
          <w:p w:rsidR="005B6501" w:rsidRPr="00516FA1" w:rsidRDefault="005B6501" w:rsidP="005829B7">
            <w:pPr>
              <w:jc w:val="center"/>
            </w:pPr>
            <w:r>
              <w:t>-10574</w:t>
            </w:r>
          </w:p>
        </w:tc>
      </w:tr>
      <w:tr w:rsidR="005B6501" w:rsidRPr="009764AE" w:rsidTr="005829B7">
        <w:tc>
          <w:tcPr>
            <w:tcW w:w="5778" w:type="dxa"/>
            <w:gridSpan w:val="2"/>
          </w:tcPr>
          <w:p w:rsidR="005B6501" w:rsidRPr="00516FA1" w:rsidRDefault="005B6501" w:rsidP="005829B7">
            <w:pPr>
              <w:pStyle w:val="a4"/>
              <w:jc w:val="both"/>
              <w:rPr>
                <w:rFonts w:ascii="Times New Roman" w:hAnsi="Times New Roman" w:cs="Times New Roman"/>
                <w:sz w:val="24"/>
                <w:szCs w:val="24"/>
              </w:rPr>
            </w:pPr>
            <w:r w:rsidRPr="00516FA1">
              <w:rPr>
                <w:rFonts w:ascii="Times New Roman" w:hAnsi="Times New Roman" w:cs="Times New Roman"/>
                <w:sz w:val="24"/>
                <w:szCs w:val="24"/>
              </w:rPr>
              <w:t>Оборотные активы, в т.ч.:</w:t>
            </w:r>
          </w:p>
        </w:tc>
        <w:tc>
          <w:tcPr>
            <w:tcW w:w="1276" w:type="dxa"/>
            <w:vAlign w:val="center"/>
          </w:tcPr>
          <w:p w:rsidR="005B6501" w:rsidRPr="00516FA1" w:rsidRDefault="005B6501" w:rsidP="005829B7">
            <w:pPr>
              <w:jc w:val="center"/>
            </w:pPr>
            <w:r w:rsidRPr="00516FA1">
              <w:t>623517</w:t>
            </w:r>
          </w:p>
        </w:tc>
        <w:tc>
          <w:tcPr>
            <w:tcW w:w="1276" w:type="dxa"/>
            <w:vAlign w:val="center"/>
          </w:tcPr>
          <w:p w:rsidR="005B6501" w:rsidRPr="00516FA1" w:rsidRDefault="005B6501" w:rsidP="005829B7">
            <w:pPr>
              <w:jc w:val="center"/>
            </w:pPr>
            <w:r w:rsidRPr="00516FA1">
              <w:t>643893</w:t>
            </w:r>
          </w:p>
        </w:tc>
        <w:tc>
          <w:tcPr>
            <w:tcW w:w="1276" w:type="dxa"/>
          </w:tcPr>
          <w:p w:rsidR="005B6501" w:rsidRPr="00516FA1" w:rsidRDefault="005B6501" w:rsidP="005829B7">
            <w:pPr>
              <w:jc w:val="center"/>
            </w:pPr>
            <w:r>
              <w:t>20376</w:t>
            </w:r>
          </w:p>
        </w:tc>
      </w:tr>
      <w:tr w:rsidR="005B6501" w:rsidRPr="009764AE" w:rsidTr="005829B7">
        <w:tc>
          <w:tcPr>
            <w:tcW w:w="1068" w:type="dxa"/>
            <w:vMerge w:val="restart"/>
            <w:vAlign w:val="center"/>
          </w:tcPr>
          <w:p w:rsidR="005B6501" w:rsidRPr="00516FA1" w:rsidRDefault="005B6501" w:rsidP="005829B7">
            <w:pPr>
              <w:pStyle w:val="a4"/>
              <w:rPr>
                <w:rFonts w:ascii="Times New Roman" w:hAnsi="Times New Roman" w:cs="Times New Roman"/>
                <w:sz w:val="24"/>
                <w:szCs w:val="24"/>
              </w:rPr>
            </w:pPr>
            <w:r w:rsidRPr="00516FA1">
              <w:rPr>
                <w:rFonts w:ascii="Times New Roman" w:hAnsi="Times New Roman" w:cs="Times New Roman"/>
                <w:sz w:val="24"/>
                <w:szCs w:val="24"/>
              </w:rPr>
              <w:t>- запасы</w:t>
            </w:r>
          </w:p>
        </w:tc>
        <w:tc>
          <w:tcPr>
            <w:tcW w:w="4710" w:type="dxa"/>
          </w:tcPr>
          <w:p w:rsidR="005B6501" w:rsidRPr="00516FA1" w:rsidRDefault="005B6501" w:rsidP="005829B7">
            <w:pPr>
              <w:pStyle w:val="a4"/>
              <w:rPr>
                <w:rFonts w:ascii="Times New Roman" w:hAnsi="Times New Roman" w:cs="Times New Roman"/>
                <w:sz w:val="24"/>
                <w:szCs w:val="24"/>
              </w:rPr>
            </w:pPr>
            <w:r w:rsidRPr="00516FA1">
              <w:rPr>
                <w:rFonts w:ascii="Times New Roman" w:hAnsi="Times New Roman" w:cs="Times New Roman"/>
                <w:sz w:val="24"/>
                <w:szCs w:val="24"/>
              </w:rPr>
              <w:t>сырьё, материалы и другие аналогичные ценности</w:t>
            </w:r>
          </w:p>
        </w:tc>
        <w:tc>
          <w:tcPr>
            <w:tcW w:w="1276" w:type="dxa"/>
            <w:vAlign w:val="center"/>
          </w:tcPr>
          <w:p w:rsidR="005B6501" w:rsidRPr="00516FA1" w:rsidRDefault="005B6501" w:rsidP="005829B7">
            <w:pPr>
              <w:jc w:val="center"/>
            </w:pPr>
            <w:r w:rsidRPr="00516FA1">
              <w:t>144636</w:t>
            </w:r>
          </w:p>
        </w:tc>
        <w:tc>
          <w:tcPr>
            <w:tcW w:w="1276" w:type="dxa"/>
            <w:vAlign w:val="center"/>
          </w:tcPr>
          <w:p w:rsidR="005B6501" w:rsidRPr="00516FA1" w:rsidRDefault="005B6501" w:rsidP="005829B7">
            <w:pPr>
              <w:jc w:val="center"/>
            </w:pPr>
            <w:r w:rsidRPr="00516FA1">
              <w:t>101788</w:t>
            </w:r>
          </w:p>
        </w:tc>
        <w:tc>
          <w:tcPr>
            <w:tcW w:w="1276" w:type="dxa"/>
          </w:tcPr>
          <w:p w:rsidR="005B6501" w:rsidRPr="00516FA1" w:rsidRDefault="005B6501" w:rsidP="005829B7">
            <w:pPr>
              <w:jc w:val="center"/>
            </w:pPr>
            <w:r>
              <w:t>-42848</w:t>
            </w:r>
          </w:p>
        </w:tc>
      </w:tr>
      <w:tr w:rsidR="005B6501" w:rsidRPr="009764AE" w:rsidTr="005829B7">
        <w:tc>
          <w:tcPr>
            <w:tcW w:w="1068" w:type="dxa"/>
            <w:vMerge/>
          </w:tcPr>
          <w:p w:rsidR="005B6501" w:rsidRPr="00516FA1" w:rsidRDefault="005B6501" w:rsidP="005829B7">
            <w:pPr>
              <w:pStyle w:val="a4"/>
              <w:jc w:val="both"/>
              <w:rPr>
                <w:rFonts w:ascii="Times New Roman" w:hAnsi="Times New Roman" w:cs="Times New Roman"/>
                <w:sz w:val="24"/>
                <w:szCs w:val="24"/>
              </w:rPr>
            </w:pPr>
          </w:p>
        </w:tc>
        <w:tc>
          <w:tcPr>
            <w:tcW w:w="4710" w:type="dxa"/>
          </w:tcPr>
          <w:p w:rsidR="005B6501" w:rsidRPr="00516FA1" w:rsidRDefault="005B6501" w:rsidP="005829B7">
            <w:pPr>
              <w:pStyle w:val="a4"/>
              <w:rPr>
                <w:rFonts w:ascii="Times New Roman" w:hAnsi="Times New Roman" w:cs="Times New Roman"/>
                <w:sz w:val="24"/>
                <w:szCs w:val="24"/>
              </w:rPr>
            </w:pPr>
            <w:r w:rsidRPr="00516FA1">
              <w:rPr>
                <w:rFonts w:ascii="Times New Roman" w:hAnsi="Times New Roman" w:cs="Times New Roman"/>
                <w:sz w:val="24"/>
                <w:szCs w:val="24"/>
              </w:rPr>
              <w:t>затраты в незавершённом производстве</w:t>
            </w:r>
          </w:p>
        </w:tc>
        <w:tc>
          <w:tcPr>
            <w:tcW w:w="1276" w:type="dxa"/>
            <w:vAlign w:val="center"/>
          </w:tcPr>
          <w:p w:rsidR="005B6501" w:rsidRPr="00516FA1" w:rsidRDefault="005B6501" w:rsidP="005829B7">
            <w:pPr>
              <w:jc w:val="center"/>
            </w:pPr>
            <w:r w:rsidRPr="00516FA1">
              <w:t>5394</w:t>
            </w:r>
          </w:p>
        </w:tc>
        <w:tc>
          <w:tcPr>
            <w:tcW w:w="1276" w:type="dxa"/>
            <w:vAlign w:val="center"/>
          </w:tcPr>
          <w:p w:rsidR="005B6501" w:rsidRPr="00516FA1" w:rsidRDefault="005B6501" w:rsidP="005829B7">
            <w:pPr>
              <w:jc w:val="center"/>
            </w:pPr>
            <w:r w:rsidRPr="00516FA1">
              <w:t>5394</w:t>
            </w:r>
          </w:p>
        </w:tc>
        <w:tc>
          <w:tcPr>
            <w:tcW w:w="1276" w:type="dxa"/>
          </w:tcPr>
          <w:p w:rsidR="005B6501" w:rsidRPr="00516FA1" w:rsidRDefault="005B6501" w:rsidP="005829B7">
            <w:pPr>
              <w:jc w:val="center"/>
            </w:pPr>
            <w:r>
              <w:t>0</w:t>
            </w:r>
          </w:p>
        </w:tc>
      </w:tr>
      <w:tr w:rsidR="005B6501" w:rsidRPr="009764AE" w:rsidTr="005829B7">
        <w:tc>
          <w:tcPr>
            <w:tcW w:w="1068" w:type="dxa"/>
            <w:vMerge/>
          </w:tcPr>
          <w:p w:rsidR="005B6501" w:rsidRPr="00516FA1" w:rsidRDefault="005B6501" w:rsidP="005829B7">
            <w:pPr>
              <w:pStyle w:val="a4"/>
              <w:jc w:val="both"/>
              <w:rPr>
                <w:rFonts w:ascii="Times New Roman" w:hAnsi="Times New Roman" w:cs="Times New Roman"/>
                <w:sz w:val="24"/>
                <w:szCs w:val="24"/>
              </w:rPr>
            </w:pPr>
          </w:p>
        </w:tc>
        <w:tc>
          <w:tcPr>
            <w:tcW w:w="4710" w:type="dxa"/>
          </w:tcPr>
          <w:p w:rsidR="005B6501" w:rsidRPr="00516FA1" w:rsidRDefault="005B6501" w:rsidP="005829B7">
            <w:pPr>
              <w:pStyle w:val="a4"/>
              <w:rPr>
                <w:rFonts w:ascii="Times New Roman" w:hAnsi="Times New Roman" w:cs="Times New Roman"/>
                <w:sz w:val="24"/>
                <w:szCs w:val="24"/>
              </w:rPr>
            </w:pPr>
            <w:r w:rsidRPr="00516FA1">
              <w:rPr>
                <w:rFonts w:ascii="Times New Roman" w:hAnsi="Times New Roman" w:cs="Times New Roman"/>
                <w:sz w:val="24"/>
                <w:szCs w:val="24"/>
              </w:rPr>
              <w:t>готовая продукция и товары для перепродажи</w:t>
            </w:r>
          </w:p>
        </w:tc>
        <w:tc>
          <w:tcPr>
            <w:tcW w:w="1276" w:type="dxa"/>
            <w:vAlign w:val="center"/>
          </w:tcPr>
          <w:p w:rsidR="005B6501" w:rsidRPr="00516FA1" w:rsidRDefault="005B6501" w:rsidP="005829B7">
            <w:pPr>
              <w:jc w:val="center"/>
            </w:pPr>
            <w:r w:rsidRPr="00516FA1">
              <w:t>7557</w:t>
            </w:r>
          </w:p>
        </w:tc>
        <w:tc>
          <w:tcPr>
            <w:tcW w:w="1276" w:type="dxa"/>
            <w:vAlign w:val="center"/>
          </w:tcPr>
          <w:p w:rsidR="005B6501" w:rsidRPr="00516FA1" w:rsidRDefault="005B6501" w:rsidP="005829B7">
            <w:pPr>
              <w:jc w:val="center"/>
            </w:pPr>
            <w:r w:rsidRPr="00516FA1">
              <w:t>13937</w:t>
            </w:r>
          </w:p>
        </w:tc>
        <w:tc>
          <w:tcPr>
            <w:tcW w:w="1276" w:type="dxa"/>
          </w:tcPr>
          <w:p w:rsidR="005B6501" w:rsidRPr="00516FA1" w:rsidRDefault="005B6501" w:rsidP="005829B7">
            <w:pPr>
              <w:jc w:val="center"/>
            </w:pPr>
            <w:r>
              <w:t>6380</w:t>
            </w:r>
          </w:p>
        </w:tc>
      </w:tr>
      <w:tr w:rsidR="005B6501" w:rsidRPr="009764AE" w:rsidTr="005829B7">
        <w:tc>
          <w:tcPr>
            <w:tcW w:w="1068" w:type="dxa"/>
            <w:vMerge/>
          </w:tcPr>
          <w:p w:rsidR="005B6501" w:rsidRPr="00516FA1" w:rsidRDefault="005B6501" w:rsidP="005829B7">
            <w:pPr>
              <w:pStyle w:val="a4"/>
              <w:jc w:val="both"/>
              <w:rPr>
                <w:rFonts w:ascii="Times New Roman" w:hAnsi="Times New Roman" w:cs="Times New Roman"/>
                <w:sz w:val="24"/>
                <w:szCs w:val="24"/>
              </w:rPr>
            </w:pPr>
          </w:p>
        </w:tc>
        <w:tc>
          <w:tcPr>
            <w:tcW w:w="4710" w:type="dxa"/>
          </w:tcPr>
          <w:p w:rsidR="005B6501" w:rsidRPr="00516FA1" w:rsidRDefault="005B6501" w:rsidP="005829B7">
            <w:pPr>
              <w:pStyle w:val="a4"/>
              <w:rPr>
                <w:rFonts w:ascii="Times New Roman" w:hAnsi="Times New Roman" w:cs="Times New Roman"/>
                <w:sz w:val="24"/>
                <w:szCs w:val="24"/>
              </w:rPr>
            </w:pPr>
            <w:r w:rsidRPr="00516FA1">
              <w:rPr>
                <w:rFonts w:ascii="Times New Roman" w:hAnsi="Times New Roman" w:cs="Times New Roman"/>
                <w:sz w:val="24"/>
                <w:szCs w:val="24"/>
              </w:rPr>
              <w:t>расходы будущих периодов</w:t>
            </w:r>
          </w:p>
        </w:tc>
        <w:tc>
          <w:tcPr>
            <w:tcW w:w="1276" w:type="dxa"/>
            <w:vAlign w:val="center"/>
          </w:tcPr>
          <w:p w:rsidR="005B6501" w:rsidRPr="00516FA1" w:rsidRDefault="005B6501" w:rsidP="005829B7">
            <w:pPr>
              <w:jc w:val="center"/>
            </w:pPr>
            <w:r w:rsidRPr="00516FA1">
              <w:t>8309</w:t>
            </w:r>
          </w:p>
        </w:tc>
        <w:tc>
          <w:tcPr>
            <w:tcW w:w="1276" w:type="dxa"/>
            <w:vAlign w:val="center"/>
          </w:tcPr>
          <w:p w:rsidR="005B6501" w:rsidRPr="00516FA1" w:rsidRDefault="005B6501" w:rsidP="005829B7">
            <w:pPr>
              <w:jc w:val="center"/>
            </w:pPr>
            <w:r w:rsidRPr="00516FA1">
              <w:t>22147</w:t>
            </w:r>
          </w:p>
        </w:tc>
        <w:tc>
          <w:tcPr>
            <w:tcW w:w="1276" w:type="dxa"/>
          </w:tcPr>
          <w:p w:rsidR="005B6501" w:rsidRPr="00516FA1" w:rsidRDefault="005B6501" w:rsidP="005829B7">
            <w:pPr>
              <w:jc w:val="center"/>
            </w:pPr>
            <w:r>
              <w:t>13838</w:t>
            </w:r>
          </w:p>
        </w:tc>
      </w:tr>
      <w:tr w:rsidR="005B6501" w:rsidRPr="009764AE" w:rsidTr="005829B7">
        <w:tc>
          <w:tcPr>
            <w:tcW w:w="5778" w:type="dxa"/>
            <w:gridSpan w:val="2"/>
          </w:tcPr>
          <w:p w:rsidR="005B6501" w:rsidRPr="00516FA1" w:rsidRDefault="005B6501" w:rsidP="005829B7">
            <w:pPr>
              <w:pStyle w:val="a4"/>
              <w:rPr>
                <w:rFonts w:ascii="Times New Roman" w:hAnsi="Times New Roman" w:cs="Times New Roman"/>
                <w:sz w:val="24"/>
                <w:szCs w:val="24"/>
              </w:rPr>
            </w:pPr>
            <w:r w:rsidRPr="00516FA1">
              <w:rPr>
                <w:rFonts w:ascii="Times New Roman" w:hAnsi="Times New Roman" w:cs="Times New Roman"/>
                <w:sz w:val="24"/>
                <w:szCs w:val="24"/>
              </w:rPr>
              <w:t>Итого запасов</w:t>
            </w:r>
          </w:p>
        </w:tc>
        <w:tc>
          <w:tcPr>
            <w:tcW w:w="1276" w:type="dxa"/>
            <w:vAlign w:val="center"/>
          </w:tcPr>
          <w:p w:rsidR="005B6501" w:rsidRPr="00516FA1" w:rsidRDefault="005B6501" w:rsidP="005829B7">
            <w:pPr>
              <w:jc w:val="center"/>
            </w:pPr>
            <w:r w:rsidRPr="00516FA1">
              <w:t>165898</w:t>
            </w:r>
          </w:p>
        </w:tc>
        <w:tc>
          <w:tcPr>
            <w:tcW w:w="1276" w:type="dxa"/>
            <w:vAlign w:val="center"/>
          </w:tcPr>
          <w:p w:rsidR="005B6501" w:rsidRPr="00516FA1" w:rsidRDefault="005B6501" w:rsidP="005829B7">
            <w:pPr>
              <w:jc w:val="center"/>
            </w:pPr>
            <w:r w:rsidRPr="00516FA1">
              <w:t>143267</w:t>
            </w:r>
          </w:p>
        </w:tc>
        <w:tc>
          <w:tcPr>
            <w:tcW w:w="1276" w:type="dxa"/>
          </w:tcPr>
          <w:p w:rsidR="005B6501" w:rsidRPr="00516FA1" w:rsidRDefault="005B6501" w:rsidP="005829B7">
            <w:pPr>
              <w:jc w:val="center"/>
            </w:pPr>
            <w:r>
              <w:t>-22631</w:t>
            </w:r>
          </w:p>
        </w:tc>
      </w:tr>
      <w:tr w:rsidR="005B6501" w:rsidRPr="009764AE" w:rsidTr="005829B7">
        <w:tc>
          <w:tcPr>
            <w:tcW w:w="5778" w:type="dxa"/>
            <w:gridSpan w:val="2"/>
          </w:tcPr>
          <w:p w:rsidR="005B6501" w:rsidRPr="00516FA1" w:rsidRDefault="005B6501" w:rsidP="005829B7">
            <w:pPr>
              <w:pStyle w:val="a4"/>
              <w:rPr>
                <w:rFonts w:ascii="Times New Roman" w:hAnsi="Times New Roman" w:cs="Times New Roman"/>
                <w:sz w:val="24"/>
                <w:szCs w:val="24"/>
              </w:rPr>
            </w:pPr>
            <w:r w:rsidRPr="00516FA1">
              <w:rPr>
                <w:rFonts w:ascii="Times New Roman" w:hAnsi="Times New Roman" w:cs="Times New Roman"/>
                <w:sz w:val="24"/>
                <w:szCs w:val="24"/>
              </w:rPr>
              <w:t>- налог на добавленную стоимость по приобретённым ценностям</w:t>
            </w:r>
          </w:p>
        </w:tc>
        <w:tc>
          <w:tcPr>
            <w:tcW w:w="1276" w:type="dxa"/>
            <w:vAlign w:val="center"/>
          </w:tcPr>
          <w:p w:rsidR="005B6501" w:rsidRDefault="005B6501" w:rsidP="005829B7">
            <w:pPr>
              <w:jc w:val="center"/>
            </w:pPr>
          </w:p>
          <w:p w:rsidR="005B6501" w:rsidRPr="00516FA1" w:rsidRDefault="005B6501" w:rsidP="005829B7">
            <w:pPr>
              <w:jc w:val="center"/>
            </w:pPr>
            <w:r w:rsidRPr="00516FA1">
              <w:t>10726</w:t>
            </w:r>
          </w:p>
        </w:tc>
        <w:tc>
          <w:tcPr>
            <w:tcW w:w="1276" w:type="dxa"/>
            <w:vAlign w:val="center"/>
          </w:tcPr>
          <w:p w:rsidR="005B6501" w:rsidRDefault="005B6501" w:rsidP="005829B7">
            <w:pPr>
              <w:jc w:val="center"/>
            </w:pPr>
          </w:p>
          <w:p w:rsidR="005B6501" w:rsidRPr="00516FA1" w:rsidRDefault="005B6501" w:rsidP="005829B7">
            <w:pPr>
              <w:jc w:val="center"/>
            </w:pPr>
            <w:r w:rsidRPr="00516FA1">
              <w:t>6142</w:t>
            </w:r>
          </w:p>
        </w:tc>
        <w:tc>
          <w:tcPr>
            <w:tcW w:w="1276" w:type="dxa"/>
            <w:vAlign w:val="center"/>
          </w:tcPr>
          <w:p w:rsidR="005B6501" w:rsidRDefault="005B6501" w:rsidP="005829B7">
            <w:pPr>
              <w:jc w:val="center"/>
            </w:pPr>
          </w:p>
          <w:p w:rsidR="005B6501" w:rsidRPr="00516FA1" w:rsidRDefault="005B6501" w:rsidP="005829B7">
            <w:pPr>
              <w:jc w:val="center"/>
            </w:pPr>
            <w:r>
              <w:t>-4584</w:t>
            </w:r>
          </w:p>
        </w:tc>
      </w:tr>
      <w:tr w:rsidR="005B6501" w:rsidRPr="009764AE" w:rsidTr="005829B7">
        <w:tc>
          <w:tcPr>
            <w:tcW w:w="5778" w:type="dxa"/>
            <w:gridSpan w:val="2"/>
          </w:tcPr>
          <w:p w:rsidR="005B6501" w:rsidRPr="00516FA1" w:rsidRDefault="005B6501" w:rsidP="005829B7">
            <w:pPr>
              <w:pStyle w:val="a4"/>
              <w:rPr>
                <w:rFonts w:ascii="Times New Roman" w:hAnsi="Times New Roman" w:cs="Times New Roman"/>
                <w:sz w:val="24"/>
                <w:szCs w:val="24"/>
              </w:rPr>
            </w:pPr>
            <w:r w:rsidRPr="00516FA1">
              <w:rPr>
                <w:rFonts w:ascii="Times New Roman" w:hAnsi="Times New Roman" w:cs="Times New Roman"/>
                <w:sz w:val="24"/>
                <w:szCs w:val="24"/>
              </w:rPr>
              <w:t>- дебиторская задолженность (платежи по которой ожидаются в течение 12 месяцев после отчётной даты)</w:t>
            </w:r>
          </w:p>
        </w:tc>
        <w:tc>
          <w:tcPr>
            <w:tcW w:w="1276" w:type="dxa"/>
            <w:vAlign w:val="center"/>
          </w:tcPr>
          <w:p w:rsidR="005B6501" w:rsidRPr="00516FA1" w:rsidRDefault="005B6501" w:rsidP="005829B7">
            <w:pPr>
              <w:jc w:val="center"/>
            </w:pPr>
            <w:r w:rsidRPr="00516FA1">
              <w:t>445783</w:t>
            </w:r>
          </w:p>
        </w:tc>
        <w:tc>
          <w:tcPr>
            <w:tcW w:w="1276" w:type="dxa"/>
            <w:vAlign w:val="center"/>
          </w:tcPr>
          <w:p w:rsidR="005B6501" w:rsidRPr="00516FA1" w:rsidRDefault="005B6501" w:rsidP="005829B7">
            <w:pPr>
              <w:jc w:val="center"/>
            </w:pPr>
            <w:r w:rsidRPr="00516FA1">
              <w:t>471047</w:t>
            </w:r>
          </w:p>
        </w:tc>
        <w:tc>
          <w:tcPr>
            <w:tcW w:w="1276" w:type="dxa"/>
          </w:tcPr>
          <w:p w:rsidR="005B6501" w:rsidRDefault="005B6501" w:rsidP="005829B7">
            <w:pPr>
              <w:jc w:val="center"/>
            </w:pPr>
          </w:p>
          <w:p w:rsidR="005B6501" w:rsidRPr="00516FA1" w:rsidRDefault="005B6501" w:rsidP="005829B7">
            <w:pPr>
              <w:jc w:val="center"/>
            </w:pPr>
            <w:r>
              <w:t>25264</w:t>
            </w:r>
          </w:p>
        </w:tc>
      </w:tr>
      <w:tr w:rsidR="005B6501" w:rsidRPr="009764AE" w:rsidTr="005829B7">
        <w:tc>
          <w:tcPr>
            <w:tcW w:w="5778" w:type="dxa"/>
            <w:gridSpan w:val="2"/>
          </w:tcPr>
          <w:p w:rsidR="005B6501" w:rsidRPr="00516FA1" w:rsidRDefault="005B6501" w:rsidP="005829B7">
            <w:pPr>
              <w:pStyle w:val="a4"/>
              <w:rPr>
                <w:rFonts w:ascii="Times New Roman" w:hAnsi="Times New Roman" w:cs="Times New Roman"/>
                <w:sz w:val="24"/>
                <w:szCs w:val="24"/>
              </w:rPr>
            </w:pPr>
            <w:r w:rsidRPr="00516FA1">
              <w:rPr>
                <w:rFonts w:ascii="Times New Roman" w:hAnsi="Times New Roman" w:cs="Times New Roman"/>
                <w:sz w:val="24"/>
                <w:szCs w:val="24"/>
              </w:rPr>
              <w:t>- денежные средства</w:t>
            </w:r>
          </w:p>
        </w:tc>
        <w:tc>
          <w:tcPr>
            <w:tcW w:w="1276" w:type="dxa"/>
            <w:vAlign w:val="center"/>
          </w:tcPr>
          <w:p w:rsidR="005B6501" w:rsidRPr="00516FA1" w:rsidRDefault="005B6501" w:rsidP="005829B7">
            <w:pPr>
              <w:jc w:val="center"/>
            </w:pPr>
            <w:r w:rsidRPr="00516FA1">
              <w:t>1108</w:t>
            </w:r>
          </w:p>
        </w:tc>
        <w:tc>
          <w:tcPr>
            <w:tcW w:w="1276" w:type="dxa"/>
            <w:vAlign w:val="center"/>
          </w:tcPr>
          <w:p w:rsidR="005B6501" w:rsidRPr="00516FA1" w:rsidRDefault="005B6501" w:rsidP="005829B7">
            <w:pPr>
              <w:jc w:val="center"/>
            </w:pPr>
            <w:r w:rsidRPr="00516FA1">
              <w:t>23435</w:t>
            </w:r>
          </w:p>
        </w:tc>
        <w:tc>
          <w:tcPr>
            <w:tcW w:w="1276" w:type="dxa"/>
          </w:tcPr>
          <w:p w:rsidR="005B6501" w:rsidRPr="00516FA1" w:rsidRDefault="005B6501" w:rsidP="005829B7">
            <w:pPr>
              <w:jc w:val="center"/>
            </w:pPr>
            <w:r>
              <w:t>22327</w:t>
            </w:r>
          </w:p>
        </w:tc>
      </w:tr>
      <w:tr w:rsidR="005B6501" w:rsidRPr="00990449" w:rsidTr="005829B7">
        <w:tc>
          <w:tcPr>
            <w:tcW w:w="5778" w:type="dxa"/>
            <w:gridSpan w:val="2"/>
          </w:tcPr>
          <w:p w:rsidR="005B6501" w:rsidRPr="00516FA1" w:rsidRDefault="005B6501" w:rsidP="005829B7">
            <w:pPr>
              <w:pStyle w:val="a4"/>
              <w:jc w:val="center"/>
              <w:rPr>
                <w:rFonts w:ascii="Times New Roman" w:hAnsi="Times New Roman" w:cs="Times New Roman"/>
                <w:b/>
                <w:color w:val="000000"/>
                <w:sz w:val="24"/>
                <w:szCs w:val="24"/>
              </w:rPr>
            </w:pPr>
            <w:r w:rsidRPr="00516FA1">
              <w:rPr>
                <w:rFonts w:ascii="Times New Roman" w:hAnsi="Times New Roman" w:cs="Times New Roman"/>
                <w:b/>
                <w:color w:val="000000"/>
                <w:sz w:val="24"/>
                <w:szCs w:val="24"/>
              </w:rPr>
              <w:t>ИТОГО</w:t>
            </w:r>
          </w:p>
        </w:tc>
        <w:tc>
          <w:tcPr>
            <w:tcW w:w="1276" w:type="dxa"/>
            <w:vAlign w:val="center"/>
          </w:tcPr>
          <w:p w:rsidR="005B6501" w:rsidRPr="00516FA1" w:rsidRDefault="005B6501" w:rsidP="005829B7">
            <w:pPr>
              <w:jc w:val="center"/>
              <w:rPr>
                <w:b/>
              </w:rPr>
            </w:pPr>
            <w:r w:rsidRPr="00516FA1">
              <w:rPr>
                <w:b/>
              </w:rPr>
              <w:t>825268</w:t>
            </w:r>
          </w:p>
        </w:tc>
        <w:tc>
          <w:tcPr>
            <w:tcW w:w="1276" w:type="dxa"/>
            <w:vAlign w:val="center"/>
          </w:tcPr>
          <w:p w:rsidR="005B6501" w:rsidRPr="00516FA1" w:rsidRDefault="005B6501" w:rsidP="005829B7">
            <w:pPr>
              <w:jc w:val="center"/>
              <w:rPr>
                <w:b/>
              </w:rPr>
            </w:pPr>
            <w:r w:rsidRPr="00516FA1">
              <w:rPr>
                <w:b/>
              </w:rPr>
              <w:t>824057</w:t>
            </w:r>
          </w:p>
        </w:tc>
        <w:tc>
          <w:tcPr>
            <w:tcW w:w="1276" w:type="dxa"/>
          </w:tcPr>
          <w:p w:rsidR="005B6501" w:rsidRPr="00516FA1" w:rsidRDefault="005B6501" w:rsidP="005829B7">
            <w:pPr>
              <w:jc w:val="center"/>
              <w:rPr>
                <w:b/>
              </w:rPr>
            </w:pPr>
            <w:r>
              <w:rPr>
                <w:b/>
              </w:rPr>
              <w:t>-1211</w:t>
            </w:r>
          </w:p>
        </w:tc>
      </w:tr>
    </w:tbl>
    <w:p w:rsidR="005B6501" w:rsidRDefault="005B6501" w:rsidP="002D793E">
      <w:pPr>
        <w:pStyle w:val="a4"/>
        <w:spacing w:line="360" w:lineRule="auto"/>
        <w:ind w:firstLine="720"/>
        <w:jc w:val="both"/>
        <w:rPr>
          <w:rFonts w:ascii="Times New Roman" w:hAnsi="Times New Roman" w:cs="Times New Roman"/>
          <w:sz w:val="28"/>
        </w:rPr>
      </w:pPr>
    </w:p>
    <w:p w:rsidR="005B6501" w:rsidRDefault="005B6501" w:rsidP="002D793E">
      <w:pPr>
        <w:pStyle w:val="a4"/>
        <w:spacing w:line="360" w:lineRule="auto"/>
        <w:ind w:firstLine="720"/>
        <w:jc w:val="both"/>
        <w:rPr>
          <w:rFonts w:ascii="Times New Roman" w:hAnsi="Times New Roman" w:cs="Times New Roman"/>
          <w:sz w:val="28"/>
        </w:rPr>
      </w:pPr>
      <w:r>
        <w:rPr>
          <w:rFonts w:ascii="Times New Roman" w:hAnsi="Times New Roman" w:cs="Times New Roman"/>
          <w:sz w:val="28"/>
        </w:rPr>
        <w:t>Как следует по результатам анализа, величина баланса ежегодно уменьшается. В 2009 году по сравнению с 2008 годом валюта баланса снизилась на 1,5%. Главная причина – снижение уровня внеоборотных активов, которые произошли из-за снижения объёмов незавершённого строительства и долгосрочных финансовых вложений.</w:t>
      </w:r>
    </w:p>
    <w:p w:rsidR="005B6501" w:rsidRDefault="005B6501" w:rsidP="002D793E">
      <w:pPr>
        <w:pStyle w:val="a4"/>
        <w:spacing w:line="360" w:lineRule="auto"/>
        <w:ind w:firstLine="720"/>
        <w:jc w:val="both"/>
        <w:rPr>
          <w:rFonts w:ascii="Times New Roman" w:hAnsi="Times New Roman" w:cs="Times New Roman"/>
          <w:sz w:val="28"/>
        </w:rPr>
      </w:pPr>
      <w:r>
        <w:rPr>
          <w:rFonts w:ascii="Times New Roman" w:hAnsi="Times New Roman" w:cs="Times New Roman"/>
          <w:sz w:val="28"/>
        </w:rPr>
        <w:t>Что касается оборотных активов, то здесь также по многим позициям наблюдается снижение показателей. Так, снизился уровень денежных средств, вложенных в сырьё и материалы, что связано с рационализацией производства. Как следствие – снижение уровня налога на добавленную стоимость по приобретённым ценностям. По другим позициям имеет место рост показателей, но не существенно. Заметно вырос уровень краткосрочной дебиторской задолженности.</w:t>
      </w:r>
    </w:p>
    <w:p w:rsidR="005B6501" w:rsidRDefault="005B6501" w:rsidP="002D793E">
      <w:pPr>
        <w:pStyle w:val="2"/>
        <w:ind w:firstLine="708"/>
        <w:rPr>
          <w:rStyle w:val="IndenWthLine"/>
          <w:rFonts w:eastAsia="Times New Roman"/>
          <w:spacing w:val="-3"/>
        </w:rPr>
      </w:pPr>
      <w:r w:rsidRPr="00B6755C">
        <w:rPr>
          <w:rStyle w:val="IndenWthLine"/>
          <w:rFonts w:eastAsia="Times New Roman"/>
          <w:spacing w:val="-3"/>
        </w:rPr>
        <w:t>Для того чтобы определить, какие финансовые ресурсы преобладают на предприятии, рассмотрим их структуру в отчётном году (см. табл. 2.</w:t>
      </w:r>
      <w:r>
        <w:rPr>
          <w:rStyle w:val="IndenWthLine"/>
          <w:rFonts w:eastAsia="Times New Roman"/>
          <w:spacing w:val="-3"/>
        </w:rPr>
        <w:t>2</w:t>
      </w:r>
      <w:r w:rsidRPr="00B6755C">
        <w:rPr>
          <w:rStyle w:val="IndenWthLine"/>
          <w:rFonts w:eastAsia="Times New Roman"/>
          <w:spacing w:val="-3"/>
        </w:rPr>
        <w:t>).</w:t>
      </w:r>
    </w:p>
    <w:p w:rsidR="005B6501" w:rsidRPr="00B6755C" w:rsidRDefault="005B6501" w:rsidP="002D793E">
      <w:pPr>
        <w:pStyle w:val="2"/>
        <w:ind w:firstLine="0"/>
        <w:rPr>
          <w:rStyle w:val="IndenWthLine"/>
          <w:rFonts w:eastAsia="Times New Roman"/>
          <w:spacing w:val="-3"/>
        </w:rPr>
      </w:pPr>
      <w:r w:rsidRPr="00B6755C">
        <w:rPr>
          <w:rStyle w:val="IndenWthLine"/>
          <w:rFonts w:eastAsia="Times New Roman"/>
          <w:spacing w:val="-3"/>
        </w:rPr>
        <w:t>Таблица 2.</w:t>
      </w:r>
      <w:r>
        <w:rPr>
          <w:rStyle w:val="IndenWthLine"/>
          <w:rFonts w:eastAsia="Times New Roman"/>
          <w:spacing w:val="-3"/>
        </w:rPr>
        <w:t>2</w:t>
      </w:r>
      <w:r w:rsidRPr="00B6755C">
        <w:rPr>
          <w:rStyle w:val="IndenWthLine"/>
          <w:rFonts w:eastAsia="Times New Roman"/>
          <w:spacing w:val="-3"/>
        </w:rPr>
        <w:t xml:space="preserve"> – Структура финансовых ресурсов ООО «</w:t>
      </w:r>
      <w:r>
        <w:rPr>
          <w:rStyle w:val="IndenWthLine"/>
          <w:rFonts w:eastAsia="Times New Roman"/>
          <w:spacing w:val="-3"/>
        </w:rPr>
        <w:t>Метур</w:t>
      </w:r>
      <w:r w:rsidRPr="00B6755C">
        <w:rPr>
          <w:rStyle w:val="IndenWthLine"/>
          <w:rFonts w:eastAsia="Times New Roman"/>
          <w:spacing w:val="-3"/>
        </w:rPr>
        <w:t>» в 200</w:t>
      </w:r>
      <w:r>
        <w:rPr>
          <w:rStyle w:val="IndenWthLine"/>
          <w:rFonts w:eastAsia="Times New Roman"/>
          <w:spacing w:val="-3"/>
        </w:rPr>
        <w:t>9</w:t>
      </w:r>
      <w:r w:rsidRPr="00B6755C">
        <w:rPr>
          <w:rStyle w:val="IndenWthLine"/>
          <w:rFonts w:eastAsia="Times New Roman"/>
          <w:spacing w:val="-3"/>
        </w:rPr>
        <w:t xml:space="preserve"> году,</w:t>
      </w:r>
    </w:p>
    <w:p w:rsidR="005B6501" w:rsidRPr="00B6755C" w:rsidRDefault="005B6501" w:rsidP="002D793E">
      <w:pPr>
        <w:pStyle w:val="2"/>
        <w:ind w:firstLine="0"/>
        <w:rPr>
          <w:rStyle w:val="IndenWthLine"/>
          <w:rFonts w:eastAsia="Times New Roman"/>
          <w:spacing w:val="-3"/>
        </w:rPr>
      </w:pPr>
      <w:r w:rsidRPr="00B6755C">
        <w:rPr>
          <w:rStyle w:val="IndenWthLine"/>
          <w:rFonts w:eastAsia="Times New Roman"/>
          <w:spacing w:val="-3"/>
        </w:rPr>
        <w:t>тыс. руб.</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
        <w:gridCol w:w="2640"/>
        <w:gridCol w:w="1320"/>
        <w:gridCol w:w="1200"/>
        <w:gridCol w:w="1110"/>
        <w:gridCol w:w="992"/>
        <w:gridCol w:w="1138"/>
      </w:tblGrid>
      <w:tr w:rsidR="005B6501" w:rsidRPr="00B6755C" w:rsidTr="005829B7">
        <w:tc>
          <w:tcPr>
            <w:tcW w:w="3708" w:type="dxa"/>
            <w:gridSpan w:val="2"/>
            <w:vMerge w:val="restart"/>
            <w:vAlign w:val="center"/>
          </w:tcPr>
          <w:p w:rsidR="005B6501" w:rsidRPr="00516FA1" w:rsidRDefault="005B6501" w:rsidP="005829B7">
            <w:pPr>
              <w:pStyle w:val="a4"/>
              <w:jc w:val="both"/>
              <w:rPr>
                <w:rFonts w:ascii="Times New Roman" w:hAnsi="Times New Roman" w:cs="Times New Roman"/>
              </w:rPr>
            </w:pPr>
            <w:r w:rsidRPr="00516FA1">
              <w:rPr>
                <w:rFonts w:ascii="Times New Roman" w:hAnsi="Times New Roman" w:cs="Times New Roman"/>
              </w:rPr>
              <w:t>Финансовые ресурсы</w:t>
            </w:r>
          </w:p>
        </w:tc>
        <w:tc>
          <w:tcPr>
            <w:tcW w:w="1320" w:type="dxa"/>
            <w:vMerge w:val="restart"/>
            <w:vAlign w:val="center"/>
          </w:tcPr>
          <w:p w:rsidR="005B6501" w:rsidRPr="00516FA1" w:rsidRDefault="005B6501" w:rsidP="005829B7">
            <w:pPr>
              <w:pStyle w:val="a4"/>
              <w:jc w:val="both"/>
              <w:rPr>
                <w:rFonts w:ascii="Times New Roman" w:hAnsi="Times New Roman" w:cs="Times New Roman"/>
              </w:rPr>
            </w:pPr>
            <w:r w:rsidRPr="00516FA1">
              <w:rPr>
                <w:rFonts w:ascii="Times New Roman" w:hAnsi="Times New Roman" w:cs="Times New Roman"/>
              </w:rPr>
              <w:t>На начало года</w:t>
            </w:r>
          </w:p>
        </w:tc>
        <w:tc>
          <w:tcPr>
            <w:tcW w:w="1200" w:type="dxa"/>
            <w:vMerge w:val="restart"/>
            <w:vAlign w:val="center"/>
          </w:tcPr>
          <w:p w:rsidR="005B6501" w:rsidRPr="00516FA1" w:rsidRDefault="005B6501" w:rsidP="005829B7">
            <w:pPr>
              <w:pStyle w:val="a4"/>
              <w:jc w:val="both"/>
              <w:rPr>
                <w:rFonts w:ascii="Times New Roman" w:hAnsi="Times New Roman" w:cs="Times New Roman"/>
              </w:rPr>
            </w:pPr>
            <w:r w:rsidRPr="00516FA1">
              <w:rPr>
                <w:rFonts w:ascii="Times New Roman" w:hAnsi="Times New Roman" w:cs="Times New Roman"/>
              </w:rPr>
              <w:t>На конец года</w:t>
            </w:r>
          </w:p>
        </w:tc>
        <w:tc>
          <w:tcPr>
            <w:tcW w:w="3240" w:type="dxa"/>
            <w:gridSpan w:val="3"/>
            <w:vAlign w:val="center"/>
          </w:tcPr>
          <w:p w:rsidR="005B6501" w:rsidRPr="00516FA1" w:rsidRDefault="005B6501" w:rsidP="005829B7">
            <w:pPr>
              <w:pStyle w:val="a4"/>
              <w:jc w:val="both"/>
              <w:rPr>
                <w:rFonts w:ascii="Times New Roman" w:hAnsi="Times New Roman" w:cs="Times New Roman"/>
              </w:rPr>
            </w:pPr>
            <w:r w:rsidRPr="00516FA1">
              <w:rPr>
                <w:rFonts w:ascii="Times New Roman" w:hAnsi="Times New Roman" w:cs="Times New Roman"/>
              </w:rPr>
              <w:t>Структура, %</w:t>
            </w:r>
          </w:p>
        </w:tc>
      </w:tr>
      <w:tr w:rsidR="005B6501" w:rsidRPr="00B6755C" w:rsidTr="005829B7">
        <w:tc>
          <w:tcPr>
            <w:tcW w:w="3708" w:type="dxa"/>
            <w:gridSpan w:val="2"/>
            <w:vMerge/>
          </w:tcPr>
          <w:p w:rsidR="005B6501" w:rsidRPr="00516FA1" w:rsidRDefault="005B6501" w:rsidP="005829B7">
            <w:pPr>
              <w:pStyle w:val="a4"/>
              <w:jc w:val="both"/>
              <w:rPr>
                <w:rFonts w:ascii="Times New Roman" w:hAnsi="Times New Roman" w:cs="Times New Roman"/>
              </w:rPr>
            </w:pPr>
          </w:p>
        </w:tc>
        <w:tc>
          <w:tcPr>
            <w:tcW w:w="1320" w:type="dxa"/>
            <w:vMerge/>
            <w:vAlign w:val="center"/>
          </w:tcPr>
          <w:p w:rsidR="005B6501" w:rsidRPr="00516FA1" w:rsidRDefault="005B6501" w:rsidP="005829B7">
            <w:pPr>
              <w:pStyle w:val="a4"/>
              <w:jc w:val="both"/>
              <w:rPr>
                <w:rFonts w:ascii="Times New Roman" w:hAnsi="Times New Roman" w:cs="Times New Roman"/>
              </w:rPr>
            </w:pPr>
          </w:p>
        </w:tc>
        <w:tc>
          <w:tcPr>
            <w:tcW w:w="1200" w:type="dxa"/>
            <w:vMerge/>
            <w:vAlign w:val="center"/>
          </w:tcPr>
          <w:p w:rsidR="005B6501" w:rsidRPr="00516FA1" w:rsidRDefault="005B6501" w:rsidP="005829B7">
            <w:pPr>
              <w:pStyle w:val="a4"/>
              <w:jc w:val="both"/>
              <w:rPr>
                <w:rFonts w:ascii="Times New Roman" w:hAnsi="Times New Roman" w:cs="Times New Roman"/>
              </w:rPr>
            </w:pPr>
          </w:p>
        </w:tc>
        <w:tc>
          <w:tcPr>
            <w:tcW w:w="1110" w:type="dxa"/>
            <w:vAlign w:val="center"/>
          </w:tcPr>
          <w:p w:rsidR="005B6501" w:rsidRPr="00516FA1" w:rsidRDefault="005B6501" w:rsidP="005829B7">
            <w:pPr>
              <w:pStyle w:val="a4"/>
              <w:jc w:val="both"/>
              <w:rPr>
                <w:rFonts w:ascii="Times New Roman" w:hAnsi="Times New Roman" w:cs="Times New Roman"/>
              </w:rPr>
            </w:pPr>
            <w:r w:rsidRPr="00516FA1">
              <w:rPr>
                <w:rFonts w:ascii="Times New Roman" w:hAnsi="Times New Roman" w:cs="Times New Roman"/>
              </w:rPr>
              <w:t>На начало года</w:t>
            </w:r>
          </w:p>
        </w:tc>
        <w:tc>
          <w:tcPr>
            <w:tcW w:w="992" w:type="dxa"/>
            <w:vAlign w:val="center"/>
          </w:tcPr>
          <w:p w:rsidR="005B6501" w:rsidRPr="00516FA1" w:rsidRDefault="005B6501" w:rsidP="005829B7">
            <w:pPr>
              <w:pStyle w:val="a4"/>
              <w:jc w:val="both"/>
              <w:rPr>
                <w:rFonts w:ascii="Times New Roman" w:hAnsi="Times New Roman" w:cs="Times New Roman"/>
              </w:rPr>
            </w:pPr>
            <w:r w:rsidRPr="00516FA1">
              <w:rPr>
                <w:rFonts w:ascii="Times New Roman" w:hAnsi="Times New Roman" w:cs="Times New Roman"/>
              </w:rPr>
              <w:t>На конец года</w:t>
            </w:r>
          </w:p>
        </w:tc>
        <w:tc>
          <w:tcPr>
            <w:tcW w:w="1138" w:type="dxa"/>
            <w:vAlign w:val="center"/>
          </w:tcPr>
          <w:p w:rsidR="005B6501" w:rsidRPr="00516FA1" w:rsidRDefault="005B6501" w:rsidP="005829B7">
            <w:pPr>
              <w:pStyle w:val="a4"/>
              <w:jc w:val="both"/>
              <w:rPr>
                <w:rFonts w:ascii="Times New Roman" w:hAnsi="Times New Roman" w:cs="Times New Roman"/>
              </w:rPr>
            </w:pPr>
            <w:r w:rsidRPr="00516FA1">
              <w:rPr>
                <w:rFonts w:ascii="Times New Roman" w:hAnsi="Times New Roman" w:cs="Times New Roman"/>
              </w:rPr>
              <w:t>Динамика</w:t>
            </w:r>
          </w:p>
        </w:tc>
      </w:tr>
      <w:tr w:rsidR="005B6501" w:rsidRPr="00B6755C" w:rsidTr="005829B7">
        <w:tc>
          <w:tcPr>
            <w:tcW w:w="3708" w:type="dxa"/>
            <w:gridSpan w:val="2"/>
          </w:tcPr>
          <w:p w:rsidR="005B6501" w:rsidRPr="00516FA1" w:rsidRDefault="005B6501" w:rsidP="005829B7">
            <w:pPr>
              <w:pStyle w:val="a4"/>
              <w:jc w:val="both"/>
              <w:rPr>
                <w:rFonts w:ascii="Times New Roman" w:hAnsi="Times New Roman" w:cs="Times New Roman"/>
              </w:rPr>
            </w:pPr>
            <w:r w:rsidRPr="00516FA1">
              <w:rPr>
                <w:rFonts w:ascii="Times New Roman" w:hAnsi="Times New Roman" w:cs="Times New Roman"/>
              </w:rPr>
              <w:t>Внеоборотные активы, в т.ч.:</w:t>
            </w:r>
          </w:p>
        </w:tc>
        <w:tc>
          <w:tcPr>
            <w:tcW w:w="1320" w:type="dxa"/>
            <w:vAlign w:val="center"/>
          </w:tcPr>
          <w:p w:rsidR="005B6501" w:rsidRPr="00516FA1" w:rsidRDefault="005B6501" w:rsidP="005829B7">
            <w:pPr>
              <w:jc w:val="center"/>
              <w:rPr>
                <w:sz w:val="20"/>
                <w:szCs w:val="20"/>
              </w:rPr>
            </w:pPr>
            <w:r w:rsidRPr="00516FA1">
              <w:rPr>
                <w:sz w:val="20"/>
                <w:szCs w:val="20"/>
              </w:rPr>
              <w:t>1667444</w:t>
            </w:r>
          </w:p>
        </w:tc>
        <w:tc>
          <w:tcPr>
            <w:tcW w:w="1200" w:type="dxa"/>
            <w:vAlign w:val="center"/>
          </w:tcPr>
          <w:p w:rsidR="005B6501" w:rsidRPr="00516FA1" w:rsidRDefault="005B6501" w:rsidP="005829B7">
            <w:pPr>
              <w:jc w:val="center"/>
              <w:rPr>
                <w:sz w:val="20"/>
                <w:szCs w:val="20"/>
              </w:rPr>
            </w:pPr>
            <w:r w:rsidRPr="00516FA1">
              <w:rPr>
                <w:sz w:val="20"/>
                <w:szCs w:val="20"/>
              </w:rPr>
              <w:t>180163</w:t>
            </w:r>
          </w:p>
        </w:tc>
        <w:tc>
          <w:tcPr>
            <w:tcW w:w="1110" w:type="dxa"/>
            <w:vAlign w:val="center"/>
          </w:tcPr>
          <w:p w:rsidR="005B6501" w:rsidRPr="00516FA1" w:rsidRDefault="005B6501" w:rsidP="005829B7">
            <w:pPr>
              <w:jc w:val="both"/>
              <w:rPr>
                <w:sz w:val="20"/>
                <w:szCs w:val="20"/>
              </w:rPr>
            </w:pPr>
            <w:r w:rsidRPr="00516FA1">
              <w:rPr>
                <w:sz w:val="20"/>
                <w:szCs w:val="20"/>
              </w:rPr>
              <w:t>24,45</w:t>
            </w:r>
          </w:p>
        </w:tc>
        <w:tc>
          <w:tcPr>
            <w:tcW w:w="992" w:type="dxa"/>
            <w:vAlign w:val="center"/>
          </w:tcPr>
          <w:p w:rsidR="005B6501" w:rsidRPr="00516FA1" w:rsidRDefault="005B6501" w:rsidP="005829B7">
            <w:pPr>
              <w:jc w:val="both"/>
              <w:rPr>
                <w:sz w:val="20"/>
                <w:szCs w:val="20"/>
              </w:rPr>
            </w:pPr>
            <w:r w:rsidRPr="00516FA1">
              <w:rPr>
                <w:sz w:val="20"/>
                <w:szCs w:val="20"/>
              </w:rPr>
              <w:t>21,86</w:t>
            </w:r>
          </w:p>
        </w:tc>
        <w:tc>
          <w:tcPr>
            <w:tcW w:w="1138" w:type="dxa"/>
            <w:vAlign w:val="center"/>
          </w:tcPr>
          <w:p w:rsidR="005B6501" w:rsidRPr="00516FA1" w:rsidRDefault="005B6501" w:rsidP="005829B7">
            <w:pPr>
              <w:jc w:val="both"/>
              <w:rPr>
                <w:sz w:val="20"/>
                <w:szCs w:val="20"/>
              </w:rPr>
            </w:pPr>
            <w:r w:rsidRPr="00516FA1">
              <w:rPr>
                <w:sz w:val="20"/>
                <w:szCs w:val="20"/>
              </w:rPr>
              <w:t>-2,59</w:t>
            </w:r>
          </w:p>
        </w:tc>
      </w:tr>
      <w:tr w:rsidR="005B6501" w:rsidRPr="00B6755C" w:rsidTr="005829B7">
        <w:tc>
          <w:tcPr>
            <w:tcW w:w="3708" w:type="dxa"/>
            <w:gridSpan w:val="2"/>
          </w:tcPr>
          <w:p w:rsidR="005B6501" w:rsidRPr="00516FA1" w:rsidRDefault="005B6501" w:rsidP="005829B7">
            <w:pPr>
              <w:pStyle w:val="a4"/>
              <w:jc w:val="both"/>
              <w:rPr>
                <w:rFonts w:ascii="Times New Roman" w:hAnsi="Times New Roman" w:cs="Times New Roman"/>
              </w:rPr>
            </w:pPr>
            <w:r w:rsidRPr="00516FA1">
              <w:rPr>
                <w:rFonts w:ascii="Times New Roman" w:hAnsi="Times New Roman" w:cs="Times New Roman"/>
              </w:rPr>
              <w:t>- основные средства</w:t>
            </w:r>
          </w:p>
        </w:tc>
        <w:tc>
          <w:tcPr>
            <w:tcW w:w="1320" w:type="dxa"/>
            <w:vAlign w:val="center"/>
          </w:tcPr>
          <w:p w:rsidR="005B6501" w:rsidRPr="00516FA1" w:rsidRDefault="005B6501" w:rsidP="005829B7">
            <w:pPr>
              <w:jc w:val="center"/>
              <w:rPr>
                <w:sz w:val="20"/>
                <w:szCs w:val="20"/>
              </w:rPr>
            </w:pPr>
            <w:r w:rsidRPr="00516FA1">
              <w:rPr>
                <w:sz w:val="20"/>
                <w:szCs w:val="20"/>
              </w:rPr>
              <w:t>156012</w:t>
            </w:r>
          </w:p>
        </w:tc>
        <w:tc>
          <w:tcPr>
            <w:tcW w:w="1200" w:type="dxa"/>
            <w:vAlign w:val="center"/>
          </w:tcPr>
          <w:p w:rsidR="005B6501" w:rsidRPr="00516FA1" w:rsidRDefault="005B6501" w:rsidP="005829B7">
            <w:pPr>
              <w:jc w:val="center"/>
              <w:rPr>
                <w:sz w:val="20"/>
                <w:szCs w:val="20"/>
              </w:rPr>
            </w:pPr>
            <w:r w:rsidRPr="00516FA1">
              <w:rPr>
                <w:sz w:val="20"/>
                <w:szCs w:val="20"/>
              </w:rPr>
              <w:t>149942</w:t>
            </w:r>
          </w:p>
        </w:tc>
        <w:tc>
          <w:tcPr>
            <w:tcW w:w="1110" w:type="dxa"/>
            <w:vAlign w:val="center"/>
          </w:tcPr>
          <w:p w:rsidR="005B6501" w:rsidRPr="00516FA1" w:rsidRDefault="005B6501" w:rsidP="005829B7">
            <w:pPr>
              <w:jc w:val="both"/>
              <w:rPr>
                <w:sz w:val="20"/>
                <w:szCs w:val="20"/>
              </w:rPr>
            </w:pPr>
            <w:r w:rsidRPr="00516FA1">
              <w:rPr>
                <w:sz w:val="20"/>
                <w:szCs w:val="20"/>
              </w:rPr>
              <w:t>18,9</w:t>
            </w:r>
          </w:p>
        </w:tc>
        <w:tc>
          <w:tcPr>
            <w:tcW w:w="992" w:type="dxa"/>
            <w:vAlign w:val="center"/>
          </w:tcPr>
          <w:p w:rsidR="005B6501" w:rsidRPr="00516FA1" w:rsidRDefault="005B6501" w:rsidP="005829B7">
            <w:pPr>
              <w:jc w:val="both"/>
              <w:rPr>
                <w:sz w:val="20"/>
                <w:szCs w:val="20"/>
              </w:rPr>
            </w:pPr>
            <w:r w:rsidRPr="00516FA1">
              <w:rPr>
                <w:sz w:val="20"/>
                <w:szCs w:val="20"/>
              </w:rPr>
              <w:t>18,2</w:t>
            </w:r>
          </w:p>
        </w:tc>
        <w:tc>
          <w:tcPr>
            <w:tcW w:w="1138" w:type="dxa"/>
            <w:vAlign w:val="center"/>
          </w:tcPr>
          <w:p w:rsidR="005B6501" w:rsidRPr="00516FA1" w:rsidRDefault="005B6501" w:rsidP="005829B7">
            <w:pPr>
              <w:jc w:val="both"/>
              <w:rPr>
                <w:sz w:val="20"/>
                <w:szCs w:val="20"/>
              </w:rPr>
            </w:pPr>
            <w:r w:rsidRPr="00516FA1">
              <w:rPr>
                <w:sz w:val="20"/>
                <w:szCs w:val="20"/>
              </w:rPr>
              <w:t>-0,7</w:t>
            </w:r>
          </w:p>
        </w:tc>
      </w:tr>
      <w:tr w:rsidR="005B6501" w:rsidRPr="00B6755C" w:rsidTr="005829B7">
        <w:tc>
          <w:tcPr>
            <w:tcW w:w="3708" w:type="dxa"/>
            <w:gridSpan w:val="2"/>
          </w:tcPr>
          <w:p w:rsidR="005B6501" w:rsidRPr="00516FA1" w:rsidRDefault="005B6501" w:rsidP="005829B7">
            <w:pPr>
              <w:pStyle w:val="a4"/>
              <w:jc w:val="both"/>
              <w:rPr>
                <w:rFonts w:ascii="Times New Roman" w:hAnsi="Times New Roman" w:cs="Times New Roman"/>
              </w:rPr>
            </w:pPr>
            <w:r w:rsidRPr="00516FA1">
              <w:rPr>
                <w:rFonts w:ascii="Times New Roman" w:hAnsi="Times New Roman" w:cs="Times New Roman"/>
              </w:rPr>
              <w:t>- незавершённое строительство</w:t>
            </w:r>
          </w:p>
        </w:tc>
        <w:tc>
          <w:tcPr>
            <w:tcW w:w="1320" w:type="dxa"/>
            <w:vAlign w:val="center"/>
          </w:tcPr>
          <w:p w:rsidR="005B6501" w:rsidRPr="00516FA1" w:rsidRDefault="005B6501" w:rsidP="005829B7">
            <w:pPr>
              <w:jc w:val="center"/>
              <w:rPr>
                <w:sz w:val="20"/>
                <w:szCs w:val="20"/>
              </w:rPr>
            </w:pPr>
            <w:r w:rsidRPr="00516FA1">
              <w:rPr>
                <w:sz w:val="20"/>
                <w:szCs w:val="20"/>
              </w:rPr>
              <w:t>21774</w:t>
            </w:r>
          </w:p>
        </w:tc>
        <w:tc>
          <w:tcPr>
            <w:tcW w:w="1200" w:type="dxa"/>
            <w:vAlign w:val="center"/>
          </w:tcPr>
          <w:p w:rsidR="005B6501" w:rsidRPr="00516FA1" w:rsidRDefault="005B6501" w:rsidP="005829B7">
            <w:pPr>
              <w:jc w:val="center"/>
              <w:rPr>
                <w:sz w:val="20"/>
                <w:szCs w:val="20"/>
              </w:rPr>
            </w:pPr>
            <w:r w:rsidRPr="00516FA1">
              <w:rPr>
                <w:sz w:val="20"/>
                <w:szCs w:val="20"/>
              </w:rPr>
              <w:t>19839</w:t>
            </w:r>
          </w:p>
        </w:tc>
        <w:tc>
          <w:tcPr>
            <w:tcW w:w="1110" w:type="dxa"/>
            <w:vAlign w:val="center"/>
          </w:tcPr>
          <w:p w:rsidR="005B6501" w:rsidRPr="00516FA1" w:rsidRDefault="005B6501" w:rsidP="005829B7">
            <w:pPr>
              <w:jc w:val="both"/>
              <w:rPr>
                <w:sz w:val="20"/>
                <w:szCs w:val="20"/>
              </w:rPr>
            </w:pPr>
            <w:r w:rsidRPr="00516FA1">
              <w:rPr>
                <w:sz w:val="20"/>
                <w:szCs w:val="20"/>
              </w:rPr>
              <w:t>2,64</w:t>
            </w:r>
          </w:p>
        </w:tc>
        <w:tc>
          <w:tcPr>
            <w:tcW w:w="992" w:type="dxa"/>
            <w:vAlign w:val="center"/>
          </w:tcPr>
          <w:p w:rsidR="005B6501" w:rsidRPr="00516FA1" w:rsidRDefault="005B6501" w:rsidP="005829B7">
            <w:pPr>
              <w:jc w:val="both"/>
              <w:rPr>
                <w:sz w:val="20"/>
                <w:szCs w:val="20"/>
              </w:rPr>
            </w:pPr>
            <w:r w:rsidRPr="00516FA1">
              <w:rPr>
                <w:sz w:val="20"/>
                <w:szCs w:val="20"/>
              </w:rPr>
              <w:t>2,41</w:t>
            </w:r>
          </w:p>
        </w:tc>
        <w:tc>
          <w:tcPr>
            <w:tcW w:w="1138" w:type="dxa"/>
            <w:vAlign w:val="center"/>
          </w:tcPr>
          <w:p w:rsidR="005B6501" w:rsidRPr="00516FA1" w:rsidRDefault="005B6501" w:rsidP="005829B7">
            <w:pPr>
              <w:jc w:val="both"/>
              <w:rPr>
                <w:sz w:val="20"/>
                <w:szCs w:val="20"/>
              </w:rPr>
            </w:pPr>
            <w:r w:rsidRPr="00516FA1">
              <w:rPr>
                <w:sz w:val="20"/>
                <w:szCs w:val="20"/>
              </w:rPr>
              <w:t>-0,23</w:t>
            </w:r>
          </w:p>
        </w:tc>
      </w:tr>
      <w:tr w:rsidR="005B6501" w:rsidRPr="00B6755C" w:rsidTr="005829B7">
        <w:tc>
          <w:tcPr>
            <w:tcW w:w="3708" w:type="dxa"/>
            <w:gridSpan w:val="2"/>
          </w:tcPr>
          <w:p w:rsidR="005B6501" w:rsidRPr="00516FA1" w:rsidRDefault="005B6501" w:rsidP="005829B7">
            <w:pPr>
              <w:pStyle w:val="a4"/>
              <w:tabs>
                <w:tab w:val="left" w:pos="330"/>
              </w:tabs>
              <w:jc w:val="both"/>
              <w:rPr>
                <w:rFonts w:ascii="Times New Roman" w:hAnsi="Times New Roman" w:cs="Times New Roman"/>
              </w:rPr>
            </w:pPr>
            <w:r w:rsidRPr="00516FA1">
              <w:rPr>
                <w:rFonts w:ascii="Times New Roman" w:hAnsi="Times New Roman" w:cs="Times New Roman"/>
              </w:rPr>
              <w:t>- долгосрочные финансовые вложения</w:t>
            </w:r>
          </w:p>
        </w:tc>
        <w:tc>
          <w:tcPr>
            <w:tcW w:w="1320" w:type="dxa"/>
            <w:vAlign w:val="center"/>
          </w:tcPr>
          <w:p w:rsidR="005B6501" w:rsidRPr="00516FA1" w:rsidRDefault="005B6501" w:rsidP="005829B7">
            <w:pPr>
              <w:jc w:val="center"/>
              <w:rPr>
                <w:sz w:val="20"/>
                <w:szCs w:val="20"/>
              </w:rPr>
            </w:pPr>
            <w:r w:rsidRPr="00516FA1">
              <w:rPr>
                <w:sz w:val="20"/>
                <w:szCs w:val="20"/>
              </w:rPr>
              <w:t>11390</w:t>
            </w:r>
          </w:p>
        </w:tc>
        <w:tc>
          <w:tcPr>
            <w:tcW w:w="1200" w:type="dxa"/>
            <w:vAlign w:val="center"/>
          </w:tcPr>
          <w:p w:rsidR="005B6501" w:rsidRPr="00516FA1" w:rsidRDefault="005B6501" w:rsidP="005829B7">
            <w:pPr>
              <w:jc w:val="center"/>
              <w:rPr>
                <w:sz w:val="20"/>
                <w:szCs w:val="20"/>
              </w:rPr>
            </w:pPr>
            <w:r w:rsidRPr="00516FA1">
              <w:rPr>
                <w:sz w:val="20"/>
                <w:szCs w:val="20"/>
              </w:rPr>
              <w:t>8381</w:t>
            </w:r>
          </w:p>
        </w:tc>
        <w:tc>
          <w:tcPr>
            <w:tcW w:w="1110" w:type="dxa"/>
            <w:vAlign w:val="center"/>
          </w:tcPr>
          <w:p w:rsidR="005B6501" w:rsidRPr="00516FA1" w:rsidRDefault="005B6501" w:rsidP="005829B7">
            <w:pPr>
              <w:jc w:val="both"/>
              <w:rPr>
                <w:sz w:val="20"/>
                <w:szCs w:val="20"/>
              </w:rPr>
            </w:pPr>
            <w:r w:rsidRPr="00516FA1">
              <w:rPr>
                <w:sz w:val="20"/>
                <w:szCs w:val="20"/>
              </w:rPr>
              <w:t>1,38</w:t>
            </w:r>
          </w:p>
        </w:tc>
        <w:tc>
          <w:tcPr>
            <w:tcW w:w="992" w:type="dxa"/>
            <w:vAlign w:val="center"/>
          </w:tcPr>
          <w:p w:rsidR="005B6501" w:rsidRPr="00516FA1" w:rsidRDefault="005B6501" w:rsidP="005829B7">
            <w:pPr>
              <w:jc w:val="both"/>
              <w:rPr>
                <w:sz w:val="20"/>
                <w:szCs w:val="20"/>
              </w:rPr>
            </w:pPr>
            <w:r w:rsidRPr="00516FA1">
              <w:rPr>
                <w:sz w:val="20"/>
                <w:szCs w:val="20"/>
              </w:rPr>
              <w:t>1,02</w:t>
            </w:r>
          </w:p>
        </w:tc>
        <w:tc>
          <w:tcPr>
            <w:tcW w:w="1138" w:type="dxa"/>
            <w:vAlign w:val="center"/>
          </w:tcPr>
          <w:p w:rsidR="005B6501" w:rsidRPr="00516FA1" w:rsidRDefault="005B6501" w:rsidP="005829B7">
            <w:pPr>
              <w:jc w:val="both"/>
              <w:rPr>
                <w:sz w:val="20"/>
                <w:szCs w:val="20"/>
              </w:rPr>
            </w:pPr>
            <w:r w:rsidRPr="00516FA1">
              <w:rPr>
                <w:sz w:val="20"/>
                <w:szCs w:val="20"/>
              </w:rPr>
              <w:t>-0,36</w:t>
            </w:r>
          </w:p>
        </w:tc>
      </w:tr>
      <w:tr w:rsidR="005B6501" w:rsidRPr="00B6755C" w:rsidTr="005829B7">
        <w:tc>
          <w:tcPr>
            <w:tcW w:w="3708" w:type="dxa"/>
            <w:gridSpan w:val="2"/>
          </w:tcPr>
          <w:p w:rsidR="005B6501" w:rsidRPr="00516FA1" w:rsidRDefault="005B6501" w:rsidP="005829B7">
            <w:pPr>
              <w:pStyle w:val="a4"/>
              <w:jc w:val="both"/>
              <w:rPr>
                <w:rFonts w:ascii="Times New Roman" w:hAnsi="Times New Roman" w:cs="Times New Roman"/>
              </w:rPr>
            </w:pPr>
            <w:r w:rsidRPr="00516FA1">
              <w:rPr>
                <w:rFonts w:ascii="Times New Roman" w:hAnsi="Times New Roman" w:cs="Times New Roman"/>
              </w:rPr>
              <w:t>- отложенные налоговые активы</w:t>
            </w:r>
          </w:p>
        </w:tc>
        <w:tc>
          <w:tcPr>
            <w:tcW w:w="1320" w:type="dxa"/>
            <w:vAlign w:val="center"/>
          </w:tcPr>
          <w:p w:rsidR="005B6501" w:rsidRPr="00516FA1" w:rsidRDefault="005B6501" w:rsidP="005829B7">
            <w:pPr>
              <w:jc w:val="center"/>
              <w:rPr>
                <w:sz w:val="20"/>
                <w:szCs w:val="20"/>
              </w:rPr>
            </w:pPr>
            <w:r w:rsidRPr="00516FA1">
              <w:rPr>
                <w:sz w:val="20"/>
                <w:szCs w:val="20"/>
              </w:rPr>
              <w:t>12574</w:t>
            </w:r>
          </w:p>
        </w:tc>
        <w:tc>
          <w:tcPr>
            <w:tcW w:w="1200" w:type="dxa"/>
            <w:vAlign w:val="center"/>
          </w:tcPr>
          <w:p w:rsidR="005B6501" w:rsidRPr="00516FA1" w:rsidRDefault="005B6501" w:rsidP="005829B7">
            <w:pPr>
              <w:jc w:val="center"/>
              <w:rPr>
                <w:sz w:val="20"/>
                <w:szCs w:val="20"/>
              </w:rPr>
            </w:pPr>
            <w:r w:rsidRPr="00516FA1">
              <w:rPr>
                <w:sz w:val="20"/>
                <w:szCs w:val="20"/>
              </w:rPr>
              <w:t>2000</w:t>
            </w:r>
          </w:p>
        </w:tc>
        <w:tc>
          <w:tcPr>
            <w:tcW w:w="1110" w:type="dxa"/>
            <w:vAlign w:val="center"/>
          </w:tcPr>
          <w:p w:rsidR="005B6501" w:rsidRPr="00516FA1" w:rsidRDefault="005B6501" w:rsidP="005829B7">
            <w:pPr>
              <w:jc w:val="both"/>
              <w:rPr>
                <w:sz w:val="20"/>
                <w:szCs w:val="20"/>
              </w:rPr>
            </w:pPr>
            <w:r w:rsidRPr="00516FA1">
              <w:rPr>
                <w:sz w:val="20"/>
                <w:szCs w:val="20"/>
              </w:rPr>
              <w:t>1,52</w:t>
            </w:r>
          </w:p>
        </w:tc>
        <w:tc>
          <w:tcPr>
            <w:tcW w:w="992" w:type="dxa"/>
            <w:vAlign w:val="center"/>
          </w:tcPr>
          <w:p w:rsidR="005B6501" w:rsidRPr="00516FA1" w:rsidRDefault="005B6501" w:rsidP="005829B7">
            <w:pPr>
              <w:jc w:val="both"/>
              <w:rPr>
                <w:sz w:val="20"/>
                <w:szCs w:val="20"/>
              </w:rPr>
            </w:pPr>
            <w:r w:rsidRPr="00516FA1">
              <w:rPr>
                <w:sz w:val="20"/>
                <w:szCs w:val="20"/>
              </w:rPr>
              <w:t>0,24</w:t>
            </w:r>
          </w:p>
        </w:tc>
        <w:tc>
          <w:tcPr>
            <w:tcW w:w="1138" w:type="dxa"/>
            <w:vAlign w:val="center"/>
          </w:tcPr>
          <w:p w:rsidR="005B6501" w:rsidRPr="00516FA1" w:rsidRDefault="005B6501" w:rsidP="005829B7">
            <w:pPr>
              <w:jc w:val="both"/>
              <w:rPr>
                <w:sz w:val="20"/>
                <w:szCs w:val="20"/>
              </w:rPr>
            </w:pPr>
            <w:r w:rsidRPr="00516FA1">
              <w:rPr>
                <w:sz w:val="20"/>
                <w:szCs w:val="20"/>
              </w:rPr>
              <w:t>-1,28</w:t>
            </w:r>
          </w:p>
        </w:tc>
      </w:tr>
      <w:tr w:rsidR="005B6501" w:rsidRPr="00B6755C" w:rsidTr="005829B7">
        <w:tc>
          <w:tcPr>
            <w:tcW w:w="3708" w:type="dxa"/>
            <w:gridSpan w:val="2"/>
          </w:tcPr>
          <w:p w:rsidR="005B6501" w:rsidRPr="00516FA1" w:rsidRDefault="005B6501" w:rsidP="005829B7">
            <w:pPr>
              <w:pStyle w:val="a4"/>
              <w:jc w:val="both"/>
              <w:rPr>
                <w:rFonts w:ascii="Times New Roman" w:hAnsi="Times New Roman" w:cs="Times New Roman"/>
              </w:rPr>
            </w:pPr>
            <w:r w:rsidRPr="00516FA1">
              <w:rPr>
                <w:rFonts w:ascii="Times New Roman" w:hAnsi="Times New Roman" w:cs="Times New Roman"/>
              </w:rPr>
              <w:t>Оборотные активы, в т.ч.:</w:t>
            </w:r>
          </w:p>
        </w:tc>
        <w:tc>
          <w:tcPr>
            <w:tcW w:w="1320" w:type="dxa"/>
            <w:vAlign w:val="center"/>
          </w:tcPr>
          <w:p w:rsidR="005B6501" w:rsidRPr="00516FA1" w:rsidRDefault="005B6501" w:rsidP="005829B7">
            <w:pPr>
              <w:jc w:val="center"/>
              <w:rPr>
                <w:sz w:val="20"/>
                <w:szCs w:val="20"/>
              </w:rPr>
            </w:pPr>
            <w:r w:rsidRPr="00516FA1">
              <w:rPr>
                <w:sz w:val="20"/>
                <w:szCs w:val="20"/>
              </w:rPr>
              <w:t>623517</w:t>
            </w:r>
          </w:p>
        </w:tc>
        <w:tc>
          <w:tcPr>
            <w:tcW w:w="1200" w:type="dxa"/>
            <w:vAlign w:val="center"/>
          </w:tcPr>
          <w:p w:rsidR="005B6501" w:rsidRPr="00516FA1" w:rsidRDefault="005B6501" w:rsidP="005829B7">
            <w:pPr>
              <w:jc w:val="center"/>
              <w:rPr>
                <w:sz w:val="20"/>
                <w:szCs w:val="20"/>
              </w:rPr>
            </w:pPr>
            <w:r w:rsidRPr="00516FA1">
              <w:rPr>
                <w:sz w:val="20"/>
                <w:szCs w:val="20"/>
              </w:rPr>
              <w:t>643893</w:t>
            </w:r>
          </w:p>
        </w:tc>
        <w:tc>
          <w:tcPr>
            <w:tcW w:w="1110" w:type="dxa"/>
            <w:vAlign w:val="center"/>
          </w:tcPr>
          <w:p w:rsidR="005B6501" w:rsidRPr="00516FA1" w:rsidRDefault="005B6501" w:rsidP="005829B7">
            <w:pPr>
              <w:jc w:val="both"/>
              <w:rPr>
                <w:sz w:val="20"/>
                <w:szCs w:val="20"/>
              </w:rPr>
            </w:pPr>
            <w:r w:rsidRPr="00516FA1">
              <w:rPr>
                <w:sz w:val="20"/>
                <w:szCs w:val="20"/>
              </w:rPr>
              <w:t>75,55</w:t>
            </w:r>
          </w:p>
        </w:tc>
        <w:tc>
          <w:tcPr>
            <w:tcW w:w="992" w:type="dxa"/>
            <w:vAlign w:val="center"/>
          </w:tcPr>
          <w:p w:rsidR="005B6501" w:rsidRPr="00516FA1" w:rsidRDefault="005B6501" w:rsidP="005829B7">
            <w:pPr>
              <w:jc w:val="both"/>
              <w:rPr>
                <w:sz w:val="20"/>
                <w:szCs w:val="20"/>
              </w:rPr>
            </w:pPr>
            <w:r w:rsidRPr="00516FA1">
              <w:rPr>
                <w:sz w:val="20"/>
                <w:szCs w:val="20"/>
              </w:rPr>
              <w:t>78,14</w:t>
            </w:r>
          </w:p>
        </w:tc>
        <w:tc>
          <w:tcPr>
            <w:tcW w:w="1138" w:type="dxa"/>
            <w:vAlign w:val="center"/>
          </w:tcPr>
          <w:p w:rsidR="005B6501" w:rsidRPr="00516FA1" w:rsidRDefault="005B6501" w:rsidP="005829B7">
            <w:pPr>
              <w:jc w:val="both"/>
              <w:rPr>
                <w:sz w:val="20"/>
                <w:szCs w:val="20"/>
              </w:rPr>
            </w:pPr>
            <w:r w:rsidRPr="00516FA1">
              <w:rPr>
                <w:sz w:val="20"/>
                <w:szCs w:val="20"/>
              </w:rPr>
              <w:t>2,59</w:t>
            </w:r>
          </w:p>
        </w:tc>
      </w:tr>
      <w:tr w:rsidR="005B6501" w:rsidRPr="00B6755C" w:rsidTr="005829B7">
        <w:tc>
          <w:tcPr>
            <w:tcW w:w="1068" w:type="dxa"/>
            <w:vMerge w:val="restart"/>
            <w:vAlign w:val="center"/>
          </w:tcPr>
          <w:p w:rsidR="005B6501" w:rsidRPr="00516FA1" w:rsidRDefault="005B6501" w:rsidP="005829B7">
            <w:pPr>
              <w:pStyle w:val="a4"/>
              <w:jc w:val="both"/>
              <w:rPr>
                <w:rFonts w:ascii="Times New Roman" w:hAnsi="Times New Roman" w:cs="Times New Roman"/>
              </w:rPr>
            </w:pPr>
            <w:r w:rsidRPr="00516FA1">
              <w:rPr>
                <w:rFonts w:ascii="Times New Roman" w:hAnsi="Times New Roman" w:cs="Times New Roman"/>
              </w:rPr>
              <w:t>- запасы</w:t>
            </w:r>
          </w:p>
        </w:tc>
        <w:tc>
          <w:tcPr>
            <w:tcW w:w="2640" w:type="dxa"/>
          </w:tcPr>
          <w:p w:rsidR="005B6501" w:rsidRPr="00516FA1" w:rsidRDefault="005B6501" w:rsidP="005829B7">
            <w:pPr>
              <w:pStyle w:val="a4"/>
              <w:jc w:val="both"/>
              <w:rPr>
                <w:rFonts w:ascii="Times New Roman" w:hAnsi="Times New Roman" w:cs="Times New Roman"/>
              </w:rPr>
            </w:pPr>
            <w:r w:rsidRPr="00516FA1">
              <w:rPr>
                <w:rFonts w:ascii="Times New Roman" w:hAnsi="Times New Roman" w:cs="Times New Roman"/>
              </w:rPr>
              <w:t>сырьё, материалы и другие аналогичные ценности</w:t>
            </w:r>
          </w:p>
        </w:tc>
        <w:tc>
          <w:tcPr>
            <w:tcW w:w="1320" w:type="dxa"/>
            <w:vAlign w:val="center"/>
          </w:tcPr>
          <w:p w:rsidR="005B6501" w:rsidRPr="00516FA1" w:rsidRDefault="005B6501" w:rsidP="005829B7">
            <w:pPr>
              <w:jc w:val="center"/>
              <w:rPr>
                <w:sz w:val="20"/>
                <w:szCs w:val="20"/>
              </w:rPr>
            </w:pPr>
            <w:r w:rsidRPr="00516FA1">
              <w:rPr>
                <w:sz w:val="20"/>
                <w:szCs w:val="20"/>
              </w:rPr>
              <w:t>144636</w:t>
            </w:r>
          </w:p>
        </w:tc>
        <w:tc>
          <w:tcPr>
            <w:tcW w:w="1200" w:type="dxa"/>
            <w:vAlign w:val="center"/>
          </w:tcPr>
          <w:p w:rsidR="005B6501" w:rsidRPr="00516FA1" w:rsidRDefault="005B6501" w:rsidP="005829B7">
            <w:pPr>
              <w:jc w:val="center"/>
              <w:rPr>
                <w:sz w:val="20"/>
                <w:szCs w:val="20"/>
              </w:rPr>
            </w:pPr>
            <w:r w:rsidRPr="00516FA1">
              <w:rPr>
                <w:sz w:val="20"/>
                <w:szCs w:val="20"/>
              </w:rPr>
              <w:t>101788</w:t>
            </w:r>
          </w:p>
        </w:tc>
        <w:tc>
          <w:tcPr>
            <w:tcW w:w="1110" w:type="dxa"/>
            <w:vAlign w:val="center"/>
          </w:tcPr>
          <w:p w:rsidR="005B6501" w:rsidRPr="00516FA1" w:rsidRDefault="005B6501" w:rsidP="005829B7">
            <w:pPr>
              <w:jc w:val="both"/>
              <w:rPr>
                <w:sz w:val="20"/>
                <w:szCs w:val="20"/>
              </w:rPr>
            </w:pPr>
            <w:r w:rsidRPr="00516FA1">
              <w:rPr>
                <w:sz w:val="20"/>
                <w:szCs w:val="20"/>
              </w:rPr>
              <w:t>17,53</w:t>
            </w:r>
          </w:p>
        </w:tc>
        <w:tc>
          <w:tcPr>
            <w:tcW w:w="992" w:type="dxa"/>
            <w:vAlign w:val="center"/>
          </w:tcPr>
          <w:p w:rsidR="005B6501" w:rsidRPr="00516FA1" w:rsidRDefault="005B6501" w:rsidP="005829B7">
            <w:pPr>
              <w:jc w:val="both"/>
              <w:rPr>
                <w:sz w:val="20"/>
                <w:szCs w:val="20"/>
              </w:rPr>
            </w:pPr>
            <w:r w:rsidRPr="00516FA1">
              <w:rPr>
                <w:sz w:val="20"/>
                <w:szCs w:val="20"/>
              </w:rPr>
              <w:t>12,35</w:t>
            </w:r>
          </w:p>
        </w:tc>
        <w:tc>
          <w:tcPr>
            <w:tcW w:w="1138" w:type="dxa"/>
            <w:vAlign w:val="center"/>
          </w:tcPr>
          <w:p w:rsidR="005B6501" w:rsidRPr="00516FA1" w:rsidRDefault="005B6501" w:rsidP="005829B7">
            <w:pPr>
              <w:jc w:val="both"/>
              <w:rPr>
                <w:sz w:val="20"/>
                <w:szCs w:val="20"/>
              </w:rPr>
            </w:pPr>
            <w:r w:rsidRPr="00516FA1">
              <w:rPr>
                <w:sz w:val="20"/>
                <w:szCs w:val="20"/>
              </w:rPr>
              <w:t>-5,18</w:t>
            </w:r>
          </w:p>
        </w:tc>
      </w:tr>
      <w:tr w:rsidR="005B6501" w:rsidRPr="00B6755C" w:rsidTr="005829B7">
        <w:tc>
          <w:tcPr>
            <w:tcW w:w="1068" w:type="dxa"/>
            <w:vMerge/>
          </w:tcPr>
          <w:p w:rsidR="005B6501" w:rsidRPr="00516FA1" w:rsidRDefault="005B6501" w:rsidP="005829B7">
            <w:pPr>
              <w:pStyle w:val="a4"/>
              <w:jc w:val="both"/>
              <w:rPr>
                <w:rFonts w:ascii="Times New Roman" w:hAnsi="Times New Roman" w:cs="Times New Roman"/>
              </w:rPr>
            </w:pPr>
          </w:p>
        </w:tc>
        <w:tc>
          <w:tcPr>
            <w:tcW w:w="2640" w:type="dxa"/>
          </w:tcPr>
          <w:p w:rsidR="005B6501" w:rsidRPr="00516FA1" w:rsidRDefault="005B6501" w:rsidP="005829B7">
            <w:pPr>
              <w:pStyle w:val="a4"/>
              <w:jc w:val="both"/>
              <w:rPr>
                <w:rFonts w:ascii="Times New Roman" w:hAnsi="Times New Roman" w:cs="Times New Roman"/>
              </w:rPr>
            </w:pPr>
            <w:r w:rsidRPr="00516FA1">
              <w:rPr>
                <w:rFonts w:ascii="Times New Roman" w:hAnsi="Times New Roman" w:cs="Times New Roman"/>
              </w:rPr>
              <w:t>затраты в незавершённом производстве</w:t>
            </w:r>
          </w:p>
        </w:tc>
        <w:tc>
          <w:tcPr>
            <w:tcW w:w="1320" w:type="dxa"/>
            <w:vAlign w:val="center"/>
          </w:tcPr>
          <w:p w:rsidR="005B6501" w:rsidRPr="00516FA1" w:rsidRDefault="005B6501" w:rsidP="005829B7">
            <w:pPr>
              <w:jc w:val="center"/>
              <w:rPr>
                <w:sz w:val="20"/>
                <w:szCs w:val="20"/>
              </w:rPr>
            </w:pPr>
            <w:r w:rsidRPr="00516FA1">
              <w:rPr>
                <w:sz w:val="20"/>
                <w:szCs w:val="20"/>
              </w:rPr>
              <w:t>5394</w:t>
            </w:r>
          </w:p>
        </w:tc>
        <w:tc>
          <w:tcPr>
            <w:tcW w:w="1200" w:type="dxa"/>
            <w:vAlign w:val="center"/>
          </w:tcPr>
          <w:p w:rsidR="005B6501" w:rsidRPr="00516FA1" w:rsidRDefault="005B6501" w:rsidP="005829B7">
            <w:pPr>
              <w:jc w:val="center"/>
              <w:rPr>
                <w:sz w:val="20"/>
                <w:szCs w:val="20"/>
              </w:rPr>
            </w:pPr>
            <w:r w:rsidRPr="00516FA1">
              <w:rPr>
                <w:sz w:val="20"/>
                <w:szCs w:val="20"/>
              </w:rPr>
              <w:t>5394</w:t>
            </w:r>
          </w:p>
        </w:tc>
        <w:tc>
          <w:tcPr>
            <w:tcW w:w="1110" w:type="dxa"/>
            <w:vAlign w:val="center"/>
          </w:tcPr>
          <w:p w:rsidR="005B6501" w:rsidRPr="00516FA1" w:rsidRDefault="005B6501" w:rsidP="005829B7">
            <w:pPr>
              <w:jc w:val="both"/>
              <w:rPr>
                <w:sz w:val="20"/>
                <w:szCs w:val="20"/>
              </w:rPr>
            </w:pPr>
            <w:r w:rsidRPr="00516FA1">
              <w:rPr>
                <w:sz w:val="20"/>
                <w:szCs w:val="20"/>
              </w:rPr>
              <w:t>0,65</w:t>
            </w:r>
          </w:p>
        </w:tc>
        <w:tc>
          <w:tcPr>
            <w:tcW w:w="992" w:type="dxa"/>
            <w:vAlign w:val="center"/>
          </w:tcPr>
          <w:p w:rsidR="005B6501" w:rsidRPr="00516FA1" w:rsidRDefault="005B6501" w:rsidP="005829B7">
            <w:pPr>
              <w:jc w:val="both"/>
              <w:rPr>
                <w:sz w:val="20"/>
                <w:szCs w:val="20"/>
              </w:rPr>
            </w:pPr>
            <w:r w:rsidRPr="00516FA1">
              <w:rPr>
                <w:sz w:val="20"/>
                <w:szCs w:val="20"/>
              </w:rPr>
              <w:t>0,65</w:t>
            </w:r>
          </w:p>
        </w:tc>
        <w:tc>
          <w:tcPr>
            <w:tcW w:w="1138" w:type="dxa"/>
            <w:vAlign w:val="center"/>
          </w:tcPr>
          <w:p w:rsidR="005B6501" w:rsidRPr="00516FA1" w:rsidRDefault="005B6501" w:rsidP="005829B7">
            <w:pPr>
              <w:jc w:val="both"/>
              <w:rPr>
                <w:sz w:val="20"/>
                <w:szCs w:val="20"/>
              </w:rPr>
            </w:pPr>
            <w:r w:rsidRPr="00516FA1">
              <w:rPr>
                <w:sz w:val="20"/>
                <w:szCs w:val="20"/>
              </w:rPr>
              <w:t>0</w:t>
            </w:r>
          </w:p>
        </w:tc>
      </w:tr>
      <w:tr w:rsidR="005B6501" w:rsidRPr="00B6755C" w:rsidTr="005829B7">
        <w:tc>
          <w:tcPr>
            <w:tcW w:w="1068" w:type="dxa"/>
            <w:vMerge/>
          </w:tcPr>
          <w:p w:rsidR="005B6501" w:rsidRPr="00516FA1" w:rsidRDefault="005B6501" w:rsidP="005829B7">
            <w:pPr>
              <w:pStyle w:val="a4"/>
              <w:jc w:val="both"/>
              <w:rPr>
                <w:rFonts w:ascii="Times New Roman" w:hAnsi="Times New Roman" w:cs="Times New Roman"/>
              </w:rPr>
            </w:pPr>
          </w:p>
        </w:tc>
        <w:tc>
          <w:tcPr>
            <w:tcW w:w="2640" w:type="dxa"/>
          </w:tcPr>
          <w:p w:rsidR="005B6501" w:rsidRPr="00516FA1" w:rsidRDefault="005B6501" w:rsidP="005829B7">
            <w:pPr>
              <w:pStyle w:val="a4"/>
              <w:jc w:val="both"/>
              <w:rPr>
                <w:rFonts w:ascii="Times New Roman" w:hAnsi="Times New Roman" w:cs="Times New Roman"/>
              </w:rPr>
            </w:pPr>
            <w:r w:rsidRPr="00516FA1">
              <w:rPr>
                <w:rFonts w:ascii="Times New Roman" w:hAnsi="Times New Roman" w:cs="Times New Roman"/>
              </w:rPr>
              <w:t>готовая продукция и товары для перепродажи</w:t>
            </w:r>
          </w:p>
        </w:tc>
        <w:tc>
          <w:tcPr>
            <w:tcW w:w="1320" w:type="dxa"/>
            <w:vAlign w:val="center"/>
          </w:tcPr>
          <w:p w:rsidR="005B6501" w:rsidRPr="00516FA1" w:rsidRDefault="005B6501" w:rsidP="005829B7">
            <w:pPr>
              <w:jc w:val="center"/>
              <w:rPr>
                <w:sz w:val="20"/>
                <w:szCs w:val="20"/>
              </w:rPr>
            </w:pPr>
            <w:r w:rsidRPr="00516FA1">
              <w:rPr>
                <w:sz w:val="20"/>
                <w:szCs w:val="20"/>
              </w:rPr>
              <w:t>7557</w:t>
            </w:r>
          </w:p>
        </w:tc>
        <w:tc>
          <w:tcPr>
            <w:tcW w:w="1200" w:type="dxa"/>
            <w:vAlign w:val="center"/>
          </w:tcPr>
          <w:p w:rsidR="005B6501" w:rsidRPr="00516FA1" w:rsidRDefault="005B6501" w:rsidP="005829B7">
            <w:pPr>
              <w:jc w:val="center"/>
              <w:rPr>
                <w:sz w:val="20"/>
                <w:szCs w:val="20"/>
              </w:rPr>
            </w:pPr>
            <w:r w:rsidRPr="00516FA1">
              <w:rPr>
                <w:sz w:val="20"/>
                <w:szCs w:val="20"/>
              </w:rPr>
              <w:t>13937</w:t>
            </w:r>
          </w:p>
        </w:tc>
        <w:tc>
          <w:tcPr>
            <w:tcW w:w="1110" w:type="dxa"/>
            <w:vAlign w:val="center"/>
          </w:tcPr>
          <w:p w:rsidR="005B6501" w:rsidRPr="00516FA1" w:rsidRDefault="005B6501" w:rsidP="005829B7">
            <w:pPr>
              <w:jc w:val="both"/>
              <w:rPr>
                <w:sz w:val="20"/>
                <w:szCs w:val="20"/>
              </w:rPr>
            </w:pPr>
            <w:r w:rsidRPr="00516FA1">
              <w:rPr>
                <w:sz w:val="20"/>
                <w:szCs w:val="20"/>
              </w:rPr>
              <w:t>0,92</w:t>
            </w:r>
          </w:p>
        </w:tc>
        <w:tc>
          <w:tcPr>
            <w:tcW w:w="992" w:type="dxa"/>
            <w:vAlign w:val="center"/>
          </w:tcPr>
          <w:p w:rsidR="005B6501" w:rsidRPr="00516FA1" w:rsidRDefault="005B6501" w:rsidP="005829B7">
            <w:pPr>
              <w:jc w:val="both"/>
              <w:rPr>
                <w:sz w:val="20"/>
                <w:szCs w:val="20"/>
              </w:rPr>
            </w:pPr>
            <w:r w:rsidRPr="00516FA1">
              <w:rPr>
                <w:sz w:val="20"/>
                <w:szCs w:val="20"/>
              </w:rPr>
              <w:t>1,69</w:t>
            </w:r>
          </w:p>
        </w:tc>
        <w:tc>
          <w:tcPr>
            <w:tcW w:w="1138" w:type="dxa"/>
            <w:vAlign w:val="center"/>
          </w:tcPr>
          <w:p w:rsidR="005B6501" w:rsidRPr="00516FA1" w:rsidRDefault="005B6501" w:rsidP="005829B7">
            <w:pPr>
              <w:jc w:val="both"/>
              <w:rPr>
                <w:sz w:val="20"/>
                <w:szCs w:val="20"/>
              </w:rPr>
            </w:pPr>
            <w:r w:rsidRPr="00516FA1">
              <w:rPr>
                <w:sz w:val="20"/>
                <w:szCs w:val="20"/>
              </w:rPr>
              <w:t>0,77</w:t>
            </w:r>
          </w:p>
        </w:tc>
      </w:tr>
      <w:tr w:rsidR="005B6501" w:rsidRPr="00B6755C" w:rsidTr="005829B7">
        <w:tc>
          <w:tcPr>
            <w:tcW w:w="1068" w:type="dxa"/>
            <w:vMerge/>
            <w:tcBorders>
              <w:bottom w:val="nil"/>
            </w:tcBorders>
          </w:tcPr>
          <w:p w:rsidR="005B6501" w:rsidRPr="00516FA1" w:rsidRDefault="005B6501" w:rsidP="005829B7">
            <w:pPr>
              <w:pStyle w:val="a4"/>
              <w:jc w:val="both"/>
              <w:rPr>
                <w:rFonts w:ascii="Times New Roman" w:hAnsi="Times New Roman" w:cs="Times New Roman"/>
              </w:rPr>
            </w:pPr>
          </w:p>
        </w:tc>
        <w:tc>
          <w:tcPr>
            <w:tcW w:w="2640" w:type="dxa"/>
            <w:tcBorders>
              <w:bottom w:val="nil"/>
            </w:tcBorders>
          </w:tcPr>
          <w:p w:rsidR="005B6501" w:rsidRPr="00516FA1" w:rsidRDefault="005B6501" w:rsidP="005829B7">
            <w:pPr>
              <w:pStyle w:val="a4"/>
              <w:jc w:val="both"/>
              <w:rPr>
                <w:rFonts w:ascii="Times New Roman" w:hAnsi="Times New Roman" w:cs="Times New Roman"/>
              </w:rPr>
            </w:pPr>
            <w:r w:rsidRPr="00516FA1">
              <w:rPr>
                <w:rFonts w:ascii="Times New Roman" w:hAnsi="Times New Roman" w:cs="Times New Roman"/>
              </w:rPr>
              <w:t>расходы будущих периодов</w:t>
            </w:r>
          </w:p>
        </w:tc>
        <w:tc>
          <w:tcPr>
            <w:tcW w:w="1320" w:type="dxa"/>
            <w:tcBorders>
              <w:bottom w:val="nil"/>
            </w:tcBorders>
            <w:vAlign w:val="center"/>
          </w:tcPr>
          <w:p w:rsidR="005B6501" w:rsidRPr="00516FA1" w:rsidRDefault="005B6501" w:rsidP="005829B7">
            <w:pPr>
              <w:jc w:val="center"/>
              <w:rPr>
                <w:sz w:val="20"/>
                <w:szCs w:val="20"/>
              </w:rPr>
            </w:pPr>
            <w:r w:rsidRPr="00516FA1">
              <w:rPr>
                <w:sz w:val="20"/>
                <w:szCs w:val="20"/>
              </w:rPr>
              <w:t>8309</w:t>
            </w:r>
          </w:p>
        </w:tc>
        <w:tc>
          <w:tcPr>
            <w:tcW w:w="1200" w:type="dxa"/>
            <w:tcBorders>
              <w:bottom w:val="nil"/>
            </w:tcBorders>
            <w:vAlign w:val="center"/>
          </w:tcPr>
          <w:p w:rsidR="005B6501" w:rsidRPr="00516FA1" w:rsidRDefault="005B6501" w:rsidP="005829B7">
            <w:pPr>
              <w:jc w:val="center"/>
              <w:rPr>
                <w:sz w:val="20"/>
                <w:szCs w:val="20"/>
              </w:rPr>
            </w:pPr>
            <w:r w:rsidRPr="00516FA1">
              <w:rPr>
                <w:sz w:val="20"/>
                <w:szCs w:val="20"/>
              </w:rPr>
              <w:t>22147</w:t>
            </w:r>
          </w:p>
        </w:tc>
        <w:tc>
          <w:tcPr>
            <w:tcW w:w="1110" w:type="dxa"/>
            <w:tcBorders>
              <w:bottom w:val="nil"/>
            </w:tcBorders>
            <w:vAlign w:val="center"/>
          </w:tcPr>
          <w:p w:rsidR="005B6501" w:rsidRPr="00516FA1" w:rsidRDefault="005B6501" w:rsidP="005829B7">
            <w:pPr>
              <w:jc w:val="both"/>
              <w:rPr>
                <w:sz w:val="20"/>
                <w:szCs w:val="20"/>
              </w:rPr>
            </w:pPr>
            <w:r w:rsidRPr="00516FA1">
              <w:rPr>
                <w:sz w:val="20"/>
                <w:szCs w:val="20"/>
              </w:rPr>
              <w:t>1,01</w:t>
            </w:r>
          </w:p>
        </w:tc>
        <w:tc>
          <w:tcPr>
            <w:tcW w:w="992" w:type="dxa"/>
            <w:tcBorders>
              <w:bottom w:val="nil"/>
            </w:tcBorders>
            <w:vAlign w:val="center"/>
          </w:tcPr>
          <w:p w:rsidR="005B6501" w:rsidRPr="00516FA1" w:rsidRDefault="005B6501" w:rsidP="005829B7">
            <w:pPr>
              <w:jc w:val="both"/>
              <w:rPr>
                <w:sz w:val="20"/>
                <w:szCs w:val="20"/>
              </w:rPr>
            </w:pPr>
            <w:r w:rsidRPr="00516FA1">
              <w:rPr>
                <w:sz w:val="20"/>
                <w:szCs w:val="20"/>
              </w:rPr>
              <w:t>2,69</w:t>
            </w:r>
          </w:p>
        </w:tc>
        <w:tc>
          <w:tcPr>
            <w:tcW w:w="1138" w:type="dxa"/>
            <w:tcBorders>
              <w:bottom w:val="nil"/>
            </w:tcBorders>
            <w:vAlign w:val="center"/>
          </w:tcPr>
          <w:p w:rsidR="005B6501" w:rsidRPr="00516FA1" w:rsidRDefault="005B6501" w:rsidP="005829B7">
            <w:pPr>
              <w:jc w:val="both"/>
              <w:rPr>
                <w:sz w:val="20"/>
                <w:szCs w:val="20"/>
              </w:rPr>
            </w:pPr>
            <w:r w:rsidRPr="00516FA1">
              <w:rPr>
                <w:sz w:val="20"/>
                <w:szCs w:val="20"/>
              </w:rPr>
              <w:t>1,68</w:t>
            </w:r>
          </w:p>
        </w:tc>
      </w:tr>
      <w:tr w:rsidR="005B6501" w:rsidRPr="00B6755C" w:rsidTr="005829B7">
        <w:tc>
          <w:tcPr>
            <w:tcW w:w="3708" w:type="dxa"/>
            <w:gridSpan w:val="2"/>
          </w:tcPr>
          <w:p w:rsidR="005B6501" w:rsidRPr="00516FA1" w:rsidRDefault="005B6501" w:rsidP="005829B7">
            <w:pPr>
              <w:pStyle w:val="a4"/>
              <w:jc w:val="both"/>
              <w:rPr>
                <w:rFonts w:ascii="Times New Roman" w:hAnsi="Times New Roman" w:cs="Times New Roman"/>
              </w:rPr>
            </w:pPr>
            <w:r w:rsidRPr="00516FA1">
              <w:rPr>
                <w:rFonts w:ascii="Times New Roman" w:hAnsi="Times New Roman" w:cs="Times New Roman"/>
              </w:rPr>
              <w:t>- налог на добавленную стоимость по приобретённым ценностям</w:t>
            </w:r>
          </w:p>
        </w:tc>
        <w:tc>
          <w:tcPr>
            <w:tcW w:w="1320" w:type="dxa"/>
            <w:vAlign w:val="center"/>
          </w:tcPr>
          <w:p w:rsidR="005B6501" w:rsidRPr="00516FA1" w:rsidRDefault="005B6501" w:rsidP="005829B7">
            <w:pPr>
              <w:jc w:val="center"/>
              <w:rPr>
                <w:sz w:val="20"/>
                <w:szCs w:val="20"/>
              </w:rPr>
            </w:pPr>
            <w:r w:rsidRPr="00516FA1">
              <w:rPr>
                <w:sz w:val="20"/>
                <w:szCs w:val="20"/>
              </w:rPr>
              <w:t>10726</w:t>
            </w:r>
          </w:p>
        </w:tc>
        <w:tc>
          <w:tcPr>
            <w:tcW w:w="1200" w:type="dxa"/>
            <w:vAlign w:val="center"/>
          </w:tcPr>
          <w:p w:rsidR="005B6501" w:rsidRPr="00516FA1" w:rsidRDefault="005B6501" w:rsidP="005829B7">
            <w:pPr>
              <w:jc w:val="center"/>
              <w:rPr>
                <w:sz w:val="20"/>
                <w:szCs w:val="20"/>
              </w:rPr>
            </w:pPr>
            <w:r w:rsidRPr="00516FA1">
              <w:rPr>
                <w:sz w:val="20"/>
                <w:szCs w:val="20"/>
              </w:rPr>
              <w:t>6142</w:t>
            </w:r>
          </w:p>
        </w:tc>
        <w:tc>
          <w:tcPr>
            <w:tcW w:w="1110" w:type="dxa"/>
            <w:vAlign w:val="center"/>
          </w:tcPr>
          <w:p w:rsidR="005B6501" w:rsidRPr="00516FA1" w:rsidRDefault="005B6501" w:rsidP="005829B7">
            <w:pPr>
              <w:jc w:val="both"/>
              <w:rPr>
                <w:sz w:val="20"/>
                <w:szCs w:val="20"/>
              </w:rPr>
            </w:pPr>
            <w:r w:rsidRPr="00516FA1">
              <w:rPr>
                <w:sz w:val="20"/>
                <w:szCs w:val="20"/>
              </w:rPr>
              <w:t>1,3</w:t>
            </w:r>
          </w:p>
        </w:tc>
        <w:tc>
          <w:tcPr>
            <w:tcW w:w="992" w:type="dxa"/>
            <w:vAlign w:val="center"/>
          </w:tcPr>
          <w:p w:rsidR="005B6501" w:rsidRPr="00516FA1" w:rsidRDefault="005B6501" w:rsidP="005829B7">
            <w:pPr>
              <w:jc w:val="both"/>
              <w:rPr>
                <w:sz w:val="20"/>
                <w:szCs w:val="20"/>
              </w:rPr>
            </w:pPr>
            <w:r w:rsidRPr="00516FA1">
              <w:rPr>
                <w:sz w:val="20"/>
                <w:szCs w:val="20"/>
              </w:rPr>
              <w:t>0,75</w:t>
            </w:r>
          </w:p>
        </w:tc>
        <w:tc>
          <w:tcPr>
            <w:tcW w:w="1138" w:type="dxa"/>
            <w:vAlign w:val="center"/>
          </w:tcPr>
          <w:p w:rsidR="005B6501" w:rsidRPr="00516FA1" w:rsidRDefault="005B6501" w:rsidP="005829B7">
            <w:pPr>
              <w:jc w:val="both"/>
              <w:rPr>
                <w:sz w:val="20"/>
                <w:szCs w:val="20"/>
              </w:rPr>
            </w:pPr>
            <w:r w:rsidRPr="00516FA1">
              <w:rPr>
                <w:sz w:val="20"/>
                <w:szCs w:val="20"/>
              </w:rPr>
              <w:t>-0,55</w:t>
            </w:r>
          </w:p>
        </w:tc>
      </w:tr>
      <w:tr w:rsidR="005B6501" w:rsidRPr="00B6755C" w:rsidTr="005829B7">
        <w:tc>
          <w:tcPr>
            <w:tcW w:w="3708" w:type="dxa"/>
            <w:gridSpan w:val="2"/>
          </w:tcPr>
          <w:p w:rsidR="005B6501" w:rsidRPr="00516FA1" w:rsidRDefault="005B6501" w:rsidP="005829B7">
            <w:pPr>
              <w:pStyle w:val="a4"/>
              <w:jc w:val="both"/>
              <w:rPr>
                <w:rFonts w:ascii="Times New Roman" w:hAnsi="Times New Roman" w:cs="Times New Roman"/>
              </w:rPr>
            </w:pPr>
            <w:r w:rsidRPr="00516FA1">
              <w:rPr>
                <w:rFonts w:ascii="Times New Roman" w:hAnsi="Times New Roman" w:cs="Times New Roman"/>
              </w:rPr>
              <w:t>- дебиторская задолженность (платежи по которой ожидаются в течение 12 месяцев после отчётной даты)</w:t>
            </w:r>
          </w:p>
        </w:tc>
        <w:tc>
          <w:tcPr>
            <w:tcW w:w="1320" w:type="dxa"/>
            <w:vAlign w:val="center"/>
          </w:tcPr>
          <w:p w:rsidR="005B6501" w:rsidRPr="00516FA1" w:rsidRDefault="005B6501" w:rsidP="005829B7">
            <w:pPr>
              <w:jc w:val="center"/>
              <w:rPr>
                <w:sz w:val="20"/>
                <w:szCs w:val="20"/>
              </w:rPr>
            </w:pPr>
            <w:r w:rsidRPr="00516FA1">
              <w:rPr>
                <w:sz w:val="20"/>
                <w:szCs w:val="20"/>
              </w:rPr>
              <w:t>445783</w:t>
            </w:r>
          </w:p>
        </w:tc>
        <w:tc>
          <w:tcPr>
            <w:tcW w:w="1200" w:type="dxa"/>
            <w:vAlign w:val="center"/>
          </w:tcPr>
          <w:p w:rsidR="005B6501" w:rsidRPr="00516FA1" w:rsidRDefault="005B6501" w:rsidP="005829B7">
            <w:pPr>
              <w:jc w:val="center"/>
              <w:rPr>
                <w:sz w:val="20"/>
                <w:szCs w:val="20"/>
              </w:rPr>
            </w:pPr>
            <w:r w:rsidRPr="00516FA1">
              <w:rPr>
                <w:sz w:val="20"/>
                <w:szCs w:val="20"/>
              </w:rPr>
              <w:t>471047</w:t>
            </w:r>
          </w:p>
        </w:tc>
        <w:tc>
          <w:tcPr>
            <w:tcW w:w="1110" w:type="dxa"/>
            <w:vAlign w:val="center"/>
          </w:tcPr>
          <w:p w:rsidR="005B6501" w:rsidRPr="00516FA1" w:rsidRDefault="005B6501" w:rsidP="005829B7">
            <w:pPr>
              <w:jc w:val="both"/>
              <w:rPr>
                <w:sz w:val="20"/>
                <w:szCs w:val="20"/>
              </w:rPr>
            </w:pPr>
            <w:r w:rsidRPr="00516FA1">
              <w:rPr>
                <w:sz w:val="20"/>
                <w:szCs w:val="20"/>
              </w:rPr>
              <w:t>54,02</w:t>
            </w:r>
          </w:p>
        </w:tc>
        <w:tc>
          <w:tcPr>
            <w:tcW w:w="992" w:type="dxa"/>
            <w:vAlign w:val="center"/>
          </w:tcPr>
          <w:p w:rsidR="005B6501" w:rsidRPr="00516FA1" w:rsidRDefault="005B6501" w:rsidP="005829B7">
            <w:pPr>
              <w:jc w:val="both"/>
              <w:rPr>
                <w:sz w:val="20"/>
                <w:szCs w:val="20"/>
              </w:rPr>
            </w:pPr>
            <w:r w:rsidRPr="00516FA1">
              <w:rPr>
                <w:sz w:val="20"/>
                <w:szCs w:val="20"/>
              </w:rPr>
              <w:t>57,16</w:t>
            </w:r>
          </w:p>
        </w:tc>
        <w:tc>
          <w:tcPr>
            <w:tcW w:w="1138" w:type="dxa"/>
            <w:vAlign w:val="center"/>
          </w:tcPr>
          <w:p w:rsidR="005B6501" w:rsidRPr="00516FA1" w:rsidRDefault="005B6501" w:rsidP="005829B7">
            <w:pPr>
              <w:jc w:val="both"/>
              <w:rPr>
                <w:sz w:val="20"/>
                <w:szCs w:val="20"/>
              </w:rPr>
            </w:pPr>
            <w:r w:rsidRPr="00516FA1">
              <w:rPr>
                <w:sz w:val="20"/>
                <w:szCs w:val="20"/>
              </w:rPr>
              <w:t>3,14</w:t>
            </w:r>
          </w:p>
        </w:tc>
      </w:tr>
      <w:tr w:rsidR="005B6501" w:rsidRPr="00B6755C" w:rsidTr="005829B7">
        <w:tc>
          <w:tcPr>
            <w:tcW w:w="3708" w:type="dxa"/>
            <w:gridSpan w:val="2"/>
          </w:tcPr>
          <w:p w:rsidR="005B6501" w:rsidRPr="00516FA1" w:rsidRDefault="005B6501" w:rsidP="005829B7">
            <w:pPr>
              <w:pStyle w:val="a4"/>
              <w:jc w:val="both"/>
              <w:rPr>
                <w:rFonts w:ascii="Times New Roman" w:hAnsi="Times New Roman" w:cs="Times New Roman"/>
              </w:rPr>
            </w:pPr>
            <w:r w:rsidRPr="00516FA1">
              <w:rPr>
                <w:rFonts w:ascii="Times New Roman" w:hAnsi="Times New Roman" w:cs="Times New Roman"/>
              </w:rPr>
              <w:t>- денежные средства</w:t>
            </w:r>
          </w:p>
        </w:tc>
        <w:tc>
          <w:tcPr>
            <w:tcW w:w="1320" w:type="dxa"/>
            <w:vAlign w:val="center"/>
          </w:tcPr>
          <w:p w:rsidR="005B6501" w:rsidRPr="00516FA1" w:rsidRDefault="005B6501" w:rsidP="005829B7">
            <w:pPr>
              <w:jc w:val="center"/>
              <w:rPr>
                <w:sz w:val="20"/>
                <w:szCs w:val="20"/>
              </w:rPr>
            </w:pPr>
            <w:r w:rsidRPr="00516FA1">
              <w:rPr>
                <w:sz w:val="20"/>
                <w:szCs w:val="20"/>
              </w:rPr>
              <w:t>1108</w:t>
            </w:r>
          </w:p>
        </w:tc>
        <w:tc>
          <w:tcPr>
            <w:tcW w:w="1200" w:type="dxa"/>
            <w:vAlign w:val="center"/>
          </w:tcPr>
          <w:p w:rsidR="005B6501" w:rsidRPr="00516FA1" w:rsidRDefault="005B6501" w:rsidP="005829B7">
            <w:pPr>
              <w:jc w:val="center"/>
              <w:rPr>
                <w:sz w:val="20"/>
                <w:szCs w:val="20"/>
              </w:rPr>
            </w:pPr>
            <w:r w:rsidRPr="00516FA1">
              <w:rPr>
                <w:sz w:val="20"/>
                <w:szCs w:val="20"/>
              </w:rPr>
              <w:t>23435</w:t>
            </w:r>
          </w:p>
        </w:tc>
        <w:tc>
          <w:tcPr>
            <w:tcW w:w="1110" w:type="dxa"/>
            <w:vAlign w:val="center"/>
          </w:tcPr>
          <w:p w:rsidR="005B6501" w:rsidRPr="00516FA1" w:rsidRDefault="005B6501" w:rsidP="005829B7">
            <w:pPr>
              <w:jc w:val="both"/>
              <w:rPr>
                <w:sz w:val="20"/>
                <w:szCs w:val="20"/>
              </w:rPr>
            </w:pPr>
            <w:r w:rsidRPr="00516FA1">
              <w:rPr>
                <w:sz w:val="20"/>
                <w:szCs w:val="20"/>
              </w:rPr>
              <w:t>0,13</w:t>
            </w:r>
          </w:p>
        </w:tc>
        <w:tc>
          <w:tcPr>
            <w:tcW w:w="992" w:type="dxa"/>
            <w:vAlign w:val="center"/>
          </w:tcPr>
          <w:p w:rsidR="005B6501" w:rsidRPr="00516FA1" w:rsidRDefault="005B6501" w:rsidP="005829B7">
            <w:pPr>
              <w:jc w:val="both"/>
              <w:rPr>
                <w:sz w:val="20"/>
                <w:szCs w:val="20"/>
              </w:rPr>
            </w:pPr>
            <w:r w:rsidRPr="00516FA1">
              <w:rPr>
                <w:sz w:val="20"/>
                <w:szCs w:val="20"/>
              </w:rPr>
              <w:t>2,84</w:t>
            </w:r>
          </w:p>
        </w:tc>
        <w:tc>
          <w:tcPr>
            <w:tcW w:w="1138" w:type="dxa"/>
            <w:vAlign w:val="center"/>
          </w:tcPr>
          <w:p w:rsidR="005B6501" w:rsidRPr="00516FA1" w:rsidRDefault="005B6501" w:rsidP="005829B7">
            <w:pPr>
              <w:jc w:val="both"/>
              <w:rPr>
                <w:sz w:val="20"/>
                <w:szCs w:val="20"/>
              </w:rPr>
            </w:pPr>
            <w:r w:rsidRPr="00516FA1">
              <w:rPr>
                <w:sz w:val="20"/>
                <w:szCs w:val="20"/>
              </w:rPr>
              <w:t>2,71</w:t>
            </w:r>
          </w:p>
        </w:tc>
      </w:tr>
      <w:tr w:rsidR="005B6501" w:rsidRPr="00B6755C" w:rsidTr="005829B7">
        <w:tc>
          <w:tcPr>
            <w:tcW w:w="3708" w:type="dxa"/>
            <w:gridSpan w:val="2"/>
          </w:tcPr>
          <w:p w:rsidR="005B6501" w:rsidRPr="00516FA1" w:rsidRDefault="005B6501" w:rsidP="005829B7">
            <w:pPr>
              <w:pStyle w:val="a4"/>
              <w:jc w:val="both"/>
              <w:rPr>
                <w:rFonts w:ascii="Times New Roman" w:hAnsi="Times New Roman" w:cs="Times New Roman"/>
                <w:b/>
                <w:color w:val="000000"/>
              </w:rPr>
            </w:pPr>
            <w:r w:rsidRPr="00516FA1">
              <w:rPr>
                <w:rFonts w:ascii="Times New Roman" w:hAnsi="Times New Roman" w:cs="Times New Roman"/>
                <w:b/>
                <w:color w:val="000000"/>
              </w:rPr>
              <w:t>ИТОГО</w:t>
            </w:r>
          </w:p>
        </w:tc>
        <w:tc>
          <w:tcPr>
            <w:tcW w:w="1320" w:type="dxa"/>
            <w:vAlign w:val="center"/>
          </w:tcPr>
          <w:p w:rsidR="005B6501" w:rsidRPr="00516FA1" w:rsidRDefault="005B6501" w:rsidP="005829B7">
            <w:pPr>
              <w:jc w:val="center"/>
              <w:rPr>
                <w:b/>
                <w:sz w:val="20"/>
                <w:szCs w:val="20"/>
              </w:rPr>
            </w:pPr>
            <w:r w:rsidRPr="00516FA1">
              <w:rPr>
                <w:b/>
                <w:sz w:val="20"/>
                <w:szCs w:val="20"/>
              </w:rPr>
              <w:t>825268</w:t>
            </w:r>
          </w:p>
        </w:tc>
        <w:tc>
          <w:tcPr>
            <w:tcW w:w="1200" w:type="dxa"/>
            <w:vAlign w:val="center"/>
          </w:tcPr>
          <w:p w:rsidR="005B6501" w:rsidRPr="00516FA1" w:rsidRDefault="005B6501" w:rsidP="005829B7">
            <w:pPr>
              <w:jc w:val="center"/>
              <w:rPr>
                <w:b/>
                <w:sz w:val="20"/>
                <w:szCs w:val="20"/>
              </w:rPr>
            </w:pPr>
            <w:r w:rsidRPr="00516FA1">
              <w:rPr>
                <w:b/>
                <w:sz w:val="20"/>
                <w:szCs w:val="20"/>
              </w:rPr>
              <w:t>824057</w:t>
            </w:r>
          </w:p>
        </w:tc>
        <w:tc>
          <w:tcPr>
            <w:tcW w:w="1110" w:type="dxa"/>
            <w:vAlign w:val="center"/>
          </w:tcPr>
          <w:p w:rsidR="005B6501" w:rsidRPr="00516FA1" w:rsidRDefault="005B6501" w:rsidP="005829B7">
            <w:pPr>
              <w:jc w:val="both"/>
              <w:rPr>
                <w:b/>
                <w:sz w:val="20"/>
                <w:szCs w:val="20"/>
              </w:rPr>
            </w:pPr>
            <w:r w:rsidRPr="00516FA1">
              <w:rPr>
                <w:b/>
                <w:sz w:val="20"/>
                <w:szCs w:val="20"/>
              </w:rPr>
              <w:t>100</w:t>
            </w:r>
          </w:p>
        </w:tc>
        <w:tc>
          <w:tcPr>
            <w:tcW w:w="992" w:type="dxa"/>
            <w:vAlign w:val="center"/>
          </w:tcPr>
          <w:p w:rsidR="005B6501" w:rsidRPr="00516FA1" w:rsidRDefault="005B6501" w:rsidP="005829B7">
            <w:pPr>
              <w:jc w:val="both"/>
              <w:rPr>
                <w:b/>
                <w:sz w:val="20"/>
                <w:szCs w:val="20"/>
              </w:rPr>
            </w:pPr>
            <w:r w:rsidRPr="00516FA1">
              <w:rPr>
                <w:b/>
                <w:sz w:val="20"/>
                <w:szCs w:val="20"/>
              </w:rPr>
              <w:t>100</w:t>
            </w:r>
          </w:p>
        </w:tc>
        <w:tc>
          <w:tcPr>
            <w:tcW w:w="1138" w:type="dxa"/>
            <w:vAlign w:val="center"/>
          </w:tcPr>
          <w:p w:rsidR="005B6501" w:rsidRPr="00516FA1" w:rsidRDefault="005B6501" w:rsidP="005829B7">
            <w:pPr>
              <w:jc w:val="both"/>
              <w:rPr>
                <w:b/>
                <w:sz w:val="20"/>
                <w:szCs w:val="20"/>
              </w:rPr>
            </w:pPr>
            <w:r w:rsidRPr="00516FA1">
              <w:rPr>
                <w:b/>
                <w:sz w:val="20"/>
                <w:szCs w:val="20"/>
              </w:rPr>
              <w:t>---</w:t>
            </w:r>
          </w:p>
        </w:tc>
      </w:tr>
    </w:tbl>
    <w:p w:rsidR="005B6501" w:rsidRPr="00B6755C" w:rsidRDefault="005B6501" w:rsidP="002D793E">
      <w:pPr>
        <w:pStyle w:val="2"/>
        <w:ind w:firstLine="0"/>
        <w:rPr>
          <w:rStyle w:val="IndenWthLine"/>
          <w:rFonts w:eastAsia="Times New Roman"/>
          <w:spacing w:val="-3"/>
        </w:rPr>
      </w:pPr>
    </w:p>
    <w:p w:rsidR="005B6501" w:rsidRPr="00B6755C" w:rsidRDefault="005B6501" w:rsidP="002D793E">
      <w:pPr>
        <w:pStyle w:val="2"/>
        <w:ind w:firstLine="708"/>
        <w:rPr>
          <w:rStyle w:val="IndenWthLine"/>
          <w:rFonts w:eastAsia="Times New Roman"/>
          <w:spacing w:val="-3"/>
        </w:rPr>
      </w:pPr>
      <w:r w:rsidRPr="00B6755C">
        <w:rPr>
          <w:rStyle w:val="IndenWthLine"/>
          <w:rFonts w:eastAsia="Times New Roman"/>
          <w:spacing w:val="-3"/>
        </w:rPr>
        <w:t>Как видно в табл</w:t>
      </w:r>
      <w:r>
        <w:rPr>
          <w:rStyle w:val="IndenWthLine"/>
          <w:rFonts w:eastAsia="Times New Roman"/>
          <w:spacing w:val="-3"/>
        </w:rPr>
        <w:t>ице 2.2</w:t>
      </w:r>
      <w:r w:rsidRPr="00B6755C">
        <w:rPr>
          <w:rStyle w:val="IndenWthLine"/>
          <w:rFonts w:eastAsia="Times New Roman"/>
          <w:spacing w:val="-3"/>
        </w:rPr>
        <w:t>, основная доля финансовых ресурсов приходится на оборотные активы,</w:t>
      </w:r>
      <w:r>
        <w:rPr>
          <w:rStyle w:val="IndenWthLine"/>
          <w:rFonts w:eastAsia="Times New Roman"/>
          <w:spacing w:val="-3"/>
        </w:rPr>
        <w:t xml:space="preserve"> причём эта доля выросла за 2009</w:t>
      </w:r>
      <w:r w:rsidRPr="00B6755C">
        <w:rPr>
          <w:rStyle w:val="IndenWthLine"/>
          <w:rFonts w:eastAsia="Times New Roman"/>
          <w:spacing w:val="-3"/>
        </w:rPr>
        <w:t xml:space="preserve"> год на  2,59%. Что касается внеоборотных активов, то их доля в общей структуре финансовых ресурсов </w:t>
      </w:r>
      <w:r>
        <w:rPr>
          <w:rStyle w:val="IndenWthLine"/>
          <w:rFonts w:eastAsia="Times New Roman"/>
          <w:spacing w:val="-3"/>
        </w:rPr>
        <w:t>соответственно снизилась за 2009</w:t>
      </w:r>
      <w:r w:rsidRPr="00B6755C">
        <w:rPr>
          <w:rStyle w:val="IndenWthLine"/>
          <w:rFonts w:eastAsia="Times New Roman"/>
          <w:spacing w:val="-3"/>
        </w:rPr>
        <w:t xml:space="preserve"> год на 2,59%.</w:t>
      </w:r>
    </w:p>
    <w:p w:rsidR="005B6501" w:rsidRPr="00B6755C" w:rsidRDefault="005B6501" w:rsidP="002D793E">
      <w:pPr>
        <w:pStyle w:val="2"/>
        <w:ind w:firstLine="708"/>
        <w:rPr>
          <w:rStyle w:val="IndenWthLine"/>
          <w:rFonts w:eastAsia="Times New Roman"/>
          <w:spacing w:val="-3"/>
        </w:rPr>
      </w:pPr>
      <w:r w:rsidRPr="00B6755C">
        <w:rPr>
          <w:rStyle w:val="IndenWthLine"/>
          <w:rFonts w:eastAsia="Times New Roman"/>
          <w:spacing w:val="-3"/>
        </w:rPr>
        <w:t>Изменения, которые произошли в стру</w:t>
      </w:r>
      <w:r>
        <w:rPr>
          <w:rStyle w:val="IndenWthLine"/>
          <w:rFonts w:eastAsia="Times New Roman"/>
          <w:spacing w:val="-3"/>
        </w:rPr>
        <w:t>ктуре финансовых ресурсов в 2009</w:t>
      </w:r>
      <w:r w:rsidRPr="00B6755C">
        <w:rPr>
          <w:rStyle w:val="IndenWthLine"/>
          <w:rFonts w:eastAsia="Times New Roman"/>
          <w:spacing w:val="-3"/>
        </w:rPr>
        <w:t xml:space="preserve"> году обусловлены более высокими темпами роста (по сравнению с другими финансовыми ресурсами) краткосрочной дебиторской задолженности, запасов готовой продукции и товаров для перепродажи, доходов будущих периодов и денежных средств.</w:t>
      </w:r>
    </w:p>
    <w:p w:rsidR="005B6501" w:rsidRPr="00B6755C" w:rsidRDefault="005B6501" w:rsidP="002D793E">
      <w:pPr>
        <w:pStyle w:val="2"/>
        <w:ind w:firstLine="708"/>
        <w:rPr>
          <w:rStyle w:val="IndenWthLine"/>
          <w:rFonts w:eastAsia="Times New Roman"/>
          <w:spacing w:val="-3"/>
        </w:rPr>
      </w:pPr>
      <w:r w:rsidRPr="00B6755C">
        <w:rPr>
          <w:rStyle w:val="IndenWthLine"/>
          <w:rFonts w:eastAsia="Times New Roman"/>
          <w:spacing w:val="-3"/>
        </w:rPr>
        <w:t>Нельзя сказать однозначно, что произошедшие изменения в структуре финансовых ресурсов играют положительную роль для исследуемой организации. Так, рост денежной массы благоприятно сказывается на платёжеспособности организации. Рост уровня запасов готовой продукции и товаров для перепродажи может свидетельствовать об отрицательных тенденциях, связанных с выводом из оборота финансовых ресурсов либо о существовании проблемы со сбытом продукции. Рост краткосрочной дебиторской задолженности может свидетельствовать об отсутствии целенаправленной работы по погашению дебиторской задолженности, либо о росте числа новых клиентов, кому отгружена продукция.</w:t>
      </w:r>
    </w:p>
    <w:p w:rsidR="005B6501" w:rsidRDefault="005B6501" w:rsidP="002D793E">
      <w:pPr>
        <w:pStyle w:val="2"/>
        <w:ind w:firstLine="708"/>
        <w:rPr>
          <w:rStyle w:val="IndenWthLine"/>
          <w:rFonts w:eastAsia="Times New Roman"/>
          <w:spacing w:val="-3"/>
        </w:rPr>
      </w:pPr>
      <w:r w:rsidRPr="00B6755C">
        <w:rPr>
          <w:rStyle w:val="IndenWthLine"/>
          <w:rFonts w:eastAsia="Times New Roman"/>
          <w:spacing w:val="-3"/>
        </w:rPr>
        <w:t>Таким образом, анализ состава и структуры финансовых ресурсов ООО «</w:t>
      </w:r>
      <w:r>
        <w:rPr>
          <w:rStyle w:val="IndenWthLine"/>
          <w:rFonts w:eastAsia="Times New Roman"/>
          <w:spacing w:val="-3"/>
        </w:rPr>
        <w:t>Метур</w:t>
      </w:r>
      <w:r w:rsidRPr="00B6755C">
        <w:rPr>
          <w:rStyle w:val="IndenWthLine"/>
          <w:rFonts w:eastAsia="Times New Roman"/>
          <w:spacing w:val="-3"/>
        </w:rPr>
        <w:t>», представленный в таблиц</w:t>
      </w:r>
      <w:r>
        <w:rPr>
          <w:rStyle w:val="IndenWthLine"/>
          <w:rFonts w:eastAsia="Times New Roman"/>
          <w:spacing w:val="-3"/>
        </w:rPr>
        <w:t>ах 2.1</w:t>
      </w:r>
      <w:r w:rsidRPr="00B6755C">
        <w:rPr>
          <w:rStyle w:val="IndenWthLine"/>
          <w:rFonts w:eastAsia="Times New Roman"/>
          <w:spacing w:val="-3"/>
        </w:rPr>
        <w:t xml:space="preserve"> и</w:t>
      </w:r>
      <w:r>
        <w:rPr>
          <w:rStyle w:val="IndenWthLine"/>
          <w:rFonts w:eastAsia="Times New Roman"/>
          <w:spacing w:val="-3"/>
        </w:rPr>
        <w:t xml:space="preserve"> 2.2</w:t>
      </w:r>
      <w:r w:rsidRPr="00B6755C">
        <w:rPr>
          <w:rStyle w:val="IndenWthLine"/>
          <w:rFonts w:eastAsia="Times New Roman"/>
          <w:spacing w:val="-3"/>
        </w:rPr>
        <w:t>, не может служить основанием для конкретных выводов, а лишь даёт информацию общего характера. Далее в работе будет дана более подробная оценка эффективности использования финансовых ресурсов в исследуемой организации.</w:t>
      </w:r>
    </w:p>
    <w:p w:rsidR="005B6501" w:rsidRPr="000E5F4A" w:rsidRDefault="005B6501" w:rsidP="000E5F4A">
      <w:pPr>
        <w:pStyle w:val="1"/>
        <w:spacing w:before="0" w:line="360" w:lineRule="auto"/>
        <w:rPr>
          <w:rFonts w:ascii="Times New Roman" w:hAnsi="Times New Roman"/>
          <w:color w:val="auto"/>
        </w:rPr>
      </w:pPr>
      <w:bookmarkStart w:id="8" w:name="_Toc261288936"/>
      <w:r>
        <w:rPr>
          <w:rFonts w:ascii="Times New Roman" w:hAnsi="Times New Roman"/>
          <w:color w:val="auto"/>
        </w:rPr>
        <w:t xml:space="preserve">2.2 </w:t>
      </w:r>
      <w:r w:rsidRPr="000E5F4A">
        <w:rPr>
          <w:rFonts w:ascii="Times New Roman" w:hAnsi="Times New Roman"/>
          <w:color w:val="auto"/>
        </w:rPr>
        <w:t xml:space="preserve"> Анализ финансовой устойчивости ООО «Метур»</w:t>
      </w:r>
      <w:bookmarkEnd w:id="8"/>
    </w:p>
    <w:p w:rsidR="005B6501" w:rsidRPr="00F74FDB" w:rsidRDefault="005B6501" w:rsidP="002D793E">
      <w:pPr>
        <w:tabs>
          <w:tab w:val="right" w:pos="10205"/>
        </w:tabs>
        <w:suppressAutoHyphens/>
        <w:spacing w:line="360" w:lineRule="auto"/>
        <w:jc w:val="both"/>
        <w:rPr>
          <w:sz w:val="28"/>
          <w:szCs w:val="28"/>
        </w:rPr>
      </w:pPr>
      <w:r>
        <w:rPr>
          <w:sz w:val="28"/>
          <w:szCs w:val="28"/>
        </w:rPr>
        <w:t xml:space="preserve">       </w:t>
      </w:r>
      <w:r w:rsidRPr="00F74FDB">
        <w:rPr>
          <w:sz w:val="28"/>
          <w:szCs w:val="28"/>
        </w:rPr>
        <w:t>В рамках общего анализа использования финансовых ресурсов целесообразно провести анализ финансовой устойчивости. Этот вид анализа позволяет дополнить и более детально рассмотреть</w:t>
      </w:r>
      <w:r>
        <w:rPr>
          <w:sz w:val="28"/>
          <w:szCs w:val="28"/>
        </w:rPr>
        <w:t xml:space="preserve"> результаты деятельности ООО «Метур</w:t>
      </w:r>
      <w:r w:rsidRPr="00F74FDB">
        <w:rPr>
          <w:sz w:val="28"/>
          <w:szCs w:val="28"/>
        </w:rPr>
        <w:t xml:space="preserve">». </w:t>
      </w:r>
    </w:p>
    <w:p w:rsidR="005B6501" w:rsidRPr="00B6755C" w:rsidRDefault="005B6501" w:rsidP="002D793E">
      <w:pPr>
        <w:spacing w:line="360" w:lineRule="auto"/>
        <w:ind w:firstLine="708"/>
        <w:jc w:val="both"/>
        <w:rPr>
          <w:sz w:val="28"/>
          <w:szCs w:val="28"/>
        </w:rPr>
      </w:pPr>
      <w:r w:rsidRPr="00B6755C">
        <w:rPr>
          <w:sz w:val="28"/>
          <w:szCs w:val="28"/>
        </w:rPr>
        <w:t>Финансовая устойчивость — это определенное состояние счетов предприятия, гарантирующее его постоянную платежеспособность.</w:t>
      </w:r>
    </w:p>
    <w:p w:rsidR="005B6501" w:rsidRPr="00B6755C" w:rsidRDefault="005B6501" w:rsidP="002D793E">
      <w:pPr>
        <w:spacing w:line="360" w:lineRule="auto"/>
        <w:jc w:val="both"/>
        <w:rPr>
          <w:sz w:val="28"/>
          <w:szCs w:val="28"/>
        </w:rPr>
      </w:pPr>
      <w:r w:rsidRPr="00B6755C">
        <w:rPr>
          <w:sz w:val="28"/>
          <w:szCs w:val="28"/>
        </w:rPr>
        <w:t>Знание предельных границ изменения источников средств для покрытия вложений капитала в основные фонды или производственные запасы позволяет генерировать такие направления хозяйственных операций, которые ведут к улучшению финансового состояния предприятия, к повышению его устойчивости.</w:t>
      </w:r>
      <w:r w:rsidRPr="005560F8">
        <w:rPr>
          <w:sz w:val="28"/>
          <w:szCs w:val="28"/>
        </w:rPr>
        <w:t>[12,</w:t>
      </w:r>
      <w:r>
        <w:rPr>
          <w:sz w:val="28"/>
          <w:szCs w:val="28"/>
          <w:lang w:val="en-US"/>
        </w:rPr>
        <w:t>C</w:t>
      </w:r>
      <w:r w:rsidRPr="005560F8">
        <w:rPr>
          <w:sz w:val="28"/>
          <w:szCs w:val="28"/>
        </w:rPr>
        <w:t>.10]</w:t>
      </w:r>
      <w:r w:rsidRPr="00B6755C">
        <w:rPr>
          <w:sz w:val="28"/>
          <w:szCs w:val="28"/>
        </w:rPr>
        <w:tab/>
      </w:r>
      <w:r w:rsidRPr="00B6755C">
        <w:rPr>
          <w:sz w:val="28"/>
          <w:szCs w:val="28"/>
        </w:rPr>
        <w:tab/>
      </w:r>
    </w:p>
    <w:p w:rsidR="005B6501" w:rsidRDefault="005B6501" w:rsidP="002D793E">
      <w:pPr>
        <w:jc w:val="both"/>
        <w:rPr>
          <w:sz w:val="28"/>
          <w:szCs w:val="28"/>
        </w:rPr>
      </w:pPr>
      <w:r w:rsidRPr="00B6755C">
        <w:rPr>
          <w:sz w:val="28"/>
          <w:szCs w:val="28"/>
        </w:rPr>
        <w:t>Таблица 2.</w:t>
      </w:r>
      <w:r>
        <w:rPr>
          <w:sz w:val="28"/>
          <w:szCs w:val="28"/>
        </w:rPr>
        <w:t>4</w:t>
      </w:r>
      <w:r w:rsidRPr="00B6755C">
        <w:rPr>
          <w:sz w:val="28"/>
          <w:szCs w:val="28"/>
        </w:rPr>
        <w:t xml:space="preserve"> – Определение уровня финансовой устойчивости </w:t>
      </w:r>
      <w:r>
        <w:rPr>
          <w:sz w:val="28"/>
          <w:szCs w:val="28"/>
        </w:rPr>
        <w:t xml:space="preserve"> </w:t>
      </w:r>
      <w:r w:rsidRPr="00B6755C">
        <w:rPr>
          <w:sz w:val="28"/>
          <w:szCs w:val="28"/>
        </w:rPr>
        <w:t>ООО «</w:t>
      </w:r>
      <w:r>
        <w:rPr>
          <w:sz w:val="28"/>
          <w:szCs w:val="28"/>
        </w:rPr>
        <w:t>Метур</w:t>
      </w:r>
      <w:r w:rsidRPr="00B6755C">
        <w:rPr>
          <w:sz w:val="28"/>
          <w:szCs w:val="28"/>
        </w:rPr>
        <w:t>»</w:t>
      </w:r>
      <w:r>
        <w:rPr>
          <w:sz w:val="28"/>
          <w:szCs w:val="28"/>
        </w:rPr>
        <w:t xml:space="preserve"> 2008 - 2009 г.г.</w:t>
      </w:r>
    </w:p>
    <w:p w:rsidR="005B6501" w:rsidRDefault="005B6501" w:rsidP="002D793E">
      <w:pPr>
        <w:jc w:val="both"/>
        <w:rPr>
          <w:sz w:val="28"/>
          <w:szCs w:val="28"/>
        </w:rPr>
      </w:pPr>
    </w:p>
    <w:tbl>
      <w:tblPr>
        <w:tblW w:w="9764" w:type="dxa"/>
        <w:tblInd w:w="40" w:type="dxa"/>
        <w:tblLayout w:type="fixed"/>
        <w:tblCellMar>
          <w:left w:w="40" w:type="dxa"/>
          <w:right w:w="40" w:type="dxa"/>
        </w:tblCellMar>
        <w:tblLook w:val="0000" w:firstRow="0" w:lastRow="0" w:firstColumn="0" w:lastColumn="0" w:noHBand="0" w:noVBand="0"/>
      </w:tblPr>
      <w:tblGrid>
        <w:gridCol w:w="5216"/>
        <w:gridCol w:w="2557"/>
        <w:gridCol w:w="989"/>
        <w:gridCol w:w="1002"/>
      </w:tblGrid>
      <w:tr w:rsidR="005B6501" w:rsidRPr="003879A7" w:rsidTr="005829B7">
        <w:trPr>
          <w:trHeight w:val="603"/>
        </w:trPr>
        <w:tc>
          <w:tcPr>
            <w:tcW w:w="5216" w:type="dxa"/>
            <w:tcBorders>
              <w:top w:val="single" w:sz="6" w:space="0" w:color="auto"/>
              <w:left w:val="single" w:sz="6" w:space="0" w:color="auto"/>
              <w:right w:val="single" w:sz="6" w:space="0" w:color="auto"/>
            </w:tcBorders>
            <w:shd w:val="clear" w:color="auto" w:fill="FFFFFF"/>
          </w:tcPr>
          <w:p w:rsidR="005B6501" w:rsidRPr="00146C7D" w:rsidRDefault="005B6501" w:rsidP="005829B7">
            <w:pPr>
              <w:shd w:val="clear" w:color="auto" w:fill="FFFFFF"/>
              <w:suppressAutoHyphens/>
              <w:spacing w:line="360" w:lineRule="auto"/>
              <w:rPr>
                <w:color w:val="000000"/>
                <w:sz w:val="20"/>
                <w:szCs w:val="20"/>
              </w:rPr>
            </w:pPr>
            <w:r w:rsidRPr="00146C7D">
              <w:rPr>
                <w:color w:val="000000"/>
                <w:sz w:val="20"/>
                <w:szCs w:val="20"/>
              </w:rPr>
              <w:t>Показатель</w:t>
            </w:r>
          </w:p>
        </w:tc>
        <w:tc>
          <w:tcPr>
            <w:tcW w:w="2557" w:type="dxa"/>
            <w:tcBorders>
              <w:top w:val="single" w:sz="6" w:space="0" w:color="auto"/>
              <w:left w:val="single" w:sz="6" w:space="0" w:color="auto"/>
              <w:right w:val="single" w:sz="6" w:space="0" w:color="auto"/>
            </w:tcBorders>
            <w:shd w:val="clear" w:color="auto" w:fill="FFFFFF"/>
          </w:tcPr>
          <w:p w:rsidR="005B6501" w:rsidRPr="00146C7D" w:rsidRDefault="005B6501" w:rsidP="005829B7">
            <w:pPr>
              <w:shd w:val="clear" w:color="auto" w:fill="FFFFFF"/>
              <w:suppressAutoHyphens/>
              <w:spacing w:line="360" w:lineRule="auto"/>
              <w:jc w:val="center"/>
              <w:rPr>
                <w:color w:val="000000"/>
                <w:sz w:val="20"/>
                <w:szCs w:val="20"/>
              </w:rPr>
            </w:pPr>
            <w:r w:rsidRPr="00146C7D">
              <w:rPr>
                <w:color w:val="000000"/>
                <w:sz w:val="20"/>
                <w:szCs w:val="20"/>
              </w:rPr>
              <w:t xml:space="preserve">Источники финансирования запасов  </w:t>
            </w:r>
          </w:p>
        </w:tc>
        <w:tc>
          <w:tcPr>
            <w:tcW w:w="989" w:type="dxa"/>
            <w:tcBorders>
              <w:top w:val="single" w:sz="6" w:space="0" w:color="auto"/>
              <w:left w:val="single" w:sz="6" w:space="0" w:color="auto"/>
              <w:right w:val="single" w:sz="6" w:space="0" w:color="auto"/>
            </w:tcBorders>
            <w:shd w:val="clear" w:color="auto" w:fill="FFFFFF"/>
          </w:tcPr>
          <w:p w:rsidR="005B6501" w:rsidRPr="00146C7D" w:rsidRDefault="005B6501" w:rsidP="005829B7">
            <w:pPr>
              <w:shd w:val="clear" w:color="auto" w:fill="FFFFFF"/>
              <w:suppressAutoHyphens/>
              <w:spacing w:line="360" w:lineRule="auto"/>
              <w:jc w:val="center"/>
              <w:rPr>
                <w:color w:val="000000"/>
                <w:sz w:val="20"/>
                <w:szCs w:val="20"/>
              </w:rPr>
            </w:pPr>
            <w:r>
              <w:rPr>
                <w:color w:val="000000"/>
                <w:sz w:val="20"/>
                <w:szCs w:val="20"/>
              </w:rPr>
              <w:t>2008 год</w:t>
            </w:r>
          </w:p>
        </w:tc>
        <w:tc>
          <w:tcPr>
            <w:tcW w:w="1002" w:type="dxa"/>
            <w:tcBorders>
              <w:top w:val="single" w:sz="6" w:space="0" w:color="auto"/>
              <w:left w:val="single" w:sz="6" w:space="0" w:color="auto"/>
              <w:right w:val="single" w:sz="6" w:space="0" w:color="auto"/>
            </w:tcBorders>
            <w:shd w:val="clear" w:color="auto" w:fill="FFFFFF"/>
          </w:tcPr>
          <w:p w:rsidR="005B6501" w:rsidRPr="00146C7D" w:rsidRDefault="005B6501" w:rsidP="005829B7">
            <w:pPr>
              <w:shd w:val="clear" w:color="auto" w:fill="FFFFFF"/>
              <w:suppressAutoHyphens/>
              <w:spacing w:line="360" w:lineRule="auto"/>
              <w:jc w:val="center"/>
              <w:rPr>
                <w:color w:val="000000"/>
                <w:sz w:val="20"/>
                <w:szCs w:val="20"/>
              </w:rPr>
            </w:pPr>
            <w:r>
              <w:rPr>
                <w:color w:val="000000"/>
                <w:sz w:val="20"/>
                <w:szCs w:val="20"/>
              </w:rPr>
              <w:t>2009 год</w:t>
            </w:r>
          </w:p>
        </w:tc>
      </w:tr>
      <w:tr w:rsidR="005B6501" w:rsidRPr="003879A7" w:rsidTr="005829B7">
        <w:trPr>
          <w:trHeight w:hRule="exact" w:val="594"/>
        </w:trPr>
        <w:tc>
          <w:tcPr>
            <w:tcW w:w="5216" w:type="dxa"/>
            <w:tcBorders>
              <w:top w:val="single" w:sz="6" w:space="0" w:color="auto"/>
              <w:left w:val="single" w:sz="6" w:space="0" w:color="auto"/>
              <w:bottom w:val="single" w:sz="6" w:space="0" w:color="auto"/>
              <w:right w:val="single" w:sz="6" w:space="0" w:color="auto"/>
            </w:tcBorders>
            <w:shd w:val="clear" w:color="auto" w:fill="FFFFFF"/>
            <w:vAlign w:val="center"/>
          </w:tcPr>
          <w:p w:rsidR="005B6501" w:rsidRPr="00146C7D" w:rsidRDefault="005B6501" w:rsidP="005829B7">
            <w:pPr>
              <w:shd w:val="clear" w:color="auto" w:fill="FFFFFF"/>
              <w:suppressAutoHyphens/>
              <w:spacing w:line="360" w:lineRule="auto"/>
              <w:rPr>
                <w:color w:val="000000"/>
                <w:sz w:val="20"/>
                <w:szCs w:val="20"/>
              </w:rPr>
            </w:pPr>
            <w:r w:rsidRPr="00146C7D">
              <w:rPr>
                <w:color w:val="000000"/>
                <w:sz w:val="20"/>
                <w:szCs w:val="20"/>
              </w:rPr>
              <w:t xml:space="preserve"> Наличие собственных оборотных средств </w:t>
            </w:r>
          </w:p>
        </w:tc>
        <w:tc>
          <w:tcPr>
            <w:tcW w:w="2557" w:type="dxa"/>
            <w:tcBorders>
              <w:top w:val="single" w:sz="6" w:space="0" w:color="auto"/>
              <w:left w:val="single" w:sz="6" w:space="0" w:color="auto"/>
              <w:bottom w:val="single" w:sz="6" w:space="0" w:color="auto"/>
              <w:right w:val="single" w:sz="6" w:space="0" w:color="auto"/>
            </w:tcBorders>
            <w:shd w:val="clear" w:color="auto" w:fill="FFFFFF"/>
          </w:tcPr>
          <w:p w:rsidR="005B6501" w:rsidRPr="00146C7D" w:rsidRDefault="005B6501" w:rsidP="005829B7">
            <w:pPr>
              <w:shd w:val="clear" w:color="auto" w:fill="FFFFFF"/>
              <w:suppressAutoHyphens/>
              <w:spacing w:line="360" w:lineRule="auto"/>
              <w:rPr>
                <w:color w:val="000000"/>
                <w:sz w:val="20"/>
                <w:szCs w:val="20"/>
              </w:rPr>
            </w:pPr>
            <w:r w:rsidRPr="00146C7D">
              <w:rPr>
                <w:color w:val="000000"/>
                <w:sz w:val="20"/>
                <w:szCs w:val="20"/>
              </w:rPr>
              <w:t>СОС = СК - ВОА= с.490 – с. 190</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5B6501" w:rsidRPr="00146C7D" w:rsidRDefault="005B6501" w:rsidP="005829B7">
            <w:pPr>
              <w:shd w:val="clear" w:color="auto" w:fill="FFFFFF"/>
              <w:suppressAutoHyphens/>
              <w:spacing w:line="360" w:lineRule="auto"/>
              <w:rPr>
                <w:color w:val="000000"/>
                <w:sz w:val="20"/>
                <w:szCs w:val="20"/>
              </w:rPr>
            </w:pPr>
            <w:r>
              <w:rPr>
                <w:color w:val="000000"/>
                <w:sz w:val="20"/>
                <w:szCs w:val="20"/>
              </w:rPr>
              <w:t>47937</w:t>
            </w:r>
          </w:p>
        </w:tc>
        <w:tc>
          <w:tcPr>
            <w:tcW w:w="1002" w:type="dxa"/>
            <w:tcBorders>
              <w:top w:val="single" w:sz="6" w:space="0" w:color="auto"/>
              <w:left w:val="single" w:sz="6" w:space="0" w:color="auto"/>
              <w:bottom w:val="single" w:sz="6" w:space="0" w:color="auto"/>
              <w:right w:val="single" w:sz="6" w:space="0" w:color="auto"/>
            </w:tcBorders>
            <w:shd w:val="clear" w:color="auto" w:fill="FFFFFF"/>
            <w:vAlign w:val="center"/>
          </w:tcPr>
          <w:p w:rsidR="005B6501" w:rsidRPr="00146C7D" w:rsidRDefault="005B6501" w:rsidP="005829B7">
            <w:pPr>
              <w:shd w:val="clear" w:color="auto" w:fill="FFFFFF"/>
              <w:suppressAutoHyphens/>
              <w:spacing w:line="360" w:lineRule="auto"/>
              <w:rPr>
                <w:color w:val="000000"/>
                <w:sz w:val="20"/>
                <w:szCs w:val="20"/>
              </w:rPr>
            </w:pPr>
            <w:r>
              <w:rPr>
                <w:color w:val="000000"/>
                <w:sz w:val="20"/>
                <w:szCs w:val="20"/>
              </w:rPr>
              <w:t>173603</w:t>
            </w:r>
          </w:p>
        </w:tc>
      </w:tr>
      <w:tr w:rsidR="005B6501" w:rsidRPr="003879A7" w:rsidTr="005829B7">
        <w:trPr>
          <w:trHeight w:hRule="exact" w:val="594"/>
        </w:trPr>
        <w:tc>
          <w:tcPr>
            <w:tcW w:w="5216" w:type="dxa"/>
            <w:tcBorders>
              <w:top w:val="single" w:sz="6" w:space="0" w:color="auto"/>
              <w:left w:val="single" w:sz="6" w:space="0" w:color="auto"/>
              <w:bottom w:val="single" w:sz="6" w:space="0" w:color="auto"/>
              <w:right w:val="single" w:sz="6" w:space="0" w:color="auto"/>
            </w:tcBorders>
            <w:shd w:val="clear" w:color="auto" w:fill="FFFFFF"/>
            <w:vAlign w:val="center"/>
          </w:tcPr>
          <w:p w:rsidR="005B6501" w:rsidRPr="00146C7D" w:rsidRDefault="005B6501" w:rsidP="005829B7">
            <w:pPr>
              <w:shd w:val="clear" w:color="auto" w:fill="FFFFFF"/>
              <w:suppressAutoHyphens/>
              <w:spacing w:line="360" w:lineRule="auto"/>
              <w:rPr>
                <w:color w:val="000000"/>
                <w:sz w:val="20"/>
                <w:szCs w:val="20"/>
              </w:rPr>
            </w:pPr>
            <w:r w:rsidRPr="00146C7D">
              <w:rPr>
                <w:color w:val="000000"/>
                <w:sz w:val="20"/>
                <w:szCs w:val="20"/>
              </w:rPr>
              <w:t xml:space="preserve">Наличие собственных и долгосрочных заемных оборотных средств </w:t>
            </w:r>
          </w:p>
        </w:tc>
        <w:tc>
          <w:tcPr>
            <w:tcW w:w="2557" w:type="dxa"/>
            <w:tcBorders>
              <w:top w:val="single" w:sz="6" w:space="0" w:color="auto"/>
              <w:left w:val="single" w:sz="6" w:space="0" w:color="auto"/>
              <w:bottom w:val="single" w:sz="6" w:space="0" w:color="auto"/>
              <w:right w:val="single" w:sz="6" w:space="0" w:color="auto"/>
            </w:tcBorders>
            <w:shd w:val="clear" w:color="auto" w:fill="FFFFFF"/>
          </w:tcPr>
          <w:p w:rsidR="005B6501" w:rsidRPr="00146C7D" w:rsidRDefault="005B6501" w:rsidP="005829B7">
            <w:pPr>
              <w:shd w:val="clear" w:color="auto" w:fill="FFFFFF"/>
              <w:suppressAutoHyphens/>
              <w:spacing w:line="360" w:lineRule="auto"/>
              <w:rPr>
                <w:color w:val="000000"/>
                <w:sz w:val="20"/>
                <w:szCs w:val="20"/>
              </w:rPr>
            </w:pPr>
            <w:r w:rsidRPr="00146C7D">
              <w:rPr>
                <w:color w:val="000000"/>
                <w:sz w:val="20"/>
                <w:szCs w:val="20"/>
              </w:rPr>
              <w:t>СДИ = СОС + ДКЗ (с.510)</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5B6501" w:rsidRPr="00146C7D" w:rsidRDefault="005B6501" w:rsidP="005829B7">
            <w:pPr>
              <w:shd w:val="clear" w:color="auto" w:fill="FFFFFF"/>
              <w:suppressAutoHyphens/>
              <w:spacing w:line="360" w:lineRule="auto"/>
              <w:rPr>
                <w:color w:val="000000"/>
                <w:sz w:val="20"/>
                <w:szCs w:val="20"/>
              </w:rPr>
            </w:pPr>
            <w:r>
              <w:rPr>
                <w:color w:val="000000"/>
                <w:sz w:val="20"/>
                <w:szCs w:val="20"/>
              </w:rPr>
              <w:t>79937</w:t>
            </w:r>
          </w:p>
        </w:tc>
        <w:tc>
          <w:tcPr>
            <w:tcW w:w="1002" w:type="dxa"/>
            <w:tcBorders>
              <w:top w:val="single" w:sz="6" w:space="0" w:color="auto"/>
              <w:left w:val="single" w:sz="6" w:space="0" w:color="auto"/>
              <w:bottom w:val="single" w:sz="6" w:space="0" w:color="auto"/>
              <w:right w:val="single" w:sz="6" w:space="0" w:color="auto"/>
            </w:tcBorders>
            <w:shd w:val="clear" w:color="auto" w:fill="FFFFFF"/>
            <w:vAlign w:val="center"/>
          </w:tcPr>
          <w:p w:rsidR="005B6501" w:rsidRPr="00146C7D" w:rsidRDefault="005B6501" w:rsidP="005829B7">
            <w:pPr>
              <w:shd w:val="clear" w:color="auto" w:fill="FFFFFF"/>
              <w:suppressAutoHyphens/>
              <w:spacing w:line="360" w:lineRule="auto"/>
              <w:rPr>
                <w:color w:val="000000"/>
                <w:sz w:val="20"/>
                <w:szCs w:val="20"/>
              </w:rPr>
            </w:pPr>
            <w:r>
              <w:rPr>
                <w:color w:val="000000"/>
                <w:sz w:val="20"/>
                <w:szCs w:val="20"/>
              </w:rPr>
              <w:t>199366</w:t>
            </w:r>
          </w:p>
        </w:tc>
      </w:tr>
      <w:tr w:rsidR="005B6501" w:rsidRPr="003879A7" w:rsidTr="005829B7">
        <w:trPr>
          <w:trHeight w:hRule="exact" w:val="594"/>
        </w:trPr>
        <w:tc>
          <w:tcPr>
            <w:tcW w:w="5216" w:type="dxa"/>
            <w:tcBorders>
              <w:top w:val="single" w:sz="6" w:space="0" w:color="auto"/>
              <w:left w:val="single" w:sz="6" w:space="0" w:color="auto"/>
              <w:bottom w:val="single" w:sz="6" w:space="0" w:color="auto"/>
              <w:right w:val="single" w:sz="6" w:space="0" w:color="auto"/>
            </w:tcBorders>
            <w:shd w:val="clear" w:color="auto" w:fill="FFFFFF"/>
            <w:vAlign w:val="center"/>
          </w:tcPr>
          <w:p w:rsidR="005B6501" w:rsidRPr="00146C7D" w:rsidRDefault="005B6501" w:rsidP="005829B7">
            <w:pPr>
              <w:shd w:val="clear" w:color="auto" w:fill="FFFFFF"/>
              <w:suppressAutoHyphens/>
              <w:spacing w:line="360" w:lineRule="auto"/>
              <w:rPr>
                <w:color w:val="000000"/>
                <w:sz w:val="20"/>
                <w:szCs w:val="20"/>
              </w:rPr>
            </w:pPr>
            <w:r w:rsidRPr="00146C7D">
              <w:rPr>
                <w:color w:val="000000"/>
                <w:sz w:val="20"/>
                <w:szCs w:val="20"/>
              </w:rPr>
              <w:t xml:space="preserve">Общая величина источников формирования запасов </w:t>
            </w:r>
          </w:p>
        </w:tc>
        <w:tc>
          <w:tcPr>
            <w:tcW w:w="2557" w:type="dxa"/>
            <w:tcBorders>
              <w:top w:val="single" w:sz="6" w:space="0" w:color="auto"/>
              <w:left w:val="single" w:sz="6" w:space="0" w:color="auto"/>
              <w:bottom w:val="single" w:sz="6" w:space="0" w:color="auto"/>
              <w:right w:val="single" w:sz="6" w:space="0" w:color="auto"/>
            </w:tcBorders>
            <w:shd w:val="clear" w:color="auto" w:fill="FFFFFF"/>
          </w:tcPr>
          <w:p w:rsidR="005B6501" w:rsidRPr="00146C7D" w:rsidRDefault="005B6501" w:rsidP="005829B7">
            <w:pPr>
              <w:shd w:val="clear" w:color="auto" w:fill="FFFFFF"/>
              <w:suppressAutoHyphens/>
              <w:spacing w:line="360" w:lineRule="auto"/>
              <w:rPr>
                <w:color w:val="000000"/>
                <w:sz w:val="20"/>
                <w:szCs w:val="20"/>
              </w:rPr>
            </w:pPr>
            <w:r w:rsidRPr="00146C7D">
              <w:rPr>
                <w:color w:val="000000"/>
                <w:sz w:val="20"/>
                <w:szCs w:val="20"/>
              </w:rPr>
              <w:t>ОИЗ = СДИ + ККЗ (с.610)</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5B6501" w:rsidRPr="00146C7D" w:rsidRDefault="005B6501" w:rsidP="005829B7">
            <w:pPr>
              <w:shd w:val="clear" w:color="auto" w:fill="FFFFFF"/>
              <w:suppressAutoHyphens/>
              <w:spacing w:line="360" w:lineRule="auto"/>
              <w:rPr>
                <w:color w:val="000000"/>
                <w:sz w:val="20"/>
                <w:szCs w:val="20"/>
              </w:rPr>
            </w:pPr>
            <w:r>
              <w:rPr>
                <w:color w:val="000000"/>
                <w:sz w:val="20"/>
                <w:szCs w:val="20"/>
              </w:rPr>
              <w:t>176246</w:t>
            </w:r>
          </w:p>
        </w:tc>
        <w:tc>
          <w:tcPr>
            <w:tcW w:w="1002" w:type="dxa"/>
            <w:tcBorders>
              <w:top w:val="single" w:sz="6" w:space="0" w:color="auto"/>
              <w:left w:val="single" w:sz="6" w:space="0" w:color="auto"/>
              <w:bottom w:val="single" w:sz="6" w:space="0" w:color="auto"/>
              <w:right w:val="single" w:sz="6" w:space="0" w:color="auto"/>
            </w:tcBorders>
            <w:shd w:val="clear" w:color="auto" w:fill="FFFFFF"/>
            <w:vAlign w:val="center"/>
          </w:tcPr>
          <w:p w:rsidR="005B6501" w:rsidRPr="00146C7D" w:rsidRDefault="005B6501" w:rsidP="005829B7">
            <w:pPr>
              <w:shd w:val="clear" w:color="auto" w:fill="FFFFFF"/>
              <w:suppressAutoHyphens/>
              <w:spacing w:line="360" w:lineRule="auto"/>
              <w:rPr>
                <w:color w:val="000000"/>
                <w:sz w:val="20"/>
                <w:szCs w:val="20"/>
              </w:rPr>
            </w:pPr>
            <w:r>
              <w:rPr>
                <w:color w:val="000000"/>
                <w:sz w:val="20"/>
                <w:szCs w:val="20"/>
              </w:rPr>
              <w:t>322689</w:t>
            </w:r>
          </w:p>
        </w:tc>
      </w:tr>
      <w:tr w:rsidR="005B6501" w:rsidRPr="003879A7" w:rsidTr="005829B7">
        <w:trPr>
          <w:trHeight w:hRule="exact" w:val="671"/>
        </w:trPr>
        <w:tc>
          <w:tcPr>
            <w:tcW w:w="5216" w:type="dxa"/>
            <w:tcBorders>
              <w:top w:val="single" w:sz="6" w:space="0" w:color="auto"/>
              <w:left w:val="single" w:sz="6" w:space="0" w:color="auto"/>
              <w:bottom w:val="single" w:sz="6" w:space="0" w:color="auto"/>
              <w:right w:val="single" w:sz="6" w:space="0" w:color="auto"/>
            </w:tcBorders>
            <w:shd w:val="clear" w:color="auto" w:fill="FFFFFF"/>
            <w:vAlign w:val="center"/>
          </w:tcPr>
          <w:p w:rsidR="005B6501" w:rsidRPr="00146C7D" w:rsidRDefault="005B6501" w:rsidP="005829B7">
            <w:pPr>
              <w:shd w:val="clear" w:color="auto" w:fill="FFFFFF"/>
              <w:suppressAutoHyphens/>
              <w:spacing w:line="360" w:lineRule="auto"/>
              <w:rPr>
                <w:color w:val="000000"/>
                <w:sz w:val="20"/>
                <w:szCs w:val="20"/>
              </w:rPr>
            </w:pPr>
            <w:r w:rsidRPr="00146C7D">
              <w:rPr>
                <w:color w:val="000000"/>
                <w:sz w:val="20"/>
                <w:szCs w:val="20"/>
              </w:rPr>
              <w:t xml:space="preserve">9 Излишек (+) или недостаток (-) собственных оборотных средств </w:t>
            </w:r>
          </w:p>
        </w:tc>
        <w:tc>
          <w:tcPr>
            <w:tcW w:w="2557" w:type="dxa"/>
            <w:tcBorders>
              <w:top w:val="single" w:sz="6" w:space="0" w:color="auto"/>
              <w:left w:val="single" w:sz="6" w:space="0" w:color="auto"/>
              <w:bottom w:val="single" w:sz="6" w:space="0" w:color="auto"/>
              <w:right w:val="single" w:sz="6" w:space="0" w:color="auto"/>
            </w:tcBorders>
            <w:shd w:val="clear" w:color="auto" w:fill="FFFFFF"/>
          </w:tcPr>
          <w:p w:rsidR="005B6501" w:rsidRPr="00146C7D" w:rsidRDefault="005B6501" w:rsidP="005829B7">
            <w:pPr>
              <w:shd w:val="clear" w:color="auto" w:fill="FFFFFF"/>
              <w:suppressAutoHyphens/>
              <w:spacing w:line="360" w:lineRule="auto"/>
              <w:rPr>
                <w:color w:val="000000"/>
                <w:sz w:val="20"/>
                <w:szCs w:val="20"/>
              </w:rPr>
            </w:pPr>
            <w:r w:rsidRPr="00146C7D">
              <w:rPr>
                <w:color w:val="000000"/>
                <w:sz w:val="20"/>
                <w:szCs w:val="20"/>
              </w:rPr>
              <w:t>ΔСОС = СОС - З</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5B6501" w:rsidRPr="00146C7D" w:rsidRDefault="005B6501" w:rsidP="005829B7">
            <w:pPr>
              <w:shd w:val="clear" w:color="auto" w:fill="FFFFFF"/>
              <w:suppressAutoHyphens/>
              <w:spacing w:line="360" w:lineRule="auto"/>
              <w:rPr>
                <w:color w:val="000000"/>
                <w:sz w:val="20"/>
                <w:szCs w:val="20"/>
              </w:rPr>
            </w:pPr>
            <w:r>
              <w:rPr>
                <w:color w:val="000000"/>
                <w:sz w:val="20"/>
                <w:szCs w:val="20"/>
              </w:rPr>
              <w:t>-117961</w:t>
            </w:r>
          </w:p>
        </w:tc>
        <w:tc>
          <w:tcPr>
            <w:tcW w:w="1002" w:type="dxa"/>
            <w:tcBorders>
              <w:top w:val="single" w:sz="6" w:space="0" w:color="auto"/>
              <w:left w:val="single" w:sz="6" w:space="0" w:color="auto"/>
              <w:bottom w:val="single" w:sz="6" w:space="0" w:color="auto"/>
              <w:right w:val="single" w:sz="6" w:space="0" w:color="auto"/>
            </w:tcBorders>
            <w:shd w:val="clear" w:color="auto" w:fill="FFFFFF"/>
            <w:vAlign w:val="center"/>
          </w:tcPr>
          <w:p w:rsidR="005B6501" w:rsidRPr="00146C7D" w:rsidRDefault="005B6501" w:rsidP="005829B7">
            <w:pPr>
              <w:shd w:val="clear" w:color="auto" w:fill="FFFFFF"/>
              <w:suppressAutoHyphens/>
              <w:spacing w:line="360" w:lineRule="auto"/>
              <w:rPr>
                <w:color w:val="000000"/>
                <w:sz w:val="20"/>
                <w:szCs w:val="20"/>
              </w:rPr>
            </w:pPr>
            <w:r>
              <w:rPr>
                <w:color w:val="000000"/>
                <w:sz w:val="20"/>
                <w:szCs w:val="20"/>
              </w:rPr>
              <w:t>30336</w:t>
            </w:r>
          </w:p>
        </w:tc>
      </w:tr>
      <w:tr w:rsidR="005B6501" w:rsidRPr="003879A7" w:rsidTr="005829B7">
        <w:trPr>
          <w:trHeight w:hRule="exact" w:val="900"/>
        </w:trPr>
        <w:tc>
          <w:tcPr>
            <w:tcW w:w="5216" w:type="dxa"/>
            <w:tcBorders>
              <w:top w:val="single" w:sz="6" w:space="0" w:color="auto"/>
              <w:left w:val="single" w:sz="6" w:space="0" w:color="auto"/>
              <w:bottom w:val="single" w:sz="6" w:space="0" w:color="auto"/>
              <w:right w:val="single" w:sz="6" w:space="0" w:color="auto"/>
            </w:tcBorders>
            <w:shd w:val="clear" w:color="auto" w:fill="FFFFFF"/>
            <w:vAlign w:val="center"/>
          </w:tcPr>
          <w:p w:rsidR="005B6501" w:rsidRPr="00146C7D" w:rsidRDefault="005B6501" w:rsidP="005829B7">
            <w:pPr>
              <w:shd w:val="clear" w:color="auto" w:fill="FFFFFF"/>
              <w:suppressAutoHyphens/>
              <w:spacing w:line="360" w:lineRule="auto"/>
              <w:rPr>
                <w:color w:val="000000"/>
                <w:sz w:val="20"/>
                <w:szCs w:val="20"/>
              </w:rPr>
            </w:pPr>
            <w:r w:rsidRPr="00146C7D">
              <w:rPr>
                <w:color w:val="000000"/>
                <w:sz w:val="20"/>
                <w:szCs w:val="20"/>
              </w:rPr>
              <w:t xml:space="preserve">10 Излишек (+) или недостаток (-) собственных и долгосрочных заемных оборотных средств </w:t>
            </w:r>
          </w:p>
        </w:tc>
        <w:tc>
          <w:tcPr>
            <w:tcW w:w="2557" w:type="dxa"/>
            <w:tcBorders>
              <w:top w:val="single" w:sz="6" w:space="0" w:color="auto"/>
              <w:left w:val="single" w:sz="6" w:space="0" w:color="auto"/>
              <w:bottom w:val="single" w:sz="6" w:space="0" w:color="auto"/>
              <w:right w:val="single" w:sz="6" w:space="0" w:color="auto"/>
            </w:tcBorders>
            <w:shd w:val="clear" w:color="auto" w:fill="FFFFFF"/>
          </w:tcPr>
          <w:p w:rsidR="005B6501" w:rsidRPr="00146C7D" w:rsidRDefault="005B6501" w:rsidP="005829B7">
            <w:pPr>
              <w:shd w:val="clear" w:color="auto" w:fill="FFFFFF"/>
              <w:suppressAutoHyphens/>
              <w:spacing w:line="360" w:lineRule="auto"/>
              <w:rPr>
                <w:color w:val="000000"/>
                <w:sz w:val="20"/>
                <w:szCs w:val="20"/>
              </w:rPr>
            </w:pPr>
            <w:r w:rsidRPr="00146C7D">
              <w:rPr>
                <w:color w:val="000000"/>
                <w:sz w:val="20"/>
                <w:szCs w:val="20"/>
              </w:rPr>
              <w:t>ΔСДИ = СДИ - З</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5B6501" w:rsidRPr="00146C7D" w:rsidRDefault="005B6501" w:rsidP="005829B7">
            <w:pPr>
              <w:shd w:val="clear" w:color="auto" w:fill="FFFFFF"/>
              <w:suppressAutoHyphens/>
              <w:spacing w:line="360" w:lineRule="auto"/>
              <w:rPr>
                <w:color w:val="000000"/>
                <w:sz w:val="20"/>
                <w:szCs w:val="20"/>
              </w:rPr>
            </w:pPr>
            <w:r>
              <w:rPr>
                <w:color w:val="000000"/>
                <w:sz w:val="20"/>
                <w:szCs w:val="20"/>
              </w:rPr>
              <w:t>-85961</w:t>
            </w:r>
          </w:p>
        </w:tc>
        <w:tc>
          <w:tcPr>
            <w:tcW w:w="1002" w:type="dxa"/>
            <w:tcBorders>
              <w:top w:val="single" w:sz="6" w:space="0" w:color="auto"/>
              <w:left w:val="single" w:sz="6" w:space="0" w:color="auto"/>
              <w:bottom w:val="single" w:sz="6" w:space="0" w:color="auto"/>
              <w:right w:val="single" w:sz="6" w:space="0" w:color="auto"/>
            </w:tcBorders>
            <w:shd w:val="clear" w:color="auto" w:fill="FFFFFF"/>
            <w:vAlign w:val="center"/>
          </w:tcPr>
          <w:p w:rsidR="005B6501" w:rsidRPr="00146C7D" w:rsidRDefault="005B6501" w:rsidP="005829B7">
            <w:pPr>
              <w:shd w:val="clear" w:color="auto" w:fill="FFFFFF"/>
              <w:suppressAutoHyphens/>
              <w:spacing w:line="360" w:lineRule="auto"/>
              <w:rPr>
                <w:color w:val="000000"/>
                <w:sz w:val="20"/>
                <w:szCs w:val="20"/>
              </w:rPr>
            </w:pPr>
            <w:r>
              <w:rPr>
                <w:color w:val="000000"/>
                <w:sz w:val="20"/>
                <w:szCs w:val="20"/>
              </w:rPr>
              <w:t>56098</w:t>
            </w:r>
          </w:p>
        </w:tc>
      </w:tr>
      <w:tr w:rsidR="005B6501" w:rsidRPr="003879A7" w:rsidTr="005829B7">
        <w:trPr>
          <w:trHeight w:hRule="exact" w:val="1239"/>
        </w:trPr>
        <w:tc>
          <w:tcPr>
            <w:tcW w:w="5216" w:type="dxa"/>
            <w:tcBorders>
              <w:top w:val="single" w:sz="6" w:space="0" w:color="auto"/>
              <w:left w:val="single" w:sz="6" w:space="0" w:color="auto"/>
              <w:bottom w:val="single" w:sz="6" w:space="0" w:color="auto"/>
              <w:right w:val="single" w:sz="6" w:space="0" w:color="auto"/>
            </w:tcBorders>
            <w:shd w:val="clear" w:color="auto" w:fill="FFFFFF"/>
            <w:vAlign w:val="center"/>
          </w:tcPr>
          <w:p w:rsidR="005B6501" w:rsidRPr="00146C7D" w:rsidRDefault="005B6501" w:rsidP="005829B7">
            <w:pPr>
              <w:shd w:val="clear" w:color="auto" w:fill="FFFFFF"/>
              <w:suppressAutoHyphens/>
              <w:spacing w:line="360" w:lineRule="auto"/>
              <w:rPr>
                <w:color w:val="000000"/>
                <w:sz w:val="20"/>
                <w:szCs w:val="20"/>
              </w:rPr>
            </w:pPr>
            <w:r w:rsidRPr="00146C7D">
              <w:rPr>
                <w:color w:val="000000"/>
                <w:sz w:val="20"/>
                <w:szCs w:val="20"/>
              </w:rPr>
              <w:t xml:space="preserve">11 Излишек (+) или недостаток (-) общей величины источников формирования запасов (собственные, долгосрочные и краткосрочные заемные источники) </w:t>
            </w:r>
          </w:p>
        </w:tc>
        <w:tc>
          <w:tcPr>
            <w:tcW w:w="2557" w:type="dxa"/>
            <w:tcBorders>
              <w:top w:val="single" w:sz="6" w:space="0" w:color="auto"/>
              <w:left w:val="single" w:sz="6" w:space="0" w:color="auto"/>
              <w:bottom w:val="single" w:sz="6" w:space="0" w:color="auto"/>
              <w:right w:val="single" w:sz="6" w:space="0" w:color="auto"/>
            </w:tcBorders>
            <w:shd w:val="clear" w:color="auto" w:fill="FFFFFF"/>
          </w:tcPr>
          <w:p w:rsidR="005B6501" w:rsidRPr="00146C7D" w:rsidRDefault="005B6501" w:rsidP="005829B7">
            <w:pPr>
              <w:shd w:val="clear" w:color="auto" w:fill="FFFFFF"/>
              <w:suppressAutoHyphens/>
              <w:spacing w:line="360" w:lineRule="auto"/>
              <w:rPr>
                <w:color w:val="000000"/>
                <w:sz w:val="20"/>
                <w:szCs w:val="20"/>
              </w:rPr>
            </w:pPr>
            <w:r w:rsidRPr="00146C7D">
              <w:rPr>
                <w:color w:val="000000"/>
                <w:sz w:val="20"/>
                <w:szCs w:val="20"/>
              </w:rPr>
              <w:t>ΔОИЗ = ОИЗ - З</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5B6501" w:rsidRPr="00146C7D" w:rsidRDefault="005B6501" w:rsidP="005829B7">
            <w:pPr>
              <w:shd w:val="clear" w:color="auto" w:fill="FFFFFF"/>
              <w:suppressAutoHyphens/>
              <w:spacing w:line="360" w:lineRule="auto"/>
              <w:rPr>
                <w:color w:val="000000"/>
                <w:sz w:val="20"/>
                <w:szCs w:val="20"/>
              </w:rPr>
            </w:pPr>
            <w:r>
              <w:rPr>
                <w:color w:val="000000"/>
                <w:sz w:val="20"/>
                <w:szCs w:val="20"/>
              </w:rPr>
              <w:t>10348</w:t>
            </w:r>
          </w:p>
        </w:tc>
        <w:tc>
          <w:tcPr>
            <w:tcW w:w="1002" w:type="dxa"/>
            <w:tcBorders>
              <w:top w:val="single" w:sz="6" w:space="0" w:color="auto"/>
              <w:left w:val="single" w:sz="6" w:space="0" w:color="auto"/>
              <w:bottom w:val="single" w:sz="6" w:space="0" w:color="auto"/>
              <w:right w:val="single" w:sz="6" w:space="0" w:color="auto"/>
            </w:tcBorders>
            <w:shd w:val="clear" w:color="auto" w:fill="FFFFFF"/>
            <w:vAlign w:val="center"/>
          </w:tcPr>
          <w:p w:rsidR="005B6501" w:rsidRPr="00146C7D" w:rsidRDefault="005B6501" w:rsidP="005829B7">
            <w:pPr>
              <w:shd w:val="clear" w:color="auto" w:fill="FFFFFF"/>
              <w:suppressAutoHyphens/>
              <w:spacing w:line="360" w:lineRule="auto"/>
              <w:rPr>
                <w:color w:val="000000"/>
                <w:sz w:val="20"/>
                <w:szCs w:val="20"/>
              </w:rPr>
            </w:pPr>
            <w:r>
              <w:rPr>
                <w:color w:val="000000"/>
                <w:sz w:val="20"/>
                <w:szCs w:val="20"/>
              </w:rPr>
              <w:t>179421</w:t>
            </w:r>
          </w:p>
        </w:tc>
      </w:tr>
      <w:tr w:rsidR="005B6501" w:rsidRPr="003879A7" w:rsidTr="005829B7">
        <w:trPr>
          <w:trHeight w:hRule="exact" w:val="974"/>
        </w:trPr>
        <w:tc>
          <w:tcPr>
            <w:tcW w:w="5216" w:type="dxa"/>
            <w:tcBorders>
              <w:top w:val="single" w:sz="6" w:space="0" w:color="auto"/>
              <w:left w:val="single" w:sz="6" w:space="0" w:color="auto"/>
              <w:bottom w:val="single" w:sz="6" w:space="0" w:color="auto"/>
              <w:right w:val="single" w:sz="6" w:space="0" w:color="auto"/>
            </w:tcBorders>
            <w:shd w:val="clear" w:color="auto" w:fill="FFFFFF"/>
          </w:tcPr>
          <w:p w:rsidR="005B6501" w:rsidRPr="00146C7D" w:rsidRDefault="005B6501" w:rsidP="005829B7">
            <w:pPr>
              <w:shd w:val="clear" w:color="auto" w:fill="FFFFFF"/>
              <w:suppressAutoHyphens/>
              <w:spacing w:line="360" w:lineRule="auto"/>
              <w:rPr>
                <w:color w:val="000000"/>
                <w:sz w:val="20"/>
                <w:szCs w:val="20"/>
              </w:rPr>
            </w:pPr>
            <w:r w:rsidRPr="00146C7D">
              <w:rPr>
                <w:color w:val="000000"/>
                <w:sz w:val="20"/>
                <w:szCs w:val="20"/>
              </w:rPr>
              <w:t xml:space="preserve">Тип финансовой устойчивости </w:t>
            </w:r>
          </w:p>
        </w:tc>
        <w:tc>
          <w:tcPr>
            <w:tcW w:w="2557" w:type="dxa"/>
            <w:tcBorders>
              <w:top w:val="single" w:sz="6" w:space="0" w:color="auto"/>
              <w:left w:val="single" w:sz="6" w:space="0" w:color="auto"/>
              <w:bottom w:val="single" w:sz="6" w:space="0" w:color="auto"/>
              <w:right w:val="single" w:sz="6" w:space="0" w:color="auto"/>
            </w:tcBorders>
            <w:shd w:val="clear" w:color="auto" w:fill="FFFFFF"/>
          </w:tcPr>
          <w:p w:rsidR="005B6501" w:rsidRPr="00146C7D" w:rsidRDefault="005B6501" w:rsidP="005829B7">
            <w:pPr>
              <w:shd w:val="clear" w:color="auto" w:fill="FFFFFF"/>
              <w:suppressAutoHyphens/>
              <w:spacing w:line="360" w:lineRule="auto"/>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5B6501" w:rsidRPr="00146C7D" w:rsidRDefault="005B6501" w:rsidP="005829B7">
            <w:pPr>
              <w:shd w:val="clear" w:color="auto" w:fill="FFFFFF"/>
              <w:suppressAutoHyphens/>
              <w:spacing w:line="360" w:lineRule="auto"/>
              <w:rPr>
                <w:color w:val="000000"/>
                <w:sz w:val="20"/>
                <w:szCs w:val="20"/>
              </w:rPr>
            </w:pPr>
            <w:r w:rsidRPr="007C6F6A">
              <w:rPr>
                <w:color w:val="000000"/>
                <w:sz w:val="18"/>
                <w:szCs w:val="18"/>
              </w:rPr>
              <w:t xml:space="preserve">Неустойчивое </w:t>
            </w:r>
            <w:r>
              <w:rPr>
                <w:color w:val="000000"/>
                <w:sz w:val="18"/>
                <w:szCs w:val="18"/>
              </w:rPr>
              <w:t xml:space="preserve"> </w:t>
            </w:r>
            <w:r w:rsidRPr="007C6F6A">
              <w:rPr>
                <w:color w:val="000000"/>
                <w:sz w:val="18"/>
                <w:szCs w:val="18"/>
              </w:rPr>
              <w:t>Ф</w:t>
            </w:r>
            <w:r>
              <w:rPr>
                <w:color w:val="000000"/>
                <w:sz w:val="18"/>
                <w:szCs w:val="18"/>
              </w:rPr>
              <w:t xml:space="preserve"> </w:t>
            </w:r>
            <w:r>
              <w:rPr>
                <w:color w:val="000000"/>
                <w:sz w:val="20"/>
                <w:szCs w:val="20"/>
              </w:rPr>
              <w:t>состояние</w:t>
            </w:r>
          </w:p>
        </w:tc>
        <w:tc>
          <w:tcPr>
            <w:tcW w:w="1002" w:type="dxa"/>
            <w:tcBorders>
              <w:top w:val="single" w:sz="6" w:space="0" w:color="auto"/>
              <w:left w:val="single" w:sz="6" w:space="0" w:color="auto"/>
              <w:bottom w:val="single" w:sz="6" w:space="0" w:color="auto"/>
              <w:right w:val="single" w:sz="6" w:space="0" w:color="auto"/>
            </w:tcBorders>
            <w:shd w:val="clear" w:color="auto" w:fill="FFFFFF"/>
          </w:tcPr>
          <w:p w:rsidR="005B6501" w:rsidRPr="00146C7D" w:rsidRDefault="005B6501" w:rsidP="005829B7">
            <w:pPr>
              <w:shd w:val="clear" w:color="auto" w:fill="FFFFFF"/>
              <w:suppressAutoHyphens/>
              <w:spacing w:line="360" w:lineRule="auto"/>
              <w:rPr>
                <w:color w:val="000000"/>
                <w:sz w:val="20"/>
                <w:szCs w:val="20"/>
              </w:rPr>
            </w:pPr>
            <w:r>
              <w:rPr>
                <w:color w:val="000000"/>
                <w:sz w:val="20"/>
                <w:szCs w:val="20"/>
              </w:rPr>
              <w:t>Абсолютная ФУ</w:t>
            </w:r>
          </w:p>
        </w:tc>
      </w:tr>
    </w:tbl>
    <w:p w:rsidR="005B6501" w:rsidRDefault="005B6501" w:rsidP="002D793E">
      <w:pPr>
        <w:jc w:val="both"/>
        <w:rPr>
          <w:sz w:val="28"/>
          <w:szCs w:val="28"/>
        </w:rPr>
      </w:pPr>
    </w:p>
    <w:p w:rsidR="005B6501" w:rsidRPr="00B6755C" w:rsidRDefault="005B6501" w:rsidP="002D793E">
      <w:pPr>
        <w:spacing w:line="360" w:lineRule="auto"/>
        <w:ind w:firstLine="708"/>
        <w:jc w:val="both"/>
        <w:rPr>
          <w:sz w:val="28"/>
          <w:szCs w:val="28"/>
        </w:rPr>
      </w:pPr>
      <w:r w:rsidRPr="00B6755C">
        <w:rPr>
          <w:sz w:val="28"/>
          <w:szCs w:val="28"/>
        </w:rPr>
        <w:t>Итак, ООО «</w:t>
      </w:r>
      <w:r>
        <w:rPr>
          <w:sz w:val="28"/>
          <w:szCs w:val="28"/>
        </w:rPr>
        <w:t>Метур</w:t>
      </w:r>
      <w:r w:rsidRPr="00B6755C">
        <w:rPr>
          <w:sz w:val="28"/>
          <w:szCs w:val="28"/>
        </w:rPr>
        <w:t xml:space="preserve">» имеет </w:t>
      </w:r>
      <w:r>
        <w:rPr>
          <w:sz w:val="28"/>
          <w:szCs w:val="28"/>
        </w:rPr>
        <w:t>в 2009 году абсолютную финансовую устойчивость, по сравнению с 2008 годом.</w:t>
      </w:r>
    </w:p>
    <w:p w:rsidR="005B6501" w:rsidRPr="00B6755C" w:rsidRDefault="005B6501" w:rsidP="002D793E">
      <w:pPr>
        <w:spacing w:line="360" w:lineRule="auto"/>
        <w:ind w:firstLine="708"/>
        <w:jc w:val="both"/>
        <w:rPr>
          <w:sz w:val="28"/>
          <w:szCs w:val="28"/>
        </w:rPr>
      </w:pPr>
      <w:r w:rsidRPr="00B6755C">
        <w:rPr>
          <w:sz w:val="28"/>
          <w:szCs w:val="28"/>
        </w:rPr>
        <w:t>Необходимо отметить, что абсолютная устойчивость на практике встречается редко. Ее соблюдение свидетельствует о возможности немедленного погашения обязательств, но возникновение обязательств связано с потребностью в использовании средств, а не в их наличии на счетах организации. Поэтому абсолютная устойчивость представляет собой крайний тип финансовой устойчивости.</w:t>
      </w:r>
    </w:p>
    <w:p w:rsidR="005B6501" w:rsidRPr="00B6755C" w:rsidRDefault="005B6501" w:rsidP="002D793E">
      <w:pPr>
        <w:spacing w:line="360" w:lineRule="auto"/>
        <w:ind w:firstLine="708"/>
        <w:jc w:val="both"/>
        <w:rPr>
          <w:sz w:val="28"/>
          <w:szCs w:val="28"/>
        </w:rPr>
      </w:pPr>
      <w:r w:rsidRPr="00B6755C">
        <w:rPr>
          <w:sz w:val="28"/>
          <w:szCs w:val="28"/>
        </w:rPr>
        <w:t>Нормальная устойчивость гарантирует оптимальную платежеспособность, когда сроки поступлений и размеры денежных средств, финансовых вложений и ожидаемых срочных поступлений примерно соответствуют срокам погашения и размерам срочных обязательств.</w:t>
      </w:r>
    </w:p>
    <w:p w:rsidR="005B6501" w:rsidRPr="00B6755C" w:rsidRDefault="005B6501" w:rsidP="002D793E">
      <w:pPr>
        <w:spacing w:line="360" w:lineRule="auto"/>
        <w:ind w:firstLine="708"/>
        <w:jc w:val="both"/>
        <w:rPr>
          <w:sz w:val="28"/>
          <w:szCs w:val="28"/>
        </w:rPr>
      </w:pPr>
      <w:r>
        <w:rPr>
          <w:sz w:val="28"/>
          <w:szCs w:val="28"/>
        </w:rPr>
        <w:t>Неустойчивое финансовое состояние связано</w:t>
      </w:r>
      <w:r w:rsidRPr="00B6755C">
        <w:rPr>
          <w:sz w:val="28"/>
          <w:szCs w:val="28"/>
        </w:rPr>
        <w:t xml:space="preserve"> с нарушением текущей платежеспособности, при котором возможно восстановление равновесия в случае пополнения источников собственных средств, увеличения собственных оборотных средств, продажи части активов для расчетов по долгам.</w:t>
      </w:r>
    </w:p>
    <w:p w:rsidR="005B6501" w:rsidRPr="005560F8" w:rsidRDefault="005B6501" w:rsidP="002D793E">
      <w:pPr>
        <w:spacing w:line="360" w:lineRule="auto"/>
        <w:ind w:firstLine="708"/>
        <w:jc w:val="both"/>
        <w:rPr>
          <w:sz w:val="28"/>
          <w:szCs w:val="28"/>
        </w:rPr>
      </w:pPr>
      <w:r w:rsidRPr="00B6755C">
        <w:rPr>
          <w:sz w:val="28"/>
          <w:szCs w:val="28"/>
        </w:rPr>
        <w:t>Кризисное финансовое состояние возникает, когда оборотных активов предприятия оказывается недостаточно для покрытия его кредиторской задолженности и просроченных обязательств. В такой ситуации предприятие находится на грани банкротства. Для восстановления механизма финансов необходим поиск возможностей и принятие организационных мер по обеспечению повышения деловой активности и рентабельности работы предприятия и др. При этом требуется оптимизация структуры пассивов, обоснованное снижение запасов и затрат, не используемых в обороте или используемых недостаточно эффективно.</w:t>
      </w:r>
      <w:r w:rsidRPr="005560F8">
        <w:rPr>
          <w:sz w:val="28"/>
          <w:szCs w:val="28"/>
        </w:rPr>
        <w:t>[23,</w:t>
      </w:r>
      <w:r>
        <w:rPr>
          <w:sz w:val="28"/>
          <w:szCs w:val="28"/>
          <w:lang w:val="en-US"/>
        </w:rPr>
        <w:t>C</w:t>
      </w:r>
      <w:r w:rsidRPr="005560F8">
        <w:rPr>
          <w:sz w:val="28"/>
          <w:szCs w:val="28"/>
        </w:rPr>
        <w:t>.40-43]</w:t>
      </w:r>
    </w:p>
    <w:p w:rsidR="005B6501" w:rsidRPr="00B6755C" w:rsidRDefault="005B6501" w:rsidP="002D793E">
      <w:pPr>
        <w:spacing w:line="360" w:lineRule="auto"/>
        <w:ind w:firstLine="708"/>
        <w:jc w:val="both"/>
        <w:rPr>
          <w:sz w:val="28"/>
          <w:szCs w:val="28"/>
        </w:rPr>
      </w:pPr>
      <w:r w:rsidRPr="00B6755C">
        <w:rPr>
          <w:sz w:val="28"/>
          <w:szCs w:val="28"/>
        </w:rPr>
        <w:t>Для более полной оценки финансовой устойчивости предприятия рассчитаем соответствующие коэффициенты и проследим их динамику за 200</w:t>
      </w:r>
      <w:r>
        <w:rPr>
          <w:sz w:val="28"/>
          <w:szCs w:val="28"/>
        </w:rPr>
        <w:t>8</w:t>
      </w:r>
      <w:r w:rsidRPr="00B6755C">
        <w:rPr>
          <w:sz w:val="28"/>
          <w:szCs w:val="28"/>
        </w:rPr>
        <w:t xml:space="preserve"> – 200</w:t>
      </w:r>
      <w:r>
        <w:rPr>
          <w:sz w:val="28"/>
          <w:szCs w:val="28"/>
        </w:rPr>
        <w:t>9</w:t>
      </w:r>
      <w:r w:rsidRPr="00B6755C">
        <w:rPr>
          <w:sz w:val="28"/>
          <w:szCs w:val="28"/>
        </w:rPr>
        <w:t xml:space="preserve"> года:</w:t>
      </w:r>
    </w:p>
    <w:p w:rsidR="005B6501" w:rsidRPr="00B6755C" w:rsidRDefault="005B6501" w:rsidP="002D793E">
      <w:pPr>
        <w:spacing w:line="360" w:lineRule="auto"/>
        <w:ind w:firstLine="708"/>
        <w:jc w:val="both"/>
        <w:rPr>
          <w:sz w:val="28"/>
          <w:szCs w:val="28"/>
        </w:rPr>
      </w:pPr>
      <w:r w:rsidRPr="00B6755C">
        <w:rPr>
          <w:sz w:val="28"/>
          <w:szCs w:val="28"/>
        </w:rPr>
        <w:t>1) Коэффициент</w:t>
      </w:r>
      <w:r>
        <w:rPr>
          <w:sz w:val="28"/>
          <w:szCs w:val="28"/>
        </w:rPr>
        <w:t xml:space="preserve"> финансовой независимости</w:t>
      </w:r>
      <w:r w:rsidRPr="00B6755C">
        <w:rPr>
          <w:sz w:val="28"/>
          <w:szCs w:val="28"/>
        </w:rPr>
        <w:t>:</w:t>
      </w:r>
    </w:p>
    <w:p w:rsidR="005B6501" w:rsidRPr="00B6755C" w:rsidRDefault="005B6501" w:rsidP="002D793E">
      <w:pPr>
        <w:spacing w:line="360" w:lineRule="auto"/>
        <w:jc w:val="both"/>
        <w:rPr>
          <w:sz w:val="28"/>
          <w:szCs w:val="28"/>
        </w:rPr>
      </w:pPr>
      <w:r>
        <w:rPr>
          <w:noProof/>
          <w:sz w:val="28"/>
          <w:szCs w:val="28"/>
        </w:rPr>
        <w:t>К</w:t>
      </w:r>
      <w:r>
        <w:rPr>
          <w:noProof/>
          <w:sz w:val="28"/>
          <w:szCs w:val="28"/>
          <w:vertAlign w:val="subscript"/>
        </w:rPr>
        <w:t xml:space="preserve">фн </w:t>
      </w:r>
      <w:r>
        <w:rPr>
          <w:noProof/>
          <w:sz w:val="28"/>
          <w:szCs w:val="28"/>
        </w:rPr>
        <w:t>= СК/ВБ (с.490/с.700)</w:t>
      </w:r>
      <w:r w:rsidRPr="00B6755C">
        <w:rPr>
          <w:sz w:val="28"/>
          <w:szCs w:val="28"/>
        </w:rPr>
        <w:t>;</w:t>
      </w:r>
    </w:p>
    <w:p w:rsidR="005B6501" w:rsidRPr="00B6755C" w:rsidRDefault="005B6501" w:rsidP="002D793E">
      <w:pPr>
        <w:spacing w:line="360" w:lineRule="auto"/>
        <w:ind w:firstLine="708"/>
        <w:jc w:val="both"/>
        <w:rPr>
          <w:sz w:val="28"/>
          <w:szCs w:val="28"/>
        </w:rPr>
      </w:pPr>
      <w:r>
        <w:rPr>
          <w:sz w:val="28"/>
          <w:szCs w:val="28"/>
        </w:rPr>
        <w:t>Рекомендуемое значение выше 0,5. Превышение указывает на укрепление финансовой независимости от внешних факторов.</w:t>
      </w:r>
    </w:p>
    <w:p w:rsidR="005B6501" w:rsidRPr="00B6755C" w:rsidRDefault="005B6501" w:rsidP="002D793E">
      <w:pPr>
        <w:spacing w:line="360" w:lineRule="auto"/>
        <w:ind w:firstLine="708"/>
        <w:jc w:val="both"/>
        <w:rPr>
          <w:sz w:val="28"/>
          <w:szCs w:val="28"/>
        </w:rPr>
      </w:pPr>
      <w:r w:rsidRPr="00B6755C">
        <w:rPr>
          <w:sz w:val="28"/>
          <w:szCs w:val="28"/>
        </w:rPr>
        <w:t>2) Коэффициент</w:t>
      </w:r>
      <w:r>
        <w:rPr>
          <w:sz w:val="28"/>
          <w:szCs w:val="28"/>
        </w:rPr>
        <w:t xml:space="preserve"> финансовой напряженности</w:t>
      </w:r>
      <w:r w:rsidRPr="00B6755C">
        <w:rPr>
          <w:sz w:val="28"/>
          <w:szCs w:val="28"/>
        </w:rPr>
        <w:t>:</w:t>
      </w:r>
    </w:p>
    <w:p w:rsidR="005B6501" w:rsidRDefault="005B6501" w:rsidP="002D793E">
      <w:pPr>
        <w:spacing w:line="360" w:lineRule="auto"/>
        <w:jc w:val="both"/>
        <w:rPr>
          <w:sz w:val="28"/>
          <w:szCs w:val="28"/>
        </w:rPr>
      </w:pPr>
      <w:r>
        <w:rPr>
          <w:noProof/>
          <w:sz w:val="28"/>
          <w:szCs w:val="28"/>
        </w:rPr>
        <w:t>К</w:t>
      </w:r>
      <w:r>
        <w:rPr>
          <w:noProof/>
          <w:sz w:val="28"/>
          <w:szCs w:val="28"/>
          <w:vertAlign w:val="subscript"/>
        </w:rPr>
        <w:t>фнапр</w:t>
      </w:r>
      <w:r>
        <w:rPr>
          <w:noProof/>
          <w:sz w:val="28"/>
          <w:szCs w:val="28"/>
        </w:rPr>
        <w:t xml:space="preserve"> = ЗК/ВБ ((с.590 + с.690)/с.700)</w:t>
      </w:r>
      <w:r w:rsidRPr="00B6755C">
        <w:rPr>
          <w:sz w:val="28"/>
          <w:szCs w:val="28"/>
        </w:rPr>
        <w:t>;</w:t>
      </w:r>
    </w:p>
    <w:p w:rsidR="005B6501" w:rsidRPr="00B6755C" w:rsidRDefault="005B6501" w:rsidP="002D793E">
      <w:pPr>
        <w:spacing w:line="360" w:lineRule="auto"/>
        <w:jc w:val="both"/>
        <w:rPr>
          <w:sz w:val="28"/>
          <w:szCs w:val="28"/>
        </w:rPr>
      </w:pPr>
      <w:r>
        <w:rPr>
          <w:sz w:val="28"/>
          <w:szCs w:val="28"/>
        </w:rPr>
        <w:t>Не более 0,5 превышение верхней границы свидетельствует о большей зависимости предприятия от внешних Ф источников.</w:t>
      </w:r>
    </w:p>
    <w:p w:rsidR="005B6501" w:rsidRPr="00B6755C" w:rsidRDefault="005B6501" w:rsidP="002D793E">
      <w:pPr>
        <w:spacing w:line="360" w:lineRule="auto"/>
        <w:ind w:firstLine="709"/>
        <w:jc w:val="both"/>
        <w:rPr>
          <w:sz w:val="28"/>
          <w:szCs w:val="28"/>
        </w:rPr>
      </w:pPr>
      <w:r w:rsidRPr="00B6755C">
        <w:rPr>
          <w:sz w:val="28"/>
          <w:szCs w:val="28"/>
        </w:rPr>
        <w:t>3) Коэффициент</w:t>
      </w:r>
      <w:r>
        <w:rPr>
          <w:sz w:val="28"/>
          <w:szCs w:val="28"/>
        </w:rPr>
        <w:t xml:space="preserve"> самофинансирования</w:t>
      </w:r>
      <w:r w:rsidRPr="00B6755C">
        <w:rPr>
          <w:sz w:val="28"/>
          <w:szCs w:val="28"/>
        </w:rPr>
        <w:t>:</w:t>
      </w:r>
    </w:p>
    <w:p w:rsidR="005B6501" w:rsidRPr="00EE1723" w:rsidRDefault="005B6501" w:rsidP="002D793E">
      <w:pPr>
        <w:jc w:val="both"/>
        <w:rPr>
          <w:sz w:val="28"/>
          <w:szCs w:val="28"/>
        </w:rPr>
      </w:pPr>
      <w:r>
        <w:rPr>
          <w:sz w:val="28"/>
          <w:szCs w:val="28"/>
        </w:rPr>
        <w:t>К</w:t>
      </w:r>
      <w:r>
        <w:rPr>
          <w:sz w:val="28"/>
          <w:szCs w:val="28"/>
          <w:vertAlign w:val="subscript"/>
        </w:rPr>
        <w:t>сф</w:t>
      </w:r>
      <w:r>
        <w:rPr>
          <w:sz w:val="28"/>
          <w:szCs w:val="28"/>
        </w:rPr>
        <w:t xml:space="preserve"> = СК/ЗК (с.490/(с.590 + с.690))</w:t>
      </w:r>
    </w:p>
    <w:p w:rsidR="005B6501" w:rsidRPr="00B6755C" w:rsidRDefault="005B6501" w:rsidP="002D793E">
      <w:pPr>
        <w:jc w:val="both"/>
        <w:rPr>
          <w:sz w:val="28"/>
          <w:szCs w:val="28"/>
        </w:rPr>
      </w:pPr>
      <w:r>
        <w:rPr>
          <w:sz w:val="28"/>
          <w:szCs w:val="28"/>
        </w:rPr>
        <w:t>Значение выше 1,0 указывает на возможность покрытия собственным капиталом заемных средств</w:t>
      </w:r>
    </w:p>
    <w:p w:rsidR="005B6501" w:rsidRDefault="005B6501" w:rsidP="002D793E">
      <w:pPr>
        <w:spacing w:line="360" w:lineRule="auto"/>
        <w:ind w:firstLine="708"/>
        <w:jc w:val="both"/>
        <w:rPr>
          <w:sz w:val="28"/>
          <w:szCs w:val="28"/>
        </w:rPr>
      </w:pPr>
      <w:r w:rsidRPr="00B6755C">
        <w:rPr>
          <w:sz w:val="28"/>
          <w:szCs w:val="28"/>
        </w:rPr>
        <w:t>4) Коэффициент</w:t>
      </w:r>
      <w:r>
        <w:rPr>
          <w:sz w:val="28"/>
          <w:szCs w:val="28"/>
        </w:rPr>
        <w:t xml:space="preserve"> задолженности</w:t>
      </w:r>
      <w:r w:rsidRPr="00B6755C">
        <w:rPr>
          <w:sz w:val="28"/>
          <w:szCs w:val="28"/>
        </w:rPr>
        <w:t>:</w:t>
      </w:r>
    </w:p>
    <w:p w:rsidR="005B6501" w:rsidRPr="00EE1723" w:rsidRDefault="005B6501" w:rsidP="002D793E">
      <w:pPr>
        <w:spacing w:line="360" w:lineRule="auto"/>
        <w:jc w:val="both"/>
        <w:rPr>
          <w:sz w:val="28"/>
          <w:szCs w:val="28"/>
        </w:rPr>
      </w:pPr>
      <w:r>
        <w:rPr>
          <w:sz w:val="28"/>
          <w:szCs w:val="28"/>
        </w:rPr>
        <w:t>К</w:t>
      </w:r>
      <w:r>
        <w:rPr>
          <w:sz w:val="28"/>
          <w:szCs w:val="28"/>
          <w:vertAlign w:val="subscript"/>
        </w:rPr>
        <w:t>з</w:t>
      </w:r>
      <w:r>
        <w:rPr>
          <w:sz w:val="28"/>
          <w:szCs w:val="28"/>
        </w:rPr>
        <w:t xml:space="preserve"> = ЗК/СК ((с.590 + с.690)/с.490)</w:t>
      </w:r>
    </w:p>
    <w:p w:rsidR="005B6501" w:rsidRPr="00B6755C" w:rsidRDefault="005B6501" w:rsidP="002D793E">
      <w:pPr>
        <w:spacing w:line="360" w:lineRule="auto"/>
        <w:jc w:val="both"/>
        <w:rPr>
          <w:sz w:val="28"/>
          <w:szCs w:val="28"/>
        </w:rPr>
      </w:pPr>
      <w:r>
        <w:rPr>
          <w:sz w:val="28"/>
          <w:szCs w:val="28"/>
        </w:rPr>
        <w:t>Рекомендуемое значение не выше 0,67.</w:t>
      </w:r>
    </w:p>
    <w:p w:rsidR="005B6501" w:rsidRPr="00B6755C" w:rsidRDefault="005B6501" w:rsidP="002D793E">
      <w:pPr>
        <w:spacing w:line="360" w:lineRule="auto"/>
        <w:ind w:firstLine="708"/>
        <w:jc w:val="both"/>
        <w:rPr>
          <w:sz w:val="28"/>
          <w:szCs w:val="28"/>
        </w:rPr>
      </w:pPr>
      <w:r w:rsidRPr="00B6755C">
        <w:rPr>
          <w:sz w:val="28"/>
          <w:szCs w:val="28"/>
        </w:rPr>
        <w:t>5) Коэффициент манёвренности:</w:t>
      </w:r>
    </w:p>
    <w:p w:rsidR="005B6501" w:rsidRDefault="005B6501" w:rsidP="002D793E">
      <w:pPr>
        <w:spacing w:line="360" w:lineRule="auto"/>
        <w:jc w:val="both"/>
        <w:rPr>
          <w:sz w:val="28"/>
          <w:szCs w:val="28"/>
        </w:rPr>
      </w:pPr>
      <w:r>
        <w:rPr>
          <w:sz w:val="28"/>
          <w:szCs w:val="28"/>
        </w:rPr>
        <w:t>К</w:t>
      </w:r>
      <w:r>
        <w:rPr>
          <w:sz w:val="28"/>
          <w:szCs w:val="28"/>
          <w:vertAlign w:val="subscript"/>
        </w:rPr>
        <w:t>м</w:t>
      </w:r>
      <w:r>
        <w:rPr>
          <w:sz w:val="28"/>
          <w:szCs w:val="28"/>
        </w:rPr>
        <w:t xml:space="preserve"> = СОС/СК ((с.490-с.190)/с.490)</w:t>
      </w:r>
    </w:p>
    <w:p w:rsidR="005B6501" w:rsidRPr="005560F8" w:rsidRDefault="005B6501" w:rsidP="002D793E">
      <w:pPr>
        <w:spacing w:line="360" w:lineRule="auto"/>
        <w:ind w:firstLine="708"/>
        <w:jc w:val="both"/>
        <w:rPr>
          <w:sz w:val="28"/>
          <w:szCs w:val="28"/>
        </w:rPr>
      </w:pPr>
      <w:r w:rsidRPr="00B6755C">
        <w:rPr>
          <w:sz w:val="28"/>
          <w:szCs w:val="28"/>
        </w:rPr>
        <w:t>Высокие значения коэффициента маневренности положительно характеризуют финансовое состояние. При отсутствии жестко установленных ограничений по этому коэффициенту иногда рекомендуется использовать его значение в размере 0,5, как оптимальное.</w:t>
      </w:r>
      <w:r w:rsidRPr="005560F8">
        <w:rPr>
          <w:sz w:val="28"/>
          <w:szCs w:val="28"/>
        </w:rPr>
        <w:t>[21,</w:t>
      </w:r>
      <w:r>
        <w:rPr>
          <w:sz w:val="28"/>
          <w:szCs w:val="28"/>
          <w:lang w:val="en-US"/>
        </w:rPr>
        <w:t>C</w:t>
      </w:r>
      <w:r w:rsidRPr="005560F8">
        <w:rPr>
          <w:sz w:val="28"/>
          <w:szCs w:val="28"/>
        </w:rPr>
        <w:t>.77-78]</w:t>
      </w:r>
    </w:p>
    <w:p w:rsidR="005B6501" w:rsidRPr="00B6755C" w:rsidRDefault="005B6501" w:rsidP="002D793E">
      <w:pPr>
        <w:spacing w:line="360" w:lineRule="auto"/>
        <w:jc w:val="both"/>
        <w:rPr>
          <w:sz w:val="28"/>
          <w:szCs w:val="28"/>
        </w:rPr>
      </w:pPr>
      <w:r w:rsidRPr="00B6755C">
        <w:rPr>
          <w:sz w:val="28"/>
          <w:szCs w:val="28"/>
        </w:rPr>
        <w:t>Результаты расчётов представлены в таблице 2.</w:t>
      </w:r>
      <w:r>
        <w:rPr>
          <w:sz w:val="28"/>
          <w:szCs w:val="28"/>
        </w:rPr>
        <w:t>5</w:t>
      </w:r>
      <w:r w:rsidRPr="00B6755C">
        <w:rPr>
          <w:sz w:val="28"/>
          <w:szCs w:val="28"/>
        </w:rPr>
        <w:t>.</w:t>
      </w:r>
    </w:p>
    <w:p w:rsidR="005B6501" w:rsidRPr="00B6755C" w:rsidRDefault="005B6501" w:rsidP="002D793E">
      <w:pPr>
        <w:jc w:val="both"/>
        <w:rPr>
          <w:sz w:val="28"/>
          <w:szCs w:val="28"/>
        </w:rPr>
      </w:pPr>
    </w:p>
    <w:p w:rsidR="005B6501" w:rsidRDefault="005B6501" w:rsidP="002D793E">
      <w:pPr>
        <w:spacing w:line="360" w:lineRule="auto"/>
        <w:jc w:val="both"/>
        <w:rPr>
          <w:sz w:val="28"/>
          <w:szCs w:val="28"/>
        </w:rPr>
      </w:pPr>
      <w:r w:rsidRPr="00B6755C">
        <w:rPr>
          <w:sz w:val="28"/>
          <w:szCs w:val="28"/>
        </w:rPr>
        <w:t>Таблица 2.</w:t>
      </w:r>
      <w:r>
        <w:rPr>
          <w:sz w:val="28"/>
          <w:szCs w:val="28"/>
        </w:rPr>
        <w:t>5</w:t>
      </w:r>
      <w:r w:rsidRPr="00B6755C">
        <w:rPr>
          <w:sz w:val="28"/>
          <w:szCs w:val="28"/>
        </w:rPr>
        <w:t xml:space="preserve"> – Анализ динамики коэффициентов финансовой устойчивости ООО «</w:t>
      </w:r>
      <w:r>
        <w:rPr>
          <w:sz w:val="28"/>
          <w:szCs w:val="28"/>
        </w:rPr>
        <w:t>Метур</w:t>
      </w:r>
      <w:r w:rsidRPr="00B6755C">
        <w:rPr>
          <w:sz w:val="28"/>
          <w:szCs w:val="28"/>
        </w:rPr>
        <w:t>» в 200</w:t>
      </w:r>
      <w:r>
        <w:rPr>
          <w:sz w:val="28"/>
          <w:szCs w:val="28"/>
        </w:rPr>
        <w:t>8</w:t>
      </w:r>
      <w:r w:rsidRPr="00B6755C">
        <w:rPr>
          <w:sz w:val="28"/>
          <w:szCs w:val="28"/>
        </w:rPr>
        <w:t xml:space="preserve"> – 200</w:t>
      </w:r>
      <w:r>
        <w:rPr>
          <w:sz w:val="28"/>
          <w:szCs w:val="28"/>
        </w:rPr>
        <w:t>9</w:t>
      </w:r>
      <w:r w:rsidRPr="00B6755C">
        <w:rPr>
          <w:sz w:val="28"/>
          <w:szCs w:val="28"/>
        </w:rPr>
        <w:t xml:space="preserve"> годах</w:t>
      </w:r>
      <w:r>
        <w:rPr>
          <w:sz w:val="28"/>
          <w:szCs w:val="28"/>
        </w:rPr>
        <w:t>.</w:t>
      </w:r>
    </w:p>
    <w:p w:rsidR="005B6501" w:rsidRPr="00B6755C" w:rsidRDefault="005B6501" w:rsidP="002D793E">
      <w:pPr>
        <w:jc w:val="both"/>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1276"/>
        <w:gridCol w:w="1701"/>
        <w:gridCol w:w="1985"/>
      </w:tblGrid>
      <w:tr w:rsidR="005B6501" w:rsidRPr="00B6755C" w:rsidTr="005829B7">
        <w:tc>
          <w:tcPr>
            <w:tcW w:w="4644" w:type="dxa"/>
            <w:vMerge w:val="restart"/>
            <w:vAlign w:val="center"/>
          </w:tcPr>
          <w:p w:rsidR="005B6501" w:rsidRPr="00B6755C" w:rsidRDefault="005B6501" w:rsidP="005829B7">
            <w:pPr>
              <w:jc w:val="both"/>
              <w:rPr>
                <w:sz w:val="28"/>
                <w:szCs w:val="28"/>
              </w:rPr>
            </w:pPr>
            <w:r w:rsidRPr="00B6755C">
              <w:rPr>
                <w:sz w:val="28"/>
                <w:szCs w:val="28"/>
              </w:rPr>
              <w:t>Наименование коэффициента</w:t>
            </w:r>
          </w:p>
        </w:tc>
        <w:tc>
          <w:tcPr>
            <w:tcW w:w="1276" w:type="dxa"/>
            <w:vMerge w:val="restart"/>
            <w:vAlign w:val="center"/>
          </w:tcPr>
          <w:p w:rsidR="005B6501" w:rsidRPr="00B6755C" w:rsidRDefault="005B6501" w:rsidP="005829B7">
            <w:pPr>
              <w:jc w:val="both"/>
              <w:rPr>
                <w:sz w:val="28"/>
                <w:szCs w:val="28"/>
              </w:rPr>
            </w:pPr>
            <w:r w:rsidRPr="00B6755C">
              <w:rPr>
                <w:sz w:val="28"/>
                <w:szCs w:val="28"/>
              </w:rPr>
              <w:t>Норма</w:t>
            </w:r>
          </w:p>
        </w:tc>
        <w:tc>
          <w:tcPr>
            <w:tcW w:w="3686" w:type="dxa"/>
            <w:gridSpan w:val="2"/>
            <w:vAlign w:val="center"/>
          </w:tcPr>
          <w:p w:rsidR="005B6501" w:rsidRPr="00B6755C" w:rsidRDefault="005B6501" w:rsidP="005829B7">
            <w:pPr>
              <w:jc w:val="both"/>
              <w:rPr>
                <w:sz w:val="28"/>
                <w:szCs w:val="28"/>
              </w:rPr>
            </w:pPr>
            <w:r w:rsidRPr="00B6755C">
              <w:rPr>
                <w:sz w:val="28"/>
                <w:szCs w:val="28"/>
              </w:rPr>
              <w:t>Период (год)</w:t>
            </w:r>
          </w:p>
        </w:tc>
      </w:tr>
      <w:tr w:rsidR="005B6501" w:rsidRPr="00B6755C" w:rsidTr="005829B7">
        <w:tc>
          <w:tcPr>
            <w:tcW w:w="4644" w:type="dxa"/>
            <w:vMerge/>
            <w:vAlign w:val="center"/>
          </w:tcPr>
          <w:p w:rsidR="005B6501" w:rsidRPr="00B6755C" w:rsidRDefault="005B6501" w:rsidP="005829B7">
            <w:pPr>
              <w:jc w:val="both"/>
              <w:rPr>
                <w:sz w:val="28"/>
                <w:szCs w:val="28"/>
              </w:rPr>
            </w:pPr>
          </w:p>
        </w:tc>
        <w:tc>
          <w:tcPr>
            <w:tcW w:w="1276" w:type="dxa"/>
            <w:vMerge/>
            <w:vAlign w:val="center"/>
          </w:tcPr>
          <w:p w:rsidR="005B6501" w:rsidRPr="00B6755C" w:rsidRDefault="005B6501" w:rsidP="005829B7">
            <w:pPr>
              <w:jc w:val="both"/>
              <w:rPr>
                <w:sz w:val="28"/>
                <w:szCs w:val="28"/>
              </w:rPr>
            </w:pPr>
          </w:p>
        </w:tc>
        <w:tc>
          <w:tcPr>
            <w:tcW w:w="1701" w:type="dxa"/>
            <w:vAlign w:val="center"/>
          </w:tcPr>
          <w:p w:rsidR="005B6501" w:rsidRPr="00B6755C" w:rsidRDefault="005B6501" w:rsidP="005829B7">
            <w:pPr>
              <w:jc w:val="both"/>
              <w:rPr>
                <w:sz w:val="28"/>
                <w:szCs w:val="28"/>
              </w:rPr>
            </w:pPr>
            <w:r w:rsidRPr="00B6755C">
              <w:rPr>
                <w:sz w:val="28"/>
                <w:szCs w:val="28"/>
              </w:rPr>
              <w:t>200</w:t>
            </w:r>
            <w:r>
              <w:rPr>
                <w:sz w:val="28"/>
                <w:szCs w:val="28"/>
              </w:rPr>
              <w:t>8</w:t>
            </w:r>
          </w:p>
        </w:tc>
        <w:tc>
          <w:tcPr>
            <w:tcW w:w="1985" w:type="dxa"/>
            <w:vAlign w:val="center"/>
          </w:tcPr>
          <w:p w:rsidR="005B6501" w:rsidRPr="00B6755C" w:rsidRDefault="005B6501" w:rsidP="005829B7">
            <w:pPr>
              <w:jc w:val="both"/>
              <w:rPr>
                <w:sz w:val="28"/>
                <w:szCs w:val="28"/>
              </w:rPr>
            </w:pPr>
            <w:r w:rsidRPr="00B6755C">
              <w:rPr>
                <w:sz w:val="28"/>
                <w:szCs w:val="28"/>
              </w:rPr>
              <w:t>200</w:t>
            </w:r>
            <w:r>
              <w:rPr>
                <w:sz w:val="28"/>
                <w:szCs w:val="28"/>
              </w:rPr>
              <w:t>9</w:t>
            </w:r>
          </w:p>
        </w:tc>
      </w:tr>
      <w:tr w:rsidR="005B6501" w:rsidRPr="00B6755C" w:rsidTr="005829B7">
        <w:tc>
          <w:tcPr>
            <w:tcW w:w="4644" w:type="dxa"/>
            <w:tcBorders>
              <w:bottom w:val="nil"/>
            </w:tcBorders>
            <w:vAlign w:val="center"/>
          </w:tcPr>
          <w:p w:rsidR="005B6501" w:rsidRPr="00B6755C" w:rsidRDefault="005B6501" w:rsidP="005829B7">
            <w:pPr>
              <w:jc w:val="both"/>
              <w:rPr>
                <w:sz w:val="28"/>
                <w:szCs w:val="28"/>
              </w:rPr>
            </w:pPr>
            <w:r w:rsidRPr="00B6755C">
              <w:rPr>
                <w:sz w:val="28"/>
                <w:szCs w:val="28"/>
              </w:rPr>
              <w:t xml:space="preserve">Коэффициент </w:t>
            </w:r>
            <w:r>
              <w:rPr>
                <w:sz w:val="28"/>
                <w:szCs w:val="28"/>
              </w:rPr>
              <w:t>Ф независимости</w:t>
            </w:r>
          </w:p>
        </w:tc>
        <w:tc>
          <w:tcPr>
            <w:tcW w:w="1276" w:type="dxa"/>
            <w:tcBorders>
              <w:bottom w:val="nil"/>
            </w:tcBorders>
            <w:vAlign w:val="center"/>
          </w:tcPr>
          <w:p w:rsidR="005B6501" w:rsidRPr="00B6755C" w:rsidRDefault="005B6501" w:rsidP="005829B7">
            <w:pPr>
              <w:spacing w:line="360" w:lineRule="auto"/>
              <w:jc w:val="both"/>
              <w:rPr>
                <w:sz w:val="28"/>
                <w:szCs w:val="28"/>
              </w:rPr>
            </w:pPr>
            <w:r>
              <w:rPr>
                <w:bCs/>
                <w:iCs/>
                <w:sz w:val="28"/>
                <w:szCs w:val="28"/>
              </w:rPr>
              <w:t>&gt;0,5</w:t>
            </w:r>
            <w:r w:rsidRPr="00B6755C">
              <w:rPr>
                <w:bCs/>
                <w:iCs/>
                <w:sz w:val="28"/>
                <w:szCs w:val="28"/>
              </w:rPr>
              <w:t xml:space="preserve">; </w:t>
            </w:r>
          </w:p>
        </w:tc>
        <w:tc>
          <w:tcPr>
            <w:tcW w:w="1701" w:type="dxa"/>
            <w:tcBorders>
              <w:bottom w:val="nil"/>
            </w:tcBorders>
            <w:vAlign w:val="center"/>
          </w:tcPr>
          <w:p w:rsidR="005B6501" w:rsidRPr="00B6755C" w:rsidRDefault="005B6501" w:rsidP="005829B7">
            <w:pPr>
              <w:jc w:val="both"/>
              <w:rPr>
                <w:sz w:val="28"/>
                <w:szCs w:val="28"/>
              </w:rPr>
            </w:pPr>
            <w:r w:rsidRPr="00B6755C">
              <w:rPr>
                <w:sz w:val="28"/>
                <w:szCs w:val="28"/>
              </w:rPr>
              <w:t>0,3</w:t>
            </w:r>
          </w:p>
        </w:tc>
        <w:tc>
          <w:tcPr>
            <w:tcW w:w="1985" w:type="dxa"/>
            <w:tcBorders>
              <w:bottom w:val="nil"/>
            </w:tcBorders>
            <w:vAlign w:val="center"/>
          </w:tcPr>
          <w:p w:rsidR="005B6501" w:rsidRPr="00B6755C" w:rsidRDefault="005B6501" w:rsidP="005829B7">
            <w:pPr>
              <w:jc w:val="both"/>
              <w:rPr>
                <w:sz w:val="28"/>
                <w:szCs w:val="28"/>
              </w:rPr>
            </w:pPr>
            <w:r>
              <w:rPr>
                <w:sz w:val="28"/>
                <w:szCs w:val="28"/>
              </w:rPr>
              <w:t>1,2</w:t>
            </w:r>
          </w:p>
        </w:tc>
      </w:tr>
      <w:tr w:rsidR="005B6501" w:rsidRPr="00B6755C" w:rsidTr="005829B7">
        <w:tc>
          <w:tcPr>
            <w:tcW w:w="4644" w:type="dxa"/>
            <w:vAlign w:val="center"/>
          </w:tcPr>
          <w:p w:rsidR="005B6501" w:rsidRPr="00B6755C" w:rsidRDefault="005B6501" w:rsidP="005829B7">
            <w:pPr>
              <w:jc w:val="both"/>
              <w:rPr>
                <w:sz w:val="28"/>
                <w:szCs w:val="28"/>
              </w:rPr>
            </w:pPr>
            <w:r w:rsidRPr="00B6755C">
              <w:rPr>
                <w:sz w:val="28"/>
                <w:szCs w:val="28"/>
              </w:rPr>
              <w:t xml:space="preserve">Коэффициент </w:t>
            </w:r>
            <w:r>
              <w:rPr>
                <w:sz w:val="28"/>
                <w:szCs w:val="28"/>
              </w:rPr>
              <w:t>Ф напряженности</w:t>
            </w:r>
          </w:p>
        </w:tc>
        <w:tc>
          <w:tcPr>
            <w:tcW w:w="1276" w:type="dxa"/>
            <w:vAlign w:val="center"/>
          </w:tcPr>
          <w:p w:rsidR="005B6501" w:rsidRPr="00C541E8" w:rsidRDefault="005B6501" w:rsidP="005829B7">
            <w:pPr>
              <w:spacing w:line="360" w:lineRule="auto"/>
              <w:jc w:val="both"/>
              <w:rPr>
                <w:sz w:val="28"/>
                <w:szCs w:val="28"/>
              </w:rPr>
            </w:pPr>
            <w:r>
              <w:rPr>
                <w:sz w:val="28"/>
                <w:szCs w:val="28"/>
                <w:lang w:val="en-US"/>
              </w:rPr>
              <w:t>&lt;0,5</w:t>
            </w:r>
          </w:p>
        </w:tc>
        <w:tc>
          <w:tcPr>
            <w:tcW w:w="1701" w:type="dxa"/>
            <w:vAlign w:val="center"/>
          </w:tcPr>
          <w:p w:rsidR="005B6501" w:rsidRPr="00B6755C" w:rsidRDefault="005B6501" w:rsidP="005829B7">
            <w:pPr>
              <w:jc w:val="both"/>
              <w:rPr>
                <w:sz w:val="28"/>
                <w:szCs w:val="28"/>
              </w:rPr>
            </w:pPr>
            <w:r w:rsidRPr="00B6755C">
              <w:rPr>
                <w:sz w:val="28"/>
                <w:szCs w:val="28"/>
              </w:rPr>
              <w:t>0,</w:t>
            </w:r>
            <w:r>
              <w:rPr>
                <w:sz w:val="28"/>
                <w:szCs w:val="28"/>
              </w:rPr>
              <w:t>7</w:t>
            </w:r>
          </w:p>
        </w:tc>
        <w:tc>
          <w:tcPr>
            <w:tcW w:w="1985" w:type="dxa"/>
            <w:vAlign w:val="center"/>
          </w:tcPr>
          <w:p w:rsidR="005B6501" w:rsidRPr="00B6755C" w:rsidRDefault="005B6501" w:rsidP="005829B7">
            <w:pPr>
              <w:jc w:val="both"/>
              <w:rPr>
                <w:sz w:val="28"/>
                <w:szCs w:val="28"/>
              </w:rPr>
            </w:pPr>
            <w:r>
              <w:rPr>
                <w:sz w:val="28"/>
                <w:szCs w:val="28"/>
              </w:rPr>
              <w:t>0,6</w:t>
            </w:r>
          </w:p>
        </w:tc>
      </w:tr>
      <w:tr w:rsidR="005B6501" w:rsidRPr="00B6755C" w:rsidTr="005829B7">
        <w:tc>
          <w:tcPr>
            <w:tcW w:w="4644" w:type="dxa"/>
            <w:vAlign w:val="center"/>
          </w:tcPr>
          <w:p w:rsidR="005B6501" w:rsidRPr="00B6755C" w:rsidRDefault="005B6501" w:rsidP="005829B7">
            <w:pPr>
              <w:spacing w:line="360" w:lineRule="auto"/>
              <w:jc w:val="both"/>
              <w:rPr>
                <w:sz w:val="28"/>
                <w:szCs w:val="28"/>
              </w:rPr>
            </w:pPr>
            <w:r w:rsidRPr="00B6755C">
              <w:rPr>
                <w:sz w:val="28"/>
                <w:szCs w:val="28"/>
              </w:rPr>
              <w:t xml:space="preserve">Коэффициент </w:t>
            </w:r>
            <w:r>
              <w:rPr>
                <w:sz w:val="28"/>
                <w:szCs w:val="28"/>
              </w:rPr>
              <w:t>самофинансирования</w:t>
            </w:r>
          </w:p>
        </w:tc>
        <w:tc>
          <w:tcPr>
            <w:tcW w:w="1276" w:type="dxa"/>
            <w:vAlign w:val="center"/>
          </w:tcPr>
          <w:p w:rsidR="005B6501" w:rsidRPr="00C541E8" w:rsidRDefault="005B6501" w:rsidP="005829B7">
            <w:pPr>
              <w:spacing w:line="360" w:lineRule="auto"/>
              <w:jc w:val="both"/>
              <w:rPr>
                <w:sz w:val="28"/>
                <w:szCs w:val="28"/>
                <w:lang w:val="en-US"/>
              </w:rPr>
            </w:pPr>
            <w:r>
              <w:rPr>
                <w:sz w:val="28"/>
                <w:szCs w:val="28"/>
                <w:lang w:val="en-US"/>
              </w:rPr>
              <w:t>&gt;1</w:t>
            </w:r>
          </w:p>
        </w:tc>
        <w:tc>
          <w:tcPr>
            <w:tcW w:w="1701" w:type="dxa"/>
            <w:vAlign w:val="center"/>
          </w:tcPr>
          <w:p w:rsidR="005B6501" w:rsidRPr="00B6755C" w:rsidRDefault="005B6501" w:rsidP="005829B7">
            <w:pPr>
              <w:jc w:val="both"/>
              <w:rPr>
                <w:sz w:val="28"/>
                <w:szCs w:val="28"/>
              </w:rPr>
            </w:pPr>
            <w:r>
              <w:rPr>
                <w:sz w:val="28"/>
                <w:szCs w:val="28"/>
              </w:rPr>
              <w:t>0,4</w:t>
            </w:r>
          </w:p>
        </w:tc>
        <w:tc>
          <w:tcPr>
            <w:tcW w:w="1985" w:type="dxa"/>
            <w:vAlign w:val="center"/>
          </w:tcPr>
          <w:p w:rsidR="005B6501" w:rsidRPr="00B6755C" w:rsidRDefault="005B6501" w:rsidP="005829B7">
            <w:pPr>
              <w:jc w:val="both"/>
              <w:rPr>
                <w:sz w:val="28"/>
                <w:szCs w:val="28"/>
              </w:rPr>
            </w:pPr>
            <w:r>
              <w:rPr>
                <w:sz w:val="28"/>
                <w:szCs w:val="28"/>
              </w:rPr>
              <w:t>0,7</w:t>
            </w:r>
          </w:p>
        </w:tc>
      </w:tr>
      <w:tr w:rsidR="005B6501" w:rsidRPr="00B6755C" w:rsidTr="005829B7">
        <w:tc>
          <w:tcPr>
            <w:tcW w:w="4644" w:type="dxa"/>
            <w:vAlign w:val="center"/>
          </w:tcPr>
          <w:p w:rsidR="005B6501" w:rsidRPr="00B6755C" w:rsidRDefault="005B6501" w:rsidP="005829B7">
            <w:pPr>
              <w:jc w:val="both"/>
              <w:rPr>
                <w:sz w:val="28"/>
                <w:szCs w:val="28"/>
              </w:rPr>
            </w:pPr>
            <w:r w:rsidRPr="00B6755C">
              <w:rPr>
                <w:sz w:val="28"/>
                <w:szCs w:val="28"/>
              </w:rPr>
              <w:t xml:space="preserve">Коэффициент </w:t>
            </w:r>
            <w:r>
              <w:rPr>
                <w:sz w:val="28"/>
                <w:szCs w:val="28"/>
              </w:rPr>
              <w:t>задолженности</w:t>
            </w:r>
          </w:p>
        </w:tc>
        <w:tc>
          <w:tcPr>
            <w:tcW w:w="1276" w:type="dxa"/>
            <w:vAlign w:val="center"/>
          </w:tcPr>
          <w:p w:rsidR="005B6501" w:rsidRPr="00C541E8" w:rsidRDefault="005B6501" w:rsidP="005829B7">
            <w:pPr>
              <w:spacing w:line="360" w:lineRule="auto"/>
              <w:jc w:val="both"/>
              <w:rPr>
                <w:sz w:val="28"/>
                <w:szCs w:val="28"/>
                <w:lang w:val="en-US"/>
              </w:rPr>
            </w:pPr>
            <w:r>
              <w:rPr>
                <w:sz w:val="28"/>
                <w:szCs w:val="28"/>
                <w:lang w:val="en-US"/>
              </w:rPr>
              <w:t>&lt;</w:t>
            </w:r>
            <w:r>
              <w:rPr>
                <w:sz w:val="28"/>
                <w:szCs w:val="28"/>
              </w:rPr>
              <w:t>0</w:t>
            </w:r>
            <w:r>
              <w:rPr>
                <w:sz w:val="28"/>
                <w:szCs w:val="28"/>
                <w:lang w:val="en-US"/>
              </w:rPr>
              <w:t>,67</w:t>
            </w:r>
          </w:p>
        </w:tc>
        <w:tc>
          <w:tcPr>
            <w:tcW w:w="1701" w:type="dxa"/>
            <w:vAlign w:val="center"/>
          </w:tcPr>
          <w:p w:rsidR="005B6501" w:rsidRPr="00B6755C" w:rsidRDefault="005B6501" w:rsidP="005829B7">
            <w:pPr>
              <w:jc w:val="both"/>
              <w:rPr>
                <w:sz w:val="28"/>
                <w:szCs w:val="28"/>
              </w:rPr>
            </w:pPr>
            <w:r>
              <w:rPr>
                <w:sz w:val="28"/>
                <w:szCs w:val="28"/>
              </w:rPr>
              <w:t>2,3</w:t>
            </w:r>
          </w:p>
        </w:tc>
        <w:tc>
          <w:tcPr>
            <w:tcW w:w="1985" w:type="dxa"/>
            <w:vAlign w:val="center"/>
          </w:tcPr>
          <w:p w:rsidR="005B6501" w:rsidRPr="00B6755C" w:rsidRDefault="005B6501" w:rsidP="005829B7">
            <w:pPr>
              <w:jc w:val="both"/>
              <w:rPr>
                <w:sz w:val="28"/>
                <w:szCs w:val="28"/>
              </w:rPr>
            </w:pPr>
            <w:r w:rsidRPr="00B6755C">
              <w:rPr>
                <w:sz w:val="28"/>
                <w:szCs w:val="28"/>
              </w:rPr>
              <w:t>1,3</w:t>
            </w:r>
          </w:p>
        </w:tc>
      </w:tr>
      <w:tr w:rsidR="005B6501" w:rsidRPr="00B6755C" w:rsidTr="005829B7">
        <w:tc>
          <w:tcPr>
            <w:tcW w:w="4644" w:type="dxa"/>
            <w:vAlign w:val="center"/>
          </w:tcPr>
          <w:p w:rsidR="005B6501" w:rsidRPr="00B6755C" w:rsidRDefault="005B6501" w:rsidP="005829B7">
            <w:pPr>
              <w:spacing w:line="360" w:lineRule="auto"/>
              <w:jc w:val="both"/>
              <w:rPr>
                <w:sz w:val="28"/>
                <w:szCs w:val="28"/>
              </w:rPr>
            </w:pPr>
            <w:r w:rsidRPr="00B6755C">
              <w:rPr>
                <w:sz w:val="28"/>
                <w:szCs w:val="28"/>
              </w:rPr>
              <w:t>Коэффициент манёвренности</w:t>
            </w:r>
          </w:p>
        </w:tc>
        <w:tc>
          <w:tcPr>
            <w:tcW w:w="1276" w:type="dxa"/>
            <w:vAlign w:val="center"/>
          </w:tcPr>
          <w:p w:rsidR="005B6501" w:rsidRPr="00B6755C" w:rsidRDefault="005B6501" w:rsidP="005829B7">
            <w:pPr>
              <w:spacing w:line="360" w:lineRule="auto"/>
              <w:jc w:val="both"/>
              <w:rPr>
                <w:sz w:val="28"/>
                <w:szCs w:val="28"/>
              </w:rPr>
            </w:pPr>
            <w:r w:rsidRPr="00B6755C">
              <w:rPr>
                <w:sz w:val="28"/>
                <w:szCs w:val="28"/>
              </w:rPr>
              <w:t>≈0,5</w:t>
            </w:r>
          </w:p>
        </w:tc>
        <w:tc>
          <w:tcPr>
            <w:tcW w:w="1701" w:type="dxa"/>
            <w:vAlign w:val="center"/>
          </w:tcPr>
          <w:p w:rsidR="005B6501" w:rsidRPr="00B6755C" w:rsidRDefault="005B6501" w:rsidP="005829B7">
            <w:pPr>
              <w:jc w:val="both"/>
              <w:rPr>
                <w:sz w:val="28"/>
                <w:szCs w:val="28"/>
              </w:rPr>
            </w:pPr>
            <w:r w:rsidRPr="00B6755C">
              <w:rPr>
                <w:sz w:val="28"/>
                <w:szCs w:val="28"/>
              </w:rPr>
              <w:t>0,2</w:t>
            </w:r>
          </w:p>
        </w:tc>
        <w:tc>
          <w:tcPr>
            <w:tcW w:w="1985" w:type="dxa"/>
            <w:vAlign w:val="center"/>
          </w:tcPr>
          <w:p w:rsidR="005B6501" w:rsidRPr="00B6755C" w:rsidRDefault="005B6501" w:rsidP="005829B7">
            <w:pPr>
              <w:jc w:val="both"/>
              <w:rPr>
                <w:sz w:val="28"/>
                <w:szCs w:val="28"/>
              </w:rPr>
            </w:pPr>
            <w:r w:rsidRPr="00B6755C">
              <w:rPr>
                <w:sz w:val="28"/>
                <w:szCs w:val="28"/>
              </w:rPr>
              <w:t>0,5</w:t>
            </w:r>
          </w:p>
        </w:tc>
      </w:tr>
    </w:tbl>
    <w:p w:rsidR="005B6501" w:rsidRPr="00B6755C" w:rsidRDefault="005B6501" w:rsidP="002D793E">
      <w:pPr>
        <w:spacing w:line="360" w:lineRule="auto"/>
        <w:jc w:val="both"/>
        <w:rPr>
          <w:sz w:val="28"/>
          <w:szCs w:val="28"/>
        </w:rPr>
      </w:pPr>
    </w:p>
    <w:p w:rsidR="005B6501" w:rsidRPr="00B6755C" w:rsidRDefault="005B6501" w:rsidP="002D793E">
      <w:pPr>
        <w:spacing w:line="360" w:lineRule="auto"/>
        <w:ind w:firstLine="708"/>
        <w:jc w:val="both"/>
        <w:rPr>
          <w:sz w:val="28"/>
          <w:szCs w:val="28"/>
        </w:rPr>
      </w:pPr>
      <w:r w:rsidRPr="00B6755C">
        <w:rPr>
          <w:sz w:val="28"/>
          <w:szCs w:val="28"/>
        </w:rPr>
        <w:t>Таким образом, анализ динамики коэффициентов финансовой устойчивости ООО «</w:t>
      </w:r>
      <w:r>
        <w:rPr>
          <w:sz w:val="28"/>
          <w:szCs w:val="28"/>
        </w:rPr>
        <w:t>Метур</w:t>
      </w:r>
      <w:r w:rsidRPr="00B6755C">
        <w:rPr>
          <w:sz w:val="28"/>
          <w:szCs w:val="28"/>
        </w:rPr>
        <w:t>» так же свидетельствует о финансовой устойчивости предприятия. Но необходимо отметить, что исследуемая организация имеет определённую зависимость от внешних источников формирования финансовых ресурсов, о чём свидетельствует высокий уровень коэффициента</w:t>
      </w:r>
      <w:r>
        <w:rPr>
          <w:sz w:val="28"/>
          <w:szCs w:val="28"/>
        </w:rPr>
        <w:t xml:space="preserve"> задолженности.</w:t>
      </w:r>
    </w:p>
    <w:p w:rsidR="005B6501" w:rsidRPr="00B6755C" w:rsidRDefault="005B6501" w:rsidP="002D793E">
      <w:pPr>
        <w:spacing w:line="360" w:lineRule="auto"/>
        <w:ind w:firstLine="708"/>
        <w:jc w:val="both"/>
        <w:rPr>
          <w:sz w:val="28"/>
          <w:szCs w:val="28"/>
        </w:rPr>
      </w:pPr>
      <w:r w:rsidRPr="00B6755C">
        <w:rPr>
          <w:sz w:val="28"/>
          <w:szCs w:val="28"/>
        </w:rPr>
        <w:t>Можно сделать вывод, что в 200</w:t>
      </w:r>
      <w:r>
        <w:rPr>
          <w:sz w:val="28"/>
          <w:szCs w:val="28"/>
        </w:rPr>
        <w:t>8</w:t>
      </w:r>
      <w:r w:rsidRPr="00B6755C">
        <w:rPr>
          <w:sz w:val="28"/>
          <w:szCs w:val="28"/>
        </w:rPr>
        <w:t xml:space="preserve"> году предприятие пережило финансовый кризис, который привёл к убыткам. Финансовая устойчивость предприятия была под угрозой, но принятые меры по оптимизации использования финансовых ресурсов позволило стабилизировать ситуацию, но тем не менее, организация по-прежнему зависит от внешних источников формирования финансовых ресурсов.</w:t>
      </w:r>
    </w:p>
    <w:p w:rsidR="005B6501" w:rsidRPr="00B6755C" w:rsidRDefault="005B6501" w:rsidP="002D793E">
      <w:pPr>
        <w:spacing w:line="360" w:lineRule="auto"/>
        <w:ind w:firstLine="708"/>
        <w:jc w:val="both"/>
        <w:rPr>
          <w:sz w:val="28"/>
          <w:szCs w:val="28"/>
        </w:rPr>
      </w:pPr>
      <w:r w:rsidRPr="00B6755C">
        <w:rPr>
          <w:sz w:val="28"/>
          <w:szCs w:val="28"/>
        </w:rPr>
        <w:t>Высокий уровень коэффициента обеспеченности запасов собственными источниками формирования средств, свидетельствует о наличии скрытых резервов. Получается, что предприятие имеет зависимость от внешних источников формирования финансовых ресурсов, но в то же время, ему достаточно собственных средств для обеспечения своей деятельности запасами (в 200</w:t>
      </w:r>
      <w:r>
        <w:rPr>
          <w:sz w:val="28"/>
          <w:szCs w:val="28"/>
        </w:rPr>
        <w:t>9</w:t>
      </w:r>
      <w:r w:rsidRPr="00B6755C">
        <w:rPr>
          <w:sz w:val="28"/>
          <w:szCs w:val="28"/>
        </w:rPr>
        <w:t xml:space="preserve"> году уровень коэффициента </w:t>
      </w:r>
      <w:r>
        <w:rPr>
          <w:sz w:val="28"/>
          <w:szCs w:val="28"/>
        </w:rPr>
        <w:t xml:space="preserve">независимости </w:t>
      </w:r>
      <w:r w:rsidRPr="00B6755C">
        <w:rPr>
          <w:sz w:val="28"/>
          <w:szCs w:val="28"/>
        </w:rPr>
        <w:t xml:space="preserve">выше нормы </w:t>
      </w:r>
      <w:r>
        <w:rPr>
          <w:sz w:val="28"/>
          <w:szCs w:val="28"/>
        </w:rPr>
        <w:t xml:space="preserve">примерно </w:t>
      </w:r>
      <w:r w:rsidRPr="00B6755C">
        <w:rPr>
          <w:sz w:val="28"/>
          <w:szCs w:val="28"/>
        </w:rPr>
        <w:t xml:space="preserve">в </w:t>
      </w:r>
      <w:r>
        <w:rPr>
          <w:sz w:val="28"/>
          <w:szCs w:val="28"/>
        </w:rPr>
        <w:t>2</w:t>
      </w:r>
      <w:r w:rsidRPr="00B6755C">
        <w:rPr>
          <w:sz w:val="28"/>
          <w:szCs w:val="28"/>
        </w:rPr>
        <w:t xml:space="preserve"> раза). Возникает вопрос, куда направляются средства, полученные от внешних источников? </w:t>
      </w:r>
      <w:r>
        <w:rPr>
          <w:sz w:val="28"/>
          <w:szCs w:val="28"/>
        </w:rPr>
        <w:t>Е</w:t>
      </w:r>
      <w:r w:rsidRPr="00B6755C">
        <w:rPr>
          <w:sz w:val="28"/>
          <w:szCs w:val="28"/>
        </w:rPr>
        <w:t>сли внимательно посмотреть на структуру актива баланса предприятия (см. табл. 2.</w:t>
      </w:r>
      <w:r>
        <w:rPr>
          <w:sz w:val="28"/>
          <w:szCs w:val="28"/>
        </w:rPr>
        <w:t>2</w:t>
      </w:r>
      <w:r w:rsidRPr="00B6755C">
        <w:rPr>
          <w:sz w:val="28"/>
          <w:szCs w:val="28"/>
        </w:rPr>
        <w:t>). Уровень дебиторской задолженности (платежи по которой ожидаются в течение 12 месяцев после отчётной даты) на конец 200</w:t>
      </w:r>
      <w:r>
        <w:rPr>
          <w:sz w:val="28"/>
          <w:szCs w:val="28"/>
        </w:rPr>
        <w:t xml:space="preserve">9 </w:t>
      </w:r>
      <w:r w:rsidRPr="00B6755C">
        <w:rPr>
          <w:sz w:val="28"/>
          <w:szCs w:val="28"/>
        </w:rPr>
        <w:t xml:space="preserve">года занимает 57% в общей структуре актива баланса и составляет 471047 тыс. рублей, что сопоставимо с величиной источников привлечённых средств (470291 тыс. рублей). </w:t>
      </w:r>
    </w:p>
    <w:p w:rsidR="005B6501" w:rsidRPr="00B6755C" w:rsidRDefault="005B6501" w:rsidP="002D793E">
      <w:pPr>
        <w:spacing w:line="360" w:lineRule="auto"/>
        <w:ind w:firstLine="708"/>
        <w:jc w:val="both"/>
        <w:rPr>
          <w:sz w:val="28"/>
          <w:szCs w:val="28"/>
        </w:rPr>
      </w:pPr>
      <w:r w:rsidRPr="00B6755C">
        <w:rPr>
          <w:sz w:val="28"/>
          <w:szCs w:val="28"/>
        </w:rPr>
        <w:t>Таким образом, большая доля активов предприятия выведена из оборота, что характерно для многих современных организаций. Отсутствие должного контроля погашения дебиторской задолженности, является главной причиной её высокого уровня. Структура дебиторской задолженности требует более тщательного анализа, что позволит определить скрытые резервы к улучшению финансового состояния организации, а точнее, к обеспечению её финансовой независимости от внешних источников формирования средств.</w:t>
      </w:r>
    </w:p>
    <w:p w:rsidR="005B6501" w:rsidRPr="00B6755C" w:rsidRDefault="005B6501" w:rsidP="005560F8">
      <w:pPr>
        <w:pStyle w:val="a3"/>
        <w:spacing w:after="0" w:line="360" w:lineRule="auto"/>
        <w:ind w:firstLine="708"/>
        <w:jc w:val="both"/>
        <w:rPr>
          <w:sz w:val="28"/>
          <w:szCs w:val="28"/>
        </w:rPr>
      </w:pPr>
      <w:r w:rsidRPr="00B6755C">
        <w:rPr>
          <w:sz w:val="28"/>
          <w:szCs w:val="28"/>
        </w:rPr>
        <w:t xml:space="preserve">Одним из важнейших критериев оценки финансового положения предприятия является его платежеспособность. Для оценки платёжеспособности разделим активы и пассивы предприятия на 4 группы в зависимости от степени ликвидности активов и от срочности оплаты пассивов и сравним их (см. </w:t>
      </w:r>
      <w:r>
        <w:rPr>
          <w:sz w:val="28"/>
          <w:szCs w:val="28"/>
        </w:rPr>
        <w:t>Приложение А</w:t>
      </w:r>
      <w:r w:rsidRPr="00B6755C">
        <w:rPr>
          <w:sz w:val="28"/>
          <w:szCs w:val="28"/>
        </w:rPr>
        <w:t xml:space="preserve">). </w:t>
      </w:r>
    </w:p>
    <w:p w:rsidR="005B6501" w:rsidRPr="00B6755C" w:rsidRDefault="005B6501" w:rsidP="002D793E">
      <w:pPr>
        <w:pStyle w:val="a3"/>
        <w:spacing w:after="0" w:line="360" w:lineRule="auto"/>
        <w:ind w:firstLine="708"/>
        <w:jc w:val="both"/>
        <w:rPr>
          <w:sz w:val="28"/>
          <w:szCs w:val="28"/>
        </w:rPr>
      </w:pPr>
      <w:r w:rsidRPr="00B6755C">
        <w:rPr>
          <w:sz w:val="28"/>
          <w:szCs w:val="28"/>
        </w:rPr>
        <w:t>Благополучная структура баланса предполагает примерное равенство активов групп 1-4</w:t>
      </w:r>
      <w:r>
        <w:rPr>
          <w:sz w:val="28"/>
          <w:szCs w:val="28"/>
        </w:rPr>
        <w:t xml:space="preserve"> с пассивами данных групп, но быстрореализуемые </w:t>
      </w:r>
      <w:r w:rsidRPr="00B6755C">
        <w:rPr>
          <w:sz w:val="28"/>
          <w:szCs w:val="28"/>
        </w:rPr>
        <w:t xml:space="preserve">активы должны превышать наиболее срочные обязательства. </w:t>
      </w:r>
      <w:r>
        <w:rPr>
          <w:sz w:val="28"/>
          <w:szCs w:val="28"/>
        </w:rPr>
        <w:t xml:space="preserve">Средне реализуемые </w:t>
      </w:r>
      <w:r w:rsidRPr="00B6755C">
        <w:rPr>
          <w:sz w:val="28"/>
          <w:szCs w:val="28"/>
        </w:rPr>
        <w:t>активы могут формироваться за счёт уставного капитала, но при необходимости можно привлекать долгосрочные кредиты.</w:t>
      </w:r>
    </w:p>
    <w:p w:rsidR="005B6501" w:rsidRDefault="005B6501" w:rsidP="002D793E">
      <w:pPr>
        <w:pStyle w:val="a3"/>
        <w:spacing w:after="0" w:line="360" w:lineRule="auto"/>
        <w:ind w:firstLine="708"/>
        <w:jc w:val="both"/>
        <w:rPr>
          <w:sz w:val="28"/>
          <w:szCs w:val="28"/>
        </w:rPr>
      </w:pPr>
      <w:r w:rsidRPr="00B6755C">
        <w:rPr>
          <w:sz w:val="28"/>
          <w:szCs w:val="28"/>
        </w:rPr>
        <w:t xml:space="preserve">В нашем случае А1&lt;П1. Следовательно, предприятие не сможет рассчитаться сразу по наиболее срочным обязательствам, за счёт денежных </w:t>
      </w:r>
      <w:r>
        <w:rPr>
          <w:sz w:val="28"/>
          <w:szCs w:val="28"/>
        </w:rPr>
        <w:t>средств, находящихся в кассе и на расчётном счёте, без привлечения дополнительных    ресурсов,    например,     путём     закрытия       дебиторской задолженности. Это означает, что если кредитор предъявит предприятию требование о погашении задолженности, то на его выполнение уйдёт некоторое время, так как необходимо будет эти средства получить, например, от дебиторов (покупателей).</w:t>
      </w:r>
    </w:p>
    <w:p w:rsidR="005B6501" w:rsidRDefault="005B6501" w:rsidP="002D793E">
      <w:pPr>
        <w:pStyle w:val="a3"/>
        <w:spacing w:after="0" w:line="360" w:lineRule="auto"/>
        <w:ind w:firstLine="720"/>
        <w:jc w:val="both"/>
        <w:rPr>
          <w:sz w:val="28"/>
          <w:szCs w:val="28"/>
        </w:rPr>
      </w:pPr>
      <w:r>
        <w:rPr>
          <w:sz w:val="28"/>
          <w:szCs w:val="28"/>
        </w:rPr>
        <w:t>Таким образом, структуру баланса ООО «Метур» можно назвать удовлетворительной. Основным источником средств на предприятии являются пассивы группы П1 (наиболее срочные обязательства – кредиторская задолженность, задолженность участникам по выплате доходов и прочие краткосрочные обязательства), что делает предприятие зависимым в финансовом плане. Кредиторы могут в любой момент потребовать погашение задолженности, но это не должно привести к финансовому краху, так как у предприятия достаточно высокий уровень активов группы А2 (быстро реализуемые активы – краткосрочная дебиторская задолженность и прочие оборотные активы за вычетом задолженности участников по взносам в уставной капитал), и оно сможет рассчитаться с кредиторами через реализацию активов данной группы (предъявление требований к дебиторам).</w:t>
      </w:r>
    </w:p>
    <w:p w:rsidR="005B6501" w:rsidRDefault="005B6501" w:rsidP="002D793E">
      <w:pPr>
        <w:pStyle w:val="a3"/>
        <w:spacing w:after="0" w:line="360" w:lineRule="auto"/>
        <w:ind w:firstLine="709"/>
        <w:jc w:val="both"/>
        <w:rPr>
          <w:sz w:val="28"/>
          <w:szCs w:val="28"/>
        </w:rPr>
      </w:pPr>
      <w:r>
        <w:rPr>
          <w:sz w:val="28"/>
          <w:szCs w:val="28"/>
        </w:rPr>
        <w:t xml:space="preserve">Для более глубокого анализа платёжеспособности предприятия рассчитаем </w:t>
      </w:r>
      <w:r w:rsidRPr="005B7C68">
        <w:rPr>
          <w:sz w:val="28"/>
          <w:szCs w:val="28"/>
        </w:rPr>
        <w:t xml:space="preserve">коэффициенты </w:t>
      </w:r>
      <w:r>
        <w:rPr>
          <w:sz w:val="28"/>
          <w:szCs w:val="28"/>
        </w:rPr>
        <w:t>ликвидности за каждый анализируемый год и рассмотрим их в динамике.</w:t>
      </w:r>
    </w:p>
    <w:p w:rsidR="005B6501" w:rsidRDefault="005B6501" w:rsidP="002D793E">
      <w:pPr>
        <w:pStyle w:val="a3"/>
        <w:spacing w:after="0" w:line="360" w:lineRule="auto"/>
        <w:ind w:firstLine="709"/>
        <w:jc w:val="both"/>
        <w:rPr>
          <w:sz w:val="28"/>
          <w:szCs w:val="28"/>
        </w:rPr>
      </w:pPr>
      <w:r>
        <w:rPr>
          <w:sz w:val="28"/>
          <w:szCs w:val="28"/>
        </w:rPr>
        <w:t>Для расчета коэффициентов используем следующие формулы.</w:t>
      </w:r>
    </w:p>
    <w:p w:rsidR="005B6501" w:rsidRDefault="005B6501" w:rsidP="002D793E">
      <w:pPr>
        <w:pStyle w:val="a3"/>
        <w:spacing w:after="0" w:line="360" w:lineRule="auto"/>
        <w:ind w:firstLine="709"/>
        <w:jc w:val="both"/>
        <w:rPr>
          <w:sz w:val="28"/>
          <w:szCs w:val="28"/>
        </w:rPr>
      </w:pPr>
      <w:r>
        <w:rPr>
          <w:sz w:val="28"/>
          <w:szCs w:val="28"/>
        </w:rPr>
        <w:t xml:space="preserve">Коэффициент </w:t>
      </w:r>
      <w:r w:rsidRPr="005B7C68">
        <w:rPr>
          <w:sz w:val="28"/>
          <w:szCs w:val="28"/>
        </w:rPr>
        <w:t>абсолютной ликвидности</w:t>
      </w:r>
      <w:r>
        <w:rPr>
          <w:sz w:val="28"/>
          <w:szCs w:val="28"/>
        </w:rPr>
        <w:t>:</w:t>
      </w:r>
    </w:p>
    <w:tbl>
      <w:tblPr>
        <w:tblW w:w="0" w:type="auto"/>
        <w:tblInd w:w="828" w:type="dxa"/>
        <w:tblLook w:val="01E0" w:firstRow="1" w:lastRow="1" w:firstColumn="1" w:lastColumn="1" w:noHBand="0" w:noVBand="0"/>
      </w:tblPr>
      <w:tblGrid>
        <w:gridCol w:w="900"/>
        <w:gridCol w:w="1620"/>
        <w:gridCol w:w="1080"/>
      </w:tblGrid>
      <w:tr w:rsidR="005B6501" w:rsidRPr="00990449" w:rsidTr="005829B7">
        <w:tc>
          <w:tcPr>
            <w:tcW w:w="900" w:type="dxa"/>
            <w:vMerge w:val="restart"/>
            <w:vAlign w:val="center"/>
          </w:tcPr>
          <w:p w:rsidR="005B6501" w:rsidRPr="00990449" w:rsidRDefault="005B6501" w:rsidP="005829B7">
            <w:pPr>
              <w:pStyle w:val="a3"/>
              <w:spacing w:after="0" w:line="360" w:lineRule="auto"/>
              <w:jc w:val="center"/>
              <w:rPr>
                <w:sz w:val="28"/>
                <w:szCs w:val="28"/>
              </w:rPr>
            </w:pPr>
            <w:r w:rsidRPr="00990449">
              <w:rPr>
                <w:sz w:val="28"/>
                <w:szCs w:val="28"/>
              </w:rPr>
              <w:t>К</w:t>
            </w:r>
            <w:r w:rsidRPr="00990449">
              <w:rPr>
                <w:sz w:val="28"/>
                <w:szCs w:val="28"/>
                <w:vertAlign w:val="subscript"/>
              </w:rPr>
              <w:t>абс</w:t>
            </w:r>
            <w:r w:rsidRPr="00990449">
              <w:rPr>
                <w:sz w:val="28"/>
                <w:szCs w:val="28"/>
              </w:rPr>
              <w:t xml:space="preserve"> = </w:t>
            </w:r>
          </w:p>
        </w:tc>
        <w:tc>
          <w:tcPr>
            <w:tcW w:w="1620" w:type="dxa"/>
            <w:tcBorders>
              <w:bottom w:val="single" w:sz="4" w:space="0" w:color="auto"/>
            </w:tcBorders>
            <w:vAlign w:val="center"/>
          </w:tcPr>
          <w:p w:rsidR="005B6501" w:rsidRPr="00990449" w:rsidRDefault="005B6501" w:rsidP="005829B7">
            <w:pPr>
              <w:pStyle w:val="a3"/>
              <w:spacing w:after="0" w:line="360" w:lineRule="auto"/>
              <w:jc w:val="center"/>
              <w:rPr>
                <w:sz w:val="28"/>
                <w:szCs w:val="28"/>
              </w:rPr>
            </w:pPr>
            <w:r w:rsidRPr="00990449">
              <w:rPr>
                <w:sz w:val="28"/>
                <w:szCs w:val="28"/>
              </w:rPr>
              <w:t>А1</w:t>
            </w:r>
          </w:p>
        </w:tc>
        <w:tc>
          <w:tcPr>
            <w:tcW w:w="1080" w:type="dxa"/>
            <w:vMerge w:val="restart"/>
            <w:vAlign w:val="center"/>
          </w:tcPr>
          <w:p w:rsidR="005B6501" w:rsidRPr="00990449" w:rsidRDefault="005B6501" w:rsidP="005829B7">
            <w:pPr>
              <w:pStyle w:val="a3"/>
              <w:spacing w:after="0" w:line="360" w:lineRule="auto"/>
              <w:rPr>
                <w:sz w:val="28"/>
                <w:szCs w:val="28"/>
              </w:rPr>
            </w:pPr>
            <w:r w:rsidRPr="00990449">
              <w:rPr>
                <w:sz w:val="28"/>
                <w:szCs w:val="28"/>
              </w:rPr>
              <w:t>.</w:t>
            </w:r>
          </w:p>
        </w:tc>
      </w:tr>
      <w:tr w:rsidR="005B6501" w:rsidRPr="00990449" w:rsidTr="005829B7">
        <w:tc>
          <w:tcPr>
            <w:tcW w:w="900" w:type="dxa"/>
            <w:vMerge/>
          </w:tcPr>
          <w:p w:rsidR="005B6501" w:rsidRPr="00990449" w:rsidRDefault="005B6501" w:rsidP="005829B7">
            <w:pPr>
              <w:pStyle w:val="a3"/>
              <w:spacing w:after="0" w:line="360" w:lineRule="auto"/>
              <w:jc w:val="both"/>
              <w:rPr>
                <w:sz w:val="28"/>
                <w:szCs w:val="28"/>
              </w:rPr>
            </w:pPr>
          </w:p>
        </w:tc>
        <w:tc>
          <w:tcPr>
            <w:tcW w:w="1620" w:type="dxa"/>
            <w:tcBorders>
              <w:top w:val="single" w:sz="4" w:space="0" w:color="auto"/>
            </w:tcBorders>
            <w:vAlign w:val="center"/>
          </w:tcPr>
          <w:p w:rsidR="005B6501" w:rsidRPr="00990449" w:rsidRDefault="005B6501" w:rsidP="005829B7">
            <w:pPr>
              <w:pStyle w:val="a3"/>
              <w:spacing w:after="0" w:line="360" w:lineRule="auto"/>
              <w:jc w:val="center"/>
              <w:rPr>
                <w:sz w:val="28"/>
                <w:szCs w:val="28"/>
              </w:rPr>
            </w:pPr>
            <w:r w:rsidRPr="00990449">
              <w:rPr>
                <w:sz w:val="28"/>
                <w:szCs w:val="28"/>
              </w:rPr>
              <w:t>П1+П2</w:t>
            </w:r>
          </w:p>
        </w:tc>
        <w:tc>
          <w:tcPr>
            <w:tcW w:w="1080" w:type="dxa"/>
            <w:vMerge/>
          </w:tcPr>
          <w:p w:rsidR="005B6501" w:rsidRPr="00990449" w:rsidRDefault="005B6501" w:rsidP="005829B7">
            <w:pPr>
              <w:pStyle w:val="a3"/>
              <w:spacing w:after="0" w:line="360" w:lineRule="auto"/>
              <w:jc w:val="both"/>
              <w:rPr>
                <w:sz w:val="28"/>
                <w:szCs w:val="28"/>
              </w:rPr>
            </w:pPr>
          </w:p>
        </w:tc>
      </w:tr>
    </w:tbl>
    <w:p w:rsidR="005B6501" w:rsidRDefault="005B6501" w:rsidP="002D793E">
      <w:pPr>
        <w:spacing w:line="360" w:lineRule="auto"/>
        <w:ind w:firstLine="709"/>
        <w:jc w:val="both"/>
        <w:rPr>
          <w:color w:val="000000"/>
          <w:sz w:val="28"/>
          <w:szCs w:val="28"/>
        </w:rPr>
      </w:pPr>
      <w:r>
        <w:rPr>
          <w:color w:val="000000"/>
          <w:sz w:val="28"/>
          <w:szCs w:val="28"/>
        </w:rPr>
        <w:t xml:space="preserve">Коэффициент абсолютной ликвидности </w:t>
      </w:r>
      <w:r w:rsidRPr="003D4038">
        <w:rPr>
          <w:color w:val="000000"/>
          <w:sz w:val="28"/>
          <w:szCs w:val="28"/>
        </w:rPr>
        <w:t>характеризу</w:t>
      </w:r>
      <w:r>
        <w:rPr>
          <w:color w:val="000000"/>
          <w:sz w:val="28"/>
          <w:szCs w:val="28"/>
        </w:rPr>
        <w:t>ет</w:t>
      </w:r>
      <w:r w:rsidRPr="003D4038">
        <w:rPr>
          <w:color w:val="000000"/>
          <w:sz w:val="28"/>
          <w:szCs w:val="28"/>
        </w:rPr>
        <w:t xml:space="preserve"> способность предприятия погасить всю или часть краткосрочной </w:t>
      </w:r>
      <w:hyperlink r:id="rId7" w:history="1">
        <w:r w:rsidRPr="003D4038">
          <w:rPr>
            <w:color w:val="000000"/>
            <w:sz w:val="28"/>
            <w:szCs w:val="28"/>
          </w:rPr>
          <w:t>задолженности</w:t>
        </w:r>
      </w:hyperlink>
      <w:r w:rsidRPr="003D4038">
        <w:rPr>
          <w:color w:val="000000"/>
          <w:sz w:val="28"/>
          <w:szCs w:val="28"/>
        </w:rPr>
        <w:t xml:space="preserve"> за счет </w:t>
      </w:r>
      <w:hyperlink r:id="rId8" w:history="1">
        <w:r w:rsidRPr="003D4038">
          <w:rPr>
            <w:color w:val="000000"/>
            <w:sz w:val="28"/>
            <w:szCs w:val="28"/>
          </w:rPr>
          <w:t>денежных средств</w:t>
        </w:r>
      </w:hyperlink>
      <w:r w:rsidRPr="003D4038">
        <w:rPr>
          <w:color w:val="000000"/>
          <w:sz w:val="28"/>
          <w:szCs w:val="28"/>
        </w:rPr>
        <w:t xml:space="preserve"> и краткосрочных финансовых вложений</w:t>
      </w:r>
      <w:r>
        <w:rPr>
          <w:color w:val="000000"/>
          <w:sz w:val="28"/>
          <w:szCs w:val="28"/>
        </w:rPr>
        <w:t xml:space="preserve"> (наиболее ликвидных активов)</w:t>
      </w:r>
      <w:r w:rsidRPr="003D4038">
        <w:rPr>
          <w:color w:val="000000"/>
          <w:sz w:val="28"/>
          <w:szCs w:val="28"/>
        </w:rPr>
        <w:t xml:space="preserve">. </w:t>
      </w:r>
    </w:p>
    <w:p w:rsidR="005B6501" w:rsidRPr="003D4038" w:rsidRDefault="005B6501" w:rsidP="002D793E">
      <w:pPr>
        <w:spacing w:line="360" w:lineRule="auto"/>
        <w:ind w:firstLine="709"/>
        <w:jc w:val="both"/>
        <w:rPr>
          <w:color w:val="000000"/>
          <w:sz w:val="28"/>
          <w:szCs w:val="28"/>
        </w:rPr>
      </w:pPr>
      <w:r w:rsidRPr="003D4038">
        <w:rPr>
          <w:color w:val="000000"/>
          <w:sz w:val="28"/>
          <w:szCs w:val="28"/>
        </w:rPr>
        <w:t xml:space="preserve">Минимальное значение </w:t>
      </w:r>
      <w:r>
        <w:rPr>
          <w:color w:val="000000"/>
          <w:sz w:val="28"/>
          <w:szCs w:val="28"/>
        </w:rPr>
        <w:t xml:space="preserve">коэффициента </w:t>
      </w:r>
      <w:r w:rsidRPr="003D4038">
        <w:rPr>
          <w:color w:val="000000"/>
          <w:sz w:val="28"/>
          <w:szCs w:val="28"/>
        </w:rPr>
        <w:t>- 0,25. Благоприятной считается ситуация, когда сумма абсолютно ликвидных средств составляет 20-25% су</w:t>
      </w:r>
      <w:r>
        <w:rPr>
          <w:color w:val="000000"/>
          <w:sz w:val="28"/>
          <w:szCs w:val="28"/>
        </w:rPr>
        <w:t>ммы краткосрочных обязательств.</w:t>
      </w:r>
    </w:p>
    <w:p w:rsidR="005B6501" w:rsidRDefault="005B6501" w:rsidP="002D793E">
      <w:pPr>
        <w:pStyle w:val="a3"/>
        <w:spacing w:after="0" w:line="360" w:lineRule="auto"/>
        <w:ind w:firstLine="709"/>
        <w:jc w:val="both"/>
        <w:rPr>
          <w:sz w:val="28"/>
          <w:szCs w:val="28"/>
        </w:rPr>
      </w:pPr>
      <w:r>
        <w:rPr>
          <w:sz w:val="28"/>
          <w:szCs w:val="28"/>
        </w:rPr>
        <w:t>Коэффициент текущей ликвидности:</w:t>
      </w:r>
    </w:p>
    <w:tbl>
      <w:tblPr>
        <w:tblW w:w="0" w:type="auto"/>
        <w:tblInd w:w="772" w:type="dxa"/>
        <w:tblLook w:val="01E0" w:firstRow="1" w:lastRow="1" w:firstColumn="1" w:lastColumn="1" w:noHBand="0" w:noVBand="0"/>
      </w:tblPr>
      <w:tblGrid>
        <w:gridCol w:w="956"/>
        <w:gridCol w:w="1620"/>
        <w:gridCol w:w="1080"/>
      </w:tblGrid>
      <w:tr w:rsidR="005B6501" w:rsidRPr="00990449" w:rsidTr="005829B7">
        <w:tc>
          <w:tcPr>
            <w:tcW w:w="956" w:type="dxa"/>
            <w:vMerge w:val="restart"/>
            <w:vAlign w:val="center"/>
          </w:tcPr>
          <w:p w:rsidR="005B6501" w:rsidRPr="00990449" w:rsidRDefault="005B6501" w:rsidP="005829B7">
            <w:pPr>
              <w:pStyle w:val="a3"/>
              <w:spacing w:after="0" w:line="360" w:lineRule="auto"/>
              <w:jc w:val="center"/>
              <w:rPr>
                <w:sz w:val="28"/>
                <w:szCs w:val="28"/>
              </w:rPr>
            </w:pPr>
            <w:r w:rsidRPr="00990449">
              <w:rPr>
                <w:sz w:val="28"/>
                <w:szCs w:val="28"/>
              </w:rPr>
              <w:t>К</w:t>
            </w:r>
            <w:r w:rsidRPr="00990449">
              <w:rPr>
                <w:sz w:val="28"/>
                <w:szCs w:val="28"/>
                <w:vertAlign w:val="subscript"/>
              </w:rPr>
              <w:t>бл</w:t>
            </w:r>
            <w:r w:rsidRPr="00990449">
              <w:rPr>
                <w:sz w:val="28"/>
                <w:szCs w:val="28"/>
              </w:rPr>
              <w:t xml:space="preserve"> = </w:t>
            </w:r>
          </w:p>
        </w:tc>
        <w:tc>
          <w:tcPr>
            <w:tcW w:w="1620" w:type="dxa"/>
            <w:tcBorders>
              <w:bottom w:val="single" w:sz="4" w:space="0" w:color="auto"/>
            </w:tcBorders>
            <w:vAlign w:val="center"/>
          </w:tcPr>
          <w:p w:rsidR="005B6501" w:rsidRPr="00990449" w:rsidRDefault="005B6501" w:rsidP="005829B7">
            <w:pPr>
              <w:pStyle w:val="a3"/>
              <w:spacing w:after="0" w:line="360" w:lineRule="auto"/>
              <w:jc w:val="center"/>
              <w:rPr>
                <w:sz w:val="28"/>
                <w:szCs w:val="28"/>
              </w:rPr>
            </w:pPr>
            <w:r w:rsidRPr="00990449">
              <w:rPr>
                <w:sz w:val="28"/>
                <w:szCs w:val="28"/>
              </w:rPr>
              <w:t>А1+А2</w:t>
            </w:r>
          </w:p>
        </w:tc>
        <w:tc>
          <w:tcPr>
            <w:tcW w:w="1080" w:type="dxa"/>
            <w:vMerge w:val="restart"/>
            <w:vAlign w:val="center"/>
          </w:tcPr>
          <w:p w:rsidR="005B6501" w:rsidRPr="00990449" w:rsidRDefault="005B6501" w:rsidP="005829B7">
            <w:pPr>
              <w:pStyle w:val="a3"/>
              <w:spacing w:after="0" w:line="360" w:lineRule="auto"/>
              <w:rPr>
                <w:sz w:val="28"/>
                <w:szCs w:val="28"/>
              </w:rPr>
            </w:pPr>
            <w:r w:rsidRPr="00990449">
              <w:rPr>
                <w:sz w:val="28"/>
                <w:szCs w:val="28"/>
              </w:rPr>
              <w:t>.</w:t>
            </w:r>
          </w:p>
        </w:tc>
      </w:tr>
      <w:tr w:rsidR="005B6501" w:rsidRPr="00990449" w:rsidTr="005829B7">
        <w:tc>
          <w:tcPr>
            <w:tcW w:w="956" w:type="dxa"/>
            <w:vMerge/>
          </w:tcPr>
          <w:p w:rsidR="005B6501" w:rsidRPr="00990449" w:rsidRDefault="005B6501" w:rsidP="005829B7">
            <w:pPr>
              <w:pStyle w:val="a3"/>
              <w:spacing w:after="0" w:line="360" w:lineRule="auto"/>
              <w:jc w:val="both"/>
              <w:rPr>
                <w:sz w:val="28"/>
                <w:szCs w:val="28"/>
              </w:rPr>
            </w:pPr>
          </w:p>
        </w:tc>
        <w:tc>
          <w:tcPr>
            <w:tcW w:w="1620" w:type="dxa"/>
            <w:tcBorders>
              <w:top w:val="single" w:sz="4" w:space="0" w:color="auto"/>
            </w:tcBorders>
            <w:vAlign w:val="center"/>
          </w:tcPr>
          <w:p w:rsidR="005B6501" w:rsidRPr="00990449" w:rsidRDefault="005B6501" w:rsidP="005829B7">
            <w:pPr>
              <w:pStyle w:val="a3"/>
              <w:spacing w:after="0" w:line="360" w:lineRule="auto"/>
              <w:jc w:val="center"/>
              <w:rPr>
                <w:sz w:val="28"/>
                <w:szCs w:val="28"/>
              </w:rPr>
            </w:pPr>
            <w:r w:rsidRPr="00990449">
              <w:rPr>
                <w:sz w:val="28"/>
                <w:szCs w:val="28"/>
              </w:rPr>
              <w:t>П1+П2</w:t>
            </w:r>
          </w:p>
        </w:tc>
        <w:tc>
          <w:tcPr>
            <w:tcW w:w="1080" w:type="dxa"/>
            <w:vMerge/>
          </w:tcPr>
          <w:p w:rsidR="005B6501" w:rsidRPr="00990449" w:rsidRDefault="005B6501" w:rsidP="005829B7">
            <w:pPr>
              <w:pStyle w:val="a3"/>
              <w:spacing w:after="0" w:line="360" w:lineRule="auto"/>
              <w:jc w:val="both"/>
              <w:rPr>
                <w:sz w:val="28"/>
                <w:szCs w:val="28"/>
              </w:rPr>
            </w:pPr>
          </w:p>
        </w:tc>
      </w:tr>
    </w:tbl>
    <w:p w:rsidR="005B6501" w:rsidRDefault="005B6501" w:rsidP="002D793E">
      <w:pPr>
        <w:spacing w:line="360" w:lineRule="auto"/>
        <w:ind w:firstLine="709"/>
        <w:jc w:val="both"/>
        <w:rPr>
          <w:color w:val="000000"/>
          <w:sz w:val="28"/>
          <w:szCs w:val="28"/>
        </w:rPr>
      </w:pPr>
      <w:r>
        <w:rPr>
          <w:color w:val="000000"/>
          <w:sz w:val="28"/>
          <w:szCs w:val="28"/>
        </w:rPr>
        <w:t xml:space="preserve">Коэффициент текущей ликвидности </w:t>
      </w:r>
      <w:r w:rsidRPr="003D4038">
        <w:rPr>
          <w:color w:val="000000"/>
          <w:sz w:val="28"/>
          <w:szCs w:val="28"/>
        </w:rPr>
        <w:t>характеризу</w:t>
      </w:r>
      <w:r>
        <w:rPr>
          <w:color w:val="000000"/>
          <w:sz w:val="28"/>
          <w:szCs w:val="28"/>
        </w:rPr>
        <w:t>ет</w:t>
      </w:r>
      <w:r w:rsidRPr="003D4038">
        <w:rPr>
          <w:color w:val="000000"/>
          <w:sz w:val="28"/>
          <w:szCs w:val="28"/>
        </w:rPr>
        <w:t xml:space="preserve"> способность </w:t>
      </w:r>
      <w:hyperlink r:id="rId9" w:history="1">
        <w:r w:rsidRPr="003D4038">
          <w:rPr>
            <w:color w:val="000000"/>
            <w:sz w:val="28"/>
            <w:szCs w:val="28"/>
          </w:rPr>
          <w:t>предприятия</w:t>
        </w:r>
      </w:hyperlink>
      <w:r w:rsidRPr="003D4038">
        <w:rPr>
          <w:color w:val="000000"/>
          <w:sz w:val="28"/>
          <w:szCs w:val="28"/>
        </w:rPr>
        <w:t xml:space="preserve"> погасить </w:t>
      </w:r>
      <w:hyperlink r:id="rId10" w:history="1">
        <w:r w:rsidRPr="003D4038">
          <w:rPr>
            <w:color w:val="000000"/>
            <w:sz w:val="28"/>
            <w:szCs w:val="28"/>
          </w:rPr>
          <w:t>краткосрочные обязательства</w:t>
        </w:r>
      </w:hyperlink>
      <w:r w:rsidRPr="003D4038">
        <w:rPr>
          <w:color w:val="000000"/>
          <w:sz w:val="28"/>
          <w:szCs w:val="28"/>
        </w:rPr>
        <w:t xml:space="preserve"> за счет своих денежных средств, краткосрочных финансовых вложений и средств в расчетах с дебиторами. Минимальное значение</w:t>
      </w:r>
      <w:r>
        <w:rPr>
          <w:color w:val="000000"/>
          <w:sz w:val="28"/>
          <w:szCs w:val="28"/>
        </w:rPr>
        <w:t xml:space="preserve"> показателя от  </w:t>
      </w:r>
      <w:r w:rsidRPr="003D4038">
        <w:rPr>
          <w:color w:val="000000"/>
          <w:sz w:val="28"/>
          <w:szCs w:val="28"/>
        </w:rPr>
        <w:t>0,8</w:t>
      </w:r>
      <w:r>
        <w:rPr>
          <w:color w:val="000000"/>
          <w:sz w:val="28"/>
          <w:szCs w:val="28"/>
        </w:rPr>
        <w:t xml:space="preserve"> до </w:t>
      </w:r>
      <w:r w:rsidRPr="003D4038">
        <w:rPr>
          <w:color w:val="000000"/>
          <w:sz w:val="28"/>
          <w:szCs w:val="28"/>
        </w:rPr>
        <w:t xml:space="preserve">1. Его рациональное значение - 1,0 и выше. Если показатель меньше единицы, то это свидетельствует о напряженном финансовом состоянии предприятия, отсутствии у него достаточных </w:t>
      </w:r>
      <w:hyperlink r:id="rId11" w:history="1">
        <w:r w:rsidRPr="003D4038">
          <w:rPr>
            <w:color w:val="000000"/>
            <w:sz w:val="28"/>
            <w:szCs w:val="28"/>
          </w:rPr>
          <w:t>ликвидных средств</w:t>
        </w:r>
      </w:hyperlink>
      <w:r w:rsidRPr="003D4038">
        <w:rPr>
          <w:color w:val="000000"/>
          <w:sz w:val="28"/>
          <w:szCs w:val="28"/>
        </w:rPr>
        <w:t xml:space="preserve"> для своевременных расчетов с </w:t>
      </w:r>
      <w:hyperlink r:id="rId12" w:history="1">
        <w:r w:rsidRPr="003D4038">
          <w:rPr>
            <w:color w:val="000000"/>
            <w:sz w:val="28"/>
            <w:szCs w:val="28"/>
          </w:rPr>
          <w:t>кредиторами</w:t>
        </w:r>
      </w:hyperlink>
      <w:r w:rsidRPr="003D4038">
        <w:rPr>
          <w:color w:val="000000"/>
          <w:sz w:val="28"/>
          <w:szCs w:val="28"/>
        </w:rPr>
        <w:t xml:space="preserve">. Недостаток у предприятия </w:t>
      </w:r>
      <w:hyperlink r:id="rId13" w:history="1">
        <w:r w:rsidRPr="003D4038">
          <w:rPr>
            <w:color w:val="000000"/>
            <w:sz w:val="28"/>
            <w:szCs w:val="28"/>
          </w:rPr>
          <w:t>собственных оборотных средств</w:t>
        </w:r>
      </w:hyperlink>
      <w:r w:rsidRPr="003D4038">
        <w:rPr>
          <w:color w:val="000000"/>
          <w:sz w:val="28"/>
          <w:szCs w:val="28"/>
        </w:rPr>
        <w:t xml:space="preserve"> и особенно ликвидных средств приводит к так называемым неплатежам, пагубно сказывающимся на развитии экономики страны. </w:t>
      </w:r>
    </w:p>
    <w:p w:rsidR="005B6501" w:rsidRDefault="005B6501" w:rsidP="002D793E">
      <w:pPr>
        <w:pStyle w:val="a3"/>
        <w:spacing w:after="0" w:line="360" w:lineRule="auto"/>
        <w:ind w:firstLine="709"/>
        <w:jc w:val="both"/>
        <w:rPr>
          <w:sz w:val="28"/>
          <w:szCs w:val="28"/>
        </w:rPr>
      </w:pPr>
      <w:r w:rsidRPr="005B7C68">
        <w:rPr>
          <w:sz w:val="28"/>
          <w:szCs w:val="28"/>
        </w:rPr>
        <w:t xml:space="preserve">Коэффициент </w:t>
      </w:r>
      <w:r>
        <w:rPr>
          <w:sz w:val="28"/>
          <w:szCs w:val="28"/>
        </w:rPr>
        <w:t>общей ликвидности:</w:t>
      </w:r>
    </w:p>
    <w:tbl>
      <w:tblPr>
        <w:tblW w:w="0" w:type="auto"/>
        <w:tblInd w:w="772" w:type="dxa"/>
        <w:tblLook w:val="01E0" w:firstRow="1" w:lastRow="1" w:firstColumn="1" w:lastColumn="1" w:noHBand="0" w:noVBand="0"/>
      </w:tblPr>
      <w:tblGrid>
        <w:gridCol w:w="925"/>
        <w:gridCol w:w="1620"/>
        <w:gridCol w:w="1080"/>
      </w:tblGrid>
      <w:tr w:rsidR="005B6501" w:rsidRPr="00990449" w:rsidTr="005829B7">
        <w:tc>
          <w:tcPr>
            <w:tcW w:w="925" w:type="dxa"/>
            <w:vMerge w:val="restart"/>
            <w:vAlign w:val="center"/>
          </w:tcPr>
          <w:p w:rsidR="005B6501" w:rsidRPr="00990449" w:rsidRDefault="005B6501" w:rsidP="005829B7">
            <w:pPr>
              <w:pStyle w:val="a3"/>
              <w:spacing w:after="0" w:line="360" w:lineRule="auto"/>
              <w:jc w:val="center"/>
              <w:rPr>
                <w:sz w:val="28"/>
                <w:szCs w:val="28"/>
              </w:rPr>
            </w:pPr>
            <w:r w:rsidRPr="00990449">
              <w:rPr>
                <w:sz w:val="28"/>
                <w:szCs w:val="28"/>
              </w:rPr>
              <w:t>К</w:t>
            </w:r>
            <w:r w:rsidRPr="00990449">
              <w:rPr>
                <w:sz w:val="28"/>
                <w:szCs w:val="28"/>
                <w:vertAlign w:val="subscript"/>
              </w:rPr>
              <w:t>покр</w:t>
            </w:r>
            <w:r w:rsidRPr="00990449">
              <w:rPr>
                <w:sz w:val="28"/>
                <w:szCs w:val="28"/>
              </w:rPr>
              <w:t xml:space="preserve">= </w:t>
            </w:r>
          </w:p>
        </w:tc>
        <w:tc>
          <w:tcPr>
            <w:tcW w:w="1620" w:type="dxa"/>
            <w:tcBorders>
              <w:bottom w:val="single" w:sz="4" w:space="0" w:color="auto"/>
            </w:tcBorders>
            <w:vAlign w:val="center"/>
          </w:tcPr>
          <w:p w:rsidR="005B6501" w:rsidRPr="00990449" w:rsidRDefault="005B6501" w:rsidP="005829B7">
            <w:pPr>
              <w:pStyle w:val="a3"/>
              <w:spacing w:after="0" w:line="360" w:lineRule="auto"/>
              <w:jc w:val="center"/>
              <w:rPr>
                <w:sz w:val="28"/>
                <w:szCs w:val="28"/>
              </w:rPr>
            </w:pPr>
            <w:r w:rsidRPr="00990449">
              <w:rPr>
                <w:sz w:val="28"/>
                <w:szCs w:val="28"/>
              </w:rPr>
              <w:t>А1+А2+А3</w:t>
            </w:r>
          </w:p>
        </w:tc>
        <w:tc>
          <w:tcPr>
            <w:tcW w:w="1080" w:type="dxa"/>
            <w:vMerge w:val="restart"/>
            <w:vAlign w:val="center"/>
          </w:tcPr>
          <w:p w:rsidR="005B6501" w:rsidRPr="00990449" w:rsidRDefault="005B6501" w:rsidP="005829B7">
            <w:pPr>
              <w:pStyle w:val="a3"/>
              <w:spacing w:after="0" w:line="360" w:lineRule="auto"/>
              <w:rPr>
                <w:sz w:val="28"/>
                <w:szCs w:val="28"/>
              </w:rPr>
            </w:pPr>
            <w:r w:rsidRPr="00990449">
              <w:rPr>
                <w:sz w:val="28"/>
                <w:szCs w:val="28"/>
              </w:rPr>
              <w:t>.</w:t>
            </w:r>
          </w:p>
        </w:tc>
      </w:tr>
      <w:tr w:rsidR="005B6501" w:rsidRPr="00990449" w:rsidTr="005829B7">
        <w:tc>
          <w:tcPr>
            <w:tcW w:w="925" w:type="dxa"/>
            <w:vMerge/>
          </w:tcPr>
          <w:p w:rsidR="005B6501" w:rsidRPr="00990449" w:rsidRDefault="005B6501" w:rsidP="005829B7">
            <w:pPr>
              <w:pStyle w:val="a3"/>
              <w:spacing w:after="0" w:line="360" w:lineRule="auto"/>
              <w:jc w:val="both"/>
              <w:rPr>
                <w:sz w:val="28"/>
                <w:szCs w:val="28"/>
              </w:rPr>
            </w:pPr>
          </w:p>
        </w:tc>
        <w:tc>
          <w:tcPr>
            <w:tcW w:w="1620" w:type="dxa"/>
            <w:tcBorders>
              <w:top w:val="single" w:sz="4" w:space="0" w:color="auto"/>
            </w:tcBorders>
            <w:vAlign w:val="center"/>
          </w:tcPr>
          <w:p w:rsidR="005B6501" w:rsidRPr="00990449" w:rsidRDefault="005B6501" w:rsidP="005829B7">
            <w:pPr>
              <w:pStyle w:val="a3"/>
              <w:spacing w:after="0" w:line="360" w:lineRule="auto"/>
              <w:jc w:val="center"/>
              <w:rPr>
                <w:sz w:val="28"/>
                <w:szCs w:val="28"/>
              </w:rPr>
            </w:pPr>
            <w:r>
              <w:rPr>
                <w:sz w:val="28"/>
                <w:szCs w:val="28"/>
              </w:rPr>
              <w:t>П1+П2</w:t>
            </w:r>
          </w:p>
        </w:tc>
        <w:tc>
          <w:tcPr>
            <w:tcW w:w="1080" w:type="dxa"/>
            <w:vMerge/>
          </w:tcPr>
          <w:p w:rsidR="005B6501" w:rsidRPr="00990449" w:rsidRDefault="005B6501" w:rsidP="005829B7">
            <w:pPr>
              <w:pStyle w:val="a3"/>
              <w:spacing w:after="0" w:line="360" w:lineRule="auto"/>
              <w:jc w:val="both"/>
              <w:rPr>
                <w:sz w:val="28"/>
                <w:szCs w:val="28"/>
              </w:rPr>
            </w:pPr>
          </w:p>
        </w:tc>
      </w:tr>
    </w:tbl>
    <w:p w:rsidR="005B6501" w:rsidRPr="005560F8" w:rsidRDefault="005B6501" w:rsidP="002D793E">
      <w:pPr>
        <w:pStyle w:val="a3"/>
        <w:spacing w:after="0" w:line="360" w:lineRule="auto"/>
        <w:ind w:firstLine="709"/>
        <w:jc w:val="both"/>
        <w:rPr>
          <w:sz w:val="28"/>
          <w:szCs w:val="28"/>
          <w:lang w:val="en-US"/>
        </w:rPr>
      </w:pPr>
      <w:r>
        <w:rPr>
          <w:sz w:val="28"/>
          <w:szCs w:val="28"/>
        </w:rPr>
        <w:t xml:space="preserve">Коэффициент покрытия показывает, какую часть всех обязательств (краткосрочных и долгосрочных) </w:t>
      </w:r>
      <w:r w:rsidRPr="0091357C">
        <w:rPr>
          <w:sz w:val="28"/>
          <w:szCs w:val="28"/>
        </w:rPr>
        <w:t xml:space="preserve">можно погасить, мобилизовав все </w:t>
      </w:r>
      <w:hyperlink r:id="rId14" w:history="1">
        <w:r w:rsidRPr="0091357C">
          <w:rPr>
            <w:sz w:val="28"/>
            <w:szCs w:val="28"/>
          </w:rPr>
          <w:t>оборотные средства</w:t>
        </w:r>
      </w:hyperlink>
      <w:r>
        <w:rPr>
          <w:sz w:val="28"/>
          <w:szCs w:val="28"/>
        </w:rPr>
        <w:t xml:space="preserve"> (раздел 2 актива баланса). </w:t>
      </w:r>
      <w:r w:rsidRPr="006F7E12">
        <w:rPr>
          <w:sz w:val="28"/>
          <w:szCs w:val="28"/>
        </w:rPr>
        <w:t>Минимально допустимое значение этого коэффициента должно быть больше единицы. Оптимальное - 2,0.</w:t>
      </w:r>
      <w:r>
        <w:rPr>
          <w:sz w:val="28"/>
          <w:szCs w:val="28"/>
          <w:lang w:val="en-US"/>
        </w:rPr>
        <w:t xml:space="preserve"> [23,C.44-47]</w:t>
      </w:r>
    </w:p>
    <w:p w:rsidR="005B6501" w:rsidRDefault="005B6501" w:rsidP="002D793E">
      <w:pPr>
        <w:spacing w:line="360" w:lineRule="auto"/>
        <w:ind w:firstLine="709"/>
        <w:jc w:val="both"/>
        <w:rPr>
          <w:sz w:val="28"/>
          <w:szCs w:val="28"/>
        </w:rPr>
      </w:pPr>
      <w:r>
        <w:rPr>
          <w:sz w:val="28"/>
          <w:szCs w:val="28"/>
        </w:rPr>
        <w:t>Результаты расчётов и их анализ представлены в таблице 2.7.</w:t>
      </w:r>
    </w:p>
    <w:p w:rsidR="005B6501" w:rsidRDefault="005B6501" w:rsidP="002D793E">
      <w:pPr>
        <w:spacing w:line="360" w:lineRule="auto"/>
        <w:jc w:val="both"/>
        <w:rPr>
          <w:sz w:val="28"/>
          <w:szCs w:val="28"/>
        </w:rPr>
      </w:pPr>
      <w:r>
        <w:rPr>
          <w:sz w:val="28"/>
          <w:szCs w:val="28"/>
        </w:rPr>
        <w:t>Таблица 2.7 – Анализ коэффициентов ликвидности ООО «Метур» за 2008-2009 годы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418"/>
        <w:gridCol w:w="2126"/>
        <w:gridCol w:w="2268"/>
      </w:tblGrid>
      <w:tr w:rsidR="005B6501" w:rsidRPr="00B26726" w:rsidTr="005829B7">
        <w:tc>
          <w:tcPr>
            <w:tcW w:w="3652" w:type="dxa"/>
            <w:vMerge w:val="restart"/>
            <w:vAlign w:val="center"/>
          </w:tcPr>
          <w:p w:rsidR="005B6501" w:rsidRPr="00B26726" w:rsidRDefault="005B6501" w:rsidP="005829B7">
            <w:pPr>
              <w:jc w:val="center"/>
            </w:pPr>
            <w:r w:rsidRPr="00B26726">
              <w:t>Наименование коэффициента</w:t>
            </w:r>
          </w:p>
        </w:tc>
        <w:tc>
          <w:tcPr>
            <w:tcW w:w="1418" w:type="dxa"/>
            <w:vMerge w:val="restart"/>
            <w:vAlign w:val="center"/>
          </w:tcPr>
          <w:p w:rsidR="005B6501" w:rsidRPr="00B26726" w:rsidRDefault="005B6501" w:rsidP="005829B7">
            <w:pPr>
              <w:jc w:val="center"/>
            </w:pPr>
            <w:r>
              <w:t>Норма</w:t>
            </w:r>
          </w:p>
        </w:tc>
        <w:tc>
          <w:tcPr>
            <w:tcW w:w="4394" w:type="dxa"/>
            <w:gridSpan w:val="2"/>
            <w:vAlign w:val="center"/>
          </w:tcPr>
          <w:p w:rsidR="005B6501" w:rsidRPr="00B26726" w:rsidRDefault="005B6501" w:rsidP="005829B7">
            <w:pPr>
              <w:jc w:val="center"/>
            </w:pPr>
            <w:r>
              <w:t>Период (год)</w:t>
            </w:r>
          </w:p>
        </w:tc>
      </w:tr>
      <w:tr w:rsidR="005B6501" w:rsidRPr="00B26726" w:rsidTr="005829B7">
        <w:tc>
          <w:tcPr>
            <w:tcW w:w="3652" w:type="dxa"/>
            <w:vMerge/>
            <w:vAlign w:val="center"/>
          </w:tcPr>
          <w:p w:rsidR="005B6501" w:rsidRPr="00B26726" w:rsidRDefault="005B6501" w:rsidP="005829B7">
            <w:pPr>
              <w:jc w:val="center"/>
            </w:pPr>
          </w:p>
        </w:tc>
        <w:tc>
          <w:tcPr>
            <w:tcW w:w="1418" w:type="dxa"/>
            <w:vMerge/>
            <w:vAlign w:val="center"/>
          </w:tcPr>
          <w:p w:rsidR="005B6501" w:rsidRPr="00B26726" w:rsidRDefault="005B6501" w:rsidP="005829B7">
            <w:pPr>
              <w:jc w:val="center"/>
            </w:pPr>
          </w:p>
        </w:tc>
        <w:tc>
          <w:tcPr>
            <w:tcW w:w="2126" w:type="dxa"/>
            <w:vAlign w:val="center"/>
          </w:tcPr>
          <w:p w:rsidR="005B6501" w:rsidRPr="00B26726" w:rsidRDefault="005B6501" w:rsidP="005829B7">
            <w:pPr>
              <w:spacing w:line="360" w:lineRule="auto"/>
              <w:jc w:val="center"/>
            </w:pPr>
            <w:r>
              <w:t>2008</w:t>
            </w:r>
          </w:p>
        </w:tc>
        <w:tc>
          <w:tcPr>
            <w:tcW w:w="2268" w:type="dxa"/>
            <w:vAlign w:val="center"/>
          </w:tcPr>
          <w:p w:rsidR="005B6501" w:rsidRPr="00B26726" w:rsidRDefault="005B6501" w:rsidP="005829B7">
            <w:pPr>
              <w:spacing w:line="360" w:lineRule="auto"/>
              <w:jc w:val="center"/>
            </w:pPr>
            <w:r>
              <w:t>2009</w:t>
            </w:r>
          </w:p>
        </w:tc>
      </w:tr>
      <w:tr w:rsidR="005B6501" w:rsidRPr="00B26726" w:rsidTr="005829B7">
        <w:tc>
          <w:tcPr>
            <w:tcW w:w="3652" w:type="dxa"/>
            <w:vAlign w:val="center"/>
          </w:tcPr>
          <w:p w:rsidR="005B6501" w:rsidRPr="00B26726" w:rsidRDefault="005B6501" w:rsidP="005829B7">
            <w:r>
              <w:t>Коэффициент абсолютной ликвидности</w:t>
            </w:r>
          </w:p>
        </w:tc>
        <w:tc>
          <w:tcPr>
            <w:tcW w:w="1418" w:type="dxa"/>
            <w:vAlign w:val="center"/>
          </w:tcPr>
          <w:p w:rsidR="005B6501" w:rsidRPr="00B26726" w:rsidRDefault="005B6501" w:rsidP="005829B7">
            <w:pPr>
              <w:jc w:val="center"/>
            </w:pPr>
            <w:r>
              <w:t>0,25</w:t>
            </w:r>
          </w:p>
        </w:tc>
        <w:tc>
          <w:tcPr>
            <w:tcW w:w="2126" w:type="dxa"/>
            <w:vAlign w:val="center"/>
          </w:tcPr>
          <w:p w:rsidR="005B6501" w:rsidRDefault="005B6501" w:rsidP="005829B7">
            <w:pPr>
              <w:jc w:val="center"/>
            </w:pPr>
            <w:r>
              <w:t>0,002</w:t>
            </w:r>
          </w:p>
        </w:tc>
        <w:tc>
          <w:tcPr>
            <w:tcW w:w="2268" w:type="dxa"/>
            <w:vAlign w:val="center"/>
          </w:tcPr>
          <w:p w:rsidR="005B6501" w:rsidRDefault="005B6501" w:rsidP="005829B7">
            <w:pPr>
              <w:jc w:val="center"/>
            </w:pPr>
            <w:r>
              <w:t>0,051</w:t>
            </w:r>
          </w:p>
        </w:tc>
      </w:tr>
      <w:tr w:rsidR="005B6501" w:rsidRPr="00B26726" w:rsidTr="005829B7">
        <w:tc>
          <w:tcPr>
            <w:tcW w:w="3652" w:type="dxa"/>
            <w:vAlign w:val="center"/>
          </w:tcPr>
          <w:p w:rsidR="005B6501" w:rsidRDefault="005B6501" w:rsidP="005829B7">
            <w:r>
              <w:t>Коэффициент текущей ликвидности</w:t>
            </w:r>
          </w:p>
        </w:tc>
        <w:tc>
          <w:tcPr>
            <w:tcW w:w="1418" w:type="dxa"/>
            <w:vAlign w:val="center"/>
          </w:tcPr>
          <w:p w:rsidR="005B6501" w:rsidRDefault="005B6501" w:rsidP="005829B7">
            <w:pPr>
              <w:jc w:val="center"/>
            </w:pPr>
            <w:r>
              <w:t>0,8-1,0</w:t>
            </w:r>
          </w:p>
        </w:tc>
        <w:tc>
          <w:tcPr>
            <w:tcW w:w="2126" w:type="dxa"/>
            <w:vAlign w:val="center"/>
          </w:tcPr>
          <w:p w:rsidR="005B6501" w:rsidRDefault="005B6501" w:rsidP="005829B7">
            <w:pPr>
              <w:jc w:val="center"/>
            </w:pPr>
            <w:r>
              <w:t>0,8</w:t>
            </w:r>
          </w:p>
        </w:tc>
        <w:tc>
          <w:tcPr>
            <w:tcW w:w="2268" w:type="dxa"/>
            <w:vAlign w:val="center"/>
          </w:tcPr>
          <w:p w:rsidR="005B6501" w:rsidRDefault="005B6501" w:rsidP="005829B7">
            <w:pPr>
              <w:jc w:val="center"/>
            </w:pPr>
            <w:r>
              <w:t>1,1</w:t>
            </w:r>
          </w:p>
        </w:tc>
      </w:tr>
      <w:tr w:rsidR="005B6501" w:rsidRPr="00B26726" w:rsidTr="005829B7">
        <w:tc>
          <w:tcPr>
            <w:tcW w:w="3652" w:type="dxa"/>
            <w:vAlign w:val="center"/>
          </w:tcPr>
          <w:p w:rsidR="005B6501" w:rsidRDefault="005B6501" w:rsidP="005829B7">
            <w:r>
              <w:t>Коэффициент общей ликвидности</w:t>
            </w:r>
          </w:p>
        </w:tc>
        <w:tc>
          <w:tcPr>
            <w:tcW w:w="1418" w:type="dxa"/>
            <w:vAlign w:val="center"/>
          </w:tcPr>
          <w:p w:rsidR="005B6501" w:rsidRDefault="005B6501" w:rsidP="005829B7">
            <w:pPr>
              <w:jc w:val="center"/>
            </w:pPr>
            <w:r>
              <w:t>&gt; 1</w:t>
            </w:r>
          </w:p>
          <w:p w:rsidR="005B6501" w:rsidRDefault="005B6501" w:rsidP="005829B7">
            <w:pPr>
              <w:jc w:val="center"/>
            </w:pPr>
            <w:r>
              <w:t>~2,0</w:t>
            </w:r>
          </w:p>
        </w:tc>
        <w:tc>
          <w:tcPr>
            <w:tcW w:w="2126" w:type="dxa"/>
            <w:vAlign w:val="center"/>
          </w:tcPr>
          <w:p w:rsidR="005B6501" w:rsidRDefault="005B6501" w:rsidP="005829B7">
            <w:pPr>
              <w:jc w:val="center"/>
            </w:pPr>
            <w:r>
              <w:t>1,1</w:t>
            </w:r>
          </w:p>
        </w:tc>
        <w:tc>
          <w:tcPr>
            <w:tcW w:w="2268" w:type="dxa"/>
            <w:vAlign w:val="center"/>
          </w:tcPr>
          <w:p w:rsidR="005B6501" w:rsidRDefault="005B6501" w:rsidP="005829B7">
            <w:pPr>
              <w:jc w:val="center"/>
            </w:pPr>
            <w:r>
              <w:t>1,4</w:t>
            </w:r>
          </w:p>
        </w:tc>
      </w:tr>
    </w:tbl>
    <w:p w:rsidR="005B6501" w:rsidRDefault="005B6501" w:rsidP="002D793E">
      <w:pPr>
        <w:spacing w:line="360" w:lineRule="auto"/>
        <w:jc w:val="both"/>
        <w:rPr>
          <w:sz w:val="28"/>
          <w:szCs w:val="28"/>
        </w:rPr>
      </w:pPr>
    </w:p>
    <w:p w:rsidR="005B6501" w:rsidRDefault="005B6501" w:rsidP="002D793E">
      <w:pPr>
        <w:spacing w:line="360" w:lineRule="auto"/>
        <w:ind w:firstLine="720"/>
        <w:jc w:val="both"/>
        <w:rPr>
          <w:color w:val="000000"/>
          <w:sz w:val="28"/>
          <w:szCs w:val="28"/>
        </w:rPr>
      </w:pPr>
      <w:r>
        <w:rPr>
          <w:sz w:val="28"/>
          <w:szCs w:val="28"/>
        </w:rPr>
        <w:t xml:space="preserve">Итак, предприятие имеет очень низкий уровень коэффициента абсолютной ликвидности. В 2009 году коэффициент абсолютной ликвидности превысил уровень 2008  года на 4,9 %, но в количественном выражении это не существенное изменение. В 2008 году имело место сильное падение уровня коэффициента абсолютной ликвидности. Таким образом, предприятие не в состоянии </w:t>
      </w:r>
      <w:r w:rsidRPr="003D4038">
        <w:rPr>
          <w:color w:val="000000"/>
          <w:sz w:val="28"/>
          <w:szCs w:val="28"/>
        </w:rPr>
        <w:t xml:space="preserve">погасить всю или часть краткосрочной </w:t>
      </w:r>
      <w:hyperlink r:id="rId15" w:history="1">
        <w:r w:rsidRPr="003D4038">
          <w:rPr>
            <w:color w:val="000000"/>
            <w:sz w:val="28"/>
            <w:szCs w:val="28"/>
          </w:rPr>
          <w:t>задолженности</w:t>
        </w:r>
      </w:hyperlink>
      <w:r w:rsidRPr="003D4038">
        <w:rPr>
          <w:color w:val="000000"/>
          <w:sz w:val="28"/>
          <w:szCs w:val="28"/>
        </w:rPr>
        <w:t xml:space="preserve"> за счет </w:t>
      </w:r>
      <w:hyperlink r:id="rId16" w:history="1">
        <w:r w:rsidRPr="003D4038">
          <w:rPr>
            <w:color w:val="000000"/>
            <w:sz w:val="28"/>
            <w:szCs w:val="28"/>
          </w:rPr>
          <w:t>денежных средств</w:t>
        </w:r>
      </w:hyperlink>
      <w:r w:rsidRPr="003D4038">
        <w:rPr>
          <w:color w:val="000000"/>
          <w:sz w:val="28"/>
          <w:szCs w:val="28"/>
        </w:rPr>
        <w:t xml:space="preserve"> и краткосрочных финансовых вложений</w:t>
      </w:r>
      <w:r>
        <w:rPr>
          <w:color w:val="000000"/>
          <w:sz w:val="28"/>
          <w:szCs w:val="28"/>
        </w:rPr>
        <w:t xml:space="preserve"> (наиболее ликвидных активов). В принципе, это характерная ситуация для современной экономики России.</w:t>
      </w:r>
    </w:p>
    <w:p w:rsidR="005B6501" w:rsidRDefault="005B6501" w:rsidP="002D793E">
      <w:pPr>
        <w:spacing w:line="360" w:lineRule="auto"/>
        <w:ind w:firstLine="720"/>
        <w:jc w:val="both"/>
        <w:rPr>
          <w:sz w:val="28"/>
          <w:szCs w:val="28"/>
        </w:rPr>
      </w:pPr>
      <w:r>
        <w:rPr>
          <w:sz w:val="28"/>
          <w:szCs w:val="28"/>
        </w:rPr>
        <w:t xml:space="preserve">Уровень коэффициента текущей ликвидности в 2008 и 2009 годах находился в пределах нормы. В 2009 году он превысил норму на 0,3 единицы. Чётко выраженная тенденция к его изменению не наблюдается. Предприятие способно погасить краткосрочные обязательства за счёт </w:t>
      </w:r>
      <w:r w:rsidRPr="003D4038">
        <w:rPr>
          <w:color w:val="000000"/>
          <w:sz w:val="28"/>
          <w:szCs w:val="28"/>
        </w:rPr>
        <w:t>своих денежных средств, краткосрочных финансовых вложений и средств в расчетах с дебиторами.</w:t>
      </w:r>
      <w:r>
        <w:rPr>
          <w:color w:val="000000"/>
          <w:sz w:val="28"/>
          <w:szCs w:val="28"/>
        </w:rPr>
        <w:t xml:space="preserve"> </w:t>
      </w:r>
    </w:p>
    <w:p w:rsidR="005B6501" w:rsidRDefault="005B6501" w:rsidP="002D793E">
      <w:pPr>
        <w:spacing w:line="360" w:lineRule="auto"/>
        <w:ind w:firstLine="720"/>
        <w:jc w:val="both"/>
        <w:rPr>
          <w:sz w:val="28"/>
          <w:szCs w:val="28"/>
        </w:rPr>
      </w:pPr>
      <w:r>
        <w:rPr>
          <w:sz w:val="28"/>
          <w:szCs w:val="28"/>
        </w:rPr>
        <w:t>Уровень коэффициента общей ликвидности находится в норме. Чётко выраженная тенденция к его изменению также отсутствует. Предприятие способно за счёт оборотных средств погасить краткосрочные и долгосрочные обязательства, при этом ещё в распоряжении предприятия остаются финансовые ресурсы.</w:t>
      </w:r>
    </w:p>
    <w:p w:rsidR="005B6501" w:rsidRDefault="005B6501" w:rsidP="002D793E">
      <w:pPr>
        <w:pStyle w:val="2"/>
        <w:ind w:firstLine="0"/>
        <w:rPr>
          <w:b/>
          <w:color w:val="000000"/>
          <w:szCs w:val="28"/>
        </w:rPr>
      </w:pPr>
      <w:r>
        <w:rPr>
          <w:szCs w:val="28"/>
        </w:rPr>
        <w:t>Таким образом, можно сделать вывод о платёжеспособности ООО «Метур». То, что коэффициент абсолютной ликвидности ниже допустимого уровня не должно вызывать беспокойства. Также не целесообразно аккумулировать деньги в краткосрочные финансовые вложения, так как данной работой необходимо заниматься целенаправленно, иначе вложение может принести убытки. На расчётном счёте должно аккумулироваться столько денежных средств, сколько необходимо для очередных расчётов. В кассе предприятия должны находиться средства для неотложных нужд предприятия.</w:t>
      </w:r>
      <w:r w:rsidRPr="00DA1407">
        <w:rPr>
          <w:b/>
          <w:color w:val="000000"/>
          <w:szCs w:val="28"/>
        </w:rPr>
        <w:t xml:space="preserve"> </w:t>
      </w:r>
    </w:p>
    <w:p w:rsidR="005B6501" w:rsidRPr="000E5F4A" w:rsidRDefault="005B6501" w:rsidP="000E5F4A">
      <w:pPr>
        <w:pStyle w:val="1"/>
        <w:spacing w:before="0" w:line="360" w:lineRule="auto"/>
        <w:rPr>
          <w:rFonts w:ascii="Times New Roman" w:hAnsi="Times New Roman"/>
          <w:color w:val="auto"/>
        </w:rPr>
      </w:pPr>
      <w:bookmarkStart w:id="9" w:name="_Toc261288937"/>
      <w:r w:rsidRPr="000E5F4A">
        <w:rPr>
          <w:rFonts w:ascii="Times New Roman" w:hAnsi="Times New Roman"/>
          <w:color w:val="auto"/>
        </w:rPr>
        <w:t xml:space="preserve">2.3 </w:t>
      </w:r>
      <w:r>
        <w:rPr>
          <w:rFonts w:ascii="Times New Roman" w:hAnsi="Times New Roman"/>
          <w:color w:val="auto"/>
        </w:rPr>
        <w:t xml:space="preserve"> </w:t>
      </w:r>
      <w:r w:rsidRPr="000E5F4A">
        <w:rPr>
          <w:rFonts w:ascii="Times New Roman" w:hAnsi="Times New Roman"/>
          <w:color w:val="auto"/>
        </w:rPr>
        <w:t>Эффективность формирования и использования финансовых ресурсов в организации</w:t>
      </w:r>
      <w:bookmarkEnd w:id="9"/>
    </w:p>
    <w:p w:rsidR="005B6501" w:rsidRPr="00FA0814" w:rsidRDefault="005B6501" w:rsidP="002D793E">
      <w:pPr>
        <w:pStyle w:val="21"/>
        <w:suppressAutoHyphens/>
        <w:spacing w:after="0" w:line="360" w:lineRule="auto"/>
        <w:ind w:firstLine="708"/>
        <w:jc w:val="both"/>
        <w:rPr>
          <w:sz w:val="28"/>
          <w:szCs w:val="28"/>
        </w:rPr>
      </w:pPr>
      <w:r w:rsidRPr="0031431C">
        <w:rPr>
          <w:sz w:val="28"/>
          <w:szCs w:val="28"/>
        </w:rPr>
        <w:t>Одна из важнейших характеристик финансового состояния предприятия и эффективности управления его финансовыми ресурсами - стабильность деятельности в свете долгосрочной перспективы. Она связана со структурой баланса предприятия, степенью его зависимости от кредиторов и инвесторов. Но степень зависимости от кредиторов оценивается не только соотношением собственных и заемных источников финансовых ресурсов. Это более многогранное понятие, включающее оценку и собственного капитала, и состава оборотных и внеоборотных активов, и наличие или отсутствие убытков и т.д.</w:t>
      </w:r>
      <w:r w:rsidRPr="00FA0814">
        <w:rPr>
          <w:sz w:val="28"/>
          <w:szCs w:val="28"/>
        </w:rPr>
        <w:t>[15]</w:t>
      </w:r>
    </w:p>
    <w:p w:rsidR="005B6501" w:rsidRPr="0031431C" w:rsidRDefault="005B6501" w:rsidP="002D793E">
      <w:pPr>
        <w:suppressAutoHyphens/>
        <w:spacing w:line="360" w:lineRule="auto"/>
        <w:ind w:firstLine="709"/>
        <w:jc w:val="both"/>
        <w:rPr>
          <w:sz w:val="28"/>
          <w:szCs w:val="28"/>
        </w:rPr>
      </w:pPr>
      <w:r w:rsidRPr="0031431C">
        <w:rPr>
          <w:sz w:val="28"/>
          <w:szCs w:val="28"/>
        </w:rPr>
        <w:t xml:space="preserve">Значение предельных границ изменения источников средств для покрытия вложений капитала в основные фонды или товаро-материальные запасы позволяет генерировать такие потоки хозяйственных операций, которые ведут к улучшению финансового состояния предприятия. </w:t>
      </w:r>
    </w:p>
    <w:p w:rsidR="005B6501" w:rsidRPr="0031431C" w:rsidRDefault="005B6501" w:rsidP="002D793E">
      <w:pPr>
        <w:suppressAutoHyphens/>
        <w:spacing w:line="360" w:lineRule="auto"/>
        <w:ind w:firstLine="709"/>
        <w:jc w:val="both"/>
        <w:rPr>
          <w:sz w:val="28"/>
          <w:szCs w:val="28"/>
        </w:rPr>
      </w:pPr>
      <w:r w:rsidRPr="0031431C">
        <w:rPr>
          <w:sz w:val="28"/>
          <w:szCs w:val="28"/>
        </w:rPr>
        <w:t>К числу основных показателей, характеризующих эффективность использования финансовых ресурсов</w:t>
      </w:r>
      <w:r>
        <w:rPr>
          <w:sz w:val="28"/>
          <w:szCs w:val="28"/>
        </w:rPr>
        <w:t>, относятся следующие</w:t>
      </w:r>
      <w:r w:rsidRPr="0031431C">
        <w:rPr>
          <w:sz w:val="28"/>
          <w:szCs w:val="28"/>
        </w:rPr>
        <w:t>:</w:t>
      </w:r>
    </w:p>
    <w:p w:rsidR="005B6501" w:rsidRPr="0031431C" w:rsidRDefault="005B6501" w:rsidP="002D793E">
      <w:pPr>
        <w:suppressAutoHyphens/>
        <w:spacing w:line="360" w:lineRule="auto"/>
        <w:ind w:firstLine="709"/>
        <w:jc w:val="both"/>
        <w:rPr>
          <w:sz w:val="28"/>
          <w:szCs w:val="28"/>
        </w:rPr>
      </w:pPr>
      <w:r w:rsidRPr="0031431C">
        <w:rPr>
          <w:sz w:val="28"/>
          <w:szCs w:val="28"/>
        </w:rPr>
        <w:t>- коэффициент оборачиваемости, который рассчитывается как отношение выручки от реализации продукции к средней за период величине стоимости оборотных средств;</w:t>
      </w:r>
    </w:p>
    <w:p w:rsidR="005B6501" w:rsidRPr="0031431C" w:rsidRDefault="005B6501" w:rsidP="002D793E">
      <w:pPr>
        <w:suppressAutoHyphens/>
        <w:spacing w:line="360" w:lineRule="auto"/>
        <w:ind w:firstLine="709"/>
        <w:jc w:val="both"/>
        <w:rPr>
          <w:sz w:val="28"/>
          <w:szCs w:val="28"/>
        </w:rPr>
      </w:pPr>
      <w:r w:rsidRPr="0031431C">
        <w:rPr>
          <w:sz w:val="28"/>
          <w:szCs w:val="28"/>
        </w:rPr>
        <w:t>- коэффициент загрузки, который рассчитывается как отношение средней за период величины стоимости оборотных средств к выручке от реализации продукции;</w:t>
      </w:r>
    </w:p>
    <w:p w:rsidR="005B6501" w:rsidRPr="0031431C" w:rsidRDefault="005B6501" w:rsidP="002D793E">
      <w:pPr>
        <w:suppressAutoHyphens/>
        <w:spacing w:line="360" w:lineRule="auto"/>
        <w:ind w:firstLine="709"/>
        <w:jc w:val="both"/>
        <w:rPr>
          <w:sz w:val="28"/>
          <w:szCs w:val="28"/>
        </w:rPr>
      </w:pPr>
      <w:r w:rsidRPr="0031431C">
        <w:rPr>
          <w:sz w:val="28"/>
          <w:szCs w:val="28"/>
        </w:rPr>
        <w:t>- продолжительность одного оборота в днях, который рассчитывается как отношение произведения средней за период величины стоимости оборотных средств на количество дней в периоде к выручке от реализации продукции;</w:t>
      </w:r>
    </w:p>
    <w:p w:rsidR="005B6501" w:rsidRPr="0031431C" w:rsidRDefault="005B6501" w:rsidP="002D793E">
      <w:pPr>
        <w:suppressAutoHyphens/>
        <w:spacing w:line="360" w:lineRule="auto"/>
        <w:ind w:firstLine="709"/>
        <w:jc w:val="both"/>
        <w:rPr>
          <w:sz w:val="28"/>
          <w:szCs w:val="28"/>
        </w:rPr>
      </w:pPr>
      <w:r w:rsidRPr="0031431C">
        <w:rPr>
          <w:sz w:val="28"/>
          <w:szCs w:val="28"/>
        </w:rPr>
        <w:t>- средняя продолжительность оплаты дебиторской задолженности в днях, который рассчитывается как отношение средней суммы дебиторской задолженности к среднедневной выручки от реализации.</w:t>
      </w:r>
    </w:p>
    <w:p w:rsidR="005B6501" w:rsidRPr="0031431C" w:rsidRDefault="005B6501" w:rsidP="002D793E">
      <w:pPr>
        <w:suppressAutoHyphens/>
        <w:spacing w:line="360" w:lineRule="auto"/>
        <w:ind w:firstLine="709"/>
        <w:jc w:val="both"/>
        <w:rPr>
          <w:sz w:val="28"/>
          <w:szCs w:val="28"/>
        </w:rPr>
      </w:pPr>
      <w:r w:rsidRPr="0031431C">
        <w:rPr>
          <w:sz w:val="28"/>
          <w:szCs w:val="28"/>
        </w:rPr>
        <w:t>Также эффективность использования финансовых ресурсов характеризуют показатели рентабельности. Рентабельность показывает прибыль, получаемую с каждого рубля средств, вложенных в предприятие или иные финансовые операции. Основные показатели рентабельности:</w:t>
      </w:r>
    </w:p>
    <w:p w:rsidR="005B6501" w:rsidRPr="0031431C" w:rsidRDefault="005B6501" w:rsidP="002D793E">
      <w:pPr>
        <w:suppressAutoHyphens/>
        <w:spacing w:line="360" w:lineRule="auto"/>
        <w:ind w:firstLine="709"/>
        <w:jc w:val="both"/>
        <w:rPr>
          <w:sz w:val="28"/>
          <w:szCs w:val="28"/>
        </w:rPr>
      </w:pPr>
      <w:r w:rsidRPr="0031431C">
        <w:rPr>
          <w:sz w:val="28"/>
          <w:szCs w:val="28"/>
        </w:rPr>
        <w:t>- рентабельность имущества, рассчитываемая как отношение чистой прибыли к средней за период величине активов;</w:t>
      </w:r>
    </w:p>
    <w:p w:rsidR="005B6501" w:rsidRPr="00FA0814" w:rsidRDefault="005B6501" w:rsidP="002D793E">
      <w:pPr>
        <w:suppressAutoHyphens/>
        <w:spacing w:line="360" w:lineRule="auto"/>
        <w:ind w:firstLine="709"/>
        <w:jc w:val="both"/>
        <w:rPr>
          <w:sz w:val="28"/>
          <w:szCs w:val="28"/>
        </w:rPr>
      </w:pPr>
      <w:r w:rsidRPr="0031431C">
        <w:rPr>
          <w:sz w:val="28"/>
          <w:szCs w:val="28"/>
        </w:rPr>
        <w:t>- рентабельность собственного капитала, рассчитываемая как отношение чистой прибыли к средней за период величине собственного капитала.</w:t>
      </w:r>
      <w:r w:rsidRPr="00FA0814">
        <w:rPr>
          <w:sz w:val="28"/>
          <w:szCs w:val="28"/>
        </w:rPr>
        <w:t>[20]</w:t>
      </w:r>
    </w:p>
    <w:p w:rsidR="005B6501" w:rsidRDefault="005B6501" w:rsidP="002D793E">
      <w:pPr>
        <w:pStyle w:val="2"/>
        <w:ind w:firstLine="708"/>
        <w:rPr>
          <w:rStyle w:val="IndenWthLine"/>
          <w:rFonts w:eastAsia="Times New Roman"/>
          <w:spacing w:val="-3"/>
        </w:rPr>
      </w:pPr>
      <w:r w:rsidRPr="0031431C">
        <w:rPr>
          <w:rStyle w:val="IndenWthLine"/>
          <w:rFonts w:eastAsia="Times New Roman"/>
          <w:spacing w:val="-3"/>
        </w:rPr>
        <w:t xml:space="preserve">Дадим оценку эффективности формирования и использования финансовых ресурсов ООО «Метур». </w:t>
      </w:r>
    </w:p>
    <w:p w:rsidR="005B6501" w:rsidRDefault="005B6501" w:rsidP="002D793E">
      <w:pPr>
        <w:suppressAutoHyphens/>
        <w:spacing w:line="360" w:lineRule="auto"/>
        <w:ind w:firstLine="709"/>
        <w:jc w:val="both"/>
        <w:rPr>
          <w:sz w:val="28"/>
          <w:szCs w:val="28"/>
        </w:rPr>
      </w:pPr>
      <w:r w:rsidRPr="00EC249E">
        <w:rPr>
          <w:sz w:val="28"/>
          <w:szCs w:val="28"/>
        </w:rPr>
        <w:t>Данные, характеризующие эффективность использования финансовых ресурсов представлены в таблице 2.</w:t>
      </w:r>
      <w:r>
        <w:rPr>
          <w:sz w:val="28"/>
          <w:szCs w:val="28"/>
        </w:rPr>
        <w:t>8</w:t>
      </w:r>
      <w:r w:rsidRPr="00EC249E">
        <w:rPr>
          <w:sz w:val="28"/>
          <w:szCs w:val="28"/>
        </w:rPr>
        <w:t>.</w:t>
      </w:r>
    </w:p>
    <w:p w:rsidR="005B6501" w:rsidRDefault="005B6501" w:rsidP="002D793E">
      <w:pPr>
        <w:suppressAutoHyphens/>
        <w:spacing w:line="360" w:lineRule="auto"/>
        <w:ind w:firstLine="709"/>
        <w:jc w:val="both"/>
        <w:rPr>
          <w:sz w:val="28"/>
          <w:szCs w:val="28"/>
        </w:rPr>
      </w:pPr>
    </w:p>
    <w:p w:rsidR="005B6501" w:rsidRDefault="005B6501" w:rsidP="002D793E">
      <w:pPr>
        <w:suppressAutoHyphens/>
        <w:spacing w:line="360" w:lineRule="auto"/>
        <w:ind w:firstLine="709"/>
        <w:jc w:val="both"/>
        <w:rPr>
          <w:sz w:val="28"/>
          <w:szCs w:val="28"/>
        </w:rPr>
      </w:pPr>
    </w:p>
    <w:p w:rsidR="005B6501" w:rsidRDefault="005B6501" w:rsidP="002D793E">
      <w:pPr>
        <w:suppressAutoHyphens/>
        <w:spacing w:line="360" w:lineRule="auto"/>
        <w:ind w:firstLine="709"/>
        <w:jc w:val="both"/>
        <w:rPr>
          <w:sz w:val="28"/>
          <w:szCs w:val="28"/>
        </w:rPr>
      </w:pPr>
    </w:p>
    <w:p w:rsidR="005B6501" w:rsidRDefault="005B6501" w:rsidP="002D793E">
      <w:pPr>
        <w:suppressAutoHyphens/>
        <w:spacing w:line="360" w:lineRule="auto"/>
        <w:ind w:firstLine="709"/>
        <w:jc w:val="both"/>
        <w:rPr>
          <w:sz w:val="28"/>
          <w:szCs w:val="28"/>
        </w:rPr>
      </w:pPr>
    </w:p>
    <w:p w:rsidR="005B6501" w:rsidRDefault="005B6501" w:rsidP="002D793E">
      <w:pPr>
        <w:suppressAutoHyphens/>
        <w:spacing w:line="360" w:lineRule="auto"/>
        <w:ind w:firstLine="709"/>
        <w:jc w:val="both"/>
        <w:rPr>
          <w:sz w:val="28"/>
          <w:szCs w:val="28"/>
        </w:rPr>
      </w:pPr>
    </w:p>
    <w:p w:rsidR="005B6501" w:rsidRPr="00EC249E" w:rsidRDefault="005B6501" w:rsidP="002D793E">
      <w:pPr>
        <w:suppressAutoHyphens/>
        <w:spacing w:line="360" w:lineRule="auto"/>
        <w:ind w:firstLine="709"/>
        <w:jc w:val="both"/>
        <w:rPr>
          <w:sz w:val="28"/>
          <w:szCs w:val="28"/>
        </w:rPr>
      </w:pPr>
    </w:p>
    <w:p w:rsidR="005B6501" w:rsidRPr="00EC249E" w:rsidRDefault="005B6501" w:rsidP="002D793E">
      <w:pPr>
        <w:suppressAutoHyphens/>
        <w:spacing w:line="360" w:lineRule="auto"/>
        <w:ind w:firstLine="709"/>
        <w:jc w:val="both"/>
        <w:rPr>
          <w:sz w:val="28"/>
          <w:szCs w:val="28"/>
        </w:rPr>
      </w:pPr>
      <w:r w:rsidRPr="00EC249E">
        <w:rPr>
          <w:sz w:val="28"/>
          <w:szCs w:val="28"/>
        </w:rPr>
        <w:t>Таблица 2.</w:t>
      </w:r>
      <w:r>
        <w:rPr>
          <w:sz w:val="28"/>
          <w:szCs w:val="28"/>
        </w:rPr>
        <w:t>8</w:t>
      </w:r>
      <w:r w:rsidRPr="00EC249E">
        <w:rPr>
          <w:sz w:val="28"/>
          <w:szCs w:val="28"/>
        </w:rPr>
        <w:t xml:space="preserve"> – Показатели эффективности использования финансовых ресурсов ООО «</w:t>
      </w:r>
      <w:r>
        <w:rPr>
          <w:sz w:val="28"/>
          <w:szCs w:val="28"/>
        </w:rPr>
        <w:t>Метур</w:t>
      </w:r>
      <w:r w:rsidRPr="00EC249E">
        <w:rPr>
          <w:sz w:val="28"/>
          <w:szCs w:val="28"/>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1843"/>
        <w:gridCol w:w="1701"/>
      </w:tblGrid>
      <w:tr w:rsidR="005B6501" w:rsidRPr="005E3058" w:rsidTr="005829B7">
        <w:trPr>
          <w:trHeight w:val="363"/>
        </w:trPr>
        <w:tc>
          <w:tcPr>
            <w:tcW w:w="5812" w:type="dxa"/>
          </w:tcPr>
          <w:p w:rsidR="005B6501" w:rsidRPr="00DA1407" w:rsidRDefault="005B6501" w:rsidP="005829B7">
            <w:pPr>
              <w:suppressAutoHyphens/>
              <w:spacing w:line="360" w:lineRule="auto"/>
            </w:pPr>
            <w:r w:rsidRPr="00DA1407">
              <w:t>Показатели</w:t>
            </w:r>
          </w:p>
        </w:tc>
        <w:tc>
          <w:tcPr>
            <w:tcW w:w="1843" w:type="dxa"/>
          </w:tcPr>
          <w:p w:rsidR="005B6501" w:rsidRPr="00DA1407" w:rsidRDefault="005B6501" w:rsidP="005829B7">
            <w:pPr>
              <w:suppressAutoHyphens/>
              <w:spacing w:line="360" w:lineRule="auto"/>
            </w:pPr>
            <w:r w:rsidRPr="00DA1407">
              <w:t>2008 г.</w:t>
            </w:r>
          </w:p>
        </w:tc>
        <w:tc>
          <w:tcPr>
            <w:tcW w:w="1701" w:type="dxa"/>
          </w:tcPr>
          <w:p w:rsidR="005B6501" w:rsidRPr="00DA1407" w:rsidRDefault="005B6501" w:rsidP="005829B7">
            <w:pPr>
              <w:suppressAutoHyphens/>
              <w:spacing w:line="360" w:lineRule="auto"/>
            </w:pPr>
            <w:r w:rsidRPr="00DA1407">
              <w:t>2009 г.</w:t>
            </w:r>
          </w:p>
        </w:tc>
      </w:tr>
      <w:tr w:rsidR="005B6501" w:rsidRPr="005E3058" w:rsidTr="005829B7">
        <w:trPr>
          <w:trHeight w:val="376"/>
        </w:trPr>
        <w:tc>
          <w:tcPr>
            <w:tcW w:w="5812" w:type="dxa"/>
          </w:tcPr>
          <w:p w:rsidR="005B6501" w:rsidRPr="00DA1407" w:rsidRDefault="005B6501" w:rsidP="005829B7">
            <w:pPr>
              <w:suppressAutoHyphens/>
              <w:spacing w:line="360" w:lineRule="auto"/>
            </w:pPr>
            <w:r w:rsidRPr="00DA1407">
              <w:t>К-т оборачиваемости</w:t>
            </w:r>
          </w:p>
        </w:tc>
        <w:tc>
          <w:tcPr>
            <w:tcW w:w="1843" w:type="dxa"/>
          </w:tcPr>
          <w:p w:rsidR="005B6501" w:rsidRPr="00DA1407" w:rsidRDefault="005B6501" w:rsidP="005829B7">
            <w:pPr>
              <w:suppressAutoHyphens/>
              <w:spacing w:line="360" w:lineRule="auto"/>
            </w:pPr>
            <w:r w:rsidRPr="00DA1407">
              <w:t>1,47</w:t>
            </w:r>
          </w:p>
        </w:tc>
        <w:tc>
          <w:tcPr>
            <w:tcW w:w="1701" w:type="dxa"/>
          </w:tcPr>
          <w:p w:rsidR="005B6501" w:rsidRPr="00DA1407" w:rsidRDefault="005B6501" w:rsidP="005829B7">
            <w:pPr>
              <w:suppressAutoHyphens/>
              <w:spacing w:line="360" w:lineRule="auto"/>
            </w:pPr>
            <w:r w:rsidRPr="00DA1407">
              <w:t>2,45</w:t>
            </w:r>
          </w:p>
        </w:tc>
      </w:tr>
      <w:tr w:rsidR="005B6501" w:rsidRPr="005E3058" w:rsidTr="005829B7">
        <w:trPr>
          <w:trHeight w:val="363"/>
        </w:trPr>
        <w:tc>
          <w:tcPr>
            <w:tcW w:w="5812" w:type="dxa"/>
          </w:tcPr>
          <w:p w:rsidR="005B6501" w:rsidRPr="00DA1407" w:rsidRDefault="005B6501" w:rsidP="005829B7">
            <w:pPr>
              <w:suppressAutoHyphens/>
              <w:spacing w:line="360" w:lineRule="auto"/>
            </w:pPr>
            <w:r w:rsidRPr="00DA1407">
              <w:t>К-т загрузки</w:t>
            </w:r>
          </w:p>
        </w:tc>
        <w:tc>
          <w:tcPr>
            <w:tcW w:w="1843" w:type="dxa"/>
          </w:tcPr>
          <w:p w:rsidR="005B6501" w:rsidRPr="00DA1407" w:rsidRDefault="005B6501" w:rsidP="005829B7">
            <w:pPr>
              <w:suppressAutoHyphens/>
              <w:spacing w:line="360" w:lineRule="auto"/>
            </w:pPr>
            <w:r w:rsidRPr="00DA1407">
              <w:t>0,67</w:t>
            </w:r>
          </w:p>
        </w:tc>
        <w:tc>
          <w:tcPr>
            <w:tcW w:w="1701" w:type="dxa"/>
          </w:tcPr>
          <w:p w:rsidR="005B6501" w:rsidRPr="00DA1407" w:rsidRDefault="005B6501" w:rsidP="005829B7">
            <w:pPr>
              <w:suppressAutoHyphens/>
              <w:spacing w:line="360" w:lineRule="auto"/>
            </w:pPr>
            <w:r w:rsidRPr="00DA1407">
              <w:t>0,74</w:t>
            </w:r>
          </w:p>
        </w:tc>
      </w:tr>
      <w:tr w:rsidR="005B6501" w:rsidRPr="005E3058" w:rsidTr="005829B7">
        <w:trPr>
          <w:trHeight w:val="626"/>
        </w:trPr>
        <w:tc>
          <w:tcPr>
            <w:tcW w:w="5812" w:type="dxa"/>
          </w:tcPr>
          <w:p w:rsidR="005B6501" w:rsidRPr="00DA1407" w:rsidRDefault="005B6501" w:rsidP="005829B7">
            <w:pPr>
              <w:suppressAutoHyphens/>
              <w:spacing w:line="360" w:lineRule="auto"/>
            </w:pPr>
            <w:r w:rsidRPr="00DA1407">
              <w:t>Продолжительность одного оборота в днях</w:t>
            </w:r>
          </w:p>
        </w:tc>
        <w:tc>
          <w:tcPr>
            <w:tcW w:w="1843" w:type="dxa"/>
          </w:tcPr>
          <w:p w:rsidR="005B6501" w:rsidRPr="00DA1407" w:rsidRDefault="005B6501" w:rsidP="005829B7">
            <w:pPr>
              <w:suppressAutoHyphens/>
              <w:spacing w:line="360" w:lineRule="auto"/>
            </w:pPr>
            <w:r w:rsidRPr="00DA1407">
              <w:t>260</w:t>
            </w:r>
          </w:p>
        </w:tc>
        <w:tc>
          <w:tcPr>
            <w:tcW w:w="1701" w:type="dxa"/>
          </w:tcPr>
          <w:p w:rsidR="005B6501" w:rsidRPr="00DA1407" w:rsidRDefault="005B6501" w:rsidP="005829B7">
            <w:pPr>
              <w:suppressAutoHyphens/>
              <w:spacing w:line="360" w:lineRule="auto"/>
            </w:pPr>
            <w:r w:rsidRPr="00DA1407">
              <w:t>148</w:t>
            </w:r>
          </w:p>
        </w:tc>
      </w:tr>
      <w:tr w:rsidR="005B6501" w:rsidRPr="005E3058" w:rsidTr="005829B7">
        <w:trPr>
          <w:trHeight w:val="626"/>
        </w:trPr>
        <w:tc>
          <w:tcPr>
            <w:tcW w:w="5812" w:type="dxa"/>
          </w:tcPr>
          <w:p w:rsidR="005B6501" w:rsidRPr="00DA1407" w:rsidRDefault="005B6501" w:rsidP="005829B7">
            <w:pPr>
              <w:suppressAutoHyphens/>
              <w:spacing w:line="360" w:lineRule="auto"/>
            </w:pPr>
            <w:r w:rsidRPr="00DA1407">
              <w:t xml:space="preserve">Средняя продолжительность оплаты дебиторской задолж-ти </w:t>
            </w:r>
          </w:p>
        </w:tc>
        <w:tc>
          <w:tcPr>
            <w:tcW w:w="1843" w:type="dxa"/>
          </w:tcPr>
          <w:p w:rsidR="005B6501" w:rsidRPr="00DA1407" w:rsidRDefault="005B6501" w:rsidP="005829B7">
            <w:pPr>
              <w:suppressAutoHyphens/>
              <w:spacing w:line="360" w:lineRule="auto"/>
            </w:pPr>
            <w:r w:rsidRPr="00DA1407">
              <w:t>2,73</w:t>
            </w:r>
          </w:p>
        </w:tc>
        <w:tc>
          <w:tcPr>
            <w:tcW w:w="1701" w:type="dxa"/>
          </w:tcPr>
          <w:p w:rsidR="005B6501" w:rsidRPr="00DA1407" w:rsidRDefault="005B6501" w:rsidP="005829B7">
            <w:pPr>
              <w:suppressAutoHyphens/>
              <w:spacing w:line="360" w:lineRule="auto"/>
            </w:pPr>
            <w:r w:rsidRPr="00DA1407">
              <w:t>4,29</w:t>
            </w:r>
          </w:p>
        </w:tc>
      </w:tr>
      <w:tr w:rsidR="005B6501" w:rsidRPr="005E3058" w:rsidTr="005829B7">
        <w:trPr>
          <w:trHeight w:val="363"/>
        </w:trPr>
        <w:tc>
          <w:tcPr>
            <w:tcW w:w="5812" w:type="dxa"/>
          </w:tcPr>
          <w:p w:rsidR="005B6501" w:rsidRPr="00DA1407" w:rsidRDefault="005B6501" w:rsidP="005829B7">
            <w:pPr>
              <w:suppressAutoHyphens/>
              <w:spacing w:line="360" w:lineRule="auto"/>
            </w:pPr>
            <w:r w:rsidRPr="00DA1407">
              <w:t>Рентабельность имущества</w:t>
            </w:r>
          </w:p>
        </w:tc>
        <w:tc>
          <w:tcPr>
            <w:tcW w:w="1843" w:type="dxa"/>
          </w:tcPr>
          <w:p w:rsidR="005B6501" w:rsidRPr="00DA1407" w:rsidRDefault="005B6501" w:rsidP="005829B7">
            <w:pPr>
              <w:suppressAutoHyphens/>
              <w:spacing w:line="360" w:lineRule="auto"/>
            </w:pPr>
            <w:r w:rsidRPr="00DA1407">
              <w:t xml:space="preserve"> - 0,11</w:t>
            </w:r>
          </w:p>
        </w:tc>
        <w:tc>
          <w:tcPr>
            <w:tcW w:w="1701" w:type="dxa"/>
          </w:tcPr>
          <w:p w:rsidR="005B6501" w:rsidRPr="00DA1407" w:rsidRDefault="005B6501" w:rsidP="005829B7">
            <w:pPr>
              <w:suppressAutoHyphens/>
              <w:spacing w:line="360" w:lineRule="auto"/>
            </w:pPr>
            <w:r w:rsidRPr="00DA1407">
              <w:t>0,11</w:t>
            </w:r>
          </w:p>
        </w:tc>
      </w:tr>
      <w:tr w:rsidR="005B6501" w:rsidRPr="005E3058" w:rsidTr="005829B7">
        <w:trPr>
          <w:trHeight w:val="587"/>
        </w:trPr>
        <w:tc>
          <w:tcPr>
            <w:tcW w:w="5812" w:type="dxa"/>
          </w:tcPr>
          <w:p w:rsidR="005B6501" w:rsidRPr="00DA1407" w:rsidRDefault="005B6501" w:rsidP="005829B7">
            <w:pPr>
              <w:suppressAutoHyphens/>
              <w:spacing w:line="360" w:lineRule="auto"/>
            </w:pPr>
            <w:r w:rsidRPr="00DA1407">
              <w:t>Рентабельность собственного капитала</w:t>
            </w:r>
          </w:p>
        </w:tc>
        <w:tc>
          <w:tcPr>
            <w:tcW w:w="1843" w:type="dxa"/>
          </w:tcPr>
          <w:p w:rsidR="005B6501" w:rsidRPr="00DA1407" w:rsidRDefault="005B6501" w:rsidP="005829B7">
            <w:pPr>
              <w:suppressAutoHyphens/>
              <w:spacing w:line="360" w:lineRule="auto"/>
            </w:pPr>
            <w:r w:rsidRPr="00DA1407">
              <w:t xml:space="preserve"> - 0,5</w:t>
            </w:r>
          </w:p>
        </w:tc>
        <w:tc>
          <w:tcPr>
            <w:tcW w:w="1701" w:type="dxa"/>
          </w:tcPr>
          <w:p w:rsidR="005B6501" w:rsidRPr="00DA1407" w:rsidRDefault="005B6501" w:rsidP="005829B7">
            <w:pPr>
              <w:suppressAutoHyphens/>
              <w:spacing w:line="360" w:lineRule="auto"/>
            </w:pPr>
            <w:r w:rsidRPr="00DA1407">
              <w:t>0,6</w:t>
            </w:r>
          </w:p>
        </w:tc>
      </w:tr>
    </w:tbl>
    <w:p w:rsidR="005B6501" w:rsidRPr="005E3058" w:rsidRDefault="005B6501" w:rsidP="002D793E">
      <w:pPr>
        <w:pStyle w:val="2"/>
        <w:ind w:firstLine="708"/>
        <w:rPr>
          <w:rStyle w:val="IndenWthLine"/>
          <w:rFonts w:eastAsia="Times New Roman"/>
          <w:spacing w:val="-3"/>
          <w:sz w:val="24"/>
        </w:rPr>
      </w:pPr>
    </w:p>
    <w:p w:rsidR="005B6501" w:rsidRPr="00A7304C" w:rsidRDefault="005B6501" w:rsidP="002D793E">
      <w:pPr>
        <w:suppressAutoHyphens/>
        <w:spacing w:line="360" w:lineRule="auto"/>
        <w:ind w:firstLine="709"/>
        <w:jc w:val="both"/>
        <w:rPr>
          <w:sz w:val="28"/>
          <w:szCs w:val="28"/>
        </w:rPr>
      </w:pPr>
      <w:r w:rsidRPr="00A7304C">
        <w:rPr>
          <w:sz w:val="28"/>
          <w:szCs w:val="28"/>
        </w:rPr>
        <w:t>Коэффициент оборачиваемости отражает, сколько раз за период оборачивается капитал, вложенный в оборотные активы предприятия. Этот коэффициент за 2008-2009 гг. увеличился на 0,98. Это увеличение говорит о снижении эффективности использования оборотных активов, поэтому усилия руководства в любом случае должны быть направлены на ускорение оборачиваемости. Коэффициент загрузки, соответственно, имеет обратную тенденцию.</w:t>
      </w:r>
    </w:p>
    <w:p w:rsidR="005B6501" w:rsidRPr="00A7304C" w:rsidRDefault="005B6501" w:rsidP="002D793E">
      <w:pPr>
        <w:suppressAutoHyphens/>
        <w:spacing w:line="360" w:lineRule="auto"/>
        <w:ind w:firstLine="709"/>
        <w:jc w:val="both"/>
        <w:rPr>
          <w:sz w:val="28"/>
          <w:szCs w:val="28"/>
        </w:rPr>
      </w:pPr>
      <w:r w:rsidRPr="00A7304C">
        <w:rPr>
          <w:sz w:val="28"/>
          <w:szCs w:val="28"/>
        </w:rPr>
        <w:t>В 2009 г. продолжительность одного оборота составила 148 дней. Следовательно наблюдается увеличение эффективности деятельности предприятия в 2009 г. по сравнению с предыдущим годом.</w:t>
      </w:r>
    </w:p>
    <w:p w:rsidR="005B6501" w:rsidRPr="00A7304C" w:rsidRDefault="005B6501" w:rsidP="002D793E">
      <w:pPr>
        <w:suppressAutoHyphens/>
        <w:spacing w:line="360" w:lineRule="auto"/>
        <w:ind w:firstLine="709"/>
        <w:jc w:val="both"/>
        <w:rPr>
          <w:sz w:val="28"/>
          <w:szCs w:val="28"/>
        </w:rPr>
      </w:pPr>
      <w:r w:rsidRPr="00A7304C">
        <w:rPr>
          <w:sz w:val="28"/>
          <w:szCs w:val="28"/>
        </w:rPr>
        <w:t>Средняя продолжительность оплаты дебиторской задолженности в днях отражает скорость, с которой покупатели расплачиваются по счетам. В 2009 г. этот показатель составил 4,29, что на 1,59 выше с 2008  годом. Это свидетельствует об не очень эффективной работе предприятия по сбору денег с дебиторов.</w:t>
      </w:r>
    </w:p>
    <w:p w:rsidR="005B6501" w:rsidRPr="00A7304C" w:rsidRDefault="005B6501" w:rsidP="002D793E">
      <w:pPr>
        <w:suppressAutoHyphens/>
        <w:spacing w:line="360" w:lineRule="auto"/>
        <w:ind w:firstLine="709"/>
        <w:jc w:val="both"/>
        <w:rPr>
          <w:sz w:val="28"/>
          <w:szCs w:val="28"/>
        </w:rPr>
      </w:pPr>
      <w:r w:rsidRPr="00A7304C">
        <w:rPr>
          <w:sz w:val="28"/>
          <w:szCs w:val="28"/>
        </w:rPr>
        <w:t>Рентабельность имущества на протяжении всего анализируемого периода имела низкие показатели, а в 2008 г. она имеет отрицательное значение, т. к. предприятие в этом году работало с убытком. То есть, если в 2007 г. МП имело прибыль 100 руб., то в 2008 г. имеется убыток на 110 руб. на один рубль, вложенный в имущество организации. В 2009 году этот показатель увеличился.</w:t>
      </w:r>
    </w:p>
    <w:p w:rsidR="005B6501" w:rsidRPr="00A7304C" w:rsidRDefault="005B6501" w:rsidP="002D793E">
      <w:pPr>
        <w:suppressAutoHyphens/>
        <w:spacing w:line="360" w:lineRule="auto"/>
        <w:ind w:firstLine="709"/>
        <w:jc w:val="both"/>
        <w:rPr>
          <w:sz w:val="28"/>
          <w:szCs w:val="28"/>
        </w:rPr>
      </w:pPr>
      <w:r w:rsidRPr="00A7304C">
        <w:rPr>
          <w:sz w:val="28"/>
          <w:szCs w:val="28"/>
        </w:rPr>
        <w:t>Рентабельность собственного капитала в 2008 г., в связи с отрицательными значениями чистой прибыли имеет отрицательную рентабельность. В 2009 г. предприятие имело прибыль 60 руб. на один рубль собственного капитала.</w:t>
      </w:r>
    </w:p>
    <w:p w:rsidR="005B6501" w:rsidRPr="00A7304C" w:rsidRDefault="005B6501" w:rsidP="002D793E">
      <w:pPr>
        <w:suppressAutoHyphens/>
        <w:spacing w:line="360" w:lineRule="auto"/>
        <w:ind w:firstLine="709"/>
        <w:jc w:val="both"/>
        <w:rPr>
          <w:sz w:val="28"/>
          <w:szCs w:val="28"/>
        </w:rPr>
      </w:pPr>
      <w:r w:rsidRPr="00A7304C">
        <w:rPr>
          <w:sz w:val="28"/>
          <w:szCs w:val="28"/>
        </w:rPr>
        <w:t>Руководству ООО «Метур» необходимо срочно принимать меры по увеличению показателей рентабельности, иначе они могут снизиться.</w:t>
      </w:r>
    </w:p>
    <w:p w:rsidR="005B6501" w:rsidRDefault="005B6501" w:rsidP="002D793E">
      <w:pPr>
        <w:suppressAutoHyphens/>
        <w:spacing w:line="360" w:lineRule="auto"/>
        <w:ind w:firstLine="709"/>
        <w:jc w:val="both"/>
        <w:rPr>
          <w:sz w:val="28"/>
          <w:szCs w:val="28"/>
        </w:rPr>
      </w:pPr>
      <w:r w:rsidRPr="00A7304C">
        <w:rPr>
          <w:sz w:val="28"/>
          <w:szCs w:val="28"/>
        </w:rPr>
        <w:t xml:space="preserve">Итак, наиболее эффективно ООО «Метур» работало в 2009 г., а 2008 г. наблюдаются слишком низкие показатели. Следовательно, в последнем году предприятие рационально и более экономно использовало финансовые ресурсы. </w:t>
      </w:r>
    </w:p>
    <w:p w:rsidR="005B6501" w:rsidRDefault="005B6501" w:rsidP="002D793E">
      <w:pPr>
        <w:tabs>
          <w:tab w:val="left" w:pos="540"/>
        </w:tabs>
        <w:spacing w:line="360" w:lineRule="auto"/>
        <w:ind w:firstLine="720"/>
        <w:jc w:val="both"/>
        <w:rPr>
          <w:sz w:val="28"/>
          <w:szCs w:val="28"/>
        </w:rPr>
      </w:pPr>
      <w:r>
        <w:rPr>
          <w:sz w:val="28"/>
          <w:szCs w:val="28"/>
        </w:rPr>
        <w:t>Подводя итог по исследованию особенностей формирования и использования финансовых ресурсов ООО «Метур» можно сделать следующие выводы.</w:t>
      </w:r>
    </w:p>
    <w:p w:rsidR="005B6501" w:rsidRDefault="005B6501" w:rsidP="002D793E">
      <w:pPr>
        <w:tabs>
          <w:tab w:val="left" w:pos="1080"/>
        </w:tabs>
        <w:spacing w:line="360" w:lineRule="auto"/>
        <w:ind w:right="-51" w:firstLine="720"/>
        <w:jc w:val="both"/>
        <w:rPr>
          <w:sz w:val="28"/>
        </w:rPr>
      </w:pPr>
      <w:r>
        <w:rPr>
          <w:sz w:val="28"/>
        </w:rPr>
        <w:t>ООО «Метур» по своим размерам относится к крупным предприятиям отрасли. Более того, предприятие ежегодно наращивает свои производственные фонды, что говорит о наличии стратегической перспективы для данного предприятия.</w:t>
      </w:r>
    </w:p>
    <w:p w:rsidR="005B6501" w:rsidRDefault="005B6501" w:rsidP="002D793E">
      <w:pPr>
        <w:tabs>
          <w:tab w:val="left" w:pos="1080"/>
        </w:tabs>
        <w:spacing w:line="360" w:lineRule="auto"/>
        <w:ind w:right="-51" w:firstLine="720"/>
        <w:jc w:val="both"/>
        <w:rPr>
          <w:sz w:val="28"/>
        </w:rPr>
      </w:pPr>
      <w:r>
        <w:rPr>
          <w:sz w:val="28"/>
        </w:rPr>
        <w:t xml:space="preserve">Финансово-хозяйственная деятельность в 2008 году характеризуется отрицательным результатом. Убыток составил 69 млн. 336 тысяч рублей. Основная причина – превышение себестоимости реализации товаров над выручкой. </w:t>
      </w:r>
      <w:r w:rsidRPr="00AB43E8">
        <w:rPr>
          <w:color w:val="000000"/>
          <w:sz w:val="28"/>
        </w:rPr>
        <w:t>Но тем не менее, можно сделать вывод о том, что в настоящее время предприятие яв</w:t>
      </w:r>
      <w:r>
        <w:rPr>
          <w:color w:val="000000"/>
          <w:sz w:val="28"/>
        </w:rPr>
        <w:t xml:space="preserve">ляется рентабельным. В </w:t>
      </w:r>
      <w:r w:rsidRPr="00AB43E8">
        <w:rPr>
          <w:color w:val="000000"/>
          <w:sz w:val="28"/>
        </w:rPr>
        <w:t xml:space="preserve"> 200</w:t>
      </w:r>
      <w:r>
        <w:rPr>
          <w:color w:val="000000"/>
          <w:sz w:val="28"/>
        </w:rPr>
        <w:t xml:space="preserve">9 </w:t>
      </w:r>
      <w:r>
        <w:rPr>
          <w:sz w:val="28"/>
        </w:rPr>
        <w:t>году был получен положительный финансовый результат. Прибыль от обычной деятельности составила 182839,1 тыс. рублей и 106535,4 тыс. рублей соответственно, что на много превышает величину убытков, полученных в 2008 году.</w:t>
      </w:r>
    </w:p>
    <w:p w:rsidR="005B6501" w:rsidRPr="000E5F4A" w:rsidRDefault="005B6501" w:rsidP="002D793E">
      <w:pPr>
        <w:tabs>
          <w:tab w:val="left" w:pos="1080"/>
        </w:tabs>
        <w:spacing w:line="360" w:lineRule="auto"/>
        <w:ind w:right="-51" w:firstLine="720"/>
        <w:jc w:val="both"/>
        <w:rPr>
          <w:rStyle w:val="IndenWthLine"/>
          <w:rFonts w:eastAsia="Times New Roman"/>
          <w:spacing w:val="-3"/>
          <w:sz w:val="28"/>
          <w:szCs w:val="28"/>
        </w:rPr>
      </w:pPr>
      <w:r w:rsidRPr="000E5F4A">
        <w:rPr>
          <w:rStyle w:val="IndenWthLine"/>
          <w:rFonts w:eastAsia="Times New Roman"/>
          <w:spacing w:val="-3"/>
          <w:sz w:val="28"/>
          <w:szCs w:val="28"/>
        </w:rPr>
        <w:t>Основная доля финансовых ресурсов приходится на оборотные активы. Уровень баланса предприятия ежегодно снижается, но это не является поводом для тревоги. Предприятие в 2008 году приняло политику сокращения, так как в тот год   предприятие   стало  нести  большие  убытки.  Данная  мера позволила рационально перераспределить финансовые ресурсы и уже в 2009 году финансовый результат был положительным.</w:t>
      </w:r>
    </w:p>
    <w:p w:rsidR="005B6501" w:rsidRDefault="005B6501" w:rsidP="002D793E">
      <w:pPr>
        <w:spacing w:line="360" w:lineRule="auto"/>
        <w:ind w:firstLine="709"/>
        <w:jc w:val="both"/>
        <w:rPr>
          <w:sz w:val="28"/>
          <w:szCs w:val="28"/>
        </w:rPr>
      </w:pPr>
      <w:r>
        <w:rPr>
          <w:sz w:val="28"/>
          <w:szCs w:val="28"/>
        </w:rPr>
        <w:t>Как отрицательный момент следует отметить рост обязательств организации, которые не погашены в срок. Сюда относятся задолженность перед персоналом</w:t>
      </w:r>
      <w:r w:rsidRPr="000F539B">
        <w:rPr>
          <w:sz w:val="28"/>
          <w:szCs w:val="28"/>
        </w:rPr>
        <w:t xml:space="preserve"> </w:t>
      </w:r>
      <w:r>
        <w:rPr>
          <w:sz w:val="28"/>
          <w:szCs w:val="28"/>
        </w:rPr>
        <w:t>организации, задолженность по налогам и сборам, задолженность перед государственными внебюджетными фондами.</w:t>
      </w:r>
    </w:p>
    <w:p w:rsidR="005B6501" w:rsidRDefault="005B6501" w:rsidP="002D793E">
      <w:pPr>
        <w:spacing w:line="360" w:lineRule="auto"/>
        <w:ind w:firstLine="709"/>
        <w:jc w:val="both"/>
        <w:rPr>
          <w:sz w:val="28"/>
          <w:szCs w:val="28"/>
        </w:rPr>
      </w:pPr>
      <w:r>
        <w:rPr>
          <w:sz w:val="28"/>
          <w:szCs w:val="28"/>
        </w:rPr>
        <w:t>Анализ финансовой устойчивости организации показал, что она имеет абсолютный уровень. Абсолютная</w:t>
      </w:r>
      <w:r w:rsidRPr="00C0712A">
        <w:rPr>
          <w:sz w:val="28"/>
          <w:szCs w:val="28"/>
        </w:rPr>
        <w:t xml:space="preserve"> устойчивость гарантирует оптимальную платежеспособность, когда сроки поступлений и размеры денежных средств, финансовых вложений и ожидаемых срочных поступлений соответствуют срокам погашения и размерам срочных обязательств.</w:t>
      </w:r>
      <w:r>
        <w:rPr>
          <w:sz w:val="28"/>
          <w:szCs w:val="28"/>
        </w:rPr>
        <w:t xml:space="preserve"> Но тем не менее исследуемая организация имеет определённую зависимость от внешних источников формирования финансовых ресурсов.</w:t>
      </w:r>
    </w:p>
    <w:p w:rsidR="005B6501" w:rsidRDefault="005B6501" w:rsidP="002D793E">
      <w:pPr>
        <w:spacing w:line="360" w:lineRule="auto"/>
        <w:ind w:firstLine="709"/>
        <w:jc w:val="both"/>
        <w:rPr>
          <w:sz w:val="28"/>
          <w:szCs w:val="28"/>
        </w:rPr>
      </w:pPr>
      <w:r>
        <w:rPr>
          <w:sz w:val="28"/>
          <w:szCs w:val="28"/>
        </w:rPr>
        <w:t>Также установлено, что большая часть активов предприятия выведена из оборота. Это связано с отсутствием контроля за погашением краткосрочной дебиторской задолженности. Такая ситуация присутствует на многих предприятиях современной России и связана она исключительно с человеческим фактором, когда часть активов переводится на дочерние предприятия и используется для получения прибыли.</w:t>
      </w:r>
    </w:p>
    <w:p w:rsidR="005B6501" w:rsidRDefault="005B6501" w:rsidP="002D793E">
      <w:pPr>
        <w:spacing w:line="360" w:lineRule="auto"/>
        <w:ind w:firstLine="720"/>
        <w:jc w:val="both"/>
        <w:rPr>
          <w:sz w:val="28"/>
          <w:szCs w:val="28"/>
        </w:rPr>
      </w:pPr>
      <w:r>
        <w:rPr>
          <w:sz w:val="28"/>
          <w:szCs w:val="28"/>
        </w:rPr>
        <w:t>Исследуемая организация имеет зависимость от внешних источников формирования финансовых ресурсов, но в то же время, ему достаточно собственных средств для покрытия запасов, необходимых в основном производстве. Получается, что средства, получаемые от внешних источников переходят в дебиторскую задолженность, то есть, выводятся из оборота.</w:t>
      </w:r>
    </w:p>
    <w:p w:rsidR="005B6501" w:rsidRDefault="005B6501" w:rsidP="002D793E">
      <w:pPr>
        <w:spacing w:line="360" w:lineRule="auto"/>
        <w:ind w:firstLine="720"/>
        <w:jc w:val="both"/>
        <w:rPr>
          <w:sz w:val="28"/>
          <w:szCs w:val="28"/>
        </w:rPr>
      </w:pPr>
      <w:r>
        <w:rPr>
          <w:sz w:val="28"/>
          <w:szCs w:val="28"/>
        </w:rPr>
        <w:t>Предприятие в целом является платёжеспособным. Проведённый анализ финансового состояния ООО «Метур» свидетельствует о платёжеспособности предприятия, о нормальном уровне его финансовой устойчивости, а так же о наличии скрытых внутренних резервов к развитию предприятия, которые можно получить путём рационального использования финансовых ресурсов.</w:t>
      </w:r>
    </w:p>
    <w:p w:rsidR="005B6501" w:rsidRDefault="005B6501" w:rsidP="002D793E">
      <w:pPr>
        <w:spacing w:line="360" w:lineRule="auto"/>
        <w:ind w:firstLine="720"/>
        <w:jc w:val="both"/>
        <w:rPr>
          <w:sz w:val="28"/>
          <w:szCs w:val="28"/>
        </w:rPr>
      </w:pPr>
    </w:p>
    <w:p w:rsidR="005B6501" w:rsidRDefault="005B6501" w:rsidP="002D793E">
      <w:pPr>
        <w:spacing w:line="360" w:lineRule="auto"/>
        <w:ind w:firstLine="720"/>
        <w:jc w:val="both"/>
        <w:rPr>
          <w:sz w:val="28"/>
          <w:szCs w:val="28"/>
        </w:rPr>
      </w:pPr>
    </w:p>
    <w:p w:rsidR="005B6501" w:rsidRDefault="005B6501" w:rsidP="002D793E">
      <w:pPr>
        <w:spacing w:line="360" w:lineRule="auto"/>
        <w:ind w:firstLine="720"/>
        <w:jc w:val="both"/>
        <w:rPr>
          <w:sz w:val="28"/>
          <w:szCs w:val="28"/>
        </w:rPr>
      </w:pPr>
    </w:p>
    <w:p w:rsidR="005B6501" w:rsidRDefault="005B6501" w:rsidP="002D793E">
      <w:pPr>
        <w:spacing w:line="360" w:lineRule="auto"/>
        <w:ind w:firstLine="720"/>
        <w:jc w:val="both"/>
        <w:rPr>
          <w:sz w:val="28"/>
          <w:szCs w:val="28"/>
        </w:rPr>
      </w:pPr>
    </w:p>
    <w:p w:rsidR="005B6501" w:rsidRDefault="005B6501" w:rsidP="002D793E">
      <w:pPr>
        <w:spacing w:line="360" w:lineRule="auto"/>
        <w:ind w:firstLine="720"/>
        <w:jc w:val="both"/>
        <w:rPr>
          <w:sz w:val="28"/>
          <w:szCs w:val="28"/>
        </w:rPr>
      </w:pPr>
    </w:p>
    <w:p w:rsidR="005B6501" w:rsidRDefault="005B6501" w:rsidP="002D793E">
      <w:pPr>
        <w:spacing w:line="360" w:lineRule="auto"/>
        <w:ind w:firstLine="720"/>
        <w:jc w:val="both"/>
        <w:rPr>
          <w:sz w:val="28"/>
          <w:szCs w:val="28"/>
        </w:rPr>
      </w:pPr>
    </w:p>
    <w:p w:rsidR="005B6501" w:rsidRDefault="005B6501" w:rsidP="002D793E">
      <w:pPr>
        <w:spacing w:line="360" w:lineRule="auto"/>
        <w:ind w:firstLine="720"/>
        <w:jc w:val="both"/>
        <w:rPr>
          <w:sz w:val="28"/>
          <w:szCs w:val="28"/>
        </w:rPr>
      </w:pPr>
    </w:p>
    <w:p w:rsidR="005B6501" w:rsidRDefault="005B6501" w:rsidP="002D793E">
      <w:pPr>
        <w:spacing w:line="360" w:lineRule="auto"/>
        <w:ind w:firstLine="720"/>
        <w:jc w:val="both"/>
        <w:rPr>
          <w:sz w:val="28"/>
          <w:szCs w:val="28"/>
        </w:rPr>
      </w:pPr>
    </w:p>
    <w:p w:rsidR="005B6501" w:rsidRDefault="005B6501" w:rsidP="002D793E">
      <w:pPr>
        <w:spacing w:line="360" w:lineRule="auto"/>
        <w:ind w:firstLine="720"/>
        <w:jc w:val="both"/>
        <w:rPr>
          <w:sz w:val="28"/>
          <w:szCs w:val="28"/>
        </w:rPr>
      </w:pPr>
    </w:p>
    <w:p w:rsidR="005B6501" w:rsidRDefault="005B6501" w:rsidP="002D793E">
      <w:pPr>
        <w:spacing w:line="360" w:lineRule="auto"/>
        <w:ind w:firstLine="720"/>
        <w:jc w:val="both"/>
        <w:rPr>
          <w:sz w:val="28"/>
          <w:szCs w:val="28"/>
        </w:rPr>
      </w:pPr>
    </w:p>
    <w:p w:rsidR="005B6501" w:rsidRDefault="005B6501" w:rsidP="002D793E">
      <w:pPr>
        <w:spacing w:line="360" w:lineRule="auto"/>
        <w:ind w:firstLine="720"/>
        <w:jc w:val="both"/>
        <w:rPr>
          <w:sz w:val="28"/>
          <w:szCs w:val="28"/>
        </w:rPr>
      </w:pPr>
    </w:p>
    <w:p w:rsidR="005B6501" w:rsidRDefault="005B6501" w:rsidP="002D793E">
      <w:pPr>
        <w:spacing w:line="360" w:lineRule="auto"/>
        <w:ind w:firstLine="720"/>
        <w:jc w:val="both"/>
        <w:rPr>
          <w:sz w:val="28"/>
          <w:szCs w:val="28"/>
        </w:rPr>
      </w:pPr>
    </w:p>
    <w:p w:rsidR="005B6501" w:rsidRDefault="005B6501" w:rsidP="002D793E">
      <w:pPr>
        <w:spacing w:line="360" w:lineRule="auto"/>
        <w:ind w:firstLine="720"/>
        <w:jc w:val="both"/>
        <w:rPr>
          <w:sz w:val="28"/>
          <w:szCs w:val="28"/>
        </w:rPr>
      </w:pPr>
    </w:p>
    <w:p w:rsidR="005B6501" w:rsidRDefault="005B6501" w:rsidP="002D793E">
      <w:pPr>
        <w:spacing w:line="360" w:lineRule="auto"/>
        <w:ind w:firstLine="720"/>
        <w:jc w:val="both"/>
        <w:rPr>
          <w:sz w:val="28"/>
          <w:szCs w:val="28"/>
        </w:rPr>
      </w:pPr>
    </w:p>
    <w:p w:rsidR="005B6501" w:rsidRDefault="005B6501" w:rsidP="002D793E">
      <w:pPr>
        <w:spacing w:line="360" w:lineRule="auto"/>
        <w:ind w:firstLine="720"/>
        <w:jc w:val="both"/>
        <w:rPr>
          <w:sz w:val="28"/>
          <w:szCs w:val="28"/>
        </w:rPr>
      </w:pPr>
    </w:p>
    <w:p w:rsidR="005B6501" w:rsidRDefault="005B6501" w:rsidP="002D793E">
      <w:pPr>
        <w:spacing w:line="360" w:lineRule="auto"/>
        <w:ind w:firstLine="720"/>
        <w:jc w:val="both"/>
        <w:rPr>
          <w:sz w:val="28"/>
          <w:szCs w:val="28"/>
        </w:rPr>
      </w:pPr>
    </w:p>
    <w:p w:rsidR="005B6501" w:rsidRDefault="005B6501" w:rsidP="002D793E">
      <w:pPr>
        <w:spacing w:line="360" w:lineRule="auto"/>
        <w:ind w:firstLine="720"/>
        <w:jc w:val="both"/>
        <w:rPr>
          <w:sz w:val="28"/>
          <w:szCs w:val="28"/>
        </w:rPr>
      </w:pPr>
    </w:p>
    <w:p w:rsidR="005B6501" w:rsidRDefault="005B6501" w:rsidP="002D793E">
      <w:pPr>
        <w:spacing w:line="360" w:lineRule="auto"/>
        <w:ind w:firstLine="720"/>
        <w:jc w:val="both"/>
        <w:rPr>
          <w:sz w:val="28"/>
          <w:szCs w:val="28"/>
        </w:rPr>
      </w:pPr>
    </w:p>
    <w:p w:rsidR="005B6501" w:rsidRDefault="005B6501" w:rsidP="002D793E">
      <w:pPr>
        <w:spacing w:line="360" w:lineRule="auto"/>
        <w:ind w:firstLine="720"/>
        <w:jc w:val="both"/>
        <w:rPr>
          <w:sz w:val="28"/>
          <w:szCs w:val="28"/>
        </w:rPr>
      </w:pPr>
    </w:p>
    <w:p w:rsidR="005B6501" w:rsidRDefault="005B6501" w:rsidP="002D793E">
      <w:pPr>
        <w:spacing w:line="360" w:lineRule="auto"/>
        <w:ind w:firstLine="720"/>
        <w:jc w:val="both"/>
        <w:rPr>
          <w:sz w:val="28"/>
          <w:szCs w:val="28"/>
        </w:rPr>
      </w:pPr>
    </w:p>
    <w:p w:rsidR="005B6501" w:rsidRDefault="005B6501" w:rsidP="002D793E">
      <w:pPr>
        <w:spacing w:line="360" w:lineRule="auto"/>
        <w:ind w:firstLine="720"/>
        <w:jc w:val="both"/>
        <w:rPr>
          <w:sz w:val="28"/>
          <w:szCs w:val="28"/>
        </w:rPr>
      </w:pPr>
    </w:p>
    <w:p w:rsidR="005B6501" w:rsidRDefault="005B6501" w:rsidP="002D793E">
      <w:pPr>
        <w:spacing w:line="360" w:lineRule="auto"/>
        <w:ind w:firstLine="720"/>
        <w:jc w:val="both"/>
        <w:rPr>
          <w:sz w:val="28"/>
          <w:szCs w:val="28"/>
        </w:rPr>
      </w:pPr>
    </w:p>
    <w:p w:rsidR="005B6501" w:rsidRDefault="005B6501" w:rsidP="002D793E">
      <w:pPr>
        <w:spacing w:line="360" w:lineRule="auto"/>
        <w:ind w:firstLine="720"/>
        <w:jc w:val="both"/>
        <w:rPr>
          <w:sz w:val="28"/>
          <w:szCs w:val="28"/>
        </w:rPr>
      </w:pPr>
    </w:p>
    <w:p w:rsidR="005B6501" w:rsidRPr="000E5F4A" w:rsidRDefault="005B6501" w:rsidP="000E5F4A">
      <w:pPr>
        <w:pStyle w:val="1"/>
        <w:spacing w:before="0" w:line="360" w:lineRule="auto"/>
        <w:rPr>
          <w:rFonts w:ascii="Times New Roman" w:hAnsi="Times New Roman"/>
          <w:color w:val="auto"/>
        </w:rPr>
      </w:pPr>
      <w:bookmarkStart w:id="10" w:name="_Toc261288938"/>
      <w:r w:rsidRPr="000E5F4A">
        <w:rPr>
          <w:rFonts w:ascii="Times New Roman" w:hAnsi="Times New Roman"/>
          <w:color w:val="auto"/>
        </w:rPr>
        <w:t>3 ОСНОВНЫЕ  НАПРАВЛЕННИЯ ПО СОВЕРШЕНСТВОВЫНИЮ  ФОРМИРОВАНИЯ ФИНАНСОВЫХ РЕСУРСОВ</w:t>
      </w:r>
      <w:bookmarkEnd w:id="10"/>
      <w:r w:rsidRPr="000E5F4A">
        <w:rPr>
          <w:rFonts w:ascii="Times New Roman" w:hAnsi="Times New Roman"/>
          <w:color w:val="auto"/>
        </w:rPr>
        <w:t xml:space="preserve"> </w:t>
      </w:r>
    </w:p>
    <w:p w:rsidR="005B6501" w:rsidRPr="000E5F4A" w:rsidRDefault="005B6501" w:rsidP="000E5F4A">
      <w:pPr>
        <w:pStyle w:val="1"/>
        <w:spacing w:before="0" w:line="360" w:lineRule="auto"/>
        <w:rPr>
          <w:rFonts w:ascii="Times New Roman" w:hAnsi="Times New Roman"/>
          <w:color w:val="auto"/>
        </w:rPr>
      </w:pPr>
      <w:bookmarkStart w:id="11" w:name="_Toc261288939"/>
      <w:r>
        <w:rPr>
          <w:rFonts w:ascii="Times New Roman" w:hAnsi="Times New Roman"/>
          <w:color w:val="auto"/>
        </w:rPr>
        <w:t xml:space="preserve">3.1 </w:t>
      </w:r>
      <w:r w:rsidRPr="000E5F4A">
        <w:rPr>
          <w:rFonts w:ascii="Times New Roman" w:hAnsi="Times New Roman"/>
          <w:color w:val="auto"/>
        </w:rPr>
        <w:t xml:space="preserve"> Повышение эффективности использования финансовых ресурсов предприятия</w:t>
      </w:r>
      <w:bookmarkEnd w:id="11"/>
    </w:p>
    <w:p w:rsidR="005B6501" w:rsidRDefault="005B6501" w:rsidP="002D793E">
      <w:pPr>
        <w:suppressAutoHyphens/>
        <w:spacing w:line="360" w:lineRule="auto"/>
        <w:ind w:firstLine="709"/>
        <w:jc w:val="both"/>
        <w:rPr>
          <w:sz w:val="28"/>
          <w:szCs w:val="28"/>
        </w:rPr>
      </w:pPr>
      <w:r w:rsidRPr="006D5AAC">
        <w:rPr>
          <w:sz w:val="28"/>
          <w:szCs w:val="28"/>
        </w:rPr>
        <w:t>Успешная деятельность предприятия не возможна без разумного управления финансовыми ресурсами. Нетрудно сформулировать цели</w:t>
      </w:r>
      <w:r>
        <w:rPr>
          <w:sz w:val="28"/>
          <w:szCs w:val="28"/>
        </w:rPr>
        <w:t>,</w:t>
      </w:r>
      <w:r w:rsidRPr="006D5AAC">
        <w:rPr>
          <w:sz w:val="28"/>
          <w:szCs w:val="28"/>
        </w:rPr>
        <w:t xml:space="preserve"> для достижения которых необходимо рациональное управление финансовыми ресурсами</w:t>
      </w:r>
      <w:r>
        <w:rPr>
          <w:sz w:val="28"/>
          <w:szCs w:val="28"/>
        </w:rPr>
        <w:t>:</w:t>
      </w:r>
    </w:p>
    <w:p w:rsidR="005B6501" w:rsidRDefault="005B6501" w:rsidP="002D793E">
      <w:pPr>
        <w:suppressAutoHyphens/>
        <w:spacing w:line="360" w:lineRule="auto"/>
        <w:ind w:firstLine="709"/>
        <w:jc w:val="both"/>
        <w:rPr>
          <w:sz w:val="28"/>
          <w:szCs w:val="28"/>
        </w:rPr>
      </w:pPr>
      <w:r w:rsidRPr="006D5AAC">
        <w:rPr>
          <w:sz w:val="28"/>
          <w:szCs w:val="28"/>
        </w:rPr>
        <w:t>-</w:t>
      </w:r>
      <w:r>
        <w:rPr>
          <w:sz w:val="28"/>
          <w:szCs w:val="28"/>
        </w:rPr>
        <w:t xml:space="preserve"> </w:t>
      </w:r>
      <w:r w:rsidRPr="006D5AAC">
        <w:rPr>
          <w:sz w:val="28"/>
          <w:szCs w:val="28"/>
        </w:rPr>
        <w:t xml:space="preserve">выживание фирмы </w:t>
      </w:r>
      <w:r>
        <w:rPr>
          <w:sz w:val="28"/>
          <w:szCs w:val="28"/>
        </w:rPr>
        <w:t>в условиях конкурентной борьбы;</w:t>
      </w:r>
    </w:p>
    <w:p w:rsidR="005B6501" w:rsidRDefault="005B6501" w:rsidP="002D793E">
      <w:pPr>
        <w:suppressAutoHyphens/>
        <w:spacing w:line="360" w:lineRule="auto"/>
        <w:ind w:firstLine="709"/>
        <w:jc w:val="both"/>
        <w:rPr>
          <w:sz w:val="28"/>
          <w:szCs w:val="28"/>
        </w:rPr>
      </w:pPr>
      <w:r w:rsidRPr="006D5AAC">
        <w:rPr>
          <w:sz w:val="28"/>
          <w:szCs w:val="28"/>
        </w:rPr>
        <w:t>-</w:t>
      </w:r>
      <w:r>
        <w:rPr>
          <w:sz w:val="28"/>
          <w:szCs w:val="28"/>
        </w:rPr>
        <w:t xml:space="preserve"> </w:t>
      </w:r>
      <w:r w:rsidRPr="006D5AAC">
        <w:rPr>
          <w:sz w:val="28"/>
          <w:szCs w:val="28"/>
        </w:rPr>
        <w:t>избежание банкротст</w:t>
      </w:r>
      <w:r>
        <w:rPr>
          <w:sz w:val="28"/>
          <w:szCs w:val="28"/>
        </w:rPr>
        <w:t>ва и крупных финансовых неудач;</w:t>
      </w:r>
    </w:p>
    <w:p w:rsidR="005B6501" w:rsidRDefault="005B6501" w:rsidP="002D793E">
      <w:pPr>
        <w:suppressAutoHyphens/>
        <w:spacing w:line="360" w:lineRule="auto"/>
        <w:ind w:firstLine="709"/>
        <w:jc w:val="both"/>
        <w:rPr>
          <w:sz w:val="28"/>
          <w:szCs w:val="28"/>
        </w:rPr>
      </w:pPr>
      <w:r w:rsidRPr="006D5AAC">
        <w:rPr>
          <w:sz w:val="28"/>
          <w:szCs w:val="28"/>
        </w:rPr>
        <w:t>-</w:t>
      </w:r>
      <w:r>
        <w:rPr>
          <w:sz w:val="28"/>
          <w:szCs w:val="28"/>
        </w:rPr>
        <w:t xml:space="preserve"> </w:t>
      </w:r>
      <w:r w:rsidRPr="006D5AAC">
        <w:rPr>
          <w:sz w:val="28"/>
          <w:szCs w:val="28"/>
        </w:rPr>
        <w:t>лид</w:t>
      </w:r>
      <w:r>
        <w:rPr>
          <w:sz w:val="28"/>
          <w:szCs w:val="28"/>
        </w:rPr>
        <w:t>ерство в борьбе с конкурентами;</w:t>
      </w:r>
    </w:p>
    <w:p w:rsidR="005B6501" w:rsidRDefault="005B6501" w:rsidP="002D793E">
      <w:pPr>
        <w:suppressAutoHyphens/>
        <w:spacing w:line="360" w:lineRule="auto"/>
        <w:ind w:firstLine="709"/>
        <w:jc w:val="both"/>
        <w:rPr>
          <w:sz w:val="28"/>
          <w:szCs w:val="28"/>
        </w:rPr>
      </w:pPr>
      <w:r w:rsidRPr="006D5AAC">
        <w:rPr>
          <w:sz w:val="28"/>
          <w:szCs w:val="28"/>
        </w:rPr>
        <w:t>-</w:t>
      </w:r>
      <w:r>
        <w:rPr>
          <w:sz w:val="28"/>
          <w:szCs w:val="28"/>
        </w:rPr>
        <w:t xml:space="preserve"> </w:t>
      </w:r>
      <w:r w:rsidRPr="006D5AAC">
        <w:rPr>
          <w:sz w:val="28"/>
          <w:szCs w:val="28"/>
        </w:rPr>
        <w:t>максими</w:t>
      </w:r>
      <w:r>
        <w:rPr>
          <w:sz w:val="28"/>
          <w:szCs w:val="28"/>
        </w:rPr>
        <w:t>зация рыночной стоимости фирмы;</w:t>
      </w:r>
    </w:p>
    <w:p w:rsidR="005B6501" w:rsidRDefault="005B6501" w:rsidP="002D793E">
      <w:pPr>
        <w:suppressAutoHyphens/>
        <w:spacing w:line="360" w:lineRule="auto"/>
        <w:ind w:firstLine="709"/>
        <w:jc w:val="both"/>
        <w:rPr>
          <w:sz w:val="28"/>
          <w:szCs w:val="28"/>
        </w:rPr>
      </w:pPr>
      <w:r w:rsidRPr="006D5AAC">
        <w:rPr>
          <w:sz w:val="28"/>
          <w:szCs w:val="28"/>
        </w:rPr>
        <w:t>-</w:t>
      </w:r>
      <w:r>
        <w:rPr>
          <w:sz w:val="28"/>
          <w:szCs w:val="28"/>
        </w:rPr>
        <w:t xml:space="preserve"> </w:t>
      </w:r>
      <w:r w:rsidRPr="006D5AAC">
        <w:rPr>
          <w:sz w:val="28"/>
          <w:szCs w:val="28"/>
        </w:rPr>
        <w:t>приемлемые темпы роста э</w:t>
      </w:r>
      <w:r>
        <w:rPr>
          <w:sz w:val="28"/>
          <w:szCs w:val="28"/>
        </w:rPr>
        <w:t>кономического потенциала фирмы;</w:t>
      </w:r>
    </w:p>
    <w:p w:rsidR="005B6501" w:rsidRDefault="005B6501" w:rsidP="002D793E">
      <w:pPr>
        <w:suppressAutoHyphens/>
        <w:spacing w:line="360" w:lineRule="auto"/>
        <w:ind w:firstLine="709"/>
        <w:jc w:val="both"/>
        <w:rPr>
          <w:sz w:val="28"/>
          <w:szCs w:val="28"/>
        </w:rPr>
      </w:pPr>
      <w:r w:rsidRPr="006D5AAC">
        <w:rPr>
          <w:sz w:val="28"/>
          <w:szCs w:val="28"/>
        </w:rPr>
        <w:t>-</w:t>
      </w:r>
      <w:r>
        <w:rPr>
          <w:sz w:val="28"/>
          <w:szCs w:val="28"/>
        </w:rPr>
        <w:t xml:space="preserve"> </w:t>
      </w:r>
      <w:r w:rsidRPr="006D5AAC">
        <w:rPr>
          <w:sz w:val="28"/>
          <w:szCs w:val="28"/>
        </w:rPr>
        <w:t>рост объемов пр</w:t>
      </w:r>
      <w:r>
        <w:rPr>
          <w:sz w:val="28"/>
          <w:szCs w:val="28"/>
        </w:rPr>
        <w:t>оизводства и реализации;</w:t>
      </w:r>
    </w:p>
    <w:p w:rsidR="005B6501" w:rsidRDefault="005B6501" w:rsidP="002D793E">
      <w:pPr>
        <w:suppressAutoHyphens/>
        <w:spacing w:line="360" w:lineRule="auto"/>
        <w:ind w:firstLine="709"/>
        <w:jc w:val="both"/>
        <w:rPr>
          <w:sz w:val="28"/>
          <w:szCs w:val="28"/>
        </w:rPr>
      </w:pPr>
      <w:r>
        <w:rPr>
          <w:sz w:val="28"/>
          <w:szCs w:val="28"/>
        </w:rPr>
        <w:t>- максимизация прибыли;</w:t>
      </w:r>
    </w:p>
    <w:p w:rsidR="005B6501" w:rsidRDefault="005B6501" w:rsidP="002D793E">
      <w:pPr>
        <w:suppressAutoHyphens/>
        <w:spacing w:line="360" w:lineRule="auto"/>
        <w:ind w:firstLine="709"/>
        <w:jc w:val="both"/>
        <w:rPr>
          <w:sz w:val="28"/>
          <w:szCs w:val="28"/>
        </w:rPr>
      </w:pPr>
      <w:r>
        <w:rPr>
          <w:sz w:val="28"/>
          <w:szCs w:val="28"/>
        </w:rPr>
        <w:t>- минимизация расходов;</w:t>
      </w:r>
    </w:p>
    <w:p w:rsidR="005B6501" w:rsidRDefault="005B6501" w:rsidP="002D793E">
      <w:pPr>
        <w:suppressAutoHyphens/>
        <w:spacing w:line="360" w:lineRule="auto"/>
        <w:ind w:firstLine="709"/>
        <w:jc w:val="both"/>
        <w:rPr>
          <w:sz w:val="28"/>
          <w:szCs w:val="28"/>
        </w:rPr>
      </w:pPr>
      <w:r w:rsidRPr="006D5AAC">
        <w:rPr>
          <w:sz w:val="28"/>
          <w:szCs w:val="28"/>
        </w:rPr>
        <w:t>-</w:t>
      </w:r>
      <w:r>
        <w:rPr>
          <w:sz w:val="28"/>
          <w:szCs w:val="28"/>
        </w:rPr>
        <w:t xml:space="preserve"> </w:t>
      </w:r>
      <w:r w:rsidRPr="006D5AAC">
        <w:rPr>
          <w:sz w:val="28"/>
          <w:szCs w:val="28"/>
        </w:rPr>
        <w:t>обеспечение р</w:t>
      </w:r>
      <w:r>
        <w:rPr>
          <w:sz w:val="28"/>
          <w:szCs w:val="28"/>
        </w:rPr>
        <w:t>ентабельной деятельности и т.д.</w:t>
      </w:r>
    </w:p>
    <w:p w:rsidR="005B6501" w:rsidRPr="006D5AAC" w:rsidRDefault="005B6501" w:rsidP="002D793E">
      <w:pPr>
        <w:suppressAutoHyphens/>
        <w:spacing w:line="360" w:lineRule="auto"/>
        <w:ind w:firstLine="709"/>
        <w:jc w:val="both"/>
        <w:rPr>
          <w:sz w:val="28"/>
          <w:szCs w:val="28"/>
        </w:rPr>
      </w:pPr>
      <w:r w:rsidRPr="006D5AAC">
        <w:rPr>
          <w:sz w:val="28"/>
          <w:szCs w:val="28"/>
        </w:rPr>
        <w:t>Приоритетность той или иной цели может выбираться предприятием в зависимости от отрасли, положения на данном сегменте рынка и от многого другого, но удачное продвижение к выбранной цели во многом зависит от совершенства управления финансовыми ресурсами предприятия</w:t>
      </w:r>
      <w:r>
        <w:rPr>
          <w:sz w:val="28"/>
          <w:szCs w:val="28"/>
        </w:rPr>
        <w:t>.</w:t>
      </w:r>
    </w:p>
    <w:p w:rsidR="005B6501" w:rsidRDefault="005B6501" w:rsidP="002D793E">
      <w:pPr>
        <w:suppressAutoHyphens/>
        <w:spacing w:line="360" w:lineRule="auto"/>
        <w:ind w:firstLine="709"/>
        <w:jc w:val="both"/>
        <w:rPr>
          <w:sz w:val="28"/>
          <w:szCs w:val="28"/>
        </w:rPr>
      </w:pPr>
      <w:r>
        <w:rPr>
          <w:sz w:val="28"/>
          <w:szCs w:val="28"/>
        </w:rPr>
        <w:t>Для систематизированного выявления и обобщения всех видов потерь на каждом предприятии целесообразно вести специальный реестр потерь с классификацией их по определенным группам:</w:t>
      </w:r>
    </w:p>
    <w:p w:rsidR="005B6501" w:rsidRDefault="005B6501" w:rsidP="002D793E">
      <w:pPr>
        <w:suppressAutoHyphens/>
        <w:spacing w:line="360" w:lineRule="auto"/>
        <w:ind w:firstLine="709"/>
        <w:jc w:val="both"/>
        <w:rPr>
          <w:sz w:val="28"/>
          <w:szCs w:val="28"/>
        </w:rPr>
      </w:pPr>
      <w:r>
        <w:rPr>
          <w:sz w:val="28"/>
          <w:szCs w:val="28"/>
        </w:rPr>
        <w:t>- от брака;</w:t>
      </w:r>
    </w:p>
    <w:p w:rsidR="005B6501" w:rsidRDefault="005B6501" w:rsidP="002D793E">
      <w:pPr>
        <w:suppressAutoHyphens/>
        <w:spacing w:line="360" w:lineRule="auto"/>
        <w:ind w:firstLine="709"/>
        <w:jc w:val="both"/>
        <w:rPr>
          <w:sz w:val="28"/>
          <w:szCs w:val="28"/>
        </w:rPr>
      </w:pPr>
      <w:r>
        <w:rPr>
          <w:sz w:val="28"/>
          <w:szCs w:val="28"/>
        </w:rPr>
        <w:t>- снижения качества продукции;</w:t>
      </w:r>
    </w:p>
    <w:p w:rsidR="005B6501" w:rsidRDefault="005B6501" w:rsidP="002D793E">
      <w:pPr>
        <w:suppressAutoHyphens/>
        <w:spacing w:line="360" w:lineRule="auto"/>
        <w:ind w:firstLine="709"/>
        <w:jc w:val="both"/>
        <w:rPr>
          <w:sz w:val="28"/>
          <w:szCs w:val="28"/>
        </w:rPr>
      </w:pPr>
      <w:r>
        <w:rPr>
          <w:sz w:val="28"/>
          <w:szCs w:val="28"/>
        </w:rPr>
        <w:t>- невостребованной продукции;</w:t>
      </w:r>
    </w:p>
    <w:p w:rsidR="005B6501" w:rsidRDefault="005B6501" w:rsidP="002D793E">
      <w:pPr>
        <w:suppressAutoHyphens/>
        <w:spacing w:line="360" w:lineRule="auto"/>
        <w:ind w:firstLine="709"/>
        <w:jc w:val="both"/>
        <w:rPr>
          <w:sz w:val="28"/>
          <w:szCs w:val="28"/>
        </w:rPr>
      </w:pPr>
      <w:r>
        <w:rPr>
          <w:sz w:val="28"/>
          <w:szCs w:val="28"/>
        </w:rPr>
        <w:t>- утраты выгодных заказчиков, выгодных рынков сбыта;</w:t>
      </w:r>
    </w:p>
    <w:p w:rsidR="005B6501" w:rsidRDefault="005B6501" w:rsidP="002D793E">
      <w:pPr>
        <w:suppressAutoHyphens/>
        <w:spacing w:line="360" w:lineRule="auto"/>
        <w:ind w:firstLine="709"/>
        <w:jc w:val="both"/>
        <w:rPr>
          <w:sz w:val="28"/>
          <w:szCs w:val="28"/>
        </w:rPr>
      </w:pPr>
      <w:r>
        <w:rPr>
          <w:sz w:val="28"/>
          <w:szCs w:val="28"/>
        </w:rPr>
        <w:t>- неполного использования производственной мощности предприятия;</w:t>
      </w:r>
    </w:p>
    <w:p w:rsidR="005B6501" w:rsidRDefault="005B6501" w:rsidP="002D793E">
      <w:pPr>
        <w:suppressAutoHyphens/>
        <w:spacing w:line="360" w:lineRule="auto"/>
        <w:ind w:firstLine="709"/>
        <w:jc w:val="both"/>
        <w:rPr>
          <w:sz w:val="28"/>
          <w:szCs w:val="28"/>
        </w:rPr>
      </w:pPr>
      <w:r>
        <w:rPr>
          <w:sz w:val="28"/>
          <w:szCs w:val="28"/>
        </w:rPr>
        <w:t>- простоев рабочей силы, средств труда, предметов труда и денежных ресурсов;</w:t>
      </w:r>
    </w:p>
    <w:p w:rsidR="005B6501" w:rsidRDefault="005B6501" w:rsidP="002D793E">
      <w:pPr>
        <w:suppressAutoHyphens/>
        <w:spacing w:line="360" w:lineRule="auto"/>
        <w:ind w:firstLine="709"/>
        <w:jc w:val="both"/>
        <w:rPr>
          <w:sz w:val="28"/>
          <w:szCs w:val="28"/>
        </w:rPr>
      </w:pPr>
      <w:r>
        <w:rPr>
          <w:sz w:val="28"/>
          <w:szCs w:val="28"/>
        </w:rPr>
        <w:t>- перерасхода ресурсов на единицу продукции по сравнению с установленными нормами;</w:t>
      </w:r>
    </w:p>
    <w:p w:rsidR="005B6501" w:rsidRDefault="005B6501" w:rsidP="002D793E">
      <w:pPr>
        <w:suppressAutoHyphens/>
        <w:spacing w:line="360" w:lineRule="auto"/>
        <w:ind w:firstLine="709"/>
        <w:jc w:val="both"/>
        <w:rPr>
          <w:sz w:val="28"/>
          <w:szCs w:val="28"/>
        </w:rPr>
      </w:pPr>
      <w:r>
        <w:rPr>
          <w:sz w:val="28"/>
          <w:szCs w:val="28"/>
        </w:rPr>
        <w:t>- порчи и недостачи материалов и недостачи материалов и готовой продукции;</w:t>
      </w:r>
    </w:p>
    <w:p w:rsidR="005B6501" w:rsidRDefault="005B6501" w:rsidP="002D793E">
      <w:pPr>
        <w:suppressAutoHyphens/>
        <w:spacing w:line="360" w:lineRule="auto"/>
        <w:ind w:firstLine="709"/>
        <w:jc w:val="both"/>
        <w:rPr>
          <w:sz w:val="28"/>
          <w:szCs w:val="28"/>
        </w:rPr>
      </w:pPr>
      <w:r>
        <w:rPr>
          <w:sz w:val="28"/>
          <w:szCs w:val="28"/>
        </w:rPr>
        <w:t>- списание невостребованной дебиторской задолженности;</w:t>
      </w:r>
    </w:p>
    <w:p w:rsidR="005B6501" w:rsidRDefault="005B6501" w:rsidP="002D793E">
      <w:pPr>
        <w:suppressAutoHyphens/>
        <w:spacing w:line="360" w:lineRule="auto"/>
        <w:ind w:firstLine="709"/>
        <w:jc w:val="both"/>
        <w:rPr>
          <w:sz w:val="28"/>
          <w:szCs w:val="28"/>
        </w:rPr>
      </w:pPr>
      <w:r>
        <w:rPr>
          <w:sz w:val="28"/>
          <w:szCs w:val="28"/>
        </w:rPr>
        <w:t>- просроченной дебиторской продукции;</w:t>
      </w:r>
    </w:p>
    <w:p w:rsidR="005B6501" w:rsidRDefault="005B6501" w:rsidP="002D793E">
      <w:pPr>
        <w:suppressAutoHyphens/>
        <w:spacing w:line="360" w:lineRule="auto"/>
        <w:ind w:firstLine="709"/>
        <w:jc w:val="both"/>
        <w:rPr>
          <w:sz w:val="28"/>
          <w:szCs w:val="28"/>
        </w:rPr>
      </w:pPr>
      <w:r>
        <w:rPr>
          <w:sz w:val="28"/>
          <w:szCs w:val="28"/>
        </w:rPr>
        <w:t>- привлечение невыгодных источников финансирования;</w:t>
      </w:r>
    </w:p>
    <w:p w:rsidR="005B6501" w:rsidRDefault="005B6501" w:rsidP="002D793E">
      <w:pPr>
        <w:suppressAutoHyphens/>
        <w:spacing w:line="360" w:lineRule="auto"/>
        <w:ind w:firstLine="709"/>
        <w:jc w:val="both"/>
        <w:rPr>
          <w:sz w:val="28"/>
          <w:szCs w:val="28"/>
        </w:rPr>
      </w:pPr>
      <w:r>
        <w:rPr>
          <w:sz w:val="28"/>
          <w:szCs w:val="28"/>
        </w:rPr>
        <w:t>- стихийные бедствия;</w:t>
      </w:r>
    </w:p>
    <w:p w:rsidR="005B6501" w:rsidRDefault="005B6501" w:rsidP="002D793E">
      <w:pPr>
        <w:suppressAutoHyphens/>
        <w:spacing w:line="360" w:lineRule="auto"/>
        <w:ind w:firstLine="709"/>
        <w:jc w:val="both"/>
        <w:rPr>
          <w:sz w:val="28"/>
          <w:szCs w:val="28"/>
        </w:rPr>
      </w:pPr>
      <w:r>
        <w:rPr>
          <w:sz w:val="28"/>
          <w:szCs w:val="28"/>
        </w:rPr>
        <w:t>- по производствам, не давшим продукции и т.д.</w:t>
      </w:r>
    </w:p>
    <w:p w:rsidR="005B6501" w:rsidRPr="00FA0814" w:rsidRDefault="005B6501" w:rsidP="002D793E">
      <w:pPr>
        <w:suppressAutoHyphens/>
        <w:spacing w:line="360" w:lineRule="auto"/>
        <w:ind w:firstLine="709"/>
        <w:jc w:val="both"/>
        <w:rPr>
          <w:sz w:val="28"/>
          <w:szCs w:val="28"/>
        </w:rPr>
      </w:pPr>
      <w:r>
        <w:rPr>
          <w:sz w:val="28"/>
          <w:szCs w:val="28"/>
        </w:rPr>
        <w:t>Анализ динамики этих потерь и разработка мероприятий по их устранению позволят значительно улучшить финансовое состояние субъекта хозяйствования.</w:t>
      </w:r>
      <w:r w:rsidRPr="00FA0814">
        <w:rPr>
          <w:sz w:val="28"/>
          <w:szCs w:val="28"/>
        </w:rPr>
        <w:t>[8]</w:t>
      </w:r>
    </w:p>
    <w:p w:rsidR="005B6501" w:rsidRPr="00AF1D71" w:rsidRDefault="005B6501" w:rsidP="002D793E">
      <w:pPr>
        <w:suppressAutoHyphens/>
        <w:spacing w:line="360" w:lineRule="auto"/>
        <w:ind w:firstLine="709"/>
        <w:jc w:val="both"/>
        <w:rPr>
          <w:sz w:val="28"/>
          <w:szCs w:val="28"/>
        </w:rPr>
      </w:pPr>
      <w:r w:rsidRPr="00AF1D71">
        <w:rPr>
          <w:sz w:val="28"/>
          <w:szCs w:val="28"/>
        </w:rPr>
        <w:t>Эффективность использования финансовых ресурсов характеризуется оборачиваемостью активов и показателями рентабельности. Следовательно, эффективность управления можно повышать</w:t>
      </w:r>
      <w:r>
        <w:rPr>
          <w:sz w:val="28"/>
          <w:szCs w:val="28"/>
        </w:rPr>
        <w:t xml:space="preserve"> путем уменьшения</w:t>
      </w:r>
      <w:r w:rsidRPr="00AF1D71">
        <w:rPr>
          <w:sz w:val="28"/>
          <w:szCs w:val="28"/>
        </w:rPr>
        <w:t xml:space="preserve"> срок</w:t>
      </w:r>
      <w:r>
        <w:rPr>
          <w:sz w:val="28"/>
          <w:szCs w:val="28"/>
        </w:rPr>
        <w:t>ов</w:t>
      </w:r>
      <w:r w:rsidRPr="00AF1D71">
        <w:rPr>
          <w:sz w:val="28"/>
          <w:szCs w:val="28"/>
        </w:rPr>
        <w:t xml:space="preserve"> оборачиваемости и повышая рентабельность за счет снижения издержек и увеличения выручки. </w:t>
      </w:r>
    </w:p>
    <w:p w:rsidR="005B6501" w:rsidRDefault="005B6501" w:rsidP="002D793E">
      <w:pPr>
        <w:suppressAutoHyphens/>
        <w:spacing w:line="360" w:lineRule="auto"/>
        <w:ind w:firstLine="709"/>
        <w:jc w:val="both"/>
        <w:rPr>
          <w:sz w:val="28"/>
          <w:szCs w:val="28"/>
        </w:rPr>
      </w:pPr>
      <w:r w:rsidRPr="00AF1D71">
        <w:rPr>
          <w:sz w:val="28"/>
          <w:szCs w:val="28"/>
        </w:rPr>
        <w:t>Ускорение оборачиваемости оборотных средств не требует капитальных затрат и ведет к росту объемов производства и реализации продукции. Однако инфляция достаточно быстро обесценивает оборотные средства, предприятиями на приобретение сырья и топливно-энергетических ресурсов направляется все большая их часть, неплатежи покупателей отвлекают значительную часть средств из оборота</w:t>
      </w:r>
      <w:r>
        <w:rPr>
          <w:sz w:val="28"/>
          <w:szCs w:val="28"/>
        </w:rPr>
        <w:t>.</w:t>
      </w:r>
    </w:p>
    <w:p w:rsidR="005B6501" w:rsidRDefault="005B6501" w:rsidP="002D793E">
      <w:pPr>
        <w:suppressAutoHyphens/>
        <w:spacing w:line="360" w:lineRule="auto"/>
        <w:ind w:firstLine="709"/>
        <w:jc w:val="both"/>
        <w:rPr>
          <w:sz w:val="28"/>
          <w:szCs w:val="28"/>
        </w:rPr>
      </w:pPr>
      <w:r w:rsidRPr="00AF1D71">
        <w:rPr>
          <w:sz w:val="28"/>
          <w:szCs w:val="28"/>
        </w:rPr>
        <w:t>Один из способов экономии оборотного капитала</w:t>
      </w:r>
      <w:r>
        <w:rPr>
          <w:sz w:val="28"/>
          <w:szCs w:val="28"/>
        </w:rPr>
        <w:t xml:space="preserve"> для ООО «Метур»</w:t>
      </w:r>
      <w:r w:rsidRPr="00AF1D71">
        <w:rPr>
          <w:sz w:val="28"/>
          <w:szCs w:val="28"/>
        </w:rPr>
        <w:t xml:space="preserve">, а следовательно - повышения его оборачиваемости заключается в совершенствовании управления запасами. Поскольку предприятие вкладывает средства в образование запасов, то издержки хранения связаны не только со складскими расходами, но и с риском порчи и устаревания товаров, а также с временной стоимостью капитала, т.е. с нормой прибыли, которая могла быть получена в результате других инвестиционных возможностей </w:t>
      </w:r>
      <w:r>
        <w:rPr>
          <w:sz w:val="28"/>
          <w:szCs w:val="28"/>
        </w:rPr>
        <w:t>с эквивалентной степенью риска.</w:t>
      </w:r>
    </w:p>
    <w:p w:rsidR="005B6501" w:rsidRDefault="005B6501" w:rsidP="002D793E">
      <w:pPr>
        <w:suppressAutoHyphens/>
        <w:spacing w:line="360" w:lineRule="auto"/>
        <w:ind w:firstLine="709"/>
        <w:jc w:val="both"/>
        <w:rPr>
          <w:sz w:val="28"/>
          <w:szCs w:val="28"/>
        </w:rPr>
      </w:pPr>
      <w:r w:rsidRPr="00AF1D71">
        <w:rPr>
          <w:sz w:val="28"/>
          <w:szCs w:val="28"/>
        </w:rPr>
        <w:t>Экономический и организационно-производственный результаты от хранения определенного вида текущих активов в том или ином объеме носят специфический для данного вида активов характер. Большой запас готовой продукции (связанный с предполагаемым объемом продаж) сокращает возможность образования дефицита продукции при неожиданно высоком спросе.</w:t>
      </w:r>
      <w:r>
        <w:rPr>
          <w:sz w:val="28"/>
          <w:szCs w:val="28"/>
        </w:rPr>
        <w:t xml:space="preserve"> </w:t>
      </w:r>
      <w:r w:rsidRPr="00AF1D71">
        <w:rPr>
          <w:sz w:val="28"/>
          <w:szCs w:val="28"/>
        </w:rPr>
        <w:t xml:space="preserve">Подобным образом достаточно большой запас сырья и материалов спасает предприятие в случае неожиданной нехватки соответствующих запасов от прекращения процесса производства или покупки более дорогостоящих материалов-заменителей. Большое количество заказов на приобретения сырья и материалов хотя и приводит к образованию больших запасов, тем не менее имеет смысл, если предприятие может добиться от поставщиков снижения цен. По тем же причинам предприятие предпочитает иметь достаточный запас готовой продукции, который позволяет более экономично управлять производством. В результате этого уже само предприятие, как правило, предоставляет </w:t>
      </w:r>
      <w:r>
        <w:rPr>
          <w:sz w:val="28"/>
          <w:szCs w:val="28"/>
        </w:rPr>
        <w:t>скидку своим клиентам.</w:t>
      </w:r>
    </w:p>
    <w:p w:rsidR="005B6501" w:rsidRDefault="005B6501" w:rsidP="002D793E">
      <w:pPr>
        <w:suppressAutoHyphens/>
        <w:spacing w:line="360" w:lineRule="auto"/>
        <w:ind w:firstLine="709"/>
        <w:jc w:val="both"/>
        <w:rPr>
          <w:sz w:val="28"/>
          <w:szCs w:val="28"/>
        </w:rPr>
      </w:pPr>
      <w:r w:rsidRPr="00AF1D71">
        <w:rPr>
          <w:sz w:val="28"/>
          <w:szCs w:val="28"/>
        </w:rPr>
        <w:t>Повышение оборачиваемости оборотных средств сводится к выявлению результатов и затрат, связанных с хранением запасов, и подведению разумного баланса запасов и затрат. Для ускорения оборачиваемости оборотных средств на предприятии цел</w:t>
      </w:r>
      <w:r>
        <w:rPr>
          <w:sz w:val="28"/>
          <w:szCs w:val="28"/>
        </w:rPr>
        <w:t>есообразно:</w:t>
      </w:r>
    </w:p>
    <w:p w:rsidR="005B6501" w:rsidRDefault="005B6501" w:rsidP="002D793E">
      <w:pPr>
        <w:suppressAutoHyphens/>
        <w:spacing w:line="360" w:lineRule="auto"/>
        <w:ind w:firstLine="709"/>
        <w:jc w:val="both"/>
        <w:rPr>
          <w:sz w:val="28"/>
          <w:szCs w:val="28"/>
        </w:rPr>
      </w:pPr>
      <w:r w:rsidRPr="00AF1D71">
        <w:rPr>
          <w:sz w:val="28"/>
          <w:szCs w:val="28"/>
        </w:rPr>
        <w:t>-</w:t>
      </w:r>
      <w:r>
        <w:rPr>
          <w:sz w:val="28"/>
          <w:szCs w:val="28"/>
        </w:rPr>
        <w:t xml:space="preserve"> </w:t>
      </w:r>
      <w:r w:rsidRPr="00AF1D71">
        <w:rPr>
          <w:sz w:val="28"/>
          <w:szCs w:val="28"/>
        </w:rPr>
        <w:t xml:space="preserve">планирование </w:t>
      </w:r>
      <w:r>
        <w:rPr>
          <w:sz w:val="28"/>
          <w:szCs w:val="28"/>
        </w:rPr>
        <w:t>закупок необходимых материалов;</w:t>
      </w:r>
    </w:p>
    <w:p w:rsidR="005B6501" w:rsidRDefault="005B6501" w:rsidP="002D793E">
      <w:pPr>
        <w:suppressAutoHyphens/>
        <w:spacing w:line="360" w:lineRule="auto"/>
        <w:ind w:firstLine="709"/>
        <w:jc w:val="both"/>
        <w:rPr>
          <w:sz w:val="28"/>
          <w:szCs w:val="28"/>
        </w:rPr>
      </w:pPr>
      <w:r w:rsidRPr="00AF1D71">
        <w:rPr>
          <w:sz w:val="28"/>
          <w:szCs w:val="28"/>
        </w:rPr>
        <w:t>-</w:t>
      </w:r>
      <w:r>
        <w:rPr>
          <w:sz w:val="28"/>
          <w:szCs w:val="28"/>
        </w:rPr>
        <w:t xml:space="preserve"> </w:t>
      </w:r>
      <w:r w:rsidRPr="00AF1D71">
        <w:rPr>
          <w:sz w:val="28"/>
          <w:szCs w:val="28"/>
        </w:rPr>
        <w:t>введение ж</w:t>
      </w:r>
      <w:r>
        <w:rPr>
          <w:sz w:val="28"/>
          <w:szCs w:val="28"/>
        </w:rPr>
        <w:t>естких производственных систем;</w:t>
      </w:r>
    </w:p>
    <w:p w:rsidR="005B6501" w:rsidRDefault="005B6501" w:rsidP="002D793E">
      <w:pPr>
        <w:suppressAutoHyphens/>
        <w:spacing w:line="360" w:lineRule="auto"/>
        <w:ind w:firstLine="709"/>
        <w:jc w:val="both"/>
        <w:rPr>
          <w:sz w:val="28"/>
          <w:szCs w:val="28"/>
        </w:rPr>
      </w:pPr>
      <w:r w:rsidRPr="00AF1D71">
        <w:rPr>
          <w:sz w:val="28"/>
          <w:szCs w:val="28"/>
        </w:rPr>
        <w:t>-</w:t>
      </w:r>
      <w:r>
        <w:rPr>
          <w:sz w:val="28"/>
          <w:szCs w:val="28"/>
        </w:rPr>
        <w:t xml:space="preserve"> </w:t>
      </w:r>
      <w:r w:rsidRPr="00AF1D71">
        <w:rPr>
          <w:sz w:val="28"/>
          <w:szCs w:val="28"/>
        </w:rPr>
        <w:t>исп</w:t>
      </w:r>
      <w:r>
        <w:rPr>
          <w:sz w:val="28"/>
          <w:szCs w:val="28"/>
        </w:rPr>
        <w:t>ользование современных складов;</w:t>
      </w:r>
    </w:p>
    <w:p w:rsidR="005B6501" w:rsidRDefault="005B6501" w:rsidP="002D793E">
      <w:pPr>
        <w:suppressAutoHyphens/>
        <w:spacing w:line="360" w:lineRule="auto"/>
        <w:ind w:firstLine="709"/>
        <w:jc w:val="both"/>
        <w:rPr>
          <w:sz w:val="28"/>
          <w:szCs w:val="28"/>
        </w:rPr>
      </w:pPr>
      <w:r w:rsidRPr="00AF1D71">
        <w:rPr>
          <w:sz w:val="28"/>
          <w:szCs w:val="28"/>
        </w:rPr>
        <w:t>-</w:t>
      </w:r>
      <w:r>
        <w:rPr>
          <w:sz w:val="28"/>
          <w:szCs w:val="28"/>
        </w:rPr>
        <w:t xml:space="preserve"> </w:t>
      </w:r>
      <w:r w:rsidRPr="00AF1D71">
        <w:rPr>
          <w:sz w:val="28"/>
          <w:szCs w:val="28"/>
        </w:rPr>
        <w:t>совершенст</w:t>
      </w:r>
      <w:r>
        <w:rPr>
          <w:sz w:val="28"/>
          <w:szCs w:val="28"/>
        </w:rPr>
        <w:t>вование прогнозирования спроса;</w:t>
      </w:r>
    </w:p>
    <w:p w:rsidR="005B6501" w:rsidRDefault="005B6501" w:rsidP="002D793E">
      <w:pPr>
        <w:suppressAutoHyphens/>
        <w:spacing w:line="360" w:lineRule="auto"/>
        <w:ind w:firstLine="709"/>
        <w:jc w:val="both"/>
        <w:rPr>
          <w:sz w:val="28"/>
          <w:szCs w:val="28"/>
        </w:rPr>
      </w:pPr>
      <w:r w:rsidRPr="00AF1D71">
        <w:rPr>
          <w:sz w:val="28"/>
          <w:szCs w:val="28"/>
        </w:rPr>
        <w:t>-</w:t>
      </w:r>
      <w:r>
        <w:rPr>
          <w:sz w:val="28"/>
          <w:szCs w:val="28"/>
        </w:rPr>
        <w:t xml:space="preserve"> </w:t>
      </w:r>
      <w:r w:rsidRPr="00AF1D71">
        <w:rPr>
          <w:sz w:val="28"/>
          <w:szCs w:val="28"/>
        </w:rPr>
        <w:t>быстр</w:t>
      </w:r>
      <w:r>
        <w:rPr>
          <w:sz w:val="28"/>
          <w:szCs w:val="28"/>
        </w:rPr>
        <w:t>ая доставка сырья и материалов.</w:t>
      </w:r>
    </w:p>
    <w:p w:rsidR="005B6501" w:rsidRDefault="005B6501" w:rsidP="002D793E">
      <w:pPr>
        <w:suppressAutoHyphens/>
        <w:spacing w:line="360" w:lineRule="auto"/>
        <w:ind w:firstLine="709"/>
        <w:jc w:val="both"/>
        <w:rPr>
          <w:sz w:val="28"/>
          <w:szCs w:val="28"/>
        </w:rPr>
      </w:pPr>
      <w:r>
        <w:rPr>
          <w:sz w:val="28"/>
          <w:szCs w:val="28"/>
        </w:rPr>
        <w:t>Второй</w:t>
      </w:r>
      <w:r w:rsidRPr="00AF1D71">
        <w:rPr>
          <w:sz w:val="28"/>
          <w:szCs w:val="28"/>
        </w:rPr>
        <w:t xml:space="preserve"> путь сокращения издержек оборотного капитала </w:t>
      </w:r>
      <w:r>
        <w:rPr>
          <w:sz w:val="28"/>
          <w:szCs w:val="28"/>
        </w:rPr>
        <w:t>для</w:t>
      </w:r>
      <w:r w:rsidRPr="00C165D5">
        <w:rPr>
          <w:sz w:val="28"/>
          <w:szCs w:val="28"/>
        </w:rPr>
        <w:t xml:space="preserve"> </w:t>
      </w:r>
      <w:r>
        <w:rPr>
          <w:sz w:val="28"/>
          <w:szCs w:val="28"/>
        </w:rPr>
        <w:t xml:space="preserve">ООО «Метур» </w:t>
      </w:r>
      <w:r w:rsidRPr="00AF1D71">
        <w:rPr>
          <w:sz w:val="28"/>
          <w:szCs w:val="28"/>
        </w:rPr>
        <w:t>заключается в лучшем использовании наличных денег. С позиции теории инвестирования денежные средства представляют собой один из частных случаев инвестирования в товарно-материальные ценности. Поэтому к ним применимы общие требования. Во-первых, необходим базовый запас денежных средств для выполнения текущих расчетов. Во-вторых, необходимы определенные денежные средства для покрытия непредвиденных расходов. В-третьих, целесообразно иметь определенную величину свободных денежных средств для обеспечения возможного или прогнозируемого расширения деятельности.</w:t>
      </w:r>
    </w:p>
    <w:p w:rsidR="005B6501" w:rsidRPr="00AF1D71" w:rsidRDefault="005B6501" w:rsidP="002D793E">
      <w:pPr>
        <w:suppressAutoHyphens/>
        <w:spacing w:line="360" w:lineRule="auto"/>
        <w:ind w:firstLine="709"/>
        <w:jc w:val="both"/>
        <w:rPr>
          <w:sz w:val="28"/>
          <w:szCs w:val="28"/>
        </w:rPr>
      </w:pPr>
      <w:r w:rsidRPr="00AF1D71">
        <w:rPr>
          <w:sz w:val="28"/>
          <w:szCs w:val="28"/>
        </w:rPr>
        <w:t>Еще одним важным инструментом повышения эффективности использования финансовых ресурсов является управление основными производственными фондами предприятия и нематериальными активами. Основным вопросом в управлении ими является выбор</w:t>
      </w:r>
      <w:r>
        <w:rPr>
          <w:sz w:val="28"/>
          <w:szCs w:val="28"/>
        </w:rPr>
        <w:t xml:space="preserve"> метода начисления амортизации.</w:t>
      </w:r>
    </w:p>
    <w:p w:rsidR="005B6501" w:rsidRDefault="005B6501" w:rsidP="002D793E">
      <w:pPr>
        <w:tabs>
          <w:tab w:val="left" w:pos="1130"/>
        </w:tabs>
        <w:suppressAutoHyphens/>
        <w:spacing w:line="360" w:lineRule="auto"/>
        <w:ind w:firstLine="709"/>
        <w:jc w:val="both"/>
        <w:rPr>
          <w:sz w:val="28"/>
          <w:szCs w:val="28"/>
        </w:rPr>
      </w:pPr>
      <w:r w:rsidRPr="00193E4C">
        <w:rPr>
          <w:sz w:val="28"/>
          <w:szCs w:val="28"/>
        </w:rPr>
        <w:t xml:space="preserve">В </w:t>
      </w:r>
      <w:r>
        <w:rPr>
          <w:sz w:val="28"/>
          <w:szCs w:val="28"/>
        </w:rPr>
        <w:t>рыночной экономике предприятие самостоятельно определяет рациональные варианты всех составляющих производственно-хозяйственной деятельности на основе баланса интересов производителей и потребителей выпускаемой продукции. При этом экономической оценкой эффективности варианта мероприятий является прибыль предприятия, остающаяся в его распоряжении. Поэтому основной задачей в условиях рынка является повышение эффективности функционирования предприятия путем оптимизации использования его ресурсов, в том числе финансовых, и построение перспективной производственной программы.</w:t>
      </w:r>
    </w:p>
    <w:p w:rsidR="005B6501" w:rsidRPr="00FA0814" w:rsidRDefault="005B6501" w:rsidP="002D793E">
      <w:pPr>
        <w:tabs>
          <w:tab w:val="left" w:pos="1130"/>
        </w:tabs>
        <w:suppressAutoHyphens/>
        <w:spacing w:line="360" w:lineRule="auto"/>
        <w:ind w:firstLine="709"/>
        <w:jc w:val="both"/>
        <w:rPr>
          <w:sz w:val="28"/>
          <w:szCs w:val="28"/>
        </w:rPr>
      </w:pPr>
      <w:r>
        <w:rPr>
          <w:sz w:val="28"/>
          <w:szCs w:val="28"/>
        </w:rPr>
        <w:t>Ключевым вопросом при оптимизации деятельности предприятия является построение его производственной программы с учетом наиболее рационального использования ресурсов предприятия. Для определения объемов прибыли от реализации вариантов производственной программы необходимо иметь данные о цене реализации продукции и себестоимости ее изготовления, а также данные об объеме выпуска по каждому виду продукции.</w:t>
      </w:r>
      <w:r w:rsidRPr="00FA0814">
        <w:rPr>
          <w:sz w:val="28"/>
          <w:szCs w:val="28"/>
        </w:rPr>
        <w:t>[13]</w:t>
      </w:r>
    </w:p>
    <w:p w:rsidR="005B6501" w:rsidRDefault="005B6501" w:rsidP="002D793E">
      <w:pPr>
        <w:tabs>
          <w:tab w:val="left" w:pos="1130"/>
        </w:tabs>
        <w:suppressAutoHyphens/>
        <w:spacing w:line="360" w:lineRule="auto"/>
        <w:ind w:firstLine="709"/>
        <w:jc w:val="both"/>
        <w:rPr>
          <w:sz w:val="28"/>
          <w:szCs w:val="28"/>
        </w:rPr>
      </w:pPr>
      <w:r>
        <w:rPr>
          <w:sz w:val="28"/>
          <w:szCs w:val="28"/>
        </w:rPr>
        <w:t>Механизм распределения прибыли на предприятии должен строится таким образом, чтобы способствовать созданию условий по наиболее рациональному использованию средств на развитие предприятия, принимая во внимание показатели уровней фондо- и энерговооруженности, оборачиваемости оборотных средств, производительности труда и т.д.</w:t>
      </w:r>
    </w:p>
    <w:p w:rsidR="005B6501" w:rsidRDefault="005B6501" w:rsidP="002D793E">
      <w:pPr>
        <w:tabs>
          <w:tab w:val="left" w:pos="1130"/>
        </w:tabs>
        <w:suppressAutoHyphens/>
        <w:spacing w:line="360" w:lineRule="auto"/>
        <w:ind w:firstLine="709"/>
        <w:jc w:val="both"/>
        <w:rPr>
          <w:sz w:val="28"/>
          <w:szCs w:val="28"/>
        </w:rPr>
      </w:pPr>
      <w:r>
        <w:rPr>
          <w:sz w:val="28"/>
          <w:szCs w:val="28"/>
        </w:rPr>
        <w:t>Эффективность использования прибыли возможна лишь при согласованности действий системы экономических рычагов. При этом первостепенное значение имеет реализация продукции. Во-первых, потому, что в процессе продажи товаров на рынке сбыта происходит возмещение израсходованных средств производства. Во-вторых, реализация продукции – это момент, когда произведенный продукт получает признание на рынке. Так как прибыль отражает результаты всех видов деятельности предприятия: производственной, непроизводственной, финансовой, это значит, на размерах прибыли отражаются все стороны деятельности предприятия. Так, рост производительности труда означает снижение его затрат на единицу продукции, соответственно при нормальных условиях работы должны относительно снижаться расходы на оплату труда в расчете на единицу продукции. Улучшение использования основных производственных фондов означает, что относительно сокращаются затраты на их содержание и эксплуатацию, уменьшаются амортизационные отчисления в себестоимости отдельных изделий. Это, как и экономия материальных затрат, увеличивает прибыль и эффективность ее использования.</w:t>
      </w:r>
    </w:p>
    <w:p w:rsidR="005B6501" w:rsidRDefault="005B6501" w:rsidP="002D793E">
      <w:pPr>
        <w:suppressAutoHyphens/>
        <w:spacing w:line="360" w:lineRule="auto"/>
        <w:ind w:firstLine="709"/>
        <w:jc w:val="both"/>
        <w:rPr>
          <w:sz w:val="28"/>
          <w:szCs w:val="28"/>
        </w:rPr>
      </w:pPr>
      <w:r w:rsidRPr="00C165D5">
        <w:rPr>
          <w:sz w:val="28"/>
          <w:szCs w:val="28"/>
        </w:rPr>
        <w:t xml:space="preserve">Руководству предприятия так же следовало бы повысить свою компетенцию в области управления финансовыми ресурсами, потому что руководитель понимающий задачи и функции современной финансовой службы фирмы, смог бы быстрее принимать оптимальные решения по данным вопросам. </w:t>
      </w:r>
    </w:p>
    <w:p w:rsidR="005B6501" w:rsidRPr="00C165D5" w:rsidRDefault="005B6501" w:rsidP="002D793E">
      <w:pPr>
        <w:suppressAutoHyphens/>
        <w:spacing w:line="360" w:lineRule="auto"/>
        <w:ind w:firstLine="709"/>
        <w:jc w:val="both"/>
        <w:rPr>
          <w:sz w:val="28"/>
          <w:szCs w:val="28"/>
        </w:rPr>
      </w:pPr>
      <w:r w:rsidRPr="00C165D5">
        <w:rPr>
          <w:sz w:val="28"/>
          <w:szCs w:val="28"/>
        </w:rPr>
        <w:t>Разработать платежный календарь. Контролировать состояние расчетов с покупателями и заказчиками.</w:t>
      </w:r>
    </w:p>
    <w:p w:rsidR="005B6501" w:rsidRPr="00C165D5" w:rsidRDefault="005B6501" w:rsidP="002D793E">
      <w:pPr>
        <w:suppressAutoHyphens/>
        <w:spacing w:line="360" w:lineRule="auto"/>
        <w:ind w:firstLine="709"/>
        <w:jc w:val="both"/>
        <w:rPr>
          <w:sz w:val="28"/>
          <w:szCs w:val="28"/>
        </w:rPr>
      </w:pPr>
      <w:r w:rsidRPr="00C165D5">
        <w:rPr>
          <w:sz w:val="28"/>
          <w:szCs w:val="28"/>
        </w:rPr>
        <w:t>Улучшение использования оборотных средств с развитием предпринимательства приобретает все более актуальное значение, так как высвобождаемые при этом материальные и денежные ресурсы являются дополнительным внутренним источником дальнейших инвестиций, то есть появляется возможность направить их на развитие предпринимательской деятельности и обойтись без привлечения дополнительных финансовых ресурсов.</w:t>
      </w:r>
      <w:r>
        <w:rPr>
          <w:sz w:val="28"/>
          <w:szCs w:val="28"/>
        </w:rPr>
        <w:t xml:space="preserve"> </w:t>
      </w:r>
      <w:r w:rsidRPr="00C165D5">
        <w:rPr>
          <w:sz w:val="28"/>
          <w:szCs w:val="28"/>
        </w:rPr>
        <w:t xml:space="preserve">Разработка платежного календаря и своевременный контроль дебиторской задолженности </w:t>
      </w:r>
      <w:r>
        <w:rPr>
          <w:sz w:val="28"/>
          <w:szCs w:val="28"/>
        </w:rPr>
        <w:t xml:space="preserve">позволили бы ООО «Метур» </w:t>
      </w:r>
      <w:r w:rsidRPr="00C165D5">
        <w:rPr>
          <w:sz w:val="28"/>
          <w:szCs w:val="28"/>
        </w:rPr>
        <w:t>у</w:t>
      </w:r>
      <w:r>
        <w:rPr>
          <w:sz w:val="28"/>
          <w:szCs w:val="28"/>
        </w:rPr>
        <w:t>меньшить свою</w:t>
      </w:r>
      <w:r w:rsidRPr="00C165D5">
        <w:rPr>
          <w:sz w:val="28"/>
          <w:szCs w:val="28"/>
        </w:rPr>
        <w:t xml:space="preserve"> финансовую зависимость, повысить финансовую устойчивость. </w:t>
      </w:r>
    </w:p>
    <w:p w:rsidR="005B6501" w:rsidRDefault="005B6501" w:rsidP="002D793E">
      <w:pPr>
        <w:suppressAutoHyphens/>
        <w:spacing w:line="360" w:lineRule="auto"/>
        <w:ind w:firstLine="709"/>
        <w:jc w:val="both"/>
        <w:rPr>
          <w:sz w:val="28"/>
          <w:szCs w:val="28"/>
        </w:rPr>
      </w:pPr>
      <w:r w:rsidRPr="00C165D5">
        <w:rPr>
          <w:sz w:val="28"/>
          <w:szCs w:val="28"/>
        </w:rPr>
        <w:t>Ввести в практику на постоянной основе проведение экономического анализа деятельности предприятия. Сформировать информационно-аналитическую базу.</w:t>
      </w:r>
      <w:r>
        <w:rPr>
          <w:sz w:val="28"/>
          <w:szCs w:val="28"/>
        </w:rPr>
        <w:t xml:space="preserve"> </w:t>
      </w:r>
      <w:r w:rsidRPr="00C165D5">
        <w:rPr>
          <w:sz w:val="28"/>
          <w:szCs w:val="28"/>
        </w:rPr>
        <w:t>На основе существующей информационно-аналитической базы предприятия необходимо создать отчет, который бы показывал эффективность использования ресурсов предприятия на определенную дату, рас</w:t>
      </w:r>
      <w:r>
        <w:rPr>
          <w:sz w:val="28"/>
          <w:szCs w:val="28"/>
        </w:rPr>
        <w:t>с</w:t>
      </w:r>
      <w:r w:rsidRPr="00C165D5">
        <w:rPr>
          <w:sz w:val="28"/>
          <w:szCs w:val="28"/>
        </w:rPr>
        <w:t>читанных на основе экономико-финансовых показателей. Периодически его просматривать и анализировать для принятия тактических и стратегических решений.</w:t>
      </w:r>
    </w:p>
    <w:p w:rsidR="005B6501" w:rsidRPr="00FA0814" w:rsidRDefault="005B6501" w:rsidP="002D793E">
      <w:pPr>
        <w:spacing w:line="360" w:lineRule="auto"/>
        <w:ind w:firstLine="720"/>
        <w:jc w:val="both"/>
        <w:rPr>
          <w:sz w:val="28"/>
          <w:szCs w:val="28"/>
        </w:rPr>
      </w:pPr>
      <w:r>
        <w:rPr>
          <w:sz w:val="28"/>
          <w:szCs w:val="28"/>
        </w:rPr>
        <w:t>В качестве дополнительных мер, направленных на повышение уровня финансового состояния предприятия, можно предложить перевод части нерационально используемых активов в долгосрочные финансовые вложения. Это позволит получить дополнительную прибыль от использования собственных средств и сохранить финансовые ресурсы на случай, если изменится конъюнктура рынка и возникнет необходимость дополнительных инвестиций.</w:t>
      </w:r>
      <w:r w:rsidRPr="00FA0814">
        <w:rPr>
          <w:sz w:val="28"/>
          <w:szCs w:val="28"/>
        </w:rPr>
        <w:t>[18]</w:t>
      </w:r>
    </w:p>
    <w:p w:rsidR="005B6501" w:rsidRDefault="005B6501" w:rsidP="002D793E">
      <w:pPr>
        <w:spacing w:line="360" w:lineRule="auto"/>
        <w:ind w:firstLine="720"/>
        <w:jc w:val="both"/>
        <w:rPr>
          <w:sz w:val="28"/>
          <w:szCs w:val="28"/>
        </w:rPr>
      </w:pPr>
      <w:r>
        <w:rPr>
          <w:sz w:val="28"/>
          <w:szCs w:val="28"/>
        </w:rPr>
        <w:t>В качестве эксперимента можно предложить создание на базе ООО «Метур» совместного предприятия с привлечением технологий и рабочей силы из КНР. Продукция данного предприятия будет иметь низкую себестоимость, а следовательно обладать высокой конкурентоспособностью.</w:t>
      </w:r>
    </w:p>
    <w:p w:rsidR="005B6501" w:rsidRDefault="005B6501" w:rsidP="002D793E">
      <w:pPr>
        <w:spacing w:line="360" w:lineRule="auto"/>
        <w:ind w:firstLine="720"/>
        <w:jc w:val="both"/>
        <w:rPr>
          <w:sz w:val="28"/>
          <w:szCs w:val="28"/>
        </w:rPr>
      </w:pPr>
      <w:r>
        <w:rPr>
          <w:sz w:val="28"/>
          <w:szCs w:val="28"/>
        </w:rPr>
        <w:t>Как показали проведённые исследования, предприятие располагает собственными скрытыми инвестиционными резервами, которые можно получить путём рационального перераспределения финансовых ресурсов.</w:t>
      </w:r>
    </w:p>
    <w:p w:rsidR="005B6501" w:rsidRDefault="005B6501" w:rsidP="002D793E">
      <w:pPr>
        <w:spacing w:line="360" w:lineRule="auto"/>
        <w:ind w:firstLine="720"/>
        <w:jc w:val="both"/>
        <w:rPr>
          <w:sz w:val="28"/>
          <w:szCs w:val="28"/>
        </w:rPr>
      </w:pPr>
    </w:p>
    <w:p w:rsidR="005B6501" w:rsidRDefault="005B6501" w:rsidP="002D793E">
      <w:pPr>
        <w:spacing w:line="360" w:lineRule="auto"/>
        <w:ind w:firstLine="720"/>
        <w:jc w:val="both"/>
        <w:rPr>
          <w:sz w:val="28"/>
          <w:szCs w:val="28"/>
        </w:rPr>
      </w:pPr>
    </w:p>
    <w:p w:rsidR="005B6501" w:rsidRDefault="005B6501" w:rsidP="002D793E">
      <w:pPr>
        <w:spacing w:line="360" w:lineRule="auto"/>
        <w:ind w:firstLine="720"/>
        <w:jc w:val="both"/>
        <w:rPr>
          <w:sz w:val="28"/>
          <w:szCs w:val="28"/>
        </w:rPr>
      </w:pPr>
      <w:r>
        <w:rPr>
          <w:sz w:val="28"/>
          <w:szCs w:val="28"/>
        </w:rPr>
        <w:t>Предлагается:</w:t>
      </w:r>
    </w:p>
    <w:p w:rsidR="005B6501" w:rsidRDefault="005B6501" w:rsidP="002D793E">
      <w:pPr>
        <w:spacing w:line="360" w:lineRule="auto"/>
        <w:ind w:firstLine="720"/>
        <w:jc w:val="both"/>
        <w:rPr>
          <w:sz w:val="28"/>
          <w:szCs w:val="28"/>
        </w:rPr>
      </w:pPr>
      <w:r>
        <w:rPr>
          <w:sz w:val="28"/>
          <w:szCs w:val="28"/>
        </w:rPr>
        <w:t>а) произвести расчёты реальных потребностей в запасах и начать процесс высвобождения излишне вложенных в них финансовых ресурсов;</w:t>
      </w:r>
    </w:p>
    <w:p w:rsidR="005B6501" w:rsidRDefault="005B6501" w:rsidP="002D793E">
      <w:pPr>
        <w:spacing w:line="360" w:lineRule="auto"/>
        <w:ind w:firstLine="720"/>
        <w:jc w:val="both"/>
        <w:rPr>
          <w:sz w:val="28"/>
          <w:szCs w:val="28"/>
        </w:rPr>
      </w:pPr>
      <w:r>
        <w:rPr>
          <w:sz w:val="28"/>
          <w:szCs w:val="28"/>
        </w:rPr>
        <w:t>б) активизировать работу с дебиторами по возврату долгов за отгруженную продукцию;</w:t>
      </w:r>
    </w:p>
    <w:p w:rsidR="005B6501" w:rsidRDefault="005B6501" w:rsidP="002D793E">
      <w:pPr>
        <w:spacing w:line="360" w:lineRule="auto"/>
        <w:ind w:firstLine="720"/>
        <w:jc w:val="both"/>
        <w:rPr>
          <w:sz w:val="28"/>
          <w:szCs w:val="28"/>
        </w:rPr>
      </w:pPr>
      <w:r>
        <w:rPr>
          <w:sz w:val="28"/>
          <w:szCs w:val="28"/>
        </w:rPr>
        <w:t>в) высвобождаемые финансовые ресурсы направлять на приобретение ценных бумаг.</w:t>
      </w:r>
    </w:p>
    <w:p w:rsidR="005B6501" w:rsidRDefault="005B6501" w:rsidP="002D793E">
      <w:pPr>
        <w:spacing w:line="360" w:lineRule="auto"/>
        <w:ind w:firstLine="720"/>
        <w:jc w:val="both"/>
        <w:rPr>
          <w:sz w:val="28"/>
          <w:szCs w:val="28"/>
        </w:rPr>
      </w:pPr>
      <w:r>
        <w:rPr>
          <w:sz w:val="28"/>
          <w:szCs w:val="28"/>
        </w:rPr>
        <w:t>Необходимо активизировать работу по возврату задолженности за выполненные, но не оплаченные работы, которая по состоянию на 31.12.2009 г. составляют 471047 тыс. рублей. Это очень высокий уровень краткосрочной дебиторской задолженности. Считается, что дебиторская задолженность покупателей и заказчиков должна примерно соответствовать кредиторской задолженности перед поставщиками и подрядчиками, которая по состоянию на 31.12.2009 г. составляла 98561 тыс. рублей. Следовательно, уровень дебиторской задолженности необходимо снизить до 100 000 тыс. рублей, предъявив требования о её возврате.</w:t>
      </w:r>
    </w:p>
    <w:p w:rsidR="005B6501" w:rsidRDefault="005B6501" w:rsidP="002D793E">
      <w:pPr>
        <w:tabs>
          <w:tab w:val="left" w:pos="1130"/>
        </w:tabs>
        <w:suppressAutoHyphens/>
        <w:spacing w:line="360" w:lineRule="auto"/>
        <w:ind w:firstLine="709"/>
        <w:jc w:val="both"/>
        <w:rPr>
          <w:sz w:val="28"/>
          <w:szCs w:val="28"/>
        </w:rPr>
      </w:pPr>
      <w:r w:rsidRPr="00C10107">
        <w:rPr>
          <w:sz w:val="28"/>
          <w:szCs w:val="28"/>
        </w:rPr>
        <w:t>Таким образом, успех управления финансовыми ресурсами прямо зависит от структуры капитала предприятия. Структура капитала может способствовать или препятствовать усилиям компании по увеличению ее активов. Она также прямо воздействует на норму прибыли, поскольку компоненты прибыли с фиксированным процентом, выплачиваемые по долговым обязательствам, не зависят от прогнозируемого уровня активности компании.</w:t>
      </w:r>
    </w:p>
    <w:p w:rsidR="005B6501" w:rsidRDefault="005B6501" w:rsidP="002D793E">
      <w:pPr>
        <w:spacing w:line="360" w:lineRule="auto"/>
        <w:ind w:firstLine="720"/>
        <w:jc w:val="both"/>
        <w:rPr>
          <w:sz w:val="28"/>
          <w:szCs w:val="28"/>
        </w:rPr>
      </w:pPr>
      <w:r>
        <w:rPr>
          <w:sz w:val="28"/>
          <w:szCs w:val="28"/>
        </w:rPr>
        <w:t>Как показали проведённые исследования, ООО «Метур» имеет скрытый инвестиционный потенциал. Об этом свидетельствуют рассчитанные в таблице 2.9 коэффициенты финансовой устойчивости. Следовательно, предприятие имеет возможность расширить производственную базу, как за счёт собственных средств, так и за счёт долгосрочных кредитов. Но необходимо понимать, что существует одна главная и трудноразрешимая проблема – проблема погашения краткосрочной дебиторской задолженности. Об этом свидетельствует её высокий уровень. Поэтому можно сделать вывод о том, что финансовая устойчивость предприятия обусловлена низкой инвестиционной и деловой активностью предприятия, что ведёт к неэффективному накоплению финансовых ресурсов. С одной стороны, предприятие сохраняет высокий уровень финансовой устойчивости, а с другой, большая половина финансовых ресурсов выведена из оборота предприятия. Именно поэтому, в качестве основного пути для повышения уровня финансового состояния предприятия, необходимо предложить повышение инвестиционной и деловой активности предприятия, а также активизировать работу по возвращению дебиторской задолженности.</w:t>
      </w:r>
    </w:p>
    <w:p w:rsidR="005B6501" w:rsidRDefault="005B6501" w:rsidP="002D793E">
      <w:pPr>
        <w:spacing w:line="360" w:lineRule="auto"/>
        <w:ind w:firstLine="720"/>
        <w:jc w:val="both"/>
        <w:rPr>
          <w:sz w:val="28"/>
          <w:szCs w:val="28"/>
        </w:rPr>
      </w:pPr>
    </w:p>
    <w:p w:rsidR="005B6501" w:rsidRDefault="005B6501" w:rsidP="002D793E">
      <w:pPr>
        <w:spacing w:line="360" w:lineRule="auto"/>
        <w:ind w:firstLine="709"/>
        <w:jc w:val="both"/>
        <w:rPr>
          <w:sz w:val="28"/>
          <w:szCs w:val="28"/>
        </w:rPr>
      </w:pPr>
    </w:p>
    <w:p w:rsidR="005B6501" w:rsidRDefault="005B6501" w:rsidP="002D793E"/>
    <w:p w:rsidR="005B6501" w:rsidRPr="00B6755C" w:rsidRDefault="005B6501" w:rsidP="002D793E">
      <w:pPr>
        <w:suppressAutoHyphens/>
        <w:spacing w:line="360" w:lineRule="auto"/>
        <w:ind w:firstLine="709"/>
        <w:jc w:val="both"/>
        <w:rPr>
          <w:sz w:val="28"/>
          <w:szCs w:val="28"/>
        </w:rPr>
      </w:pPr>
    </w:p>
    <w:p w:rsidR="005B6501" w:rsidRDefault="005B6501" w:rsidP="002D793E">
      <w:pPr>
        <w:tabs>
          <w:tab w:val="left" w:pos="3360"/>
        </w:tabs>
      </w:pPr>
    </w:p>
    <w:p w:rsidR="005B6501" w:rsidRDefault="005B6501" w:rsidP="002D793E">
      <w:pPr>
        <w:tabs>
          <w:tab w:val="left" w:pos="3360"/>
        </w:tabs>
      </w:pPr>
    </w:p>
    <w:p w:rsidR="005B6501" w:rsidRDefault="005B6501" w:rsidP="002D793E">
      <w:pPr>
        <w:tabs>
          <w:tab w:val="left" w:pos="3360"/>
        </w:tabs>
      </w:pPr>
    </w:p>
    <w:p w:rsidR="005B6501" w:rsidRDefault="005B6501" w:rsidP="002D793E">
      <w:pPr>
        <w:tabs>
          <w:tab w:val="left" w:pos="3360"/>
        </w:tabs>
      </w:pPr>
    </w:p>
    <w:p w:rsidR="005B6501" w:rsidRDefault="005B6501" w:rsidP="002D793E">
      <w:pPr>
        <w:tabs>
          <w:tab w:val="left" w:pos="3360"/>
        </w:tabs>
      </w:pPr>
    </w:p>
    <w:p w:rsidR="005B6501" w:rsidRDefault="005B6501" w:rsidP="002D793E">
      <w:pPr>
        <w:tabs>
          <w:tab w:val="left" w:pos="3360"/>
        </w:tabs>
      </w:pPr>
    </w:p>
    <w:p w:rsidR="005B6501" w:rsidRDefault="005B6501" w:rsidP="002D793E">
      <w:pPr>
        <w:tabs>
          <w:tab w:val="left" w:pos="3360"/>
        </w:tabs>
      </w:pPr>
    </w:p>
    <w:p w:rsidR="005B6501" w:rsidRDefault="005B6501" w:rsidP="002D793E">
      <w:pPr>
        <w:tabs>
          <w:tab w:val="left" w:pos="3360"/>
        </w:tabs>
      </w:pPr>
    </w:p>
    <w:p w:rsidR="005B6501" w:rsidRDefault="005B6501" w:rsidP="002D793E">
      <w:pPr>
        <w:tabs>
          <w:tab w:val="left" w:pos="3360"/>
        </w:tabs>
      </w:pPr>
    </w:p>
    <w:p w:rsidR="005B6501" w:rsidRDefault="005B6501" w:rsidP="002D793E">
      <w:pPr>
        <w:tabs>
          <w:tab w:val="left" w:pos="3360"/>
        </w:tabs>
      </w:pPr>
    </w:p>
    <w:p w:rsidR="005B6501" w:rsidRDefault="005B6501" w:rsidP="002D793E">
      <w:pPr>
        <w:tabs>
          <w:tab w:val="left" w:pos="3360"/>
        </w:tabs>
      </w:pPr>
    </w:p>
    <w:p w:rsidR="005B6501" w:rsidRDefault="005B6501" w:rsidP="002D793E">
      <w:pPr>
        <w:tabs>
          <w:tab w:val="left" w:pos="3360"/>
        </w:tabs>
      </w:pPr>
    </w:p>
    <w:p w:rsidR="005B6501" w:rsidRDefault="005B6501" w:rsidP="002D793E">
      <w:pPr>
        <w:tabs>
          <w:tab w:val="left" w:pos="3360"/>
        </w:tabs>
      </w:pPr>
    </w:p>
    <w:p w:rsidR="005B6501" w:rsidRDefault="005B6501" w:rsidP="002D793E">
      <w:pPr>
        <w:tabs>
          <w:tab w:val="left" w:pos="3360"/>
        </w:tabs>
      </w:pPr>
    </w:p>
    <w:p w:rsidR="005B6501" w:rsidRDefault="005B6501" w:rsidP="002D793E">
      <w:pPr>
        <w:tabs>
          <w:tab w:val="left" w:pos="3360"/>
        </w:tabs>
      </w:pPr>
    </w:p>
    <w:p w:rsidR="005B6501" w:rsidRDefault="005B6501" w:rsidP="002D793E">
      <w:pPr>
        <w:tabs>
          <w:tab w:val="left" w:pos="3360"/>
        </w:tabs>
      </w:pPr>
    </w:p>
    <w:p w:rsidR="005B6501" w:rsidRDefault="005B6501" w:rsidP="002D793E">
      <w:pPr>
        <w:tabs>
          <w:tab w:val="left" w:pos="3360"/>
        </w:tabs>
      </w:pPr>
    </w:p>
    <w:p w:rsidR="005B6501" w:rsidRDefault="005B6501" w:rsidP="002D793E">
      <w:pPr>
        <w:tabs>
          <w:tab w:val="left" w:pos="3360"/>
        </w:tabs>
      </w:pPr>
    </w:p>
    <w:p w:rsidR="005B6501" w:rsidRDefault="005B6501" w:rsidP="002D793E">
      <w:pPr>
        <w:tabs>
          <w:tab w:val="left" w:pos="3360"/>
        </w:tabs>
      </w:pPr>
    </w:p>
    <w:p w:rsidR="005B6501" w:rsidRDefault="005B6501" w:rsidP="002D793E">
      <w:pPr>
        <w:tabs>
          <w:tab w:val="left" w:pos="3360"/>
        </w:tabs>
      </w:pPr>
    </w:p>
    <w:p w:rsidR="005B6501" w:rsidRDefault="005B6501" w:rsidP="002D793E">
      <w:pPr>
        <w:tabs>
          <w:tab w:val="left" w:pos="3360"/>
        </w:tabs>
      </w:pPr>
    </w:p>
    <w:p w:rsidR="005B6501" w:rsidRDefault="005B6501" w:rsidP="002D793E">
      <w:pPr>
        <w:tabs>
          <w:tab w:val="left" w:pos="3360"/>
        </w:tabs>
      </w:pPr>
    </w:p>
    <w:p w:rsidR="005B6501" w:rsidRDefault="005B6501" w:rsidP="002D793E">
      <w:pPr>
        <w:tabs>
          <w:tab w:val="left" w:pos="3360"/>
        </w:tabs>
      </w:pPr>
    </w:p>
    <w:p w:rsidR="005B6501" w:rsidRDefault="005B6501" w:rsidP="002D793E">
      <w:pPr>
        <w:tabs>
          <w:tab w:val="left" w:pos="3360"/>
        </w:tabs>
      </w:pPr>
    </w:p>
    <w:p w:rsidR="005B6501" w:rsidRDefault="005B6501" w:rsidP="002D793E">
      <w:pPr>
        <w:tabs>
          <w:tab w:val="left" w:pos="3360"/>
        </w:tabs>
      </w:pPr>
    </w:p>
    <w:p w:rsidR="005B6501" w:rsidRDefault="005B6501" w:rsidP="002D793E">
      <w:pPr>
        <w:tabs>
          <w:tab w:val="left" w:pos="3360"/>
        </w:tabs>
      </w:pPr>
    </w:p>
    <w:p w:rsidR="005B6501" w:rsidRPr="000E5F4A" w:rsidRDefault="005B6501" w:rsidP="00FA0814">
      <w:pPr>
        <w:pStyle w:val="1"/>
        <w:spacing w:before="0" w:after="120"/>
        <w:rPr>
          <w:rFonts w:ascii="Times New Roman" w:hAnsi="Times New Roman"/>
          <w:color w:val="auto"/>
        </w:rPr>
      </w:pPr>
      <w:bookmarkStart w:id="12" w:name="_Toc261288940"/>
      <w:r w:rsidRPr="000E5F4A">
        <w:rPr>
          <w:rFonts w:ascii="Times New Roman" w:hAnsi="Times New Roman"/>
          <w:color w:val="auto"/>
        </w:rPr>
        <w:t>ЗАКЛЮЧЕНИЕ</w:t>
      </w:r>
      <w:bookmarkEnd w:id="12"/>
    </w:p>
    <w:p w:rsidR="005B6501" w:rsidRPr="00B24A5F" w:rsidRDefault="005B6501" w:rsidP="002D793E">
      <w:pPr>
        <w:tabs>
          <w:tab w:val="left" w:pos="1740"/>
        </w:tabs>
        <w:suppressAutoHyphens/>
        <w:spacing w:line="360" w:lineRule="auto"/>
        <w:ind w:firstLine="709"/>
        <w:jc w:val="both"/>
        <w:rPr>
          <w:sz w:val="28"/>
          <w:szCs w:val="28"/>
        </w:rPr>
      </w:pPr>
      <w:r w:rsidRPr="00B24A5F">
        <w:rPr>
          <w:sz w:val="28"/>
          <w:szCs w:val="28"/>
        </w:rPr>
        <w:t>В соответствии с поставленной целью и задачами курсового исследования анализ теоретико-методологических основ и прикладных аспектов рассмотрения теории формирования и использования финансовых ресурсов хозяйствующих субъектов позволил сделать ряд следующих выводов.</w:t>
      </w:r>
    </w:p>
    <w:p w:rsidR="005B6501" w:rsidRPr="00B24A5F" w:rsidRDefault="005B6501" w:rsidP="002D793E">
      <w:pPr>
        <w:pStyle w:val="a4"/>
        <w:spacing w:line="360" w:lineRule="auto"/>
        <w:ind w:firstLine="709"/>
        <w:jc w:val="both"/>
        <w:rPr>
          <w:rFonts w:ascii="Times New Roman" w:hAnsi="Times New Roman" w:cs="Times New Roman"/>
          <w:sz w:val="28"/>
          <w:szCs w:val="28"/>
        </w:rPr>
      </w:pPr>
      <w:r w:rsidRPr="00B24A5F">
        <w:rPr>
          <w:rFonts w:ascii="Times New Roman" w:hAnsi="Times New Roman" w:cs="Times New Roman"/>
          <w:sz w:val="28"/>
          <w:szCs w:val="28"/>
        </w:rPr>
        <w:t xml:space="preserve">Жизнеспособность организации, успешность её функционирования и стабильность развития в значительной степени определяются качеством управления одной из важнейших её функциональных подсистем – системы финансового обеспечения. </w:t>
      </w:r>
    </w:p>
    <w:p w:rsidR="005B6501" w:rsidRPr="00B24A5F" w:rsidRDefault="005B6501" w:rsidP="002D793E">
      <w:pPr>
        <w:tabs>
          <w:tab w:val="left" w:pos="1740"/>
        </w:tabs>
        <w:suppressAutoHyphens/>
        <w:spacing w:line="360" w:lineRule="auto"/>
        <w:ind w:firstLine="709"/>
        <w:jc w:val="both"/>
        <w:rPr>
          <w:sz w:val="28"/>
          <w:szCs w:val="28"/>
        </w:rPr>
      </w:pPr>
      <w:r w:rsidRPr="00B24A5F">
        <w:rPr>
          <w:sz w:val="28"/>
          <w:szCs w:val="28"/>
        </w:rPr>
        <w:t>Говоря о финансовых ресурсах, необходимо понимать, что они являются источниками любого производства.</w:t>
      </w:r>
    </w:p>
    <w:p w:rsidR="005B6501" w:rsidRPr="00B24A5F" w:rsidRDefault="005B6501" w:rsidP="002D793E">
      <w:pPr>
        <w:suppressAutoHyphens/>
        <w:spacing w:line="360" w:lineRule="auto"/>
        <w:ind w:firstLine="709"/>
        <w:jc w:val="both"/>
        <w:rPr>
          <w:sz w:val="28"/>
          <w:szCs w:val="28"/>
        </w:rPr>
      </w:pPr>
      <w:r w:rsidRPr="00B24A5F">
        <w:rPr>
          <w:sz w:val="28"/>
          <w:szCs w:val="28"/>
        </w:rPr>
        <w:t>Финансовые ресурсы организации делятся на собственные и заемные. К собственным финансовым ресурсам и приравненным к ним средствам относятся: прибыль, амортизация, устойчивые пассивы, собственный капитал, целевые поступления, паевые и иные взносы членов трудового коллектива и другие. К заемным относятся: привлекаемый дополнительный акционерный капитал, банковские ссуды и кредиты, предоставляемая безвозмездная помощь.</w:t>
      </w:r>
    </w:p>
    <w:p w:rsidR="005B6501" w:rsidRPr="00B24A5F" w:rsidRDefault="005B6501" w:rsidP="002D793E">
      <w:pPr>
        <w:suppressAutoHyphens/>
        <w:spacing w:line="360" w:lineRule="auto"/>
        <w:ind w:firstLine="709"/>
        <w:jc w:val="both"/>
        <w:rPr>
          <w:sz w:val="28"/>
          <w:szCs w:val="28"/>
        </w:rPr>
      </w:pPr>
      <w:r w:rsidRPr="00B24A5F">
        <w:rPr>
          <w:sz w:val="28"/>
          <w:szCs w:val="28"/>
        </w:rPr>
        <w:t>Финансы играют важную роль в воспроизводственном процессе. Финансовые ресурсы призваны, в первую очередь, обеспечить производственный процесс. Их использование может осуществляться в форме авансирования и инвестирования в производственную деятельность. Наиболее наглядно роль финансовых ресурсов можно увидеть через их функции: распределительную, воспроизводственную, стимулирующую и контрольную.</w:t>
      </w:r>
    </w:p>
    <w:p w:rsidR="005B6501" w:rsidRPr="00B24A5F" w:rsidRDefault="005B6501" w:rsidP="002D793E">
      <w:pPr>
        <w:spacing w:line="360" w:lineRule="auto"/>
        <w:ind w:firstLine="708"/>
        <w:jc w:val="both"/>
        <w:rPr>
          <w:sz w:val="28"/>
          <w:szCs w:val="28"/>
        </w:rPr>
      </w:pPr>
      <w:r w:rsidRPr="00B24A5F">
        <w:rPr>
          <w:sz w:val="28"/>
          <w:szCs w:val="28"/>
        </w:rPr>
        <w:t>В курсовой  работе были исследованы особенности формирования и использования финансовых ресурсов на примере общества с ограниченной ответственности «Метур», которое осуществляет поставки металлопроката на рынки России и стран СНГ. Компания занимается оптовой и розничной торговлей металлопрокатом, а также развивает производственное направление: осуществляет переработку металла и производство различных профилей.</w:t>
      </w:r>
    </w:p>
    <w:p w:rsidR="005B6501" w:rsidRPr="00B24A5F" w:rsidRDefault="005B6501" w:rsidP="002D793E">
      <w:pPr>
        <w:spacing w:line="360" w:lineRule="auto"/>
        <w:ind w:firstLine="709"/>
        <w:jc w:val="both"/>
        <w:rPr>
          <w:sz w:val="28"/>
          <w:szCs w:val="28"/>
        </w:rPr>
      </w:pPr>
      <w:r w:rsidRPr="00B24A5F">
        <w:rPr>
          <w:sz w:val="28"/>
          <w:szCs w:val="28"/>
        </w:rPr>
        <w:t>Анализ финансовой устойчивости организации показал, что она имеет абсолютный  уровень. Абсолютная устойчивость гарантирует оптимальную платежеспособность, когда сроки поступлений и размеры денежных средств, финансовых вложений и ожидаемых срочных поступлений соответствуют срокам погашения и размерам срочных обязательств. Но тем не менее исследуемая организация имеет определённую зависимость от внешних источников формирования финансовых ресурсов.</w:t>
      </w:r>
    </w:p>
    <w:p w:rsidR="005B6501" w:rsidRPr="00B24A5F" w:rsidRDefault="005B6501" w:rsidP="002D793E">
      <w:pPr>
        <w:spacing w:line="360" w:lineRule="auto"/>
        <w:ind w:firstLine="709"/>
        <w:jc w:val="both"/>
        <w:rPr>
          <w:sz w:val="28"/>
          <w:szCs w:val="28"/>
        </w:rPr>
      </w:pPr>
      <w:r w:rsidRPr="00B24A5F">
        <w:rPr>
          <w:sz w:val="28"/>
          <w:szCs w:val="28"/>
        </w:rPr>
        <w:t>Как отрицательный момент следует отметить рост обязательств организации, которые не погашены в срок. Сюда относятся задолженность перед персоналом организации, задолженность по налогам и сборам, задолженность перед государственными внебюджетными фондами.</w:t>
      </w:r>
    </w:p>
    <w:p w:rsidR="005B6501" w:rsidRPr="00B24A5F" w:rsidRDefault="005B6501" w:rsidP="002D793E">
      <w:pPr>
        <w:tabs>
          <w:tab w:val="left" w:pos="1080"/>
        </w:tabs>
        <w:spacing w:line="360" w:lineRule="auto"/>
        <w:ind w:right="-51" w:firstLine="720"/>
        <w:jc w:val="both"/>
        <w:rPr>
          <w:rStyle w:val="IndenWthLine"/>
          <w:spacing w:val="-3"/>
          <w:sz w:val="28"/>
          <w:szCs w:val="28"/>
        </w:rPr>
      </w:pPr>
      <w:r w:rsidRPr="00B24A5F">
        <w:rPr>
          <w:rStyle w:val="IndenWthLine"/>
          <w:spacing w:val="-3"/>
          <w:sz w:val="28"/>
          <w:szCs w:val="28"/>
        </w:rPr>
        <w:t>Основная доля финансовых ресурсов приходится на оборотные активы. Уровень баланса предприятия ежегодно снижается, но это не является поводом для тревоги. Предприятие в 2008 году возможно приняло политику сокращения. Данная  мера позволила рационально перераспределить финансовые ресурсы и уже в 2009 году финансовый результат был положительным.</w:t>
      </w:r>
    </w:p>
    <w:p w:rsidR="005B6501" w:rsidRPr="00B24A5F" w:rsidRDefault="005B6501" w:rsidP="002D793E">
      <w:pPr>
        <w:spacing w:line="360" w:lineRule="auto"/>
        <w:ind w:firstLine="709"/>
        <w:jc w:val="both"/>
        <w:rPr>
          <w:sz w:val="28"/>
          <w:szCs w:val="28"/>
        </w:rPr>
      </w:pPr>
      <w:r w:rsidRPr="00B24A5F">
        <w:rPr>
          <w:sz w:val="28"/>
          <w:szCs w:val="28"/>
        </w:rPr>
        <w:t>Также установлено, что большая часть активов предприятия выведена из оборота. Это связано с отсутствием контроля за погашением краткосрочной дебиторской задолженности. Такая ситуация присутствует на многих предприятиях современной России и связана она исключительно с человеческим фактором, когда часть активов переводится на дочерние предприятия и используется для получения прибыли.</w:t>
      </w:r>
    </w:p>
    <w:p w:rsidR="005B6501" w:rsidRPr="00B24A5F" w:rsidRDefault="005B6501" w:rsidP="002D793E">
      <w:pPr>
        <w:spacing w:line="360" w:lineRule="auto"/>
        <w:ind w:firstLine="720"/>
        <w:jc w:val="both"/>
        <w:rPr>
          <w:sz w:val="28"/>
          <w:szCs w:val="28"/>
        </w:rPr>
      </w:pPr>
      <w:r w:rsidRPr="00B24A5F">
        <w:rPr>
          <w:sz w:val="28"/>
          <w:szCs w:val="28"/>
        </w:rPr>
        <w:t>Исследуемая организация имеет зависимость от внешних источников формирования финансовых ресурсов, но в то же время, ему достаточно собственных средств для покрытия запасов, необходимых в основном производстве. Получается, что средства, получаемые от внешних источников переходят в дебиторскую задолженность, то есть, выводятся из оборота.</w:t>
      </w:r>
    </w:p>
    <w:p w:rsidR="005B6501" w:rsidRPr="00B24A5F" w:rsidRDefault="005B6501" w:rsidP="002D793E">
      <w:pPr>
        <w:spacing w:line="360" w:lineRule="auto"/>
        <w:ind w:firstLine="720"/>
        <w:jc w:val="both"/>
        <w:rPr>
          <w:sz w:val="28"/>
          <w:szCs w:val="28"/>
        </w:rPr>
      </w:pPr>
      <w:r w:rsidRPr="00B24A5F">
        <w:rPr>
          <w:sz w:val="28"/>
          <w:szCs w:val="28"/>
        </w:rPr>
        <w:t>Предприятие в целом является платёжеспособным. Целесообразно привлекать заёмные средства, так как прибыль от инвестиционных проектов достаточно для покрытия процентов по кредитам и собственных затрат.</w:t>
      </w:r>
    </w:p>
    <w:p w:rsidR="005B6501" w:rsidRPr="00B24A5F" w:rsidRDefault="005B6501" w:rsidP="002D793E">
      <w:pPr>
        <w:spacing w:line="360" w:lineRule="auto"/>
        <w:ind w:firstLine="720"/>
        <w:jc w:val="both"/>
        <w:rPr>
          <w:sz w:val="28"/>
          <w:szCs w:val="28"/>
        </w:rPr>
      </w:pPr>
      <w:r w:rsidRPr="00B24A5F">
        <w:rPr>
          <w:sz w:val="28"/>
          <w:szCs w:val="28"/>
        </w:rPr>
        <w:t>Как показали проведённые исследования, ООО «Метур» имеет скрытый инвестиционный потенциал. Предприятие имеет возможность расширить производственную базу, как за счёт собственных средств, так и за счёт долгосрочных кредитов. Но необходимо понимать, что существует одна главная и трудноразрешимая проблема – проблема погашения краткосрочной дебиторской задолженности. Об этом свидетельствует её высокий уровень. Поэтому можно сделать вывод о том, что финансовая устойчивость предприятия обусловлена низкой инвестиционной и деловой активностью предприятия, что ведёт к неэффективному накоплению финансовых ресурсов. С одной стороны, предприятие сохраняет высокий уровень финансовой устойчивости, а с другой, большая половина финансовых ресурсов выведена из оборота предприятия. Именно поэтому, в качестве основного пути для повышения уровня финансового состояния предприятия, необходимо предложить повышение инвестиционной и деловой активности предприятия, а также активизировать работу по возвращению дебиторской задолженности.</w:t>
      </w:r>
    </w:p>
    <w:p w:rsidR="005B6501" w:rsidRDefault="005B6501" w:rsidP="002D793E">
      <w:pPr>
        <w:spacing w:line="360" w:lineRule="auto"/>
        <w:ind w:firstLine="709"/>
        <w:jc w:val="both"/>
        <w:rPr>
          <w:sz w:val="28"/>
          <w:szCs w:val="28"/>
        </w:rPr>
      </w:pPr>
      <w:r w:rsidRPr="00B24A5F">
        <w:rPr>
          <w:sz w:val="28"/>
          <w:szCs w:val="28"/>
        </w:rPr>
        <w:t>В качестве дополнительных мер, направленных на повышение уровня финансового состояния предприятия, можно предложить активизировать работу по возврату задолженности за выполненные, но не оплаченные работы.</w:t>
      </w:r>
    </w:p>
    <w:p w:rsidR="005B6501" w:rsidRDefault="005B6501" w:rsidP="002D793E">
      <w:pPr>
        <w:spacing w:line="360" w:lineRule="auto"/>
        <w:ind w:firstLine="709"/>
        <w:jc w:val="both"/>
        <w:rPr>
          <w:sz w:val="28"/>
          <w:szCs w:val="28"/>
        </w:rPr>
      </w:pPr>
    </w:p>
    <w:p w:rsidR="005B6501" w:rsidRDefault="005B6501" w:rsidP="002D793E">
      <w:pPr>
        <w:spacing w:line="360" w:lineRule="auto"/>
        <w:ind w:firstLine="709"/>
        <w:jc w:val="both"/>
        <w:rPr>
          <w:sz w:val="28"/>
          <w:szCs w:val="28"/>
        </w:rPr>
      </w:pPr>
    </w:p>
    <w:p w:rsidR="005B6501" w:rsidRDefault="005B6501" w:rsidP="002D793E">
      <w:pPr>
        <w:spacing w:line="360" w:lineRule="auto"/>
        <w:ind w:firstLine="709"/>
        <w:jc w:val="both"/>
        <w:rPr>
          <w:sz w:val="28"/>
          <w:szCs w:val="28"/>
        </w:rPr>
      </w:pPr>
    </w:p>
    <w:p w:rsidR="005B6501" w:rsidRDefault="005B6501" w:rsidP="002D793E">
      <w:pPr>
        <w:spacing w:line="360" w:lineRule="auto"/>
        <w:ind w:firstLine="709"/>
        <w:jc w:val="both"/>
        <w:rPr>
          <w:sz w:val="28"/>
          <w:szCs w:val="28"/>
        </w:rPr>
      </w:pPr>
    </w:p>
    <w:p w:rsidR="005B6501" w:rsidRDefault="005B6501" w:rsidP="002D793E">
      <w:pPr>
        <w:spacing w:line="360" w:lineRule="auto"/>
        <w:ind w:firstLine="709"/>
        <w:jc w:val="both"/>
        <w:rPr>
          <w:sz w:val="28"/>
          <w:szCs w:val="28"/>
        </w:rPr>
      </w:pPr>
    </w:p>
    <w:p w:rsidR="005B6501" w:rsidRPr="000E5F4A" w:rsidRDefault="005B6501" w:rsidP="000E5F4A">
      <w:pPr>
        <w:spacing w:line="360" w:lineRule="auto"/>
        <w:rPr>
          <w:b/>
        </w:rPr>
      </w:pPr>
      <w:r w:rsidRPr="000E5F4A">
        <w:rPr>
          <w:b/>
        </w:rPr>
        <w:t>СПИСОК ИСПОЬЗУЕМЫХ ИСТОЧНИКОВ</w:t>
      </w:r>
    </w:p>
    <w:p w:rsidR="005B6501" w:rsidRPr="00360A03" w:rsidRDefault="005B6501" w:rsidP="002D793E">
      <w:pPr>
        <w:pStyle w:val="11"/>
        <w:numPr>
          <w:ilvl w:val="0"/>
          <w:numId w:val="1"/>
        </w:numPr>
        <w:suppressAutoHyphens/>
        <w:spacing w:line="360" w:lineRule="auto"/>
        <w:ind w:left="284"/>
        <w:rPr>
          <w:sz w:val="28"/>
          <w:szCs w:val="28"/>
        </w:rPr>
      </w:pPr>
      <w:r w:rsidRPr="00360A03">
        <w:rPr>
          <w:sz w:val="28"/>
          <w:szCs w:val="28"/>
        </w:rPr>
        <w:t xml:space="preserve"> Баканов, М.И., Шеремет, А.Д. Теория экономического анализа: учебник / М.И. Баканов </w:t>
      </w:r>
      <w:r>
        <w:rPr>
          <w:sz w:val="28"/>
          <w:szCs w:val="28"/>
        </w:rPr>
        <w:t>– М.: Финансы и статистика, 2008</w:t>
      </w:r>
      <w:r w:rsidRPr="00360A03">
        <w:rPr>
          <w:sz w:val="28"/>
          <w:szCs w:val="28"/>
        </w:rPr>
        <w:t>. – 416 с.</w:t>
      </w:r>
    </w:p>
    <w:p w:rsidR="005B6501" w:rsidRPr="00360A03" w:rsidRDefault="005B6501" w:rsidP="002D793E">
      <w:pPr>
        <w:pStyle w:val="11"/>
        <w:numPr>
          <w:ilvl w:val="0"/>
          <w:numId w:val="1"/>
        </w:numPr>
        <w:suppressAutoHyphens/>
        <w:spacing w:line="360" w:lineRule="auto"/>
        <w:ind w:left="284"/>
        <w:rPr>
          <w:sz w:val="28"/>
          <w:szCs w:val="28"/>
        </w:rPr>
      </w:pPr>
      <w:r w:rsidRPr="00360A03">
        <w:rPr>
          <w:sz w:val="28"/>
          <w:szCs w:val="28"/>
        </w:rPr>
        <w:t xml:space="preserve"> Балабанов, И.Т. Анализ и планирование финансов хозяйствующего субъекта / И.Т. Балабанов – М.: Финансы и </w:t>
      </w:r>
      <w:r>
        <w:rPr>
          <w:sz w:val="28"/>
          <w:szCs w:val="28"/>
        </w:rPr>
        <w:t>статистика, 2007</w:t>
      </w:r>
      <w:r w:rsidRPr="00360A03">
        <w:rPr>
          <w:sz w:val="28"/>
          <w:szCs w:val="28"/>
        </w:rPr>
        <w:t>. – 183 с.</w:t>
      </w:r>
    </w:p>
    <w:p w:rsidR="005B6501" w:rsidRPr="00360A03" w:rsidRDefault="005B6501" w:rsidP="002D793E">
      <w:pPr>
        <w:pStyle w:val="11"/>
        <w:numPr>
          <w:ilvl w:val="0"/>
          <w:numId w:val="1"/>
        </w:numPr>
        <w:suppressAutoHyphens/>
        <w:spacing w:line="360" w:lineRule="auto"/>
        <w:ind w:left="284"/>
        <w:rPr>
          <w:sz w:val="28"/>
          <w:szCs w:val="28"/>
        </w:rPr>
      </w:pPr>
      <w:r w:rsidRPr="00360A03">
        <w:rPr>
          <w:sz w:val="28"/>
          <w:szCs w:val="28"/>
        </w:rPr>
        <w:t xml:space="preserve"> Банк, В.Р., Банк, С.В., Тараскина, А.В. Финансовый анализ: Учебное пособие / В.Р. Банк, С.В. Банк, А.В. Тараскина – М.: ТК Велби, Изд-во Проспект, 200</w:t>
      </w:r>
      <w:r>
        <w:rPr>
          <w:sz w:val="28"/>
          <w:szCs w:val="28"/>
        </w:rPr>
        <w:t>9</w:t>
      </w:r>
      <w:r w:rsidRPr="00360A03">
        <w:rPr>
          <w:sz w:val="28"/>
          <w:szCs w:val="28"/>
        </w:rPr>
        <w:t>. – 344 с.</w:t>
      </w:r>
    </w:p>
    <w:p w:rsidR="005B6501" w:rsidRPr="00360A03" w:rsidRDefault="005B6501" w:rsidP="002D793E">
      <w:pPr>
        <w:pStyle w:val="11"/>
        <w:numPr>
          <w:ilvl w:val="0"/>
          <w:numId w:val="1"/>
        </w:numPr>
        <w:suppressAutoHyphens/>
        <w:spacing w:line="360" w:lineRule="auto"/>
        <w:ind w:left="284"/>
        <w:rPr>
          <w:sz w:val="28"/>
          <w:szCs w:val="28"/>
        </w:rPr>
      </w:pPr>
      <w:r w:rsidRPr="00360A03">
        <w:rPr>
          <w:sz w:val="28"/>
          <w:szCs w:val="28"/>
        </w:rPr>
        <w:t xml:space="preserve"> Бороненкова, С.А. Экономический анализ в управлении предприятием / С.А. Бороненкова // Экономический анализ: теор</w:t>
      </w:r>
      <w:r>
        <w:rPr>
          <w:sz w:val="28"/>
          <w:szCs w:val="28"/>
        </w:rPr>
        <w:t xml:space="preserve">ия и практика. – 2008. - №2. – </w:t>
      </w:r>
      <w:r w:rsidRPr="00360A03">
        <w:rPr>
          <w:sz w:val="28"/>
          <w:szCs w:val="28"/>
        </w:rPr>
        <w:t>47-52</w:t>
      </w:r>
      <w:r>
        <w:rPr>
          <w:sz w:val="28"/>
          <w:szCs w:val="28"/>
        </w:rPr>
        <w:t>с</w:t>
      </w:r>
      <w:r w:rsidRPr="00360A03">
        <w:rPr>
          <w:sz w:val="28"/>
          <w:szCs w:val="28"/>
        </w:rPr>
        <w:t>.</w:t>
      </w:r>
    </w:p>
    <w:p w:rsidR="005B6501" w:rsidRPr="00360A03" w:rsidRDefault="005B6501" w:rsidP="002D793E">
      <w:pPr>
        <w:pStyle w:val="11"/>
        <w:numPr>
          <w:ilvl w:val="0"/>
          <w:numId w:val="1"/>
        </w:numPr>
        <w:suppressAutoHyphens/>
        <w:spacing w:line="360" w:lineRule="auto"/>
        <w:ind w:left="284"/>
        <w:rPr>
          <w:sz w:val="28"/>
          <w:szCs w:val="28"/>
        </w:rPr>
      </w:pPr>
      <w:r w:rsidRPr="00360A03">
        <w:rPr>
          <w:sz w:val="28"/>
          <w:szCs w:val="28"/>
        </w:rPr>
        <w:t xml:space="preserve"> Бровкина, Н.Д. Анализ отчета о прибылях и убытках / Н.Д. Бровкина // Экономический анализ: теори</w:t>
      </w:r>
      <w:r>
        <w:rPr>
          <w:sz w:val="28"/>
          <w:szCs w:val="28"/>
        </w:rPr>
        <w:t>я и практика. – 2007. - №6. –</w:t>
      </w:r>
      <w:r w:rsidRPr="00360A03">
        <w:rPr>
          <w:sz w:val="28"/>
          <w:szCs w:val="28"/>
        </w:rPr>
        <w:t xml:space="preserve"> 45-55</w:t>
      </w:r>
      <w:r>
        <w:rPr>
          <w:sz w:val="28"/>
          <w:szCs w:val="28"/>
        </w:rPr>
        <w:t>с</w:t>
      </w:r>
      <w:r w:rsidRPr="00360A03">
        <w:rPr>
          <w:sz w:val="28"/>
          <w:szCs w:val="28"/>
        </w:rPr>
        <w:t>.</w:t>
      </w:r>
    </w:p>
    <w:p w:rsidR="005B6501" w:rsidRPr="00360A03" w:rsidRDefault="005B6501" w:rsidP="002D793E">
      <w:pPr>
        <w:pStyle w:val="11"/>
        <w:numPr>
          <w:ilvl w:val="0"/>
          <w:numId w:val="1"/>
        </w:numPr>
        <w:suppressAutoHyphens/>
        <w:spacing w:line="360" w:lineRule="auto"/>
        <w:ind w:left="284"/>
        <w:rPr>
          <w:sz w:val="28"/>
          <w:szCs w:val="28"/>
        </w:rPr>
      </w:pPr>
      <w:r w:rsidRPr="00360A03">
        <w:rPr>
          <w:sz w:val="28"/>
          <w:szCs w:val="28"/>
        </w:rPr>
        <w:t xml:space="preserve"> Бухалков, М.И. Внутрифирменное планирование / М</w:t>
      </w:r>
      <w:r>
        <w:rPr>
          <w:sz w:val="28"/>
          <w:szCs w:val="28"/>
        </w:rPr>
        <w:t>.И. Бухалков – М.: Инфра-М, 2008</w:t>
      </w:r>
      <w:r w:rsidRPr="00360A03">
        <w:rPr>
          <w:sz w:val="28"/>
          <w:szCs w:val="28"/>
        </w:rPr>
        <w:t>. – 400 с.</w:t>
      </w:r>
    </w:p>
    <w:p w:rsidR="005B6501" w:rsidRPr="00360A03" w:rsidRDefault="005B6501" w:rsidP="002D793E">
      <w:pPr>
        <w:pStyle w:val="11"/>
        <w:numPr>
          <w:ilvl w:val="0"/>
          <w:numId w:val="1"/>
        </w:numPr>
        <w:suppressAutoHyphens/>
        <w:spacing w:line="360" w:lineRule="auto"/>
        <w:ind w:left="284"/>
        <w:rPr>
          <w:sz w:val="28"/>
          <w:szCs w:val="28"/>
        </w:rPr>
      </w:pPr>
      <w:r w:rsidRPr="00360A03">
        <w:rPr>
          <w:sz w:val="28"/>
          <w:szCs w:val="28"/>
        </w:rPr>
        <w:t xml:space="preserve"> Буянов, В.А. Анализ рисков в деятельности предприятия / В.А. Буянов // Вопрос</w:t>
      </w:r>
      <w:r>
        <w:rPr>
          <w:sz w:val="28"/>
          <w:szCs w:val="28"/>
        </w:rPr>
        <w:t xml:space="preserve">ы экономики. – 2007. - №8. – </w:t>
      </w:r>
      <w:r w:rsidRPr="00360A03">
        <w:rPr>
          <w:sz w:val="28"/>
          <w:szCs w:val="28"/>
        </w:rPr>
        <w:t>128-135</w:t>
      </w:r>
      <w:r>
        <w:rPr>
          <w:sz w:val="28"/>
          <w:szCs w:val="28"/>
        </w:rPr>
        <w:t>с</w:t>
      </w:r>
      <w:r w:rsidRPr="00360A03">
        <w:rPr>
          <w:sz w:val="28"/>
          <w:szCs w:val="28"/>
        </w:rPr>
        <w:t>.</w:t>
      </w:r>
    </w:p>
    <w:p w:rsidR="005B6501" w:rsidRPr="00360A03" w:rsidRDefault="005B6501" w:rsidP="002D793E">
      <w:pPr>
        <w:pStyle w:val="11"/>
        <w:numPr>
          <w:ilvl w:val="0"/>
          <w:numId w:val="1"/>
        </w:numPr>
        <w:suppressAutoHyphens/>
        <w:spacing w:line="360" w:lineRule="auto"/>
        <w:ind w:left="284"/>
        <w:rPr>
          <w:sz w:val="28"/>
          <w:szCs w:val="28"/>
        </w:rPr>
      </w:pPr>
      <w:r w:rsidRPr="00360A03">
        <w:rPr>
          <w:sz w:val="28"/>
          <w:szCs w:val="28"/>
        </w:rPr>
        <w:t xml:space="preserve"> Гончаров, А.И. Финансовое оздоровление / А.И. Гончаров // Финансы. – </w:t>
      </w:r>
      <w:r>
        <w:rPr>
          <w:sz w:val="28"/>
          <w:szCs w:val="28"/>
        </w:rPr>
        <w:t xml:space="preserve">2008. - №5. – </w:t>
      </w:r>
      <w:r w:rsidRPr="00360A03">
        <w:rPr>
          <w:sz w:val="28"/>
          <w:szCs w:val="28"/>
        </w:rPr>
        <w:t>11-16</w:t>
      </w:r>
      <w:r>
        <w:rPr>
          <w:sz w:val="28"/>
          <w:szCs w:val="28"/>
        </w:rPr>
        <w:t>с</w:t>
      </w:r>
      <w:r w:rsidRPr="00360A03">
        <w:rPr>
          <w:sz w:val="28"/>
          <w:szCs w:val="28"/>
        </w:rPr>
        <w:t>.</w:t>
      </w:r>
    </w:p>
    <w:p w:rsidR="005B6501" w:rsidRDefault="005B6501" w:rsidP="002D793E">
      <w:pPr>
        <w:pStyle w:val="11"/>
        <w:numPr>
          <w:ilvl w:val="0"/>
          <w:numId w:val="1"/>
        </w:numPr>
        <w:suppressAutoHyphens/>
        <w:spacing w:line="360" w:lineRule="auto"/>
        <w:ind w:left="284"/>
        <w:rPr>
          <w:sz w:val="28"/>
          <w:szCs w:val="28"/>
        </w:rPr>
      </w:pPr>
      <w:r w:rsidRPr="00360A03">
        <w:rPr>
          <w:sz w:val="28"/>
          <w:szCs w:val="28"/>
        </w:rPr>
        <w:t xml:space="preserve"> Джанаев, Т.К. Анализ дебиторской и кредиторской задолженности предприятия / Т.К. Джанаев // Экономический анализ: теори</w:t>
      </w:r>
      <w:r>
        <w:rPr>
          <w:sz w:val="28"/>
          <w:szCs w:val="28"/>
        </w:rPr>
        <w:t>я и практика. – 2007. - №3. –</w:t>
      </w:r>
      <w:r w:rsidRPr="00360A03">
        <w:rPr>
          <w:sz w:val="28"/>
          <w:szCs w:val="28"/>
        </w:rPr>
        <w:t xml:space="preserve"> 44-52</w:t>
      </w:r>
      <w:r>
        <w:rPr>
          <w:sz w:val="28"/>
          <w:szCs w:val="28"/>
        </w:rPr>
        <w:t>с</w:t>
      </w:r>
      <w:r w:rsidRPr="00360A03">
        <w:rPr>
          <w:sz w:val="28"/>
          <w:szCs w:val="28"/>
        </w:rPr>
        <w:t>.</w:t>
      </w:r>
    </w:p>
    <w:p w:rsidR="005B6501" w:rsidRPr="00B448A9" w:rsidRDefault="005B6501" w:rsidP="002D793E">
      <w:pPr>
        <w:pStyle w:val="11"/>
        <w:numPr>
          <w:ilvl w:val="0"/>
          <w:numId w:val="1"/>
        </w:numPr>
        <w:suppressAutoHyphens/>
        <w:spacing w:line="360" w:lineRule="auto"/>
        <w:ind w:left="284"/>
        <w:rPr>
          <w:sz w:val="28"/>
          <w:szCs w:val="28"/>
        </w:rPr>
      </w:pPr>
      <w:r>
        <w:rPr>
          <w:sz w:val="28"/>
          <w:szCs w:val="28"/>
        </w:rPr>
        <w:t>Л.А. Дробоздина,</w:t>
      </w:r>
      <w:r w:rsidRPr="00360A03">
        <w:rPr>
          <w:sz w:val="28"/>
          <w:szCs w:val="28"/>
        </w:rPr>
        <w:t xml:space="preserve"> </w:t>
      </w:r>
      <w:r>
        <w:rPr>
          <w:sz w:val="28"/>
          <w:szCs w:val="28"/>
        </w:rPr>
        <w:t>Финансы: Учебник для вузов</w:t>
      </w:r>
      <w:r w:rsidRPr="00360A03">
        <w:rPr>
          <w:sz w:val="28"/>
          <w:szCs w:val="28"/>
        </w:rPr>
        <w:t>. М.: ЮНИТИ-ДАНА, 2004. – 527 с.</w:t>
      </w:r>
    </w:p>
    <w:p w:rsidR="005B6501" w:rsidRPr="00360A03" w:rsidRDefault="005B6501" w:rsidP="002D793E">
      <w:pPr>
        <w:pStyle w:val="11"/>
        <w:numPr>
          <w:ilvl w:val="0"/>
          <w:numId w:val="1"/>
        </w:numPr>
        <w:suppressAutoHyphens/>
        <w:spacing w:line="360" w:lineRule="auto"/>
        <w:ind w:left="284"/>
        <w:rPr>
          <w:sz w:val="28"/>
          <w:szCs w:val="28"/>
        </w:rPr>
      </w:pPr>
      <w:r w:rsidRPr="00360A03">
        <w:rPr>
          <w:sz w:val="28"/>
          <w:szCs w:val="28"/>
        </w:rPr>
        <w:t>Ефимова, О.В. Финансовый анализ / О.В. Ефимова – М.: Изд-во «Бухгалтерский учет», 2006. – 528 с.</w:t>
      </w:r>
    </w:p>
    <w:p w:rsidR="005B6501" w:rsidRPr="00360A03" w:rsidRDefault="005B6501" w:rsidP="002D793E">
      <w:pPr>
        <w:pStyle w:val="11"/>
        <w:numPr>
          <w:ilvl w:val="0"/>
          <w:numId w:val="1"/>
        </w:numPr>
        <w:suppressAutoHyphens/>
        <w:spacing w:line="360" w:lineRule="auto"/>
        <w:ind w:left="284"/>
        <w:rPr>
          <w:sz w:val="28"/>
          <w:szCs w:val="28"/>
        </w:rPr>
      </w:pPr>
      <w:r w:rsidRPr="00360A03">
        <w:rPr>
          <w:sz w:val="28"/>
          <w:szCs w:val="28"/>
        </w:rPr>
        <w:t xml:space="preserve"> Илышева, И.Н., Крылов, С.И. Анализ финансовых потоков организации / И.Н. Илышева, С.И. Крылов // Экономический анализ: теория</w:t>
      </w:r>
      <w:r>
        <w:rPr>
          <w:sz w:val="28"/>
          <w:szCs w:val="28"/>
        </w:rPr>
        <w:t xml:space="preserve"> и практика. – 2005. - №1. – </w:t>
      </w:r>
      <w:r w:rsidRPr="00360A03">
        <w:rPr>
          <w:sz w:val="28"/>
          <w:szCs w:val="28"/>
        </w:rPr>
        <w:t>10-17</w:t>
      </w:r>
      <w:r>
        <w:rPr>
          <w:sz w:val="28"/>
          <w:szCs w:val="28"/>
        </w:rPr>
        <w:t>с</w:t>
      </w:r>
      <w:r w:rsidRPr="00360A03">
        <w:rPr>
          <w:sz w:val="28"/>
          <w:szCs w:val="28"/>
        </w:rPr>
        <w:t>.</w:t>
      </w:r>
    </w:p>
    <w:p w:rsidR="005B6501" w:rsidRPr="00360A03" w:rsidRDefault="005B6501" w:rsidP="002D793E">
      <w:pPr>
        <w:pStyle w:val="11"/>
        <w:numPr>
          <w:ilvl w:val="0"/>
          <w:numId w:val="1"/>
        </w:numPr>
        <w:suppressAutoHyphens/>
        <w:spacing w:line="360" w:lineRule="auto"/>
        <w:ind w:left="284"/>
        <w:rPr>
          <w:sz w:val="28"/>
          <w:szCs w:val="28"/>
        </w:rPr>
      </w:pPr>
      <w:r w:rsidRPr="00360A03">
        <w:rPr>
          <w:sz w:val="28"/>
          <w:szCs w:val="28"/>
        </w:rPr>
        <w:t xml:space="preserve"> Илясов, Г.Г. Как улучшить финансовое состояние предприятия / Г.Г Илясов</w:t>
      </w:r>
      <w:r>
        <w:rPr>
          <w:sz w:val="28"/>
          <w:szCs w:val="28"/>
        </w:rPr>
        <w:t xml:space="preserve"> // Финансы. – 2007. - №10. –</w:t>
      </w:r>
      <w:r w:rsidRPr="00360A03">
        <w:rPr>
          <w:sz w:val="28"/>
          <w:szCs w:val="28"/>
        </w:rPr>
        <w:t xml:space="preserve"> 70-73</w:t>
      </w:r>
      <w:r>
        <w:rPr>
          <w:sz w:val="28"/>
          <w:szCs w:val="28"/>
        </w:rPr>
        <w:t>с</w:t>
      </w:r>
      <w:r w:rsidRPr="00360A03">
        <w:rPr>
          <w:sz w:val="28"/>
          <w:szCs w:val="28"/>
        </w:rPr>
        <w:t>.</w:t>
      </w:r>
    </w:p>
    <w:p w:rsidR="005B6501" w:rsidRPr="00360A03" w:rsidRDefault="005B6501" w:rsidP="002D793E">
      <w:pPr>
        <w:pStyle w:val="11"/>
        <w:numPr>
          <w:ilvl w:val="0"/>
          <w:numId w:val="1"/>
        </w:numPr>
        <w:suppressAutoHyphens/>
        <w:spacing w:line="360" w:lineRule="auto"/>
        <w:ind w:left="284"/>
        <w:rPr>
          <w:sz w:val="28"/>
          <w:szCs w:val="28"/>
        </w:rPr>
      </w:pPr>
      <w:r w:rsidRPr="00360A03">
        <w:rPr>
          <w:sz w:val="28"/>
          <w:szCs w:val="28"/>
        </w:rPr>
        <w:t xml:space="preserve"> Илясов, Г.К. Оценка финансового состояния / Г.К. Илясов /</w:t>
      </w:r>
      <w:r>
        <w:rPr>
          <w:sz w:val="28"/>
          <w:szCs w:val="28"/>
        </w:rPr>
        <w:t xml:space="preserve">/ Экономист. – 2007. - №6. – </w:t>
      </w:r>
      <w:r w:rsidRPr="00360A03">
        <w:rPr>
          <w:sz w:val="28"/>
          <w:szCs w:val="28"/>
        </w:rPr>
        <w:t>49-54</w:t>
      </w:r>
      <w:r>
        <w:rPr>
          <w:sz w:val="28"/>
          <w:szCs w:val="28"/>
        </w:rPr>
        <w:t>с</w:t>
      </w:r>
      <w:r w:rsidRPr="00360A03">
        <w:rPr>
          <w:sz w:val="28"/>
          <w:szCs w:val="28"/>
        </w:rPr>
        <w:t>.</w:t>
      </w:r>
    </w:p>
    <w:p w:rsidR="005B6501" w:rsidRPr="00360A03" w:rsidRDefault="005B6501" w:rsidP="002D793E">
      <w:pPr>
        <w:pStyle w:val="11"/>
        <w:numPr>
          <w:ilvl w:val="0"/>
          <w:numId w:val="1"/>
        </w:numPr>
        <w:suppressAutoHyphens/>
        <w:spacing w:line="360" w:lineRule="auto"/>
        <w:ind w:left="284"/>
        <w:rPr>
          <w:sz w:val="28"/>
          <w:szCs w:val="28"/>
        </w:rPr>
      </w:pPr>
      <w:r w:rsidRPr="00360A03">
        <w:rPr>
          <w:sz w:val="28"/>
          <w:szCs w:val="28"/>
        </w:rPr>
        <w:t xml:space="preserve"> Карелин, В.С. Финансы корпорации: Учебник / В.С. Карел</w:t>
      </w:r>
      <w:r>
        <w:rPr>
          <w:sz w:val="28"/>
          <w:szCs w:val="28"/>
        </w:rPr>
        <w:t>ин – М.: ИТК «Дашков и Ко», 2007</w:t>
      </w:r>
      <w:r w:rsidRPr="00360A03">
        <w:rPr>
          <w:sz w:val="28"/>
          <w:szCs w:val="28"/>
        </w:rPr>
        <w:t xml:space="preserve">. – 620 с. </w:t>
      </w:r>
    </w:p>
    <w:p w:rsidR="005B6501" w:rsidRDefault="005B6501" w:rsidP="002D793E">
      <w:pPr>
        <w:pStyle w:val="11"/>
        <w:numPr>
          <w:ilvl w:val="0"/>
          <w:numId w:val="1"/>
        </w:numPr>
        <w:suppressAutoHyphens/>
        <w:spacing w:line="360" w:lineRule="auto"/>
        <w:ind w:left="284"/>
        <w:rPr>
          <w:sz w:val="28"/>
          <w:szCs w:val="28"/>
        </w:rPr>
      </w:pPr>
      <w:r w:rsidRPr="00360A03">
        <w:rPr>
          <w:sz w:val="28"/>
          <w:szCs w:val="28"/>
        </w:rPr>
        <w:t xml:space="preserve"> Ковалев, В.В., Вит, В. Финансы предприятий: Учебник / В.В. Ковалев, В. Вит – М.: ТК Велб</w:t>
      </w:r>
      <w:r>
        <w:rPr>
          <w:sz w:val="28"/>
          <w:szCs w:val="28"/>
        </w:rPr>
        <w:t>и, Изд-во Проспект, 2006. – 352</w:t>
      </w:r>
      <w:r w:rsidRPr="00360A03">
        <w:rPr>
          <w:sz w:val="28"/>
          <w:szCs w:val="28"/>
        </w:rPr>
        <w:t>с.</w:t>
      </w:r>
    </w:p>
    <w:p w:rsidR="005B6501" w:rsidRPr="00360A03" w:rsidRDefault="005B6501" w:rsidP="002D793E">
      <w:pPr>
        <w:pStyle w:val="11"/>
        <w:numPr>
          <w:ilvl w:val="0"/>
          <w:numId w:val="1"/>
        </w:numPr>
        <w:suppressAutoHyphens/>
        <w:spacing w:line="360" w:lineRule="auto"/>
        <w:ind w:left="284"/>
        <w:rPr>
          <w:sz w:val="28"/>
          <w:szCs w:val="28"/>
        </w:rPr>
      </w:pPr>
      <w:r>
        <w:rPr>
          <w:sz w:val="28"/>
          <w:szCs w:val="28"/>
        </w:rPr>
        <w:t xml:space="preserve"> Колчина Н.В. Финансы организаций (предприятий) – М.:ЮНИТИ-ДАНА, 2007. – 13с.</w:t>
      </w:r>
    </w:p>
    <w:p w:rsidR="005B6501" w:rsidRPr="00360A03" w:rsidRDefault="005B6501" w:rsidP="002D793E">
      <w:pPr>
        <w:pStyle w:val="11"/>
        <w:numPr>
          <w:ilvl w:val="0"/>
          <w:numId w:val="1"/>
        </w:numPr>
        <w:suppressAutoHyphens/>
        <w:spacing w:line="360" w:lineRule="auto"/>
        <w:ind w:left="284"/>
        <w:rPr>
          <w:sz w:val="28"/>
          <w:szCs w:val="28"/>
        </w:rPr>
      </w:pPr>
      <w:r w:rsidRPr="00360A03">
        <w:rPr>
          <w:sz w:val="28"/>
          <w:szCs w:val="28"/>
        </w:rPr>
        <w:t xml:space="preserve"> Куликова, Н.Н. Критерии оценки текущих обязательств и способы оптимизации их величины в целях эффективного управления финансовыми ресурсами / Н.Н. Куликова // Экономический анализ: теор</w:t>
      </w:r>
      <w:r>
        <w:rPr>
          <w:sz w:val="28"/>
          <w:szCs w:val="28"/>
        </w:rPr>
        <w:t>ия и практика. – 2006. - №3. –</w:t>
      </w:r>
      <w:r w:rsidRPr="00360A03">
        <w:rPr>
          <w:sz w:val="28"/>
          <w:szCs w:val="28"/>
        </w:rPr>
        <w:t xml:space="preserve"> 60-63</w:t>
      </w:r>
      <w:r>
        <w:rPr>
          <w:sz w:val="28"/>
          <w:szCs w:val="28"/>
        </w:rPr>
        <w:t>с</w:t>
      </w:r>
      <w:r w:rsidRPr="00360A03">
        <w:rPr>
          <w:sz w:val="28"/>
          <w:szCs w:val="28"/>
        </w:rPr>
        <w:t>.</w:t>
      </w:r>
    </w:p>
    <w:p w:rsidR="005B6501" w:rsidRPr="00360A03" w:rsidRDefault="005B6501" w:rsidP="002D793E">
      <w:pPr>
        <w:pStyle w:val="11"/>
        <w:numPr>
          <w:ilvl w:val="0"/>
          <w:numId w:val="1"/>
        </w:numPr>
        <w:suppressAutoHyphens/>
        <w:spacing w:line="360" w:lineRule="auto"/>
        <w:ind w:left="284"/>
        <w:rPr>
          <w:sz w:val="28"/>
          <w:szCs w:val="28"/>
        </w:rPr>
      </w:pPr>
      <w:r w:rsidRPr="00360A03">
        <w:rPr>
          <w:sz w:val="28"/>
          <w:szCs w:val="28"/>
        </w:rPr>
        <w:t xml:space="preserve"> Левчаев П.А. Финансовые ресурсы предприятия: теория и методоло</w:t>
      </w:r>
      <w:r w:rsidRPr="00360A03">
        <w:rPr>
          <w:sz w:val="28"/>
          <w:szCs w:val="28"/>
        </w:rPr>
        <w:softHyphen/>
        <w:t>гия системного подхода / П.А. Левчаев; научи.ред.проф. П.В. Шичкин. Са</w:t>
      </w:r>
      <w:r w:rsidRPr="00360A03">
        <w:rPr>
          <w:sz w:val="28"/>
          <w:szCs w:val="28"/>
        </w:rPr>
        <w:softHyphen/>
        <w:t>ранск: Изд-во Мордв. У</w:t>
      </w:r>
      <w:r>
        <w:rPr>
          <w:sz w:val="28"/>
          <w:szCs w:val="28"/>
        </w:rPr>
        <w:t>н-та, 2007</w:t>
      </w:r>
      <w:r w:rsidRPr="00360A03">
        <w:rPr>
          <w:sz w:val="28"/>
          <w:szCs w:val="28"/>
        </w:rPr>
        <w:t xml:space="preserve">. </w:t>
      </w:r>
      <w:r>
        <w:rPr>
          <w:sz w:val="28"/>
          <w:szCs w:val="28"/>
        </w:rPr>
        <w:t xml:space="preserve">– </w:t>
      </w:r>
      <w:r w:rsidRPr="00360A03">
        <w:rPr>
          <w:sz w:val="28"/>
          <w:szCs w:val="28"/>
        </w:rPr>
        <w:t>104с.</w:t>
      </w:r>
    </w:p>
    <w:p w:rsidR="005B6501" w:rsidRPr="00360A03" w:rsidRDefault="005B6501" w:rsidP="002D793E">
      <w:pPr>
        <w:pStyle w:val="11"/>
        <w:numPr>
          <w:ilvl w:val="0"/>
          <w:numId w:val="1"/>
        </w:numPr>
        <w:suppressAutoHyphens/>
        <w:spacing w:line="360" w:lineRule="auto"/>
        <w:ind w:left="284"/>
        <w:rPr>
          <w:sz w:val="28"/>
          <w:szCs w:val="28"/>
        </w:rPr>
      </w:pPr>
      <w:r w:rsidRPr="00360A03">
        <w:rPr>
          <w:sz w:val="28"/>
          <w:szCs w:val="28"/>
        </w:rPr>
        <w:t xml:space="preserve"> Левчаев, П.А. Финансовые ресурсы и стоимостные отношения пред</w:t>
      </w:r>
      <w:r w:rsidRPr="00360A03">
        <w:rPr>
          <w:sz w:val="28"/>
          <w:szCs w:val="28"/>
        </w:rPr>
        <w:softHyphen/>
        <w:t>приятий национальной экономики / П.А. Левчаев; научи.ред.проф. Н.П. Макаркин. Са</w:t>
      </w:r>
      <w:r>
        <w:rPr>
          <w:sz w:val="28"/>
          <w:szCs w:val="28"/>
        </w:rPr>
        <w:t>ранск: Изд-во Мордв. Ун-та, 2006</w:t>
      </w:r>
      <w:r w:rsidRPr="00360A03">
        <w:rPr>
          <w:sz w:val="28"/>
          <w:szCs w:val="28"/>
        </w:rPr>
        <w:t xml:space="preserve">. </w:t>
      </w:r>
      <w:r>
        <w:rPr>
          <w:sz w:val="28"/>
          <w:szCs w:val="28"/>
        </w:rPr>
        <w:t xml:space="preserve">– </w:t>
      </w:r>
      <w:r w:rsidRPr="00360A03">
        <w:rPr>
          <w:sz w:val="28"/>
          <w:szCs w:val="28"/>
        </w:rPr>
        <w:t>168</w:t>
      </w:r>
      <w:r>
        <w:rPr>
          <w:sz w:val="28"/>
          <w:szCs w:val="28"/>
        </w:rPr>
        <w:t xml:space="preserve"> </w:t>
      </w:r>
      <w:r w:rsidRPr="00360A03">
        <w:rPr>
          <w:sz w:val="28"/>
          <w:szCs w:val="28"/>
        </w:rPr>
        <w:t>с.</w:t>
      </w:r>
    </w:p>
    <w:p w:rsidR="005B6501" w:rsidRPr="00360A03" w:rsidRDefault="005B6501" w:rsidP="002D793E">
      <w:pPr>
        <w:pStyle w:val="11"/>
        <w:numPr>
          <w:ilvl w:val="0"/>
          <w:numId w:val="1"/>
        </w:numPr>
        <w:suppressAutoHyphens/>
        <w:spacing w:line="360" w:lineRule="auto"/>
        <w:ind w:left="284"/>
        <w:rPr>
          <w:sz w:val="28"/>
          <w:szCs w:val="28"/>
        </w:rPr>
      </w:pPr>
      <w:r w:rsidRPr="00360A03">
        <w:rPr>
          <w:sz w:val="28"/>
          <w:szCs w:val="28"/>
        </w:rPr>
        <w:t xml:space="preserve"> Левчаев, П.А. Финансы предприятий национальной экономики (Учеб. пособие). //Интеграция обр</w:t>
      </w:r>
      <w:r>
        <w:rPr>
          <w:sz w:val="28"/>
          <w:szCs w:val="28"/>
        </w:rPr>
        <w:t>азования №1, Саранск. 2006. –</w:t>
      </w:r>
      <w:r w:rsidRPr="00360A03">
        <w:rPr>
          <w:sz w:val="28"/>
          <w:szCs w:val="28"/>
        </w:rPr>
        <w:t xml:space="preserve"> 77-84</w:t>
      </w:r>
      <w:r>
        <w:rPr>
          <w:sz w:val="28"/>
          <w:szCs w:val="28"/>
        </w:rPr>
        <w:t>с</w:t>
      </w:r>
      <w:r w:rsidRPr="00360A03">
        <w:rPr>
          <w:sz w:val="28"/>
          <w:szCs w:val="28"/>
        </w:rPr>
        <w:t>.</w:t>
      </w:r>
    </w:p>
    <w:p w:rsidR="005B6501" w:rsidRDefault="005B6501" w:rsidP="002D793E">
      <w:pPr>
        <w:pStyle w:val="11"/>
        <w:numPr>
          <w:ilvl w:val="0"/>
          <w:numId w:val="1"/>
        </w:numPr>
        <w:suppressAutoHyphens/>
        <w:spacing w:line="360" w:lineRule="auto"/>
        <w:ind w:left="284"/>
        <w:rPr>
          <w:sz w:val="28"/>
          <w:szCs w:val="28"/>
        </w:rPr>
      </w:pPr>
      <w:r>
        <w:rPr>
          <w:sz w:val="28"/>
          <w:szCs w:val="28"/>
        </w:rPr>
        <w:t xml:space="preserve"> </w:t>
      </w:r>
      <w:r w:rsidRPr="00360A03">
        <w:rPr>
          <w:sz w:val="28"/>
          <w:szCs w:val="28"/>
        </w:rPr>
        <w:t>Левчаев, П.А. Концептуальные положения системного представления знаковой трактовки финансовых ресурсов предприятий // Вестник Мордовского университета, Саранск, Изд-во Мор</w:t>
      </w:r>
      <w:r>
        <w:rPr>
          <w:sz w:val="28"/>
          <w:szCs w:val="28"/>
        </w:rPr>
        <w:t>дов. ун-та, №1-2, 2007</w:t>
      </w:r>
      <w:r w:rsidRPr="00360A03">
        <w:rPr>
          <w:sz w:val="28"/>
          <w:szCs w:val="28"/>
        </w:rPr>
        <w:t>.</w:t>
      </w:r>
    </w:p>
    <w:p w:rsidR="005B6501" w:rsidRPr="00360A03" w:rsidRDefault="005B6501" w:rsidP="002D793E">
      <w:pPr>
        <w:pStyle w:val="11"/>
        <w:suppressAutoHyphens/>
        <w:spacing w:line="360" w:lineRule="auto"/>
        <w:ind w:left="284"/>
        <w:rPr>
          <w:sz w:val="28"/>
          <w:szCs w:val="28"/>
        </w:rPr>
      </w:pPr>
      <w:r w:rsidRPr="00360A03">
        <w:rPr>
          <w:sz w:val="28"/>
          <w:szCs w:val="28"/>
        </w:rPr>
        <w:t>5-13</w:t>
      </w:r>
      <w:r>
        <w:rPr>
          <w:sz w:val="28"/>
          <w:szCs w:val="28"/>
        </w:rPr>
        <w:t>с</w:t>
      </w:r>
      <w:r w:rsidRPr="00360A03">
        <w:rPr>
          <w:sz w:val="28"/>
          <w:szCs w:val="28"/>
        </w:rPr>
        <w:t>.</w:t>
      </w:r>
    </w:p>
    <w:p w:rsidR="005B6501" w:rsidRDefault="005B6501" w:rsidP="002D793E">
      <w:pPr>
        <w:pStyle w:val="11"/>
        <w:numPr>
          <w:ilvl w:val="0"/>
          <w:numId w:val="1"/>
        </w:numPr>
        <w:suppressAutoHyphens/>
        <w:spacing w:line="360" w:lineRule="auto"/>
        <w:ind w:left="284"/>
        <w:rPr>
          <w:sz w:val="28"/>
          <w:szCs w:val="28"/>
        </w:rPr>
      </w:pPr>
      <w:r w:rsidRPr="00360A03">
        <w:rPr>
          <w:sz w:val="28"/>
          <w:szCs w:val="28"/>
        </w:rPr>
        <w:t xml:space="preserve"> Левчаев, П.А. Система финансовых ресурсов предприятия / П.А. Левчаев // Экономический а</w:t>
      </w:r>
      <w:r>
        <w:rPr>
          <w:sz w:val="28"/>
          <w:szCs w:val="28"/>
        </w:rPr>
        <w:t>нализ: теория и практика. – 2008</w:t>
      </w:r>
      <w:r w:rsidRPr="00360A03">
        <w:rPr>
          <w:sz w:val="28"/>
          <w:szCs w:val="28"/>
        </w:rPr>
        <w:t>. - №16. – 40-47</w:t>
      </w:r>
      <w:r>
        <w:rPr>
          <w:sz w:val="28"/>
          <w:szCs w:val="28"/>
        </w:rPr>
        <w:t>с.</w:t>
      </w:r>
    </w:p>
    <w:p w:rsidR="005B6501" w:rsidRPr="00360A03" w:rsidRDefault="005B6501" w:rsidP="002D793E">
      <w:pPr>
        <w:pStyle w:val="11"/>
        <w:numPr>
          <w:ilvl w:val="0"/>
          <w:numId w:val="1"/>
        </w:numPr>
        <w:suppressAutoHyphens/>
        <w:spacing w:line="360" w:lineRule="auto"/>
        <w:ind w:left="284"/>
        <w:rPr>
          <w:sz w:val="28"/>
          <w:szCs w:val="28"/>
        </w:rPr>
      </w:pPr>
      <w:r>
        <w:rPr>
          <w:sz w:val="28"/>
          <w:szCs w:val="28"/>
        </w:rPr>
        <w:t>С.И. Лушин,</w:t>
      </w:r>
      <w:r w:rsidRPr="00360A03">
        <w:rPr>
          <w:sz w:val="28"/>
          <w:szCs w:val="28"/>
        </w:rPr>
        <w:t xml:space="preserve"> В.А. Слепова</w:t>
      </w:r>
      <w:r>
        <w:rPr>
          <w:sz w:val="28"/>
          <w:szCs w:val="28"/>
        </w:rPr>
        <w:t xml:space="preserve">, Финансы: Учебник </w:t>
      </w:r>
      <w:r w:rsidRPr="00360A03">
        <w:rPr>
          <w:sz w:val="28"/>
          <w:szCs w:val="28"/>
        </w:rPr>
        <w:t>,</w:t>
      </w:r>
      <w:r>
        <w:rPr>
          <w:sz w:val="28"/>
          <w:szCs w:val="28"/>
        </w:rPr>
        <w:t>. – 2-е изд., – М.: Экономистъ, 2007</w:t>
      </w:r>
      <w:r w:rsidRPr="00360A03">
        <w:rPr>
          <w:sz w:val="28"/>
          <w:szCs w:val="28"/>
        </w:rPr>
        <w:t>. – 682 с.</w:t>
      </w:r>
    </w:p>
    <w:p w:rsidR="005B6501" w:rsidRDefault="005B6501" w:rsidP="002D793E">
      <w:pPr>
        <w:pStyle w:val="11"/>
        <w:numPr>
          <w:ilvl w:val="0"/>
          <w:numId w:val="1"/>
        </w:numPr>
        <w:suppressAutoHyphens/>
        <w:spacing w:line="360" w:lineRule="auto"/>
        <w:ind w:left="284"/>
        <w:rPr>
          <w:sz w:val="28"/>
          <w:szCs w:val="28"/>
        </w:rPr>
      </w:pPr>
      <w:r w:rsidRPr="00360A03">
        <w:rPr>
          <w:sz w:val="28"/>
          <w:szCs w:val="28"/>
        </w:rPr>
        <w:t xml:space="preserve"> Нарушина, Н.В. Кредиты и займы / Н.В. Нарушина // Бухгалтерский учет. –</w:t>
      </w:r>
      <w:r>
        <w:rPr>
          <w:sz w:val="28"/>
          <w:szCs w:val="28"/>
        </w:rPr>
        <w:t xml:space="preserve"> 2007. - №1.  – </w:t>
      </w:r>
      <w:r w:rsidRPr="00360A03">
        <w:rPr>
          <w:sz w:val="28"/>
          <w:szCs w:val="28"/>
        </w:rPr>
        <w:t>57-60</w:t>
      </w:r>
      <w:r>
        <w:rPr>
          <w:sz w:val="28"/>
          <w:szCs w:val="28"/>
        </w:rPr>
        <w:t>с</w:t>
      </w:r>
      <w:r w:rsidRPr="00360A03">
        <w:rPr>
          <w:sz w:val="28"/>
          <w:szCs w:val="28"/>
        </w:rPr>
        <w:t>.</w:t>
      </w:r>
    </w:p>
    <w:p w:rsidR="005B6501" w:rsidRPr="00B448A9" w:rsidRDefault="005B6501" w:rsidP="002D793E">
      <w:pPr>
        <w:pStyle w:val="11"/>
        <w:numPr>
          <w:ilvl w:val="0"/>
          <w:numId w:val="1"/>
        </w:numPr>
        <w:suppressAutoHyphens/>
        <w:spacing w:line="360" w:lineRule="auto"/>
        <w:ind w:left="284"/>
        <w:rPr>
          <w:sz w:val="28"/>
          <w:szCs w:val="28"/>
        </w:rPr>
      </w:pPr>
      <w:r>
        <w:rPr>
          <w:sz w:val="28"/>
          <w:szCs w:val="28"/>
        </w:rPr>
        <w:t xml:space="preserve">В.В. Остапенко, </w:t>
      </w:r>
      <w:r w:rsidRPr="00360A03">
        <w:rPr>
          <w:sz w:val="28"/>
          <w:szCs w:val="28"/>
        </w:rPr>
        <w:t>Финансы предпри</w:t>
      </w:r>
      <w:r>
        <w:rPr>
          <w:sz w:val="28"/>
          <w:szCs w:val="28"/>
        </w:rPr>
        <w:t xml:space="preserve">ятий: Учебное пособие </w:t>
      </w:r>
      <w:r w:rsidRPr="00360A03">
        <w:rPr>
          <w:sz w:val="28"/>
          <w:szCs w:val="28"/>
        </w:rPr>
        <w:t xml:space="preserve"> </w:t>
      </w:r>
      <w:r>
        <w:rPr>
          <w:sz w:val="28"/>
          <w:szCs w:val="28"/>
        </w:rPr>
        <w:t>– М.: Омега-Л, 2006</w:t>
      </w:r>
      <w:r w:rsidRPr="00360A03">
        <w:rPr>
          <w:sz w:val="28"/>
          <w:szCs w:val="28"/>
        </w:rPr>
        <w:t>. – 304 с.</w:t>
      </w:r>
    </w:p>
    <w:p w:rsidR="005B6501" w:rsidRPr="00FA0814" w:rsidRDefault="005B6501" w:rsidP="002D793E">
      <w:pPr>
        <w:pStyle w:val="11"/>
        <w:suppressAutoHyphens/>
        <w:spacing w:line="360" w:lineRule="auto"/>
        <w:ind w:left="284"/>
        <w:rPr>
          <w:sz w:val="28"/>
          <w:szCs w:val="28"/>
        </w:rPr>
      </w:pPr>
    </w:p>
    <w:p w:rsidR="005B6501" w:rsidRDefault="005B6501" w:rsidP="002D793E">
      <w:pPr>
        <w:pStyle w:val="11"/>
        <w:suppressAutoHyphens/>
        <w:spacing w:line="360" w:lineRule="auto"/>
        <w:ind w:left="284"/>
      </w:pPr>
    </w:p>
    <w:p w:rsidR="005B6501" w:rsidRDefault="005B6501" w:rsidP="002D793E"/>
    <w:p w:rsidR="005B6501" w:rsidRDefault="005B6501" w:rsidP="002D793E"/>
    <w:p w:rsidR="005B6501" w:rsidRDefault="005B6501" w:rsidP="002D793E"/>
    <w:p w:rsidR="005B6501" w:rsidRDefault="005B6501" w:rsidP="002D793E"/>
    <w:p w:rsidR="005B6501" w:rsidRDefault="005B6501" w:rsidP="002D793E"/>
    <w:p w:rsidR="005B6501" w:rsidRPr="00D426FD" w:rsidRDefault="005B6501" w:rsidP="002D793E">
      <w:pPr>
        <w:spacing w:line="360" w:lineRule="auto"/>
        <w:ind w:firstLine="720"/>
        <w:jc w:val="both"/>
        <w:rPr>
          <w:b/>
          <w:sz w:val="32"/>
          <w:szCs w:val="32"/>
        </w:rPr>
      </w:pPr>
    </w:p>
    <w:p w:rsidR="005B6501" w:rsidRDefault="005B6501" w:rsidP="002D793E"/>
    <w:p w:rsidR="005B6501" w:rsidRDefault="005B6501" w:rsidP="002D793E">
      <w:pPr>
        <w:tabs>
          <w:tab w:val="left" w:pos="3360"/>
        </w:tabs>
      </w:pPr>
    </w:p>
    <w:p w:rsidR="005B6501" w:rsidRDefault="005B6501" w:rsidP="002D793E">
      <w:pPr>
        <w:tabs>
          <w:tab w:val="left" w:pos="3360"/>
        </w:tabs>
      </w:pPr>
    </w:p>
    <w:p w:rsidR="005B6501" w:rsidRDefault="005B6501" w:rsidP="002D793E">
      <w:pPr>
        <w:tabs>
          <w:tab w:val="left" w:pos="3360"/>
        </w:tabs>
      </w:pPr>
    </w:p>
    <w:p w:rsidR="005B6501" w:rsidRDefault="005B6501" w:rsidP="002D793E">
      <w:pPr>
        <w:tabs>
          <w:tab w:val="left" w:pos="3360"/>
        </w:tabs>
      </w:pPr>
    </w:p>
    <w:p w:rsidR="005B6501" w:rsidRDefault="005B6501" w:rsidP="002D793E">
      <w:pPr>
        <w:tabs>
          <w:tab w:val="left" w:pos="3360"/>
        </w:tabs>
      </w:pPr>
    </w:p>
    <w:p w:rsidR="005B6501" w:rsidRDefault="005B6501" w:rsidP="002D793E">
      <w:pPr>
        <w:tabs>
          <w:tab w:val="left" w:pos="3360"/>
        </w:tabs>
      </w:pPr>
    </w:p>
    <w:p w:rsidR="005B6501" w:rsidRDefault="005B6501" w:rsidP="002D793E">
      <w:pPr>
        <w:tabs>
          <w:tab w:val="left" w:pos="3360"/>
        </w:tabs>
      </w:pPr>
    </w:p>
    <w:p w:rsidR="005B6501" w:rsidRDefault="005B6501" w:rsidP="002D793E">
      <w:pPr>
        <w:tabs>
          <w:tab w:val="left" w:pos="3360"/>
        </w:tabs>
      </w:pPr>
    </w:p>
    <w:p w:rsidR="005B6501" w:rsidRDefault="005B6501" w:rsidP="002D793E">
      <w:pPr>
        <w:tabs>
          <w:tab w:val="left" w:pos="3360"/>
        </w:tabs>
      </w:pPr>
    </w:p>
    <w:p w:rsidR="005B6501" w:rsidRDefault="005B6501" w:rsidP="002D793E">
      <w:pPr>
        <w:tabs>
          <w:tab w:val="left" w:pos="3360"/>
        </w:tabs>
      </w:pPr>
    </w:p>
    <w:p w:rsidR="005B6501" w:rsidRDefault="005B6501" w:rsidP="002D793E">
      <w:pPr>
        <w:tabs>
          <w:tab w:val="left" w:pos="3360"/>
        </w:tabs>
      </w:pPr>
    </w:p>
    <w:p w:rsidR="005B6501" w:rsidRDefault="005B6501" w:rsidP="002D793E">
      <w:pPr>
        <w:tabs>
          <w:tab w:val="left" w:pos="3360"/>
        </w:tabs>
      </w:pPr>
    </w:p>
    <w:p w:rsidR="005B6501" w:rsidRDefault="005B6501" w:rsidP="002D793E">
      <w:pPr>
        <w:tabs>
          <w:tab w:val="left" w:pos="3360"/>
        </w:tabs>
      </w:pPr>
      <w:bookmarkStart w:id="13" w:name="_GoBack"/>
      <w:bookmarkEnd w:id="13"/>
    </w:p>
    <w:sectPr w:rsidR="005B6501" w:rsidSect="00AC299A">
      <w:footerReference w:type="default" r:id="rId17"/>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501" w:rsidRDefault="005B6501" w:rsidP="002D793E">
      <w:r>
        <w:separator/>
      </w:r>
    </w:p>
  </w:endnote>
  <w:endnote w:type="continuationSeparator" w:id="0">
    <w:p w:rsidR="005B6501" w:rsidRDefault="005B6501" w:rsidP="002D7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501" w:rsidRDefault="005B6501">
    <w:pPr>
      <w:pStyle w:val="a8"/>
      <w:jc w:val="right"/>
    </w:pPr>
    <w:r>
      <w:fldChar w:fldCharType="begin"/>
    </w:r>
    <w:r>
      <w:instrText xml:space="preserve"> PAGE   \* MERGEFORMAT </w:instrText>
    </w:r>
    <w:r>
      <w:fldChar w:fldCharType="separate"/>
    </w:r>
    <w:r w:rsidR="00090BFD">
      <w:rPr>
        <w:noProof/>
      </w:rPr>
      <w:t>1</w:t>
    </w:r>
    <w:r>
      <w:fldChar w:fldCharType="end"/>
    </w:r>
  </w:p>
  <w:p w:rsidR="005B6501" w:rsidRDefault="005B650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501" w:rsidRDefault="005B6501" w:rsidP="002D793E">
      <w:r>
        <w:separator/>
      </w:r>
    </w:p>
  </w:footnote>
  <w:footnote w:type="continuationSeparator" w:id="0">
    <w:p w:rsidR="005B6501" w:rsidRDefault="005B6501" w:rsidP="002D79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EB205C"/>
    <w:multiLevelType w:val="hybridMultilevel"/>
    <w:tmpl w:val="AB8A4B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793E"/>
    <w:rsid w:val="00090BFD"/>
    <w:rsid w:val="000E5F4A"/>
    <w:rsid w:val="000F539B"/>
    <w:rsid w:val="00146C7D"/>
    <w:rsid w:val="00193E4C"/>
    <w:rsid w:val="0027547E"/>
    <w:rsid w:val="00282E58"/>
    <w:rsid w:val="002D793E"/>
    <w:rsid w:val="0031431C"/>
    <w:rsid w:val="00360A03"/>
    <w:rsid w:val="003879A7"/>
    <w:rsid w:val="003D4038"/>
    <w:rsid w:val="004429CB"/>
    <w:rsid w:val="00491AE1"/>
    <w:rsid w:val="005031C7"/>
    <w:rsid w:val="00516FA1"/>
    <w:rsid w:val="005560F8"/>
    <w:rsid w:val="005829B7"/>
    <w:rsid w:val="005B6501"/>
    <w:rsid w:val="005B7C68"/>
    <w:rsid w:val="005E3058"/>
    <w:rsid w:val="006D5AAC"/>
    <w:rsid w:val="006F7E12"/>
    <w:rsid w:val="007A7003"/>
    <w:rsid w:val="007C6F6A"/>
    <w:rsid w:val="008678D5"/>
    <w:rsid w:val="0091357C"/>
    <w:rsid w:val="00962F4F"/>
    <w:rsid w:val="009764AE"/>
    <w:rsid w:val="00990449"/>
    <w:rsid w:val="00990C10"/>
    <w:rsid w:val="00A7304C"/>
    <w:rsid w:val="00A909E2"/>
    <w:rsid w:val="00AB43E8"/>
    <w:rsid w:val="00AC299A"/>
    <w:rsid w:val="00AF1D71"/>
    <w:rsid w:val="00B24A5F"/>
    <w:rsid w:val="00B26726"/>
    <w:rsid w:val="00B448A9"/>
    <w:rsid w:val="00B6755C"/>
    <w:rsid w:val="00BF6777"/>
    <w:rsid w:val="00C0712A"/>
    <w:rsid w:val="00C10107"/>
    <w:rsid w:val="00C165D5"/>
    <w:rsid w:val="00C541E8"/>
    <w:rsid w:val="00D426FD"/>
    <w:rsid w:val="00D769A9"/>
    <w:rsid w:val="00DA1407"/>
    <w:rsid w:val="00EC249E"/>
    <w:rsid w:val="00EE1723"/>
    <w:rsid w:val="00EE62A8"/>
    <w:rsid w:val="00F73901"/>
    <w:rsid w:val="00F74FDB"/>
    <w:rsid w:val="00F9793C"/>
    <w:rsid w:val="00FA0814"/>
    <w:rsid w:val="00FB1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rules v:ext="edit">
        <o:r id="V:Rule1" type="callout" idref="#_x0000_s1029"/>
        <o:r id="V:Rule2" type="callout" idref="#_x0000_s1030"/>
      </o:rules>
    </o:shapelayout>
  </w:shapeDefaults>
  <w:decimalSymbol w:val=","/>
  <w:listSeparator w:val=";"/>
  <w15:chartTrackingRefBased/>
  <w15:docId w15:val="{32E3E725-BF89-4740-BE3E-9AF10FF14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93E"/>
    <w:rPr>
      <w:rFonts w:ascii="Times New Roman" w:hAnsi="Times New Roman"/>
      <w:sz w:val="24"/>
      <w:szCs w:val="24"/>
    </w:rPr>
  </w:style>
  <w:style w:type="paragraph" w:styleId="1">
    <w:name w:val="heading 1"/>
    <w:basedOn w:val="a"/>
    <w:next w:val="a"/>
    <w:link w:val="10"/>
    <w:qFormat/>
    <w:rsid w:val="002D793E"/>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D793E"/>
    <w:pPr>
      <w:spacing w:after="240"/>
    </w:pPr>
  </w:style>
  <w:style w:type="paragraph" w:styleId="2">
    <w:name w:val="Body Text Indent 2"/>
    <w:basedOn w:val="a"/>
    <w:link w:val="20"/>
    <w:rsid w:val="002D793E"/>
    <w:pPr>
      <w:spacing w:line="360" w:lineRule="auto"/>
      <w:ind w:firstLine="720"/>
      <w:jc w:val="both"/>
    </w:pPr>
    <w:rPr>
      <w:sz w:val="28"/>
    </w:rPr>
  </w:style>
  <w:style w:type="character" w:customStyle="1" w:styleId="20">
    <w:name w:val="Основной текст с отступом 2 Знак"/>
    <w:basedOn w:val="a0"/>
    <w:link w:val="2"/>
    <w:locked/>
    <w:rsid w:val="002D793E"/>
    <w:rPr>
      <w:rFonts w:ascii="Times New Roman" w:hAnsi="Times New Roman" w:cs="Times New Roman"/>
      <w:sz w:val="24"/>
      <w:szCs w:val="24"/>
      <w:lang w:val="x-none" w:eastAsia="ru-RU"/>
    </w:rPr>
  </w:style>
  <w:style w:type="paragraph" w:styleId="a4">
    <w:name w:val="Plain Text"/>
    <w:basedOn w:val="a"/>
    <w:link w:val="a5"/>
    <w:rsid w:val="002D793E"/>
    <w:rPr>
      <w:rFonts w:ascii="Courier New" w:hAnsi="Courier New" w:cs="Courier New"/>
      <w:sz w:val="20"/>
      <w:szCs w:val="20"/>
    </w:rPr>
  </w:style>
  <w:style w:type="character" w:customStyle="1" w:styleId="a5">
    <w:name w:val="Текст Знак"/>
    <w:basedOn w:val="a0"/>
    <w:link w:val="a4"/>
    <w:locked/>
    <w:rsid w:val="002D793E"/>
    <w:rPr>
      <w:rFonts w:ascii="Courier New" w:hAnsi="Courier New" w:cs="Courier New"/>
      <w:sz w:val="20"/>
      <w:szCs w:val="20"/>
      <w:lang w:val="x-none" w:eastAsia="ru-RU"/>
    </w:rPr>
  </w:style>
  <w:style w:type="character" w:customStyle="1" w:styleId="IndenWthLine">
    <w:name w:val="IndenWthLine"/>
    <w:basedOn w:val="a0"/>
    <w:rsid w:val="002D793E"/>
    <w:rPr>
      <w:rFonts w:ascii="Times New Roman" w:hAnsi="Times New Roman" w:cs="Times New Roman"/>
    </w:rPr>
  </w:style>
  <w:style w:type="paragraph" w:styleId="21">
    <w:name w:val="Body Text 2"/>
    <w:basedOn w:val="a"/>
    <w:link w:val="22"/>
    <w:rsid w:val="002D793E"/>
    <w:pPr>
      <w:spacing w:after="120" w:line="480" w:lineRule="auto"/>
    </w:pPr>
  </w:style>
  <w:style w:type="character" w:customStyle="1" w:styleId="22">
    <w:name w:val="Основной текст 2 Знак"/>
    <w:basedOn w:val="a0"/>
    <w:link w:val="21"/>
    <w:locked/>
    <w:rsid w:val="002D793E"/>
    <w:rPr>
      <w:rFonts w:ascii="Times New Roman" w:hAnsi="Times New Roman" w:cs="Times New Roman"/>
      <w:sz w:val="24"/>
      <w:szCs w:val="24"/>
      <w:lang w:val="x-none" w:eastAsia="ru-RU"/>
    </w:rPr>
  </w:style>
  <w:style w:type="paragraph" w:customStyle="1" w:styleId="11">
    <w:name w:val="Абзац списка1"/>
    <w:basedOn w:val="a"/>
    <w:rsid w:val="002D793E"/>
    <w:pPr>
      <w:ind w:left="720"/>
      <w:contextualSpacing/>
    </w:pPr>
  </w:style>
  <w:style w:type="paragraph" w:styleId="a6">
    <w:name w:val="header"/>
    <w:basedOn w:val="a"/>
    <w:link w:val="a7"/>
    <w:semiHidden/>
    <w:rsid w:val="002D793E"/>
    <w:pPr>
      <w:tabs>
        <w:tab w:val="center" w:pos="4677"/>
        <w:tab w:val="right" w:pos="9355"/>
      </w:tabs>
    </w:pPr>
  </w:style>
  <w:style w:type="character" w:customStyle="1" w:styleId="a7">
    <w:name w:val="Верхний колонтитул Знак"/>
    <w:basedOn w:val="a0"/>
    <w:link w:val="a6"/>
    <w:semiHidden/>
    <w:locked/>
    <w:rsid w:val="002D793E"/>
    <w:rPr>
      <w:rFonts w:ascii="Times New Roman" w:hAnsi="Times New Roman" w:cs="Times New Roman"/>
      <w:sz w:val="24"/>
      <w:szCs w:val="24"/>
      <w:lang w:val="x-none" w:eastAsia="ru-RU"/>
    </w:rPr>
  </w:style>
  <w:style w:type="paragraph" w:styleId="a8">
    <w:name w:val="footer"/>
    <w:basedOn w:val="a"/>
    <w:link w:val="a9"/>
    <w:rsid w:val="002D793E"/>
    <w:pPr>
      <w:tabs>
        <w:tab w:val="center" w:pos="4677"/>
        <w:tab w:val="right" w:pos="9355"/>
      </w:tabs>
    </w:pPr>
  </w:style>
  <w:style w:type="character" w:customStyle="1" w:styleId="a9">
    <w:name w:val="Нижний колонтитул Знак"/>
    <w:basedOn w:val="a0"/>
    <w:link w:val="a8"/>
    <w:locked/>
    <w:rsid w:val="002D793E"/>
    <w:rPr>
      <w:rFonts w:ascii="Times New Roman" w:hAnsi="Times New Roman" w:cs="Times New Roman"/>
      <w:sz w:val="24"/>
      <w:szCs w:val="24"/>
      <w:lang w:val="x-none" w:eastAsia="ru-RU"/>
    </w:rPr>
  </w:style>
  <w:style w:type="character" w:customStyle="1" w:styleId="10">
    <w:name w:val="Заголовок 1 Знак"/>
    <w:basedOn w:val="a0"/>
    <w:link w:val="1"/>
    <w:locked/>
    <w:rsid w:val="002D793E"/>
    <w:rPr>
      <w:rFonts w:ascii="Cambria" w:hAnsi="Cambria" w:cs="Times New Roman"/>
      <w:b/>
      <w:bCs/>
      <w:color w:val="365F91"/>
      <w:sz w:val="28"/>
      <w:szCs w:val="28"/>
      <w:lang w:val="x-none" w:eastAsia="ru-RU"/>
    </w:rPr>
  </w:style>
  <w:style w:type="paragraph" w:customStyle="1" w:styleId="12">
    <w:name w:val="Заголовок оглавления1"/>
    <w:basedOn w:val="1"/>
    <w:next w:val="a"/>
    <w:rsid w:val="002D793E"/>
    <w:pPr>
      <w:spacing w:line="276" w:lineRule="auto"/>
      <w:outlineLvl w:val="9"/>
    </w:pPr>
    <w:rPr>
      <w:lang w:eastAsia="en-US"/>
    </w:rPr>
  </w:style>
  <w:style w:type="paragraph" w:styleId="aa">
    <w:name w:val="Balloon Text"/>
    <w:basedOn w:val="a"/>
    <w:link w:val="ab"/>
    <w:semiHidden/>
    <w:rsid w:val="002D793E"/>
    <w:rPr>
      <w:rFonts w:ascii="Tahoma" w:hAnsi="Tahoma" w:cs="Tahoma"/>
      <w:sz w:val="16"/>
      <w:szCs w:val="16"/>
    </w:rPr>
  </w:style>
  <w:style w:type="character" w:customStyle="1" w:styleId="ab">
    <w:name w:val="Текст выноски Знак"/>
    <w:basedOn w:val="a0"/>
    <w:link w:val="aa"/>
    <w:semiHidden/>
    <w:locked/>
    <w:rsid w:val="002D793E"/>
    <w:rPr>
      <w:rFonts w:ascii="Tahoma" w:hAnsi="Tahoma" w:cs="Tahoma"/>
      <w:sz w:val="16"/>
      <w:szCs w:val="16"/>
      <w:lang w:val="x-none" w:eastAsia="ru-RU"/>
    </w:rPr>
  </w:style>
  <w:style w:type="paragraph" w:styleId="13">
    <w:name w:val="toc 1"/>
    <w:basedOn w:val="a"/>
    <w:next w:val="a"/>
    <w:autoRedefine/>
    <w:rsid w:val="000E5F4A"/>
    <w:pPr>
      <w:spacing w:after="100"/>
    </w:pPr>
  </w:style>
  <w:style w:type="character" w:styleId="ac">
    <w:name w:val="Hyperlink"/>
    <w:basedOn w:val="a0"/>
    <w:rsid w:val="000E5F4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as.yuna.ru/?1879053312@0806911232" TargetMode="External"/><Relationship Id="rId13" Type="http://schemas.openxmlformats.org/officeDocument/2006/relationships/hyperlink" Target="http://yas.yuna.ru/?1879053312@080605363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yas.yuna.ru/?1879053312@0806795264" TargetMode="External"/><Relationship Id="rId12" Type="http://schemas.openxmlformats.org/officeDocument/2006/relationships/hyperlink" Target="http://yas.yuna.ru/?1879053312@080572390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yas.yuna.ru/?1879053312@080691123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yas.yuna.ru/?1879053312@0807681024" TargetMode="External"/><Relationship Id="rId5" Type="http://schemas.openxmlformats.org/officeDocument/2006/relationships/footnotes" Target="footnotes.xml"/><Relationship Id="rId15" Type="http://schemas.openxmlformats.org/officeDocument/2006/relationships/hyperlink" Target="http://yas.yuna.ru/?1879053312@0806795264" TargetMode="External"/><Relationship Id="rId10" Type="http://schemas.openxmlformats.org/officeDocument/2006/relationships/hyperlink" Target="http://yas.yuna.ru/?1879053312@080717926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yas.yuna.ru/?1879053312@0806784000" TargetMode="External"/><Relationship Id="rId14" Type="http://schemas.openxmlformats.org/officeDocument/2006/relationships/hyperlink" Target="http://yas.yuna.ru/?1879053312@08059105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14141</Words>
  <Characters>80608</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94560</CharactersWithSpaces>
  <SharedDoc>false</SharedDoc>
  <HLinks>
    <vt:vector size="138" baseType="variant">
      <vt:variant>
        <vt:i4>6029430</vt:i4>
      </vt:variant>
      <vt:variant>
        <vt:i4>102</vt:i4>
      </vt:variant>
      <vt:variant>
        <vt:i4>0</vt:i4>
      </vt:variant>
      <vt:variant>
        <vt:i4>5</vt:i4>
      </vt:variant>
      <vt:variant>
        <vt:lpwstr>http://yas.yuna.ru/?1879053312@0806911232</vt:lpwstr>
      </vt:variant>
      <vt:variant>
        <vt:lpwstr/>
      </vt:variant>
      <vt:variant>
        <vt:i4>5439614</vt:i4>
      </vt:variant>
      <vt:variant>
        <vt:i4>99</vt:i4>
      </vt:variant>
      <vt:variant>
        <vt:i4>0</vt:i4>
      </vt:variant>
      <vt:variant>
        <vt:i4>5</vt:i4>
      </vt:variant>
      <vt:variant>
        <vt:lpwstr>http://yas.yuna.ru/?1879053312@0806795264</vt:lpwstr>
      </vt:variant>
      <vt:variant>
        <vt:lpwstr/>
      </vt:variant>
      <vt:variant>
        <vt:i4>6029426</vt:i4>
      </vt:variant>
      <vt:variant>
        <vt:i4>96</vt:i4>
      </vt:variant>
      <vt:variant>
        <vt:i4>0</vt:i4>
      </vt:variant>
      <vt:variant>
        <vt:i4>5</vt:i4>
      </vt:variant>
      <vt:variant>
        <vt:lpwstr>http://yas.yuna.ru/?1879053312@0805910528</vt:lpwstr>
      </vt:variant>
      <vt:variant>
        <vt:lpwstr/>
      </vt:variant>
      <vt:variant>
        <vt:i4>5701750</vt:i4>
      </vt:variant>
      <vt:variant>
        <vt:i4>93</vt:i4>
      </vt:variant>
      <vt:variant>
        <vt:i4>0</vt:i4>
      </vt:variant>
      <vt:variant>
        <vt:i4>5</vt:i4>
      </vt:variant>
      <vt:variant>
        <vt:lpwstr>http://yas.yuna.ru/?1879053312@0806053632</vt:lpwstr>
      </vt:variant>
      <vt:variant>
        <vt:lpwstr/>
      </vt:variant>
      <vt:variant>
        <vt:i4>5439613</vt:i4>
      </vt:variant>
      <vt:variant>
        <vt:i4>90</vt:i4>
      </vt:variant>
      <vt:variant>
        <vt:i4>0</vt:i4>
      </vt:variant>
      <vt:variant>
        <vt:i4>5</vt:i4>
      </vt:variant>
      <vt:variant>
        <vt:lpwstr>http://yas.yuna.ru/?1879053312@0805723904</vt:lpwstr>
      </vt:variant>
      <vt:variant>
        <vt:lpwstr/>
      </vt:variant>
      <vt:variant>
        <vt:i4>5374076</vt:i4>
      </vt:variant>
      <vt:variant>
        <vt:i4>87</vt:i4>
      </vt:variant>
      <vt:variant>
        <vt:i4>0</vt:i4>
      </vt:variant>
      <vt:variant>
        <vt:i4>5</vt:i4>
      </vt:variant>
      <vt:variant>
        <vt:lpwstr>http://yas.yuna.ru/?1879053312@0807681024</vt:lpwstr>
      </vt:variant>
      <vt:variant>
        <vt:lpwstr/>
      </vt:variant>
      <vt:variant>
        <vt:i4>5832817</vt:i4>
      </vt:variant>
      <vt:variant>
        <vt:i4>84</vt:i4>
      </vt:variant>
      <vt:variant>
        <vt:i4>0</vt:i4>
      </vt:variant>
      <vt:variant>
        <vt:i4>5</vt:i4>
      </vt:variant>
      <vt:variant>
        <vt:lpwstr>http://yas.yuna.ru/?1879053312@0807179264</vt:lpwstr>
      </vt:variant>
      <vt:variant>
        <vt:lpwstr/>
      </vt:variant>
      <vt:variant>
        <vt:i4>5505149</vt:i4>
      </vt:variant>
      <vt:variant>
        <vt:i4>81</vt:i4>
      </vt:variant>
      <vt:variant>
        <vt:i4>0</vt:i4>
      </vt:variant>
      <vt:variant>
        <vt:i4>5</vt:i4>
      </vt:variant>
      <vt:variant>
        <vt:lpwstr>http://yas.yuna.ru/?1879053312@0806784000</vt:lpwstr>
      </vt:variant>
      <vt:variant>
        <vt:lpwstr/>
      </vt:variant>
      <vt:variant>
        <vt:i4>6029430</vt:i4>
      </vt:variant>
      <vt:variant>
        <vt:i4>78</vt:i4>
      </vt:variant>
      <vt:variant>
        <vt:i4>0</vt:i4>
      </vt:variant>
      <vt:variant>
        <vt:i4>5</vt:i4>
      </vt:variant>
      <vt:variant>
        <vt:lpwstr>http://yas.yuna.ru/?1879053312@0806911232</vt:lpwstr>
      </vt:variant>
      <vt:variant>
        <vt:lpwstr/>
      </vt:variant>
      <vt:variant>
        <vt:i4>5439614</vt:i4>
      </vt:variant>
      <vt:variant>
        <vt:i4>75</vt:i4>
      </vt:variant>
      <vt:variant>
        <vt:i4>0</vt:i4>
      </vt:variant>
      <vt:variant>
        <vt:i4>5</vt:i4>
      </vt:variant>
      <vt:variant>
        <vt:lpwstr>http://yas.yuna.ru/?1879053312@0806795264</vt:lpwstr>
      </vt:variant>
      <vt:variant>
        <vt:lpwstr/>
      </vt:variant>
      <vt:variant>
        <vt:i4>2031666</vt:i4>
      </vt:variant>
      <vt:variant>
        <vt:i4>68</vt:i4>
      </vt:variant>
      <vt:variant>
        <vt:i4>0</vt:i4>
      </vt:variant>
      <vt:variant>
        <vt:i4>5</vt:i4>
      </vt:variant>
      <vt:variant>
        <vt:lpwstr/>
      </vt:variant>
      <vt:variant>
        <vt:lpwstr>_Toc261288940</vt:lpwstr>
      </vt:variant>
      <vt:variant>
        <vt:i4>1572914</vt:i4>
      </vt:variant>
      <vt:variant>
        <vt:i4>62</vt:i4>
      </vt:variant>
      <vt:variant>
        <vt:i4>0</vt:i4>
      </vt:variant>
      <vt:variant>
        <vt:i4>5</vt:i4>
      </vt:variant>
      <vt:variant>
        <vt:lpwstr/>
      </vt:variant>
      <vt:variant>
        <vt:lpwstr>_Toc261288939</vt:lpwstr>
      </vt:variant>
      <vt:variant>
        <vt:i4>1572914</vt:i4>
      </vt:variant>
      <vt:variant>
        <vt:i4>56</vt:i4>
      </vt:variant>
      <vt:variant>
        <vt:i4>0</vt:i4>
      </vt:variant>
      <vt:variant>
        <vt:i4>5</vt:i4>
      </vt:variant>
      <vt:variant>
        <vt:lpwstr/>
      </vt:variant>
      <vt:variant>
        <vt:lpwstr>_Toc261288938</vt:lpwstr>
      </vt:variant>
      <vt:variant>
        <vt:i4>1572914</vt:i4>
      </vt:variant>
      <vt:variant>
        <vt:i4>50</vt:i4>
      </vt:variant>
      <vt:variant>
        <vt:i4>0</vt:i4>
      </vt:variant>
      <vt:variant>
        <vt:i4>5</vt:i4>
      </vt:variant>
      <vt:variant>
        <vt:lpwstr/>
      </vt:variant>
      <vt:variant>
        <vt:lpwstr>_Toc261288937</vt:lpwstr>
      </vt:variant>
      <vt:variant>
        <vt:i4>1572914</vt:i4>
      </vt:variant>
      <vt:variant>
        <vt:i4>44</vt:i4>
      </vt:variant>
      <vt:variant>
        <vt:i4>0</vt:i4>
      </vt:variant>
      <vt:variant>
        <vt:i4>5</vt:i4>
      </vt:variant>
      <vt:variant>
        <vt:lpwstr/>
      </vt:variant>
      <vt:variant>
        <vt:lpwstr>_Toc261288936</vt:lpwstr>
      </vt:variant>
      <vt:variant>
        <vt:i4>1572914</vt:i4>
      </vt:variant>
      <vt:variant>
        <vt:i4>38</vt:i4>
      </vt:variant>
      <vt:variant>
        <vt:i4>0</vt:i4>
      </vt:variant>
      <vt:variant>
        <vt:i4>5</vt:i4>
      </vt:variant>
      <vt:variant>
        <vt:lpwstr/>
      </vt:variant>
      <vt:variant>
        <vt:lpwstr>_Toc261288935</vt:lpwstr>
      </vt:variant>
      <vt:variant>
        <vt:i4>1572914</vt:i4>
      </vt:variant>
      <vt:variant>
        <vt:i4>32</vt:i4>
      </vt:variant>
      <vt:variant>
        <vt:i4>0</vt:i4>
      </vt:variant>
      <vt:variant>
        <vt:i4>5</vt:i4>
      </vt:variant>
      <vt:variant>
        <vt:lpwstr/>
      </vt:variant>
      <vt:variant>
        <vt:lpwstr>_Toc261288934</vt:lpwstr>
      </vt:variant>
      <vt:variant>
        <vt:i4>1572914</vt:i4>
      </vt:variant>
      <vt:variant>
        <vt:i4>29</vt:i4>
      </vt:variant>
      <vt:variant>
        <vt:i4>0</vt:i4>
      </vt:variant>
      <vt:variant>
        <vt:i4>5</vt:i4>
      </vt:variant>
      <vt:variant>
        <vt:lpwstr/>
      </vt:variant>
      <vt:variant>
        <vt:lpwstr>_Toc261288933</vt:lpwstr>
      </vt:variant>
      <vt:variant>
        <vt:i4>1572914</vt:i4>
      </vt:variant>
      <vt:variant>
        <vt:i4>23</vt:i4>
      </vt:variant>
      <vt:variant>
        <vt:i4>0</vt:i4>
      </vt:variant>
      <vt:variant>
        <vt:i4>5</vt:i4>
      </vt:variant>
      <vt:variant>
        <vt:lpwstr/>
      </vt:variant>
      <vt:variant>
        <vt:lpwstr>_Toc261288932</vt:lpwstr>
      </vt:variant>
      <vt:variant>
        <vt:i4>1572914</vt:i4>
      </vt:variant>
      <vt:variant>
        <vt:i4>17</vt:i4>
      </vt:variant>
      <vt:variant>
        <vt:i4>0</vt:i4>
      </vt:variant>
      <vt:variant>
        <vt:i4>5</vt:i4>
      </vt:variant>
      <vt:variant>
        <vt:lpwstr/>
      </vt:variant>
      <vt:variant>
        <vt:lpwstr>_Toc261288931</vt:lpwstr>
      </vt:variant>
      <vt:variant>
        <vt:i4>1572914</vt:i4>
      </vt:variant>
      <vt:variant>
        <vt:i4>11</vt:i4>
      </vt:variant>
      <vt:variant>
        <vt:i4>0</vt:i4>
      </vt:variant>
      <vt:variant>
        <vt:i4>5</vt:i4>
      </vt:variant>
      <vt:variant>
        <vt:lpwstr/>
      </vt:variant>
      <vt:variant>
        <vt:lpwstr>_Toc261288930</vt:lpwstr>
      </vt:variant>
      <vt:variant>
        <vt:i4>1638450</vt:i4>
      </vt:variant>
      <vt:variant>
        <vt:i4>5</vt:i4>
      </vt:variant>
      <vt:variant>
        <vt:i4>0</vt:i4>
      </vt:variant>
      <vt:variant>
        <vt:i4>5</vt:i4>
      </vt:variant>
      <vt:variant>
        <vt:lpwstr/>
      </vt:variant>
      <vt:variant>
        <vt:lpwstr>_Toc261288929</vt:lpwstr>
      </vt:variant>
      <vt:variant>
        <vt:i4>1638450</vt:i4>
      </vt:variant>
      <vt:variant>
        <vt:i4>2</vt:i4>
      </vt:variant>
      <vt:variant>
        <vt:i4>0</vt:i4>
      </vt:variant>
      <vt:variant>
        <vt:i4>5</vt:i4>
      </vt:variant>
      <vt:variant>
        <vt:lpwstr/>
      </vt:variant>
      <vt:variant>
        <vt:lpwstr>_Toc261288928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Пупсик</dc:creator>
  <cp:keywords/>
  <dc:description/>
  <cp:lastModifiedBy>admin</cp:lastModifiedBy>
  <cp:revision>2</cp:revision>
  <cp:lastPrinted>2010-05-10T15:55:00Z</cp:lastPrinted>
  <dcterms:created xsi:type="dcterms:W3CDTF">2014-04-23T21:00:00Z</dcterms:created>
  <dcterms:modified xsi:type="dcterms:W3CDTF">2014-04-23T21:00:00Z</dcterms:modified>
</cp:coreProperties>
</file>