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EDE" w:rsidRDefault="000C2EDE" w:rsidP="0057318E">
      <w:pPr>
        <w:autoSpaceDE w:val="0"/>
        <w:autoSpaceDN w:val="0"/>
        <w:adjustRightInd w:val="0"/>
        <w:spacing w:after="0" w:line="240" w:lineRule="auto"/>
        <w:jc w:val="center"/>
        <w:rPr>
          <w:rFonts w:ascii="Times New Roman" w:hAnsi="Times New Roman"/>
          <w:sz w:val="28"/>
          <w:szCs w:val="28"/>
          <w:lang w:eastAsia="ru-RU"/>
        </w:rPr>
      </w:pPr>
    </w:p>
    <w:p w:rsidR="00EF2F31" w:rsidRDefault="00EF2F31" w:rsidP="0057318E">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АНО ВПО ОМСКИЙ ЭКОНОМИЧЕСКИЙ ИНСТИТУТ</w:t>
      </w:r>
    </w:p>
    <w:p w:rsidR="00EF2F31" w:rsidRDefault="00EF2F31" w:rsidP="0057318E">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КАФЕДРА ГОСУДАРСТВЕННО – ПРАВОВЫХ ДИСЦИПЛИН</w:t>
      </w:r>
    </w:p>
    <w:p w:rsidR="00EF2F31" w:rsidRDefault="00EF2F31" w:rsidP="0057318E">
      <w:pPr>
        <w:autoSpaceDE w:val="0"/>
        <w:autoSpaceDN w:val="0"/>
        <w:adjustRightInd w:val="0"/>
        <w:spacing w:after="0" w:line="240" w:lineRule="auto"/>
        <w:jc w:val="center"/>
        <w:rPr>
          <w:rFonts w:ascii="Times New Roman" w:hAnsi="Times New Roman"/>
          <w:sz w:val="28"/>
          <w:szCs w:val="28"/>
          <w:lang w:eastAsia="ru-RU"/>
        </w:rPr>
      </w:pPr>
    </w:p>
    <w:p w:rsidR="00EF2F31" w:rsidRDefault="00EF2F31" w:rsidP="0057318E">
      <w:pPr>
        <w:autoSpaceDE w:val="0"/>
        <w:autoSpaceDN w:val="0"/>
        <w:adjustRightInd w:val="0"/>
        <w:spacing w:after="0" w:line="240" w:lineRule="auto"/>
        <w:jc w:val="center"/>
        <w:rPr>
          <w:rFonts w:ascii="Times New Roman" w:hAnsi="Times New Roman"/>
          <w:sz w:val="28"/>
          <w:szCs w:val="28"/>
          <w:lang w:eastAsia="ru-RU"/>
        </w:rPr>
      </w:pPr>
    </w:p>
    <w:p w:rsidR="00EF2F31" w:rsidRDefault="00EF2F31" w:rsidP="0057318E">
      <w:pPr>
        <w:autoSpaceDE w:val="0"/>
        <w:autoSpaceDN w:val="0"/>
        <w:adjustRightInd w:val="0"/>
        <w:spacing w:after="0" w:line="240" w:lineRule="auto"/>
        <w:jc w:val="center"/>
        <w:rPr>
          <w:rFonts w:ascii="Times New Roman" w:hAnsi="Times New Roman"/>
          <w:sz w:val="28"/>
          <w:szCs w:val="28"/>
          <w:lang w:eastAsia="ru-RU"/>
        </w:rPr>
      </w:pPr>
    </w:p>
    <w:p w:rsidR="00EF2F31" w:rsidRDefault="00EF2F31" w:rsidP="0057318E">
      <w:pPr>
        <w:autoSpaceDE w:val="0"/>
        <w:autoSpaceDN w:val="0"/>
        <w:adjustRightInd w:val="0"/>
        <w:spacing w:after="0" w:line="240" w:lineRule="auto"/>
        <w:jc w:val="center"/>
        <w:rPr>
          <w:rFonts w:ascii="Times New Roman" w:hAnsi="Times New Roman"/>
          <w:sz w:val="28"/>
          <w:szCs w:val="28"/>
          <w:lang w:eastAsia="ru-RU"/>
        </w:rPr>
      </w:pPr>
    </w:p>
    <w:p w:rsidR="00EF2F31" w:rsidRDefault="00EF2F31" w:rsidP="0057318E">
      <w:pPr>
        <w:autoSpaceDE w:val="0"/>
        <w:autoSpaceDN w:val="0"/>
        <w:adjustRightInd w:val="0"/>
        <w:spacing w:after="0" w:line="240" w:lineRule="auto"/>
        <w:jc w:val="center"/>
        <w:rPr>
          <w:rFonts w:ascii="Times New Roman" w:hAnsi="Times New Roman"/>
          <w:sz w:val="28"/>
          <w:szCs w:val="28"/>
          <w:lang w:eastAsia="ru-RU"/>
        </w:rPr>
      </w:pPr>
    </w:p>
    <w:p w:rsidR="00EF2F31" w:rsidRDefault="00EF2F31" w:rsidP="0057318E">
      <w:pPr>
        <w:autoSpaceDE w:val="0"/>
        <w:autoSpaceDN w:val="0"/>
        <w:adjustRightInd w:val="0"/>
        <w:spacing w:after="0" w:line="240" w:lineRule="auto"/>
        <w:jc w:val="center"/>
        <w:rPr>
          <w:rFonts w:ascii="Times New Roman" w:hAnsi="Times New Roman"/>
          <w:sz w:val="28"/>
          <w:szCs w:val="28"/>
          <w:lang w:eastAsia="ru-RU"/>
        </w:rPr>
      </w:pPr>
    </w:p>
    <w:p w:rsidR="00EF2F31" w:rsidRDefault="00EF2F31" w:rsidP="0057318E">
      <w:pPr>
        <w:autoSpaceDE w:val="0"/>
        <w:autoSpaceDN w:val="0"/>
        <w:adjustRightInd w:val="0"/>
        <w:spacing w:after="0" w:line="240" w:lineRule="auto"/>
        <w:jc w:val="center"/>
        <w:rPr>
          <w:rFonts w:ascii="Times New Roman" w:hAnsi="Times New Roman"/>
          <w:sz w:val="28"/>
          <w:szCs w:val="28"/>
          <w:lang w:eastAsia="ru-RU"/>
        </w:rPr>
      </w:pPr>
    </w:p>
    <w:p w:rsidR="00EF2F31" w:rsidRDefault="00EF2F31" w:rsidP="0057318E">
      <w:pPr>
        <w:autoSpaceDE w:val="0"/>
        <w:autoSpaceDN w:val="0"/>
        <w:adjustRightInd w:val="0"/>
        <w:spacing w:after="0" w:line="240" w:lineRule="auto"/>
        <w:jc w:val="center"/>
        <w:rPr>
          <w:rFonts w:ascii="Times New Roman" w:hAnsi="Times New Roman"/>
          <w:sz w:val="28"/>
          <w:szCs w:val="28"/>
          <w:lang w:eastAsia="ru-RU"/>
        </w:rPr>
      </w:pPr>
    </w:p>
    <w:p w:rsidR="00EF2F31" w:rsidRDefault="00EF2F31" w:rsidP="0057318E">
      <w:pPr>
        <w:autoSpaceDE w:val="0"/>
        <w:autoSpaceDN w:val="0"/>
        <w:adjustRightInd w:val="0"/>
        <w:spacing w:after="0" w:line="240" w:lineRule="auto"/>
        <w:jc w:val="center"/>
        <w:rPr>
          <w:rFonts w:ascii="Times New Roman" w:hAnsi="Times New Roman"/>
          <w:sz w:val="28"/>
          <w:szCs w:val="28"/>
          <w:lang w:eastAsia="ru-RU"/>
        </w:rPr>
      </w:pPr>
    </w:p>
    <w:p w:rsidR="00EF2F31" w:rsidRDefault="00EF2F31" w:rsidP="0057318E">
      <w:pPr>
        <w:autoSpaceDE w:val="0"/>
        <w:autoSpaceDN w:val="0"/>
        <w:adjustRightInd w:val="0"/>
        <w:spacing w:after="0" w:line="240" w:lineRule="auto"/>
        <w:jc w:val="center"/>
        <w:rPr>
          <w:rFonts w:ascii="Times New Roman" w:hAnsi="Times New Roman"/>
          <w:sz w:val="28"/>
          <w:szCs w:val="28"/>
          <w:lang w:eastAsia="ru-RU"/>
        </w:rPr>
      </w:pPr>
    </w:p>
    <w:p w:rsidR="00EF2F31" w:rsidRDefault="00EF2F31" w:rsidP="0057318E">
      <w:pPr>
        <w:autoSpaceDE w:val="0"/>
        <w:autoSpaceDN w:val="0"/>
        <w:adjustRightInd w:val="0"/>
        <w:spacing w:after="0" w:line="240" w:lineRule="auto"/>
        <w:jc w:val="center"/>
        <w:rPr>
          <w:rFonts w:ascii="Times New Roman" w:hAnsi="Times New Roman"/>
          <w:sz w:val="28"/>
          <w:szCs w:val="28"/>
          <w:lang w:eastAsia="ru-RU"/>
        </w:rPr>
      </w:pPr>
    </w:p>
    <w:p w:rsidR="00EF2F31" w:rsidRDefault="00EF2F31" w:rsidP="0057318E">
      <w:pPr>
        <w:autoSpaceDE w:val="0"/>
        <w:autoSpaceDN w:val="0"/>
        <w:adjustRightInd w:val="0"/>
        <w:spacing w:after="0" w:line="240" w:lineRule="auto"/>
        <w:jc w:val="center"/>
        <w:rPr>
          <w:rFonts w:ascii="Times New Roman" w:hAnsi="Times New Roman"/>
          <w:sz w:val="28"/>
          <w:szCs w:val="28"/>
          <w:lang w:eastAsia="ru-RU"/>
        </w:rPr>
      </w:pPr>
    </w:p>
    <w:p w:rsidR="00EF2F31" w:rsidRDefault="00EF2F31" w:rsidP="0057318E">
      <w:pPr>
        <w:autoSpaceDE w:val="0"/>
        <w:autoSpaceDN w:val="0"/>
        <w:adjustRightInd w:val="0"/>
        <w:spacing w:after="0" w:line="240" w:lineRule="auto"/>
        <w:jc w:val="center"/>
        <w:rPr>
          <w:rFonts w:ascii="Times New Roman" w:hAnsi="Times New Roman"/>
          <w:sz w:val="28"/>
          <w:szCs w:val="28"/>
          <w:lang w:eastAsia="ru-RU"/>
        </w:rPr>
      </w:pPr>
    </w:p>
    <w:p w:rsidR="00EF2F31" w:rsidRDefault="00EF2F31" w:rsidP="0057318E">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КОНТРОЛЬНАЯ РАБОТА</w:t>
      </w:r>
    </w:p>
    <w:p w:rsidR="00EF2F31" w:rsidRDefault="00EF2F31" w:rsidP="0057318E">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По дисциплине: Римское право</w:t>
      </w:r>
    </w:p>
    <w:p w:rsidR="00EF2F31" w:rsidRDefault="00EF2F31" w:rsidP="0057318E">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ВАРИАНТ 3</w:t>
      </w:r>
    </w:p>
    <w:p w:rsidR="00EF2F31" w:rsidRDefault="00EF2F31" w:rsidP="0057318E">
      <w:pPr>
        <w:autoSpaceDE w:val="0"/>
        <w:autoSpaceDN w:val="0"/>
        <w:adjustRightInd w:val="0"/>
        <w:spacing w:after="0" w:line="240" w:lineRule="auto"/>
        <w:jc w:val="center"/>
        <w:rPr>
          <w:rFonts w:ascii="Times New Roman" w:hAnsi="Times New Roman"/>
          <w:sz w:val="28"/>
          <w:szCs w:val="28"/>
          <w:lang w:eastAsia="ru-RU"/>
        </w:rPr>
      </w:pPr>
    </w:p>
    <w:p w:rsidR="00EF2F31" w:rsidRDefault="00EF2F31" w:rsidP="0057318E">
      <w:pPr>
        <w:autoSpaceDE w:val="0"/>
        <w:autoSpaceDN w:val="0"/>
        <w:adjustRightInd w:val="0"/>
        <w:spacing w:after="0" w:line="240" w:lineRule="auto"/>
        <w:jc w:val="center"/>
        <w:rPr>
          <w:rFonts w:ascii="Times New Roman" w:hAnsi="Times New Roman"/>
          <w:sz w:val="28"/>
          <w:szCs w:val="28"/>
          <w:lang w:eastAsia="ru-RU"/>
        </w:rPr>
      </w:pPr>
    </w:p>
    <w:p w:rsidR="00EF2F31" w:rsidRDefault="00EF2F31" w:rsidP="0057318E">
      <w:pPr>
        <w:autoSpaceDE w:val="0"/>
        <w:autoSpaceDN w:val="0"/>
        <w:adjustRightInd w:val="0"/>
        <w:spacing w:after="0" w:line="240" w:lineRule="auto"/>
        <w:jc w:val="center"/>
        <w:rPr>
          <w:rFonts w:ascii="Times New Roman" w:hAnsi="Times New Roman"/>
          <w:sz w:val="28"/>
          <w:szCs w:val="28"/>
          <w:lang w:eastAsia="ru-RU"/>
        </w:rPr>
      </w:pPr>
    </w:p>
    <w:p w:rsidR="00EF2F31" w:rsidRDefault="00EF2F31" w:rsidP="0057318E">
      <w:pPr>
        <w:autoSpaceDE w:val="0"/>
        <w:autoSpaceDN w:val="0"/>
        <w:adjustRightInd w:val="0"/>
        <w:spacing w:after="0" w:line="240" w:lineRule="auto"/>
        <w:jc w:val="center"/>
        <w:rPr>
          <w:rFonts w:ascii="Times New Roman" w:hAnsi="Times New Roman"/>
          <w:sz w:val="28"/>
          <w:szCs w:val="28"/>
          <w:lang w:eastAsia="ru-RU"/>
        </w:rPr>
      </w:pPr>
    </w:p>
    <w:p w:rsidR="00EF2F31" w:rsidRDefault="00EF2F31" w:rsidP="0057318E">
      <w:pPr>
        <w:autoSpaceDE w:val="0"/>
        <w:autoSpaceDN w:val="0"/>
        <w:adjustRightInd w:val="0"/>
        <w:spacing w:after="0" w:line="240" w:lineRule="auto"/>
        <w:jc w:val="center"/>
        <w:rPr>
          <w:rFonts w:ascii="Times New Roman" w:hAnsi="Times New Roman"/>
          <w:sz w:val="28"/>
          <w:szCs w:val="28"/>
          <w:lang w:eastAsia="ru-RU"/>
        </w:rPr>
      </w:pPr>
    </w:p>
    <w:p w:rsidR="00EF2F31" w:rsidRDefault="00EF2F31" w:rsidP="0057318E">
      <w:pPr>
        <w:autoSpaceDE w:val="0"/>
        <w:autoSpaceDN w:val="0"/>
        <w:adjustRightInd w:val="0"/>
        <w:spacing w:after="0" w:line="240" w:lineRule="auto"/>
        <w:jc w:val="center"/>
        <w:rPr>
          <w:rFonts w:ascii="Times New Roman" w:hAnsi="Times New Roman"/>
          <w:sz w:val="28"/>
          <w:szCs w:val="28"/>
          <w:lang w:eastAsia="ru-RU"/>
        </w:rPr>
      </w:pPr>
    </w:p>
    <w:p w:rsidR="00E03235" w:rsidRDefault="00E03235" w:rsidP="0057318E">
      <w:pPr>
        <w:autoSpaceDE w:val="0"/>
        <w:autoSpaceDN w:val="0"/>
        <w:adjustRightInd w:val="0"/>
        <w:spacing w:after="0" w:line="240" w:lineRule="auto"/>
        <w:jc w:val="center"/>
        <w:rPr>
          <w:rFonts w:ascii="Times New Roman" w:hAnsi="Times New Roman"/>
          <w:sz w:val="28"/>
          <w:szCs w:val="28"/>
          <w:lang w:eastAsia="ru-RU"/>
        </w:rPr>
      </w:pPr>
    </w:p>
    <w:p w:rsidR="00E03235" w:rsidRDefault="00E03235" w:rsidP="0057318E">
      <w:pPr>
        <w:autoSpaceDE w:val="0"/>
        <w:autoSpaceDN w:val="0"/>
        <w:adjustRightInd w:val="0"/>
        <w:spacing w:after="0" w:line="240" w:lineRule="auto"/>
        <w:jc w:val="center"/>
        <w:rPr>
          <w:rFonts w:ascii="Times New Roman" w:hAnsi="Times New Roman"/>
          <w:sz w:val="28"/>
          <w:szCs w:val="28"/>
          <w:lang w:eastAsia="ru-RU"/>
        </w:rPr>
      </w:pPr>
    </w:p>
    <w:p w:rsidR="00E03235" w:rsidRDefault="00E03235" w:rsidP="0057318E">
      <w:pPr>
        <w:autoSpaceDE w:val="0"/>
        <w:autoSpaceDN w:val="0"/>
        <w:adjustRightInd w:val="0"/>
        <w:spacing w:after="0" w:line="240" w:lineRule="auto"/>
        <w:jc w:val="center"/>
        <w:rPr>
          <w:rFonts w:ascii="Times New Roman" w:hAnsi="Times New Roman"/>
          <w:sz w:val="28"/>
          <w:szCs w:val="28"/>
          <w:lang w:eastAsia="ru-RU"/>
        </w:rPr>
      </w:pPr>
    </w:p>
    <w:p w:rsidR="00E03235" w:rsidRDefault="00E03235" w:rsidP="0057318E">
      <w:pPr>
        <w:autoSpaceDE w:val="0"/>
        <w:autoSpaceDN w:val="0"/>
        <w:adjustRightInd w:val="0"/>
        <w:spacing w:after="0" w:line="240" w:lineRule="auto"/>
        <w:jc w:val="center"/>
        <w:rPr>
          <w:rFonts w:ascii="Times New Roman" w:hAnsi="Times New Roman"/>
          <w:sz w:val="28"/>
          <w:szCs w:val="28"/>
          <w:lang w:eastAsia="ru-RU"/>
        </w:rPr>
      </w:pPr>
    </w:p>
    <w:p w:rsidR="00EF2F31" w:rsidRDefault="00EF2F31" w:rsidP="00EF2F31">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Выполнил студент группы зиЮ – 319</w:t>
      </w:r>
    </w:p>
    <w:p w:rsidR="00EF2F31" w:rsidRDefault="00EF2F31" w:rsidP="00EF2F31">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Тимощук Александр</w:t>
      </w:r>
    </w:p>
    <w:p w:rsidR="00EF2F31" w:rsidRDefault="00EF2F31" w:rsidP="00EF2F31">
      <w:pPr>
        <w:autoSpaceDE w:val="0"/>
        <w:autoSpaceDN w:val="0"/>
        <w:adjustRightInd w:val="0"/>
        <w:spacing w:after="0" w:line="240" w:lineRule="auto"/>
        <w:jc w:val="center"/>
        <w:rPr>
          <w:rFonts w:ascii="Times New Roman" w:hAnsi="Times New Roman"/>
          <w:sz w:val="28"/>
          <w:szCs w:val="28"/>
          <w:lang w:eastAsia="ru-RU"/>
        </w:rPr>
      </w:pPr>
    </w:p>
    <w:p w:rsidR="00EF2F31" w:rsidRDefault="00EF2F31" w:rsidP="00EF2F31">
      <w:pPr>
        <w:autoSpaceDE w:val="0"/>
        <w:autoSpaceDN w:val="0"/>
        <w:adjustRightInd w:val="0"/>
        <w:spacing w:after="0" w:line="240" w:lineRule="auto"/>
        <w:jc w:val="center"/>
        <w:rPr>
          <w:rFonts w:ascii="Times New Roman" w:hAnsi="Times New Roman"/>
          <w:sz w:val="28"/>
          <w:szCs w:val="28"/>
          <w:lang w:eastAsia="ru-RU"/>
        </w:rPr>
      </w:pPr>
    </w:p>
    <w:p w:rsidR="00EF2F31" w:rsidRDefault="00EF2F31" w:rsidP="00EF2F31">
      <w:pPr>
        <w:autoSpaceDE w:val="0"/>
        <w:autoSpaceDN w:val="0"/>
        <w:adjustRightInd w:val="0"/>
        <w:spacing w:after="0" w:line="240" w:lineRule="auto"/>
        <w:jc w:val="center"/>
        <w:rPr>
          <w:rFonts w:ascii="Times New Roman" w:hAnsi="Times New Roman"/>
          <w:sz w:val="28"/>
          <w:szCs w:val="28"/>
          <w:lang w:eastAsia="ru-RU"/>
        </w:rPr>
      </w:pPr>
    </w:p>
    <w:p w:rsidR="00EF2F31" w:rsidRDefault="00EF2F31" w:rsidP="00EF2F31">
      <w:pPr>
        <w:autoSpaceDE w:val="0"/>
        <w:autoSpaceDN w:val="0"/>
        <w:adjustRightInd w:val="0"/>
        <w:spacing w:after="0" w:line="240" w:lineRule="auto"/>
        <w:jc w:val="center"/>
        <w:rPr>
          <w:rFonts w:ascii="Times New Roman" w:hAnsi="Times New Roman"/>
          <w:sz w:val="28"/>
          <w:szCs w:val="28"/>
          <w:lang w:eastAsia="ru-RU"/>
        </w:rPr>
      </w:pPr>
    </w:p>
    <w:p w:rsidR="00EF2F31" w:rsidRDefault="00EF2F31" w:rsidP="00EF2F31">
      <w:pPr>
        <w:autoSpaceDE w:val="0"/>
        <w:autoSpaceDN w:val="0"/>
        <w:adjustRightInd w:val="0"/>
        <w:spacing w:after="0" w:line="240" w:lineRule="auto"/>
        <w:jc w:val="center"/>
        <w:rPr>
          <w:rFonts w:ascii="Times New Roman" w:hAnsi="Times New Roman"/>
          <w:sz w:val="28"/>
          <w:szCs w:val="28"/>
          <w:lang w:eastAsia="ru-RU"/>
        </w:rPr>
      </w:pPr>
    </w:p>
    <w:p w:rsidR="00EF2F31" w:rsidRDefault="00EF2F31" w:rsidP="00EF2F31">
      <w:pPr>
        <w:autoSpaceDE w:val="0"/>
        <w:autoSpaceDN w:val="0"/>
        <w:adjustRightInd w:val="0"/>
        <w:spacing w:after="0" w:line="240" w:lineRule="auto"/>
        <w:jc w:val="center"/>
        <w:rPr>
          <w:rFonts w:ascii="Times New Roman" w:hAnsi="Times New Roman"/>
          <w:sz w:val="28"/>
          <w:szCs w:val="28"/>
          <w:lang w:eastAsia="ru-RU"/>
        </w:rPr>
      </w:pPr>
    </w:p>
    <w:p w:rsidR="00EF2F31" w:rsidRDefault="00EF2F31" w:rsidP="00EF2F31">
      <w:pPr>
        <w:autoSpaceDE w:val="0"/>
        <w:autoSpaceDN w:val="0"/>
        <w:adjustRightInd w:val="0"/>
        <w:spacing w:after="0" w:line="240" w:lineRule="auto"/>
        <w:jc w:val="center"/>
        <w:rPr>
          <w:rFonts w:ascii="Times New Roman" w:hAnsi="Times New Roman"/>
          <w:sz w:val="28"/>
          <w:szCs w:val="28"/>
          <w:lang w:eastAsia="ru-RU"/>
        </w:rPr>
      </w:pPr>
    </w:p>
    <w:p w:rsidR="00EF2F31" w:rsidRDefault="00EF2F31" w:rsidP="00EF2F31">
      <w:pPr>
        <w:autoSpaceDE w:val="0"/>
        <w:autoSpaceDN w:val="0"/>
        <w:adjustRightInd w:val="0"/>
        <w:spacing w:after="0" w:line="240" w:lineRule="auto"/>
        <w:jc w:val="center"/>
        <w:rPr>
          <w:rFonts w:ascii="Times New Roman" w:hAnsi="Times New Roman"/>
          <w:sz w:val="28"/>
          <w:szCs w:val="28"/>
          <w:lang w:eastAsia="ru-RU"/>
        </w:rPr>
      </w:pPr>
    </w:p>
    <w:p w:rsidR="00EF2F31" w:rsidRDefault="00EF2F31" w:rsidP="00EF2F31">
      <w:pPr>
        <w:autoSpaceDE w:val="0"/>
        <w:autoSpaceDN w:val="0"/>
        <w:adjustRightInd w:val="0"/>
        <w:spacing w:after="0" w:line="240" w:lineRule="auto"/>
        <w:jc w:val="center"/>
        <w:rPr>
          <w:rFonts w:ascii="Times New Roman" w:hAnsi="Times New Roman"/>
          <w:sz w:val="28"/>
          <w:szCs w:val="28"/>
          <w:lang w:eastAsia="ru-RU"/>
        </w:rPr>
      </w:pPr>
    </w:p>
    <w:p w:rsidR="00EF2F31" w:rsidRDefault="00EF2F31" w:rsidP="00EF2F31">
      <w:pPr>
        <w:autoSpaceDE w:val="0"/>
        <w:autoSpaceDN w:val="0"/>
        <w:adjustRightInd w:val="0"/>
        <w:spacing w:after="0" w:line="240" w:lineRule="auto"/>
        <w:jc w:val="center"/>
        <w:rPr>
          <w:rFonts w:ascii="Times New Roman" w:hAnsi="Times New Roman"/>
          <w:sz w:val="28"/>
          <w:szCs w:val="28"/>
          <w:lang w:eastAsia="ru-RU"/>
        </w:rPr>
      </w:pPr>
    </w:p>
    <w:p w:rsidR="00EF2F31" w:rsidRDefault="00EF2F31" w:rsidP="00EF2F31">
      <w:pPr>
        <w:autoSpaceDE w:val="0"/>
        <w:autoSpaceDN w:val="0"/>
        <w:adjustRightInd w:val="0"/>
        <w:spacing w:after="0" w:line="240" w:lineRule="auto"/>
        <w:jc w:val="center"/>
        <w:rPr>
          <w:rFonts w:ascii="Times New Roman" w:hAnsi="Times New Roman"/>
          <w:sz w:val="28"/>
          <w:szCs w:val="28"/>
          <w:lang w:eastAsia="ru-RU"/>
        </w:rPr>
      </w:pPr>
    </w:p>
    <w:p w:rsidR="00EF2F31" w:rsidRDefault="00EF2F31" w:rsidP="00EF2F31">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Омск 2011</w:t>
      </w:r>
    </w:p>
    <w:p w:rsidR="0057318E" w:rsidRPr="00EF2F31" w:rsidRDefault="00EF2F31" w:rsidP="00EF2F31">
      <w:pPr>
        <w:autoSpaceDE w:val="0"/>
        <w:autoSpaceDN w:val="0"/>
        <w:adjustRightInd w:val="0"/>
        <w:spacing w:after="0" w:line="240" w:lineRule="auto"/>
        <w:jc w:val="center"/>
        <w:rPr>
          <w:rFonts w:ascii="Times New Roman" w:hAnsi="Times New Roman"/>
          <w:sz w:val="28"/>
          <w:szCs w:val="28"/>
          <w:lang w:eastAsia="ru-RU"/>
        </w:rPr>
      </w:pPr>
      <w:r w:rsidRPr="00EF2F31">
        <w:rPr>
          <w:rFonts w:ascii="Times New Roman" w:hAnsi="Times New Roman"/>
          <w:sz w:val="28"/>
          <w:szCs w:val="28"/>
          <w:lang w:eastAsia="ru-RU"/>
        </w:rPr>
        <w:br w:type="page"/>
      </w:r>
      <w:r w:rsidR="0057318E" w:rsidRPr="00EF2F31">
        <w:rPr>
          <w:rFonts w:ascii="Times New Roman" w:hAnsi="Times New Roman"/>
          <w:sz w:val="28"/>
          <w:szCs w:val="28"/>
          <w:lang w:eastAsia="ru-RU"/>
        </w:rPr>
        <w:t>ВАРИАНТ 3.</w:t>
      </w:r>
    </w:p>
    <w:p w:rsidR="0057318E" w:rsidRPr="00EF2F31" w:rsidRDefault="0057318E" w:rsidP="0057318E">
      <w:pPr>
        <w:autoSpaceDE w:val="0"/>
        <w:autoSpaceDN w:val="0"/>
        <w:adjustRightInd w:val="0"/>
        <w:spacing w:after="0" w:line="240" w:lineRule="auto"/>
        <w:jc w:val="center"/>
        <w:rPr>
          <w:rFonts w:ascii="Times New Roman" w:hAnsi="Times New Roman"/>
          <w:sz w:val="28"/>
          <w:szCs w:val="28"/>
          <w:lang w:eastAsia="ru-RU"/>
        </w:rPr>
      </w:pPr>
    </w:p>
    <w:p w:rsidR="0057318E" w:rsidRPr="00E37830" w:rsidRDefault="0057318E" w:rsidP="0057318E">
      <w:pPr>
        <w:numPr>
          <w:ilvl w:val="0"/>
          <w:numId w:val="2"/>
        </w:numPr>
        <w:autoSpaceDE w:val="0"/>
        <w:autoSpaceDN w:val="0"/>
        <w:adjustRightInd w:val="0"/>
        <w:spacing w:after="0" w:line="240" w:lineRule="auto"/>
        <w:rPr>
          <w:rFonts w:ascii="Arial" w:hAnsi="Arial" w:cs="Arial"/>
          <w:sz w:val="28"/>
          <w:szCs w:val="28"/>
          <w:lang w:val="x-none" w:eastAsia="ru-RU"/>
        </w:rPr>
      </w:pPr>
      <w:r w:rsidRPr="00E37830">
        <w:rPr>
          <w:rFonts w:ascii="Times New Roman" w:hAnsi="Times New Roman"/>
          <w:sz w:val="28"/>
          <w:szCs w:val="28"/>
          <w:lang w:eastAsia="ru-RU"/>
        </w:rPr>
        <w:t>Как  классифицировались права на чужие вещи в римском праве?</w:t>
      </w:r>
    </w:p>
    <w:p w:rsidR="00E37830" w:rsidRDefault="00E37830" w:rsidP="00E37830">
      <w:pPr>
        <w:autoSpaceDE w:val="0"/>
        <w:autoSpaceDN w:val="0"/>
        <w:adjustRightInd w:val="0"/>
        <w:spacing w:after="0" w:line="240" w:lineRule="auto"/>
        <w:rPr>
          <w:rFonts w:ascii="Times New Roman" w:hAnsi="Times New Roman"/>
          <w:sz w:val="28"/>
          <w:szCs w:val="28"/>
          <w:lang w:eastAsia="ru-RU"/>
        </w:rPr>
      </w:pPr>
    </w:p>
    <w:p w:rsidR="0081389A" w:rsidRPr="0081389A" w:rsidRDefault="0081389A" w:rsidP="0081389A">
      <w:pPr>
        <w:autoSpaceDE w:val="0"/>
        <w:autoSpaceDN w:val="0"/>
        <w:adjustRightInd w:val="0"/>
        <w:spacing w:after="0" w:line="360" w:lineRule="auto"/>
        <w:ind w:firstLine="709"/>
        <w:jc w:val="both"/>
        <w:rPr>
          <w:rFonts w:ascii="Times New Roman" w:hAnsi="Times New Roman"/>
          <w:sz w:val="28"/>
          <w:szCs w:val="28"/>
          <w:lang w:eastAsia="ru-RU"/>
        </w:rPr>
      </w:pPr>
      <w:r w:rsidRPr="0081389A">
        <w:rPr>
          <w:rFonts w:ascii="Times New Roman" w:hAnsi="Times New Roman"/>
          <w:b/>
          <w:bCs/>
          <w:sz w:val="28"/>
          <w:szCs w:val="28"/>
          <w:lang w:eastAsia="ru-RU"/>
        </w:rPr>
        <w:t>Понятие и виды прав на чужие вещи.</w:t>
      </w:r>
      <w:r w:rsidRPr="0081389A">
        <w:rPr>
          <w:rFonts w:ascii="Times New Roman" w:hAnsi="Times New Roman"/>
          <w:sz w:val="28"/>
          <w:szCs w:val="28"/>
          <w:lang w:eastAsia="ru-RU"/>
        </w:rPr>
        <w:t xml:space="preserve"> В римском праве могли существовать права как на свои, так и на чужие вещи. Подразумевалось, что собственность принадлежит определенному ли ц у, но другое лицо при этом имеет ряд прав, связанных с его вещью. Такие ограниченные права возникали или по воле самих собственников (на основании договора), или на основании правовых актов, издаваемых с целью улучшения экономического использования отдельных категорий вещей.</w:t>
      </w:r>
    </w:p>
    <w:p w:rsidR="0081389A" w:rsidRPr="0081389A" w:rsidRDefault="0081389A" w:rsidP="0081389A">
      <w:pPr>
        <w:autoSpaceDE w:val="0"/>
        <w:autoSpaceDN w:val="0"/>
        <w:adjustRightInd w:val="0"/>
        <w:spacing w:after="0" w:line="360" w:lineRule="auto"/>
        <w:ind w:firstLine="709"/>
        <w:jc w:val="both"/>
        <w:rPr>
          <w:rFonts w:ascii="Times New Roman" w:hAnsi="Times New Roman"/>
          <w:sz w:val="28"/>
          <w:szCs w:val="28"/>
          <w:lang w:eastAsia="ru-RU"/>
        </w:rPr>
      </w:pPr>
      <w:r w:rsidRPr="0081389A">
        <w:rPr>
          <w:rFonts w:ascii="Times New Roman" w:hAnsi="Times New Roman"/>
          <w:sz w:val="28"/>
          <w:szCs w:val="28"/>
          <w:lang w:eastAsia="ru-RU"/>
        </w:rPr>
        <w:t>Права на чужие вещи были различными в связи с тем, что различны ми были и виды пользования чужими вещами.</w:t>
      </w:r>
    </w:p>
    <w:p w:rsidR="0081389A" w:rsidRPr="0081389A" w:rsidRDefault="0081389A" w:rsidP="0081389A">
      <w:pPr>
        <w:autoSpaceDE w:val="0"/>
        <w:autoSpaceDN w:val="0"/>
        <w:adjustRightInd w:val="0"/>
        <w:spacing w:after="0" w:line="360" w:lineRule="auto"/>
        <w:ind w:firstLine="709"/>
        <w:jc w:val="both"/>
        <w:rPr>
          <w:rFonts w:ascii="Times New Roman" w:hAnsi="Times New Roman"/>
          <w:sz w:val="28"/>
          <w:szCs w:val="28"/>
          <w:lang w:eastAsia="ru-RU"/>
        </w:rPr>
      </w:pPr>
      <w:r w:rsidRPr="0081389A">
        <w:rPr>
          <w:rFonts w:ascii="Times New Roman" w:hAnsi="Times New Roman"/>
          <w:sz w:val="28"/>
          <w:szCs w:val="28"/>
          <w:lang w:eastAsia="ru-RU"/>
        </w:rPr>
        <w:t>Выделялось несколько видов прав на чужие вещи:</w:t>
      </w:r>
    </w:p>
    <w:p w:rsidR="0081389A" w:rsidRPr="0081389A" w:rsidRDefault="0081389A" w:rsidP="0081389A">
      <w:pPr>
        <w:autoSpaceDE w:val="0"/>
        <w:autoSpaceDN w:val="0"/>
        <w:adjustRightInd w:val="0"/>
        <w:spacing w:after="0" w:line="360" w:lineRule="auto"/>
        <w:ind w:firstLine="709"/>
        <w:jc w:val="both"/>
        <w:rPr>
          <w:rFonts w:ascii="Times New Roman" w:hAnsi="Times New Roman"/>
          <w:sz w:val="28"/>
          <w:szCs w:val="28"/>
          <w:lang w:eastAsia="ru-RU"/>
        </w:rPr>
      </w:pPr>
      <w:r w:rsidRPr="0081389A">
        <w:rPr>
          <w:rFonts w:ascii="Times New Roman" w:hAnsi="Times New Roman"/>
          <w:sz w:val="28"/>
          <w:szCs w:val="28"/>
          <w:lang w:eastAsia="ru-RU"/>
        </w:rPr>
        <w:t>1) сервитуты (servitutes) — имущественные права на чужие вещи:</w:t>
      </w:r>
    </w:p>
    <w:p w:rsidR="0081389A" w:rsidRPr="0081389A" w:rsidRDefault="0081389A" w:rsidP="0081389A">
      <w:pPr>
        <w:autoSpaceDE w:val="0"/>
        <w:autoSpaceDN w:val="0"/>
        <w:adjustRightInd w:val="0"/>
        <w:spacing w:after="0" w:line="360" w:lineRule="auto"/>
        <w:ind w:firstLine="709"/>
        <w:jc w:val="both"/>
        <w:rPr>
          <w:rFonts w:ascii="Times New Roman" w:hAnsi="Times New Roman"/>
          <w:sz w:val="28"/>
          <w:szCs w:val="28"/>
          <w:lang w:val="en-US" w:eastAsia="ru-RU"/>
        </w:rPr>
      </w:pPr>
      <w:r w:rsidRPr="0081389A">
        <w:rPr>
          <w:rFonts w:ascii="Times New Roman" w:hAnsi="Times New Roman"/>
          <w:sz w:val="28"/>
          <w:szCs w:val="28"/>
          <w:lang w:val="en-US" w:eastAsia="ru-RU"/>
        </w:rPr>
        <w:t>— </w:t>
      </w:r>
      <w:r w:rsidRPr="0081389A">
        <w:rPr>
          <w:rFonts w:ascii="Times New Roman" w:hAnsi="Times New Roman"/>
          <w:sz w:val="28"/>
          <w:szCs w:val="28"/>
          <w:lang w:eastAsia="ru-RU"/>
        </w:rPr>
        <w:t>личные</w:t>
      </w:r>
      <w:r w:rsidRPr="0081389A">
        <w:rPr>
          <w:rFonts w:ascii="Times New Roman" w:hAnsi="Times New Roman"/>
          <w:sz w:val="28"/>
          <w:szCs w:val="28"/>
          <w:lang w:val="en-US" w:eastAsia="ru-RU"/>
        </w:rPr>
        <w:t xml:space="preserve"> (ususfructus, quasi ususfructus, usus, habitatio, operae servorum vel animalium);</w:t>
      </w:r>
    </w:p>
    <w:p w:rsidR="0081389A" w:rsidRPr="0081389A" w:rsidRDefault="0081389A" w:rsidP="0081389A">
      <w:pPr>
        <w:autoSpaceDE w:val="0"/>
        <w:autoSpaceDN w:val="0"/>
        <w:adjustRightInd w:val="0"/>
        <w:spacing w:after="0" w:line="360" w:lineRule="auto"/>
        <w:ind w:firstLine="709"/>
        <w:jc w:val="both"/>
        <w:rPr>
          <w:rFonts w:ascii="Times New Roman" w:hAnsi="Times New Roman"/>
          <w:sz w:val="28"/>
          <w:szCs w:val="28"/>
          <w:lang w:val="en-US" w:eastAsia="ru-RU"/>
        </w:rPr>
      </w:pPr>
      <w:r w:rsidRPr="0081389A">
        <w:rPr>
          <w:rFonts w:ascii="Times New Roman" w:hAnsi="Times New Roman"/>
          <w:sz w:val="28"/>
          <w:szCs w:val="28"/>
          <w:lang w:val="en-US" w:eastAsia="ru-RU"/>
        </w:rPr>
        <w:t>— </w:t>
      </w:r>
      <w:r w:rsidRPr="0081389A">
        <w:rPr>
          <w:rFonts w:ascii="Times New Roman" w:hAnsi="Times New Roman"/>
          <w:sz w:val="28"/>
          <w:szCs w:val="28"/>
          <w:lang w:eastAsia="ru-RU"/>
        </w:rPr>
        <w:t>вещные</w:t>
      </w:r>
      <w:r w:rsidRPr="0081389A">
        <w:rPr>
          <w:rFonts w:ascii="Times New Roman" w:hAnsi="Times New Roman"/>
          <w:sz w:val="28"/>
          <w:szCs w:val="28"/>
          <w:lang w:val="en-US" w:eastAsia="ru-RU"/>
        </w:rPr>
        <w:t xml:space="preserve"> (servitutes praediorum urbanorum, servitutes praediorum rustico-rum);</w:t>
      </w:r>
    </w:p>
    <w:p w:rsidR="0081389A" w:rsidRPr="0081389A" w:rsidRDefault="0081389A" w:rsidP="0081389A">
      <w:pPr>
        <w:autoSpaceDE w:val="0"/>
        <w:autoSpaceDN w:val="0"/>
        <w:adjustRightInd w:val="0"/>
        <w:spacing w:after="0" w:line="360" w:lineRule="auto"/>
        <w:ind w:firstLine="709"/>
        <w:jc w:val="both"/>
        <w:rPr>
          <w:rFonts w:ascii="Times New Roman" w:hAnsi="Times New Roman"/>
          <w:sz w:val="28"/>
          <w:szCs w:val="28"/>
          <w:lang w:eastAsia="ru-RU"/>
        </w:rPr>
      </w:pPr>
      <w:r w:rsidRPr="0081389A">
        <w:rPr>
          <w:rFonts w:ascii="Times New Roman" w:hAnsi="Times New Roman"/>
          <w:sz w:val="28"/>
          <w:szCs w:val="28"/>
          <w:lang w:eastAsia="ru-RU"/>
        </w:rPr>
        <w:t>2) залоги — вещь находилась у кредитора в обеспечение исполнения требования;</w:t>
      </w:r>
    </w:p>
    <w:p w:rsidR="0081389A" w:rsidRPr="0081389A" w:rsidRDefault="0081389A" w:rsidP="0081389A">
      <w:pPr>
        <w:autoSpaceDE w:val="0"/>
        <w:autoSpaceDN w:val="0"/>
        <w:adjustRightInd w:val="0"/>
        <w:spacing w:after="0" w:line="360" w:lineRule="auto"/>
        <w:ind w:firstLine="709"/>
        <w:jc w:val="both"/>
        <w:rPr>
          <w:rFonts w:ascii="Times New Roman" w:hAnsi="Times New Roman"/>
          <w:sz w:val="28"/>
          <w:szCs w:val="28"/>
          <w:lang w:eastAsia="ru-RU"/>
        </w:rPr>
      </w:pPr>
      <w:r w:rsidRPr="0081389A">
        <w:rPr>
          <w:rFonts w:ascii="Times New Roman" w:hAnsi="Times New Roman"/>
          <w:sz w:val="28"/>
          <w:szCs w:val="28"/>
          <w:lang w:eastAsia="ru-RU"/>
        </w:rPr>
        <w:t>3) эмфитевзис (emphiteusis) — отчуждаемое наследуемое право долго срочного пользования чужой землей;</w:t>
      </w:r>
    </w:p>
    <w:p w:rsidR="0081389A" w:rsidRPr="0081389A" w:rsidRDefault="0081389A" w:rsidP="0081389A">
      <w:pPr>
        <w:autoSpaceDE w:val="0"/>
        <w:autoSpaceDN w:val="0"/>
        <w:adjustRightInd w:val="0"/>
        <w:spacing w:after="0" w:line="360" w:lineRule="auto"/>
        <w:ind w:firstLine="709"/>
        <w:jc w:val="both"/>
        <w:rPr>
          <w:rFonts w:ascii="Times New Roman" w:hAnsi="Times New Roman"/>
          <w:sz w:val="28"/>
          <w:szCs w:val="28"/>
          <w:lang w:eastAsia="ru-RU"/>
        </w:rPr>
      </w:pPr>
      <w:r w:rsidRPr="0081389A">
        <w:rPr>
          <w:rFonts w:ascii="Times New Roman" w:hAnsi="Times New Roman"/>
          <w:sz w:val="28"/>
          <w:szCs w:val="28"/>
          <w:lang w:eastAsia="ru-RU"/>
        </w:rPr>
        <w:t>4) суперфиций (superfisies) — это аналог эмфитевзиса: долгосрочное отчуждаемое и наследуемое право аренды строительных участков с целью возведения строения и пользования этим строением.</w:t>
      </w:r>
    </w:p>
    <w:p w:rsidR="0081389A" w:rsidRPr="0081389A" w:rsidRDefault="0081389A" w:rsidP="0081389A">
      <w:pPr>
        <w:autoSpaceDE w:val="0"/>
        <w:autoSpaceDN w:val="0"/>
        <w:adjustRightInd w:val="0"/>
        <w:spacing w:after="0" w:line="360" w:lineRule="auto"/>
        <w:ind w:firstLine="709"/>
        <w:jc w:val="both"/>
        <w:rPr>
          <w:rFonts w:ascii="Times New Roman" w:hAnsi="Times New Roman"/>
          <w:sz w:val="28"/>
          <w:szCs w:val="28"/>
          <w:lang w:eastAsia="ru-RU"/>
        </w:rPr>
      </w:pPr>
      <w:r w:rsidRPr="0081389A">
        <w:rPr>
          <w:rFonts w:ascii="Times New Roman" w:hAnsi="Times New Roman"/>
          <w:b/>
          <w:bCs/>
          <w:sz w:val="28"/>
          <w:szCs w:val="28"/>
          <w:lang w:eastAsia="ru-RU"/>
        </w:rPr>
        <w:t>Понятие сервитута.</w:t>
      </w:r>
      <w:r w:rsidRPr="0081389A">
        <w:rPr>
          <w:rFonts w:ascii="Times New Roman" w:hAnsi="Times New Roman"/>
          <w:sz w:val="28"/>
          <w:szCs w:val="28"/>
          <w:lang w:eastAsia="ru-RU"/>
        </w:rPr>
        <w:t xml:space="preserve"> Появление сервитутов было связано с появлением частной собственности на землю. Существовали, например, земельные участки, не имеющие водных источников или выхода к общей дороге. В этом случае возникала необходимость закрепить за собственниками таких «ущербных» участков право пользоваться водой из источников на соседних участках, проходить через соседние участки для выхода на общую дорогу. </w:t>
      </w:r>
      <w:r w:rsidR="00B82E84">
        <w:rPr>
          <w:rFonts w:ascii="Times New Roman" w:hAnsi="Times New Roman"/>
          <w:sz w:val="28"/>
          <w:szCs w:val="28"/>
          <w:lang w:eastAsia="ru-RU"/>
        </w:rPr>
        <w:t>Так возникла потребность пользо</w:t>
      </w:r>
      <w:r w:rsidRPr="0081389A">
        <w:rPr>
          <w:rFonts w:ascii="Times New Roman" w:hAnsi="Times New Roman"/>
          <w:sz w:val="28"/>
          <w:szCs w:val="28"/>
          <w:lang w:eastAsia="ru-RU"/>
        </w:rPr>
        <w:t>ваться чужой землей, или сервитута (servitutes).</w:t>
      </w:r>
    </w:p>
    <w:p w:rsidR="0081389A" w:rsidRPr="0081389A" w:rsidRDefault="0081389A" w:rsidP="0081389A">
      <w:pPr>
        <w:autoSpaceDE w:val="0"/>
        <w:autoSpaceDN w:val="0"/>
        <w:adjustRightInd w:val="0"/>
        <w:spacing w:after="0" w:line="360" w:lineRule="auto"/>
        <w:ind w:firstLine="709"/>
        <w:jc w:val="both"/>
        <w:rPr>
          <w:rFonts w:ascii="Times New Roman" w:hAnsi="Times New Roman"/>
          <w:sz w:val="28"/>
          <w:szCs w:val="28"/>
          <w:lang w:eastAsia="ru-RU"/>
        </w:rPr>
      </w:pPr>
      <w:r w:rsidRPr="0081389A">
        <w:rPr>
          <w:rFonts w:ascii="Times New Roman" w:hAnsi="Times New Roman"/>
          <w:sz w:val="28"/>
          <w:szCs w:val="28"/>
          <w:lang w:eastAsia="ru-RU"/>
        </w:rPr>
        <w:t>Сервитут (от servitus — рабство вещи, служение ее) представляет собой право пользоваться чужим имуществом в том или ином отношении. Собственник участка, на котором есть вода, ограничивался в правах, а сам земельный участок служил для пользы участка, не имеющего водного источника. Право собственника пользоваться водой с соседнего участка является сервитутным правом.</w:t>
      </w:r>
    </w:p>
    <w:p w:rsidR="0081389A" w:rsidRPr="0081389A" w:rsidRDefault="0081389A" w:rsidP="0081389A">
      <w:pPr>
        <w:autoSpaceDE w:val="0"/>
        <w:autoSpaceDN w:val="0"/>
        <w:adjustRightInd w:val="0"/>
        <w:spacing w:after="0" w:line="360" w:lineRule="auto"/>
        <w:ind w:firstLine="709"/>
        <w:jc w:val="both"/>
        <w:rPr>
          <w:rFonts w:ascii="Times New Roman" w:hAnsi="Times New Roman"/>
          <w:sz w:val="28"/>
          <w:szCs w:val="28"/>
          <w:lang w:eastAsia="ru-RU"/>
        </w:rPr>
      </w:pPr>
      <w:r w:rsidRPr="0081389A">
        <w:rPr>
          <w:rFonts w:ascii="Times New Roman" w:hAnsi="Times New Roman"/>
          <w:sz w:val="28"/>
          <w:szCs w:val="28"/>
          <w:lang w:eastAsia="ru-RU"/>
        </w:rPr>
        <w:t xml:space="preserve">Следует отличать сервитутное право от обязательственного. Обязательственное право носило личный характер, его предметом являлись действия определенных лиц. Например, собственник, не имеющий на земельном участке водного источника, заключал договор </w:t>
      </w:r>
      <w:r w:rsidR="00B82E84">
        <w:rPr>
          <w:rFonts w:ascii="Times New Roman" w:hAnsi="Times New Roman"/>
          <w:sz w:val="28"/>
          <w:szCs w:val="28"/>
          <w:lang w:eastAsia="ru-RU"/>
        </w:rPr>
        <w:t>о праве пользования водой с соб</w:t>
      </w:r>
      <w:r w:rsidRPr="0081389A">
        <w:rPr>
          <w:rFonts w:ascii="Times New Roman" w:hAnsi="Times New Roman"/>
          <w:sz w:val="28"/>
          <w:szCs w:val="28"/>
          <w:lang w:eastAsia="ru-RU"/>
        </w:rPr>
        <w:t>ственником другого земель</w:t>
      </w:r>
      <w:r w:rsidR="00B82E84">
        <w:rPr>
          <w:rFonts w:ascii="Times New Roman" w:hAnsi="Times New Roman"/>
          <w:sz w:val="28"/>
          <w:szCs w:val="28"/>
          <w:lang w:eastAsia="ru-RU"/>
        </w:rPr>
        <w:t>ного участка. Однако стоило соб</w:t>
      </w:r>
      <w:r w:rsidRPr="0081389A">
        <w:rPr>
          <w:rFonts w:ascii="Times New Roman" w:hAnsi="Times New Roman"/>
          <w:sz w:val="28"/>
          <w:szCs w:val="28"/>
          <w:lang w:eastAsia="ru-RU"/>
        </w:rPr>
        <w:t>ственнику участка с источником воды продать свою землю, второй собственник уже не имел возможности пользоваться водой, как прежде. Он должен был снова заключить договор о праве пользо</w:t>
      </w:r>
      <w:r w:rsidR="00B82E84">
        <w:rPr>
          <w:rFonts w:ascii="Times New Roman" w:hAnsi="Times New Roman"/>
          <w:sz w:val="28"/>
          <w:szCs w:val="28"/>
          <w:lang w:eastAsia="ru-RU"/>
        </w:rPr>
        <w:t>вания водой, но уже с новым соб</w:t>
      </w:r>
      <w:r w:rsidRPr="0081389A">
        <w:rPr>
          <w:rFonts w:ascii="Times New Roman" w:hAnsi="Times New Roman"/>
          <w:sz w:val="28"/>
          <w:szCs w:val="28"/>
          <w:lang w:eastAsia="ru-RU"/>
        </w:rPr>
        <w:t>ственником земельного участка.</w:t>
      </w:r>
    </w:p>
    <w:p w:rsidR="0081389A" w:rsidRPr="0081389A" w:rsidRDefault="0081389A" w:rsidP="0081389A">
      <w:pPr>
        <w:autoSpaceDE w:val="0"/>
        <w:autoSpaceDN w:val="0"/>
        <w:adjustRightInd w:val="0"/>
        <w:spacing w:after="0" w:line="360" w:lineRule="auto"/>
        <w:ind w:firstLine="709"/>
        <w:jc w:val="both"/>
        <w:rPr>
          <w:rFonts w:ascii="Times New Roman" w:hAnsi="Times New Roman"/>
          <w:sz w:val="28"/>
          <w:szCs w:val="28"/>
          <w:lang w:eastAsia="ru-RU"/>
        </w:rPr>
      </w:pPr>
      <w:r w:rsidRPr="0081389A">
        <w:rPr>
          <w:rFonts w:ascii="Times New Roman" w:hAnsi="Times New Roman"/>
          <w:sz w:val="28"/>
          <w:szCs w:val="28"/>
          <w:lang w:eastAsia="ru-RU"/>
        </w:rPr>
        <w:t>В сервитутном праве предметом являлись не действия определенных лиц, а сама вещь. Сервитут — это обременение вещи. Поэтому субъект сервитутного права сохранял свои права пользования вещью в том или ином отношении независимо от смены собственника этой вещи. В нашем примере смена собственника земельного участка не прекращала действия сервитутного права.</w:t>
      </w:r>
    </w:p>
    <w:p w:rsidR="0081389A" w:rsidRPr="0081389A" w:rsidRDefault="0081389A" w:rsidP="0081389A">
      <w:pPr>
        <w:autoSpaceDE w:val="0"/>
        <w:autoSpaceDN w:val="0"/>
        <w:adjustRightInd w:val="0"/>
        <w:spacing w:after="0" w:line="360" w:lineRule="auto"/>
        <w:ind w:firstLine="709"/>
        <w:jc w:val="both"/>
        <w:rPr>
          <w:rFonts w:ascii="Times New Roman" w:hAnsi="Times New Roman"/>
          <w:sz w:val="28"/>
          <w:szCs w:val="28"/>
          <w:lang w:eastAsia="ru-RU"/>
        </w:rPr>
      </w:pPr>
      <w:r w:rsidRPr="0081389A">
        <w:rPr>
          <w:rFonts w:ascii="Times New Roman" w:hAnsi="Times New Roman"/>
          <w:b/>
          <w:bCs/>
          <w:sz w:val="28"/>
          <w:szCs w:val="28"/>
          <w:lang w:eastAsia="ru-RU"/>
        </w:rPr>
        <w:t>Личные сервитуты.</w:t>
      </w:r>
      <w:r w:rsidRPr="0081389A">
        <w:rPr>
          <w:rFonts w:ascii="Times New Roman" w:hAnsi="Times New Roman"/>
          <w:sz w:val="28"/>
          <w:szCs w:val="28"/>
          <w:lang w:eastAsia="ru-RU"/>
        </w:rPr>
        <w:t xml:space="preserve"> Личными сервитутами считались пожизненные права пользования чужой вещью. Основными видами личных сервитутов были: ususfructus, usus, habitatio, operae servorum vel animalium.</w:t>
      </w:r>
    </w:p>
    <w:p w:rsidR="0081389A" w:rsidRPr="0081389A" w:rsidRDefault="0081389A" w:rsidP="0081389A">
      <w:pPr>
        <w:autoSpaceDE w:val="0"/>
        <w:autoSpaceDN w:val="0"/>
        <w:adjustRightInd w:val="0"/>
        <w:spacing w:after="0" w:line="360" w:lineRule="auto"/>
        <w:ind w:firstLine="709"/>
        <w:jc w:val="both"/>
        <w:rPr>
          <w:rFonts w:ascii="Times New Roman" w:hAnsi="Times New Roman"/>
          <w:sz w:val="28"/>
          <w:szCs w:val="28"/>
          <w:lang w:eastAsia="ru-RU"/>
        </w:rPr>
      </w:pPr>
      <w:r w:rsidRPr="0081389A">
        <w:rPr>
          <w:rFonts w:ascii="Times New Roman" w:hAnsi="Times New Roman"/>
          <w:sz w:val="28"/>
          <w:szCs w:val="28"/>
          <w:lang w:eastAsia="ru-RU"/>
        </w:rPr>
        <w:t>Узуфрукт (ususfructus) определялся как право пользования чужой вещью и ее плодами с сохранением в целости сущности вещи. Предметом узуфрукта могла быть как движимая, так и недвижимая вещь (например, сад, пруд). Право пользования вещью устанавливалось либо пожизненно, либо на определенный срок.</w:t>
      </w:r>
    </w:p>
    <w:p w:rsidR="0081389A" w:rsidRPr="0081389A" w:rsidRDefault="0081389A" w:rsidP="0081389A">
      <w:pPr>
        <w:autoSpaceDE w:val="0"/>
        <w:autoSpaceDN w:val="0"/>
        <w:adjustRightInd w:val="0"/>
        <w:spacing w:after="0" w:line="360" w:lineRule="auto"/>
        <w:ind w:firstLine="709"/>
        <w:jc w:val="both"/>
        <w:rPr>
          <w:rFonts w:ascii="Times New Roman" w:hAnsi="Times New Roman"/>
          <w:sz w:val="28"/>
          <w:szCs w:val="28"/>
          <w:lang w:eastAsia="ru-RU"/>
        </w:rPr>
      </w:pPr>
      <w:r w:rsidRPr="0081389A">
        <w:rPr>
          <w:rFonts w:ascii="Times New Roman" w:hAnsi="Times New Roman"/>
          <w:sz w:val="28"/>
          <w:szCs w:val="28"/>
          <w:lang w:eastAsia="ru-RU"/>
        </w:rPr>
        <w:t>Узуфруктуарий имел право пользоваться вещью и извлекать плоды из нее. Право собственности на плоды у него возникало с момента сбора. Допускалась передача узуфруктуарием предмета узуфрукта третьим лицам в пользование по договору поднайма. В</w:t>
      </w:r>
      <w:r w:rsidR="00B82E84">
        <w:rPr>
          <w:rFonts w:ascii="Times New Roman" w:hAnsi="Times New Roman"/>
          <w:sz w:val="28"/>
          <w:szCs w:val="28"/>
          <w:lang w:eastAsia="ru-RU"/>
        </w:rPr>
        <w:t xml:space="preserve"> этом случае он оставался ответ</w:t>
      </w:r>
      <w:r w:rsidRPr="0081389A">
        <w:rPr>
          <w:rFonts w:ascii="Times New Roman" w:hAnsi="Times New Roman"/>
          <w:sz w:val="28"/>
          <w:szCs w:val="28"/>
          <w:lang w:eastAsia="ru-RU"/>
        </w:rPr>
        <w:t>ственным перед собственником за целостность вещи и правильность пользования ею.</w:t>
      </w:r>
    </w:p>
    <w:p w:rsidR="0081389A" w:rsidRPr="0081389A" w:rsidRDefault="0081389A" w:rsidP="0081389A">
      <w:pPr>
        <w:autoSpaceDE w:val="0"/>
        <w:autoSpaceDN w:val="0"/>
        <w:adjustRightInd w:val="0"/>
        <w:spacing w:after="0" w:line="360" w:lineRule="auto"/>
        <w:ind w:firstLine="709"/>
        <w:jc w:val="both"/>
        <w:rPr>
          <w:rFonts w:ascii="Times New Roman" w:hAnsi="Times New Roman"/>
          <w:sz w:val="28"/>
          <w:szCs w:val="28"/>
          <w:lang w:eastAsia="ru-RU"/>
        </w:rPr>
      </w:pPr>
      <w:r w:rsidRPr="0081389A">
        <w:rPr>
          <w:rFonts w:ascii="Times New Roman" w:hAnsi="Times New Roman"/>
          <w:sz w:val="28"/>
          <w:szCs w:val="28"/>
          <w:lang w:eastAsia="ru-RU"/>
        </w:rPr>
        <w:t>Узуфруктуарий обязан был возмещать все затраты на вещь, в том числе выплачивать подати и другие платежи; бережно относиться к вещи; возмещать ущерб собственнику, если по его вине или вине поднанимателя вещь приходила в негодное состояние либо</w:t>
      </w:r>
      <w:r w:rsidR="00B82E84">
        <w:rPr>
          <w:rFonts w:ascii="Times New Roman" w:hAnsi="Times New Roman"/>
          <w:sz w:val="28"/>
          <w:szCs w:val="28"/>
          <w:lang w:eastAsia="ru-RU"/>
        </w:rPr>
        <w:t xml:space="preserve"> собственник терпел ущерб ввиду пре</w:t>
      </w:r>
      <w:r w:rsidRPr="0081389A">
        <w:rPr>
          <w:rFonts w:ascii="Times New Roman" w:hAnsi="Times New Roman"/>
          <w:sz w:val="28"/>
          <w:szCs w:val="28"/>
          <w:lang w:eastAsia="ru-RU"/>
        </w:rPr>
        <w:t>вышения им своих прав.</w:t>
      </w:r>
    </w:p>
    <w:p w:rsidR="0081389A" w:rsidRPr="0081389A" w:rsidRDefault="0081389A" w:rsidP="0081389A">
      <w:pPr>
        <w:autoSpaceDE w:val="0"/>
        <w:autoSpaceDN w:val="0"/>
        <w:adjustRightInd w:val="0"/>
        <w:spacing w:after="0" w:line="360" w:lineRule="auto"/>
        <w:ind w:firstLine="709"/>
        <w:jc w:val="both"/>
        <w:rPr>
          <w:rFonts w:ascii="Times New Roman" w:hAnsi="Times New Roman"/>
          <w:sz w:val="28"/>
          <w:szCs w:val="28"/>
          <w:lang w:eastAsia="ru-RU"/>
        </w:rPr>
      </w:pPr>
      <w:r w:rsidRPr="0081389A">
        <w:rPr>
          <w:rFonts w:ascii="Times New Roman" w:hAnsi="Times New Roman"/>
          <w:sz w:val="28"/>
          <w:szCs w:val="28"/>
          <w:lang w:eastAsia="ru-RU"/>
        </w:rPr>
        <w:t>Узуфрукт нельзя было о</w:t>
      </w:r>
      <w:r w:rsidR="00B82E84">
        <w:rPr>
          <w:rFonts w:ascii="Times New Roman" w:hAnsi="Times New Roman"/>
          <w:sz w:val="28"/>
          <w:szCs w:val="28"/>
          <w:lang w:eastAsia="ru-RU"/>
        </w:rPr>
        <w:t>тчуждать и передавать по наслед</w:t>
      </w:r>
      <w:r w:rsidRPr="0081389A">
        <w:rPr>
          <w:rFonts w:ascii="Times New Roman" w:hAnsi="Times New Roman"/>
          <w:sz w:val="28"/>
          <w:szCs w:val="28"/>
          <w:lang w:eastAsia="ru-RU"/>
        </w:rPr>
        <w:t>ству. Со смертью узуфруктуария он прекращался, и вещь переходила собственнику.</w:t>
      </w:r>
    </w:p>
    <w:p w:rsidR="0081389A" w:rsidRPr="0081389A" w:rsidRDefault="0081389A" w:rsidP="0081389A">
      <w:pPr>
        <w:autoSpaceDE w:val="0"/>
        <w:autoSpaceDN w:val="0"/>
        <w:adjustRightInd w:val="0"/>
        <w:spacing w:after="0" w:line="360" w:lineRule="auto"/>
        <w:ind w:firstLine="709"/>
        <w:jc w:val="both"/>
        <w:rPr>
          <w:rFonts w:ascii="Times New Roman" w:hAnsi="Times New Roman"/>
          <w:sz w:val="28"/>
          <w:szCs w:val="28"/>
          <w:lang w:eastAsia="ru-RU"/>
        </w:rPr>
      </w:pPr>
      <w:r w:rsidRPr="0081389A">
        <w:rPr>
          <w:rFonts w:ascii="Times New Roman" w:hAnsi="Times New Roman"/>
          <w:sz w:val="28"/>
          <w:szCs w:val="28"/>
          <w:lang w:eastAsia="ru-RU"/>
        </w:rPr>
        <w:t>Собственник вещи мог продать предмет узуфрукта, заложить вещь, обременить ее другим сервитутом, но при этом не должны были ущемляться права узуфруктуария.</w:t>
      </w:r>
    </w:p>
    <w:p w:rsidR="0081389A" w:rsidRPr="0081389A" w:rsidRDefault="0081389A" w:rsidP="0081389A">
      <w:pPr>
        <w:autoSpaceDE w:val="0"/>
        <w:autoSpaceDN w:val="0"/>
        <w:adjustRightInd w:val="0"/>
        <w:spacing w:after="0" w:line="360" w:lineRule="auto"/>
        <w:ind w:firstLine="709"/>
        <w:jc w:val="both"/>
        <w:rPr>
          <w:rFonts w:ascii="Times New Roman" w:hAnsi="Times New Roman"/>
          <w:sz w:val="28"/>
          <w:szCs w:val="28"/>
          <w:lang w:eastAsia="ru-RU"/>
        </w:rPr>
      </w:pPr>
      <w:r w:rsidRPr="0081389A">
        <w:rPr>
          <w:rFonts w:ascii="Times New Roman" w:hAnsi="Times New Roman"/>
          <w:sz w:val="28"/>
          <w:szCs w:val="28"/>
          <w:lang w:eastAsia="ru-RU"/>
        </w:rPr>
        <w:t xml:space="preserve">В отличие от других сервитутов узуфрукт </w:t>
      </w:r>
      <w:r w:rsidR="00B82E84" w:rsidRPr="0081389A">
        <w:rPr>
          <w:rFonts w:ascii="Times New Roman" w:hAnsi="Times New Roman"/>
          <w:sz w:val="28"/>
          <w:szCs w:val="28"/>
          <w:lang w:eastAsia="ru-RU"/>
        </w:rPr>
        <w:t>был,</w:t>
      </w:r>
      <w:r w:rsidRPr="0081389A">
        <w:rPr>
          <w:rFonts w:ascii="Times New Roman" w:hAnsi="Times New Roman"/>
          <w:sz w:val="28"/>
          <w:szCs w:val="28"/>
          <w:lang w:eastAsia="ru-RU"/>
        </w:rPr>
        <w:t xml:space="preserve"> </w:t>
      </w:r>
      <w:r w:rsidR="00B82E84" w:rsidRPr="0081389A">
        <w:rPr>
          <w:rFonts w:ascii="Times New Roman" w:hAnsi="Times New Roman"/>
          <w:sz w:val="28"/>
          <w:szCs w:val="28"/>
          <w:lang w:eastAsia="ru-RU"/>
        </w:rPr>
        <w:t>делим,</w:t>
      </w:r>
      <w:r w:rsidRPr="0081389A">
        <w:rPr>
          <w:rFonts w:ascii="Times New Roman" w:hAnsi="Times New Roman"/>
          <w:sz w:val="28"/>
          <w:szCs w:val="28"/>
          <w:lang w:eastAsia="ru-RU"/>
        </w:rPr>
        <w:t xml:space="preserve"> и мог принадлежать в долях нескольким лицам.</w:t>
      </w:r>
    </w:p>
    <w:p w:rsidR="0081389A" w:rsidRPr="0081389A" w:rsidRDefault="0081389A" w:rsidP="0081389A">
      <w:pPr>
        <w:autoSpaceDE w:val="0"/>
        <w:autoSpaceDN w:val="0"/>
        <w:adjustRightInd w:val="0"/>
        <w:spacing w:after="0" w:line="360" w:lineRule="auto"/>
        <w:ind w:firstLine="709"/>
        <w:jc w:val="both"/>
        <w:rPr>
          <w:rFonts w:ascii="Times New Roman" w:hAnsi="Times New Roman"/>
          <w:sz w:val="28"/>
          <w:szCs w:val="28"/>
          <w:lang w:eastAsia="ru-RU"/>
        </w:rPr>
      </w:pPr>
      <w:r w:rsidRPr="0081389A">
        <w:rPr>
          <w:rFonts w:ascii="Times New Roman" w:hAnsi="Times New Roman"/>
          <w:i/>
          <w:iCs/>
          <w:sz w:val="28"/>
          <w:szCs w:val="28"/>
          <w:lang w:eastAsia="ru-RU"/>
        </w:rPr>
        <w:t>Quasi ususfructus.</w:t>
      </w:r>
      <w:r w:rsidRPr="0081389A">
        <w:rPr>
          <w:rFonts w:ascii="Times New Roman" w:hAnsi="Times New Roman"/>
          <w:sz w:val="28"/>
          <w:szCs w:val="28"/>
          <w:lang w:eastAsia="ru-RU"/>
        </w:rPr>
        <w:t xml:space="preserve"> В начале империи был издан сенатусконсульт, согласно которому объектом пользования могло являться целое имущество. Он распространялся также и на потребляемые вещи и назывался quasi ususfructus, в отличие от ususfructus в собственном смысле слова. В этом случае пользователь становился собственником объектов узуфрукта и должен был под обеспечение (cautio) обещать, что по окончании пользования выплатит твердо установленную вначале стоимость принятого. При соглашении можно было выговорить производство обратной выдачи не в денежном выражении, а в равном количестве (quantum) однородных вещей. В Институциях упоминаются в качестве объекта quasi ususfructus только деньги, но Гай говорит, что должны быть выданы или деньги, или равное количество вещей, хотя выплату деньгами он считает (commodius) более удобным способом.</w:t>
      </w:r>
    </w:p>
    <w:p w:rsidR="0081389A" w:rsidRPr="0081389A" w:rsidRDefault="0081389A" w:rsidP="0081389A">
      <w:pPr>
        <w:autoSpaceDE w:val="0"/>
        <w:autoSpaceDN w:val="0"/>
        <w:adjustRightInd w:val="0"/>
        <w:spacing w:after="0" w:line="360" w:lineRule="auto"/>
        <w:ind w:firstLine="709"/>
        <w:jc w:val="both"/>
        <w:rPr>
          <w:rFonts w:ascii="Times New Roman" w:hAnsi="Times New Roman"/>
          <w:sz w:val="28"/>
          <w:szCs w:val="28"/>
          <w:lang w:eastAsia="ru-RU"/>
        </w:rPr>
      </w:pPr>
      <w:r w:rsidRPr="0081389A">
        <w:rPr>
          <w:rFonts w:ascii="Times New Roman" w:hAnsi="Times New Roman"/>
          <w:i/>
          <w:iCs/>
          <w:sz w:val="28"/>
          <w:szCs w:val="28"/>
          <w:lang w:eastAsia="ru-RU"/>
        </w:rPr>
        <w:t>Узус</w:t>
      </w:r>
      <w:r w:rsidRPr="0081389A">
        <w:rPr>
          <w:rFonts w:ascii="Times New Roman" w:hAnsi="Times New Roman"/>
          <w:sz w:val="28"/>
          <w:szCs w:val="28"/>
          <w:lang w:eastAsia="ru-RU"/>
        </w:rPr>
        <w:t xml:space="preserve"> (usus) представлял собой право пользования чужой вещью, но без права на плоды вещи. Как правило, узус предоставлялся лицу пожизненно. Пользоваться предметом узуса могли близкие родственники узуария (например, проживать с ним в доме). Однако он не мог передать свое право посторонним лицам, равно как и делить его с кем-либо. Узус был неделим.</w:t>
      </w:r>
    </w:p>
    <w:p w:rsidR="0081389A" w:rsidRPr="0081389A" w:rsidRDefault="0081389A" w:rsidP="0081389A">
      <w:pPr>
        <w:autoSpaceDE w:val="0"/>
        <w:autoSpaceDN w:val="0"/>
        <w:adjustRightInd w:val="0"/>
        <w:spacing w:after="0" w:line="360" w:lineRule="auto"/>
        <w:ind w:firstLine="709"/>
        <w:jc w:val="both"/>
        <w:rPr>
          <w:rFonts w:ascii="Times New Roman" w:hAnsi="Times New Roman"/>
          <w:sz w:val="28"/>
          <w:szCs w:val="28"/>
          <w:lang w:eastAsia="ru-RU"/>
        </w:rPr>
      </w:pPr>
      <w:r w:rsidRPr="0081389A">
        <w:rPr>
          <w:rFonts w:ascii="Times New Roman" w:hAnsi="Times New Roman"/>
          <w:sz w:val="28"/>
          <w:szCs w:val="28"/>
          <w:lang w:eastAsia="ru-RU"/>
        </w:rPr>
        <w:t>Что касается плодов, то узуарий мог пользоваться ими в объеме собственных потребностей (личных и потребностей членов семьи, пользующихся совместно с ним предметом узуса).</w:t>
      </w:r>
    </w:p>
    <w:p w:rsidR="0081389A" w:rsidRPr="0081389A" w:rsidRDefault="0081389A" w:rsidP="0081389A">
      <w:pPr>
        <w:autoSpaceDE w:val="0"/>
        <w:autoSpaceDN w:val="0"/>
        <w:adjustRightInd w:val="0"/>
        <w:spacing w:after="0" w:line="360" w:lineRule="auto"/>
        <w:ind w:firstLine="709"/>
        <w:jc w:val="both"/>
        <w:rPr>
          <w:rFonts w:ascii="Times New Roman" w:hAnsi="Times New Roman"/>
          <w:sz w:val="28"/>
          <w:szCs w:val="28"/>
          <w:lang w:eastAsia="ru-RU"/>
        </w:rPr>
      </w:pPr>
      <w:r w:rsidRPr="0081389A">
        <w:rPr>
          <w:rFonts w:ascii="Times New Roman" w:hAnsi="Times New Roman"/>
          <w:sz w:val="28"/>
          <w:szCs w:val="28"/>
          <w:lang w:eastAsia="ru-RU"/>
        </w:rPr>
        <w:t>Пользователь узуса нес расходы по содержанию вещи: выплачивал повинности, налоги, но в меньшем размере, нежели узуфруктуарий. Во всем остальном обязанности пользователя совпадали с обязанностями узуфруктуария.</w:t>
      </w:r>
    </w:p>
    <w:p w:rsidR="0081389A" w:rsidRPr="0081389A" w:rsidRDefault="0081389A" w:rsidP="0081389A">
      <w:pPr>
        <w:autoSpaceDE w:val="0"/>
        <w:autoSpaceDN w:val="0"/>
        <w:adjustRightInd w:val="0"/>
        <w:spacing w:after="0" w:line="360" w:lineRule="auto"/>
        <w:ind w:firstLine="709"/>
        <w:jc w:val="both"/>
        <w:rPr>
          <w:rFonts w:ascii="Times New Roman" w:hAnsi="Times New Roman"/>
          <w:sz w:val="28"/>
          <w:szCs w:val="28"/>
          <w:lang w:eastAsia="ru-RU"/>
        </w:rPr>
      </w:pPr>
      <w:r w:rsidRPr="0081389A">
        <w:rPr>
          <w:rFonts w:ascii="Times New Roman" w:hAnsi="Times New Roman"/>
          <w:b/>
          <w:bCs/>
          <w:sz w:val="28"/>
          <w:szCs w:val="28"/>
          <w:lang w:eastAsia="ru-RU"/>
        </w:rPr>
        <w:t>Прекращение сервитутов.</w:t>
      </w:r>
      <w:r w:rsidRPr="0081389A">
        <w:rPr>
          <w:rFonts w:ascii="Times New Roman" w:hAnsi="Times New Roman"/>
          <w:sz w:val="28"/>
          <w:szCs w:val="28"/>
          <w:lang w:eastAsia="ru-RU"/>
        </w:rPr>
        <w:t xml:space="preserve"> Сервитутное право могло быть прекращено в силу различных обстоятельств: природных событий, по воле правомочного лица, по стечению обстоятельств и другим причинам. С прекращением сервитута в полном объеме восстанавливалось право собственности, обремененное ранее сервитутом.</w:t>
      </w:r>
    </w:p>
    <w:p w:rsidR="0081389A" w:rsidRPr="0081389A" w:rsidRDefault="0081389A" w:rsidP="0081389A">
      <w:pPr>
        <w:autoSpaceDE w:val="0"/>
        <w:autoSpaceDN w:val="0"/>
        <w:adjustRightInd w:val="0"/>
        <w:spacing w:after="0" w:line="360" w:lineRule="auto"/>
        <w:ind w:firstLine="709"/>
        <w:jc w:val="both"/>
        <w:rPr>
          <w:rFonts w:ascii="Times New Roman" w:hAnsi="Times New Roman"/>
          <w:sz w:val="28"/>
          <w:szCs w:val="28"/>
          <w:lang w:eastAsia="ru-RU"/>
        </w:rPr>
      </w:pPr>
      <w:r w:rsidRPr="0081389A">
        <w:rPr>
          <w:rFonts w:ascii="Times New Roman" w:hAnsi="Times New Roman"/>
          <w:sz w:val="28"/>
          <w:szCs w:val="28"/>
          <w:lang w:eastAsia="ru-RU"/>
        </w:rPr>
        <w:t xml:space="preserve">Сервитуты прекращались в случае утраты или гибели предмета сервитутного права или превращения его в такое состояние, которое делало невозможным пользование установленным правом. Если существенное изменение предмета сервитута произведено собственником вещи, он обязан был возместить субъекту сервитутного </w:t>
      </w:r>
      <w:r w:rsidR="00B82E84" w:rsidRPr="0081389A">
        <w:rPr>
          <w:rFonts w:ascii="Times New Roman" w:hAnsi="Times New Roman"/>
          <w:sz w:val="28"/>
          <w:szCs w:val="28"/>
          <w:lang w:eastAsia="ru-RU"/>
        </w:rPr>
        <w:t>права,</w:t>
      </w:r>
      <w:r w:rsidRPr="0081389A">
        <w:rPr>
          <w:rFonts w:ascii="Times New Roman" w:hAnsi="Times New Roman"/>
          <w:sz w:val="28"/>
          <w:szCs w:val="28"/>
          <w:lang w:eastAsia="ru-RU"/>
        </w:rPr>
        <w:t xml:space="preserve"> причиненные этим изменением убытки.</w:t>
      </w:r>
    </w:p>
    <w:p w:rsidR="0081389A" w:rsidRPr="0081389A" w:rsidRDefault="0081389A" w:rsidP="0081389A">
      <w:pPr>
        <w:autoSpaceDE w:val="0"/>
        <w:autoSpaceDN w:val="0"/>
        <w:adjustRightInd w:val="0"/>
        <w:spacing w:after="0" w:line="360" w:lineRule="auto"/>
        <w:ind w:firstLine="709"/>
        <w:jc w:val="both"/>
        <w:rPr>
          <w:rFonts w:ascii="Times New Roman" w:hAnsi="Times New Roman"/>
          <w:sz w:val="28"/>
          <w:szCs w:val="28"/>
          <w:lang w:eastAsia="ru-RU"/>
        </w:rPr>
      </w:pPr>
      <w:r w:rsidRPr="0081389A">
        <w:rPr>
          <w:rFonts w:ascii="Times New Roman" w:hAnsi="Times New Roman"/>
          <w:sz w:val="28"/>
          <w:szCs w:val="28"/>
          <w:lang w:eastAsia="ru-RU"/>
        </w:rPr>
        <w:t>Личные сервитуты прекращались со смертью управомоченного лица, а также в случае утраты им правоспособности любой степени. В законодательстве Юстиниана прекращение личных сервитутов могло иметь место лишь в максимальной и средней степени утраты правоспобности. Сервитуты прекращались также в случаях:</w:t>
      </w:r>
    </w:p>
    <w:p w:rsidR="0081389A" w:rsidRPr="0081389A" w:rsidRDefault="0081389A" w:rsidP="0081389A">
      <w:pPr>
        <w:autoSpaceDE w:val="0"/>
        <w:autoSpaceDN w:val="0"/>
        <w:adjustRightInd w:val="0"/>
        <w:spacing w:after="0" w:line="360" w:lineRule="auto"/>
        <w:ind w:firstLine="709"/>
        <w:jc w:val="both"/>
        <w:rPr>
          <w:rFonts w:ascii="Times New Roman" w:hAnsi="Times New Roman"/>
          <w:sz w:val="28"/>
          <w:szCs w:val="28"/>
          <w:lang w:eastAsia="ru-RU"/>
        </w:rPr>
      </w:pPr>
      <w:r w:rsidRPr="0081389A">
        <w:rPr>
          <w:rFonts w:ascii="Times New Roman" w:hAnsi="Times New Roman"/>
          <w:sz w:val="28"/>
          <w:szCs w:val="28"/>
          <w:lang w:eastAsia="ru-RU"/>
        </w:rPr>
        <w:t>— отказа пользователя сервитутного права от соответствующего права;</w:t>
      </w:r>
    </w:p>
    <w:p w:rsidR="0081389A" w:rsidRPr="0081389A" w:rsidRDefault="0081389A" w:rsidP="0081389A">
      <w:pPr>
        <w:autoSpaceDE w:val="0"/>
        <w:autoSpaceDN w:val="0"/>
        <w:adjustRightInd w:val="0"/>
        <w:spacing w:after="0" w:line="360" w:lineRule="auto"/>
        <w:ind w:firstLine="709"/>
        <w:jc w:val="both"/>
        <w:rPr>
          <w:rFonts w:ascii="Times New Roman" w:hAnsi="Times New Roman"/>
          <w:sz w:val="28"/>
          <w:szCs w:val="28"/>
          <w:lang w:eastAsia="ru-RU"/>
        </w:rPr>
      </w:pPr>
      <w:r w:rsidRPr="0081389A">
        <w:rPr>
          <w:rFonts w:ascii="Times New Roman" w:hAnsi="Times New Roman"/>
          <w:sz w:val="28"/>
          <w:szCs w:val="28"/>
          <w:lang w:eastAsia="ru-RU"/>
        </w:rPr>
        <w:t>— истечения погасительной давности (в силу неиспользования предоставленных сервитутов в течение 10– и 20-летнего срока в соответствии с законодательством Юстиниана);</w:t>
      </w:r>
    </w:p>
    <w:p w:rsidR="0081389A" w:rsidRPr="0081389A" w:rsidRDefault="0081389A" w:rsidP="0081389A">
      <w:pPr>
        <w:autoSpaceDE w:val="0"/>
        <w:autoSpaceDN w:val="0"/>
        <w:adjustRightInd w:val="0"/>
        <w:spacing w:after="0" w:line="360" w:lineRule="auto"/>
        <w:ind w:firstLine="709"/>
        <w:jc w:val="both"/>
        <w:rPr>
          <w:rFonts w:ascii="Times New Roman" w:hAnsi="Times New Roman"/>
          <w:sz w:val="28"/>
          <w:szCs w:val="28"/>
          <w:lang w:eastAsia="ru-RU"/>
        </w:rPr>
      </w:pPr>
      <w:r w:rsidRPr="0081389A">
        <w:rPr>
          <w:rFonts w:ascii="Times New Roman" w:hAnsi="Times New Roman"/>
          <w:sz w:val="28"/>
          <w:szCs w:val="28"/>
          <w:lang w:eastAsia="ru-RU"/>
        </w:rPr>
        <w:t>— при приобретении собственником служащего участка права собственности на господствующий участок (для личных сервитутов необходимо слияние права собственности на вещь и пожизненного пользования вещью уполномоченным лицом).</w:t>
      </w:r>
    </w:p>
    <w:p w:rsidR="0081389A" w:rsidRPr="0081389A" w:rsidRDefault="0081389A" w:rsidP="0081389A">
      <w:pPr>
        <w:autoSpaceDE w:val="0"/>
        <w:autoSpaceDN w:val="0"/>
        <w:adjustRightInd w:val="0"/>
        <w:spacing w:after="0" w:line="360" w:lineRule="auto"/>
        <w:ind w:firstLine="709"/>
        <w:jc w:val="both"/>
        <w:rPr>
          <w:rFonts w:ascii="Times New Roman" w:hAnsi="Times New Roman"/>
          <w:sz w:val="28"/>
          <w:szCs w:val="28"/>
          <w:lang w:eastAsia="ru-RU"/>
        </w:rPr>
      </w:pPr>
      <w:r w:rsidRPr="0081389A">
        <w:rPr>
          <w:rFonts w:ascii="Times New Roman" w:hAnsi="Times New Roman"/>
          <w:b/>
          <w:bCs/>
          <w:sz w:val="28"/>
          <w:szCs w:val="28"/>
          <w:lang w:eastAsia="ru-RU"/>
        </w:rPr>
        <w:t>Защита сервитутов.</w:t>
      </w:r>
      <w:r w:rsidRPr="0081389A">
        <w:rPr>
          <w:rFonts w:ascii="Times New Roman" w:hAnsi="Times New Roman"/>
          <w:sz w:val="28"/>
          <w:szCs w:val="28"/>
          <w:lang w:eastAsia="ru-RU"/>
        </w:rPr>
        <w:t xml:space="preserve"> Первоначально носители сервитутного права защищались с </w:t>
      </w:r>
      <w:r w:rsidR="00B82E84" w:rsidRPr="0081389A">
        <w:rPr>
          <w:rFonts w:ascii="Times New Roman" w:hAnsi="Times New Roman"/>
          <w:sz w:val="28"/>
          <w:szCs w:val="28"/>
          <w:lang w:eastAsia="ru-RU"/>
        </w:rPr>
        <w:t>помощью,</w:t>
      </w:r>
      <w:r w:rsidRPr="0081389A">
        <w:rPr>
          <w:rFonts w:ascii="Times New Roman" w:hAnsi="Times New Roman"/>
          <w:sz w:val="28"/>
          <w:szCs w:val="28"/>
          <w:lang w:eastAsia="ru-RU"/>
        </w:rPr>
        <w:t xml:space="preserve"> так называемого виндикационного сервитутного иска (vindicatio servitutis). Он применялся как для возвращения утраченного сервитута, так и для устранения препятствий, мешавших владельцу сервитута пользоваться своим правом.</w:t>
      </w:r>
    </w:p>
    <w:p w:rsidR="0081389A" w:rsidRPr="0081389A" w:rsidRDefault="0081389A" w:rsidP="0081389A">
      <w:pPr>
        <w:autoSpaceDE w:val="0"/>
        <w:autoSpaceDN w:val="0"/>
        <w:adjustRightInd w:val="0"/>
        <w:spacing w:after="0" w:line="360" w:lineRule="auto"/>
        <w:ind w:firstLine="709"/>
        <w:jc w:val="both"/>
        <w:rPr>
          <w:rFonts w:ascii="Times New Roman" w:hAnsi="Times New Roman"/>
          <w:sz w:val="28"/>
          <w:szCs w:val="28"/>
          <w:lang w:eastAsia="ru-RU"/>
        </w:rPr>
      </w:pPr>
      <w:r w:rsidRPr="0081389A">
        <w:rPr>
          <w:rFonts w:ascii="Times New Roman" w:hAnsi="Times New Roman"/>
          <w:sz w:val="28"/>
          <w:szCs w:val="28"/>
          <w:lang w:eastAsia="ru-RU"/>
        </w:rPr>
        <w:t>Истец должен был доказать наличность сервитутного права и нарушение его ответчиком.</w:t>
      </w:r>
    </w:p>
    <w:p w:rsidR="0081389A" w:rsidRPr="0081389A" w:rsidRDefault="0081389A" w:rsidP="0081389A">
      <w:pPr>
        <w:autoSpaceDE w:val="0"/>
        <w:autoSpaceDN w:val="0"/>
        <w:adjustRightInd w:val="0"/>
        <w:spacing w:after="0" w:line="360" w:lineRule="auto"/>
        <w:ind w:firstLine="709"/>
        <w:jc w:val="both"/>
        <w:rPr>
          <w:rFonts w:ascii="Times New Roman" w:hAnsi="Times New Roman"/>
          <w:sz w:val="28"/>
          <w:szCs w:val="28"/>
          <w:lang w:eastAsia="ru-RU"/>
        </w:rPr>
      </w:pPr>
      <w:r w:rsidRPr="0081389A">
        <w:rPr>
          <w:rFonts w:ascii="Times New Roman" w:hAnsi="Times New Roman"/>
          <w:sz w:val="28"/>
          <w:szCs w:val="28"/>
          <w:lang w:eastAsia="ru-RU"/>
        </w:rPr>
        <w:t>Сервитуты, установленные преторским правом, защищались иском по аналогии (actio confessoria utile). Он был подобен публициановому иску, предоставляемому бонитарному обладателю вещи.</w:t>
      </w:r>
    </w:p>
    <w:p w:rsidR="0081389A" w:rsidRPr="0081389A" w:rsidRDefault="0081389A" w:rsidP="0081389A">
      <w:pPr>
        <w:autoSpaceDE w:val="0"/>
        <w:autoSpaceDN w:val="0"/>
        <w:adjustRightInd w:val="0"/>
        <w:spacing w:after="0" w:line="360" w:lineRule="auto"/>
        <w:ind w:firstLine="709"/>
        <w:jc w:val="both"/>
        <w:rPr>
          <w:rFonts w:ascii="Times New Roman" w:hAnsi="Times New Roman"/>
          <w:sz w:val="28"/>
          <w:szCs w:val="28"/>
          <w:lang w:eastAsia="ru-RU"/>
        </w:rPr>
      </w:pPr>
      <w:r w:rsidRPr="0081389A">
        <w:rPr>
          <w:rFonts w:ascii="Times New Roman" w:hAnsi="Times New Roman"/>
          <w:sz w:val="28"/>
          <w:szCs w:val="28"/>
          <w:lang w:eastAsia="ru-RU"/>
        </w:rPr>
        <w:t>В законодательстве Юстиниана, когда исчезло различие между сервитутами, устанавливаемыми цивильным и преторским правом, появился иск под названием конфессорный (actio confessoria). Этот иск не только восстанавливал нарушенные права пользователя сервитутом, но и обеспечивал возмещение ему убытков, а также препятствовал нарушению прав истца в будущем.</w:t>
      </w:r>
    </w:p>
    <w:p w:rsidR="0081389A" w:rsidRPr="0081389A" w:rsidRDefault="0081389A" w:rsidP="0081389A">
      <w:pPr>
        <w:autoSpaceDE w:val="0"/>
        <w:autoSpaceDN w:val="0"/>
        <w:adjustRightInd w:val="0"/>
        <w:spacing w:after="0" w:line="360" w:lineRule="auto"/>
        <w:ind w:firstLine="709"/>
        <w:jc w:val="both"/>
        <w:rPr>
          <w:rFonts w:ascii="Times New Roman" w:hAnsi="Times New Roman"/>
          <w:sz w:val="28"/>
          <w:szCs w:val="28"/>
          <w:lang w:eastAsia="ru-RU"/>
        </w:rPr>
      </w:pPr>
      <w:r w:rsidRPr="0081389A">
        <w:rPr>
          <w:rFonts w:ascii="Times New Roman" w:hAnsi="Times New Roman"/>
          <w:sz w:val="28"/>
          <w:szCs w:val="28"/>
          <w:lang w:eastAsia="ru-RU"/>
        </w:rPr>
        <w:t>Некоторые сервитуты защищались с помощью интердиктов как поссессорных средств защиты, когда не требовалось доказывать право лица на сервитут.</w:t>
      </w:r>
    </w:p>
    <w:p w:rsidR="0081389A" w:rsidRPr="0081389A" w:rsidRDefault="0081389A" w:rsidP="00A65E52">
      <w:pPr>
        <w:autoSpaceDE w:val="0"/>
        <w:autoSpaceDN w:val="0"/>
        <w:adjustRightInd w:val="0"/>
        <w:spacing w:after="0" w:line="360" w:lineRule="auto"/>
        <w:ind w:firstLine="709"/>
        <w:jc w:val="both"/>
        <w:rPr>
          <w:rFonts w:ascii="Times New Roman" w:hAnsi="Times New Roman"/>
          <w:sz w:val="28"/>
          <w:szCs w:val="28"/>
          <w:lang w:eastAsia="ru-RU"/>
        </w:rPr>
      </w:pPr>
      <w:r w:rsidRPr="0081389A">
        <w:rPr>
          <w:rFonts w:ascii="Times New Roman" w:hAnsi="Times New Roman"/>
          <w:sz w:val="28"/>
          <w:szCs w:val="28"/>
          <w:lang w:eastAsia="ru-RU"/>
        </w:rPr>
        <w:t>Владение узуфруктом, право на эмфитевзис и суперфиций защищалось интердиктами, аналогичными тем, которые использовались для защиты владения вещами. По аналогии с владельческими интердиктами защищались земельные и другие личные сервитуты (водные, дорожные и др.).</w:t>
      </w:r>
    </w:p>
    <w:p w:rsidR="00E37830" w:rsidRPr="0081389A" w:rsidRDefault="00E37830" w:rsidP="00A65E52">
      <w:pPr>
        <w:autoSpaceDE w:val="0"/>
        <w:autoSpaceDN w:val="0"/>
        <w:adjustRightInd w:val="0"/>
        <w:spacing w:after="0" w:line="360" w:lineRule="auto"/>
        <w:rPr>
          <w:rFonts w:ascii="Arial" w:hAnsi="Arial" w:cs="Arial"/>
          <w:sz w:val="28"/>
          <w:szCs w:val="28"/>
          <w:lang w:eastAsia="ru-RU"/>
        </w:rPr>
      </w:pPr>
    </w:p>
    <w:p w:rsidR="0057318E" w:rsidRPr="00E37830" w:rsidRDefault="0057318E" w:rsidP="00A65E52">
      <w:pPr>
        <w:numPr>
          <w:ilvl w:val="0"/>
          <w:numId w:val="1"/>
        </w:numPr>
        <w:autoSpaceDE w:val="0"/>
        <w:autoSpaceDN w:val="0"/>
        <w:adjustRightInd w:val="0"/>
        <w:spacing w:after="0" w:line="360" w:lineRule="auto"/>
        <w:jc w:val="center"/>
        <w:rPr>
          <w:rFonts w:ascii="Arial" w:hAnsi="Arial" w:cs="Arial"/>
          <w:sz w:val="28"/>
          <w:szCs w:val="28"/>
          <w:lang w:val="x-none" w:eastAsia="ru-RU"/>
        </w:rPr>
      </w:pPr>
      <w:r w:rsidRPr="00E37830">
        <w:rPr>
          <w:rFonts w:ascii="Times New Roman" w:hAnsi="Times New Roman"/>
          <w:sz w:val="28"/>
          <w:szCs w:val="28"/>
          <w:lang w:eastAsia="ru-RU"/>
        </w:rPr>
        <w:t xml:space="preserve">Дайте краткую характеристику реальному контракту. Какие контракты относились к этому типу? </w:t>
      </w:r>
    </w:p>
    <w:p w:rsidR="00E37830" w:rsidRDefault="00E37830" w:rsidP="00A65E52">
      <w:pPr>
        <w:autoSpaceDE w:val="0"/>
        <w:autoSpaceDN w:val="0"/>
        <w:adjustRightInd w:val="0"/>
        <w:spacing w:after="0" w:line="360" w:lineRule="auto"/>
        <w:rPr>
          <w:rFonts w:ascii="Times New Roman" w:hAnsi="Times New Roman"/>
          <w:sz w:val="28"/>
          <w:szCs w:val="28"/>
          <w:lang w:eastAsia="ru-RU"/>
        </w:rPr>
      </w:pPr>
    </w:p>
    <w:p w:rsidR="00EF2F31" w:rsidRPr="00EF2F31" w:rsidRDefault="00EF2F31" w:rsidP="00A65E52">
      <w:pPr>
        <w:autoSpaceDE w:val="0"/>
        <w:autoSpaceDN w:val="0"/>
        <w:adjustRightInd w:val="0"/>
        <w:spacing w:after="0" w:line="360" w:lineRule="auto"/>
        <w:ind w:firstLine="709"/>
        <w:jc w:val="both"/>
        <w:rPr>
          <w:rFonts w:ascii="Times New Roman" w:hAnsi="Times New Roman"/>
          <w:sz w:val="28"/>
          <w:szCs w:val="28"/>
          <w:lang w:eastAsia="ru-RU"/>
        </w:rPr>
      </w:pPr>
      <w:r w:rsidRPr="00EF2F31">
        <w:rPr>
          <w:rFonts w:ascii="Times New Roman" w:hAnsi="Times New Roman"/>
          <w:sz w:val="28"/>
          <w:szCs w:val="28"/>
          <w:lang w:eastAsia="ru-RU"/>
        </w:rPr>
        <w:t xml:space="preserve">Договора, в которых при соглашении сторон необходима передача вещи, в римском праве относились к реальным контрактам. </w:t>
      </w:r>
    </w:p>
    <w:p w:rsidR="00EF2F31" w:rsidRPr="00EF2F31" w:rsidRDefault="00EF2F31" w:rsidP="00A65E52">
      <w:pPr>
        <w:autoSpaceDE w:val="0"/>
        <w:autoSpaceDN w:val="0"/>
        <w:adjustRightInd w:val="0"/>
        <w:spacing w:after="0" w:line="360" w:lineRule="auto"/>
        <w:ind w:firstLine="709"/>
        <w:jc w:val="both"/>
        <w:rPr>
          <w:rFonts w:ascii="Times New Roman" w:hAnsi="Times New Roman"/>
          <w:sz w:val="28"/>
          <w:szCs w:val="28"/>
          <w:lang w:eastAsia="ru-RU"/>
        </w:rPr>
      </w:pPr>
      <w:r w:rsidRPr="00EF2F31">
        <w:rPr>
          <w:rFonts w:ascii="Times New Roman" w:hAnsi="Times New Roman"/>
          <w:sz w:val="28"/>
          <w:szCs w:val="28"/>
          <w:lang w:eastAsia="ru-RU"/>
        </w:rPr>
        <w:t xml:space="preserve">Специфическая форма реальных контрактов была своеобразной гарантией должника, т. к. обязательство не возникало до тех пор, пока передаваемая вещь не переходила в его руки. </w:t>
      </w:r>
    </w:p>
    <w:p w:rsidR="00EF2F31" w:rsidRPr="00EF2F31" w:rsidRDefault="00EF2F31" w:rsidP="00A65E52">
      <w:pPr>
        <w:autoSpaceDE w:val="0"/>
        <w:autoSpaceDN w:val="0"/>
        <w:adjustRightInd w:val="0"/>
        <w:spacing w:after="0" w:line="360" w:lineRule="auto"/>
        <w:ind w:firstLine="709"/>
        <w:jc w:val="both"/>
        <w:rPr>
          <w:rFonts w:ascii="Times New Roman" w:hAnsi="Times New Roman"/>
          <w:sz w:val="28"/>
          <w:szCs w:val="28"/>
          <w:lang w:eastAsia="ru-RU"/>
        </w:rPr>
      </w:pPr>
      <w:r w:rsidRPr="00EF2F31">
        <w:rPr>
          <w:rFonts w:ascii="Times New Roman" w:hAnsi="Times New Roman"/>
          <w:sz w:val="28"/>
          <w:szCs w:val="28"/>
          <w:lang w:eastAsia="ru-RU"/>
        </w:rPr>
        <w:t xml:space="preserve">Таким образом, для реальных договоров недостаточно одного неформального соглашения (даже соглашение о будущей передаче вещи не имеет силы, являясь пактом). Этот тип контрактов отличается от вышеописанных простотой порядка совершения, так как не требовалось никаких формальностей. А при отсутствии строгой формы исключено создание только на нее опирающегося обязательства. </w:t>
      </w:r>
    </w:p>
    <w:p w:rsidR="00EF2F31" w:rsidRPr="00EF2F31" w:rsidRDefault="00EF2F31" w:rsidP="00EF2F31">
      <w:pPr>
        <w:autoSpaceDE w:val="0"/>
        <w:autoSpaceDN w:val="0"/>
        <w:adjustRightInd w:val="0"/>
        <w:spacing w:after="0" w:line="360" w:lineRule="auto"/>
        <w:ind w:firstLine="709"/>
        <w:jc w:val="both"/>
        <w:rPr>
          <w:rFonts w:ascii="Times New Roman" w:hAnsi="Times New Roman"/>
          <w:sz w:val="28"/>
          <w:szCs w:val="28"/>
          <w:lang w:eastAsia="ru-RU"/>
        </w:rPr>
      </w:pPr>
      <w:r w:rsidRPr="00EF2F31">
        <w:rPr>
          <w:rFonts w:ascii="Times New Roman" w:hAnsi="Times New Roman"/>
          <w:sz w:val="28"/>
          <w:szCs w:val="28"/>
          <w:lang w:eastAsia="ru-RU"/>
        </w:rPr>
        <w:t xml:space="preserve">Отсюда следует вторая отличительная особенность реальных контрактов: они не могут быть абстрактными и действительны лишь как имеющие определенное основание. Содержание реальных договоров сводится к обязанности лица вернуть имущество, полученное им раньше от другого лица. К реальным контрактам относятся заем, ссуда, поклажа и залог. </w:t>
      </w:r>
    </w:p>
    <w:p w:rsidR="00EF2F31" w:rsidRPr="00EF2F31" w:rsidRDefault="00EF2F31" w:rsidP="00EF2F31">
      <w:pPr>
        <w:autoSpaceDE w:val="0"/>
        <w:autoSpaceDN w:val="0"/>
        <w:adjustRightInd w:val="0"/>
        <w:spacing w:after="0" w:line="360" w:lineRule="auto"/>
        <w:ind w:firstLine="709"/>
        <w:jc w:val="both"/>
        <w:rPr>
          <w:rFonts w:ascii="Times New Roman" w:hAnsi="Times New Roman"/>
          <w:sz w:val="28"/>
          <w:szCs w:val="28"/>
          <w:lang w:eastAsia="ru-RU"/>
        </w:rPr>
      </w:pPr>
      <w:r w:rsidRPr="00EF2F31">
        <w:rPr>
          <w:rFonts w:ascii="Times New Roman" w:hAnsi="Times New Roman"/>
          <w:sz w:val="28"/>
          <w:szCs w:val="28"/>
          <w:lang w:eastAsia="ru-RU"/>
        </w:rPr>
        <w:t xml:space="preserve">Одним из распространенных форм реального контракта являлся заем. Это одностороннее обязательство, в соответствии с которым одна сторона передавала другой стороне какую-нибудь вещь или денежную сумму, а по истечении срока обязательства должник должен возвратить эту же вещь или такую же денежную сумму кредитору. </w:t>
      </w:r>
    </w:p>
    <w:p w:rsidR="00EF2F31" w:rsidRPr="00EF2F31" w:rsidRDefault="00EF2F31" w:rsidP="00EF2F31">
      <w:pPr>
        <w:autoSpaceDE w:val="0"/>
        <w:autoSpaceDN w:val="0"/>
        <w:adjustRightInd w:val="0"/>
        <w:spacing w:after="0" w:line="360" w:lineRule="auto"/>
        <w:ind w:firstLine="709"/>
        <w:jc w:val="both"/>
        <w:rPr>
          <w:rFonts w:ascii="Times New Roman" w:hAnsi="Times New Roman"/>
          <w:sz w:val="28"/>
          <w:szCs w:val="28"/>
          <w:lang w:eastAsia="ru-RU"/>
        </w:rPr>
      </w:pPr>
      <w:r w:rsidRPr="00EF2F31">
        <w:rPr>
          <w:rFonts w:ascii="Times New Roman" w:hAnsi="Times New Roman"/>
          <w:sz w:val="28"/>
          <w:szCs w:val="28"/>
          <w:lang w:eastAsia="ru-RU"/>
        </w:rPr>
        <w:t xml:space="preserve">Заем приобретал юридическую силу лишь с момента передачи вещи после достигнутого соглашения, но это не означало, что соглашение сторон не имело существенного значения. Соглашение являлось необходимым моментом в заключении договора (нет соглашение, нет и договора) . </w:t>
      </w:r>
    </w:p>
    <w:p w:rsidR="00EF2F31" w:rsidRPr="00EF2F31" w:rsidRDefault="00EF2F31" w:rsidP="00EF2F31">
      <w:pPr>
        <w:autoSpaceDE w:val="0"/>
        <w:autoSpaceDN w:val="0"/>
        <w:adjustRightInd w:val="0"/>
        <w:spacing w:after="0" w:line="360" w:lineRule="auto"/>
        <w:ind w:firstLine="709"/>
        <w:jc w:val="both"/>
        <w:rPr>
          <w:rFonts w:ascii="Times New Roman" w:hAnsi="Times New Roman"/>
          <w:sz w:val="28"/>
          <w:szCs w:val="28"/>
          <w:lang w:eastAsia="ru-RU"/>
        </w:rPr>
      </w:pPr>
      <w:r w:rsidRPr="00EF2F31">
        <w:rPr>
          <w:rFonts w:ascii="Times New Roman" w:hAnsi="Times New Roman"/>
          <w:sz w:val="28"/>
          <w:szCs w:val="28"/>
          <w:lang w:eastAsia="ru-RU"/>
        </w:rPr>
        <w:t xml:space="preserve">Кредитор передавал должнику вещь в собственность, что давало право должнику быть собственником этой вещи и право распоряжаться ей по своему усмотрению. Объектом займа являлись не эти вещи, но такие же по своему родовому признаку, поэтому случайная гибель вещей неполученных в заем, не прекращало обязательства. </w:t>
      </w:r>
    </w:p>
    <w:p w:rsidR="00EF2F31" w:rsidRPr="00EF2F31" w:rsidRDefault="00EF2F31" w:rsidP="00EF2F31">
      <w:pPr>
        <w:autoSpaceDE w:val="0"/>
        <w:autoSpaceDN w:val="0"/>
        <w:adjustRightInd w:val="0"/>
        <w:spacing w:after="0" w:line="360" w:lineRule="auto"/>
        <w:ind w:firstLine="709"/>
        <w:jc w:val="both"/>
        <w:rPr>
          <w:rFonts w:ascii="Times New Roman" w:hAnsi="Times New Roman"/>
          <w:sz w:val="28"/>
          <w:szCs w:val="28"/>
          <w:lang w:eastAsia="ru-RU"/>
        </w:rPr>
      </w:pPr>
      <w:r w:rsidRPr="00EF2F31">
        <w:rPr>
          <w:rFonts w:ascii="Times New Roman" w:hAnsi="Times New Roman"/>
          <w:sz w:val="28"/>
          <w:szCs w:val="28"/>
          <w:lang w:eastAsia="ru-RU"/>
        </w:rPr>
        <w:t xml:space="preserve">Срок договора определялся конкретной датой, но он также мог прекратиться по первому требованию кредитора. "Я отдал тебе на хранение десять тысяч и затем позволил тебе ими пользоваться: Нерва и Прокул говорят, что даже до того, как они будут потрачены, я могу их истребовать от тебя посредством кондиционного иска как данные взаймы, и это правильно...". Заем не устанавливал процентов от занятой суммы, но широко применялась в практике вербальное соглашение о процентах. При Юстиниане был установлен максимальный процент на заем - 6 % годовых. Также проценты начислялись в случае просрочки договора. </w:t>
      </w:r>
    </w:p>
    <w:p w:rsidR="00EF2F31" w:rsidRPr="00EF2F31" w:rsidRDefault="00EF2F31" w:rsidP="00EF2F31">
      <w:pPr>
        <w:autoSpaceDE w:val="0"/>
        <w:autoSpaceDN w:val="0"/>
        <w:adjustRightInd w:val="0"/>
        <w:spacing w:after="0" w:line="360" w:lineRule="auto"/>
        <w:ind w:firstLine="709"/>
        <w:jc w:val="both"/>
        <w:rPr>
          <w:rFonts w:ascii="Times New Roman" w:hAnsi="Times New Roman"/>
          <w:sz w:val="28"/>
          <w:szCs w:val="28"/>
          <w:lang w:eastAsia="ru-RU"/>
        </w:rPr>
      </w:pPr>
      <w:r w:rsidRPr="00EF2F31">
        <w:rPr>
          <w:rFonts w:ascii="Times New Roman" w:hAnsi="Times New Roman"/>
          <w:sz w:val="28"/>
          <w:szCs w:val="28"/>
          <w:lang w:eastAsia="ru-RU"/>
        </w:rPr>
        <w:t xml:space="preserve">По самому характеру договора займа более сильной стороной являлся заимодавец. Заемщик, нуждающийся в деньгах, фактически попадал в прямую зависимость от кредитора, который мог диктовать ему свои условия. "В области займа приняты некоторые специфические правила. Например, если я приказал моему должнику уплатить тебе деньги, то ты станешь обязанным в мою пользу, даже если ты не получал моих монет...". Договор, по которому одна сторона безвозмездно передает во временное пользование другой стороне определенную вещь, неупотребляемую при ее хозяйственном использовании в римском праве, назывался ссудой. </w:t>
      </w:r>
    </w:p>
    <w:p w:rsidR="00EF2F31" w:rsidRPr="00EF2F31" w:rsidRDefault="00EF2F31" w:rsidP="00EF2F31">
      <w:pPr>
        <w:autoSpaceDE w:val="0"/>
        <w:autoSpaceDN w:val="0"/>
        <w:adjustRightInd w:val="0"/>
        <w:spacing w:after="0" w:line="360" w:lineRule="auto"/>
        <w:ind w:firstLine="709"/>
        <w:jc w:val="both"/>
        <w:rPr>
          <w:rFonts w:ascii="Times New Roman" w:hAnsi="Times New Roman"/>
          <w:sz w:val="28"/>
          <w:szCs w:val="28"/>
          <w:lang w:eastAsia="ru-RU"/>
        </w:rPr>
      </w:pPr>
      <w:r w:rsidRPr="00EF2F31">
        <w:rPr>
          <w:rFonts w:ascii="Times New Roman" w:hAnsi="Times New Roman"/>
          <w:sz w:val="28"/>
          <w:szCs w:val="28"/>
          <w:lang w:eastAsia="ru-RU"/>
        </w:rPr>
        <w:t xml:space="preserve">Ссуда была двухсторонним договором, т. к. ссудоприниматель мог взыскать необходимые расходы на содержание или улучшение вещи посредством встречного иска. С другой стороны ссудодатель не мог потребовать с ссудопринимателя возврата вещи раньше установленного срока. </w:t>
      </w:r>
    </w:p>
    <w:p w:rsidR="00EF2F31" w:rsidRPr="00EF2F31" w:rsidRDefault="00EF2F31" w:rsidP="00EF2F31">
      <w:pPr>
        <w:autoSpaceDE w:val="0"/>
        <w:autoSpaceDN w:val="0"/>
        <w:adjustRightInd w:val="0"/>
        <w:spacing w:after="0" w:line="360" w:lineRule="auto"/>
        <w:ind w:firstLine="709"/>
        <w:jc w:val="both"/>
        <w:rPr>
          <w:rFonts w:ascii="Times New Roman" w:hAnsi="Times New Roman"/>
          <w:sz w:val="28"/>
          <w:szCs w:val="28"/>
          <w:lang w:eastAsia="ru-RU"/>
        </w:rPr>
      </w:pPr>
      <w:r w:rsidRPr="00EF2F31">
        <w:rPr>
          <w:rFonts w:ascii="Times New Roman" w:hAnsi="Times New Roman"/>
          <w:sz w:val="28"/>
          <w:szCs w:val="28"/>
          <w:lang w:eastAsia="ru-RU"/>
        </w:rPr>
        <w:t xml:space="preserve">Ссуда отличалась от займа безвозмездностью пользования, поскольку была основана на дружеских отношениях между сторонами. </w:t>
      </w:r>
    </w:p>
    <w:p w:rsidR="00EF2F31" w:rsidRPr="00EF2F31" w:rsidRDefault="00EF2F31" w:rsidP="00EF2F31">
      <w:pPr>
        <w:autoSpaceDE w:val="0"/>
        <w:autoSpaceDN w:val="0"/>
        <w:adjustRightInd w:val="0"/>
        <w:spacing w:after="0" w:line="360" w:lineRule="auto"/>
        <w:ind w:firstLine="709"/>
        <w:jc w:val="both"/>
        <w:rPr>
          <w:rFonts w:ascii="Times New Roman" w:hAnsi="Times New Roman"/>
          <w:sz w:val="28"/>
          <w:szCs w:val="28"/>
          <w:lang w:eastAsia="ru-RU"/>
        </w:rPr>
      </w:pPr>
      <w:r w:rsidRPr="00EF2F31">
        <w:rPr>
          <w:rFonts w:ascii="Times New Roman" w:hAnsi="Times New Roman"/>
          <w:sz w:val="28"/>
          <w:szCs w:val="28"/>
          <w:lang w:eastAsia="ru-RU"/>
        </w:rPr>
        <w:t xml:space="preserve">Если должник возвращал вещь в целости и сохранности, обязательство ссуды прекращалось. </w:t>
      </w:r>
    </w:p>
    <w:p w:rsidR="00EF2F31" w:rsidRPr="00EF2F31" w:rsidRDefault="00EF2F31" w:rsidP="00EF2F31">
      <w:pPr>
        <w:autoSpaceDE w:val="0"/>
        <w:autoSpaceDN w:val="0"/>
        <w:adjustRightInd w:val="0"/>
        <w:spacing w:after="0" w:line="360" w:lineRule="auto"/>
        <w:ind w:firstLine="709"/>
        <w:jc w:val="both"/>
        <w:rPr>
          <w:rFonts w:ascii="Times New Roman" w:hAnsi="Times New Roman"/>
          <w:sz w:val="28"/>
          <w:szCs w:val="28"/>
          <w:lang w:eastAsia="ru-RU"/>
        </w:rPr>
      </w:pPr>
      <w:r w:rsidRPr="00EF2F31">
        <w:rPr>
          <w:rFonts w:ascii="Times New Roman" w:hAnsi="Times New Roman"/>
          <w:sz w:val="28"/>
          <w:szCs w:val="28"/>
          <w:lang w:eastAsia="ru-RU"/>
        </w:rPr>
        <w:t xml:space="preserve">Еще одним реальным договором в частном римском праве был договор хранения или поклажа. Договор хранения - это контракт с двухсторонним обязательством, в котором при соглашении сторон движимая вещь передавалась на хранение на определенный срок или до востребования и по окончании этого срока возвращалась хозяину. </w:t>
      </w:r>
    </w:p>
    <w:p w:rsidR="00EF2F31" w:rsidRPr="00EF2F31" w:rsidRDefault="00EF2F31" w:rsidP="00EF2F31">
      <w:pPr>
        <w:autoSpaceDE w:val="0"/>
        <w:autoSpaceDN w:val="0"/>
        <w:adjustRightInd w:val="0"/>
        <w:spacing w:after="0" w:line="360" w:lineRule="auto"/>
        <w:ind w:firstLine="709"/>
        <w:jc w:val="both"/>
        <w:rPr>
          <w:rFonts w:ascii="Times New Roman" w:hAnsi="Times New Roman"/>
          <w:sz w:val="28"/>
          <w:szCs w:val="28"/>
          <w:lang w:eastAsia="ru-RU"/>
        </w:rPr>
      </w:pPr>
      <w:r w:rsidRPr="00EF2F31">
        <w:rPr>
          <w:rFonts w:ascii="Times New Roman" w:hAnsi="Times New Roman"/>
          <w:sz w:val="28"/>
          <w:szCs w:val="28"/>
          <w:lang w:eastAsia="ru-RU"/>
        </w:rPr>
        <w:t xml:space="preserve">Кредитором был только поклажедатель, но поклажеприниматель мог взыскать с него издержки за хранение путем встречного иска. </w:t>
      </w:r>
    </w:p>
    <w:p w:rsidR="00EF2F31" w:rsidRPr="00EF2F31" w:rsidRDefault="00EF2F31" w:rsidP="00EF2F31">
      <w:pPr>
        <w:autoSpaceDE w:val="0"/>
        <w:autoSpaceDN w:val="0"/>
        <w:adjustRightInd w:val="0"/>
        <w:spacing w:after="0" w:line="360" w:lineRule="auto"/>
        <w:ind w:firstLine="709"/>
        <w:jc w:val="both"/>
        <w:rPr>
          <w:rFonts w:ascii="Times New Roman" w:hAnsi="Times New Roman"/>
          <w:sz w:val="28"/>
          <w:szCs w:val="28"/>
          <w:lang w:eastAsia="ru-RU"/>
        </w:rPr>
      </w:pPr>
      <w:r w:rsidRPr="00EF2F31">
        <w:rPr>
          <w:rFonts w:ascii="Times New Roman" w:hAnsi="Times New Roman"/>
          <w:sz w:val="28"/>
          <w:szCs w:val="28"/>
          <w:lang w:eastAsia="ru-RU"/>
        </w:rPr>
        <w:t xml:space="preserve">Обязательство из договора вытекало посредством передачи вещи на хранение. Поклажеприниматель не владел вещью, сданной ему на хранение, а лишь осуществлял ее держание и сохранность. </w:t>
      </w:r>
    </w:p>
    <w:p w:rsidR="00EF2F31" w:rsidRPr="00EF2F31" w:rsidRDefault="00EF2F31" w:rsidP="00EF2F31">
      <w:pPr>
        <w:autoSpaceDE w:val="0"/>
        <w:autoSpaceDN w:val="0"/>
        <w:adjustRightInd w:val="0"/>
        <w:spacing w:after="0" w:line="360" w:lineRule="auto"/>
        <w:ind w:firstLine="709"/>
        <w:jc w:val="both"/>
        <w:rPr>
          <w:rFonts w:ascii="Times New Roman" w:hAnsi="Times New Roman"/>
          <w:sz w:val="28"/>
          <w:szCs w:val="28"/>
          <w:lang w:eastAsia="ru-RU"/>
        </w:rPr>
      </w:pPr>
      <w:r w:rsidRPr="00EF2F31">
        <w:rPr>
          <w:rFonts w:ascii="Times New Roman" w:hAnsi="Times New Roman"/>
          <w:sz w:val="28"/>
          <w:szCs w:val="28"/>
          <w:lang w:eastAsia="ru-RU"/>
        </w:rPr>
        <w:t xml:space="preserve">Предметом договора являлась вещь индивидуально-определенная и лишь в некоторых случаях определялась родовыми признаками. Договор хранения носил безвозмездный характер, основанный на дружеских отношениях между сторонами. </w:t>
      </w:r>
    </w:p>
    <w:p w:rsidR="00EF2F31" w:rsidRPr="00EF2F31" w:rsidRDefault="00EF2F31" w:rsidP="00EF2F31">
      <w:pPr>
        <w:autoSpaceDE w:val="0"/>
        <w:autoSpaceDN w:val="0"/>
        <w:adjustRightInd w:val="0"/>
        <w:spacing w:after="0" w:line="360" w:lineRule="auto"/>
        <w:ind w:firstLine="709"/>
        <w:jc w:val="both"/>
        <w:rPr>
          <w:rFonts w:ascii="Times New Roman" w:hAnsi="Times New Roman"/>
          <w:sz w:val="28"/>
          <w:szCs w:val="28"/>
          <w:lang w:eastAsia="ru-RU"/>
        </w:rPr>
      </w:pPr>
      <w:r w:rsidRPr="00EF2F31">
        <w:rPr>
          <w:rFonts w:ascii="Times New Roman" w:hAnsi="Times New Roman"/>
          <w:sz w:val="28"/>
          <w:szCs w:val="28"/>
          <w:lang w:eastAsia="ru-RU"/>
        </w:rPr>
        <w:t xml:space="preserve">Требование поклажедателе по возврату вещи, защищалось прямым иском, а так же и поклажеприниматель по средством иска мог взыскать с поклажедателя убытки, если тот, давая вещь на хранение, виновным образом причинил убытки поклажепринимателю, не знавшему о пороках данной вещи. </w:t>
      </w:r>
    </w:p>
    <w:p w:rsidR="00EF2F31" w:rsidRPr="00EF2F31" w:rsidRDefault="00EF2F31" w:rsidP="00EF2F31">
      <w:pPr>
        <w:autoSpaceDE w:val="0"/>
        <w:autoSpaceDN w:val="0"/>
        <w:adjustRightInd w:val="0"/>
        <w:spacing w:after="0" w:line="360" w:lineRule="auto"/>
        <w:ind w:firstLine="709"/>
        <w:jc w:val="both"/>
        <w:rPr>
          <w:rFonts w:ascii="Times New Roman" w:hAnsi="Times New Roman"/>
          <w:sz w:val="28"/>
          <w:szCs w:val="28"/>
          <w:lang w:eastAsia="ru-RU"/>
        </w:rPr>
      </w:pPr>
      <w:r w:rsidRPr="00EF2F31">
        <w:rPr>
          <w:rFonts w:ascii="Times New Roman" w:hAnsi="Times New Roman"/>
          <w:sz w:val="28"/>
          <w:szCs w:val="28"/>
          <w:lang w:eastAsia="ru-RU"/>
        </w:rPr>
        <w:t xml:space="preserve">"Тот же, у кого мы оставляем какую-либо вещь на хранение, обязуется в нашу пользу посредством вещи: он лично обязуется к тому, чтобы та вещь, которую принял, была возвращена. Но даже если он по небрежности утратит хранимую вещь, ответственность не наступает: ибо он принял вещь не для своей пользы, а к выгоде того, от кого он принял, и он отвечает только за то, если что-то погибло по его умыслу, так как тот, кто заключил соглашение о хранении вещи с небрежным другом, должен спрашивать с себя". В этой дигесте Гая подтверждается принцип, что ввиду безвозмездности договора поклажеприниматель не отвечал, если не был особо внимательным по хранению вещи. Он не должен был лишь намеренно причинять поклажедателю вред, а также допускать небрежности по хранению. </w:t>
      </w:r>
    </w:p>
    <w:p w:rsidR="00EF2F31" w:rsidRPr="00EF2F31" w:rsidRDefault="00EF2F31" w:rsidP="00EF2F31">
      <w:pPr>
        <w:autoSpaceDE w:val="0"/>
        <w:autoSpaceDN w:val="0"/>
        <w:adjustRightInd w:val="0"/>
        <w:spacing w:after="0" w:line="360" w:lineRule="auto"/>
        <w:ind w:firstLine="709"/>
        <w:jc w:val="both"/>
        <w:rPr>
          <w:rFonts w:ascii="Times New Roman" w:hAnsi="Times New Roman"/>
          <w:sz w:val="28"/>
          <w:szCs w:val="28"/>
          <w:lang w:eastAsia="ru-RU"/>
        </w:rPr>
      </w:pPr>
      <w:r w:rsidRPr="00EF2F31">
        <w:rPr>
          <w:rFonts w:ascii="Times New Roman" w:hAnsi="Times New Roman"/>
          <w:sz w:val="28"/>
          <w:szCs w:val="28"/>
          <w:lang w:eastAsia="ru-RU"/>
        </w:rPr>
        <w:t xml:space="preserve">В тех случаях, когда в поклажу сдавали вещь несколько лиц, происходила секвестрация (один из вариантов хранения). </w:t>
      </w:r>
    </w:p>
    <w:p w:rsidR="00EF2F31" w:rsidRPr="00EF2F31" w:rsidRDefault="00EF2F31" w:rsidP="00EF2F31">
      <w:pPr>
        <w:autoSpaceDE w:val="0"/>
        <w:autoSpaceDN w:val="0"/>
        <w:adjustRightInd w:val="0"/>
        <w:spacing w:after="0" w:line="360" w:lineRule="auto"/>
        <w:ind w:firstLine="709"/>
        <w:jc w:val="both"/>
        <w:rPr>
          <w:rFonts w:ascii="Times New Roman" w:hAnsi="Times New Roman"/>
          <w:sz w:val="28"/>
          <w:szCs w:val="28"/>
          <w:lang w:eastAsia="ru-RU"/>
        </w:rPr>
      </w:pPr>
      <w:r w:rsidRPr="00EF2F31">
        <w:rPr>
          <w:rFonts w:ascii="Times New Roman" w:hAnsi="Times New Roman"/>
          <w:sz w:val="28"/>
          <w:szCs w:val="28"/>
          <w:lang w:eastAsia="ru-RU"/>
        </w:rPr>
        <w:t xml:space="preserve">"Существенна же секвестрации поклаже, совершаемая несколькими лицами солидарно на определенном условии для охраны и возвращения вещи". В тех случаях, когда вещь, неупотребляемая при ее использовании, переходила во владение залогопринимателя с тем, чтобы он возвратил ее залогодателю по исполнении им основного обязательства - получался реальный залог. </w:t>
      </w:r>
    </w:p>
    <w:p w:rsidR="00E37830" w:rsidRPr="00B82E84" w:rsidRDefault="00EF2F31" w:rsidP="00B82E84">
      <w:pPr>
        <w:autoSpaceDE w:val="0"/>
        <w:autoSpaceDN w:val="0"/>
        <w:adjustRightInd w:val="0"/>
        <w:spacing w:after="0" w:line="360" w:lineRule="auto"/>
        <w:ind w:firstLine="709"/>
        <w:jc w:val="both"/>
        <w:rPr>
          <w:rFonts w:ascii="Times New Roman" w:hAnsi="Times New Roman"/>
          <w:sz w:val="28"/>
          <w:szCs w:val="28"/>
          <w:lang w:eastAsia="ru-RU"/>
        </w:rPr>
      </w:pPr>
      <w:r w:rsidRPr="00EF2F31">
        <w:rPr>
          <w:rFonts w:ascii="Times New Roman" w:hAnsi="Times New Roman"/>
          <w:sz w:val="28"/>
          <w:szCs w:val="28"/>
          <w:lang w:eastAsia="ru-RU"/>
        </w:rPr>
        <w:t>Залогодатель отвечал за возможный вред, понесенный залогопринимателем от заложенной вещи. Залогоприниматель обязан был относиться заботливо к вещи, а после погашения обязательства вернуть вещь. Залогоприниматель не имел права пользоваться вещью, полученной в залог, но при неисполнении обязательств залогодателем, залоговый кредитор мог продать вещь третьему лицу.</w:t>
      </w:r>
    </w:p>
    <w:p w:rsidR="00A65E52" w:rsidRDefault="0057318E" w:rsidP="00CE35B7">
      <w:pPr>
        <w:numPr>
          <w:ilvl w:val="0"/>
          <w:numId w:val="1"/>
        </w:numPr>
        <w:autoSpaceDE w:val="0"/>
        <w:autoSpaceDN w:val="0"/>
        <w:adjustRightInd w:val="0"/>
        <w:spacing w:after="0" w:line="360" w:lineRule="auto"/>
        <w:ind w:left="0" w:firstLine="567"/>
        <w:jc w:val="both"/>
        <w:rPr>
          <w:rFonts w:ascii="Times New Roman" w:hAnsi="Times New Roman"/>
          <w:sz w:val="28"/>
          <w:szCs w:val="28"/>
          <w:lang w:eastAsia="ru-RU"/>
        </w:rPr>
      </w:pPr>
      <w:r w:rsidRPr="00E37830">
        <w:rPr>
          <w:rFonts w:ascii="Times New Roman" w:hAnsi="Times New Roman"/>
          <w:sz w:val="28"/>
          <w:szCs w:val="28"/>
          <w:lang w:eastAsia="ru-RU"/>
        </w:rPr>
        <w:t>У римского всадника Тиция было два сына. Одни из них, Авл, находился под властью отца, другой же, Марк, был им эмансипирован. Тиций умер, не оставив завещания. Имеет ли Марк право на наследство отца?</w:t>
      </w:r>
    </w:p>
    <w:p w:rsidR="00CE35B7" w:rsidRDefault="00CE35B7" w:rsidP="00CE35B7">
      <w:pPr>
        <w:autoSpaceDE w:val="0"/>
        <w:autoSpaceDN w:val="0"/>
        <w:adjustRightInd w:val="0"/>
        <w:spacing w:after="0" w:line="360" w:lineRule="auto"/>
        <w:ind w:left="567"/>
        <w:jc w:val="both"/>
        <w:rPr>
          <w:rFonts w:ascii="Times New Roman" w:hAnsi="Times New Roman"/>
          <w:sz w:val="28"/>
          <w:szCs w:val="28"/>
          <w:lang w:eastAsia="ru-RU"/>
        </w:rPr>
      </w:pPr>
    </w:p>
    <w:p w:rsidR="00CE35B7" w:rsidRPr="00CE35B7" w:rsidRDefault="00CE35B7" w:rsidP="00CE35B7">
      <w:pPr>
        <w:autoSpaceDE w:val="0"/>
        <w:autoSpaceDN w:val="0"/>
        <w:adjustRightInd w:val="0"/>
        <w:spacing w:after="0" w:line="360" w:lineRule="auto"/>
        <w:ind w:left="284" w:firstLine="709"/>
        <w:jc w:val="both"/>
        <w:rPr>
          <w:rFonts w:ascii="Times New Roman" w:hAnsi="Times New Roman"/>
          <w:sz w:val="28"/>
          <w:szCs w:val="28"/>
          <w:lang w:eastAsia="ru-RU"/>
        </w:rPr>
      </w:pPr>
      <w:r w:rsidRPr="00CE35B7">
        <w:rPr>
          <w:rFonts w:ascii="Times New Roman" w:hAnsi="Times New Roman"/>
          <w:sz w:val="28"/>
          <w:szCs w:val="28"/>
          <w:lang w:eastAsia="ru-RU"/>
        </w:rPr>
        <w:t>Для того, чтобы решить эту задачу, можно воспользоваться текстом из Ульпиана: «И когда умирает домовладыка, сколько ему было подчинено отдельных лиц, они начинают иметь столько же отдельных семей: ведь отдельные лица получают титул домовладыки. То же происходит и в отношении того, кто эманципирован из семьи: ведь и он, став самовластным лицом, получает собственную семью».</w:t>
      </w:r>
    </w:p>
    <w:p w:rsidR="00CE35B7" w:rsidRPr="00CE35B7" w:rsidRDefault="00CE35B7" w:rsidP="00CE35B7">
      <w:pPr>
        <w:autoSpaceDE w:val="0"/>
        <w:autoSpaceDN w:val="0"/>
        <w:adjustRightInd w:val="0"/>
        <w:spacing w:after="0" w:line="360" w:lineRule="auto"/>
        <w:ind w:left="284" w:firstLine="709"/>
        <w:jc w:val="both"/>
        <w:rPr>
          <w:rFonts w:ascii="Times New Roman" w:hAnsi="Times New Roman"/>
          <w:sz w:val="28"/>
          <w:szCs w:val="28"/>
          <w:lang w:eastAsia="ru-RU"/>
        </w:rPr>
      </w:pPr>
      <w:r w:rsidRPr="00CE35B7">
        <w:rPr>
          <w:rFonts w:ascii="Times New Roman" w:hAnsi="Times New Roman"/>
          <w:sz w:val="28"/>
          <w:szCs w:val="28"/>
          <w:lang w:eastAsia="ru-RU"/>
        </w:rPr>
        <w:t>Существенно, что субъекты, меняющие статус, принимаются во внимание как лица вне familia -- singuli, в соответствии с тем, что прежнее семейство распадается со смертью его главы. Ближайшие нисходящие домовладыки оказываются на верхней позиции по близости к предкам и обретают личную автономию, так что у каждого из них теперь признается наличие familia -- показателя нового статуса. Обретение квалификации pater familias происходит вне связи с прежним домовладыкой. Так, перемена статуса подвластными подобна перемене, происходящей с эманципированным, хотя его принадлежность к семейству утрачена: агнатический принцип игнорируется, и титул домовладыки, который теперь является лишь показателем полноправия в частноправовой сфере (persona sui iuris), предстает результатом выхода из familia, а не состояния в potestas, результатом личной независимости, которая признается непременным условием для обретения лицом полноты гражданской правоспособности.</w:t>
      </w:r>
    </w:p>
    <w:p w:rsidR="00CE35B7" w:rsidRDefault="00CE35B7" w:rsidP="00CE35B7">
      <w:pPr>
        <w:autoSpaceDE w:val="0"/>
        <w:autoSpaceDN w:val="0"/>
        <w:adjustRightInd w:val="0"/>
        <w:spacing w:after="0" w:line="360" w:lineRule="auto"/>
        <w:ind w:left="284" w:firstLine="709"/>
        <w:jc w:val="both"/>
        <w:rPr>
          <w:rFonts w:ascii="Times New Roman" w:hAnsi="Times New Roman"/>
          <w:sz w:val="28"/>
          <w:szCs w:val="28"/>
          <w:lang w:eastAsia="ru-RU"/>
        </w:rPr>
      </w:pPr>
      <w:r w:rsidRPr="00CE35B7">
        <w:rPr>
          <w:rFonts w:ascii="Times New Roman" w:hAnsi="Times New Roman"/>
          <w:sz w:val="28"/>
          <w:szCs w:val="28"/>
          <w:lang w:eastAsia="ru-RU"/>
        </w:rPr>
        <w:t>Поэтому, Марк имеет право на наследство Тиция.</w:t>
      </w:r>
    </w:p>
    <w:p w:rsidR="0057318E" w:rsidRDefault="00A65E52" w:rsidP="00CE35B7">
      <w:pPr>
        <w:autoSpaceDE w:val="0"/>
        <w:autoSpaceDN w:val="0"/>
        <w:adjustRightInd w:val="0"/>
        <w:spacing w:after="0" w:line="360" w:lineRule="auto"/>
        <w:ind w:left="284" w:firstLine="709"/>
        <w:jc w:val="both"/>
        <w:rPr>
          <w:rFonts w:ascii="Times New Roman" w:hAnsi="Times New Roman"/>
          <w:sz w:val="28"/>
          <w:szCs w:val="28"/>
          <w:lang w:eastAsia="ru-RU"/>
        </w:rPr>
      </w:pPr>
      <w:r>
        <w:rPr>
          <w:rFonts w:ascii="Times New Roman" w:hAnsi="Times New Roman"/>
          <w:sz w:val="28"/>
          <w:szCs w:val="28"/>
          <w:lang w:eastAsia="ru-RU"/>
        </w:rPr>
        <w:br w:type="page"/>
        <w:t>СПИСОК ИСПОЛЬЗОВАННЫХ ИСТОЧНИКОВ</w:t>
      </w:r>
    </w:p>
    <w:p w:rsidR="00CE35B7" w:rsidRPr="00CE35B7" w:rsidRDefault="00CE35B7" w:rsidP="00CE35B7">
      <w:pPr>
        <w:autoSpaceDE w:val="0"/>
        <w:autoSpaceDN w:val="0"/>
        <w:adjustRightInd w:val="0"/>
        <w:spacing w:after="0" w:line="360" w:lineRule="auto"/>
        <w:jc w:val="both"/>
        <w:rPr>
          <w:rFonts w:ascii="Times New Roman" w:hAnsi="Times New Roman"/>
          <w:sz w:val="28"/>
          <w:szCs w:val="28"/>
          <w:lang w:val="x-none" w:eastAsia="ru-RU"/>
        </w:rPr>
      </w:pPr>
      <w:r w:rsidRPr="00CE35B7">
        <w:rPr>
          <w:rFonts w:ascii="Times New Roman" w:hAnsi="Times New Roman"/>
          <w:sz w:val="28"/>
          <w:szCs w:val="28"/>
          <w:lang w:val="x-none" w:eastAsia="ru-RU"/>
        </w:rPr>
        <w:t xml:space="preserve">. </w:t>
      </w:r>
    </w:p>
    <w:p w:rsidR="00CE35B7" w:rsidRPr="00CE35B7" w:rsidRDefault="00CE35B7" w:rsidP="004D7D22">
      <w:pPr>
        <w:numPr>
          <w:ilvl w:val="0"/>
          <w:numId w:val="3"/>
        </w:numPr>
        <w:autoSpaceDE w:val="0"/>
        <w:autoSpaceDN w:val="0"/>
        <w:adjustRightInd w:val="0"/>
        <w:spacing w:after="0" w:line="360" w:lineRule="auto"/>
        <w:jc w:val="both"/>
        <w:rPr>
          <w:rFonts w:ascii="Times New Roman" w:hAnsi="Times New Roman"/>
          <w:sz w:val="28"/>
          <w:szCs w:val="28"/>
          <w:lang w:val="x-none" w:eastAsia="ru-RU"/>
        </w:rPr>
      </w:pPr>
      <w:r w:rsidRPr="00CE35B7">
        <w:rPr>
          <w:rFonts w:ascii="Times New Roman" w:hAnsi="Times New Roman"/>
          <w:sz w:val="28"/>
          <w:szCs w:val="28"/>
          <w:lang w:val="x-none" w:eastAsia="ru-RU"/>
        </w:rPr>
        <w:t xml:space="preserve">Законы XII таблиц. </w:t>
      </w:r>
      <w:r>
        <w:rPr>
          <w:rFonts w:ascii="Times New Roman" w:hAnsi="Times New Roman"/>
          <w:sz w:val="28"/>
          <w:szCs w:val="28"/>
          <w:lang w:eastAsia="ru-RU"/>
        </w:rPr>
        <w:t>//</w:t>
      </w:r>
      <w:r w:rsidRPr="00CE35B7">
        <w:rPr>
          <w:rFonts w:ascii="Times New Roman" w:hAnsi="Times New Roman"/>
          <w:sz w:val="28"/>
          <w:szCs w:val="28"/>
          <w:lang w:val="x-none" w:eastAsia="ru-RU"/>
        </w:rPr>
        <w:t xml:space="preserve"> Москва, издательство «Проспект», 2003.</w:t>
      </w:r>
    </w:p>
    <w:p w:rsidR="00CE35B7" w:rsidRPr="00141BD3" w:rsidRDefault="00CE35B7" w:rsidP="004D7D22">
      <w:pPr>
        <w:numPr>
          <w:ilvl w:val="0"/>
          <w:numId w:val="3"/>
        </w:numPr>
        <w:autoSpaceDE w:val="0"/>
        <w:autoSpaceDN w:val="0"/>
        <w:adjustRightInd w:val="0"/>
        <w:spacing w:after="0" w:line="360" w:lineRule="auto"/>
        <w:jc w:val="both"/>
        <w:rPr>
          <w:rFonts w:ascii="Times New Roman" w:hAnsi="Times New Roman"/>
          <w:sz w:val="28"/>
          <w:szCs w:val="28"/>
          <w:lang w:eastAsia="ru-RU"/>
        </w:rPr>
      </w:pPr>
      <w:r w:rsidRPr="00CE35B7">
        <w:rPr>
          <w:rFonts w:ascii="Times New Roman" w:hAnsi="Times New Roman"/>
          <w:sz w:val="28"/>
          <w:szCs w:val="28"/>
          <w:lang w:val="x-none" w:eastAsia="ru-RU"/>
        </w:rPr>
        <w:t xml:space="preserve">Памятники римского права: Законы XII таблиц. Институции Гая. Дигесты Юстиниана. </w:t>
      </w:r>
      <w:r>
        <w:rPr>
          <w:rFonts w:ascii="Times New Roman" w:hAnsi="Times New Roman"/>
          <w:sz w:val="28"/>
          <w:szCs w:val="28"/>
          <w:lang w:eastAsia="ru-RU"/>
        </w:rPr>
        <w:t>//</w:t>
      </w:r>
      <w:r w:rsidRPr="00CE35B7">
        <w:rPr>
          <w:rFonts w:ascii="Times New Roman" w:hAnsi="Times New Roman"/>
          <w:sz w:val="28"/>
          <w:szCs w:val="28"/>
          <w:lang w:val="x-none" w:eastAsia="ru-RU"/>
        </w:rPr>
        <w:t xml:space="preserve"> Москв</w:t>
      </w:r>
      <w:r w:rsidR="00141BD3">
        <w:rPr>
          <w:rFonts w:ascii="Times New Roman" w:hAnsi="Times New Roman"/>
          <w:sz w:val="28"/>
          <w:szCs w:val="28"/>
          <w:lang w:val="x-none" w:eastAsia="ru-RU"/>
        </w:rPr>
        <w:t>а, 2004</w:t>
      </w:r>
      <w:r w:rsidR="00141BD3">
        <w:rPr>
          <w:rFonts w:ascii="Times New Roman" w:hAnsi="Times New Roman"/>
          <w:sz w:val="28"/>
          <w:szCs w:val="28"/>
          <w:lang w:eastAsia="ru-RU"/>
        </w:rPr>
        <w:t>.</w:t>
      </w:r>
    </w:p>
    <w:p w:rsidR="00CE35B7" w:rsidRDefault="00CE35B7" w:rsidP="004D7D22">
      <w:pPr>
        <w:numPr>
          <w:ilvl w:val="0"/>
          <w:numId w:val="3"/>
        </w:numPr>
        <w:autoSpaceDE w:val="0"/>
        <w:autoSpaceDN w:val="0"/>
        <w:adjustRightInd w:val="0"/>
        <w:spacing w:after="0" w:line="360" w:lineRule="auto"/>
        <w:jc w:val="both"/>
        <w:rPr>
          <w:rFonts w:ascii="Times New Roman" w:hAnsi="Times New Roman"/>
          <w:sz w:val="28"/>
          <w:szCs w:val="28"/>
          <w:lang w:eastAsia="ru-RU"/>
        </w:rPr>
      </w:pPr>
      <w:r w:rsidRPr="00CE35B7">
        <w:rPr>
          <w:rFonts w:ascii="Times New Roman" w:hAnsi="Times New Roman"/>
          <w:sz w:val="28"/>
          <w:szCs w:val="28"/>
          <w:lang w:val="x-none" w:eastAsia="ru-RU"/>
        </w:rPr>
        <w:t xml:space="preserve">Памятники римского права: Юлий Павел. Пять книг сентенций к сыну. Фрагменты Домиция Ульпиана. </w:t>
      </w:r>
      <w:r>
        <w:rPr>
          <w:rFonts w:ascii="Times New Roman" w:hAnsi="Times New Roman"/>
          <w:sz w:val="28"/>
          <w:szCs w:val="28"/>
          <w:lang w:eastAsia="ru-RU"/>
        </w:rPr>
        <w:t xml:space="preserve">// </w:t>
      </w:r>
      <w:r w:rsidRPr="00CE35B7">
        <w:rPr>
          <w:rFonts w:ascii="Times New Roman" w:hAnsi="Times New Roman"/>
          <w:sz w:val="28"/>
          <w:szCs w:val="28"/>
          <w:lang w:val="x-none" w:eastAsia="ru-RU"/>
        </w:rPr>
        <w:t xml:space="preserve"> М., 1998.</w:t>
      </w:r>
    </w:p>
    <w:p w:rsidR="00CE35B7" w:rsidRPr="00CE35B7" w:rsidRDefault="00CE35B7" w:rsidP="004D7D22">
      <w:pPr>
        <w:numPr>
          <w:ilvl w:val="0"/>
          <w:numId w:val="3"/>
        </w:numPr>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sz w:val="28"/>
          <w:szCs w:val="28"/>
          <w:lang w:eastAsia="ru-RU"/>
        </w:rPr>
        <w:t xml:space="preserve">Васильева Т.Г. </w:t>
      </w:r>
      <w:r w:rsidRPr="00CE35B7">
        <w:rPr>
          <w:rFonts w:ascii="Times New Roman" w:hAnsi="Times New Roman"/>
          <w:sz w:val="28"/>
          <w:szCs w:val="28"/>
          <w:lang w:eastAsia="ru-RU"/>
        </w:rPr>
        <w:t xml:space="preserve">Римское право. Конспект лекций.  </w:t>
      </w:r>
      <w:r>
        <w:rPr>
          <w:rFonts w:ascii="Times New Roman" w:hAnsi="Times New Roman"/>
          <w:sz w:val="28"/>
          <w:szCs w:val="28"/>
          <w:lang w:eastAsia="ru-RU"/>
        </w:rPr>
        <w:t xml:space="preserve">// </w:t>
      </w:r>
      <w:r w:rsidRPr="00CE35B7">
        <w:rPr>
          <w:rFonts w:ascii="Times New Roman" w:hAnsi="Times New Roman"/>
          <w:sz w:val="28"/>
          <w:szCs w:val="28"/>
          <w:lang w:eastAsia="ru-RU"/>
        </w:rPr>
        <w:t xml:space="preserve">М.: Высшее образование, 2008.  </w:t>
      </w:r>
    </w:p>
    <w:p w:rsidR="004D7D22" w:rsidRDefault="004D7D22" w:rsidP="004D7D22">
      <w:pPr>
        <w:numPr>
          <w:ilvl w:val="0"/>
          <w:numId w:val="3"/>
        </w:numPr>
        <w:autoSpaceDE w:val="0"/>
        <w:autoSpaceDN w:val="0"/>
        <w:adjustRightInd w:val="0"/>
        <w:spacing w:after="0" w:line="360" w:lineRule="auto"/>
        <w:jc w:val="both"/>
        <w:rPr>
          <w:rFonts w:ascii="Times New Roman" w:hAnsi="Times New Roman"/>
          <w:sz w:val="28"/>
          <w:szCs w:val="28"/>
          <w:lang w:eastAsia="ru-RU"/>
        </w:rPr>
      </w:pPr>
      <w:r w:rsidRPr="00CE35B7">
        <w:rPr>
          <w:rFonts w:ascii="Times New Roman" w:hAnsi="Times New Roman"/>
          <w:sz w:val="28"/>
          <w:szCs w:val="28"/>
          <w:lang w:val="x-none" w:eastAsia="ru-RU"/>
        </w:rPr>
        <w:t xml:space="preserve">Дождев Д.В. Римское частное право. Учебник. </w:t>
      </w:r>
      <w:r>
        <w:rPr>
          <w:rFonts w:ascii="Times New Roman" w:hAnsi="Times New Roman"/>
          <w:sz w:val="28"/>
          <w:szCs w:val="28"/>
          <w:lang w:eastAsia="ru-RU"/>
        </w:rPr>
        <w:t xml:space="preserve">// </w:t>
      </w:r>
      <w:r w:rsidRPr="00CE35B7">
        <w:rPr>
          <w:rFonts w:ascii="Times New Roman" w:hAnsi="Times New Roman"/>
          <w:sz w:val="28"/>
          <w:szCs w:val="28"/>
          <w:lang w:val="x-none" w:eastAsia="ru-RU"/>
        </w:rPr>
        <w:t>Москва, и</w:t>
      </w:r>
      <w:r>
        <w:rPr>
          <w:rFonts w:ascii="Times New Roman" w:hAnsi="Times New Roman"/>
          <w:sz w:val="28"/>
          <w:szCs w:val="28"/>
          <w:lang w:val="x-none" w:eastAsia="ru-RU"/>
        </w:rPr>
        <w:t>зд. группа «Норма-Инфра-М», 200</w:t>
      </w:r>
      <w:r>
        <w:rPr>
          <w:rFonts w:ascii="Times New Roman" w:hAnsi="Times New Roman"/>
          <w:sz w:val="28"/>
          <w:szCs w:val="28"/>
          <w:lang w:eastAsia="ru-RU"/>
        </w:rPr>
        <w:t>4.</w:t>
      </w:r>
      <w:r w:rsidRPr="00CE35B7">
        <w:rPr>
          <w:rFonts w:ascii="Times New Roman" w:hAnsi="Times New Roman"/>
          <w:sz w:val="28"/>
          <w:szCs w:val="28"/>
          <w:lang w:val="x-none" w:eastAsia="ru-RU"/>
        </w:rPr>
        <w:t xml:space="preserve"> </w:t>
      </w:r>
    </w:p>
    <w:p w:rsidR="004D7D22" w:rsidRDefault="004D7D22" w:rsidP="004D7D22">
      <w:pPr>
        <w:numPr>
          <w:ilvl w:val="0"/>
          <w:numId w:val="3"/>
        </w:numPr>
        <w:autoSpaceDE w:val="0"/>
        <w:autoSpaceDN w:val="0"/>
        <w:adjustRightInd w:val="0"/>
        <w:spacing w:after="0" w:line="360" w:lineRule="auto"/>
        <w:jc w:val="both"/>
        <w:rPr>
          <w:rFonts w:ascii="Times New Roman" w:hAnsi="Times New Roman"/>
          <w:sz w:val="28"/>
          <w:szCs w:val="28"/>
          <w:lang w:eastAsia="ru-RU"/>
        </w:rPr>
      </w:pPr>
      <w:r w:rsidRPr="00CE35B7">
        <w:rPr>
          <w:rFonts w:ascii="Times New Roman" w:hAnsi="Times New Roman"/>
          <w:sz w:val="28"/>
          <w:szCs w:val="28"/>
          <w:lang w:val="x-none" w:eastAsia="ru-RU"/>
        </w:rPr>
        <w:t xml:space="preserve">Новицкий И.Б., Перетерский И.С. (ред.) Римское частное право. </w:t>
      </w:r>
      <w:r>
        <w:rPr>
          <w:rFonts w:ascii="Times New Roman" w:hAnsi="Times New Roman"/>
          <w:sz w:val="28"/>
          <w:szCs w:val="28"/>
          <w:lang w:eastAsia="ru-RU"/>
        </w:rPr>
        <w:t>//</w:t>
      </w:r>
      <w:r w:rsidRPr="00CE35B7">
        <w:rPr>
          <w:rFonts w:ascii="Times New Roman" w:hAnsi="Times New Roman"/>
          <w:sz w:val="28"/>
          <w:szCs w:val="28"/>
          <w:lang w:val="x-none" w:eastAsia="ru-RU"/>
        </w:rPr>
        <w:t xml:space="preserve"> Мос</w:t>
      </w:r>
      <w:r>
        <w:rPr>
          <w:rFonts w:ascii="Times New Roman" w:hAnsi="Times New Roman"/>
          <w:sz w:val="28"/>
          <w:szCs w:val="28"/>
          <w:lang w:val="x-none" w:eastAsia="ru-RU"/>
        </w:rPr>
        <w:t>ква, издательство «Юрист» 2004</w:t>
      </w:r>
      <w:r>
        <w:rPr>
          <w:rFonts w:ascii="Times New Roman" w:hAnsi="Times New Roman"/>
          <w:sz w:val="28"/>
          <w:szCs w:val="28"/>
          <w:lang w:eastAsia="ru-RU"/>
        </w:rPr>
        <w:t>.</w:t>
      </w:r>
      <w:r w:rsidRPr="00CE35B7">
        <w:rPr>
          <w:rFonts w:ascii="Times New Roman" w:hAnsi="Times New Roman"/>
          <w:sz w:val="28"/>
          <w:szCs w:val="28"/>
          <w:lang w:val="x-none" w:eastAsia="ru-RU"/>
        </w:rPr>
        <w:t xml:space="preserve"> </w:t>
      </w:r>
    </w:p>
    <w:p w:rsidR="00CE35B7" w:rsidRPr="00CE35B7" w:rsidRDefault="00CE35B7">
      <w:pPr>
        <w:autoSpaceDE w:val="0"/>
        <w:autoSpaceDN w:val="0"/>
        <w:adjustRightInd w:val="0"/>
        <w:spacing w:after="0" w:line="360" w:lineRule="auto"/>
        <w:jc w:val="both"/>
        <w:rPr>
          <w:rFonts w:ascii="Times New Roman" w:hAnsi="Times New Roman"/>
          <w:sz w:val="28"/>
          <w:szCs w:val="28"/>
          <w:lang w:eastAsia="ru-RU"/>
        </w:rPr>
      </w:pPr>
      <w:bookmarkStart w:id="0" w:name="_GoBack"/>
      <w:bookmarkEnd w:id="0"/>
    </w:p>
    <w:sectPr w:rsidR="00CE35B7" w:rsidRPr="00CE35B7" w:rsidSect="0057318E">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812EF2"/>
    <w:multiLevelType w:val="hybridMultilevel"/>
    <w:tmpl w:val="86B076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41400A1"/>
    <w:multiLevelType w:val="singleLevel"/>
    <w:tmpl w:val="286CD1B9"/>
    <w:lvl w:ilvl="0">
      <w:start w:val="1"/>
      <w:numFmt w:val="decimal"/>
      <w:lvlText w:val="%1. "/>
      <w:lvlJc w:val="left"/>
      <w:pPr>
        <w:tabs>
          <w:tab w:val="num" w:pos="285"/>
        </w:tabs>
        <w:ind w:left="285" w:hanging="285"/>
      </w:pPr>
      <w:rPr>
        <w:rFonts w:ascii="Times New Roman" w:hAnsi="Times New Roman" w:cs="Times New Roman"/>
        <w:sz w:val="24"/>
        <w:szCs w:val="24"/>
      </w:rPr>
    </w:lvl>
  </w:abstractNum>
  <w:num w:numId="1">
    <w:abstractNumId w:val="1"/>
  </w:num>
  <w:num w:numId="2">
    <w:abstractNumId w:val="1"/>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4E49"/>
    <w:rsid w:val="000C2EDE"/>
    <w:rsid w:val="000C4ADC"/>
    <w:rsid w:val="00141BD3"/>
    <w:rsid w:val="00264E49"/>
    <w:rsid w:val="002A6F61"/>
    <w:rsid w:val="004D7D22"/>
    <w:rsid w:val="0057318E"/>
    <w:rsid w:val="007B71FD"/>
    <w:rsid w:val="0081389A"/>
    <w:rsid w:val="0083739C"/>
    <w:rsid w:val="00854CA4"/>
    <w:rsid w:val="008841CA"/>
    <w:rsid w:val="009505AB"/>
    <w:rsid w:val="00A65E52"/>
    <w:rsid w:val="00B82E84"/>
    <w:rsid w:val="00B95940"/>
    <w:rsid w:val="00CE35B7"/>
    <w:rsid w:val="00D30D0D"/>
    <w:rsid w:val="00E03235"/>
    <w:rsid w:val="00E37830"/>
    <w:rsid w:val="00E95D3D"/>
    <w:rsid w:val="00EF2F31"/>
    <w:rsid w:val="00F26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4B77A0-5682-4232-B0F2-A3BAED31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2635</Words>
  <Characters>15023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Ежик</dc:creator>
  <cp:keywords/>
  <cp:lastModifiedBy>admin</cp:lastModifiedBy>
  <cp:revision>2</cp:revision>
  <dcterms:created xsi:type="dcterms:W3CDTF">2014-04-23T18:19:00Z</dcterms:created>
  <dcterms:modified xsi:type="dcterms:W3CDTF">2014-04-23T18:19:00Z</dcterms:modified>
</cp:coreProperties>
</file>