
<file path=[Content_Types].xml><?xml version="1.0" encoding="utf-8"?>
<Types xmlns="http://schemas.openxmlformats.org/package/2006/content-types">
  <Default Extension="wmf" ContentType="image/x-w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263" w:rsidRPr="007F06DA" w:rsidRDefault="00286263" w:rsidP="007F06DA">
      <w:pPr>
        <w:suppressAutoHyphens/>
        <w:spacing w:line="360" w:lineRule="auto"/>
        <w:ind w:firstLine="709"/>
        <w:jc w:val="center"/>
        <w:rPr>
          <w:sz w:val="28"/>
          <w:szCs w:val="28"/>
        </w:rPr>
      </w:pPr>
      <w:r w:rsidRPr="007F06DA">
        <w:rPr>
          <w:sz w:val="28"/>
          <w:szCs w:val="28"/>
        </w:rPr>
        <w:t>РОССИЙСКАЯ ФЕДЕРАЦИЯ</w:t>
      </w:r>
    </w:p>
    <w:p w:rsidR="00286263" w:rsidRPr="007F06DA" w:rsidRDefault="00286263" w:rsidP="007F06DA">
      <w:pPr>
        <w:suppressAutoHyphens/>
        <w:spacing w:line="360" w:lineRule="auto"/>
        <w:ind w:firstLine="709"/>
        <w:jc w:val="center"/>
        <w:rPr>
          <w:sz w:val="28"/>
          <w:szCs w:val="28"/>
        </w:rPr>
      </w:pPr>
      <w:r w:rsidRPr="007F06DA">
        <w:rPr>
          <w:sz w:val="28"/>
          <w:szCs w:val="28"/>
        </w:rPr>
        <w:t>МИНИСТЕРСТВО ОБРАЗОВАНИЯ И НАУКИ</w:t>
      </w:r>
    </w:p>
    <w:p w:rsidR="00286263" w:rsidRPr="007F06DA" w:rsidRDefault="00286263" w:rsidP="007F06DA">
      <w:pPr>
        <w:suppressAutoHyphens/>
        <w:spacing w:line="360" w:lineRule="auto"/>
        <w:ind w:firstLine="709"/>
        <w:jc w:val="center"/>
        <w:rPr>
          <w:sz w:val="28"/>
          <w:szCs w:val="28"/>
        </w:rPr>
      </w:pPr>
      <w:r w:rsidRPr="007F06DA">
        <w:rPr>
          <w:sz w:val="28"/>
          <w:szCs w:val="28"/>
        </w:rPr>
        <w:t>ГОСУДАРСТВЕННОЕ ОБРАЗОВАТЕЛЬНОЕ УЧРЕЖДЕНИЕ</w:t>
      </w:r>
    </w:p>
    <w:p w:rsidR="00286263" w:rsidRPr="007F06DA" w:rsidRDefault="00286263" w:rsidP="007F06DA">
      <w:pPr>
        <w:suppressAutoHyphens/>
        <w:spacing w:line="360" w:lineRule="auto"/>
        <w:ind w:firstLine="709"/>
        <w:jc w:val="center"/>
        <w:rPr>
          <w:sz w:val="28"/>
          <w:szCs w:val="28"/>
        </w:rPr>
      </w:pPr>
      <w:r w:rsidRPr="007F06DA">
        <w:rPr>
          <w:sz w:val="28"/>
          <w:szCs w:val="28"/>
        </w:rPr>
        <w:t>ВЫСШЕГО ПРОФЕССИОНАЛЬНОГО ОБРАЗОВАНИЯ</w:t>
      </w:r>
    </w:p>
    <w:p w:rsidR="00286263" w:rsidRPr="007F06DA" w:rsidRDefault="00286263" w:rsidP="007F06DA">
      <w:pPr>
        <w:suppressAutoHyphens/>
        <w:spacing w:line="360" w:lineRule="auto"/>
        <w:ind w:firstLine="709"/>
        <w:jc w:val="center"/>
        <w:rPr>
          <w:sz w:val="28"/>
          <w:szCs w:val="28"/>
        </w:rPr>
      </w:pPr>
      <w:r w:rsidRPr="007F06DA">
        <w:rPr>
          <w:sz w:val="28"/>
          <w:szCs w:val="28"/>
        </w:rPr>
        <w:t>«ТЮМЕНСКИЙ ГОСУДАРСТВЕННЫЙ УНИВЕРСИТЕТ»</w:t>
      </w:r>
    </w:p>
    <w:p w:rsidR="00286263" w:rsidRPr="007F06DA" w:rsidRDefault="00286263" w:rsidP="007F06DA">
      <w:pPr>
        <w:suppressAutoHyphens/>
        <w:spacing w:line="360" w:lineRule="auto"/>
        <w:ind w:firstLine="709"/>
        <w:jc w:val="center"/>
        <w:rPr>
          <w:b/>
          <w:bCs/>
          <w:sz w:val="28"/>
          <w:szCs w:val="28"/>
        </w:rPr>
      </w:pPr>
      <w:r w:rsidRPr="007F06DA">
        <w:rPr>
          <w:b/>
          <w:bCs/>
          <w:sz w:val="28"/>
          <w:szCs w:val="28"/>
        </w:rPr>
        <w:t>ИНСТИТУТ</w:t>
      </w:r>
      <w:r w:rsidR="005025BE" w:rsidRPr="007F06DA">
        <w:rPr>
          <w:b/>
          <w:bCs/>
          <w:sz w:val="28"/>
          <w:szCs w:val="28"/>
        </w:rPr>
        <w:t xml:space="preserve"> </w:t>
      </w:r>
      <w:r w:rsidRPr="007F06DA">
        <w:rPr>
          <w:b/>
          <w:bCs/>
          <w:sz w:val="28"/>
          <w:szCs w:val="28"/>
        </w:rPr>
        <w:t>ДИСТАНЦИОННОГО ОБРАЗОВАНИЯ</w:t>
      </w:r>
    </w:p>
    <w:p w:rsidR="00286263" w:rsidRPr="007F06DA" w:rsidRDefault="00286263" w:rsidP="007F06DA">
      <w:pPr>
        <w:suppressAutoHyphens/>
        <w:spacing w:line="360" w:lineRule="auto"/>
        <w:ind w:firstLine="709"/>
        <w:jc w:val="center"/>
        <w:rPr>
          <w:b/>
          <w:bCs/>
          <w:sz w:val="28"/>
          <w:szCs w:val="28"/>
        </w:rPr>
      </w:pPr>
    </w:p>
    <w:p w:rsidR="00286263" w:rsidRPr="007F06DA" w:rsidRDefault="00286263" w:rsidP="007F06DA">
      <w:pPr>
        <w:suppressAutoHyphens/>
        <w:spacing w:line="360" w:lineRule="auto"/>
        <w:ind w:firstLine="709"/>
        <w:jc w:val="center"/>
        <w:rPr>
          <w:sz w:val="28"/>
          <w:szCs w:val="28"/>
        </w:rPr>
      </w:pPr>
      <w:r w:rsidRPr="007F06DA">
        <w:rPr>
          <w:sz w:val="28"/>
          <w:szCs w:val="28"/>
        </w:rPr>
        <w:t>СПЕЦИАЛЬНОСТЬ «МЕНЕДЖМЕНТ ОРГАНИЗАЦИИ»</w:t>
      </w:r>
    </w:p>
    <w:p w:rsidR="00286263" w:rsidRPr="007F06DA" w:rsidRDefault="00286263" w:rsidP="007F06DA">
      <w:pPr>
        <w:suppressAutoHyphens/>
        <w:spacing w:line="360" w:lineRule="auto"/>
        <w:ind w:firstLine="709"/>
        <w:jc w:val="center"/>
        <w:rPr>
          <w:sz w:val="28"/>
          <w:szCs w:val="28"/>
        </w:rPr>
      </w:pPr>
    </w:p>
    <w:p w:rsidR="00286263" w:rsidRPr="007F06DA" w:rsidRDefault="00286263" w:rsidP="007F06DA">
      <w:pPr>
        <w:suppressAutoHyphens/>
        <w:spacing w:line="360" w:lineRule="auto"/>
        <w:ind w:firstLine="709"/>
        <w:jc w:val="center"/>
        <w:rPr>
          <w:sz w:val="28"/>
          <w:szCs w:val="28"/>
        </w:rPr>
      </w:pPr>
    </w:p>
    <w:p w:rsidR="00286263" w:rsidRPr="007F06DA" w:rsidRDefault="00286263" w:rsidP="007F06DA">
      <w:pPr>
        <w:suppressAutoHyphens/>
        <w:spacing w:line="360" w:lineRule="auto"/>
        <w:ind w:firstLine="709"/>
        <w:jc w:val="center"/>
        <w:rPr>
          <w:sz w:val="28"/>
          <w:szCs w:val="28"/>
        </w:rPr>
      </w:pPr>
    </w:p>
    <w:p w:rsidR="00286263" w:rsidRPr="007F06DA" w:rsidRDefault="00286263" w:rsidP="007F06DA">
      <w:pPr>
        <w:suppressAutoHyphens/>
        <w:spacing w:line="360" w:lineRule="auto"/>
        <w:ind w:firstLine="709"/>
        <w:jc w:val="center"/>
        <w:rPr>
          <w:sz w:val="28"/>
          <w:szCs w:val="28"/>
        </w:rPr>
      </w:pPr>
    </w:p>
    <w:p w:rsidR="00286263" w:rsidRPr="007F06DA" w:rsidRDefault="00286263" w:rsidP="007F06DA">
      <w:pPr>
        <w:suppressAutoHyphens/>
        <w:spacing w:line="360" w:lineRule="auto"/>
        <w:ind w:firstLine="709"/>
        <w:jc w:val="center"/>
        <w:rPr>
          <w:sz w:val="28"/>
          <w:szCs w:val="28"/>
        </w:rPr>
      </w:pPr>
    </w:p>
    <w:p w:rsidR="00286263" w:rsidRPr="007F06DA" w:rsidRDefault="00286263" w:rsidP="007F06DA">
      <w:pPr>
        <w:suppressAutoHyphens/>
        <w:spacing w:line="360" w:lineRule="auto"/>
        <w:ind w:firstLine="709"/>
        <w:jc w:val="center"/>
        <w:rPr>
          <w:b/>
          <w:bCs/>
          <w:spacing w:val="70"/>
          <w:kern w:val="32"/>
          <w:sz w:val="28"/>
          <w:szCs w:val="28"/>
        </w:rPr>
      </w:pPr>
      <w:r w:rsidRPr="007F06DA">
        <w:rPr>
          <w:b/>
          <w:bCs/>
          <w:spacing w:val="70"/>
          <w:kern w:val="32"/>
          <w:sz w:val="28"/>
          <w:szCs w:val="28"/>
        </w:rPr>
        <w:t>КОНТРОЛЬНАЯ РАБОТА</w:t>
      </w:r>
    </w:p>
    <w:p w:rsidR="00286263" w:rsidRPr="007F06DA" w:rsidRDefault="00286263" w:rsidP="007F06DA">
      <w:pPr>
        <w:suppressAutoHyphens/>
        <w:spacing w:line="360" w:lineRule="auto"/>
        <w:ind w:firstLine="709"/>
        <w:jc w:val="center"/>
        <w:rPr>
          <w:b/>
          <w:bCs/>
          <w:spacing w:val="20"/>
          <w:sz w:val="28"/>
          <w:szCs w:val="28"/>
        </w:rPr>
      </w:pPr>
    </w:p>
    <w:p w:rsidR="00286263" w:rsidRPr="007F06DA" w:rsidRDefault="00286263" w:rsidP="007F06DA">
      <w:pPr>
        <w:suppressAutoHyphens/>
        <w:spacing w:line="360" w:lineRule="auto"/>
        <w:ind w:firstLine="709"/>
        <w:jc w:val="center"/>
        <w:rPr>
          <w:b/>
          <w:bCs/>
          <w:spacing w:val="20"/>
          <w:sz w:val="28"/>
          <w:szCs w:val="28"/>
        </w:rPr>
      </w:pPr>
    </w:p>
    <w:p w:rsidR="00286263" w:rsidRPr="007F06DA" w:rsidRDefault="00286263" w:rsidP="007F06DA">
      <w:pPr>
        <w:suppressAutoHyphens/>
        <w:spacing w:line="360" w:lineRule="auto"/>
        <w:ind w:firstLine="709"/>
        <w:jc w:val="center"/>
        <w:rPr>
          <w:b/>
          <w:bCs/>
          <w:spacing w:val="20"/>
          <w:sz w:val="28"/>
          <w:szCs w:val="28"/>
        </w:rPr>
      </w:pPr>
    </w:p>
    <w:p w:rsidR="00286263" w:rsidRPr="007F06DA" w:rsidRDefault="00286263" w:rsidP="007F06DA">
      <w:pPr>
        <w:suppressAutoHyphens/>
        <w:spacing w:line="360" w:lineRule="auto"/>
        <w:ind w:firstLine="709"/>
        <w:jc w:val="center"/>
        <w:rPr>
          <w:spacing w:val="20"/>
          <w:sz w:val="28"/>
          <w:szCs w:val="28"/>
        </w:rPr>
      </w:pPr>
      <w:r w:rsidRPr="007F06DA">
        <w:rPr>
          <w:sz w:val="28"/>
          <w:szCs w:val="28"/>
        </w:rPr>
        <w:t>По предмету:</w:t>
      </w:r>
      <w:r w:rsidR="007554A2" w:rsidRPr="007F06DA">
        <w:rPr>
          <w:sz w:val="28"/>
          <w:szCs w:val="28"/>
        </w:rPr>
        <w:t xml:space="preserve"> </w:t>
      </w:r>
      <w:r w:rsidR="007554A2" w:rsidRPr="007F06DA">
        <w:rPr>
          <w:b/>
          <w:bCs/>
          <w:sz w:val="28"/>
          <w:szCs w:val="28"/>
        </w:rPr>
        <w:t>Финансы и кредит</w:t>
      </w:r>
      <w:r w:rsidRPr="007F06DA">
        <w:rPr>
          <w:spacing w:val="20"/>
          <w:sz w:val="28"/>
          <w:szCs w:val="28"/>
        </w:rPr>
        <w:t>.</w:t>
      </w:r>
    </w:p>
    <w:p w:rsidR="00286263" w:rsidRPr="007F06DA" w:rsidRDefault="00286263" w:rsidP="007F06DA">
      <w:pPr>
        <w:suppressAutoHyphens/>
        <w:spacing w:line="360" w:lineRule="auto"/>
        <w:ind w:firstLine="709"/>
        <w:jc w:val="center"/>
        <w:rPr>
          <w:sz w:val="28"/>
          <w:szCs w:val="28"/>
        </w:rPr>
      </w:pPr>
      <w:r w:rsidRPr="007F06DA">
        <w:rPr>
          <w:sz w:val="28"/>
          <w:szCs w:val="28"/>
        </w:rPr>
        <w:t>На тему:</w:t>
      </w:r>
      <w:r w:rsidR="007554A2" w:rsidRPr="007F06DA">
        <w:rPr>
          <w:sz w:val="28"/>
          <w:szCs w:val="28"/>
        </w:rPr>
        <w:t xml:space="preserve"> </w:t>
      </w:r>
      <w:r w:rsidR="007554A2" w:rsidRPr="007F06DA">
        <w:rPr>
          <w:b/>
          <w:bCs/>
          <w:sz w:val="28"/>
          <w:szCs w:val="28"/>
        </w:rPr>
        <w:t>Реформирование налоговой системы РФ</w:t>
      </w:r>
      <w:r w:rsidRPr="007F06DA">
        <w:rPr>
          <w:b/>
          <w:bCs/>
          <w:sz w:val="28"/>
          <w:szCs w:val="28"/>
        </w:rPr>
        <w:t>.</w:t>
      </w:r>
    </w:p>
    <w:p w:rsidR="00286263" w:rsidRPr="007F06DA" w:rsidRDefault="00286263" w:rsidP="007F06DA">
      <w:pPr>
        <w:suppressAutoHyphens/>
        <w:spacing w:line="360" w:lineRule="auto"/>
        <w:ind w:firstLine="709"/>
        <w:jc w:val="center"/>
        <w:rPr>
          <w:sz w:val="28"/>
          <w:szCs w:val="28"/>
          <w:u w:val="single"/>
        </w:rPr>
      </w:pPr>
    </w:p>
    <w:p w:rsidR="00286263" w:rsidRPr="007F06DA" w:rsidRDefault="00286263" w:rsidP="007F06DA">
      <w:pPr>
        <w:suppressAutoHyphens/>
        <w:spacing w:line="360" w:lineRule="auto"/>
        <w:ind w:firstLine="709"/>
        <w:jc w:val="center"/>
        <w:rPr>
          <w:sz w:val="28"/>
          <w:szCs w:val="28"/>
          <w:u w:val="single"/>
        </w:rPr>
      </w:pPr>
    </w:p>
    <w:p w:rsidR="00286263" w:rsidRPr="007F06DA" w:rsidRDefault="00286263" w:rsidP="007F06DA">
      <w:pPr>
        <w:suppressAutoHyphens/>
        <w:spacing w:line="360" w:lineRule="auto"/>
        <w:ind w:firstLine="709"/>
        <w:jc w:val="center"/>
        <w:rPr>
          <w:sz w:val="28"/>
          <w:szCs w:val="28"/>
          <w:u w:val="single"/>
        </w:rPr>
      </w:pPr>
    </w:p>
    <w:p w:rsidR="00286263" w:rsidRPr="007F06DA" w:rsidRDefault="00286263" w:rsidP="007F06DA">
      <w:pPr>
        <w:suppressAutoHyphens/>
        <w:spacing w:line="360" w:lineRule="auto"/>
        <w:ind w:firstLine="709"/>
        <w:jc w:val="center"/>
        <w:rPr>
          <w:sz w:val="28"/>
          <w:szCs w:val="28"/>
          <w:u w:val="single"/>
        </w:rPr>
      </w:pPr>
    </w:p>
    <w:p w:rsidR="00286263" w:rsidRPr="007F06DA" w:rsidRDefault="00286263" w:rsidP="007F06DA">
      <w:pPr>
        <w:suppressAutoHyphens/>
        <w:spacing w:line="360" w:lineRule="auto"/>
        <w:ind w:firstLine="709"/>
        <w:jc w:val="center"/>
        <w:rPr>
          <w:sz w:val="28"/>
          <w:szCs w:val="28"/>
          <w:u w:val="single"/>
        </w:rPr>
      </w:pPr>
    </w:p>
    <w:p w:rsidR="00286263" w:rsidRPr="007F06DA" w:rsidRDefault="00286263" w:rsidP="007F06DA">
      <w:pPr>
        <w:suppressAutoHyphens/>
        <w:spacing w:line="360" w:lineRule="auto"/>
        <w:ind w:firstLine="709"/>
        <w:jc w:val="center"/>
        <w:rPr>
          <w:b/>
          <w:bCs/>
          <w:sz w:val="28"/>
          <w:szCs w:val="28"/>
        </w:rPr>
      </w:pPr>
      <w:r w:rsidRPr="007F06DA">
        <w:rPr>
          <w:b/>
          <w:bCs/>
          <w:sz w:val="28"/>
          <w:szCs w:val="28"/>
        </w:rPr>
        <w:t>Выполнил:</w:t>
      </w:r>
    </w:p>
    <w:p w:rsidR="00286263" w:rsidRPr="007F06DA" w:rsidRDefault="00286263" w:rsidP="007F06DA">
      <w:pPr>
        <w:suppressAutoHyphens/>
        <w:spacing w:line="360" w:lineRule="auto"/>
        <w:ind w:firstLine="709"/>
        <w:jc w:val="center"/>
        <w:rPr>
          <w:b/>
          <w:bCs/>
          <w:sz w:val="28"/>
          <w:szCs w:val="28"/>
        </w:rPr>
      </w:pPr>
    </w:p>
    <w:p w:rsidR="00286263" w:rsidRPr="007F06DA" w:rsidRDefault="00286263" w:rsidP="007F06DA">
      <w:pPr>
        <w:suppressAutoHyphens/>
        <w:spacing w:line="360" w:lineRule="auto"/>
        <w:ind w:firstLine="709"/>
        <w:jc w:val="center"/>
        <w:rPr>
          <w:b/>
          <w:bCs/>
          <w:sz w:val="28"/>
          <w:szCs w:val="28"/>
        </w:rPr>
      </w:pPr>
    </w:p>
    <w:p w:rsidR="00286263" w:rsidRPr="007F06DA" w:rsidRDefault="00286263" w:rsidP="007F06DA">
      <w:pPr>
        <w:suppressAutoHyphens/>
        <w:spacing w:line="360" w:lineRule="auto"/>
        <w:ind w:firstLine="709"/>
        <w:jc w:val="center"/>
        <w:rPr>
          <w:b/>
          <w:bCs/>
          <w:sz w:val="28"/>
          <w:szCs w:val="28"/>
        </w:rPr>
      </w:pPr>
    </w:p>
    <w:p w:rsidR="00286263" w:rsidRPr="007F06DA" w:rsidRDefault="00286263" w:rsidP="007F06DA">
      <w:pPr>
        <w:suppressAutoHyphens/>
        <w:spacing w:line="360" w:lineRule="auto"/>
        <w:ind w:firstLine="709"/>
        <w:jc w:val="center"/>
        <w:rPr>
          <w:b/>
          <w:bCs/>
          <w:sz w:val="28"/>
          <w:szCs w:val="28"/>
        </w:rPr>
      </w:pPr>
    </w:p>
    <w:p w:rsidR="00286263" w:rsidRPr="007F06DA" w:rsidRDefault="004F1C29" w:rsidP="007F06DA">
      <w:pPr>
        <w:suppressAutoHyphens/>
        <w:spacing w:line="360" w:lineRule="auto"/>
        <w:ind w:firstLine="709"/>
        <w:jc w:val="center"/>
        <w:rPr>
          <w:b/>
          <w:bCs/>
          <w:sz w:val="28"/>
          <w:szCs w:val="28"/>
        </w:rPr>
      </w:pPr>
      <w:r w:rsidRPr="007F06DA">
        <w:rPr>
          <w:b/>
          <w:bCs/>
          <w:sz w:val="28"/>
          <w:szCs w:val="28"/>
        </w:rPr>
        <w:t>Петропавловск, 2008</w:t>
      </w:r>
    </w:p>
    <w:p w:rsidR="00A13FD5" w:rsidRPr="007F06DA" w:rsidRDefault="007F06DA" w:rsidP="007F06DA">
      <w:pPr>
        <w:pStyle w:val="aa"/>
        <w:suppressAutoHyphens/>
        <w:spacing w:line="360" w:lineRule="auto"/>
        <w:ind w:firstLine="709"/>
        <w:rPr>
          <w:sz w:val="28"/>
          <w:szCs w:val="28"/>
        </w:rPr>
      </w:pPr>
      <w:r>
        <w:rPr>
          <w:sz w:val="28"/>
          <w:szCs w:val="28"/>
        </w:rPr>
        <w:br w:type="page"/>
      </w:r>
      <w:r w:rsidR="00A13FD5" w:rsidRPr="007F06DA">
        <w:rPr>
          <w:sz w:val="28"/>
          <w:szCs w:val="28"/>
        </w:rPr>
        <w:lastRenderedPageBreak/>
        <w:t>Содержание</w:t>
      </w:r>
    </w:p>
    <w:p w:rsidR="00A13FD5" w:rsidRPr="007F06DA" w:rsidRDefault="00A13FD5" w:rsidP="007F06DA">
      <w:pPr>
        <w:suppressAutoHyphens/>
        <w:spacing w:line="360" w:lineRule="auto"/>
        <w:ind w:firstLine="709"/>
        <w:jc w:val="center"/>
        <w:rPr>
          <w:b/>
          <w:bCs/>
          <w:sz w:val="28"/>
          <w:szCs w:val="28"/>
        </w:rPr>
      </w:pPr>
    </w:p>
    <w:p w:rsidR="002A1F6D" w:rsidRPr="007F06DA" w:rsidRDefault="00A13FD5" w:rsidP="007F06DA">
      <w:pPr>
        <w:pStyle w:val="11"/>
        <w:tabs>
          <w:tab w:val="right" w:leader="dot" w:pos="9344"/>
        </w:tabs>
        <w:suppressAutoHyphens/>
        <w:spacing w:before="0" w:after="0" w:line="360" w:lineRule="auto"/>
        <w:ind w:firstLine="709"/>
        <w:rPr>
          <w:b w:val="0"/>
          <w:bCs w:val="0"/>
          <w:caps w:val="0"/>
          <w:noProof/>
          <w:sz w:val="28"/>
          <w:szCs w:val="28"/>
        </w:rPr>
      </w:pPr>
      <w:r w:rsidRPr="007F06DA">
        <w:rPr>
          <w:sz w:val="28"/>
          <w:szCs w:val="28"/>
        </w:rPr>
        <w:fldChar w:fldCharType="begin"/>
      </w:r>
      <w:r w:rsidRPr="007F06DA">
        <w:rPr>
          <w:sz w:val="28"/>
          <w:szCs w:val="28"/>
        </w:rPr>
        <w:instrText xml:space="preserve"> TOC \o "1-2" </w:instrText>
      </w:r>
      <w:r w:rsidRPr="007F06DA">
        <w:rPr>
          <w:sz w:val="28"/>
          <w:szCs w:val="28"/>
        </w:rPr>
        <w:fldChar w:fldCharType="separate"/>
      </w:r>
      <w:r w:rsidR="002A1F6D" w:rsidRPr="007F06DA">
        <w:rPr>
          <w:noProof/>
          <w:sz w:val="28"/>
          <w:szCs w:val="28"/>
        </w:rPr>
        <w:t>ВВЕДЕНИЕ</w:t>
      </w:r>
      <w:r w:rsidR="002A1F6D" w:rsidRPr="007F06DA">
        <w:rPr>
          <w:noProof/>
          <w:sz w:val="28"/>
          <w:szCs w:val="28"/>
        </w:rPr>
        <w:tab/>
      </w:r>
      <w:r w:rsidR="002A1F6D" w:rsidRPr="007F06DA">
        <w:rPr>
          <w:noProof/>
          <w:sz w:val="28"/>
          <w:szCs w:val="28"/>
        </w:rPr>
        <w:fldChar w:fldCharType="begin"/>
      </w:r>
      <w:r w:rsidR="002A1F6D" w:rsidRPr="007F06DA">
        <w:rPr>
          <w:noProof/>
          <w:sz w:val="28"/>
          <w:szCs w:val="28"/>
        </w:rPr>
        <w:instrText xml:space="preserve"> PAGEREF _Toc207432045 \h </w:instrText>
      </w:r>
      <w:r w:rsidR="002A1F6D" w:rsidRPr="007F06DA">
        <w:rPr>
          <w:noProof/>
          <w:sz w:val="28"/>
          <w:szCs w:val="28"/>
        </w:rPr>
      </w:r>
      <w:r w:rsidR="002A1F6D" w:rsidRPr="007F06DA">
        <w:rPr>
          <w:noProof/>
          <w:sz w:val="28"/>
          <w:szCs w:val="28"/>
        </w:rPr>
        <w:fldChar w:fldCharType="separate"/>
      </w:r>
      <w:r w:rsidR="002A1F6D" w:rsidRPr="007F06DA">
        <w:rPr>
          <w:noProof/>
          <w:sz w:val="28"/>
          <w:szCs w:val="28"/>
        </w:rPr>
        <w:t>2</w:t>
      </w:r>
      <w:r w:rsidR="002A1F6D" w:rsidRPr="007F06DA">
        <w:rPr>
          <w:noProof/>
          <w:sz w:val="28"/>
          <w:szCs w:val="28"/>
        </w:rPr>
        <w:fldChar w:fldCharType="end"/>
      </w:r>
    </w:p>
    <w:p w:rsidR="002A1F6D" w:rsidRPr="007F06DA" w:rsidRDefault="002A1F6D" w:rsidP="007F06DA">
      <w:pPr>
        <w:pStyle w:val="11"/>
        <w:tabs>
          <w:tab w:val="right" w:leader="dot" w:pos="9344"/>
        </w:tabs>
        <w:suppressAutoHyphens/>
        <w:spacing w:before="0" w:after="0" w:line="360" w:lineRule="auto"/>
        <w:ind w:firstLine="709"/>
        <w:rPr>
          <w:b w:val="0"/>
          <w:bCs w:val="0"/>
          <w:caps w:val="0"/>
          <w:noProof/>
          <w:sz w:val="28"/>
          <w:szCs w:val="28"/>
        </w:rPr>
      </w:pPr>
      <w:r w:rsidRPr="007F06DA">
        <w:rPr>
          <w:noProof/>
          <w:sz w:val="28"/>
          <w:szCs w:val="28"/>
        </w:rPr>
        <w:t>Глава 1. Налоги и налоговая система РФ</w:t>
      </w:r>
      <w:r w:rsidRPr="007F06DA">
        <w:rPr>
          <w:noProof/>
          <w:sz w:val="28"/>
          <w:szCs w:val="28"/>
        </w:rPr>
        <w:tab/>
      </w:r>
      <w:r w:rsidRPr="007F06DA">
        <w:rPr>
          <w:noProof/>
          <w:sz w:val="28"/>
          <w:szCs w:val="28"/>
        </w:rPr>
        <w:fldChar w:fldCharType="begin"/>
      </w:r>
      <w:r w:rsidRPr="007F06DA">
        <w:rPr>
          <w:noProof/>
          <w:sz w:val="28"/>
          <w:szCs w:val="28"/>
        </w:rPr>
        <w:instrText xml:space="preserve"> PAGEREF _Toc207432046 \h </w:instrText>
      </w:r>
      <w:r w:rsidRPr="007F06DA">
        <w:rPr>
          <w:noProof/>
          <w:sz w:val="28"/>
          <w:szCs w:val="28"/>
        </w:rPr>
      </w:r>
      <w:r w:rsidRPr="007F06DA">
        <w:rPr>
          <w:noProof/>
          <w:sz w:val="28"/>
          <w:szCs w:val="28"/>
        </w:rPr>
        <w:fldChar w:fldCharType="separate"/>
      </w:r>
      <w:r w:rsidRPr="007F06DA">
        <w:rPr>
          <w:noProof/>
          <w:sz w:val="28"/>
          <w:szCs w:val="28"/>
        </w:rPr>
        <w:t>4</w:t>
      </w:r>
      <w:r w:rsidRPr="007F06DA">
        <w:rPr>
          <w:noProof/>
          <w:sz w:val="28"/>
          <w:szCs w:val="28"/>
        </w:rPr>
        <w:fldChar w:fldCharType="end"/>
      </w:r>
    </w:p>
    <w:p w:rsidR="002A1F6D" w:rsidRPr="007F06DA" w:rsidRDefault="002A1F6D" w:rsidP="007F06DA">
      <w:pPr>
        <w:pStyle w:val="21"/>
        <w:suppressAutoHyphens/>
        <w:spacing w:line="360" w:lineRule="auto"/>
        <w:ind w:left="0" w:firstLine="709"/>
        <w:rPr>
          <w:b w:val="0"/>
          <w:bCs w:val="0"/>
          <w:smallCaps w:val="0"/>
          <w:sz w:val="28"/>
          <w:szCs w:val="28"/>
        </w:rPr>
      </w:pPr>
      <w:r w:rsidRPr="007F06DA">
        <w:rPr>
          <w:sz w:val="28"/>
          <w:szCs w:val="28"/>
        </w:rPr>
        <w:t>1.1. Сущность и функции налогов</w:t>
      </w:r>
      <w:r w:rsidRPr="007F06DA">
        <w:rPr>
          <w:sz w:val="28"/>
          <w:szCs w:val="28"/>
        </w:rPr>
        <w:tab/>
      </w:r>
      <w:r w:rsidRPr="007F06DA">
        <w:rPr>
          <w:sz w:val="28"/>
          <w:szCs w:val="28"/>
        </w:rPr>
        <w:fldChar w:fldCharType="begin"/>
      </w:r>
      <w:r w:rsidRPr="007F06DA">
        <w:rPr>
          <w:sz w:val="28"/>
          <w:szCs w:val="28"/>
        </w:rPr>
        <w:instrText xml:space="preserve"> PAGEREF _Toc207432047 \h </w:instrText>
      </w:r>
      <w:r w:rsidRPr="007F06DA">
        <w:rPr>
          <w:sz w:val="28"/>
          <w:szCs w:val="28"/>
        </w:rPr>
      </w:r>
      <w:r w:rsidRPr="007F06DA">
        <w:rPr>
          <w:sz w:val="28"/>
          <w:szCs w:val="28"/>
        </w:rPr>
        <w:fldChar w:fldCharType="separate"/>
      </w:r>
      <w:r w:rsidRPr="007F06DA">
        <w:rPr>
          <w:sz w:val="28"/>
          <w:szCs w:val="28"/>
        </w:rPr>
        <w:t>4</w:t>
      </w:r>
      <w:r w:rsidRPr="007F06DA">
        <w:rPr>
          <w:sz w:val="28"/>
          <w:szCs w:val="28"/>
        </w:rPr>
        <w:fldChar w:fldCharType="end"/>
      </w:r>
    </w:p>
    <w:p w:rsidR="002A1F6D" w:rsidRPr="007F06DA" w:rsidRDefault="002A1F6D" w:rsidP="007F06DA">
      <w:pPr>
        <w:pStyle w:val="21"/>
        <w:suppressAutoHyphens/>
        <w:spacing w:line="360" w:lineRule="auto"/>
        <w:ind w:left="0" w:firstLine="709"/>
        <w:rPr>
          <w:b w:val="0"/>
          <w:bCs w:val="0"/>
          <w:smallCaps w:val="0"/>
          <w:sz w:val="28"/>
          <w:szCs w:val="28"/>
        </w:rPr>
      </w:pPr>
      <w:r w:rsidRPr="007F06DA">
        <w:rPr>
          <w:sz w:val="28"/>
          <w:szCs w:val="28"/>
        </w:rPr>
        <w:t>1.2 Основные принципы построения налоговой системы РФ</w:t>
      </w:r>
      <w:r w:rsidRPr="007F06DA">
        <w:rPr>
          <w:sz w:val="28"/>
          <w:szCs w:val="28"/>
        </w:rPr>
        <w:tab/>
      </w:r>
      <w:r w:rsidRPr="007F06DA">
        <w:rPr>
          <w:sz w:val="28"/>
          <w:szCs w:val="28"/>
        </w:rPr>
        <w:fldChar w:fldCharType="begin"/>
      </w:r>
      <w:r w:rsidRPr="007F06DA">
        <w:rPr>
          <w:sz w:val="28"/>
          <w:szCs w:val="28"/>
        </w:rPr>
        <w:instrText xml:space="preserve"> PAGEREF _Toc207432048 \h </w:instrText>
      </w:r>
      <w:r w:rsidRPr="007F06DA">
        <w:rPr>
          <w:sz w:val="28"/>
          <w:szCs w:val="28"/>
        </w:rPr>
      </w:r>
      <w:r w:rsidRPr="007F06DA">
        <w:rPr>
          <w:sz w:val="28"/>
          <w:szCs w:val="28"/>
        </w:rPr>
        <w:fldChar w:fldCharType="separate"/>
      </w:r>
      <w:r w:rsidRPr="007F06DA">
        <w:rPr>
          <w:sz w:val="28"/>
          <w:szCs w:val="28"/>
        </w:rPr>
        <w:t>8</w:t>
      </w:r>
      <w:r w:rsidRPr="007F06DA">
        <w:rPr>
          <w:sz w:val="28"/>
          <w:szCs w:val="28"/>
        </w:rPr>
        <w:fldChar w:fldCharType="end"/>
      </w:r>
    </w:p>
    <w:p w:rsidR="002A1F6D" w:rsidRPr="007F06DA" w:rsidRDefault="002A1F6D" w:rsidP="007F06DA">
      <w:pPr>
        <w:pStyle w:val="21"/>
        <w:suppressAutoHyphens/>
        <w:spacing w:line="360" w:lineRule="auto"/>
        <w:ind w:left="0" w:firstLine="709"/>
        <w:rPr>
          <w:b w:val="0"/>
          <w:bCs w:val="0"/>
          <w:smallCaps w:val="0"/>
          <w:sz w:val="28"/>
          <w:szCs w:val="28"/>
        </w:rPr>
      </w:pPr>
      <w:r w:rsidRPr="007F06DA">
        <w:rPr>
          <w:sz w:val="28"/>
          <w:szCs w:val="28"/>
        </w:rPr>
        <w:t xml:space="preserve">1.3. </w:t>
      </w:r>
      <w:r w:rsidRPr="007F06DA">
        <w:rPr>
          <w:kern w:val="16"/>
          <w:sz w:val="28"/>
          <w:szCs w:val="28"/>
        </w:rPr>
        <w:t>Структура действующей налоговой системы</w:t>
      </w:r>
      <w:r w:rsidRPr="007F06DA">
        <w:rPr>
          <w:sz w:val="28"/>
          <w:szCs w:val="28"/>
        </w:rPr>
        <w:tab/>
      </w:r>
      <w:r w:rsidRPr="007F06DA">
        <w:rPr>
          <w:sz w:val="28"/>
          <w:szCs w:val="28"/>
        </w:rPr>
        <w:fldChar w:fldCharType="begin"/>
      </w:r>
      <w:r w:rsidRPr="007F06DA">
        <w:rPr>
          <w:sz w:val="28"/>
          <w:szCs w:val="28"/>
        </w:rPr>
        <w:instrText xml:space="preserve"> PAGEREF _Toc207432049 \h </w:instrText>
      </w:r>
      <w:r w:rsidRPr="007F06DA">
        <w:rPr>
          <w:sz w:val="28"/>
          <w:szCs w:val="28"/>
        </w:rPr>
      </w:r>
      <w:r w:rsidRPr="007F06DA">
        <w:rPr>
          <w:sz w:val="28"/>
          <w:szCs w:val="28"/>
        </w:rPr>
        <w:fldChar w:fldCharType="separate"/>
      </w:r>
      <w:r w:rsidRPr="007F06DA">
        <w:rPr>
          <w:sz w:val="28"/>
          <w:szCs w:val="28"/>
        </w:rPr>
        <w:t>9</w:t>
      </w:r>
      <w:r w:rsidRPr="007F06DA">
        <w:rPr>
          <w:sz w:val="28"/>
          <w:szCs w:val="28"/>
        </w:rPr>
        <w:fldChar w:fldCharType="end"/>
      </w:r>
    </w:p>
    <w:p w:rsidR="002A1F6D" w:rsidRPr="007F06DA" w:rsidRDefault="002A1F6D" w:rsidP="007F06DA">
      <w:pPr>
        <w:pStyle w:val="21"/>
        <w:suppressAutoHyphens/>
        <w:spacing w:line="360" w:lineRule="auto"/>
        <w:ind w:left="0" w:firstLine="709"/>
        <w:rPr>
          <w:b w:val="0"/>
          <w:bCs w:val="0"/>
          <w:smallCaps w:val="0"/>
          <w:sz w:val="28"/>
          <w:szCs w:val="28"/>
        </w:rPr>
      </w:pPr>
      <w:r w:rsidRPr="007F06DA">
        <w:rPr>
          <w:kern w:val="16"/>
          <w:sz w:val="28"/>
          <w:szCs w:val="28"/>
        </w:rPr>
        <w:t>Российской Федерации</w:t>
      </w:r>
      <w:r w:rsidRPr="007F06DA">
        <w:rPr>
          <w:sz w:val="28"/>
          <w:szCs w:val="28"/>
        </w:rPr>
        <w:tab/>
      </w:r>
      <w:r w:rsidRPr="007F06DA">
        <w:rPr>
          <w:sz w:val="28"/>
          <w:szCs w:val="28"/>
        </w:rPr>
        <w:fldChar w:fldCharType="begin"/>
      </w:r>
      <w:r w:rsidRPr="007F06DA">
        <w:rPr>
          <w:sz w:val="28"/>
          <w:szCs w:val="28"/>
        </w:rPr>
        <w:instrText xml:space="preserve"> PAGEREF _Toc207432050 \h </w:instrText>
      </w:r>
      <w:r w:rsidRPr="007F06DA">
        <w:rPr>
          <w:sz w:val="28"/>
          <w:szCs w:val="28"/>
        </w:rPr>
      </w:r>
      <w:r w:rsidRPr="007F06DA">
        <w:rPr>
          <w:sz w:val="28"/>
          <w:szCs w:val="28"/>
        </w:rPr>
        <w:fldChar w:fldCharType="separate"/>
      </w:r>
      <w:r w:rsidRPr="007F06DA">
        <w:rPr>
          <w:sz w:val="28"/>
          <w:szCs w:val="28"/>
        </w:rPr>
        <w:t>9</w:t>
      </w:r>
      <w:r w:rsidRPr="007F06DA">
        <w:rPr>
          <w:sz w:val="28"/>
          <w:szCs w:val="28"/>
        </w:rPr>
        <w:fldChar w:fldCharType="end"/>
      </w:r>
    </w:p>
    <w:p w:rsidR="002A1F6D" w:rsidRPr="007F06DA" w:rsidRDefault="002A1F6D" w:rsidP="007F06DA">
      <w:pPr>
        <w:pStyle w:val="11"/>
        <w:tabs>
          <w:tab w:val="right" w:leader="dot" w:pos="9344"/>
        </w:tabs>
        <w:suppressAutoHyphens/>
        <w:spacing w:before="0" w:after="0" w:line="360" w:lineRule="auto"/>
        <w:ind w:firstLine="709"/>
        <w:rPr>
          <w:b w:val="0"/>
          <w:bCs w:val="0"/>
          <w:caps w:val="0"/>
          <w:noProof/>
          <w:sz w:val="28"/>
          <w:szCs w:val="28"/>
        </w:rPr>
      </w:pPr>
      <w:r w:rsidRPr="007F06DA">
        <w:rPr>
          <w:noProof/>
          <w:sz w:val="28"/>
          <w:szCs w:val="28"/>
        </w:rPr>
        <w:t>Глава 2. Роль налогов в формировании доходов бюджетов</w:t>
      </w:r>
      <w:r w:rsidRPr="007F06DA">
        <w:rPr>
          <w:noProof/>
          <w:sz w:val="28"/>
          <w:szCs w:val="28"/>
        </w:rPr>
        <w:tab/>
      </w:r>
      <w:r w:rsidRPr="007F06DA">
        <w:rPr>
          <w:noProof/>
          <w:sz w:val="28"/>
          <w:szCs w:val="28"/>
        </w:rPr>
        <w:fldChar w:fldCharType="begin"/>
      </w:r>
      <w:r w:rsidRPr="007F06DA">
        <w:rPr>
          <w:noProof/>
          <w:sz w:val="28"/>
          <w:szCs w:val="28"/>
        </w:rPr>
        <w:instrText xml:space="preserve"> PAGEREF _Toc207432051 \h </w:instrText>
      </w:r>
      <w:r w:rsidRPr="007F06DA">
        <w:rPr>
          <w:noProof/>
          <w:sz w:val="28"/>
          <w:szCs w:val="28"/>
        </w:rPr>
      </w:r>
      <w:r w:rsidRPr="007F06DA">
        <w:rPr>
          <w:noProof/>
          <w:sz w:val="28"/>
          <w:szCs w:val="28"/>
        </w:rPr>
        <w:fldChar w:fldCharType="separate"/>
      </w:r>
      <w:r w:rsidRPr="007F06DA">
        <w:rPr>
          <w:noProof/>
          <w:sz w:val="28"/>
          <w:szCs w:val="28"/>
        </w:rPr>
        <w:t>12</w:t>
      </w:r>
      <w:r w:rsidRPr="007F06DA">
        <w:rPr>
          <w:noProof/>
          <w:sz w:val="28"/>
          <w:szCs w:val="28"/>
        </w:rPr>
        <w:fldChar w:fldCharType="end"/>
      </w:r>
    </w:p>
    <w:p w:rsidR="002A1F6D" w:rsidRPr="007F06DA" w:rsidRDefault="002A1F6D" w:rsidP="007F06DA">
      <w:pPr>
        <w:pStyle w:val="11"/>
        <w:tabs>
          <w:tab w:val="right" w:leader="dot" w:pos="9344"/>
        </w:tabs>
        <w:suppressAutoHyphens/>
        <w:spacing w:before="0" w:after="0" w:line="360" w:lineRule="auto"/>
        <w:ind w:firstLine="709"/>
        <w:rPr>
          <w:b w:val="0"/>
          <w:bCs w:val="0"/>
          <w:caps w:val="0"/>
          <w:noProof/>
          <w:sz w:val="28"/>
          <w:szCs w:val="28"/>
        </w:rPr>
      </w:pPr>
      <w:r w:rsidRPr="007F06DA">
        <w:rPr>
          <w:noProof/>
          <w:sz w:val="28"/>
          <w:szCs w:val="28"/>
        </w:rPr>
        <w:t>разных уровней</w:t>
      </w:r>
      <w:r w:rsidRPr="007F06DA">
        <w:rPr>
          <w:noProof/>
          <w:sz w:val="28"/>
          <w:szCs w:val="28"/>
        </w:rPr>
        <w:tab/>
      </w:r>
      <w:r w:rsidRPr="007F06DA">
        <w:rPr>
          <w:noProof/>
          <w:sz w:val="28"/>
          <w:szCs w:val="28"/>
        </w:rPr>
        <w:fldChar w:fldCharType="begin"/>
      </w:r>
      <w:r w:rsidRPr="007F06DA">
        <w:rPr>
          <w:noProof/>
          <w:sz w:val="28"/>
          <w:szCs w:val="28"/>
        </w:rPr>
        <w:instrText xml:space="preserve"> PAGEREF _Toc207432052 \h </w:instrText>
      </w:r>
      <w:r w:rsidRPr="007F06DA">
        <w:rPr>
          <w:noProof/>
          <w:sz w:val="28"/>
          <w:szCs w:val="28"/>
        </w:rPr>
      </w:r>
      <w:r w:rsidRPr="007F06DA">
        <w:rPr>
          <w:noProof/>
          <w:sz w:val="28"/>
          <w:szCs w:val="28"/>
        </w:rPr>
        <w:fldChar w:fldCharType="separate"/>
      </w:r>
      <w:r w:rsidRPr="007F06DA">
        <w:rPr>
          <w:noProof/>
          <w:sz w:val="28"/>
          <w:szCs w:val="28"/>
        </w:rPr>
        <w:t>12</w:t>
      </w:r>
      <w:r w:rsidRPr="007F06DA">
        <w:rPr>
          <w:noProof/>
          <w:sz w:val="28"/>
          <w:szCs w:val="28"/>
        </w:rPr>
        <w:fldChar w:fldCharType="end"/>
      </w:r>
    </w:p>
    <w:p w:rsidR="002A1F6D" w:rsidRPr="007F06DA" w:rsidRDefault="002A1F6D" w:rsidP="007F06DA">
      <w:pPr>
        <w:pStyle w:val="21"/>
        <w:suppressAutoHyphens/>
        <w:spacing w:line="360" w:lineRule="auto"/>
        <w:ind w:left="0" w:firstLine="709"/>
        <w:rPr>
          <w:b w:val="0"/>
          <w:bCs w:val="0"/>
          <w:smallCaps w:val="0"/>
          <w:sz w:val="28"/>
          <w:szCs w:val="28"/>
        </w:rPr>
      </w:pPr>
      <w:r w:rsidRPr="007F06DA">
        <w:rPr>
          <w:sz w:val="28"/>
          <w:szCs w:val="28"/>
        </w:rPr>
        <w:t>2.1. Формирование доходов на федеральном уровне</w:t>
      </w:r>
      <w:r w:rsidRPr="007F06DA">
        <w:rPr>
          <w:sz w:val="28"/>
          <w:szCs w:val="28"/>
        </w:rPr>
        <w:tab/>
      </w:r>
      <w:r w:rsidRPr="007F06DA">
        <w:rPr>
          <w:sz w:val="28"/>
          <w:szCs w:val="28"/>
        </w:rPr>
        <w:fldChar w:fldCharType="begin"/>
      </w:r>
      <w:r w:rsidRPr="007F06DA">
        <w:rPr>
          <w:sz w:val="28"/>
          <w:szCs w:val="28"/>
        </w:rPr>
        <w:instrText xml:space="preserve"> PAGEREF _Toc207432053 \h </w:instrText>
      </w:r>
      <w:r w:rsidRPr="007F06DA">
        <w:rPr>
          <w:sz w:val="28"/>
          <w:szCs w:val="28"/>
        </w:rPr>
      </w:r>
      <w:r w:rsidRPr="007F06DA">
        <w:rPr>
          <w:sz w:val="28"/>
          <w:szCs w:val="28"/>
        </w:rPr>
        <w:fldChar w:fldCharType="separate"/>
      </w:r>
      <w:r w:rsidRPr="007F06DA">
        <w:rPr>
          <w:sz w:val="28"/>
          <w:szCs w:val="28"/>
        </w:rPr>
        <w:t>13</w:t>
      </w:r>
      <w:r w:rsidRPr="007F06DA">
        <w:rPr>
          <w:sz w:val="28"/>
          <w:szCs w:val="28"/>
        </w:rPr>
        <w:fldChar w:fldCharType="end"/>
      </w:r>
    </w:p>
    <w:p w:rsidR="002A1F6D" w:rsidRPr="007F06DA" w:rsidRDefault="002A1F6D" w:rsidP="007F06DA">
      <w:pPr>
        <w:pStyle w:val="21"/>
        <w:suppressAutoHyphens/>
        <w:spacing w:line="360" w:lineRule="auto"/>
        <w:ind w:left="0" w:firstLine="709"/>
        <w:rPr>
          <w:b w:val="0"/>
          <w:bCs w:val="0"/>
          <w:smallCaps w:val="0"/>
          <w:sz w:val="28"/>
          <w:szCs w:val="28"/>
        </w:rPr>
      </w:pPr>
      <w:r w:rsidRPr="007F06DA">
        <w:rPr>
          <w:sz w:val="28"/>
          <w:szCs w:val="28"/>
        </w:rPr>
        <w:t>2.2 Формирование доходов на региональном уровне</w:t>
      </w:r>
      <w:r w:rsidRPr="007F06DA">
        <w:rPr>
          <w:sz w:val="28"/>
          <w:szCs w:val="28"/>
        </w:rPr>
        <w:tab/>
      </w:r>
      <w:r w:rsidRPr="007F06DA">
        <w:rPr>
          <w:sz w:val="28"/>
          <w:szCs w:val="28"/>
        </w:rPr>
        <w:fldChar w:fldCharType="begin"/>
      </w:r>
      <w:r w:rsidRPr="007F06DA">
        <w:rPr>
          <w:sz w:val="28"/>
          <w:szCs w:val="28"/>
        </w:rPr>
        <w:instrText xml:space="preserve"> PAGEREF _Toc207432054 \h </w:instrText>
      </w:r>
      <w:r w:rsidRPr="007F06DA">
        <w:rPr>
          <w:sz w:val="28"/>
          <w:szCs w:val="28"/>
        </w:rPr>
      </w:r>
      <w:r w:rsidRPr="007F06DA">
        <w:rPr>
          <w:sz w:val="28"/>
          <w:szCs w:val="28"/>
        </w:rPr>
        <w:fldChar w:fldCharType="separate"/>
      </w:r>
      <w:r w:rsidRPr="007F06DA">
        <w:rPr>
          <w:sz w:val="28"/>
          <w:szCs w:val="28"/>
        </w:rPr>
        <w:t>20</w:t>
      </w:r>
      <w:r w:rsidRPr="007F06DA">
        <w:rPr>
          <w:sz w:val="28"/>
          <w:szCs w:val="28"/>
        </w:rPr>
        <w:fldChar w:fldCharType="end"/>
      </w:r>
    </w:p>
    <w:p w:rsidR="002A1F6D" w:rsidRPr="007F06DA" w:rsidRDefault="002A1F6D" w:rsidP="007F06DA">
      <w:pPr>
        <w:pStyle w:val="21"/>
        <w:suppressAutoHyphens/>
        <w:spacing w:line="360" w:lineRule="auto"/>
        <w:ind w:left="0" w:firstLine="709"/>
        <w:rPr>
          <w:b w:val="0"/>
          <w:bCs w:val="0"/>
          <w:smallCaps w:val="0"/>
          <w:sz w:val="28"/>
          <w:szCs w:val="28"/>
        </w:rPr>
      </w:pPr>
      <w:r w:rsidRPr="007F06DA">
        <w:rPr>
          <w:sz w:val="28"/>
          <w:szCs w:val="28"/>
        </w:rPr>
        <w:t>2.3 Формирование доходов местных бюджетов</w:t>
      </w:r>
      <w:r w:rsidRPr="007F06DA">
        <w:rPr>
          <w:sz w:val="28"/>
          <w:szCs w:val="28"/>
        </w:rPr>
        <w:tab/>
      </w:r>
      <w:r w:rsidRPr="007F06DA">
        <w:rPr>
          <w:sz w:val="28"/>
          <w:szCs w:val="28"/>
        </w:rPr>
        <w:fldChar w:fldCharType="begin"/>
      </w:r>
      <w:r w:rsidRPr="007F06DA">
        <w:rPr>
          <w:sz w:val="28"/>
          <w:szCs w:val="28"/>
        </w:rPr>
        <w:instrText xml:space="preserve"> PAGEREF _Toc207432055 \h </w:instrText>
      </w:r>
      <w:r w:rsidRPr="007F06DA">
        <w:rPr>
          <w:sz w:val="28"/>
          <w:szCs w:val="28"/>
        </w:rPr>
      </w:r>
      <w:r w:rsidRPr="007F06DA">
        <w:rPr>
          <w:sz w:val="28"/>
          <w:szCs w:val="28"/>
        </w:rPr>
        <w:fldChar w:fldCharType="separate"/>
      </w:r>
      <w:r w:rsidRPr="007F06DA">
        <w:rPr>
          <w:sz w:val="28"/>
          <w:szCs w:val="28"/>
        </w:rPr>
        <w:t>22</w:t>
      </w:r>
      <w:r w:rsidRPr="007F06DA">
        <w:rPr>
          <w:sz w:val="28"/>
          <w:szCs w:val="28"/>
        </w:rPr>
        <w:fldChar w:fldCharType="end"/>
      </w:r>
    </w:p>
    <w:p w:rsidR="002A1F6D" w:rsidRPr="007F06DA" w:rsidRDefault="002A1F6D" w:rsidP="007F06DA">
      <w:pPr>
        <w:pStyle w:val="11"/>
        <w:tabs>
          <w:tab w:val="right" w:leader="dot" w:pos="9344"/>
        </w:tabs>
        <w:suppressAutoHyphens/>
        <w:spacing w:before="0" w:after="0" w:line="360" w:lineRule="auto"/>
        <w:ind w:firstLine="709"/>
        <w:rPr>
          <w:b w:val="0"/>
          <w:bCs w:val="0"/>
          <w:caps w:val="0"/>
          <w:noProof/>
          <w:sz w:val="28"/>
          <w:szCs w:val="28"/>
        </w:rPr>
      </w:pPr>
      <w:r w:rsidRPr="007F06DA">
        <w:rPr>
          <w:noProof/>
          <w:sz w:val="28"/>
          <w:szCs w:val="28"/>
        </w:rPr>
        <w:t>Глава 3. Реформирование налоговой системы РФ</w:t>
      </w:r>
      <w:r w:rsidRPr="007F06DA">
        <w:rPr>
          <w:noProof/>
          <w:sz w:val="28"/>
          <w:szCs w:val="28"/>
        </w:rPr>
        <w:tab/>
      </w:r>
      <w:r w:rsidRPr="007F06DA">
        <w:rPr>
          <w:noProof/>
          <w:sz w:val="28"/>
          <w:szCs w:val="28"/>
        </w:rPr>
        <w:fldChar w:fldCharType="begin"/>
      </w:r>
      <w:r w:rsidRPr="007F06DA">
        <w:rPr>
          <w:noProof/>
          <w:sz w:val="28"/>
          <w:szCs w:val="28"/>
        </w:rPr>
        <w:instrText xml:space="preserve"> PAGEREF _Toc207432056 \h </w:instrText>
      </w:r>
      <w:r w:rsidRPr="007F06DA">
        <w:rPr>
          <w:noProof/>
          <w:sz w:val="28"/>
          <w:szCs w:val="28"/>
        </w:rPr>
      </w:r>
      <w:r w:rsidRPr="007F06DA">
        <w:rPr>
          <w:noProof/>
          <w:sz w:val="28"/>
          <w:szCs w:val="28"/>
        </w:rPr>
        <w:fldChar w:fldCharType="separate"/>
      </w:r>
      <w:r w:rsidRPr="007F06DA">
        <w:rPr>
          <w:noProof/>
          <w:sz w:val="28"/>
          <w:szCs w:val="28"/>
        </w:rPr>
        <w:t>26</w:t>
      </w:r>
      <w:r w:rsidRPr="007F06DA">
        <w:rPr>
          <w:noProof/>
          <w:sz w:val="28"/>
          <w:szCs w:val="28"/>
        </w:rPr>
        <w:fldChar w:fldCharType="end"/>
      </w:r>
    </w:p>
    <w:p w:rsidR="002A1F6D" w:rsidRPr="007F06DA" w:rsidRDefault="002A1F6D" w:rsidP="007F06DA">
      <w:pPr>
        <w:pStyle w:val="21"/>
        <w:suppressAutoHyphens/>
        <w:spacing w:line="360" w:lineRule="auto"/>
        <w:ind w:left="0" w:firstLine="709"/>
        <w:rPr>
          <w:b w:val="0"/>
          <w:bCs w:val="0"/>
          <w:smallCaps w:val="0"/>
          <w:sz w:val="28"/>
          <w:szCs w:val="28"/>
        </w:rPr>
      </w:pPr>
      <w:r w:rsidRPr="007F06DA">
        <w:rPr>
          <w:sz w:val="28"/>
          <w:szCs w:val="28"/>
        </w:rPr>
        <w:t>3.1. Результаты налоговой реформы</w:t>
      </w:r>
      <w:r w:rsidRPr="007F06DA">
        <w:rPr>
          <w:sz w:val="28"/>
          <w:szCs w:val="28"/>
        </w:rPr>
        <w:tab/>
      </w:r>
      <w:r w:rsidRPr="007F06DA">
        <w:rPr>
          <w:sz w:val="28"/>
          <w:szCs w:val="28"/>
        </w:rPr>
        <w:fldChar w:fldCharType="begin"/>
      </w:r>
      <w:r w:rsidRPr="007F06DA">
        <w:rPr>
          <w:sz w:val="28"/>
          <w:szCs w:val="28"/>
        </w:rPr>
        <w:instrText xml:space="preserve"> PAGEREF _Toc207432057 \h </w:instrText>
      </w:r>
      <w:r w:rsidRPr="007F06DA">
        <w:rPr>
          <w:sz w:val="28"/>
          <w:szCs w:val="28"/>
        </w:rPr>
      </w:r>
      <w:r w:rsidRPr="007F06DA">
        <w:rPr>
          <w:sz w:val="28"/>
          <w:szCs w:val="28"/>
        </w:rPr>
        <w:fldChar w:fldCharType="separate"/>
      </w:r>
      <w:r w:rsidRPr="007F06DA">
        <w:rPr>
          <w:sz w:val="28"/>
          <w:szCs w:val="28"/>
        </w:rPr>
        <w:t>26</w:t>
      </w:r>
      <w:r w:rsidRPr="007F06DA">
        <w:rPr>
          <w:sz w:val="28"/>
          <w:szCs w:val="28"/>
        </w:rPr>
        <w:fldChar w:fldCharType="end"/>
      </w:r>
    </w:p>
    <w:p w:rsidR="002A1F6D" w:rsidRPr="007F06DA" w:rsidRDefault="002A1F6D" w:rsidP="007F06DA">
      <w:pPr>
        <w:pStyle w:val="21"/>
        <w:suppressAutoHyphens/>
        <w:spacing w:line="360" w:lineRule="auto"/>
        <w:ind w:left="0" w:firstLine="709"/>
        <w:rPr>
          <w:b w:val="0"/>
          <w:bCs w:val="0"/>
          <w:smallCaps w:val="0"/>
          <w:sz w:val="28"/>
          <w:szCs w:val="28"/>
        </w:rPr>
      </w:pPr>
      <w:r w:rsidRPr="007F06DA">
        <w:rPr>
          <w:sz w:val="28"/>
          <w:szCs w:val="28"/>
        </w:rPr>
        <w:t>за период 2000-2004 гг.</w:t>
      </w:r>
      <w:r w:rsidRPr="007F06DA">
        <w:rPr>
          <w:sz w:val="28"/>
          <w:szCs w:val="28"/>
        </w:rPr>
        <w:tab/>
      </w:r>
      <w:r w:rsidRPr="007F06DA">
        <w:rPr>
          <w:sz w:val="28"/>
          <w:szCs w:val="28"/>
        </w:rPr>
        <w:fldChar w:fldCharType="begin"/>
      </w:r>
      <w:r w:rsidRPr="007F06DA">
        <w:rPr>
          <w:sz w:val="28"/>
          <w:szCs w:val="28"/>
        </w:rPr>
        <w:instrText xml:space="preserve"> PAGEREF _Toc207432058 \h </w:instrText>
      </w:r>
      <w:r w:rsidRPr="007F06DA">
        <w:rPr>
          <w:sz w:val="28"/>
          <w:szCs w:val="28"/>
        </w:rPr>
      </w:r>
      <w:r w:rsidRPr="007F06DA">
        <w:rPr>
          <w:sz w:val="28"/>
          <w:szCs w:val="28"/>
        </w:rPr>
        <w:fldChar w:fldCharType="separate"/>
      </w:r>
      <w:r w:rsidRPr="007F06DA">
        <w:rPr>
          <w:sz w:val="28"/>
          <w:szCs w:val="28"/>
        </w:rPr>
        <w:t>26</w:t>
      </w:r>
      <w:r w:rsidRPr="007F06DA">
        <w:rPr>
          <w:sz w:val="28"/>
          <w:szCs w:val="28"/>
        </w:rPr>
        <w:fldChar w:fldCharType="end"/>
      </w:r>
    </w:p>
    <w:p w:rsidR="002A1F6D" w:rsidRPr="007F06DA" w:rsidRDefault="002A1F6D" w:rsidP="007F06DA">
      <w:pPr>
        <w:pStyle w:val="21"/>
        <w:suppressAutoHyphens/>
        <w:spacing w:line="360" w:lineRule="auto"/>
        <w:ind w:left="0" w:firstLine="709"/>
        <w:rPr>
          <w:b w:val="0"/>
          <w:bCs w:val="0"/>
          <w:smallCaps w:val="0"/>
          <w:sz w:val="28"/>
          <w:szCs w:val="28"/>
        </w:rPr>
      </w:pPr>
      <w:r w:rsidRPr="007F06DA">
        <w:rPr>
          <w:sz w:val="28"/>
          <w:szCs w:val="28"/>
        </w:rPr>
        <w:t>3.2. Перспективы развития налоговой системы РФ</w:t>
      </w:r>
      <w:r w:rsidRPr="007F06DA">
        <w:rPr>
          <w:sz w:val="28"/>
          <w:szCs w:val="28"/>
        </w:rPr>
        <w:tab/>
      </w:r>
      <w:r w:rsidRPr="007F06DA">
        <w:rPr>
          <w:sz w:val="28"/>
          <w:szCs w:val="28"/>
        </w:rPr>
        <w:fldChar w:fldCharType="begin"/>
      </w:r>
      <w:r w:rsidRPr="007F06DA">
        <w:rPr>
          <w:sz w:val="28"/>
          <w:szCs w:val="28"/>
        </w:rPr>
        <w:instrText xml:space="preserve"> PAGEREF _Toc207432059 \h </w:instrText>
      </w:r>
      <w:r w:rsidRPr="007F06DA">
        <w:rPr>
          <w:sz w:val="28"/>
          <w:szCs w:val="28"/>
        </w:rPr>
      </w:r>
      <w:r w:rsidRPr="007F06DA">
        <w:rPr>
          <w:sz w:val="28"/>
          <w:szCs w:val="28"/>
        </w:rPr>
        <w:fldChar w:fldCharType="separate"/>
      </w:r>
      <w:r w:rsidRPr="007F06DA">
        <w:rPr>
          <w:sz w:val="28"/>
          <w:szCs w:val="28"/>
        </w:rPr>
        <w:t>30</w:t>
      </w:r>
      <w:r w:rsidRPr="007F06DA">
        <w:rPr>
          <w:sz w:val="28"/>
          <w:szCs w:val="28"/>
        </w:rPr>
        <w:fldChar w:fldCharType="end"/>
      </w:r>
    </w:p>
    <w:p w:rsidR="002A1F6D" w:rsidRPr="007F06DA" w:rsidRDefault="002A1F6D" w:rsidP="007F06DA">
      <w:pPr>
        <w:pStyle w:val="11"/>
        <w:tabs>
          <w:tab w:val="right" w:leader="dot" w:pos="9344"/>
        </w:tabs>
        <w:suppressAutoHyphens/>
        <w:spacing w:before="0" w:after="0" w:line="360" w:lineRule="auto"/>
        <w:ind w:firstLine="709"/>
        <w:rPr>
          <w:b w:val="0"/>
          <w:bCs w:val="0"/>
          <w:caps w:val="0"/>
          <w:noProof/>
          <w:sz w:val="28"/>
          <w:szCs w:val="28"/>
        </w:rPr>
      </w:pPr>
      <w:r w:rsidRPr="007F06DA">
        <w:rPr>
          <w:noProof/>
          <w:sz w:val="28"/>
          <w:szCs w:val="28"/>
        </w:rPr>
        <w:t>Заключение</w:t>
      </w:r>
      <w:r w:rsidRPr="007F06DA">
        <w:rPr>
          <w:noProof/>
          <w:sz w:val="28"/>
          <w:szCs w:val="28"/>
        </w:rPr>
        <w:tab/>
      </w:r>
      <w:r w:rsidRPr="007F06DA">
        <w:rPr>
          <w:noProof/>
          <w:sz w:val="28"/>
          <w:szCs w:val="28"/>
        </w:rPr>
        <w:fldChar w:fldCharType="begin"/>
      </w:r>
      <w:r w:rsidRPr="007F06DA">
        <w:rPr>
          <w:noProof/>
          <w:sz w:val="28"/>
          <w:szCs w:val="28"/>
        </w:rPr>
        <w:instrText xml:space="preserve"> PAGEREF _Toc207432060 \h </w:instrText>
      </w:r>
      <w:r w:rsidRPr="007F06DA">
        <w:rPr>
          <w:noProof/>
          <w:sz w:val="28"/>
          <w:szCs w:val="28"/>
        </w:rPr>
      </w:r>
      <w:r w:rsidRPr="007F06DA">
        <w:rPr>
          <w:noProof/>
          <w:sz w:val="28"/>
          <w:szCs w:val="28"/>
        </w:rPr>
        <w:fldChar w:fldCharType="separate"/>
      </w:r>
      <w:r w:rsidRPr="007F06DA">
        <w:rPr>
          <w:noProof/>
          <w:sz w:val="28"/>
          <w:szCs w:val="28"/>
        </w:rPr>
        <w:t>35</w:t>
      </w:r>
      <w:r w:rsidRPr="007F06DA">
        <w:rPr>
          <w:noProof/>
          <w:sz w:val="28"/>
          <w:szCs w:val="28"/>
        </w:rPr>
        <w:fldChar w:fldCharType="end"/>
      </w:r>
    </w:p>
    <w:p w:rsidR="002A1F6D" w:rsidRPr="007F06DA" w:rsidRDefault="002A1F6D" w:rsidP="007F06DA">
      <w:pPr>
        <w:pStyle w:val="11"/>
        <w:tabs>
          <w:tab w:val="right" w:leader="dot" w:pos="9344"/>
        </w:tabs>
        <w:suppressAutoHyphens/>
        <w:spacing w:before="0" w:after="0" w:line="360" w:lineRule="auto"/>
        <w:ind w:firstLine="709"/>
        <w:rPr>
          <w:b w:val="0"/>
          <w:bCs w:val="0"/>
          <w:caps w:val="0"/>
          <w:noProof/>
          <w:sz w:val="28"/>
          <w:szCs w:val="28"/>
        </w:rPr>
      </w:pPr>
      <w:r w:rsidRPr="007F06DA">
        <w:rPr>
          <w:noProof/>
          <w:sz w:val="28"/>
          <w:szCs w:val="28"/>
        </w:rPr>
        <w:t>Библиография</w:t>
      </w:r>
      <w:r w:rsidRPr="007F06DA">
        <w:rPr>
          <w:noProof/>
          <w:sz w:val="28"/>
          <w:szCs w:val="28"/>
        </w:rPr>
        <w:tab/>
      </w:r>
      <w:r w:rsidRPr="007F06DA">
        <w:rPr>
          <w:noProof/>
          <w:sz w:val="28"/>
          <w:szCs w:val="28"/>
        </w:rPr>
        <w:fldChar w:fldCharType="begin"/>
      </w:r>
      <w:r w:rsidRPr="007F06DA">
        <w:rPr>
          <w:noProof/>
          <w:sz w:val="28"/>
          <w:szCs w:val="28"/>
        </w:rPr>
        <w:instrText xml:space="preserve"> PAGEREF _Toc207432061 \h </w:instrText>
      </w:r>
      <w:r w:rsidRPr="007F06DA">
        <w:rPr>
          <w:noProof/>
          <w:sz w:val="28"/>
          <w:szCs w:val="28"/>
        </w:rPr>
      </w:r>
      <w:r w:rsidRPr="007F06DA">
        <w:rPr>
          <w:noProof/>
          <w:sz w:val="28"/>
          <w:szCs w:val="28"/>
        </w:rPr>
        <w:fldChar w:fldCharType="separate"/>
      </w:r>
      <w:r w:rsidRPr="007F06DA">
        <w:rPr>
          <w:noProof/>
          <w:sz w:val="28"/>
          <w:szCs w:val="28"/>
        </w:rPr>
        <w:t>37</w:t>
      </w:r>
      <w:r w:rsidRPr="007F06DA">
        <w:rPr>
          <w:noProof/>
          <w:sz w:val="28"/>
          <w:szCs w:val="28"/>
        </w:rPr>
        <w:fldChar w:fldCharType="end"/>
      </w:r>
    </w:p>
    <w:p w:rsidR="007F06DA" w:rsidRDefault="00A13FD5" w:rsidP="007F06DA">
      <w:pPr>
        <w:pStyle w:val="ac"/>
        <w:suppressAutoHyphens/>
        <w:spacing w:line="360" w:lineRule="auto"/>
        <w:ind w:firstLine="709"/>
      </w:pPr>
      <w:r w:rsidRPr="007F06DA">
        <w:fldChar w:fldCharType="end"/>
      </w:r>
      <w:bookmarkStart w:id="0" w:name="_Toc207432045"/>
    </w:p>
    <w:p w:rsidR="00A13FD5" w:rsidRPr="007F06DA" w:rsidRDefault="007F06DA" w:rsidP="007F06DA">
      <w:pPr>
        <w:pStyle w:val="ac"/>
        <w:suppressAutoHyphens/>
        <w:spacing w:line="360" w:lineRule="auto"/>
        <w:ind w:firstLine="709"/>
        <w:jc w:val="center"/>
      </w:pPr>
      <w:r>
        <w:br w:type="page"/>
      </w:r>
      <w:r w:rsidR="00A13FD5" w:rsidRPr="007F06DA">
        <w:t>ВВЕДЕНИЕ</w:t>
      </w:r>
      <w:bookmarkEnd w:id="0"/>
    </w:p>
    <w:p w:rsidR="00A13FD5" w:rsidRPr="007F06DA" w:rsidRDefault="00A13FD5" w:rsidP="007F06DA">
      <w:pPr>
        <w:suppressAutoHyphens/>
        <w:spacing w:line="360" w:lineRule="auto"/>
        <w:ind w:firstLine="709"/>
        <w:rPr>
          <w:b/>
          <w:bCs/>
          <w:sz w:val="28"/>
          <w:szCs w:val="28"/>
        </w:rPr>
      </w:pPr>
    </w:p>
    <w:p w:rsidR="00A13FD5" w:rsidRPr="007F06DA" w:rsidRDefault="00A13FD5" w:rsidP="007F06DA">
      <w:pPr>
        <w:pStyle w:val="22"/>
        <w:widowControl/>
        <w:suppressAutoHyphens/>
        <w:ind w:firstLine="709"/>
      </w:pPr>
      <w:r w:rsidRPr="007F06DA">
        <w:t>Налоги являются необходимым звеном экономических отношений в</w:t>
      </w:r>
      <w:r w:rsidR="007F06DA">
        <w:t xml:space="preserve"> </w:t>
      </w:r>
      <w:r w:rsidRPr="007F06DA">
        <w:t>обществе с</w:t>
      </w:r>
      <w:r w:rsidR="007F06DA">
        <w:t xml:space="preserve"> </w:t>
      </w:r>
      <w:r w:rsidRPr="007F06DA">
        <w:t>момента</w:t>
      </w:r>
      <w:r w:rsidR="007F06DA">
        <w:t xml:space="preserve"> </w:t>
      </w:r>
      <w:r w:rsidRPr="007F06DA">
        <w:t>возникновения</w:t>
      </w:r>
      <w:r w:rsidR="007F06DA">
        <w:t xml:space="preserve"> </w:t>
      </w:r>
      <w:r w:rsidRPr="007F06DA">
        <w:t>государства.</w:t>
      </w:r>
      <w:r w:rsidR="007F06DA">
        <w:t xml:space="preserve"> </w:t>
      </w:r>
      <w:r w:rsidRPr="007F06DA">
        <w:t>Развитие</w:t>
      </w:r>
      <w:r w:rsidR="007F06DA">
        <w:t xml:space="preserve"> </w:t>
      </w:r>
      <w:r w:rsidRPr="007F06DA">
        <w:t>и</w:t>
      </w:r>
      <w:r w:rsidR="007F06DA">
        <w:t xml:space="preserve"> </w:t>
      </w:r>
      <w:r w:rsidRPr="007F06DA">
        <w:t>изменение</w:t>
      </w:r>
      <w:r w:rsidR="007F06DA">
        <w:t xml:space="preserve"> </w:t>
      </w:r>
      <w:r w:rsidRPr="007F06DA">
        <w:t>форм государственного устройства всегда сопровождаются преобразованием</w:t>
      </w:r>
      <w:r w:rsidR="007F06DA">
        <w:t xml:space="preserve"> </w:t>
      </w:r>
      <w:r w:rsidRPr="007F06DA">
        <w:t>налоговой системы. С помощью налогов</w:t>
      </w:r>
      <w:r w:rsidR="007F06DA">
        <w:t xml:space="preserve"> </w:t>
      </w:r>
      <w:r w:rsidRPr="007F06DA">
        <w:t>определяются</w:t>
      </w:r>
      <w:r w:rsidR="007F06DA">
        <w:t xml:space="preserve"> </w:t>
      </w:r>
      <w:r w:rsidRPr="007F06DA">
        <w:t>взаимоотношения</w:t>
      </w:r>
      <w:r w:rsidR="007F06DA">
        <w:t xml:space="preserve"> </w:t>
      </w:r>
      <w:r w:rsidRPr="007F06DA">
        <w:t>предпринимателей, предприятий</w:t>
      </w:r>
      <w:r w:rsidR="007F06DA">
        <w:t xml:space="preserve"> </w:t>
      </w:r>
      <w:r w:rsidRPr="007F06DA">
        <w:t>всех</w:t>
      </w:r>
      <w:r w:rsidR="007F06DA">
        <w:t xml:space="preserve"> </w:t>
      </w:r>
      <w:r w:rsidRPr="007F06DA">
        <w:t>форм</w:t>
      </w:r>
      <w:r w:rsidR="007F06DA">
        <w:t xml:space="preserve"> </w:t>
      </w:r>
      <w:r w:rsidRPr="007F06DA">
        <w:t>собственности</w:t>
      </w:r>
      <w:r w:rsidR="007F06DA">
        <w:t xml:space="preserve"> </w:t>
      </w:r>
      <w:r w:rsidRPr="007F06DA">
        <w:t>с</w:t>
      </w:r>
      <w:r w:rsidR="007F06DA">
        <w:t xml:space="preserve"> </w:t>
      </w:r>
      <w:r w:rsidRPr="007F06DA">
        <w:t>государственными</w:t>
      </w:r>
      <w:r w:rsidR="007F06DA">
        <w:t xml:space="preserve"> </w:t>
      </w:r>
      <w:r w:rsidRPr="007F06DA">
        <w:t>и</w:t>
      </w:r>
      <w:r w:rsidR="007F06DA">
        <w:t xml:space="preserve"> </w:t>
      </w:r>
      <w:r w:rsidRPr="007F06DA">
        <w:t>местными бюджетами, с банками, а</w:t>
      </w:r>
      <w:r w:rsidR="007F06DA">
        <w:t xml:space="preserve"> </w:t>
      </w:r>
      <w:r w:rsidRPr="007F06DA">
        <w:t>также</w:t>
      </w:r>
      <w:r w:rsidR="007F06DA">
        <w:t xml:space="preserve"> </w:t>
      </w:r>
      <w:r w:rsidRPr="007F06DA">
        <w:t>с</w:t>
      </w:r>
      <w:r w:rsidR="007F06DA">
        <w:t xml:space="preserve"> </w:t>
      </w:r>
      <w:r w:rsidRPr="007F06DA">
        <w:t>вышестоящими</w:t>
      </w:r>
      <w:r w:rsidR="007F06DA">
        <w:t xml:space="preserve"> </w:t>
      </w:r>
      <w:r w:rsidRPr="007F06DA">
        <w:t>организациями.</w:t>
      </w:r>
      <w:r w:rsidR="007F06DA">
        <w:t xml:space="preserve"> </w:t>
      </w:r>
      <w:r w:rsidRPr="007F06DA">
        <w:t>При</w:t>
      </w:r>
      <w:r w:rsidR="007F06DA">
        <w:t xml:space="preserve"> </w:t>
      </w:r>
      <w:r w:rsidRPr="007F06DA">
        <w:t>помощи налогов регулируется внешнеэкономическая деятельность,</w:t>
      </w:r>
      <w:r w:rsidR="007F06DA">
        <w:t xml:space="preserve"> </w:t>
      </w:r>
      <w:r w:rsidRPr="007F06DA">
        <w:t>включая</w:t>
      </w:r>
      <w:r w:rsidR="007F06DA">
        <w:t xml:space="preserve"> </w:t>
      </w:r>
      <w:r w:rsidRPr="007F06DA">
        <w:t>привлечение иностранных</w:t>
      </w:r>
      <w:r w:rsidR="007F06DA">
        <w:t xml:space="preserve"> </w:t>
      </w:r>
      <w:r w:rsidRPr="007F06DA">
        <w:t>инвестиций,</w:t>
      </w:r>
      <w:r w:rsidR="007F06DA">
        <w:t xml:space="preserve"> </w:t>
      </w:r>
      <w:r w:rsidRPr="007F06DA">
        <w:t>формируется</w:t>
      </w:r>
      <w:r w:rsidR="007F06DA">
        <w:t xml:space="preserve"> </w:t>
      </w:r>
      <w:r w:rsidRPr="007F06DA">
        <w:t>хозрасчетный</w:t>
      </w:r>
      <w:r w:rsidR="007F06DA">
        <w:t xml:space="preserve"> </w:t>
      </w:r>
      <w:r w:rsidRPr="007F06DA">
        <w:t>доход</w:t>
      </w:r>
      <w:r w:rsidR="007F06DA">
        <w:t xml:space="preserve"> </w:t>
      </w:r>
      <w:r w:rsidRPr="007F06DA">
        <w:t>и</w:t>
      </w:r>
      <w:r w:rsidR="007F06DA">
        <w:t xml:space="preserve"> </w:t>
      </w:r>
      <w:r w:rsidRPr="007F06DA">
        <w:t>прибыль предприятия.</w:t>
      </w:r>
      <w:r w:rsidR="007F06DA">
        <w:t xml:space="preserve"> </w:t>
      </w:r>
      <w:r w:rsidRPr="007F06DA">
        <w:t>Помимо</w:t>
      </w:r>
      <w:r w:rsidR="007F06DA">
        <w:t xml:space="preserve"> </w:t>
      </w:r>
      <w:r w:rsidRPr="007F06DA">
        <w:t>этой</w:t>
      </w:r>
      <w:r w:rsidR="007F06DA">
        <w:t xml:space="preserve"> </w:t>
      </w:r>
      <w:r w:rsidRPr="007F06DA">
        <w:t>сугубо</w:t>
      </w:r>
      <w:r w:rsidR="007F06DA">
        <w:t xml:space="preserve"> </w:t>
      </w:r>
      <w:r w:rsidRPr="007F06DA">
        <w:t>финансовой</w:t>
      </w:r>
      <w:r w:rsidR="007F06DA">
        <w:t xml:space="preserve"> </w:t>
      </w:r>
      <w:r w:rsidRPr="007F06DA">
        <w:t>функции</w:t>
      </w:r>
      <w:r w:rsidR="007F06DA">
        <w:t xml:space="preserve"> </w:t>
      </w:r>
      <w:r w:rsidRPr="007F06DA">
        <w:t>налоговый</w:t>
      </w:r>
      <w:r w:rsidR="007F06DA">
        <w:t xml:space="preserve"> </w:t>
      </w:r>
      <w:r w:rsidRPr="007F06DA">
        <w:t>механизм используется для</w:t>
      </w:r>
      <w:r w:rsidR="007F06DA">
        <w:t xml:space="preserve"> </w:t>
      </w:r>
      <w:r w:rsidRPr="007F06DA">
        <w:t>экономического</w:t>
      </w:r>
      <w:r w:rsidR="007F06DA">
        <w:t xml:space="preserve"> </w:t>
      </w:r>
      <w:r w:rsidRPr="007F06DA">
        <w:t>воздействия</w:t>
      </w:r>
      <w:r w:rsidR="007F06DA">
        <w:t xml:space="preserve"> </w:t>
      </w:r>
      <w:r w:rsidRPr="007F06DA">
        <w:t>государства</w:t>
      </w:r>
      <w:r w:rsidR="007F06DA">
        <w:t xml:space="preserve"> </w:t>
      </w:r>
      <w:r w:rsidRPr="007F06DA">
        <w:t>на</w:t>
      </w:r>
      <w:r w:rsidR="007F06DA">
        <w:t xml:space="preserve"> </w:t>
      </w:r>
      <w:r w:rsidRPr="007F06DA">
        <w:t>общественное производство, его динамику и</w:t>
      </w:r>
      <w:r w:rsidR="007F06DA">
        <w:t xml:space="preserve"> </w:t>
      </w:r>
      <w:r w:rsidRPr="007F06DA">
        <w:t>структуру,</w:t>
      </w:r>
      <w:r w:rsidR="007F06DA">
        <w:t xml:space="preserve"> </w:t>
      </w:r>
      <w:r w:rsidRPr="007F06DA">
        <w:t>на</w:t>
      </w:r>
      <w:r w:rsidR="007F06DA">
        <w:t xml:space="preserve"> </w:t>
      </w:r>
      <w:r w:rsidRPr="007F06DA">
        <w:t>состояние</w:t>
      </w:r>
      <w:r w:rsidR="007F06DA">
        <w:t xml:space="preserve"> </w:t>
      </w:r>
      <w:r w:rsidRPr="007F06DA">
        <w:t>научно-технического прогресса. В</w:t>
      </w:r>
      <w:r w:rsidR="007F06DA">
        <w:t xml:space="preserve"> </w:t>
      </w:r>
      <w:r w:rsidRPr="007F06DA">
        <w:t>связи</w:t>
      </w:r>
      <w:r w:rsidR="007F06DA">
        <w:t xml:space="preserve"> </w:t>
      </w:r>
      <w:r w:rsidRPr="007F06DA">
        <w:t>с</w:t>
      </w:r>
      <w:r w:rsidR="007F06DA">
        <w:t xml:space="preserve"> </w:t>
      </w:r>
      <w:r w:rsidRPr="007F06DA">
        <w:t>этим</w:t>
      </w:r>
      <w:r w:rsidR="007F06DA">
        <w:t xml:space="preserve"> </w:t>
      </w:r>
      <w:r w:rsidRPr="007F06DA">
        <w:t>приобретает</w:t>
      </w:r>
      <w:r w:rsidR="007F06DA">
        <w:t xml:space="preserve"> </w:t>
      </w:r>
      <w:r w:rsidRPr="007F06DA">
        <w:t>особую</w:t>
      </w:r>
      <w:r w:rsidR="007F06DA">
        <w:t xml:space="preserve"> </w:t>
      </w:r>
      <w:r w:rsidRPr="007F06DA">
        <w:t>роль</w:t>
      </w:r>
      <w:r w:rsidR="007F06DA">
        <w:t xml:space="preserve"> </w:t>
      </w:r>
      <w:r w:rsidRPr="007F06DA">
        <w:t>значение</w:t>
      </w:r>
      <w:r w:rsidR="007F06DA">
        <w:t xml:space="preserve"> </w:t>
      </w:r>
      <w:r w:rsidRPr="007F06DA">
        <w:t>налоговой системы государства и принципы ее организации и функционирования.</w:t>
      </w:r>
    </w:p>
    <w:p w:rsidR="00A13FD5" w:rsidRPr="007F06DA" w:rsidRDefault="00A13FD5" w:rsidP="007F06DA">
      <w:pPr>
        <w:suppressAutoHyphens/>
        <w:autoSpaceDE w:val="0"/>
        <w:autoSpaceDN w:val="0"/>
        <w:adjustRightInd w:val="0"/>
        <w:spacing w:line="360" w:lineRule="auto"/>
        <w:ind w:firstLine="709"/>
        <w:jc w:val="both"/>
        <w:rPr>
          <w:sz w:val="28"/>
          <w:szCs w:val="28"/>
        </w:rPr>
      </w:pPr>
      <w:r w:rsidRPr="007F06DA">
        <w:rPr>
          <w:sz w:val="28"/>
          <w:szCs w:val="28"/>
        </w:rPr>
        <w:t>Последние реформы показывают стремление</w:t>
      </w:r>
      <w:r w:rsidR="007F06DA">
        <w:rPr>
          <w:sz w:val="28"/>
          <w:szCs w:val="28"/>
        </w:rPr>
        <w:t xml:space="preserve"> </w:t>
      </w:r>
      <w:r w:rsidRPr="007F06DA">
        <w:rPr>
          <w:sz w:val="28"/>
          <w:szCs w:val="28"/>
        </w:rPr>
        <w:t>Российского</w:t>
      </w:r>
      <w:r w:rsidR="007F06DA">
        <w:rPr>
          <w:sz w:val="28"/>
          <w:szCs w:val="28"/>
        </w:rPr>
        <w:t xml:space="preserve"> </w:t>
      </w:r>
      <w:r w:rsidRPr="007F06DA">
        <w:rPr>
          <w:sz w:val="28"/>
          <w:szCs w:val="28"/>
        </w:rPr>
        <w:t>правительства</w:t>
      </w:r>
      <w:r w:rsidR="007F06DA">
        <w:rPr>
          <w:sz w:val="28"/>
          <w:szCs w:val="28"/>
        </w:rPr>
        <w:t xml:space="preserve"> </w:t>
      </w:r>
      <w:r w:rsidRPr="007F06DA">
        <w:rPr>
          <w:sz w:val="28"/>
          <w:szCs w:val="28"/>
        </w:rPr>
        <w:t>к коренному изменению ситуации в стране. Масштабная</w:t>
      </w:r>
      <w:r w:rsidR="007F06DA">
        <w:rPr>
          <w:sz w:val="28"/>
          <w:szCs w:val="28"/>
        </w:rPr>
        <w:t xml:space="preserve"> </w:t>
      </w:r>
      <w:r w:rsidRPr="007F06DA">
        <w:rPr>
          <w:sz w:val="28"/>
          <w:szCs w:val="28"/>
        </w:rPr>
        <w:t>программа преобразований в налоговой политике проводится уже более четырех лет. Следствием</w:t>
      </w:r>
      <w:r w:rsidR="007F06DA">
        <w:rPr>
          <w:sz w:val="28"/>
          <w:szCs w:val="28"/>
        </w:rPr>
        <w:t xml:space="preserve"> </w:t>
      </w:r>
      <w:r w:rsidRPr="007F06DA">
        <w:rPr>
          <w:sz w:val="28"/>
          <w:szCs w:val="28"/>
        </w:rPr>
        <w:t>предпринятых мер уже стало более равномерное распределение</w:t>
      </w:r>
      <w:r w:rsidR="007F06DA">
        <w:rPr>
          <w:sz w:val="28"/>
          <w:szCs w:val="28"/>
        </w:rPr>
        <w:t xml:space="preserve"> </w:t>
      </w:r>
      <w:r w:rsidRPr="007F06DA">
        <w:rPr>
          <w:sz w:val="28"/>
          <w:szCs w:val="28"/>
        </w:rPr>
        <w:t>налоговой</w:t>
      </w:r>
      <w:r w:rsidR="007F06DA">
        <w:rPr>
          <w:sz w:val="28"/>
          <w:szCs w:val="28"/>
        </w:rPr>
        <w:t xml:space="preserve"> </w:t>
      </w:r>
      <w:r w:rsidRPr="007F06DA">
        <w:rPr>
          <w:sz w:val="28"/>
          <w:szCs w:val="28"/>
        </w:rPr>
        <w:t>нагрузки</w:t>
      </w:r>
      <w:r w:rsidR="007F06DA">
        <w:rPr>
          <w:sz w:val="28"/>
          <w:szCs w:val="28"/>
        </w:rPr>
        <w:t xml:space="preserve"> </w:t>
      </w:r>
      <w:r w:rsidRPr="007F06DA">
        <w:rPr>
          <w:sz w:val="28"/>
          <w:szCs w:val="28"/>
        </w:rPr>
        <w:t>на</w:t>
      </w:r>
      <w:r w:rsidR="007F06DA">
        <w:rPr>
          <w:sz w:val="28"/>
          <w:szCs w:val="28"/>
        </w:rPr>
        <w:t xml:space="preserve"> </w:t>
      </w:r>
      <w:r w:rsidRPr="007F06DA">
        <w:rPr>
          <w:sz w:val="28"/>
          <w:szCs w:val="28"/>
        </w:rPr>
        <w:t>всех налогоплательщиков,</w:t>
      </w:r>
      <w:r w:rsidR="007F06DA">
        <w:rPr>
          <w:sz w:val="28"/>
          <w:szCs w:val="28"/>
        </w:rPr>
        <w:t xml:space="preserve"> </w:t>
      </w:r>
      <w:r w:rsidRPr="007F06DA">
        <w:rPr>
          <w:sz w:val="28"/>
          <w:szCs w:val="28"/>
        </w:rPr>
        <w:t>изменение</w:t>
      </w:r>
      <w:r w:rsidR="007F06DA">
        <w:rPr>
          <w:sz w:val="28"/>
          <w:szCs w:val="28"/>
        </w:rPr>
        <w:t xml:space="preserve"> </w:t>
      </w:r>
      <w:r w:rsidRPr="007F06DA">
        <w:rPr>
          <w:sz w:val="28"/>
          <w:szCs w:val="28"/>
        </w:rPr>
        <w:t>в</w:t>
      </w:r>
      <w:r w:rsidR="007F06DA">
        <w:rPr>
          <w:sz w:val="28"/>
          <w:szCs w:val="28"/>
        </w:rPr>
        <w:t xml:space="preserve"> </w:t>
      </w:r>
      <w:r w:rsidRPr="007F06DA">
        <w:rPr>
          <w:sz w:val="28"/>
          <w:szCs w:val="28"/>
        </w:rPr>
        <w:t>положительную</w:t>
      </w:r>
      <w:r w:rsidR="007F06DA">
        <w:rPr>
          <w:sz w:val="28"/>
          <w:szCs w:val="28"/>
        </w:rPr>
        <w:t xml:space="preserve"> </w:t>
      </w:r>
      <w:r w:rsidRPr="007F06DA">
        <w:rPr>
          <w:sz w:val="28"/>
          <w:szCs w:val="28"/>
        </w:rPr>
        <w:t>сторону</w:t>
      </w:r>
      <w:r w:rsidR="007F06DA">
        <w:rPr>
          <w:sz w:val="28"/>
          <w:szCs w:val="28"/>
        </w:rPr>
        <w:t xml:space="preserve"> </w:t>
      </w:r>
      <w:r w:rsidRPr="007F06DA">
        <w:rPr>
          <w:sz w:val="28"/>
          <w:szCs w:val="28"/>
        </w:rPr>
        <w:t>структуры поступлений,</w:t>
      </w:r>
      <w:r w:rsidR="007F06DA">
        <w:rPr>
          <w:sz w:val="28"/>
          <w:szCs w:val="28"/>
        </w:rPr>
        <w:t xml:space="preserve"> </w:t>
      </w:r>
      <w:r w:rsidRPr="007F06DA">
        <w:rPr>
          <w:sz w:val="28"/>
          <w:szCs w:val="28"/>
        </w:rPr>
        <w:t>улучшение</w:t>
      </w:r>
      <w:r w:rsidR="007F06DA">
        <w:rPr>
          <w:sz w:val="28"/>
          <w:szCs w:val="28"/>
        </w:rPr>
        <w:t xml:space="preserve"> </w:t>
      </w:r>
      <w:r w:rsidRPr="007F06DA">
        <w:rPr>
          <w:sz w:val="28"/>
          <w:szCs w:val="28"/>
        </w:rPr>
        <w:t>администрирования,</w:t>
      </w:r>
      <w:r w:rsidR="007F06DA">
        <w:rPr>
          <w:sz w:val="28"/>
          <w:szCs w:val="28"/>
        </w:rPr>
        <w:t xml:space="preserve"> </w:t>
      </w:r>
      <w:r w:rsidRPr="007F06DA">
        <w:rPr>
          <w:sz w:val="28"/>
          <w:szCs w:val="28"/>
        </w:rPr>
        <w:t>легализация</w:t>
      </w:r>
      <w:r w:rsidR="007F06DA">
        <w:rPr>
          <w:sz w:val="28"/>
          <w:szCs w:val="28"/>
        </w:rPr>
        <w:t xml:space="preserve"> </w:t>
      </w:r>
      <w:r w:rsidRPr="007F06DA">
        <w:rPr>
          <w:sz w:val="28"/>
          <w:szCs w:val="28"/>
        </w:rPr>
        <w:t>многих налогоплательщиков.</w:t>
      </w:r>
      <w:r w:rsidR="007F06DA">
        <w:rPr>
          <w:sz w:val="28"/>
          <w:szCs w:val="28"/>
        </w:rPr>
        <w:t xml:space="preserve"> </w:t>
      </w:r>
      <w:r w:rsidRPr="007F06DA">
        <w:rPr>
          <w:sz w:val="28"/>
          <w:szCs w:val="28"/>
        </w:rPr>
        <w:t>Важнейшим</w:t>
      </w:r>
      <w:r w:rsidR="007F06DA">
        <w:rPr>
          <w:sz w:val="28"/>
          <w:szCs w:val="28"/>
        </w:rPr>
        <w:t xml:space="preserve"> </w:t>
      </w:r>
      <w:r w:rsidRPr="007F06DA">
        <w:rPr>
          <w:sz w:val="28"/>
          <w:szCs w:val="28"/>
        </w:rPr>
        <w:t>промежуточным</w:t>
      </w:r>
      <w:r w:rsidR="007F06DA">
        <w:rPr>
          <w:sz w:val="28"/>
          <w:szCs w:val="28"/>
        </w:rPr>
        <w:t xml:space="preserve"> </w:t>
      </w:r>
      <w:r w:rsidRPr="007F06DA">
        <w:rPr>
          <w:sz w:val="28"/>
          <w:szCs w:val="28"/>
        </w:rPr>
        <w:t>результатом</w:t>
      </w:r>
      <w:r w:rsidR="007F06DA">
        <w:rPr>
          <w:sz w:val="28"/>
          <w:szCs w:val="28"/>
        </w:rPr>
        <w:t xml:space="preserve"> </w:t>
      </w:r>
      <w:r w:rsidRPr="007F06DA">
        <w:rPr>
          <w:sz w:val="28"/>
          <w:szCs w:val="28"/>
        </w:rPr>
        <w:t>стало</w:t>
      </w:r>
      <w:r w:rsidR="007F06DA">
        <w:rPr>
          <w:sz w:val="28"/>
          <w:szCs w:val="28"/>
        </w:rPr>
        <w:t xml:space="preserve"> </w:t>
      </w:r>
      <w:r w:rsidRPr="007F06DA">
        <w:rPr>
          <w:sz w:val="28"/>
          <w:szCs w:val="28"/>
        </w:rPr>
        <w:t>реальное снижение общей налоговой нагрузки на</w:t>
      </w:r>
      <w:r w:rsidR="007F06DA">
        <w:rPr>
          <w:sz w:val="28"/>
          <w:szCs w:val="28"/>
        </w:rPr>
        <w:t xml:space="preserve"> </w:t>
      </w:r>
      <w:r w:rsidRPr="007F06DA">
        <w:rPr>
          <w:sz w:val="28"/>
          <w:szCs w:val="28"/>
        </w:rPr>
        <w:t>экономику,</w:t>
      </w:r>
      <w:r w:rsidR="007F06DA">
        <w:rPr>
          <w:sz w:val="28"/>
          <w:szCs w:val="28"/>
        </w:rPr>
        <w:t xml:space="preserve"> </w:t>
      </w:r>
      <w:r w:rsidRPr="007F06DA">
        <w:rPr>
          <w:sz w:val="28"/>
          <w:szCs w:val="28"/>
        </w:rPr>
        <w:t>поддерживающее</w:t>
      </w:r>
      <w:r w:rsidR="007F06DA">
        <w:rPr>
          <w:sz w:val="28"/>
          <w:szCs w:val="28"/>
        </w:rPr>
        <w:t xml:space="preserve"> </w:t>
      </w:r>
      <w:r w:rsidRPr="007F06DA">
        <w:rPr>
          <w:sz w:val="28"/>
          <w:szCs w:val="28"/>
        </w:rPr>
        <w:t>дальнейший экономический рост России.</w:t>
      </w:r>
    </w:p>
    <w:p w:rsidR="00A13FD5" w:rsidRPr="007F06DA" w:rsidRDefault="007F06DA" w:rsidP="007F06DA">
      <w:pPr>
        <w:suppressAutoHyphens/>
        <w:autoSpaceDE w:val="0"/>
        <w:autoSpaceDN w:val="0"/>
        <w:adjustRightInd w:val="0"/>
        <w:spacing w:line="360" w:lineRule="auto"/>
        <w:ind w:firstLine="709"/>
        <w:jc w:val="both"/>
        <w:rPr>
          <w:sz w:val="28"/>
          <w:szCs w:val="28"/>
        </w:rPr>
      </w:pPr>
      <w:r>
        <w:rPr>
          <w:sz w:val="28"/>
          <w:szCs w:val="28"/>
        </w:rPr>
        <w:t xml:space="preserve"> </w:t>
      </w:r>
      <w:r w:rsidR="00A13FD5" w:rsidRPr="007F06DA">
        <w:rPr>
          <w:sz w:val="28"/>
          <w:szCs w:val="28"/>
        </w:rPr>
        <w:t>В 2007 году будет продолжена налоговая реформа с целью закрепления достигнутых положительных тенденций и повышения эффективности налоговой системы в целом, ее максимального приближения к налоговым системам экономически развитых стран и ориентации на повышение конкурентоспособности национальной экономики.</w:t>
      </w:r>
    </w:p>
    <w:p w:rsidR="00A13FD5" w:rsidRPr="007F06DA" w:rsidRDefault="007F06DA" w:rsidP="007F06DA">
      <w:pPr>
        <w:suppressAutoHyphens/>
        <w:autoSpaceDE w:val="0"/>
        <w:autoSpaceDN w:val="0"/>
        <w:adjustRightInd w:val="0"/>
        <w:spacing w:line="360" w:lineRule="auto"/>
        <w:ind w:firstLine="709"/>
        <w:jc w:val="both"/>
        <w:rPr>
          <w:sz w:val="28"/>
          <w:szCs w:val="28"/>
        </w:rPr>
      </w:pPr>
      <w:r>
        <w:rPr>
          <w:sz w:val="28"/>
          <w:szCs w:val="28"/>
        </w:rPr>
        <w:t xml:space="preserve"> </w:t>
      </w:r>
      <w:r w:rsidR="00A13FD5" w:rsidRPr="007F06DA">
        <w:rPr>
          <w:sz w:val="28"/>
          <w:szCs w:val="28"/>
        </w:rPr>
        <w:t>В этой курсовой работе рассматривается налоговая система РФ, ее преобразования, планирование на будущие периоды, что уже сделано к этому времени и еще планируется сделать. Цель работы - выявить перспективы развития налоговой системы РФ.</w:t>
      </w:r>
    </w:p>
    <w:p w:rsidR="00A13FD5" w:rsidRPr="007F06DA" w:rsidRDefault="00A13FD5" w:rsidP="007F06DA">
      <w:pPr>
        <w:suppressAutoHyphens/>
        <w:spacing w:line="360" w:lineRule="auto"/>
        <w:ind w:firstLine="709"/>
        <w:jc w:val="both"/>
        <w:rPr>
          <w:sz w:val="28"/>
          <w:szCs w:val="28"/>
        </w:rPr>
      </w:pPr>
      <w:r w:rsidRPr="007F06DA">
        <w:rPr>
          <w:sz w:val="28"/>
          <w:szCs w:val="28"/>
        </w:rPr>
        <w:t>В соответствии с целью в работе поставлены и решены следующие задачи:</w:t>
      </w:r>
    </w:p>
    <w:p w:rsidR="00A13FD5" w:rsidRPr="007F06DA" w:rsidRDefault="00A13FD5" w:rsidP="007F06DA">
      <w:pPr>
        <w:numPr>
          <w:ilvl w:val="0"/>
          <w:numId w:val="5"/>
        </w:numPr>
        <w:tabs>
          <w:tab w:val="clear" w:pos="720"/>
          <w:tab w:val="num" w:pos="0"/>
        </w:tabs>
        <w:suppressAutoHyphens/>
        <w:spacing w:line="360" w:lineRule="auto"/>
        <w:ind w:left="0" w:firstLine="709"/>
        <w:jc w:val="both"/>
        <w:rPr>
          <w:sz w:val="28"/>
          <w:szCs w:val="28"/>
        </w:rPr>
      </w:pPr>
      <w:r w:rsidRPr="007F06DA">
        <w:rPr>
          <w:sz w:val="28"/>
          <w:szCs w:val="28"/>
        </w:rPr>
        <w:t>уточнение сущностного и финансового содержания категории «налог»;</w:t>
      </w:r>
    </w:p>
    <w:p w:rsidR="00A13FD5" w:rsidRPr="007F06DA" w:rsidRDefault="00A13FD5" w:rsidP="007F06DA">
      <w:pPr>
        <w:numPr>
          <w:ilvl w:val="0"/>
          <w:numId w:val="5"/>
        </w:numPr>
        <w:tabs>
          <w:tab w:val="clear" w:pos="720"/>
          <w:tab w:val="num" w:pos="0"/>
        </w:tabs>
        <w:suppressAutoHyphens/>
        <w:spacing w:line="360" w:lineRule="auto"/>
        <w:ind w:left="0" w:firstLine="709"/>
        <w:jc w:val="both"/>
        <w:rPr>
          <w:sz w:val="28"/>
          <w:szCs w:val="28"/>
        </w:rPr>
      </w:pPr>
      <w:r w:rsidRPr="007F06DA">
        <w:rPr>
          <w:sz w:val="28"/>
          <w:szCs w:val="28"/>
        </w:rPr>
        <w:t>раскрыть функции налогов;</w:t>
      </w:r>
    </w:p>
    <w:p w:rsidR="00A13FD5" w:rsidRPr="007F06DA" w:rsidRDefault="00A13FD5" w:rsidP="007F06DA">
      <w:pPr>
        <w:numPr>
          <w:ilvl w:val="0"/>
          <w:numId w:val="5"/>
        </w:numPr>
        <w:tabs>
          <w:tab w:val="clear" w:pos="720"/>
          <w:tab w:val="num" w:pos="0"/>
        </w:tabs>
        <w:suppressAutoHyphens/>
        <w:spacing w:line="360" w:lineRule="auto"/>
        <w:ind w:left="0" w:firstLine="709"/>
        <w:jc w:val="both"/>
        <w:rPr>
          <w:sz w:val="28"/>
          <w:szCs w:val="28"/>
        </w:rPr>
      </w:pPr>
      <w:r w:rsidRPr="007F06DA">
        <w:rPr>
          <w:sz w:val="28"/>
          <w:szCs w:val="28"/>
        </w:rPr>
        <w:t>классифицировать налоги в зависимости от характера их использования;</w:t>
      </w:r>
    </w:p>
    <w:p w:rsidR="00A13FD5" w:rsidRPr="007F06DA" w:rsidRDefault="00A13FD5" w:rsidP="007F06DA">
      <w:pPr>
        <w:numPr>
          <w:ilvl w:val="0"/>
          <w:numId w:val="5"/>
        </w:numPr>
        <w:tabs>
          <w:tab w:val="clear" w:pos="720"/>
          <w:tab w:val="num" w:pos="0"/>
        </w:tabs>
        <w:suppressAutoHyphens/>
        <w:spacing w:line="360" w:lineRule="auto"/>
        <w:ind w:left="0" w:firstLine="709"/>
        <w:jc w:val="both"/>
        <w:rPr>
          <w:sz w:val="28"/>
          <w:szCs w:val="28"/>
        </w:rPr>
      </w:pPr>
      <w:r w:rsidRPr="007F06DA">
        <w:rPr>
          <w:sz w:val="28"/>
          <w:szCs w:val="28"/>
        </w:rPr>
        <w:t>выявить структурные особенности формирования налоговых доходов в экономике страны.</w:t>
      </w:r>
    </w:p>
    <w:p w:rsidR="00A13FD5" w:rsidRPr="007F06DA" w:rsidRDefault="00A13FD5" w:rsidP="007F06DA">
      <w:pPr>
        <w:numPr>
          <w:ilvl w:val="0"/>
          <w:numId w:val="5"/>
        </w:numPr>
        <w:tabs>
          <w:tab w:val="clear" w:pos="720"/>
          <w:tab w:val="num" w:pos="0"/>
        </w:tabs>
        <w:suppressAutoHyphens/>
        <w:spacing w:line="360" w:lineRule="auto"/>
        <w:ind w:left="0" w:firstLine="709"/>
        <w:jc w:val="both"/>
        <w:rPr>
          <w:sz w:val="28"/>
          <w:szCs w:val="28"/>
        </w:rPr>
      </w:pPr>
      <w:r w:rsidRPr="007F06DA">
        <w:rPr>
          <w:sz w:val="28"/>
          <w:szCs w:val="28"/>
        </w:rPr>
        <w:t>определить перспективы совершенствования структуры налоговых доходов бюджетной системы.</w:t>
      </w:r>
    </w:p>
    <w:p w:rsidR="00A13FD5" w:rsidRPr="007F06DA" w:rsidRDefault="00A13FD5" w:rsidP="007F06DA">
      <w:pPr>
        <w:suppressAutoHyphens/>
        <w:spacing w:line="360" w:lineRule="auto"/>
        <w:ind w:firstLine="709"/>
        <w:jc w:val="both"/>
        <w:rPr>
          <w:sz w:val="28"/>
          <w:szCs w:val="28"/>
        </w:rPr>
      </w:pPr>
    </w:p>
    <w:p w:rsidR="00A13FD5" w:rsidRPr="007F06DA" w:rsidRDefault="00A13FD5" w:rsidP="007F06DA">
      <w:pPr>
        <w:suppressAutoHyphens/>
        <w:spacing w:line="360" w:lineRule="auto"/>
        <w:ind w:firstLine="709"/>
        <w:jc w:val="both"/>
        <w:rPr>
          <w:sz w:val="28"/>
          <w:szCs w:val="28"/>
        </w:rPr>
      </w:pPr>
      <w:r w:rsidRPr="007F06DA">
        <w:rPr>
          <w:sz w:val="28"/>
          <w:szCs w:val="28"/>
        </w:rPr>
        <w:t>Предметом курсовой работы выступают вопросы, связанные с поиском путей реформирования налоговых доходов государства в современных условиях.</w:t>
      </w:r>
    </w:p>
    <w:p w:rsidR="00A13FD5" w:rsidRPr="007F06DA" w:rsidRDefault="00A13FD5" w:rsidP="007F06DA">
      <w:pPr>
        <w:suppressAutoHyphens/>
        <w:spacing w:line="360" w:lineRule="auto"/>
        <w:ind w:firstLine="709"/>
        <w:jc w:val="both"/>
        <w:rPr>
          <w:sz w:val="28"/>
          <w:szCs w:val="28"/>
        </w:rPr>
      </w:pPr>
      <w:r w:rsidRPr="007F06DA">
        <w:rPr>
          <w:sz w:val="28"/>
          <w:szCs w:val="28"/>
        </w:rPr>
        <w:t>Объектом в свою очередь является доходы федерального бюджета за период исследования 1998-2005 гг.</w:t>
      </w:r>
    </w:p>
    <w:p w:rsidR="00A13FD5" w:rsidRPr="007F06DA" w:rsidRDefault="00A13FD5" w:rsidP="007F06DA">
      <w:pPr>
        <w:suppressAutoHyphens/>
        <w:spacing w:line="360" w:lineRule="auto"/>
        <w:ind w:firstLine="709"/>
        <w:jc w:val="both"/>
        <w:rPr>
          <w:sz w:val="28"/>
          <w:szCs w:val="28"/>
        </w:rPr>
      </w:pPr>
      <w:r w:rsidRPr="007F06DA">
        <w:rPr>
          <w:sz w:val="28"/>
          <w:szCs w:val="28"/>
        </w:rPr>
        <w:t>Работа опирается на законодательную базу – в первую очередь Бюджетный кодекс РФ, Налоговый кодекс РФ, а также труды отечественных экономистов, таких как: Брызгалин А.В., Романовский М.В., Врублевская О.В., Поляк Г.В. и других.</w:t>
      </w:r>
    </w:p>
    <w:p w:rsidR="00A13FD5" w:rsidRPr="007F06DA" w:rsidRDefault="007F06DA" w:rsidP="007F06DA">
      <w:pPr>
        <w:suppressAutoHyphens/>
        <w:spacing w:line="360" w:lineRule="auto"/>
        <w:ind w:firstLine="709"/>
        <w:jc w:val="center"/>
        <w:rPr>
          <w:b/>
          <w:sz w:val="28"/>
          <w:szCs w:val="28"/>
          <w:lang w:val="uk-UA"/>
        </w:rPr>
      </w:pPr>
      <w:r>
        <w:rPr>
          <w:sz w:val="28"/>
          <w:szCs w:val="28"/>
        </w:rPr>
        <w:br w:type="page"/>
      </w:r>
      <w:bookmarkStart w:id="1" w:name="_Toc207432046"/>
      <w:r w:rsidR="00A13FD5" w:rsidRPr="007F06DA">
        <w:rPr>
          <w:b/>
          <w:sz w:val="28"/>
          <w:szCs w:val="28"/>
        </w:rPr>
        <w:t>Глава 1. Налоги и налоговая система РФ</w:t>
      </w:r>
      <w:bookmarkEnd w:id="1"/>
    </w:p>
    <w:p w:rsidR="007F06DA" w:rsidRPr="007F06DA" w:rsidRDefault="007F06DA" w:rsidP="007F06DA">
      <w:pPr>
        <w:suppressAutoHyphens/>
        <w:spacing w:line="360" w:lineRule="auto"/>
        <w:ind w:firstLine="709"/>
        <w:jc w:val="center"/>
        <w:rPr>
          <w:b/>
          <w:sz w:val="28"/>
          <w:szCs w:val="28"/>
          <w:lang w:val="uk-UA"/>
        </w:rPr>
      </w:pPr>
    </w:p>
    <w:p w:rsidR="00A13FD5" w:rsidRPr="007F06DA" w:rsidRDefault="00A13FD5" w:rsidP="007F06DA">
      <w:pPr>
        <w:pStyle w:val="2"/>
        <w:suppressAutoHyphens/>
        <w:spacing w:line="360" w:lineRule="auto"/>
        <w:ind w:firstLine="709"/>
        <w:jc w:val="center"/>
        <w:rPr>
          <w:b/>
          <w:bCs/>
        </w:rPr>
      </w:pPr>
      <w:bookmarkStart w:id="2" w:name="_Toc207432047"/>
      <w:r w:rsidRPr="007F06DA">
        <w:rPr>
          <w:b/>
          <w:bCs/>
        </w:rPr>
        <w:t>1.1. Сущность и функции налогов</w:t>
      </w:r>
      <w:bookmarkEnd w:id="2"/>
    </w:p>
    <w:p w:rsidR="00A13FD5" w:rsidRPr="007F06DA" w:rsidRDefault="00A13FD5" w:rsidP="007F06DA">
      <w:pPr>
        <w:suppressAutoHyphens/>
        <w:spacing w:line="360" w:lineRule="auto"/>
        <w:ind w:firstLine="709"/>
        <w:jc w:val="center"/>
        <w:rPr>
          <w:b/>
          <w:bCs/>
          <w:sz w:val="28"/>
          <w:szCs w:val="28"/>
        </w:rPr>
      </w:pPr>
    </w:p>
    <w:p w:rsidR="00A13FD5" w:rsidRPr="007F06DA" w:rsidRDefault="00A13FD5" w:rsidP="007F06DA">
      <w:pPr>
        <w:pStyle w:val="22"/>
        <w:widowControl/>
        <w:suppressAutoHyphens/>
        <w:autoSpaceDE/>
        <w:adjustRightInd/>
        <w:ind w:firstLine="709"/>
      </w:pPr>
      <w:r w:rsidRPr="007F06DA">
        <w:t>В экономической литературе можно встретить различные определения термина «налоги». Так, Д.Рикардо определял налог - как долю продукта и труда страны, которая поступает в распоряжение правительства. К.Маркс – как экономическое воплощение существования государства. В «Современной налоговой энциклопедии» налог трактуется как «обязательный платеж, взимаемый в государственный (местный) бюджет с физических и юридических лиц».</w:t>
      </w:r>
    </w:p>
    <w:p w:rsidR="00A13FD5" w:rsidRPr="007F06DA" w:rsidRDefault="00A13FD5" w:rsidP="007F06DA">
      <w:pPr>
        <w:pStyle w:val="24"/>
        <w:suppressAutoHyphens/>
        <w:ind w:firstLine="709"/>
      </w:pPr>
      <w:r w:rsidRPr="007F06DA">
        <w:t>В Налоговом Кодексе РФ дается следующее определение налога: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A13FD5" w:rsidRPr="007F06DA" w:rsidRDefault="00A13FD5" w:rsidP="007F06DA">
      <w:pPr>
        <w:suppressAutoHyphens/>
        <w:spacing w:line="360" w:lineRule="auto"/>
        <w:ind w:firstLine="709"/>
        <w:jc w:val="both"/>
        <w:rPr>
          <w:sz w:val="28"/>
          <w:szCs w:val="28"/>
        </w:rPr>
      </w:pPr>
      <w:r w:rsidRPr="007F06DA">
        <w:rPr>
          <w:sz w:val="28"/>
          <w:szCs w:val="28"/>
        </w:rPr>
        <w:t>Основными чертами налога являются: односторонний характер установления; безвозмездность; принудительность.</w:t>
      </w:r>
    </w:p>
    <w:p w:rsidR="00A13FD5" w:rsidRPr="007F06DA" w:rsidRDefault="00A13FD5" w:rsidP="007F06DA">
      <w:pPr>
        <w:suppressAutoHyphens/>
        <w:spacing w:line="360" w:lineRule="auto"/>
        <w:ind w:firstLine="709"/>
        <w:jc w:val="both"/>
        <w:rPr>
          <w:sz w:val="28"/>
          <w:szCs w:val="28"/>
        </w:rPr>
      </w:pPr>
      <w:r w:rsidRPr="007F06DA">
        <w:rPr>
          <w:sz w:val="28"/>
          <w:szCs w:val="28"/>
        </w:rPr>
        <w:t>Налоги являются важнейшим элементом экономической политики государства и выполняют следующие функции:</w:t>
      </w:r>
    </w:p>
    <w:p w:rsidR="00A13FD5" w:rsidRPr="007F06DA" w:rsidRDefault="00A13FD5" w:rsidP="007F06DA">
      <w:pPr>
        <w:numPr>
          <w:ilvl w:val="0"/>
          <w:numId w:val="7"/>
        </w:numPr>
        <w:suppressAutoHyphens/>
        <w:spacing w:line="360" w:lineRule="auto"/>
        <w:ind w:left="0" w:firstLine="709"/>
        <w:jc w:val="both"/>
        <w:rPr>
          <w:sz w:val="28"/>
          <w:szCs w:val="28"/>
        </w:rPr>
      </w:pPr>
      <w:r w:rsidRPr="007F06DA">
        <w:rPr>
          <w:sz w:val="28"/>
          <w:szCs w:val="28"/>
        </w:rPr>
        <w:t>фискальную;</w:t>
      </w:r>
    </w:p>
    <w:p w:rsidR="00A13FD5" w:rsidRPr="007F06DA" w:rsidRDefault="00A13FD5" w:rsidP="007F06DA">
      <w:pPr>
        <w:numPr>
          <w:ilvl w:val="0"/>
          <w:numId w:val="7"/>
        </w:numPr>
        <w:suppressAutoHyphens/>
        <w:spacing w:line="360" w:lineRule="auto"/>
        <w:ind w:left="0" w:firstLine="709"/>
        <w:jc w:val="both"/>
        <w:rPr>
          <w:sz w:val="28"/>
          <w:szCs w:val="28"/>
        </w:rPr>
      </w:pPr>
      <w:r w:rsidRPr="007F06DA">
        <w:rPr>
          <w:sz w:val="28"/>
          <w:szCs w:val="28"/>
        </w:rPr>
        <w:t>регулирующую;</w:t>
      </w:r>
    </w:p>
    <w:p w:rsidR="00A13FD5" w:rsidRPr="007F06DA" w:rsidRDefault="00A13FD5" w:rsidP="007F06DA">
      <w:pPr>
        <w:numPr>
          <w:ilvl w:val="0"/>
          <w:numId w:val="7"/>
        </w:numPr>
        <w:suppressAutoHyphens/>
        <w:spacing w:line="360" w:lineRule="auto"/>
        <w:ind w:left="0" w:firstLine="709"/>
        <w:jc w:val="both"/>
        <w:rPr>
          <w:sz w:val="28"/>
          <w:szCs w:val="28"/>
        </w:rPr>
      </w:pPr>
      <w:r w:rsidRPr="007F06DA">
        <w:rPr>
          <w:sz w:val="28"/>
          <w:szCs w:val="28"/>
        </w:rPr>
        <w:t>социальную;</w:t>
      </w:r>
    </w:p>
    <w:p w:rsidR="00A13FD5" w:rsidRPr="007F06DA" w:rsidRDefault="00A13FD5" w:rsidP="007F06DA">
      <w:pPr>
        <w:numPr>
          <w:ilvl w:val="0"/>
          <w:numId w:val="7"/>
        </w:numPr>
        <w:suppressAutoHyphens/>
        <w:spacing w:line="360" w:lineRule="auto"/>
        <w:ind w:left="0" w:firstLine="709"/>
        <w:jc w:val="both"/>
        <w:rPr>
          <w:sz w:val="28"/>
          <w:szCs w:val="28"/>
        </w:rPr>
      </w:pPr>
      <w:r w:rsidRPr="007F06DA">
        <w:rPr>
          <w:sz w:val="28"/>
          <w:szCs w:val="28"/>
        </w:rPr>
        <w:t>контрольную.</w:t>
      </w:r>
    </w:p>
    <w:p w:rsidR="00A13FD5" w:rsidRPr="007F06DA" w:rsidRDefault="00A13FD5" w:rsidP="007F06DA">
      <w:pPr>
        <w:pStyle w:val="24"/>
        <w:suppressAutoHyphens/>
        <w:ind w:firstLine="709"/>
      </w:pPr>
      <w:bookmarkStart w:id="3" w:name="_Toc149818453"/>
      <w:r w:rsidRPr="007F06DA">
        <w:t>Фискальная функция – собственно изъятие средств налогоплательщиков в бюджет. Это основная функция налогообложения. Именно посредством этой функции налоги выполняют свое предназначение по формированию государственного бюджета для выполнения общегосударственных и целевых государственных программ. Благодаря фискальной функции реализуется главное общественное назначение налогов – формирование финансовых ресурсов государства, аккумулируемых в бюджетной системе и внебюджетных фондах и необходимых для оборонных, социальных, природоохранных и других функций.</w:t>
      </w:r>
      <w:bookmarkEnd w:id="3"/>
    </w:p>
    <w:p w:rsidR="00A13FD5" w:rsidRPr="007F06DA" w:rsidRDefault="00A13FD5" w:rsidP="007F06DA">
      <w:pPr>
        <w:pStyle w:val="24"/>
        <w:suppressAutoHyphens/>
        <w:ind w:firstLine="709"/>
      </w:pPr>
      <w:bookmarkStart w:id="4" w:name="_Toc149818454"/>
      <w:r w:rsidRPr="007F06DA">
        <w:t>Регулирующая функция налогов означает, что налоги, являясь активным инструментом перераспределительного процесса, воздействуют на социально-экономические процессы в стране. Необходимость налогового регулирования порождена рыночными отношениями. Изменяя налоговые элементы, государство получает возможность воздействовать на процесс производства, его отдельные этапы (создание материальных благ, распределение и перераспределение, обмен и использование), т.е. управлять экономикой в целом. Регулирующая функция налогов способствует:</w:t>
      </w:r>
      <w:bookmarkEnd w:id="4"/>
    </w:p>
    <w:p w:rsidR="00A13FD5" w:rsidRPr="007F06DA" w:rsidRDefault="00A13FD5" w:rsidP="007F06DA">
      <w:pPr>
        <w:numPr>
          <w:ilvl w:val="0"/>
          <w:numId w:val="7"/>
        </w:numPr>
        <w:suppressAutoHyphens/>
        <w:spacing w:line="360" w:lineRule="auto"/>
        <w:ind w:left="0" w:firstLine="709"/>
        <w:rPr>
          <w:sz w:val="28"/>
          <w:szCs w:val="28"/>
        </w:rPr>
      </w:pPr>
      <w:r w:rsidRPr="007F06DA">
        <w:rPr>
          <w:sz w:val="28"/>
          <w:szCs w:val="28"/>
        </w:rPr>
        <w:t>регулированию спроса и предложения;</w:t>
      </w:r>
    </w:p>
    <w:p w:rsidR="00A13FD5" w:rsidRPr="007F06DA" w:rsidRDefault="00A13FD5" w:rsidP="007F06DA">
      <w:pPr>
        <w:numPr>
          <w:ilvl w:val="0"/>
          <w:numId w:val="7"/>
        </w:numPr>
        <w:suppressAutoHyphens/>
        <w:spacing w:line="360" w:lineRule="auto"/>
        <w:ind w:left="0" w:firstLine="709"/>
        <w:rPr>
          <w:sz w:val="28"/>
          <w:szCs w:val="28"/>
        </w:rPr>
      </w:pPr>
      <w:r w:rsidRPr="007F06DA">
        <w:rPr>
          <w:sz w:val="28"/>
          <w:szCs w:val="28"/>
        </w:rPr>
        <w:t>побуждению сбережения граждан;</w:t>
      </w:r>
    </w:p>
    <w:p w:rsidR="00A13FD5" w:rsidRPr="007F06DA" w:rsidRDefault="00A13FD5" w:rsidP="007F06DA">
      <w:pPr>
        <w:numPr>
          <w:ilvl w:val="0"/>
          <w:numId w:val="7"/>
        </w:numPr>
        <w:suppressAutoHyphens/>
        <w:spacing w:line="360" w:lineRule="auto"/>
        <w:ind w:left="0" w:firstLine="709"/>
        <w:rPr>
          <w:sz w:val="28"/>
          <w:szCs w:val="28"/>
        </w:rPr>
      </w:pPr>
      <w:r w:rsidRPr="007F06DA">
        <w:rPr>
          <w:sz w:val="28"/>
          <w:szCs w:val="28"/>
        </w:rPr>
        <w:t>выравниванию доходов отдельных социальных групп;</w:t>
      </w:r>
    </w:p>
    <w:p w:rsidR="00A13FD5" w:rsidRPr="007F06DA" w:rsidRDefault="00A13FD5" w:rsidP="007F06DA">
      <w:pPr>
        <w:numPr>
          <w:ilvl w:val="0"/>
          <w:numId w:val="7"/>
        </w:numPr>
        <w:suppressAutoHyphens/>
        <w:spacing w:line="360" w:lineRule="auto"/>
        <w:ind w:left="0" w:firstLine="709"/>
        <w:rPr>
          <w:sz w:val="28"/>
          <w:szCs w:val="28"/>
        </w:rPr>
      </w:pPr>
      <w:r w:rsidRPr="007F06DA">
        <w:rPr>
          <w:sz w:val="28"/>
          <w:szCs w:val="28"/>
        </w:rPr>
        <w:t>развитию малого и среднего предпринимательства;</w:t>
      </w:r>
    </w:p>
    <w:p w:rsidR="00A13FD5" w:rsidRPr="007F06DA" w:rsidRDefault="00A13FD5" w:rsidP="007F06DA">
      <w:pPr>
        <w:numPr>
          <w:ilvl w:val="0"/>
          <w:numId w:val="7"/>
        </w:numPr>
        <w:suppressAutoHyphens/>
        <w:spacing w:line="360" w:lineRule="auto"/>
        <w:ind w:left="0" w:firstLine="709"/>
        <w:rPr>
          <w:sz w:val="28"/>
          <w:szCs w:val="28"/>
        </w:rPr>
      </w:pPr>
      <w:r w:rsidRPr="007F06DA">
        <w:rPr>
          <w:sz w:val="28"/>
          <w:szCs w:val="28"/>
        </w:rPr>
        <w:t>регулированию экспортно-импортной деятельности;</w:t>
      </w:r>
    </w:p>
    <w:p w:rsidR="00A13FD5" w:rsidRPr="007F06DA" w:rsidRDefault="00A13FD5" w:rsidP="007F06DA">
      <w:pPr>
        <w:numPr>
          <w:ilvl w:val="0"/>
          <w:numId w:val="7"/>
        </w:numPr>
        <w:suppressAutoHyphens/>
        <w:spacing w:line="360" w:lineRule="auto"/>
        <w:ind w:left="0" w:firstLine="709"/>
        <w:rPr>
          <w:sz w:val="28"/>
          <w:szCs w:val="28"/>
        </w:rPr>
      </w:pPr>
      <w:r w:rsidRPr="007F06DA">
        <w:rPr>
          <w:sz w:val="28"/>
          <w:szCs w:val="28"/>
        </w:rPr>
        <w:t>стимулированию научно-технического прогресса.</w:t>
      </w:r>
    </w:p>
    <w:p w:rsidR="00A13FD5" w:rsidRPr="007F06DA" w:rsidRDefault="00A13FD5" w:rsidP="007F06DA">
      <w:pPr>
        <w:pStyle w:val="32"/>
        <w:suppressAutoHyphens/>
        <w:ind w:firstLine="709"/>
        <w:jc w:val="both"/>
      </w:pPr>
      <w:r w:rsidRPr="007F06DA">
        <w:t>Конечная цель налогового регулирования – уравновесить интересы трех субъектов: государства, хозяйствующих субъектов и граждан, создавая тем самым общий благоприятный налоговый климат.</w:t>
      </w:r>
    </w:p>
    <w:p w:rsidR="00A13FD5" w:rsidRPr="007F06DA" w:rsidRDefault="00A13FD5" w:rsidP="007F06DA">
      <w:pPr>
        <w:pStyle w:val="22"/>
        <w:widowControl/>
        <w:suppressAutoHyphens/>
        <w:autoSpaceDE/>
        <w:adjustRightInd/>
        <w:ind w:firstLine="709"/>
      </w:pPr>
      <w:r w:rsidRPr="007F06DA">
        <w:t>Социальная функция поддерживает общественное (социальное) равновесие путем сглаживания неравенства в доходах, прибылях, приводящее к отрицательным последствиям. Такое равновесие устанавливается между домашними хозяйствами и фирмами. С этой целью государство во всем мире вводит прогрессивное налогообложение (т.е. более низкие ставки налогов с малых доходов физических и юридических лиц, и наоборот), освобождает от некоторых налогов отдельные категории субъектов (малоимущих, пенсионеров, инвалидов), устанавливает низкое обложение социально значимых товаров и услуг путем понижения ставок НДС или повышения косвенных налогов на предметы роскоши.</w:t>
      </w:r>
    </w:p>
    <w:p w:rsidR="00A13FD5" w:rsidRPr="007F06DA" w:rsidRDefault="00A13FD5" w:rsidP="007F06DA">
      <w:pPr>
        <w:pStyle w:val="22"/>
        <w:widowControl/>
        <w:suppressAutoHyphens/>
        <w:autoSpaceDE/>
        <w:adjustRightInd/>
        <w:ind w:firstLine="709"/>
      </w:pPr>
      <w:r w:rsidRPr="007F06DA">
        <w:t>Контрольная функция налогов создает условия для оценки пропорций в общественном производстве страны: между спросом и предложением, между доходами отдельных социальных групп, между темпами экономического развития регионов, между трудом и капиталом, а также между крупным, средним и малым бизнесом.</w:t>
      </w:r>
    </w:p>
    <w:p w:rsidR="00A13FD5" w:rsidRPr="007F06DA" w:rsidRDefault="00A13FD5" w:rsidP="007F06DA">
      <w:pPr>
        <w:suppressAutoHyphens/>
        <w:spacing w:line="360" w:lineRule="auto"/>
        <w:ind w:firstLine="709"/>
        <w:jc w:val="both"/>
        <w:rPr>
          <w:sz w:val="28"/>
          <w:szCs w:val="28"/>
        </w:rPr>
      </w:pPr>
      <w:r w:rsidRPr="007F06DA">
        <w:rPr>
          <w:sz w:val="28"/>
          <w:szCs w:val="28"/>
        </w:rPr>
        <w:t>Разнообразие налогов и сборов в России требует их классификации, в основу которой положены различные признаки. Так, в зависимости от характера использования налоги подразделяются на общие и целевые</w:t>
      </w:r>
      <w:r w:rsidRPr="007F06DA">
        <w:rPr>
          <w:rStyle w:val="af1"/>
          <w:sz w:val="28"/>
          <w:szCs w:val="28"/>
        </w:rPr>
        <w:footnoteReference w:id="1"/>
      </w:r>
      <w:r w:rsidRPr="007F06DA">
        <w:rPr>
          <w:sz w:val="28"/>
          <w:szCs w:val="28"/>
        </w:rPr>
        <w:t xml:space="preserve">. </w:t>
      </w:r>
    </w:p>
    <w:p w:rsidR="00A13FD5" w:rsidRPr="007F06DA" w:rsidRDefault="00A13FD5" w:rsidP="007F06DA">
      <w:pPr>
        <w:suppressAutoHyphens/>
        <w:spacing w:line="360" w:lineRule="auto"/>
        <w:ind w:firstLine="709"/>
        <w:jc w:val="both"/>
        <w:rPr>
          <w:sz w:val="28"/>
          <w:szCs w:val="28"/>
        </w:rPr>
      </w:pPr>
      <w:r w:rsidRPr="007F06DA">
        <w:rPr>
          <w:i/>
          <w:iCs/>
          <w:sz w:val="28"/>
          <w:szCs w:val="28"/>
        </w:rPr>
        <w:t>Общие налоги</w:t>
      </w:r>
      <w:r w:rsidRPr="007F06DA">
        <w:rPr>
          <w:sz w:val="28"/>
          <w:szCs w:val="28"/>
        </w:rPr>
        <w:t xml:space="preserve"> обезличиваются и поступают в общий доход государства на финансирование общегосударственных мероприятий.</w:t>
      </w:r>
    </w:p>
    <w:p w:rsidR="00A13FD5" w:rsidRPr="007F06DA" w:rsidRDefault="00A13FD5" w:rsidP="007F06DA">
      <w:pPr>
        <w:suppressAutoHyphens/>
        <w:spacing w:line="360" w:lineRule="auto"/>
        <w:ind w:firstLine="709"/>
        <w:jc w:val="both"/>
        <w:rPr>
          <w:sz w:val="28"/>
          <w:szCs w:val="28"/>
        </w:rPr>
      </w:pPr>
      <w:r w:rsidRPr="007F06DA">
        <w:rPr>
          <w:i/>
          <w:iCs/>
          <w:sz w:val="28"/>
          <w:szCs w:val="28"/>
        </w:rPr>
        <w:t>Целевые налоги</w:t>
      </w:r>
      <w:r w:rsidRPr="007F06DA">
        <w:rPr>
          <w:sz w:val="28"/>
          <w:szCs w:val="28"/>
        </w:rPr>
        <w:t xml:space="preserve"> имеют строго определенное назначение и обычно формируют внебюджетные фонды (например, единый социальный налог).</w:t>
      </w:r>
    </w:p>
    <w:p w:rsidR="00A13FD5" w:rsidRPr="007F06DA" w:rsidRDefault="00A13FD5" w:rsidP="007F06DA">
      <w:pPr>
        <w:suppressAutoHyphens/>
        <w:spacing w:line="360" w:lineRule="auto"/>
        <w:ind w:firstLine="709"/>
        <w:jc w:val="both"/>
        <w:rPr>
          <w:sz w:val="28"/>
          <w:szCs w:val="28"/>
        </w:rPr>
      </w:pPr>
      <w:r w:rsidRPr="007F06DA">
        <w:rPr>
          <w:sz w:val="28"/>
          <w:szCs w:val="28"/>
        </w:rPr>
        <w:t>В зависимости от механизма уплаты налоги и сборы делятся на прямые и косвенные.</w:t>
      </w:r>
    </w:p>
    <w:p w:rsidR="00A13FD5" w:rsidRPr="007F06DA" w:rsidRDefault="00A13FD5" w:rsidP="007F06DA">
      <w:pPr>
        <w:suppressAutoHyphens/>
        <w:spacing w:line="360" w:lineRule="auto"/>
        <w:ind w:firstLine="709"/>
        <w:jc w:val="both"/>
        <w:rPr>
          <w:sz w:val="28"/>
          <w:szCs w:val="28"/>
        </w:rPr>
      </w:pPr>
      <w:r w:rsidRPr="007F06DA">
        <w:rPr>
          <w:i/>
          <w:iCs/>
          <w:sz w:val="28"/>
          <w:szCs w:val="28"/>
        </w:rPr>
        <w:t>Прямые налоги</w:t>
      </w:r>
      <w:r w:rsidRPr="007F06DA">
        <w:rPr>
          <w:sz w:val="28"/>
          <w:szCs w:val="28"/>
        </w:rPr>
        <w:t xml:space="preserve"> взимаются в процессе накопления материальных благ непосредственно с дохода или имущества. Отличительная особенность этих налогов – относительно сложный механизм расчета налоговой базы.</w:t>
      </w:r>
    </w:p>
    <w:p w:rsidR="00A13FD5" w:rsidRPr="007F06DA" w:rsidRDefault="00A13FD5" w:rsidP="007F06DA">
      <w:pPr>
        <w:suppressAutoHyphens/>
        <w:spacing w:line="360" w:lineRule="auto"/>
        <w:ind w:firstLine="709"/>
        <w:jc w:val="both"/>
        <w:rPr>
          <w:sz w:val="28"/>
          <w:szCs w:val="28"/>
        </w:rPr>
      </w:pPr>
      <w:r w:rsidRPr="007F06DA">
        <w:rPr>
          <w:sz w:val="28"/>
          <w:szCs w:val="28"/>
        </w:rPr>
        <w:t>Среди прямых налогов выделяются:</w:t>
      </w:r>
    </w:p>
    <w:p w:rsidR="00A13FD5" w:rsidRPr="007F06DA" w:rsidRDefault="00A13FD5" w:rsidP="007F06DA">
      <w:pPr>
        <w:numPr>
          <w:ilvl w:val="0"/>
          <w:numId w:val="7"/>
        </w:numPr>
        <w:suppressAutoHyphens/>
        <w:spacing w:line="360" w:lineRule="auto"/>
        <w:ind w:left="0" w:firstLine="709"/>
        <w:jc w:val="both"/>
        <w:rPr>
          <w:sz w:val="28"/>
          <w:szCs w:val="28"/>
        </w:rPr>
      </w:pPr>
      <w:r w:rsidRPr="007F06DA">
        <w:rPr>
          <w:sz w:val="28"/>
          <w:szCs w:val="28"/>
        </w:rPr>
        <w:t>реальные налоги. Они построены без учета личности плательщика и уровня доходности объекта обложения. Сам факт наличия имущества является основанием для обложения. Например, налог на ценные бумаги.</w:t>
      </w:r>
    </w:p>
    <w:p w:rsidR="00A13FD5" w:rsidRPr="007F06DA" w:rsidRDefault="00A13FD5" w:rsidP="007F06DA">
      <w:pPr>
        <w:numPr>
          <w:ilvl w:val="0"/>
          <w:numId w:val="7"/>
        </w:numPr>
        <w:suppressAutoHyphens/>
        <w:spacing w:line="360" w:lineRule="auto"/>
        <w:ind w:left="0" w:firstLine="709"/>
        <w:jc w:val="both"/>
        <w:rPr>
          <w:sz w:val="28"/>
          <w:szCs w:val="28"/>
        </w:rPr>
      </w:pPr>
      <w:r w:rsidRPr="007F06DA">
        <w:rPr>
          <w:sz w:val="28"/>
          <w:szCs w:val="28"/>
        </w:rPr>
        <w:t>личные, уплачиваемые с действительно полученного дохода и отражающие физическую платежеспособность налогоплательщика (налог на прибыль организаций, налог на имущество).</w:t>
      </w:r>
    </w:p>
    <w:p w:rsidR="00A13FD5" w:rsidRPr="007F06DA" w:rsidRDefault="00A13FD5" w:rsidP="007F06DA">
      <w:pPr>
        <w:suppressAutoHyphens/>
        <w:spacing w:line="360" w:lineRule="auto"/>
        <w:ind w:firstLine="709"/>
        <w:jc w:val="both"/>
        <w:rPr>
          <w:sz w:val="28"/>
          <w:szCs w:val="28"/>
        </w:rPr>
      </w:pPr>
      <w:r w:rsidRPr="007F06DA">
        <w:rPr>
          <w:i/>
          <w:iCs/>
          <w:sz w:val="28"/>
          <w:szCs w:val="28"/>
        </w:rPr>
        <w:t>Косвенные налоги</w:t>
      </w:r>
      <w:r w:rsidRPr="007F06DA">
        <w:rPr>
          <w:sz w:val="28"/>
          <w:szCs w:val="28"/>
        </w:rPr>
        <w:t xml:space="preserve"> – налоги на товары и услуги, включаемые в цену товара или тариф услуг. Владелец товара или услуг относит налоговую сумму в цену или тариф, оплаченную потребителем, и перечисляет ее государству. Здесь связь между налогоплательщиком и государством опосредована товаром или услугой. Оплата косвенных налогов приводит к тому, что, чем богаче плательщик, тем меньшую долю своего дохода он отдает казне, т.е. эти налоги регрессивны по своей сути. Эти налоги неблагоприятны в социальном плане, поскольку увеличивают общее налоговое бремя населения, преимущественно малообеспеченных слоев.</w:t>
      </w:r>
    </w:p>
    <w:p w:rsidR="00A13FD5" w:rsidRPr="007F06DA" w:rsidRDefault="00A13FD5" w:rsidP="007F06DA">
      <w:pPr>
        <w:suppressAutoHyphens/>
        <w:spacing w:line="360" w:lineRule="auto"/>
        <w:ind w:firstLine="709"/>
        <w:jc w:val="both"/>
        <w:rPr>
          <w:sz w:val="28"/>
          <w:szCs w:val="28"/>
        </w:rPr>
      </w:pPr>
      <w:r w:rsidRPr="007F06DA">
        <w:rPr>
          <w:sz w:val="28"/>
          <w:szCs w:val="28"/>
        </w:rPr>
        <w:t>По объектам взимания косвенные налоги подразделяются:</w:t>
      </w:r>
    </w:p>
    <w:p w:rsidR="00A13FD5" w:rsidRPr="007F06DA" w:rsidRDefault="00A13FD5" w:rsidP="007F06DA">
      <w:pPr>
        <w:numPr>
          <w:ilvl w:val="0"/>
          <w:numId w:val="7"/>
        </w:numPr>
        <w:suppressAutoHyphens/>
        <w:spacing w:line="360" w:lineRule="auto"/>
        <w:ind w:left="0" w:firstLine="709"/>
        <w:jc w:val="both"/>
        <w:rPr>
          <w:sz w:val="28"/>
          <w:szCs w:val="28"/>
        </w:rPr>
      </w:pPr>
      <w:r w:rsidRPr="007F06DA">
        <w:rPr>
          <w:sz w:val="28"/>
          <w:szCs w:val="28"/>
        </w:rPr>
        <w:t>на индивидуальные, облагаемые строго определенные группы товаров (акцизы);</w:t>
      </w:r>
    </w:p>
    <w:p w:rsidR="00A13FD5" w:rsidRPr="007F06DA" w:rsidRDefault="00A13FD5" w:rsidP="007F06DA">
      <w:pPr>
        <w:numPr>
          <w:ilvl w:val="0"/>
          <w:numId w:val="7"/>
        </w:numPr>
        <w:suppressAutoHyphens/>
        <w:spacing w:line="360" w:lineRule="auto"/>
        <w:ind w:left="0" w:firstLine="709"/>
        <w:jc w:val="both"/>
        <w:rPr>
          <w:sz w:val="28"/>
          <w:szCs w:val="28"/>
        </w:rPr>
      </w:pPr>
      <w:r w:rsidRPr="007F06DA">
        <w:rPr>
          <w:sz w:val="28"/>
          <w:szCs w:val="28"/>
        </w:rPr>
        <w:t>универсальные, облагаемые все товары, работы, услуги, за некоторыми исключениями (НДС).</w:t>
      </w:r>
    </w:p>
    <w:p w:rsidR="00A13FD5" w:rsidRPr="007F06DA" w:rsidRDefault="00A13FD5" w:rsidP="007F06DA">
      <w:pPr>
        <w:pStyle w:val="22"/>
        <w:widowControl/>
        <w:suppressAutoHyphens/>
        <w:autoSpaceDE/>
        <w:adjustRightInd/>
        <w:ind w:firstLine="709"/>
      </w:pPr>
      <w:r w:rsidRPr="007F06DA">
        <w:t>Главная цель государства – создание налогового права и финансового аппарата, способного контролировать, четко и жестко, все стороны хозяйственной жизни страны, используя все функции налогов.</w:t>
      </w:r>
    </w:p>
    <w:p w:rsidR="007F06DA" w:rsidRDefault="007F06DA" w:rsidP="007F06DA">
      <w:pPr>
        <w:pStyle w:val="22"/>
        <w:widowControl/>
        <w:suppressAutoHyphens/>
        <w:autoSpaceDE/>
        <w:adjustRightInd/>
        <w:ind w:firstLine="709"/>
        <w:rPr>
          <w:b/>
          <w:bCs/>
          <w:lang w:val="uk-UA"/>
        </w:rPr>
      </w:pPr>
      <w:bookmarkStart w:id="5" w:name="_Toc150506408"/>
      <w:bookmarkStart w:id="6" w:name="_Toc207432048"/>
    </w:p>
    <w:p w:rsidR="00A13FD5" w:rsidRPr="007F06DA" w:rsidRDefault="00A13FD5" w:rsidP="007F06DA">
      <w:pPr>
        <w:pStyle w:val="22"/>
        <w:widowControl/>
        <w:suppressAutoHyphens/>
        <w:autoSpaceDE/>
        <w:adjustRightInd/>
        <w:ind w:firstLine="709"/>
        <w:rPr>
          <w:b/>
          <w:bCs/>
        </w:rPr>
      </w:pPr>
      <w:r w:rsidRPr="007F06DA">
        <w:rPr>
          <w:b/>
          <w:bCs/>
        </w:rPr>
        <w:t>1.2 Основные принципы построения налоговой системы РФ</w:t>
      </w:r>
      <w:bookmarkEnd w:id="5"/>
      <w:bookmarkEnd w:id="6"/>
    </w:p>
    <w:p w:rsidR="00A13FD5" w:rsidRPr="007F06DA" w:rsidRDefault="00A13FD5" w:rsidP="007F06DA">
      <w:pPr>
        <w:suppressAutoHyphens/>
        <w:autoSpaceDE w:val="0"/>
        <w:autoSpaceDN w:val="0"/>
        <w:adjustRightInd w:val="0"/>
        <w:spacing w:line="360" w:lineRule="auto"/>
        <w:ind w:firstLine="709"/>
        <w:jc w:val="both"/>
        <w:rPr>
          <w:b/>
          <w:bCs/>
          <w:sz w:val="28"/>
          <w:szCs w:val="28"/>
        </w:rPr>
      </w:pPr>
    </w:p>
    <w:p w:rsidR="00A13FD5" w:rsidRPr="007F06DA" w:rsidRDefault="00A13FD5" w:rsidP="007F06DA">
      <w:pPr>
        <w:suppressAutoHyphens/>
        <w:autoSpaceDE w:val="0"/>
        <w:autoSpaceDN w:val="0"/>
        <w:adjustRightInd w:val="0"/>
        <w:spacing w:line="360" w:lineRule="auto"/>
        <w:ind w:firstLine="709"/>
        <w:jc w:val="both"/>
        <w:rPr>
          <w:sz w:val="28"/>
          <w:szCs w:val="28"/>
        </w:rPr>
      </w:pPr>
      <w:r w:rsidRPr="007F06DA">
        <w:rPr>
          <w:sz w:val="28"/>
          <w:szCs w:val="28"/>
        </w:rPr>
        <w:t>Для того чтобы вникнуть в суть налоговых платежей, важно</w:t>
      </w:r>
      <w:r w:rsidR="007F06DA">
        <w:rPr>
          <w:sz w:val="28"/>
          <w:szCs w:val="28"/>
        </w:rPr>
        <w:t xml:space="preserve"> </w:t>
      </w:r>
      <w:r w:rsidRPr="007F06DA">
        <w:rPr>
          <w:sz w:val="28"/>
          <w:szCs w:val="28"/>
        </w:rPr>
        <w:t>определить</w:t>
      </w:r>
      <w:r w:rsidR="007F06DA">
        <w:rPr>
          <w:sz w:val="28"/>
          <w:szCs w:val="28"/>
        </w:rPr>
        <w:t xml:space="preserve"> </w:t>
      </w:r>
      <w:r w:rsidRPr="007F06DA">
        <w:rPr>
          <w:sz w:val="28"/>
          <w:szCs w:val="28"/>
        </w:rPr>
        <w:t>основные принципы налогообложения. Как правило, они едины для налогообложения любой страны и заключаются в следующем:</w:t>
      </w:r>
      <w:r w:rsidR="007F06DA">
        <w:rPr>
          <w:sz w:val="28"/>
          <w:szCs w:val="28"/>
        </w:rPr>
        <w:t xml:space="preserve"> </w:t>
      </w:r>
    </w:p>
    <w:p w:rsidR="00A13FD5" w:rsidRPr="007F06DA" w:rsidRDefault="00A13FD5" w:rsidP="007F06DA">
      <w:pPr>
        <w:suppressAutoHyphens/>
        <w:autoSpaceDE w:val="0"/>
        <w:autoSpaceDN w:val="0"/>
        <w:adjustRightInd w:val="0"/>
        <w:spacing w:line="360" w:lineRule="auto"/>
        <w:ind w:firstLine="709"/>
        <w:jc w:val="both"/>
        <w:rPr>
          <w:kern w:val="16"/>
          <w:sz w:val="28"/>
          <w:szCs w:val="28"/>
        </w:rPr>
      </w:pPr>
      <w:r w:rsidRPr="007F06DA">
        <w:rPr>
          <w:kern w:val="16"/>
          <w:sz w:val="28"/>
          <w:szCs w:val="28"/>
        </w:rPr>
        <w:t>Уровень</w:t>
      </w:r>
      <w:r w:rsidR="007F06DA">
        <w:rPr>
          <w:kern w:val="16"/>
          <w:sz w:val="28"/>
          <w:szCs w:val="28"/>
        </w:rPr>
        <w:t xml:space="preserve"> </w:t>
      </w:r>
      <w:r w:rsidRPr="007F06DA">
        <w:rPr>
          <w:kern w:val="16"/>
          <w:sz w:val="28"/>
          <w:szCs w:val="28"/>
        </w:rPr>
        <w:t>налоговой</w:t>
      </w:r>
      <w:r w:rsidR="007F06DA">
        <w:rPr>
          <w:kern w:val="16"/>
          <w:sz w:val="28"/>
          <w:szCs w:val="28"/>
        </w:rPr>
        <w:t xml:space="preserve"> </w:t>
      </w:r>
      <w:r w:rsidRPr="007F06DA">
        <w:rPr>
          <w:kern w:val="16"/>
          <w:sz w:val="28"/>
          <w:szCs w:val="28"/>
        </w:rPr>
        <w:t>ставки должен устанавливаться с учетом возможностей налогоплательщика,</w:t>
      </w:r>
      <w:r w:rsidR="007F06DA">
        <w:rPr>
          <w:kern w:val="16"/>
          <w:sz w:val="28"/>
          <w:szCs w:val="28"/>
        </w:rPr>
        <w:t xml:space="preserve"> </w:t>
      </w:r>
      <w:r w:rsidRPr="007F06DA">
        <w:rPr>
          <w:kern w:val="16"/>
          <w:sz w:val="28"/>
          <w:szCs w:val="28"/>
        </w:rPr>
        <w:t>т.</w:t>
      </w:r>
      <w:r w:rsidR="007F06DA">
        <w:rPr>
          <w:kern w:val="16"/>
          <w:sz w:val="28"/>
          <w:szCs w:val="28"/>
        </w:rPr>
        <w:t xml:space="preserve"> </w:t>
      </w:r>
      <w:r w:rsidRPr="007F06DA">
        <w:rPr>
          <w:kern w:val="16"/>
          <w:sz w:val="28"/>
          <w:szCs w:val="28"/>
        </w:rPr>
        <w:t xml:space="preserve">е. уровня его доходов. Налог с дохода должен быть прогрессивным, стимулирующим расширение производства. </w:t>
      </w:r>
    </w:p>
    <w:p w:rsidR="00A13FD5" w:rsidRPr="007F06DA" w:rsidRDefault="00A13FD5" w:rsidP="007F06DA">
      <w:pPr>
        <w:suppressAutoHyphens/>
        <w:autoSpaceDE w:val="0"/>
        <w:autoSpaceDN w:val="0"/>
        <w:adjustRightInd w:val="0"/>
        <w:spacing w:line="360" w:lineRule="auto"/>
        <w:ind w:firstLine="709"/>
        <w:jc w:val="both"/>
        <w:rPr>
          <w:kern w:val="16"/>
          <w:sz w:val="28"/>
          <w:szCs w:val="28"/>
        </w:rPr>
      </w:pPr>
      <w:r w:rsidRPr="007F06DA">
        <w:rPr>
          <w:kern w:val="16"/>
          <w:sz w:val="28"/>
          <w:szCs w:val="28"/>
        </w:rPr>
        <w:t>Необходимо прилагать все усилия,</w:t>
      </w:r>
      <w:r w:rsidR="007F06DA">
        <w:rPr>
          <w:kern w:val="16"/>
          <w:sz w:val="28"/>
          <w:szCs w:val="28"/>
        </w:rPr>
        <w:t xml:space="preserve"> </w:t>
      </w:r>
      <w:r w:rsidRPr="007F06DA">
        <w:rPr>
          <w:kern w:val="16"/>
          <w:sz w:val="28"/>
          <w:szCs w:val="28"/>
        </w:rPr>
        <w:t>чтобы налогообложение доходов носило однократный характер. Многократное обложение дохода или капитала недопустимо.</w:t>
      </w:r>
      <w:r w:rsidR="007F06DA">
        <w:rPr>
          <w:kern w:val="16"/>
          <w:sz w:val="28"/>
          <w:szCs w:val="28"/>
        </w:rPr>
        <w:t xml:space="preserve"> </w:t>
      </w:r>
      <w:r w:rsidRPr="007F06DA">
        <w:rPr>
          <w:kern w:val="16"/>
          <w:sz w:val="28"/>
          <w:szCs w:val="28"/>
        </w:rPr>
        <w:t>Примером осуществления этого</w:t>
      </w:r>
      <w:r w:rsidR="007F06DA">
        <w:rPr>
          <w:kern w:val="16"/>
          <w:sz w:val="28"/>
          <w:szCs w:val="28"/>
        </w:rPr>
        <w:t xml:space="preserve"> </w:t>
      </w:r>
      <w:r w:rsidRPr="007F06DA">
        <w:rPr>
          <w:kern w:val="16"/>
          <w:sz w:val="28"/>
          <w:szCs w:val="28"/>
        </w:rPr>
        <w:t>принципа служит замена в развитых странах налога с оборота,</w:t>
      </w:r>
      <w:r w:rsidR="007F06DA">
        <w:rPr>
          <w:kern w:val="16"/>
          <w:sz w:val="28"/>
          <w:szCs w:val="28"/>
        </w:rPr>
        <w:t xml:space="preserve"> </w:t>
      </w:r>
      <w:r w:rsidRPr="007F06DA">
        <w:rPr>
          <w:kern w:val="16"/>
          <w:sz w:val="28"/>
          <w:szCs w:val="28"/>
        </w:rPr>
        <w:t>где обложение оборота происходило</w:t>
      </w:r>
      <w:r w:rsidR="007F06DA">
        <w:rPr>
          <w:kern w:val="16"/>
          <w:sz w:val="28"/>
          <w:szCs w:val="28"/>
        </w:rPr>
        <w:t xml:space="preserve"> </w:t>
      </w:r>
      <w:r w:rsidRPr="007F06DA">
        <w:rPr>
          <w:kern w:val="16"/>
          <w:sz w:val="28"/>
          <w:szCs w:val="28"/>
        </w:rPr>
        <w:t>по</w:t>
      </w:r>
      <w:r w:rsidR="007F06DA">
        <w:rPr>
          <w:kern w:val="16"/>
          <w:sz w:val="28"/>
          <w:szCs w:val="28"/>
        </w:rPr>
        <w:t xml:space="preserve"> </w:t>
      </w:r>
      <w:r w:rsidRPr="007F06DA">
        <w:rPr>
          <w:kern w:val="16"/>
          <w:sz w:val="28"/>
          <w:szCs w:val="28"/>
        </w:rPr>
        <w:t>нарастающей кривой,</w:t>
      </w:r>
      <w:r w:rsidR="007F06DA">
        <w:rPr>
          <w:kern w:val="16"/>
          <w:sz w:val="28"/>
          <w:szCs w:val="28"/>
        </w:rPr>
        <w:t xml:space="preserve"> </w:t>
      </w:r>
      <w:r w:rsidRPr="007F06DA">
        <w:rPr>
          <w:kern w:val="16"/>
          <w:sz w:val="28"/>
          <w:szCs w:val="28"/>
        </w:rPr>
        <w:t>на НДС,</w:t>
      </w:r>
      <w:r w:rsidR="007F06DA">
        <w:rPr>
          <w:kern w:val="16"/>
          <w:sz w:val="28"/>
          <w:szCs w:val="28"/>
        </w:rPr>
        <w:t xml:space="preserve"> </w:t>
      </w:r>
      <w:r w:rsidRPr="007F06DA">
        <w:rPr>
          <w:kern w:val="16"/>
          <w:sz w:val="28"/>
          <w:szCs w:val="28"/>
        </w:rPr>
        <w:t>где вновь созданный чистый продукт облагается налогом всего один раз вплоть до его реализации.</w:t>
      </w:r>
    </w:p>
    <w:p w:rsidR="00A13FD5" w:rsidRPr="007F06DA" w:rsidRDefault="00A13FD5" w:rsidP="007F06DA">
      <w:pPr>
        <w:numPr>
          <w:ilvl w:val="0"/>
          <w:numId w:val="26"/>
        </w:numPr>
        <w:tabs>
          <w:tab w:val="clear" w:pos="720"/>
          <w:tab w:val="num" w:pos="0"/>
        </w:tabs>
        <w:suppressAutoHyphens/>
        <w:autoSpaceDE w:val="0"/>
        <w:autoSpaceDN w:val="0"/>
        <w:adjustRightInd w:val="0"/>
        <w:spacing w:line="360" w:lineRule="auto"/>
        <w:ind w:left="0" w:firstLine="709"/>
        <w:jc w:val="both"/>
        <w:rPr>
          <w:kern w:val="16"/>
          <w:sz w:val="28"/>
          <w:szCs w:val="28"/>
        </w:rPr>
      </w:pPr>
      <w:r w:rsidRPr="007F06DA">
        <w:rPr>
          <w:kern w:val="16"/>
          <w:sz w:val="28"/>
          <w:szCs w:val="28"/>
        </w:rPr>
        <w:t xml:space="preserve"> Обязательность уплаты налогов. Налоговая система не должна оставлять</w:t>
      </w:r>
      <w:r w:rsidR="007F06DA">
        <w:rPr>
          <w:kern w:val="16"/>
          <w:sz w:val="28"/>
          <w:szCs w:val="28"/>
        </w:rPr>
        <w:t xml:space="preserve"> </w:t>
      </w:r>
      <w:r w:rsidRPr="007F06DA">
        <w:rPr>
          <w:kern w:val="16"/>
          <w:sz w:val="28"/>
          <w:szCs w:val="28"/>
        </w:rPr>
        <w:t>сомнений</w:t>
      </w:r>
      <w:r w:rsidR="007F06DA">
        <w:rPr>
          <w:kern w:val="16"/>
          <w:sz w:val="28"/>
          <w:szCs w:val="28"/>
        </w:rPr>
        <w:t xml:space="preserve"> </w:t>
      </w:r>
      <w:r w:rsidRPr="007F06DA">
        <w:rPr>
          <w:kern w:val="16"/>
          <w:sz w:val="28"/>
          <w:szCs w:val="28"/>
        </w:rPr>
        <w:t>у</w:t>
      </w:r>
      <w:r w:rsidR="007F06DA">
        <w:rPr>
          <w:kern w:val="16"/>
          <w:sz w:val="28"/>
          <w:szCs w:val="28"/>
        </w:rPr>
        <w:t xml:space="preserve"> </w:t>
      </w:r>
      <w:r w:rsidRPr="007F06DA">
        <w:rPr>
          <w:kern w:val="16"/>
          <w:sz w:val="28"/>
          <w:szCs w:val="28"/>
        </w:rPr>
        <w:t>налогоплательщика в неизбежности платежа.</w:t>
      </w:r>
    </w:p>
    <w:p w:rsidR="00A13FD5" w:rsidRPr="007F06DA" w:rsidRDefault="00A13FD5" w:rsidP="007F06DA">
      <w:pPr>
        <w:numPr>
          <w:ilvl w:val="0"/>
          <w:numId w:val="26"/>
        </w:numPr>
        <w:tabs>
          <w:tab w:val="clear" w:pos="720"/>
          <w:tab w:val="num" w:pos="0"/>
        </w:tabs>
        <w:suppressAutoHyphens/>
        <w:autoSpaceDE w:val="0"/>
        <w:autoSpaceDN w:val="0"/>
        <w:adjustRightInd w:val="0"/>
        <w:spacing w:line="360" w:lineRule="auto"/>
        <w:ind w:left="0" w:firstLine="709"/>
        <w:jc w:val="both"/>
        <w:rPr>
          <w:kern w:val="16"/>
          <w:sz w:val="28"/>
          <w:szCs w:val="28"/>
        </w:rPr>
      </w:pPr>
      <w:r w:rsidRPr="007F06DA">
        <w:rPr>
          <w:kern w:val="16"/>
          <w:sz w:val="28"/>
          <w:szCs w:val="28"/>
        </w:rPr>
        <w:t xml:space="preserve"> Система</w:t>
      </w:r>
      <w:r w:rsidR="007F06DA">
        <w:rPr>
          <w:kern w:val="16"/>
          <w:sz w:val="28"/>
          <w:szCs w:val="28"/>
        </w:rPr>
        <w:t xml:space="preserve"> </w:t>
      </w:r>
      <w:r w:rsidRPr="007F06DA">
        <w:rPr>
          <w:kern w:val="16"/>
          <w:sz w:val="28"/>
          <w:szCs w:val="28"/>
        </w:rPr>
        <w:t>и</w:t>
      </w:r>
      <w:r w:rsidR="007F06DA">
        <w:rPr>
          <w:kern w:val="16"/>
          <w:sz w:val="28"/>
          <w:szCs w:val="28"/>
        </w:rPr>
        <w:t xml:space="preserve"> </w:t>
      </w:r>
      <w:r w:rsidRPr="007F06DA">
        <w:rPr>
          <w:kern w:val="16"/>
          <w:sz w:val="28"/>
          <w:szCs w:val="28"/>
        </w:rPr>
        <w:t>процедура</w:t>
      </w:r>
      <w:r w:rsidR="007F06DA">
        <w:rPr>
          <w:kern w:val="16"/>
          <w:sz w:val="28"/>
          <w:szCs w:val="28"/>
        </w:rPr>
        <w:t xml:space="preserve"> </w:t>
      </w:r>
      <w:r w:rsidRPr="007F06DA">
        <w:rPr>
          <w:kern w:val="16"/>
          <w:sz w:val="28"/>
          <w:szCs w:val="28"/>
        </w:rPr>
        <w:t>выплаты</w:t>
      </w:r>
      <w:r w:rsidR="007F06DA">
        <w:rPr>
          <w:kern w:val="16"/>
          <w:sz w:val="28"/>
          <w:szCs w:val="28"/>
        </w:rPr>
        <w:t xml:space="preserve"> </w:t>
      </w:r>
      <w:r w:rsidRPr="007F06DA">
        <w:rPr>
          <w:kern w:val="16"/>
          <w:sz w:val="28"/>
          <w:szCs w:val="28"/>
        </w:rPr>
        <w:t>налогов должны быть простыми, понятными и</w:t>
      </w:r>
      <w:r w:rsidR="007F06DA">
        <w:rPr>
          <w:kern w:val="16"/>
          <w:sz w:val="28"/>
          <w:szCs w:val="28"/>
        </w:rPr>
        <w:t xml:space="preserve"> </w:t>
      </w:r>
      <w:r w:rsidRPr="007F06DA">
        <w:rPr>
          <w:kern w:val="16"/>
          <w:sz w:val="28"/>
          <w:szCs w:val="28"/>
        </w:rPr>
        <w:t>удобными</w:t>
      </w:r>
      <w:r w:rsidR="007F06DA">
        <w:rPr>
          <w:kern w:val="16"/>
          <w:sz w:val="28"/>
          <w:szCs w:val="28"/>
        </w:rPr>
        <w:t xml:space="preserve"> </w:t>
      </w:r>
      <w:r w:rsidRPr="007F06DA">
        <w:rPr>
          <w:kern w:val="16"/>
          <w:sz w:val="28"/>
          <w:szCs w:val="28"/>
        </w:rPr>
        <w:t>для</w:t>
      </w:r>
      <w:r w:rsidR="007F06DA">
        <w:rPr>
          <w:kern w:val="16"/>
          <w:sz w:val="28"/>
          <w:szCs w:val="28"/>
        </w:rPr>
        <w:t xml:space="preserve"> </w:t>
      </w:r>
      <w:r w:rsidRPr="007F06DA">
        <w:rPr>
          <w:kern w:val="16"/>
          <w:sz w:val="28"/>
          <w:szCs w:val="28"/>
        </w:rPr>
        <w:t>налогоплательщиков</w:t>
      </w:r>
      <w:r w:rsidR="007F06DA">
        <w:rPr>
          <w:kern w:val="16"/>
          <w:sz w:val="28"/>
          <w:szCs w:val="28"/>
        </w:rPr>
        <w:t xml:space="preserve"> </w:t>
      </w:r>
      <w:r w:rsidRPr="007F06DA">
        <w:rPr>
          <w:kern w:val="16"/>
          <w:sz w:val="28"/>
          <w:szCs w:val="28"/>
        </w:rPr>
        <w:t>и экономичными для учреждений, собирающих налоги.</w:t>
      </w:r>
    </w:p>
    <w:p w:rsidR="00A13FD5" w:rsidRPr="007F06DA" w:rsidRDefault="00A13FD5" w:rsidP="007F06DA">
      <w:pPr>
        <w:numPr>
          <w:ilvl w:val="0"/>
          <w:numId w:val="26"/>
        </w:numPr>
        <w:tabs>
          <w:tab w:val="clear" w:pos="720"/>
          <w:tab w:val="num" w:pos="0"/>
        </w:tabs>
        <w:suppressAutoHyphens/>
        <w:autoSpaceDE w:val="0"/>
        <w:autoSpaceDN w:val="0"/>
        <w:adjustRightInd w:val="0"/>
        <w:spacing w:line="360" w:lineRule="auto"/>
        <w:ind w:left="0" w:firstLine="709"/>
        <w:jc w:val="both"/>
        <w:rPr>
          <w:kern w:val="16"/>
          <w:sz w:val="28"/>
          <w:szCs w:val="28"/>
        </w:rPr>
      </w:pPr>
      <w:r w:rsidRPr="007F06DA">
        <w:rPr>
          <w:kern w:val="16"/>
          <w:sz w:val="28"/>
          <w:szCs w:val="28"/>
        </w:rPr>
        <w:t xml:space="preserve"> Налоговая система должна быть гибкой и легко</w:t>
      </w:r>
      <w:r w:rsidR="007F06DA">
        <w:rPr>
          <w:kern w:val="16"/>
          <w:sz w:val="28"/>
          <w:szCs w:val="28"/>
        </w:rPr>
        <w:t xml:space="preserve"> </w:t>
      </w:r>
      <w:r w:rsidRPr="007F06DA">
        <w:rPr>
          <w:kern w:val="16"/>
          <w:sz w:val="28"/>
          <w:szCs w:val="28"/>
        </w:rPr>
        <w:t>адаптируемой к</w:t>
      </w:r>
      <w:r w:rsidR="007F06DA">
        <w:rPr>
          <w:kern w:val="16"/>
          <w:sz w:val="28"/>
          <w:szCs w:val="28"/>
        </w:rPr>
        <w:t xml:space="preserve"> </w:t>
      </w:r>
      <w:r w:rsidRPr="007F06DA">
        <w:rPr>
          <w:kern w:val="16"/>
          <w:sz w:val="28"/>
          <w:szCs w:val="28"/>
        </w:rPr>
        <w:t>меняющимся</w:t>
      </w:r>
      <w:r w:rsidR="007F06DA">
        <w:rPr>
          <w:kern w:val="16"/>
          <w:sz w:val="28"/>
          <w:szCs w:val="28"/>
        </w:rPr>
        <w:t xml:space="preserve"> </w:t>
      </w:r>
      <w:r w:rsidRPr="007F06DA">
        <w:rPr>
          <w:kern w:val="16"/>
          <w:sz w:val="28"/>
          <w:szCs w:val="28"/>
        </w:rPr>
        <w:t>общественно-политическим</w:t>
      </w:r>
      <w:r w:rsidR="007F06DA">
        <w:rPr>
          <w:kern w:val="16"/>
          <w:sz w:val="28"/>
          <w:szCs w:val="28"/>
        </w:rPr>
        <w:t xml:space="preserve"> </w:t>
      </w:r>
      <w:r w:rsidRPr="007F06DA">
        <w:rPr>
          <w:kern w:val="16"/>
          <w:sz w:val="28"/>
          <w:szCs w:val="28"/>
        </w:rPr>
        <w:t>потребностям.</w:t>
      </w:r>
    </w:p>
    <w:p w:rsidR="00A13FD5" w:rsidRPr="007F06DA" w:rsidRDefault="00A13FD5" w:rsidP="007F06DA">
      <w:pPr>
        <w:numPr>
          <w:ilvl w:val="0"/>
          <w:numId w:val="26"/>
        </w:numPr>
        <w:tabs>
          <w:tab w:val="clear" w:pos="720"/>
          <w:tab w:val="num" w:pos="0"/>
        </w:tabs>
        <w:suppressAutoHyphens/>
        <w:autoSpaceDE w:val="0"/>
        <w:autoSpaceDN w:val="0"/>
        <w:adjustRightInd w:val="0"/>
        <w:spacing w:line="360" w:lineRule="auto"/>
        <w:ind w:left="0" w:firstLine="709"/>
        <w:jc w:val="both"/>
        <w:rPr>
          <w:kern w:val="16"/>
          <w:sz w:val="28"/>
          <w:szCs w:val="28"/>
        </w:rPr>
      </w:pPr>
      <w:r w:rsidRPr="007F06DA">
        <w:rPr>
          <w:kern w:val="16"/>
          <w:sz w:val="28"/>
          <w:szCs w:val="28"/>
        </w:rPr>
        <w:t xml:space="preserve"> Налоговая система должна обеспечивать перераспределение создаваемого</w:t>
      </w:r>
      <w:r w:rsidR="007F06DA">
        <w:rPr>
          <w:kern w:val="16"/>
          <w:sz w:val="28"/>
          <w:szCs w:val="28"/>
        </w:rPr>
        <w:t xml:space="preserve"> </w:t>
      </w:r>
      <w:r w:rsidRPr="007F06DA">
        <w:rPr>
          <w:kern w:val="16"/>
          <w:sz w:val="28"/>
          <w:szCs w:val="28"/>
        </w:rPr>
        <w:t>ВВП</w:t>
      </w:r>
      <w:r w:rsidR="007F06DA">
        <w:rPr>
          <w:kern w:val="16"/>
          <w:sz w:val="28"/>
          <w:szCs w:val="28"/>
        </w:rPr>
        <w:t xml:space="preserve"> </w:t>
      </w:r>
      <w:r w:rsidRPr="007F06DA">
        <w:rPr>
          <w:kern w:val="16"/>
          <w:sz w:val="28"/>
          <w:szCs w:val="28"/>
        </w:rPr>
        <w:t>и</w:t>
      </w:r>
      <w:r w:rsidR="007F06DA">
        <w:rPr>
          <w:kern w:val="16"/>
          <w:sz w:val="28"/>
          <w:szCs w:val="28"/>
        </w:rPr>
        <w:t xml:space="preserve"> </w:t>
      </w:r>
      <w:r w:rsidRPr="007F06DA">
        <w:rPr>
          <w:kern w:val="16"/>
          <w:sz w:val="28"/>
          <w:szCs w:val="28"/>
        </w:rPr>
        <w:t>быть</w:t>
      </w:r>
      <w:r w:rsidR="007F06DA">
        <w:rPr>
          <w:kern w:val="16"/>
          <w:sz w:val="28"/>
          <w:szCs w:val="28"/>
        </w:rPr>
        <w:t xml:space="preserve"> </w:t>
      </w:r>
      <w:r w:rsidRPr="007F06DA">
        <w:rPr>
          <w:kern w:val="16"/>
          <w:sz w:val="28"/>
          <w:szCs w:val="28"/>
        </w:rPr>
        <w:t>эффективным</w:t>
      </w:r>
      <w:r w:rsidR="007F06DA">
        <w:rPr>
          <w:kern w:val="16"/>
          <w:sz w:val="28"/>
          <w:szCs w:val="28"/>
        </w:rPr>
        <w:t xml:space="preserve"> </w:t>
      </w:r>
      <w:r w:rsidRPr="007F06DA">
        <w:rPr>
          <w:kern w:val="16"/>
          <w:sz w:val="28"/>
          <w:szCs w:val="28"/>
        </w:rPr>
        <w:t>инструментом государственной экономической</w:t>
      </w:r>
      <w:r w:rsidR="007F06DA">
        <w:rPr>
          <w:kern w:val="16"/>
          <w:sz w:val="28"/>
          <w:szCs w:val="28"/>
        </w:rPr>
        <w:t xml:space="preserve"> </w:t>
      </w:r>
      <w:r w:rsidRPr="007F06DA">
        <w:rPr>
          <w:kern w:val="16"/>
          <w:sz w:val="28"/>
          <w:szCs w:val="28"/>
        </w:rPr>
        <w:t>политики.</w:t>
      </w:r>
    </w:p>
    <w:p w:rsidR="00A13FD5" w:rsidRPr="007F06DA" w:rsidRDefault="007F06DA" w:rsidP="007F06DA">
      <w:pPr>
        <w:suppressAutoHyphens/>
        <w:autoSpaceDE w:val="0"/>
        <w:autoSpaceDN w:val="0"/>
        <w:adjustRightInd w:val="0"/>
        <w:spacing w:line="360" w:lineRule="auto"/>
        <w:ind w:firstLine="709"/>
        <w:jc w:val="both"/>
        <w:rPr>
          <w:kern w:val="16"/>
          <w:sz w:val="28"/>
          <w:szCs w:val="28"/>
        </w:rPr>
      </w:pPr>
      <w:r>
        <w:rPr>
          <w:kern w:val="16"/>
          <w:sz w:val="28"/>
          <w:szCs w:val="28"/>
        </w:rPr>
        <w:t xml:space="preserve"> </w:t>
      </w:r>
      <w:r w:rsidR="00A13FD5" w:rsidRPr="007F06DA">
        <w:rPr>
          <w:kern w:val="16"/>
          <w:sz w:val="28"/>
          <w:szCs w:val="28"/>
        </w:rPr>
        <w:t>Этими принципами должно руководствоваться любое государство при построении налоговой системы, так как они обеспечивают выполнение всех функций налогов.</w:t>
      </w:r>
    </w:p>
    <w:p w:rsidR="00A13FD5" w:rsidRDefault="00A13FD5" w:rsidP="007F06DA">
      <w:pPr>
        <w:suppressAutoHyphens/>
        <w:autoSpaceDE w:val="0"/>
        <w:autoSpaceDN w:val="0"/>
        <w:adjustRightInd w:val="0"/>
        <w:spacing w:line="360" w:lineRule="auto"/>
        <w:ind w:firstLine="709"/>
        <w:jc w:val="both"/>
        <w:rPr>
          <w:sz w:val="28"/>
          <w:szCs w:val="28"/>
          <w:lang w:val="uk-UA"/>
        </w:rPr>
      </w:pPr>
      <w:r w:rsidRPr="007F06DA">
        <w:rPr>
          <w:sz w:val="28"/>
          <w:szCs w:val="28"/>
        </w:rPr>
        <w:t>Существующая</w:t>
      </w:r>
      <w:r w:rsidR="007F06DA">
        <w:rPr>
          <w:sz w:val="28"/>
          <w:szCs w:val="28"/>
        </w:rPr>
        <w:t xml:space="preserve"> </w:t>
      </w:r>
      <w:r w:rsidRPr="007F06DA">
        <w:rPr>
          <w:sz w:val="28"/>
          <w:szCs w:val="28"/>
        </w:rPr>
        <w:t>рос</w:t>
      </w:r>
      <w:r w:rsidR="002A1F6D" w:rsidRPr="007F06DA">
        <w:rPr>
          <w:sz w:val="28"/>
          <w:szCs w:val="28"/>
        </w:rPr>
        <w:t>.</w:t>
      </w:r>
      <w:r w:rsidR="007F06DA">
        <w:rPr>
          <w:sz w:val="28"/>
          <w:szCs w:val="28"/>
        </w:rPr>
        <w:t xml:space="preserve"> </w:t>
      </w:r>
      <w:r w:rsidRPr="007F06DA">
        <w:rPr>
          <w:sz w:val="28"/>
          <w:szCs w:val="28"/>
        </w:rPr>
        <w:t>налоговая</w:t>
      </w:r>
      <w:r w:rsidR="007F06DA">
        <w:rPr>
          <w:sz w:val="28"/>
          <w:szCs w:val="28"/>
        </w:rPr>
        <w:t xml:space="preserve"> </w:t>
      </w:r>
      <w:r w:rsidRPr="007F06DA">
        <w:rPr>
          <w:sz w:val="28"/>
          <w:szCs w:val="28"/>
        </w:rPr>
        <w:t>система,</w:t>
      </w:r>
      <w:r w:rsidR="007F06DA">
        <w:rPr>
          <w:sz w:val="28"/>
          <w:szCs w:val="28"/>
        </w:rPr>
        <w:t xml:space="preserve"> </w:t>
      </w:r>
      <w:r w:rsidRPr="007F06DA">
        <w:rPr>
          <w:sz w:val="28"/>
          <w:szCs w:val="28"/>
        </w:rPr>
        <w:t>несомненно, создавалась на базе опыта зарубежных стран. Благодаря</w:t>
      </w:r>
      <w:r w:rsidR="007F06DA">
        <w:rPr>
          <w:sz w:val="28"/>
          <w:szCs w:val="28"/>
        </w:rPr>
        <w:t xml:space="preserve"> </w:t>
      </w:r>
      <w:r w:rsidRPr="007F06DA">
        <w:rPr>
          <w:sz w:val="28"/>
          <w:szCs w:val="28"/>
        </w:rPr>
        <w:t>этому</w:t>
      </w:r>
      <w:r w:rsidR="007F06DA">
        <w:rPr>
          <w:sz w:val="28"/>
          <w:szCs w:val="28"/>
        </w:rPr>
        <w:t xml:space="preserve"> </w:t>
      </w:r>
      <w:r w:rsidRPr="007F06DA">
        <w:rPr>
          <w:sz w:val="28"/>
          <w:szCs w:val="28"/>
        </w:rPr>
        <w:t>она</w:t>
      </w:r>
      <w:r w:rsidR="007F06DA">
        <w:rPr>
          <w:sz w:val="28"/>
          <w:szCs w:val="28"/>
        </w:rPr>
        <w:t xml:space="preserve"> </w:t>
      </w:r>
      <w:r w:rsidRPr="007F06DA">
        <w:rPr>
          <w:sz w:val="28"/>
          <w:szCs w:val="28"/>
        </w:rPr>
        <w:t>по</w:t>
      </w:r>
      <w:r w:rsidR="007F06DA">
        <w:rPr>
          <w:sz w:val="28"/>
          <w:szCs w:val="28"/>
        </w:rPr>
        <w:t xml:space="preserve"> </w:t>
      </w:r>
      <w:r w:rsidRPr="007F06DA">
        <w:rPr>
          <w:sz w:val="28"/>
          <w:szCs w:val="28"/>
        </w:rPr>
        <w:t>общей структуре, системе налогов и принципам построения в</w:t>
      </w:r>
      <w:r w:rsidR="007F06DA">
        <w:rPr>
          <w:sz w:val="28"/>
          <w:szCs w:val="28"/>
        </w:rPr>
        <w:t xml:space="preserve"> </w:t>
      </w:r>
      <w:r w:rsidRPr="007F06DA">
        <w:rPr>
          <w:sz w:val="28"/>
          <w:szCs w:val="28"/>
        </w:rPr>
        <w:t>основном соответствует общераспространенным в мир</w:t>
      </w:r>
      <w:r w:rsidR="002A1F6D" w:rsidRPr="007F06DA">
        <w:rPr>
          <w:sz w:val="28"/>
          <w:szCs w:val="28"/>
        </w:rPr>
        <w:t>.</w:t>
      </w:r>
      <w:r w:rsidRPr="007F06DA">
        <w:rPr>
          <w:sz w:val="28"/>
          <w:szCs w:val="28"/>
        </w:rPr>
        <w:t xml:space="preserve"> эк</w:t>
      </w:r>
      <w:r w:rsidR="002A1F6D" w:rsidRPr="007F06DA">
        <w:rPr>
          <w:sz w:val="28"/>
          <w:szCs w:val="28"/>
        </w:rPr>
        <w:t>-</w:t>
      </w:r>
      <w:r w:rsidRPr="007F06DA">
        <w:rPr>
          <w:sz w:val="28"/>
          <w:szCs w:val="28"/>
        </w:rPr>
        <w:t>ке системам налогообложения.</w:t>
      </w:r>
    </w:p>
    <w:p w:rsidR="007F06DA" w:rsidRPr="007F06DA" w:rsidRDefault="007F06DA" w:rsidP="007F06DA">
      <w:pPr>
        <w:suppressAutoHyphens/>
        <w:autoSpaceDE w:val="0"/>
        <w:autoSpaceDN w:val="0"/>
        <w:adjustRightInd w:val="0"/>
        <w:spacing w:line="360" w:lineRule="auto"/>
        <w:ind w:firstLine="709"/>
        <w:jc w:val="both"/>
        <w:rPr>
          <w:sz w:val="28"/>
          <w:szCs w:val="28"/>
          <w:lang w:val="uk-UA"/>
        </w:rPr>
      </w:pPr>
    </w:p>
    <w:p w:rsidR="00A13FD5" w:rsidRPr="007F06DA" w:rsidRDefault="00A13FD5" w:rsidP="007F06DA">
      <w:pPr>
        <w:pStyle w:val="2"/>
        <w:suppressAutoHyphens/>
        <w:spacing w:line="360" w:lineRule="auto"/>
        <w:ind w:firstLine="709"/>
        <w:jc w:val="center"/>
        <w:rPr>
          <w:b/>
          <w:bCs/>
          <w:kern w:val="16"/>
        </w:rPr>
      </w:pPr>
      <w:bookmarkStart w:id="7" w:name="_Toc150506409"/>
      <w:bookmarkStart w:id="8" w:name="_Toc207432049"/>
      <w:r w:rsidRPr="007F06DA">
        <w:rPr>
          <w:b/>
          <w:bCs/>
        </w:rPr>
        <w:t xml:space="preserve">1.3. </w:t>
      </w:r>
      <w:r w:rsidRPr="007F06DA">
        <w:rPr>
          <w:b/>
          <w:bCs/>
          <w:kern w:val="16"/>
        </w:rPr>
        <w:t>Структура действующей налоговой системы</w:t>
      </w:r>
      <w:bookmarkEnd w:id="7"/>
      <w:bookmarkEnd w:id="8"/>
      <w:r w:rsidRPr="007F06DA">
        <w:rPr>
          <w:b/>
          <w:bCs/>
          <w:kern w:val="16"/>
        </w:rPr>
        <w:t xml:space="preserve"> </w:t>
      </w:r>
    </w:p>
    <w:p w:rsidR="00A13FD5" w:rsidRPr="007F06DA" w:rsidRDefault="00A13FD5" w:rsidP="007F06DA">
      <w:pPr>
        <w:pStyle w:val="2"/>
        <w:suppressAutoHyphens/>
        <w:spacing w:line="360" w:lineRule="auto"/>
        <w:ind w:firstLine="709"/>
        <w:jc w:val="center"/>
        <w:rPr>
          <w:b/>
          <w:bCs/>
          <w:kern w:val="16"/>
        </w:rPr>
      </w:pPr>
      <w:bookmarkStart w:id="9" w:name="_Toc150506410"/>
      <w:bookmarkStart w:id="10" w:name="_Toc207432050"/>
      <w:r w:rsidRPr="007F06DA">
        <w:rPr>
          <w:b/>
          <w:bCs/>
          <w:kern w:val="16"/>
        </w:rPr>
        <w:t>Российской Федерации</w:t>
      </w:r>
      <w:bookmarkEnd w:id="9"/>
      <w:bookmarkEnd w:id="10"/>
    </w:p>
    <w:p w:rsidR="00A13FD5" w:rsidRPr="007F06DA" w:rsidRDefault="00A13FD5" w:rsidP="007F06DA">
      <w:pPr>
        <w:suppressAutoHyphens/>
        <w:autoSpaceDE w:val="0"/>
        <w:autoSpaceDN w:val="0"/>
        <w:adjustRightInd w:val="0"/>
        <w:spacing w:line="360" w:lineRule="auto"/>
        <w:ind w:firstLine="709"/>
        <w:jc w:val="center"/>
        <w:rPr>
          <w:b/>
          <w:bCs/>
          <w:kern w:val="16"/>
          <w:sz w:val="28"/>
          <w:szCs w:val="28"/>
        </w:rPr>
      </w:pPr>
    </w:p>
    <w:p w:rsidR="00A13FD5" w:rsidRPr="007F06DA" w:rsidRDefault="00A13FD5" w:rsidP="007F06DA">
      <w:pPr>
        <w:pStyle w:val="22"/>
        <w:widowControl/>
        <w:suppressAutoHyphens/>
        <w:ind w:firstLine="709"/>
        <w:rPr>
          <w:kern w:val="16"/>
        </w:rPr>
      </w:pPr>
      <w:r w:rsidRPr="007F06DA">
        <w:rPr>
          <w:kern w:val="16"/>
        </w:rPr>
        <w:t>Сущность налоговой системы РФ сформулирована в ст.6 Налогового Кодекса РФ: «Налоговая система РФ представляет собой совокупность предусмотренных настоящим Кодексом федеральных, региональных и местных налогов, принципов, форм и методов их установления, изменения и отмен, уплаты и применения мер по обеспечению их уплаты, осуществления налогового контроля, а также привлечения к ответственности и мер ответственности за нарушение налогового законодательства».</w:t>
      </w:r>
    </w:p>
    <w:p w:rsidR="00A13FD5" w:rsidRPr="007F06DA" w:rsidRDefault="00A13FD5" w:rsidP="007F06DA">
      <w:pPr>
        <w:pStyle w:val="22"/>
        <w:widowControl/>
        <w:suppressAutoHyphens/>
        <w:ind w:firstLine="709"/>
        <w:rPr>
          <w:kern w:val="16"/>
        </w:rPr>
      </w:pPr>
      <w:r w:rsidRPr="007F06DA">
        <w:rPr>
          <w:kern w:val="16"/>
        </w:rPr>
        <w:t>Все налоги в соответствии с Налоговым кодексом РФ разделены на три вида в зависимости от уровня их установления и изъятия:</w:t>
      </w:r>
    </w:p>
    <w:p w:rsidR="00A13FD5" w:rsidRPr="007F06DA" w:rsidRDefault="00A13FD5" w:rsidP="007F06DA">
      <w:pPr>
        <w:numPr>
          <w:ilvl w:val="0"/>
          <w:numId w:val="9"/>
        </w:numPr>
        <w:suppressAutoHyphens/>
        <w:autoSpaceDE w:val="0"/>
        <w:autoSpaceDN w:val="0"/>
        <w:adjustRightInd w:val="0"/>
        <w:spacing w:line="360" w:lineRule="auto"/>
        <w:ind w:left="0" w:firstLine="709"/>
        <w:jc w:val="both"/>
        <w:rPr>
          <w:sz w:val="28"/>
          <w:szCs w:val="28"/>
        </w:rPr>
      </w:pPr>
      <w:r w:rsidRPr="007F06DA">
        <w:rPr>
          <w:sz w:val="28"/>
          <w:szCs w:val="28"/>
        </w:rPr>
        <w:t>Федеральные (на уровне страны);</w:t>
      </w:r>
    </w:p>
    <w:p w:rsidR="00A13FD5" w:rsidRPr="007F06DA" w:rsidRDefault="00A13FD5" w:rsidP="007F06DA">
      <w:pPr>
        <w:numPr>
          <w:ilvl w:val="0"/>
          <w:numId w:val="9"/>
        </w:numPr>
        <w:suppressAutoHyphens/>
        <w:autoSpaceDE w:val="0"/>
        <w:autoSpaceDN w:val="0"/>
        <w:adjustRightInd w:val="0"/>
        <w:spacing w:line="360" w:lineRule="auto"/>
        <w:ind w:left="0" w:firstLine="709"/>
        <w:jc w:val="both"/>
        <w:rPr>
          <w:sz w:val="28"/>
          <w:szCs w:val="28"/>
        </w:rPr>
      </w:pPr>
      <w:r w:rsidRPr="007F06DA">
        <w:rPr>
          <w:sz w:val="28"/>
          <w:szCs w:val="28"/>
        </w:rPr>
        <w:t>Региональные (на уровне регионального органа государственной власти);</w:t>
      </w:r>
    </w:p>
    <w:p w:rsidR="00A13FD5" w:rsidRPr="007F06DA" w:rsidRDefault="00A13FD5" w:rsidP="007F06DA">
      <w:pPr>
        <w:numPr>
          <w:ilvl w:val="0"/>
          <w:numId w:val="9"/>
        </w:numPr>
        <w:suppressAutoHyphens/>
        <w:autoSpaceDE w:val="0"/>
        <w:autoSpaceDN w:val="0"/>
        <w:adjustRightInd w:val="0"/>
        <w:spacing w:line="360" w:lineRule="auto"/>
        <w:ind w:left="0" w:firstLine="709"/>
        <w:jc w:val="both"/>
        <w:rPr>
          <w:sz w:val="28"/>
          <w:szCs w:val="28"/>
        </w:rPr>
      </w:pPr>
      <w:r w:rsidRPr="007F06DA">
        <w:rPr>
          <w:sz w:val="28"/>
          <w:szCs w:val="28"/>
        </w:rPr>
        <w:t>Местные (на уровне органа местного самоуправления)</w:t>
      </w:r>
    </w:p>
    <w:p w:rsidR="00A13FD5" w:rsidRPr="007F06DA" w:rsidRDefault="00A13FD5" w:rsidP="007F06DA">
      <w:pPr>
        <w:pStyle w:val="22"/>
        <w:widowControl/>
        <w:suppressAutoHyphens/>
        <w:ind w:firstLine="709"/>
      </w:pPr>
      <w:r w:rsidRPr="007F06DA">
        <w:t>Таким образом, в России действует трехуровневая налоговая система. Такая система присуща большинству государств, имеющих федеративное устройство.</w:t>
      </w:r>
    </w:p>
    <w:p w:rsidR="00A13FD5" w:rsidRPr="007F06DA" w:rsidRDefault="00A13FD5" w:rsidP="007F06DA">
      <w:pPr>
        <w:suppressAutoHyphens/>
        <w:autoSpaceDE w:val="0"/>
        <w:autoSpaceDN w:val="0"/>
        <w:adjustRightInd w:val="0"/>
        <w:spacing w:line="360" w:lineRule="auto"/>
        <w:ind w:firstLine="709"/>
        <w:jc w:val="both"/>
        <w:rPr>
          <w:sz w:val="28"/>
          <w:szCs w:val="28"/>
        </w:rPr>
      </w:pPr>
      <w:r w:rsidRPr="007F06DA">
        <w:rPr>
          <w:sz w:val="28"/>
          <w:szCs w:val="28"/>
        </w:rPr>
        <w:t>1. Федеральные налоги представляют собой обязательные платежи физических и юридических лиц, которые устанавливаются высшим органом законодательной власти федеративного государства. Поступления от федеральных налогов зачисляются в федеральный бюджет либо распределяются между федеральным бюджетом и бюджетами субъектов РФ. Состав федеральных налогов, налогоплательщики, элементы налогообложения определяются высшим законодательным органом РФ. Федеральные налоги создают основу доходной части федерального бюджета, за счет них поддерживается финансовая стабильность нижестоящих – региональных и местных бюджетов. Перечень федеральных налогов и сборов устанавливается НК РФ, эти налоги обязательны к уплате на всей территории РФ.</w:t>
      </w:r>
    </w:p>
    <w:p w:rsidR="00A13FD5" w:rsidRPr="007F06DA" w:rsidRDefault="00A13FD5" w:rsidP="007F06DA">
      <w:pPr>
        <w:suppressAutoHyphens/>
        <w:autoSpaceDE w:val="0"/>
        <w:autoSpaceDN w:val="0"/>
        <w:adjustRightInd w:val="0"/>
        <w:spacing w:line="360" w:lineRule="auto"/>
        <w:ind w:firstLine="709"/>
        <w:jc w:val="both"/>
        <w:rPr>
          <w:sz w:val="28"/>
          <w:szCs w:val="28"/>
        </w:rPr>
      </w:pPr>
      <w:r w:rsidRPr="007F06DA">
        <w:rPr>
          <w:sz w:val="28"/>
          <w:szCs w:val="28"/>
        </w:rPr>
        <w:t>В Российской Федерации установлены следующие федеральные налоги (ст.13 НК РФ):</w:t>
      </w:r>
    </w:p>
    <w:p w:rsidR="00A13FD5" w:rsidRPr="007F06DA" w:rsidRDefault="00A13FD5" w:rsidP="007F06DA">
      <w:pPr>
        <w:suppressAutoHyphens/>
        <w:autoSpaceDE w:val="0"/>
        <w:autoSpaceDN w:val="0"/>
        <w:adjustRightInd w:val="0"/>
        <w:spacing w:line="360" w:lineRule="auto"/>
        <w:ind w:firstLine="709"/>
        <w:jc w:val="both"/>
        <w:rPr>
          <w:sz w:val="28"/>
          <w:szCs w:val="28"/>
        </w:rPr>
      </w:pPr>
      <w:r w:rsidRPr="007F06DA">
        <w:rPr>
          <w:sz w:val="28"/>
          <w:szCs w:val="28"/>
        </w:rPr>
        <w:t>а) налог на добавленную стоимость (НДС);</w:t>
      </w:r>
    </w:p>
    <w:p w:rsidR="00A13FD5" w:rsidRPr="007F06DA" w:rsidRDefault="00A13FD5" w:rsidP="007F06DA">
      <w:pPr>
        <w:suppressAutoHyphens/>
        <w:autoSpaceDE w:val="0"/>
        <w:autoSpaceDN w:val="0"/>
        <w:adjustRightInd w:val="0"/>
        <w:spacing w:line="360" w:lineRule="auto"/>
        <w:ind w:firstLine="709"/>
        <w:jc w:val="both"/>
        <w:rPr>
          <w:sz w:val="28"/>
          <w:szCs w:val="28"/>
        </w:rPr>
      </w:pPr>
      <w:r w:rsidRPr="007F06DA">
        <w:rPr>
          <w:sz w:val="28"/>
          <w:szCs w:val="28"/>
        </w:rPr>
        <w:t>б) акцизы;</w:t>
      </w:r>
    </w:p>
    <w:p w:rsidR="00A13FD5" w:rsidRPr="007F06DA" w:rsidRDefault="00A13FD5" w:rsidP="007F06DA">
      <w:pPr>
        <w:suppressAutoHyphens/>
        <w:autoSpaceDE w:val="0"/>
        <w:autoSpaceDN w:val="0"/>
        <w:adjustRightInd w:val="0"/>
        <w:spacing w:line="360" w:lineRule="auto"/>
        <w:ind w:firstLine="709"/>
        <w:jc w:val="both"/>
        <w:rPr>
          <w:sz w:val="28"/>
          <w:szCs w:val="28"/>
        </w:rPr>
      </w:pPr>
      <w:r w:rsidRPr="007F06DA">
        <w:rPr>
          <w:sz w:val="28"/>
          <w:szCs w:val="28"/>
        </w:rPr>
        <w:t>в) налог на прибыль (доход) организаций;</w:t>
      </w:r>
    </w:p>
    <w:p w:rsidR="00A13FD5" w:rsidRPr="007F06DA" w:rsidRDefault="00A13FD5" w:rsidP="007F06DA">
      <w:pPr>
        <w:suppressAutoHyphens/>
        <w:autoSpaceDE w:val="0"/>
        <w:autoSpaceDN w:val="0"/>
        <w:adjustRightInd w:val="0"/>
        <w:spacing w:line="360" w:lineRule="auto"/>
        <w:ind w:firstLine="709"/>
        <w:jc w:val="both"/>
        <w:rPr>
          <w:sz w:val="28"/>
          <w:szCs w:val="28"/>
        </w:rPr>
      </w:pPr>
      <w:r w:rsidRPr="007F06DA">
        <w:rPr>
          <w:sz w:val="28"/>
          <w:szCs w:val="28"/>
        </w:rPr>
        <w:t>г) налог на доходы физических лиц (НДФЛ);</w:t>
      </w:r>
    </w:p>
    <w:p w:rsidR="00A13FD5" w:rsidRPr="007F06DA" w:rsidRDefault="00A13FD5" w:rsidP="007F06DA">
      <w:pPr>
        <w:suppressAutoHyphens/>
        <w:autoSpaceDE w:val="0"/>
        <w:autoSpaceDN w:val="0"/>
        <w:adjustRightInd w:val="0"/>
        <w:spacing w:line="360" w:lineRule="auto"/>
        <w:ind w:firstLine="709"/>
        <w:jc w:val="both"/>
        <w:rPr>
          <w:sz w:val="28"/>
          <w:szCs w:val="28"/>
        </w:rPr>
      </w:pPr>
      <w:r w:rsidRPr="007F06DA">
        <w:rPr>
          <w:sz w:val="28"/>
          <w:szCs w:val="28"/>
        </w:rPr>
        <w:t>д) государственная пошлина;</w:t>
      </w:r>
    </w:p>
    <w:p w:rsidR="00A13FD5" w:rsidRPr="007F06DA" w:rsidRDefault="00A13FD5" w:rsidP="007F06DA">
      <w:pPr>
        <w:suppressAutoHyphens/>
        <w:autoSpaceDE w:val="0"/>
        <w:autoSpaceDN w:val="0"/>
        <w:adjustRightInd w:val="0"/>
        <w:spacing w:line="360" w:lineRule="auto"/>
        <w:ind w:firstLine="709"/>
        <w:jc w:val="both"/>
        <w:rPr>
          <w:sz w:val="28"/>
          <w:szCs w:val="28"/>
        </w:rPr>
      </w:pPr>
      <w:r w:rsidRPr="007F06DA">
        <w:rPr>
          <w:sz w:val="28"/>
          <w:szCs w:val="28"/>
        </w:rPr>
        <w:t>е) единый социальный налог (ЕСН);</w:t>
      </w:r>
    </w:p>
    <w:p w:rsidR="00A13FD5" w:rsidRPr="007F06DA" w:rsidRDefault="00A13FD5" w:rsidP="007F06DA">
      <w:pPr>
        <w:suppressAutoHyphens/>
        <w:autoSpaceDE w:val="0"/>
        <w:autoSpaceDN w:val="0"/>
        <w:adjustRightInd w:val="0"/>
        <w:spacing w:line="360" w:lineRule="auto"/>
        <w:ind w:firstLine="709"/>
        <w:jc w:val="both"/>
        <w:rPr>
          <w:sz w:val="28"/>
          <w:szCs w:val="28"/>
        </w:rPr>
      </w:pPr>
      <w:r w:rsidRPr="007F06DA">
        <w:rPr>
          <w:sz w:val="28"/>
          <w:szCs w:val="28"/>
        </w:rPr>
        <w:t>ж) налог на добычу полезных ископаемых (НДПИ);</w:t>
      </w:r>
    </w:p>
    <w:p w:rsidR="00A13FD5" w:rsidRPr="007F06DA" w:rsidRDefault="00A13FD5" w:rsidP="007F06DA">
      <w:pPr>
        <w:suppressAutoHyphens/>
        <w:autoSpaceDE w:val="0"/>
        <w:autoSpaceDN w:val="0"/>
        <w:adjustRightInd w:val="0"/>
        <w:spacing w:line="360" w:lineRule="auto"/>
        <w:ind w:firstLine="709"/>
        <w:jc w:val="both"/>
        <w:rPr>
          <w:sz w:val="28"/>
          <w:szCs w:val="28"/>
        </w:rPr>
      </w:pPr>
      <w:r w:rsidRPr="007F06DA">
        <w:rPr>
          <w:sz w:val="28"/>
          <w:szCs w:val="28"/>
        </w:rPr>
        <w:t>з) водный налог;</w:t>
      </w:r>
    </w:p>
    <w:p w:rsidR="00A13FD5" w:rsidRPr="007F06DA" w:rsidRDefault="00A13FD5" w:rsidP="007F06DA">
      <w:pPr>
        <w:suppressAutoHyphens/>
        <w:autoSpaceDE w:val="0"/>
        <w:autoSpaceDN w:val="0"/>
        <w:adjustRightInd w:val="0"/>
        <w:spacing w:line="360" w:lineRule="auto"/>
        <w:ind w:firstLine="709"/>
        <w:jc w:val="both"/>
        <w:rPr>
          <w:sz w:val="28"/>
          <w:szCs w:val="28"/>
        </w:rPr>
      </w:pPr>
      <w:r w:rsidRPr="007F06DA">
        <w:rPr>
          <w:sz w:val="28"/>
          <w:szCs w:val="28"/>
        </w:rPr>
        <w:t>и) сборы за пользование объектами водных биологических ресурсов.</w:t>
      </w:r>
    </w:p>
    <w:p w:rsidR="00A13FD5" w:rsidRPr="007F06DA" w:rsidRDefault="00A13FD5" w:rsidP="007F06DA">
      <w:pPr>
        <w:pStyle w:val="22"/>
        <w:widowControl/>
        <w:suppressAutoHyphens/>
        <w:ind w:firstLine="709"/>
      </w:pPr>
      <w:r w:rsidRPr="007F06DA">
        <w:t>2. Региональные налоги – это обязательные платежи, право устанавливать которые в соответствии с Конституцией РФ или иными законодательными актами принадлежит субъектам РФ. Налоги субъектов РФ определяются исходя из тех функций по расходным полномочиям, которые законодательно отнесены к компетенции властей субъектов РФ. Поступления от налогов субъектов РФ либо зачисляются в бюджет субъекта РФ, либо распределяются между бюджетом субъекта РФ и местными бюджетами.</w:t>
      </w:r>
    </w:p>
    <w:p w:rsidR="00A13FD5" w:rsidRPr="007F06DA" w:rsidRDefault="00A13FD5" w:rsidP="007F06DA">
      <w:pPr>
        <w:pStyle w:val="22"/>
        <w:widowControl/>
        <w:suppressAutoHyphens/>
        <w:ind w:firstLine="709"/>
      </w:pPr>
      <w:r w:rsidRPr="007F06DA">
        <w:t>В соответствии со ст.14 НК РФ, существуют следующие региональные налоги:</w:t>
      </w:r>
    </w:p>
    <w:p w:rsidR="00A13FD5" w:rsidRPr="007F06DA" w:rsidRDefault="00A13FD5" w:rsidP="007F06DA">
      <w:pPr>
        <w:pStyle w:val="22"/>
        <w:widowControl/>
        <w:suppressAutoHyphens/>
        <w:ind w:firstLine="709"/>
      </w:pPr>
      <w:r w:rsidRPr="007F06DA">
        <w:t>а) налог на имущество организаций;</w:t>
      </w:r>
    </w:p>
    <w:p w:rsidR="00A13FD5" w:rsidRPr="007F06DA" w:rsidRDefault="00A13FD5" w:rsidP="007F06DA">
      <w:pPr>
        <w:pStyle w:val="22"/>
        <w:widowControl/>
        <w:suppressAutoHyphens/>
        <w:ind w:firstLine="709"/>
      </w:pPr>
      <w:r w:rsidRPr="007F06DA">
        <w:t>б) налог на игорный бизнес;</w:t>
      </w:r>
    </w:p>
    <w:p w:rsidR="00A13FD5" w:rsidRPr="007F06DA" w:rsidRDefault="00A13FD5" w:rsidP="007F06DA">
      <w:pPr>
        <w:pStyle w:val="22"/>
        <w:widowControl/>
        <w:suppressAutoHyphens/>
        <w:ind w:firstLine="709"/>
      </w:pPr>
      <w:r w:rsidRPr="007F06DA">
        <w:t>в) транспортный налог.</w:t>
      </w:r>
    </w:p>
    <w:p w:rsidR="00A13FD5" w:rsidRPr="007F06DA" w:rsidRDefault="00A13FD5" w:rsidP="007F06DA">
      <w:pPr>
        <w:pStyle w:val="22"/>
        <w:widowControl/>
        <w:suppressAutoHyphens/>
        <w:ind w:firstLine="709"/>
      </w:pPr>
      <w:r w:rsidRPr="007F06DA">
        <w:t>3. Местные налоги – это обязательные платежи физических и юридических лиц, поступающие в местные бюджеты. Они оказывают регулирующее воздействие на развитие социальной инфраструктуры. Платежи по местным налогам поступают в местные бюджеты. Это городские, районные, поселковые налоги. Общий порядок установления местных налогов предусмотрен ст.12 НК РФ. В соответствии с ней перечень местных налогов устанавливается НК РФ (ст.15) и нормативно-правовыми актами представительных органов местного самоуправления:</w:t>
      </w:r>
    </w:p>
    <w:p w:rsidR="00A13FD5" w:rsidRPr="007F06DA" w:rsidRDefault="00A13FD5" w:rsidP="007F06DA">
      <w:pPr>
        <w:pStyle w:val="22"/>
        <w:widowControl/>
        <w:suppressAutoHyphens/>
        <w:ind w:firstLine="709"/>
      </w:pPr>
      <w:r w:rsidRPr="007F06DA">
        <w:t>а) земельный налог;</w:t>
      </w:r>
    </w:p>
    <w:p w:rsidR="00A13FD5" w:rsidRPr="007F06DA" w:rsidRDefault="00A13FD5" w:rsidP="007F06DA">
      <w:pPr>
        <w:pStyle w:val="22"/>
        <w:widowControl/>
        <w:suppressAutoHyphens/>
        <w:ind w:firstLine="709"/>
      </w:pPr>
      <w:r w:rsidRPr="007F06DA">
        <w:t>б) налог на имущество физических лиц.</w:t>
      </w:r>
    </w:p>
    <w:p w:rsidR="00A13FD5" w:rsidRPr="007F06DA" w:rsidRDefault="00A13FD5" w:rsidP="007F06DA">
      <w:pPr>
        <w:suppressAutoHyphens/>
        <w:spacing w:line="360" w:lineRule="auto"/>
        <w:ind w:firstLine="709"/>
        <w:jc w:val="both"/>
        <w:rPr>
          <w:sz w:val="28"/>
          <w:szCs w:val="28"/>
        </w:rPr>
      </w:pPr>
      <w:r w:rsidRPr="007F06DA">
        <w:rPr>
          <w:sz w:val="28"/>
          <w:szCs w:val="28"/>
        </w:rPr>
        <w:t>Разделение налогов по уровням власти обеспечивает осуществление государством регулирующей функции, позволяя ему воздействовать на социально-экономические процессы на федеральном, региональном и местном уровнях. Это разделение целесообразно проводить с учетом следующих принципов</w:t>
      </w:r>
      <w:r w:rsidRPr="007F06DA">
        <w:rPr>
          <w:rStyle w:val="af1"/>
          <w:sz w:val="28"/>
          <w:szCs w:val="28"/>
        </w:rPr>
        <w:footnoteReference w:id="2"/>
      </w:r>
      <w:r w:rsidRPr="007F06DA">
        <w:rPr>
          <w:sz w:val="28"/>
          <w:szCs w:val="28"/>
        </w:rPr>
        <w:t>:</w:t>
      </w:r>
    </w:p>
    <w:p w:rsidR="00A13FD5" w:rsidRPr="007F06DA" w:rsidRDefault="00A13FD5" w:rsidP="007F06DA">
      <w:pPr>
        <w:numPr>
          <w:ilvl w:val="0"/>
          <w:numId w:val="11"/>
        </w:numPr>
        <w:tabs>
          <w:tab w:val="clear" w:pos="360"/>
          <w:tab w:val="num" w:pos="786"/>
        </w:tabs>
        <w:suppressAutoHyphens/>
        <w:spacing w:line="360" w:lineRule="auto"/>
        <w:ind w:left="0" w:firstLine="709"/>
        <w:jc w:val="both"/>
        <w:rPr>
          <w:sz w:val="28"/>
          <w:szCs w:val="28"/>
        </w:rPr>
      </w:pPr>
      <w:r w:rsidRPr="007F06DA">
        <w:rPr>
          <w:sz w:val="28"/>
          <w:szCs w:val="28"/>
        </w:rPr>
        <w:t>Налоговые доходы каждого уровня власти должны быть достаточны для финансирования закрепленных сфер или предметов ведения;</w:t>
      </w:r>
    </w:p>
    <w:p w:rsidR="00A13FD5" w:rsidRPr="007F06DA" w:rsidRDefault="00A13FD5" w:rsidP="007F06DA">
      <w:pPr>
        <w:numPr>
          <w:ilvl w:val="0"/>
          <w:numId w:val="11"/>
        </w:numPr>
        <w:tabs>
          <w:tab w:val="clear" w:pos="360"/>
          <w:tab w:val="num" w:pos="786"/>
        </w:tabs>
        <w:suppressAutoHyphens/>
        <w:spacing w:line="360" w:lineRule="auto"/>
        <w:ind w:left="0" w:firstLine="709"/>
        <w:jc w:val="both"/>
        <w:rPr>
          <w:sz w:val="28"/>
          <w:szCs w:val="28"/>
        </w:rPr>
      </w:pPr>
      <w:r w:rsidRPr="007F06DA">
        <w:rPr>
          <w:sz w:val="28"/>
          <w:szCs w:val="28"/>
        </w:rPr>
        <w:t>Чем менее мобильна налоговая база, тем на более низком уровне государственной власти производится ее налогообложение. Например, высокой мобильностью обладают труд и капитал, а низкой – природные ресурсы и недвижимость. Поэтому целесообразно закрепить на федеральном уровне налогообложение доходов физических и юридических лиц, а на иных уровнях – налогообложение имущества;</w:t>
      </w:r>
    </w:p>
    <w:p w:rsidR="00A13FD5" w:rsidRPr="007F06DA" w:rsidRDefault="00A13FD5" w:rsidP="007F06DA">
      <w:pPr>
        <w:numPr>
          <w:ilvl w:val="0"/>
          <w:numId w:val="11"/>
        </w:numPr>
        <w:tabs>
          <w:tab w:val="clear" w:pos="360"/>
          <w:tab w:val="num" w:pos="786"/>
        </w:tabs>
        <w:suppressAutoHyphens/>
        <w:spacing w:line="360" w:lineRule="auto"/>
        <w:ind w:left="0" w:firstLine="709"/>
        <w:jc w:val="both"/>
        <w:rPr>
          <w:sz w:val="28"/>
          <w:szCs w:val="28"/>
        </w:rPr>
      </w:pPr>
      <w:r w:rsidRPr="007F06DA">
        <w:rPr>
          <w:sz w:val="28"/>
          <w:szCs w:val="28"/>
        </w:rPr>
        <w:t>Большинство регулирующих налогов закрепляется на федеральном уровне;</w:t>
      </w:r>
    </w:p>
    <w:p w:rsidR="00A13FD5" w:rsidRPr="007F06DA" w:rsidRDefault="00A13FD5" w:rsidP="007F06DA">
      <w:pPr>
        <w:numPr>
          <w:ilvl w:val="0"/>
          <w:numId w:val="11"/>
        </w:numPr>
        <w:tabs>
          <w:tab w:val="clear" w:pos="360"/>
          <w:tab w:val="num" w:pos="786"/>
        </w:tabs>
        <w:suppressAutoHyphens/>
        <w:spacing w:line="360" w:lineRule="auto"/>
        <w:ind w:left="0" w:firstLine="709"/>
        <w:jc w:val="both"/>
        <w:rPr>
          <w:sz w:val="28"/>
          <w:szCs w:val="28"/>
        </w:rPr>
      </w:pPr>
      <w:r w:rsidRPr="007F06DA">
        <w:rPr>
          <w:sz w:val="28"/>
          <w:szCs w:val="28"/>
        </w:rPr>
        <w:t>Косвенные налоги – акцизы, налог на добавленную стоимость, таможенные пошлины – взимаются на федеральном уровне;</w:t>
      </w:r>
    </w:p>
    <w:p w:rsidR="00A13FD5" w:rsidRPr="007F06DA" w:rsidRDefault="00A13FD5" w:rsidP="007F06DA">
      <w:pPr>
        <w:numPr>
          <w:ilvl w:val="0"/>
          <w:numId w:val="11"/>
        </w:numPr>
        <w:tabs>
          <w:tab w:val="clear" w:pos="360"/>
          <w:tab w:val="num" w:pos="786"/>
        </w:tabs>
        <w:suppressAutoHyphens/>
        <w:spacing w:line="360" w:lineRule="auto"/>
        <w:ind w:left="0" w:firstLine="709"/>
        <w:jc w:val="both"/>
        <w:rPr>
          <w:sz w:val="28"/>
          <w:szCs w:val="28"/>
        </w:rPr>
      </w:pPr>
      <w:r w:rsidRPr="007F06DA">
        <w:rPr>
          <w:sz w:val="28"/>
          <w:szCs w:val="28"/>
        </w:rPr>
        <w:t>Число совместных сфер ведения по налоговым вопросам Федерации и ее субъектов должно быть минимизировано.</w:t>
      </w:r>
    </w:p>
    <w:p w:rsidR="00EC27F0" w:rsidRPr="007F06DA" w:rsidRDefault="007F06DA" w:rsidP="007F06DA">
      <w:pPr>
        <w:pStyle w:val="1"/>
        <w:suppressAutoHyphens/>
        <w:ind w:firstLine="709"/>
        <w:jc w:val="both"/>
        <w:rPr>
          <w:kern w:val="0"/>
        </w:rPr>
      </w:pPr>
      <w:bookmarkStart w:id="11" w:name="_Toc150056842"/>
      <w:bookmarkStart w:id="12" w:name="_Toc150000498"/>
      <w:bookmarkStart w:id="13" w:name="_Toc150506411"/>
      <w:bookmarkStart w:id="14" w:name="_Toc207432051"/>
      <w:r>
        <w:rPr>
          <w:b w:val="0"/>
          <w:bCs w:val="0"/>
          <w:kern w:val="0"/>
        </w:rPr>
        <w:br w:type="page"/>
      </w:r>
      <w:r w:rsidR="00EC27F0" w:rsidRPr="007F06DA">
        <w:rPr>
          <w:kern w:val="0"/>
        </w:rPr>
        <w:t>Глава 2</w:t>
      </w:r>
      <w:r w:rsidR="00EC27F0" w:rsidRPr="007F06DA">
        <w:rPr>
          <w:b w:val="0"/>
          <w:bCs w:val="0"/>
          <w:kern w:val="0"/>
        </w:rPr>
        <w:t xml:space="preserve">. </w:t>
      </w:r>
      <w:r w:rsidR="00EC27F0" w:rsidRPr="007F06DA">
        <w:rPr>
          <w:kern w:val="0"/>
        </w:rPr>
        <w:t>Роль налогов в формировании доходов бюджетов</w:t>
      </w:r>
      <w:bookmarkEnd w:id="11"/>
      <w:bookmarkEnd w:id="12"/>
      <w:bookmarkEnd w:id="13"/>
      <w:bookmarkEnd w:id="14"/>
    </w:p>
    <w:p w:rsidR="00EC27F0" w:rsidRPr="007F06DA" w:rsidRDefault="00EC27F0" w:rsidP="007F06DA">
      <w:pPr>
        <w:pStyle w:val="1"/>
        <w:suppressAutoHyphens/>
        <w:ind w:firstLine="709"/>
        <w:rPr>
          <w:kern w:val="0"/>
        </w:rPr>
      </w:pPr>
      <w:bookmarkStart w:id="15" w:name="_Toc207432052"/>
      <w:r w:rsidRPr="007F06DA">
        <w:rPr>
          <w:kern w:val="0"/>
        </w:rPr>
        <w:t>разных уровней</w:t>
      </w:r>
      <w:bookmarkEnd w:id="15"/>
    </w:p>
    <w:p w:rsidR="002A1F6D" w:rsidRPr="007F06DA" w:rsidRDefault="002A1F6D" w:rsidP="007F06DA">
      <w:pPr>
        <w:suppressAutoHyphens/>
        <w:spacing w:line="360" w:lineRule="auto"/>
        <w:ind w:firstLine="709"/>
        <w:rPr>
          <w:sz w:val="28"/>
          <w:szCs w:val="28"/>
        </w:rPr>
      </w:pPr>
    </w:p>
    <w:p w:rsidR="00EC27F0" w:rsidRPr="007F06DA" w:rsidRDefault="00EC27F0" w:rsidP="007F06DA">
      <w:pPr>
        <w:suppressAutoHyphens/>
        <w:spacing w:line="360" w:lineRule="auto"/>
        <w:ind w:firstLine="709"/>
        <w:jc w:val="both"/>
        <w:rPr>
          <w:sz w:val="28"/>
          <w:szCs w:val="28"/>
        </w:rPr>
      </w:pPr>
      <w:r w:rsidRPr="007F06DA">
        <w:rPr>
          <w:sz w:val="28"/>
          <w:szCs w:val="28"/>
        </w:rPr>
        <w:t>Всеобщий характер налогов обусловлен тем, что основное место в финансовой системе любого государства занимает бюджетная система, посредством которой образуются и используются общегосударственные централизованные денежные фонды. Формирование бюджета любого уровня осуществляется через систему государственных доходов. Доходы представляют собой часть национального дохода страны, обращаемого через различные виды денежных поступлений в собственность государства с целью создания финансовой базы для осуществления задач и функций.</w:t>
      </w:r>
    </w:p>
    <w:p w:rsidR="00EC27F0" w:rsidRPr="007F06DA" w:rsidRDefault="00EC27F0" w:rsidP="007F06DA">
      <w:pPr>
        <w:suppressAutoHyphens/>
        <w:spacing w:line="360" w:lineRule="auto"/>
        <w:ind w:firstLine="709"/>
        <w:jc w:val="both"/>
        <w:rPr>
          <w:sz w:val="28"/>
          <w:szCs w:val="28"/>
        </w:rPr>
      </w:pPr>
      <w:r w:rsidRPr="007F06DA">
        <w:rPr>
          <w:sz w:val="28"/>
          <w:szCs w:val="28"/>
        </w:rPr>
        <w:t>При рассмотрении роли налогов в формировании доходов бюджетов различных уровней целесообразно классифицировать доходы по их видам. В соответствии с Бюджетным кодексом РФ доходы бюджетов образуются за счет налоговых и неналоговых видов доходов, а также за счет безвозмездных перечислений. К налоговым доходам относятся предусмотренные налоговым законодательством РФ федеральные, региональные и местные налоги. К неналоговым доходам относятся:</w:t>
      </w:r>
    </w:p>
    <w:p w:rsidR="00EC27F0" w:rsidRPr="007F06DA" w:rsidRDefault="00EC27F0" w:rsidP="007F06DA">
      <w:pPr>
        <w:numPr>
          <w:ilvl w:val="0"/>
          <w:numId w:val="13"/>
        </w:numPr>
        <w:tabs>
          <w:tab w:val="clear" w:pos="720"/>
          <w:tab w:val="num" w:pos="0"/>
        </w:tabs>
        <w:suppressAutoHyphens/>
        <w:spacing w:line="360" w:lineRule="auto"/>
        <w:ind w:left="0" w:firstLine="709"/>
        <w:jc w:val="both"/>
        <w:rPr>
          <w:sz w:val="28"/>
          <w:szCs w:val="28"/>
        </w:rPr>
      </w:pPr>
      <w:r w:rsidRPr="007F06DA">
        <w:rPr>
          <w:sz w:val="28"/>
          <w:szCs w:val="28"/>
        </w:rPr>
        <w:t>доходы от внешнеэкономической деятельности;</w:t>
      </w:r>
    </w:p>
    <w:p w:rsidR="00EC27F0" w:rsidRPr="007F06DA" w:rsidRDefault="00EC27F0" w:rsidP="007F06DA">
      <w:pPr>
        <w:numPr>
          <w:ilvl w:val="0"/>
          <w:numId w:val="13"/>
        </w:numPr>
        <w:tabs>
          <w:tab w:val="clear" w:pos="720"/>
          <w:tab w:val="num" w:pos="0"/>
        </w:tabs>
        <w:suppressAutoHyphens/>
        <w:spacing w:line="360" w:lineRule="auto"/>
        <w:ind w:left="0" w:firstLine="709"/>
        <w:jc w:val="both"/>
        <w:rPr>
          <w:sz w:val="28"/>
          <w:szCs w:val="28"/>
        </w:rPr>
      </w:pPr>
      <w:r w:rsidRPr="007F06DA">
        <w:rPr>
          <w:sz w:val="28"/>
          <w:szCs w:val="28"/>
        </w:rPr>
        <w:t>доходы от использования имущества, находящегося в государственной или муниципальной собственности;</w:t>
      </w:r>
    </w:p>
    <w:p w:rsidR="00EC27F0" w:rsidRPr="007F06DA" w:rsidRDefault="00EC27F0" w:rsidP="007F06DA">
      <w:pPr>
        <w:numPr>
          <w:ilvl w:val="0"/>
          <w:numId w:val="13"/>
        </w:numPr>
        <w:tabs>
          <w:tab w:val="clear" w:pos="720"/>
          <w:tab w:val="num" w:pos="0"/>
        </w:tabs>
        <w:suppressAutoHyphens/>
        <w:spacing w:line="360" w:lineRule="auto"/>
        <w:ind w:left="0" w:firstLine="709"/>
        <w:jc w:val="both"/>
        <w:rPr>
          <w:sz w:val="28"/>
          <w:szCs w:val="28"/>
        </w:rPr>
      </w:pPr>
      <w:r w:rsidRPr="007F06DA">
        <w:rPr>
          <w:sz w:val="28"/>
          <w:szCs w:val="28"/>
        </w:rPr>
        <w:t>платежи при пользовании природными ресурсами;</w:t>
      </w:r>
    </w:p>
    <w:p w:rsidR="00EC27F0" w:rsidRPr="007F06DA" w:rsidRDefault="00EC27F0" w:rsidP="007F06DA">
      <w:pPr>
        <w:numPr>
          <w:ilvl w:val="0"/>
          <w:numId w:val="13"/>
        </w:numPr>
        <w:tabs>
          <w:tab w:val="clear" w:pos="720"/>
          <w:tab w:val="num" w:pos="0"/>
        </w:tabs>
        <w:suppressAutoHyphens/>
        <w:spacing w:line="360" w:lineRule="auto"/>
        <w:ind w:left="0" w:firstLine="709"/>
        <w:jc w:val="both"/>
        <w:rPr>
          <w:sz w:val="28"/>
          <w:szCs w:val="28"/>
        </w:rPr>
      </w:pPr>
      <w:r w:rsidRPr="007F06DA">
        <w:rPr>
          <w:sz w:val="28"/>
          <w:szCs w:val="28"/>
        </w:rPr>
        <w:t>доходы от оказания платных услуг и компенсации затрат государства;</w:t>
      </w:r>
    </w:p>
    <w:p w:rsidR="00EC27F0" w:rsidRPr="007F06DA" w:rsidRDefault="00EC27F0" w:rsidP="007F06DA">
      <w:pPr>
        <w:numPr>
          <w:ilvl w:val="0"/>
          <w:numId w:val="13"/>
        </w:numPr>
        <w:tabs>
          <w:tab w:val="clear" w:pos="720"/>
          <w:tab w:val="num" w:pos="0"/>
        </w:tabs>
        <w:suppressAutoHyphens/>
        <w:spacing w:line="360" w:lineRule="auto"/>
        <w:ind w:left="0" w:firstLine="709"/>
        <w:jc w:val="both"/>
        <w:rPr>
          <w:sz w:val="28"/>
          <w:szCs w:val="28"/>
        </w:rPr>
      </w:pPr>
      <w:r w:rsidRPr="007F06DA">
        <w:rPr>
          <w:sz w:val="28"/>
          <w:szCs w:val="28"/>
        </w:rPr>
        <w:t>доходы от продажи материальных и нематериальных активов;</w:t>
      </w:r>
    </w:p>
    <w:p w:rsidR="00EC27F0" w:rsidRPr="007F06DA" w:rsidRDefault="00EC27F0" w:rsidP="007F06DA">
      <w:pPr>
        <w:numPr>
          <w:ilvl w:val="0"/>
          <w:numId w:val="13"/>
        </w:numPr>
        <w:tabs>
          <w:tab w:val="clear" w:pos="720"/>
          <w:tab w:val="num" w:pos="0"/>
        </w:tabs>
        <w:suppressAutoHyphens/>
        <w:spacing w:line="360" w:lineRule="auto"/>
        <w:ind w:left="0" w:firstLine="709"/>
        <w:jc w:val="both"/>
        <w:rPr>
          <w:sz w:val="28"/>
          <w:szCs w:val="28"/>
        </w:rPr>
      </w:pPr>
      <w:r w:rsidRPr="007F06DA">
        <w:rPr>
          <w:sz w:val="28"/>
          <w:szCs w:val="28"/>
        </w:rPr>
        <w:t>административные платежи и сборы;</w:t>
      </w:r>
    </w:p>
    <w:p w:rsidR="00EC27F0" w:rsidRPr="007F06DA" w:rsidRDefault="00EC27F0" w:rsidP="007F06DA">
      <w:pPr>
        <w:numPr>
          <w:ilvl w:val="0"/>
          <w:numId w:val="13"/>
        </w:numPr>
        <w:tabs>
          <w:tab w:val="clear" w:pos="720"/>
          <w:tab w:val="num" w:pos="0"/>
        </w:tabs>
        <w:suppressAutoHyphens/>
        <w:spacing w:line="360" w:lineRule="auto"/>
        <w:ind w:left="0" w:firstLine="709"/>
        <w:jc w:val="both"/>
        <w:rPr>
          <w:sz w:val="28"/>
          <w:szCs w:val="28"/>
        </w:rPr>
      </w:pPr>
      <w:r w:rsidRPr="007F06DA">
        <w:rPr>
          <w:sz w:val="28"/>
          <w:szCs w:val="28"/>
        </w:rPr>
        <w:t>штрафы, санкции, возмещение ущерба;</w:t>
      </w:r>
    </w:p>
    <w:p w:rsidR="00EC27F0" w:rsidRPr="007F06DA" w:rsidRDefault="00EC27F0" w:rsidP="007F06DA">
      <w:pPr>
        <w:numPr>
          <w:ilvl w:val="0"/>
          <w:numId w:val="13"/>
        </w:numPr>
        <w:tabs>
          <w:tab w:val="clear" w:pos="720"/>
          <w:tab w:val="num" w:pos="0"/>
        </w:tabs>
        <w:suppressAutoHyphens/>
        <w:spacing w:line="360" w:lineRule="auto"/>
        <w:ind w:left="0" w:firstLine="709"/>
        <w:jc w:val="both"/>
        <w:rPr>
          <w:sz w:val="28"/>
          <w:szCs w:val="28"/>
        </w:rPr>
      </w:pPr>
      <w:r w:rsidRPr="007F06DA">
        <w:rPr>
          <w:sz w:val="28"/>
          <w:szCs w:val="28"/>
        </w:rPr>
        <w:t>прочие неналоговые доходы.</w:t>
      </w:r>
    </w:p>
    <w:p w:rsidR="00EC27F0" w:rsidRPr="007F06DA" w:rsidRDefault="00EC27F0" w:rsidP="007F06DA">
      <w:pPr>
        <w:suppressAutoHyphens/>
        <w:spacing w:line="360" w:lineRule="auto"/>
        <w:ind w:firstLine="709"/>
        <w:jc w:val="both"/>
        <w:rPr>
          <w:sz w:val="28"/>
          <w:szCs w:val="28"/>
        </w:rPr>
      </w:pPr>
      <w:r w:rsidRPr="007F06DA">
        <w:rPr>
          <w:sz w:val="28"/>
          <w:szCs w:val="28"/>
        </w:rPr>
        <w:t>К безвозмездным перечислениям относятся доходы, получаемые безвозмездно от физических или юридических лиц, международных организаций, правительств иностранных государств и зачисляемые в соответствующий бюджет.</w:t>
      </w:r>
    </w:p>
    <w:p w:rsidR="002A1F6D" w:rsidRPr="007F06DA" w:rsidRDefault="002A1F6D" w:rsidP="007F06DA">
      <w:pPr>
        <w:pStyle w:val="2"/>
        <w:suppressAutoHyphens/>
        <w:spacing w:line="360" w:lineRule="auto"/>
        <w:ind w:firstLine="709"/>
        <w:jc w:val="center"/>
        <w:rPr>
          <w:b/>
          <w:bCs/>
        </w:rPr>
      </w:pPr>
    </w:p>
    <w:p w:rsidR="00EC27F0" w:rsidRPr="007F06DA" w:rsidRDefault="00EC27F0" w:rsidP="007F06DA">
      <w:pPr>
        <w:pStyle w:val="2"/>
        <w:suppressAutoHyphens/>
        <w:spacing w:line="360" w:lineRule="auto"/>
        <w:ind w:firstLine="709"/>
        <w:jc w:val="center"/>
        <w:rPr>
          <w:b/>
          <w:bCs/>
        </w:rPr>
      </w:pPr>
      <w:bookmarkStart w:id="16" w:name="_Toc207432053"/>
      <w:r w:rsidRPr="007F06DA">
        <w:rPr>
          <w:b/>
          <w:bCs/>
        </w:rPr>
        <w:t>2.1. Формирование доходов на федеральном уровне</w:t>
      </w:r>
      <w:bookmarkEnd w:id="16"/>
    </w:p>
    <w:p w:rsidR="00EC27F0" w:rsidRPr="007F06DA" w:rsidRDefault="00EC27F0" w:rsidP="007F06DA">
      <w:pPr>
        <w:suppressAutoHyphens/>
        <w:spacing w:line="360" w:lineRule="auto"/>
        <w:ind w:firstLine="709"/>
        <w:jc w:val="center"/>
        <w:rPr>
          <w:b/>
          <w:bCs/>
          <w:sz w:val="28"/>
          <w:szCs w:val="28"/>
        </w:rPr>
      </w:pPr>
    </w:p>
    <w:p w:rsidR="00EC27F0" w:rsidRPr="007F06DA" w:rsidRDefault="00EC27F0" w:rsidP="007F06DA">
      <w:pPr>
        <w:suppressAutoHyphens/>
        <w:spacing w:line="360" w:lineRule="auto"/>
        <w:ind w:firstLine="709"/>
        <w:jc w:val="both"/>
        <w:rPr>
          <w:sz w:val="28"/>
          <w:szCs w:val="28"/>
        </w:rPr>
      </w:pPr>
      <w:r w:rsidRPr="007F06DA">
        <w:rPr>
          <w:sz w:val="28"/>
          <w:szCs w:val="28"/>
        </w:rPr>
        <w:t>Мы можем провести анализ значимости налоговых поступлений в структуре федерального бюджета РФ:</w:t>
      </w:r>
    </w:p>
    <w:p w:rsidR="00EC27F0" w:rsidRPr="007F06DA" w:rsidRDefault="00EC27F0" w:rsidP="007F06DA">
      <w:pPr>
        <w:suppressAutoHyphens/>
        <w:spacing w:line="360" w:lineRule="auto"/>
        <w:ind w:firstLine="709"/>
        <w:jc w:val="right"/>
        <w:rPr>
          <w:sz w:val="28"/>
          <w:szCs w:val="28"/>
        </w:rPr>
      </w:pPr>
      <w:r w:rsidRPr="007F06DA">
        <w:rPr>
          <w:sz w:val="28"/>
          <w:szCs w:val="28"/>
        </w:rPr>
        <w:t>Таблица 1</w:t>
      </w:r>
    </w:p>
    <w:p w:rsidR="00EC27F0" w:rsidRPr="007F06DA" w:rsidRDefault="00EC27F0" w:rsidP="007F06DA">
      <w:pPr>
        <w:suppressAutoHyphens/>
        <w:spacing w:line="360" w:lineRule="auto"/>
        <w:ind w:firstLine="709"/>
        <w:jc w:val="center"/>
        <w:rPr>
          <w:b/>
          <w:bCs/>
          <w:sz w:val="28"/>
          <w:szCs w:val="28"/>
        </w:rPr>
      </w:pPr>
    </w:p>
    <w:p w:rsidR="00EC27F0" w:rsidRPr="007F06DA" w:rsidRDefault="00EC27F0" w:rsidP="007F06DA">
      <w:pPr>
        <w:suppressAutoHyphens/>
        <w:spacing w:line="360" w:lineRule="auto"/>
        <w:ind w:firstLine="709"/>
        <w:jc w:val="center"/>
        <w:rPr>
          <w:b/>
          <w:bCs/>
          <w:sz w:val="28"/>
          <w:szCs w:val="28"/>
        </w:rPr>
      </w:pPr>
      <w:r w:rsidRPr="007F06DA">
        <w:rPr>
          <w:b/>
          <w:bCs/>
          <w:sz w:val="28"/>
          <w:szCs w:val="28"/>
        </w:rPr>
        <w:t xml:space="preserve">Структура и динамика доходов федерального бюджета </w:t>
      </w:r>
    </w:p>
    <w:p w:rsidR="00EC27F0" w:rsidRPr="007F06DA" w:rsidRDefault="00EC27F0" w:rsidP="007F06DA">
      <w:pPr>
        <w:suppressAutoHyphens/>
        <w:spacing w:line="360" w:lineRule="auto"/>
        <w:ind w:firstLine="709"/>
        <w:jc w:val="center"/>
        <w:rPr>
          <w:b/>
          <w:bCs/>
          <w:sz w:val="28"/>
          <w:szCs w:val="28"/>
        </w:rPr>
      </w:pPr>
      <w:r w:rsidRPr="007F06DA">
        <w:rPr>
          <w:b/>
          <w:bCs/>
          <w:sz w:val="28"/>
          <w:szCs w:val="28"/>
        </w:rPr>
        <w:t>в 2000-2004гг.</w:t>
      </w:r>
      <w:r w:rsidRPr="007F06DA">
        <w:rPr>
          <w:rStyle w:val="af1"/>
          <w:b/>
          <w:bCs/>
          <w:sz w:val="28"/>
          <w:szCs w:val="28"/>
        </w:rPr>
        <w:footnoteReference w:id="3"/>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1134"/>
        <w:gridCol w:w="1134"/>
        <w:gridCol w:w="1134"/>
        <w:gridCol w:w="1134"/>
        <w:gridCol w:w="992"/>
        <w:gridCol w:w="1276"/>
      </w:tblGrid>
      <w:tr w:rsidR="00EC27F0" w:rsidRPr="007F06DA">
        <w:trPr>
          <w:cantSplit/>
        </w:trPr>
        <w:tc>
          <w:tcPr>
            <w:tcW w:w="2978" w:type="dxa"/>
            <w:vMerge w:val="restart"/>
          </w:tcPr>
          <w:p w:rsidR="00EC27F0" w:rsidRPr="007F06DA" w:rsidRDefault="00EC27F0" w:rsidP="007F06DA">
            <w:pPr>
              <w:suppressAutoHyphens/>
              <w:spacing w:line="360" w:lineRule="auto"/>
              <w:ind w:firstLine="709"/>
              <w:jc w:val="center"/>
              <w:rPr>
                <w:sz w:val="20"/>
                <w:szCs w:val="20"/>
              </w:rPr>
            </w:pPr>
          </w:p>
          <w:p w:rsidR="00EC27F0" w:rsidRPr="007F06DA" w:rsidRDefault="00EC27F0" w:rsidP="007F06DA">
            <w:pPr>
              <w:suppressAutoHyphens/>
              <w:spacing w:line="360" w:lineRule="auto"/>
              <w:ind w:firstLine="709"/>
              <w:jc w:val="center"/>
              <w:rPr>
                <w:sz w:val="20"/>
                <w:szCs w:val="20"/>
              </w:rPr>
            </w:pPr>
            <w:r w:rsidRPr="007F06DA">
              <w:rPr>
                <w:sz w:val="20"/>
                <w:szCs w:val="20"/>
              </w:rPr>
              <w:t>Доходы</w:t>
            </w:r>
          </w:p>
        </w:tc>
        <w:tc>
          <w:tcPr>
            <w:tcW w:w="1134" w:type="dxa"/>
          </w:tcPr>
          <w:p w:rsidR="00EC27F0" w:rsidRPr="007F06DA" w:rsidRDefault="00EC27F0" w:rsidP="007F06DA">
            <w:pPr>
              <w:suppressAutoHyphens/>
              <w:spacing w:line="360" w:lineRule="auto"/>
              <w:ind w:firstLine="709"/>
              <w:jc w:val="both"/>
              <w:rPr>
                <w:b/>
                <w:bCs/>
                <w:sz w:val="20"/>
                <w:szCs w:val="20"/>
              </w:rPr>
            </w:pPr>
            <w:r w:rsidRPr="007F06DA">
              <w:rPr>
                <w:b/>
                <w:bCs/>
                <w:sz w:val="20"/>
                <w:szCs w:val="20"/>
              </w:rPr>
              <w:t>2000 г.</w:t>
            </w:r>
          </w:p>
        </w:tc>
        <w:tc>
          <w:tcPr>
            <w:tcW w:w="1134" w:type="dxa"/>
          </w:tcPr>
          <w:p w:rsidR="00EC27F0" w:rsidRPr="007F06DA" w:rsidRDefault="00EC27F0" w:rsidP="007F06DA">
            <w:pPr>
              <w:suppressAutoHyphens/>
              <w:spacing w:line="360" w:lineRule="auto"/>
              <w:ind w:firstLine="709"/>
              <w:jc w:val="both"/>
              <w:rPr>
                <w:b/>
                <w:bCs/>
                <w:sz w:val="20"/>
                <w:szCs w:val="20"/>
              </w:rPr>
            </w:pPr>
            <w:r w:rsidRPr="007F06DA">
              <w:rPr>
                <w:b/>
                <w:bCs/>
                <w:sz w:val="20"/>
                <w:szCs w:val="20"/>
              </w:rPr>
              <w:t>2001 г.</w:t>
            </w:r>
          </w:p>
        </w:tc>
        <w:tc>
          <w:tcPr>
            <w:tcW w:w="1134" w:type="dxa"/>
          </w:tcPr>
          <w:p w:rsidR="00EC27F0" w:rsidRPr="007F06DA" w:rsidRDefault="00EC27F0" w:rsidP="007F06DA">
            <w:pPr>
              <w:suppressAutoHyphens/>
              <w:spacing w:line="360" w:lineRule="auto"/>
              <w:ind w:firstLine="709"/>
              <w:jc w:val="both"/>
              <w:rPr>
                <w:b/>
                <w:bCs/>
                <w:sz w:val="20"/>
                <w:szCs w:val="20"/>
              </w:rPr>
            </w:pPr>
            <w:r w:rsidRPr="007F06DA">
              <w:rPr>
                <w:b/>
                <w:bCs/>
                <w:sz w:val="20"/>
                <w:szCs w:val="20"/>
              </w:rPr>
              <w:t>2002 г.</w:t>
            </w:r>
          </w:p>
        </w:tc>
        <w:tc>
          <w:tcPr>
            <w:tcW w:w="1134" w:type="dxa"/>
          </w:tcPr>
          <w:p w:rsidR="00EC27F0" w:rsidRPr="007F06DA" w:rsidRDefault="00EC27F0" w:rsidP="007F06DA">
            <w:pPr>
              <w:suppressAutoHyphens/>
              <w:spacing w:line="360" w:lineRule="auto"/>
              <w:ind w:firstLine="709"/>
              <w:jc w:val="both"/>
              <w:rPr>
                <w:b/>
                <w:bCs/>
                <w:sz w:val="20"/>
                <w:szCs w:val="20"/>
              </w:rPr>
            </w:pPr>
            <w:r w:rsidRPr="007F06DA">
              <w:rPr>
                <w:b/>
                <w:bCs/>
                <w:sz w:val="20"/>
                <w:szCs w:val="20"/>
              </w:rPr>
              <w:t>2003 г.</w:t>
            </w:r>
          </w:p>
        </w:tc>
        <w:tc>
          <w:tcPr>
            <w:tcW w:w="2268" w:type="dxa"/>
            <w:gridSpan w:val="2"/>
          </w:tcPr>
          <w:p w:rsidR="00EC27F0" w:rsidRPr="007F06DA" w:rsidRDefault="00EC27F0" w:rsidP="007F06DA">
            <w:pPr>
              <w:suppressAutoHyphens/>
              <w:spacing w:line="360" w:lineRule="auto"/>
              <w:ind w:firstLine="709"/>
              <w:jc w:val="center"/>
              <w:rPr>
                <w:b/>
                <w:bCs/>
                <w:sz w:val="20"/>
                <w:szCs w:val="20"/>
              </w:rPr>
            </w:pPr>
            <w:r w:rsidRPr="007F06DA">
              <w:rPr>
                <w:b/>
                <w:bCs/>
                <w:sz w:val="20"/>
                <w:szCs w:val="20"/>
              </w:rPr>
              <w:t>2004 г.</w:t>
            </w:r>
          </w:p>
        </w:tc>
      </w:tr>
      <w:tr w:rsidR="00EC27F0" w:rsidRPr="007F06DA">
        <w:trPr>
          <w:cantSplit/>
        </w:trPr>
        <w:tc>
          <w:tcPr>
            <w:tcW w:w="2978" w:type="dxa"/>
            <w:vMerge/>
            <w:vAlign w:val="center"/>
          </w:tcPr>
          <w:p w:rsidR="00EC27F0" w:rsidRPr="007F06DA" w:rsidRDefault="00EC27F0" w:rsidP="007F06DA">
            <w:pPr>
              <w:suppressAutoHyphens/>
              <w:spacing w:line="360" w:lineRule="auto"/>
              <w:ind w:firstLine="709"/>
              <w:rPr>
                <w:sz w:val="20"/>
                <w:szCs w:val="20"/>
              </w:rPr>
            </w:pPr>
          </w:p>
        </w:tc>
        <w:tc>
          <w:tcPr>
            <w:tcW w:w="1134" w:type="dxa"/>
          </w:tcPr>
          <w:p w:rsidR="00EC27F0" w:rsidRPr="007F06DA" w:rsidRDefault="00EC27F0" w:rsidP="007F06DA">
            <w:pPr>
              <w:suppressAutoHyphens/>
              <w:spacing w:line="360" w:lineRule="auto"/>
              <w:ind w:firstLine="709"/>
              <w:jc w:val="both"/>
              <w:rPr>
                <w:sz w:val="20"/>
                <w:szCs w:val="20"/>
              </w:rPr>
            </w:pPr>
            <w:r w:rsidRPr="007F06DA">
              <w:rPr>
                <w:sz w:val="20"/>
                <w:szCs w:val="20"/>
              </w:rPr>
              <w:t>Удельный вес, %</w:t>
            </w:r>
          </w:p>
        </w:tc>
        <w:tc>
          <w:tcPr>
            <w:tcW w:w="1134" w:type="dxa"/>
          </w:tcPr>
          <w:p w:rsidR="00EC27F0" w:rsidRPr="007F06DA" w:rsidRDefault="00EC27F0" w:rsidP="007F06DA">
            <w:pPr>
              <w:suppressAutoHyphens/>
              <w:spacing w:line="360" w:lineRule="auto"/>
              <w:ind w:firstLine="709"/>
              <w:jc w:val="both"/>
              <w:rPr>
                <w:sz w:val="20"/>
                <w:szCs w:val="20"/>
              </w:rPr>
            </w:pPr>
            <w:r w:rsidRPr="007F06DA">
              <w:rPr>
                <w:sz w:val="20"/>
                <w:szCs w:val="20"/>
              </w:rPr>
              <w:t>Удельный вес, %</w:t>
            </w:r>
          </w:p>
        </w:tc>
        <w:tc>
          <w:tcPr>
            <w:tcW w:w="1134" w:type="dxa"/>
          </w:tcPr>
          <w:p w:rsidR="00EC27F0" w:rsidRPr="007F06DA" w:rsidRDefault="00EC27F0" w:rsidP="007F06DA">
            <w:pPr>
              <w:suppressAutoHyphens/>
              <w:spacing w:line="360" w:lineRule="auto"/>
              <w:ind w:firstLine="709"/>
              <w:jc w:val="both"/>
              <w:rPr>
                <w:sz w:val="20"/>
                <w:szCs w:val="20"/>
              </w:rPr>
            </w:pPr>
            <w:r w:rsidRPr="007F06DA">
              <w:rPr>
                <w:sz w:val="20"/>
                <w:szCs w:val="20"/>
              </w:rPr>
              <w:t>Удельный вес, %</w:t>
            </w:r>
          </w:p>
        </w:tc>
        <w:tc>
          <w:tcPr>
            <w:tcW w:w="1134" w:type="dxa"/>
          </w:tcPr>
          <w:p w:rsidR="00EC27F0" w:rsidRPr="007F06DA" w:rsidRDefault="00EC27F0" w:rsidP="007F06DA">
            <w:pPr>
              <w:suppressAutoHyphens/>
              <w:spacing w:line="360" w:lineRule="auto"/>
              <w:ind w:firstLine="709"/>
              <w:jc w:val="both"/>
              <w:rPr>
                <w:sz w:val="20"/>
                <w:szCs w:val="20"/>
              </w:rPr>
            </w:pPr>
            <w:r w:rsidRPr="007F06DA">
              <w:rPr>
                <w:sz w:val="20"/>
                <w:szCs w:val="20"/>
              </w:rPr>
              <w:t>Удельный вес, %</w:t>
            </w:r>
          </w:p>
        </w:tc>
        <w:tc>
          <w:tcPr>
            <w:tcW w:w="992" w:type="dxa"/>
          </w:tcPr>
          <w:p w:rsidR="00EC27F0" w:rsidRPr="007F06DA" w:rsidRDefault="00EC27F0" w:rsidP="007F06DA">
            <w:pPr>
              <w:suppressAutoHyphens/>
              <w:spacing w:line="360" w:lineRule="auto"/>
              <w:ind w:firstLine="709"/>
              <w:jc w:val="both"/>
              <w:rPr>
                <w:sz w:val="20"/>
                <w:szCs w:val="20"/>
              </w:rPr>
            </w:pPr>
            <w:r w:rsidRPr="007F06DA">
              <w:rPr>
                <w:sz w:val="20"/>
                <w:szCs w:val="20"/>
              </w:rPr>
              <w:t>Удельный вес, %</w:t>
            </w:r>
          </w:p>
        </w:tc>
        <w:tc>
          <w:tcPr>
            <w:tcW w:w="1276" w:type="dxa"/>
          </w:tcPr>
          <w:p w:rsidR="00EC27F0" w:rsidRPr="007F06DA" w:rsidRDefault="00EC27F0" w:rsidP="007F06DA">
            <w:pPr>
              <w:suppressAutoHyphens/>
              <w:spacing w:line="360" w:lineRule="auto"/>
              <w:ind w:firstLine="709"/>
              <w:jc w:val="both"/>
              <w:rPr>
                <w:sz w:val="20"/>
                <w:szCs w:val="20"/>
              </w:rPr>
            </w:pPr>
            <w:r w:rsidRPr="007F06DA">
              <w:rPr>
                <w:sz w:val="20"/>
                <w:szCs w:val="20"/>
              </w:rPr>
              <w:t xml:space="preserve">Изменение структуры по сравнению с 2003 г. </w:t>
            </w:r>
          </w:p>
        </w:tc>
      </w:tr>
      <w:tr w:rsidR="00EC27F0" w:rsidRPr="007F06DA">
        <w:tc>
          <w:tcPr>
            <w:tcW w:w="2978" w:type="dxa"/>
          </w:tcPr>
          <w:p w:rsidR="00EC27F0" w:rsidRPr="007F06DA" w:rsidRDefault="00EC27F0" w:rsidP="007F06DA">
            <w:pPr>
              <w:suppressAutoHyphens/>
              <w:spacing w:line="360" w:lineRule="auto"/>
              <w:ind w:firstLine="709"/>
              <w:jc w:val="both"/>
              <w:rPr>
                <w:b/>
                <w:bCs/>
                <w:sz w:val="20"/>
                <w:szCs w:val="20"/>
              </w:rPr>
            </w:pPr>
            <w:r w:rsidRPr="007F06DA">
              <w:rPr>
                <w:b/>
                <w:bCs/>
                <w:sz w:val="20"/>
                <w:szCs w:val="20"/>
              </w:rPr>
              <w:t>Всего доходов</w:t>
            </w:r>
          </w:p>
        </w:tc>
        <w:tc>
          <w:tcPr>
            <w:tcW w:w="1134" w:type="dxa"/>
          </w:tcPr>
          <w:p w:rsidR="00EC27F0" w:rsidRPr="007F06DA" w:rsidRDefault="00EC27F0" w:rsidP="007F06DA">
            <w:pPr>
              <w:suppressAutoHyphens/>
              <w:spacing w:line="360" w:lineRule="auto"/>
              <w:ind w:firstLine="709"/>
              <w:jc w:val="center"/>
              <w:rPr>
                <w:b/>
                <w:bCs/>
                <w:sz w:val="20"/>
                <w:szCs w:val="20"/>
              </w:rPr>
            </w:pPr>
            <w:r w:rsidRPr="007F06DA">
              <w:rPr>
                <w:b/>
                <w:bCs/>
                <w:sz w:val="20"/>
                <w:szCs w:val="20"/>
              </w:rPr>
              <w:t>100,0</w:t>
            </w:r>
          </w:p>
        </w:tc>
        <w:tc>
          <w:tcPr>
            <w:tcW w:w="1134" w:type="dxa"/>
          </w:tcPr>
          <w:p w:rsidR="00EC27F0" w:rsidRPr="007F06DA" w:rsidRDefault="00EC27F0" w:rsidP="007F06DA">
            <w:pPr>
              <w:suppressAutoHyphens/>
              <w:spacing w:line="360" w:lineRule="auto"/>
              <w:ind w:firstLine="709"/>
              <w:jc w:val="center"/>
              <w:rPr>
                <w:b/>
                <w:bCs/>
                <w:sz w:val="20"/>
                <w:szCs w:val="20"/>
              </w:rPr>
            </w:pPr>
            <w:r w:rsidRPr="007F06DA">
              <w:rPr>
                <w:b/>
                <w:bCs/>
                <w:sz w:val="20"/>
                <w:szCs w:val="20"/>
              </w:rPr>
              <w:t>100,0</w:t>
            </w:r>
          </w:p>
        </w:tc>
        <w:tc>
          <w:tcPr>
            <w:tcW w:w="1134" w:type="dxa"/>
          </w:tcPr>
          <w:p w:rsidR="00EC27F0" w:rsidRPr="007F06DA" w:rsidRDefault="00EC27F0" w:rsidP="007F06DA">
            <w:pPr>
              <w:suppressAutoHyphens/>
              <w:spacing w:line="360" w:lineRule="auto"/>
              <w:ind w:firstLine="709"/>
              <w:jc w:val="center"/>
              <w:rPr>
                <w:b/>
                <w:bCs/>
                <w:sz w:val="20"/>
                <w:szCs w:val="20"/>
              </w:rPr>
            </w:pPr>
            <w:r w:rsidRPr="007F06DA">
              <w:rPr>
                <w:b/>
                <w:bCs/>
                <w:sz w:val="20"/>
                <w:szCs w:val="20"/>
              </w:rPr>
              <w:t>100,0</w:t>
            </w:r>
          </w:p>
        </w:tc>
        <w:tc>
          <w:tcPr>
            <w:tcW w:w="1134" w:type="dxa"/>
          </w:tcPr>
          <w:p w:rsidR="00EC27F0" w:rsidRPr="007F06DA" w:rsidRDefault="00EC27F0" w:rsidP="007F06DA">
            <w:pPr>
              <w:suppressAutoHyphens/>
              <w:spacing w:line="360" w:lineRule="auto"/>
              <w:ind w:firstLine="709"/>
              <w:jc w:val="center"/>
              <w:rPr>
                <w:b/>
                <w:bCs/>
                <w:sz w:val="20"/>
                <w:szCs w:val="20"/>
              </w:rPr>
            </w:pPr>
            <w:r w:rsidRPr="007F06DA">
              <w:rPr>
                <w:b/>
                <w:bCs/>
                <w:sz w:val="20"/>
                <w:szCs w:val="20"/>
              </w:rPr>
              <w:t>100,0</w:t>
            </w:r>
          </w:p>
        </w:tc>
        <w:tc>
          <w:tcPr>
            <w:tcW w:w="992" w:type="dxa"/>
          </w:tcPr>
          <w:p w:rsidR="00EC27F0" w:rsidRPr="007F06DA" w:rsidRDefault="00EC27F0" w:rsidP="007F06DA">
            <w:pPr>
              <w:suppressAutoHyphens/>
              <w:spacing w:line="360" w:lineRule="auto"/>
              <w:ind w:firstLine="709"/>
              <w:jc w:val="center"/>
              <w:rPr>
                <w:b/>
                <w:bCs/>
                <w:sz w:val="20"/>
                <w:szCs w:val="20"/>
              </w:rPr>
            </w:pPr>
            <w:r w:rsidRPr="007F06DA">
              <w:rPr>
                <w:b/>
                <w:bCs/>
                <w:sz w:val="20"/>
                <w:szCs w:val="20"/>
              </w:rPr>
              <w:t>100,0</w:t>
            </w:r>
          </w:p>
        </w:tc>
        <w:tc>
          <w:tcPr>
            <w:tcW w:w="1276" w:type="dxa"/>
          </w:tcPr>
          <w:p w:rsidR="00EC27F0" w:rsidRPr="007F06DA" w:rsidRDefault="00EC27F0" w:rsidP="007F06DA">
            <w:pPr>
              <w:suppressAutoHyphens/>
              <w:spacing w:line="360" w:lineRule="auto"/>
              <w:ind w:firstLine="709"/>
              <w:jc w:val="center"/>
              <w:rPr>
                <w:b/>
                <w:bCs/>
                <w:sz w:val="20"/>
                <w:szCs w:val="20"/>
              </w:rPr>
            </w:pPr>
          </w:p>
        </w:tc>
      </w:tr>
      <w:tr w:rsidR="00EC27F0" w:rsidRPr="007F06DA">
        <w:tc>
          <w:tcPr>
            <w:tcW w:w="2978" w:type="dxa"/>
          </w:tcPr>
          <w:p w:rsidR="00EC27F0" w:rsidRPr="007F06DA" w:rsidRDefault="00EC27F0" w:rsidP="007F06DA">
            <w:pPr>
              <w:suppressAutoHyphens/>
              <w:spacing w:line="360" w:lineRule="auto"/>
              <w:ind w:firstLine="709"/>
              <w:jc w:val="both"/>
              <w:rPr>
                <w:sz w:val="20"/>
                <w:szCs w:val="20"/>
              </w:rPr>
            </w:pPr>
            <w:r w:rsidRPr="007F06DA">
              <w:rPr>
                <w:sz w:val="20"/>
                <w:szCs w:val="20"/>
              </w:rPr>
              <w:t>В том числе:</w:t>
            </w:r>
          </w:p>
        </w:tc>
        <w:tc>
          <w:tcPr>
            <w:tcW w:w="1134" w:type="dxa"/>
          </w:tcPr>
          <w:p w:rsidR="00EC27F0" w:rsidRPr="007F06DA" w:rsidRDefault="00EC27F0" w:rsidP="007F06DA">
            <w:pPr>
              <w:suppressAutoHyphens/>
              <w:spacing w:line="360" w:lineRule="auto"/>
              <w:ind w:firstLine="709"/>
              <w:jc w:val="both"/>
              <w:rPr>
                <w:sz w:val="20"/>
                <w:szCs w:val="20"/>
              </w:rPr>
            </w:pPr>
          </w:p>
        </w:tc>
        <w:tc>
          <w:tcPr>
            <w:tcW w:w="1134" w:type="dxa"/>
          </w:tcPr>
          <w:p w:rsidR="00EC27F0" w:rsidRPr="007F06DA" w:rsidRDefault="00EC27F0" w:rsidP="007F06DA">
            <w:pPr>
              <w:suppressAutoHyphens/>
              <w:spacing w:line="360" w:lineRule="auto"/>
              <w:ind w:firstLine="709"/>
              <w:jc w:val="both"/>
              <w:rPr>
                <w:sz w:val="20"/>
                <w:szCs w:val="20"/>
              </w:rPr>
            </w:pPr>
          </w:p>
        </w:tc>
        <w:tc>
          <w:tcPr>
            <w:tcW w:w="1134" w:type="dxa"/>
          </w:tcPr>
          <w:p w:rsidR="00EC27F0" w:rsidRPr="007F06DA" w:rsidRDefault="00EC27F0" w:rsidP="007F06DA">
            <w:pPr>
              <w:suppressAutoHyphens/>
              <w:spacing w:line="360" w:lineRule="auto"/>
              <w:ind w:firstLine="709"/>
              <w:jc w:val="both"/>
              <w:rPr>
                <w:sz w:val="20"/>
                <w:szCs w:val="20"/>
              </w:rPr>
            </w:pPr>
          </w:p>
        </w:tc>
        <w:tc>
          <w:tcPr>
            <w:tcW w:w="1134" w:type="dxa"/>
          </w:tcPr>
          <w:p w:rsidR="00EC27F0" w:rsidRPr="007F06DA" w:rsidRDefault="00EC27F0" w:rsidP="007F06DA">
            <w:pPr>
              <w:suppressAutoHyphens/>
              <w:spacing w:line="360" w:lineRule="auto"/>
              <w:ind w:firstLine="709"/>
              <w:jc w:val="both"/>
              <w:rPr>
                <w:sz w:val="20"/>
                <w:szCs w:val="20"/>
              </w:rPr>
            </w:pPr>
          </w:p>
        </w:tc>
        <w:tc>
          <w:tcPr>
            <w:tcW w:w="992" w:type="dxa"/>
          </w:tcPr>
          <w:p w:rsidR="00EC27F0" w:rsidRPr="007F06DA" w:rsidRDefault="00EC27F0" w:rsidP="007F06DA">
            <w:pPr>
              <w:suppressAutoHyphens/>
              <w:spacing w:line="360" w:lineRule="auto"/>
              <w:ind w:firstLine="709"/>
              <w:jc w:val="both"/>
              <w:rPr>
                <w:sz w:val="20"/>
                <w:szCs w:val="20"/>
              </w:rPr>
            </w:pPr>
          </w:p>
        </w:tc>
        <w:tc>
          <w:tcPr>
            <w:tcW w:w="1276" w:type="dxa"/>
          </w:tcPr>
          <w:p w:rsidR="00EC27F0" w:rsidRPr="007F06DA" w:rsidRDefault="00EC27F0" w:rsidP="007F06DA">
            <w:pPr>
              <w:suppressAutoHyphens/>
              <w:spacing w:line="360" w:lineRule="auto"/>
              <w:ind w:firstLine="709"/>
              <w:jc w:val="both"/>
              <w:rPr>
                <w:sz w:val="20"/>
                <w:szCs w:val="20"/>
              </w:rPr>
            </w:pPr>
          </w:p>
        </w:tc>
      </w:tr>
      <w:tr w:rsidR="00EC27F0" w:rsidRPr="007F06DA">
        <w:tc>
          <w:tcPr>
            <w:tcW w:w="2978" w:type="dxa"/>
          </w:tcPr>
          <w:p w:rsidR="00EC27F0" w:rsidRPr="007F06DA" w:rsidRDefault="00EC27F0" w:rsidP="007F06DA">
            <w:pPr>
              <w:suppressAutoHyphens/>
              <w:spacing w:line="360" w:lineRule="auto"/>
              <w:ind w:firstLine="709"/>
              <w:jc w:val="both"/>
              <w:rPr>
                <w:sz w:val="20"/>
                <w:szCs w:val="20"/>
              </w:rPr>
            </w:pPr>
            <w:r w:rsidRPr="007F06DA">
              <w:rPr>
                <w:sz w:val="20"/>
                <w:szCs w:val="20"/>
              </w:rPr>
              <w:t>1. Налоговые доходы – всего</w:t>
            </w:r>
          </w:p>
        </w:tc>
        <w:tc>
          <w:tcPr>
            <w:tcW w:w="1134" w:type="dxa"/>
          </w:tcPr>
          <w:p w:rsidR="00EC27F0" w:rsidRPr="007F06DA" w:rsidRDefault="00EC27F0" w:rsidP="007F06DA">
            <w:pPr>
              <w:suppressAutoHyphens/>
              <w:spacing w:line="360" w:lineRule="auto"/>
              <w:ind w:firstLine="709"/>
              <w:jc w:val="center"/>
              <w:rPr>
                <w:b/>
                <w:bCs/>
                <w:sz w:val="20"/>
                <w:szCs w:val="20"/>
              </w:rPr>
            </w:pPr>
            <w:r w:rsidRPr="007F06DA">
              <w:rPr>
                <w:b/>
                <w:bCs/>
                <w:sz w:val="20"/>
                <w:szCs w:val="20"/>
              </w:rPr>
              <w:t>84,70</w:t>
            </w:r>
          </w:p>
        </w:tc>
        <w:tc>
          <w:tcPr>
            <w:tcW w:w="1134" w:type="dxa"/>
          </w:tcPr>
          <w:p w:rsidR="00EC27F0" w:rsidRPr="007F06DA" w:rsidRDefault="00EC27F0" w:rsidP="007F06DA">
            <w:pPr>
              <w:suppressAutoHyphens/>
              <w:spacing w:line="360" w:lineRule="auto"/>
              <w:ind w:firstLine="709"/>
              <w:jc w:val="center"/>
              <w:rPr>
                <w:b/>
                <w:bCs/>
                <w:sz w:val="20"/>
                <w:szCs w:val="20"/>
              </w:rPr>
            </w:pPr>
            <w:r w:rsidRPr="007F06DA">
              <w:rPr>
                <w:b/>
                <w:bCs/>
                <w:sz w:val="20"/>
                <w:szCs w:val="20"/>
              </w:rPr>
              <w:t>93,45</w:t>
            </w:r>
          </w:p>
        </w:tc>
        <w:tc>
          <w:tcPr>
            <w:tcW w:w="1134" w:type="dxa"/>
          </w:tcPr>
          <w:p w:rsidR="00EC27F0" w:rsidRPr="007F06DA" w:rsidRDefault="00EC27F0" w:rsidP="007F06DA">
            <w:pPr>
              <w:suppressAutoHyphens/>
              <w:spacing w:line="360" w:lineRule="auto"/>
              <w:ind w:firstLine="709"/>
              <w:jc w:val="center"/>
              <w:rPr>
                <w:b/>
                <w:bCs/>
                <w:sz w:val="20"/>
                <w:szCs w:val="20"/>
              </w:rPr>
            </w:pPr>
            <w:r w:rsidRPr="007F06DA">
              <w:rPr>
                <w:b/>
                <w:bCs/>
                <w:sz w:val="20"/>
                <w:szCs w:val="20"/>
              </w:rPr>
              <w:t>81,21</w:t>
            </w:r>
          </w:p>
        </w:tc>
        <w:tc>
          <w:tcPr>
            <w:tcW w:w="1134" w:type="dxa"/>
          </w:tcPr>
          <w:p w:rsidR="00EC27F0" w:rsidRPr="007F06DA" w:rsidRDefault="00EC27F0" w:rsidP="007F06DA">
            <w:pPr>
              <w:suppressAutoHyphens/>
              <w:spacing w:line="360" w:lineRule="auto"/>
              <w:ind w:firstLine="709"/>
              <w:jc w:val="center"/>
              <w:rPr>
                <w:b/>
                <w:bCs/>
                <w:sz w:val="20"/>
                <w:szCs w:val="20"/>
              </w:rPr>
            </w:pPr>
            <w:r w:rsidRPr="007F06DA">
              <w:rPr>
                <w:b/>
                <w:bCs/>
                <w:sz w:val="20"/>
                <w:szCs w:val="20"/>
              </w:rPr>
              <w:t>78,27</w:t>
            </w:r>
          </w:p>
        </w:tc>
        <w:tc>
          <w:tcPr>
            <w:tcW w:w="992" w:type="dxa"/>
          </w:tcPr>
          <w:p w:rsidR="00EC27F0" w:rsidRPr="007F06DA" w:rsidRDefault="00EC27F0" w:rsidP="007F06DA">
            <w:pPr>
              <w:suppressAutoHyphens/>
              <w:spacing w:line="360" w:lineRule="auto"/>
              <w:ind w:firstLine="709"/>
              <w:jc w:val="center"/>
              <w:rPr>
                <w:b/>
                <w:bCs/>
                <w:sz w:val="20"/>
                <w:szCs w:val="20"/>
              </w:rPr>
            </w:pPr>
            <w:r w:rsidRPr="007F06DA">
              <w:rPr>
                <w:b/>
                <w:bCs/>
                <w:sz w:val="20"/>
                <w:szCs w:val="20"/>
              </w:rPr>
              <w:t>75,50</w:t>
            </w:r>
          </w:p>
        </w:tc>
        <w:tc>
          <w:tcPr>
            <w:tcW w:w="1276" w:type="dxa"/>
          </w:tcPr>
          <w:p w:rsidR="00EC27F0" w:rsidRPr="007F06DA" w:rsidRDefault="00EC27F0" w:rsidP="007F06DA">
            <w:pPr>
              <w:suppressAutoHyphens/>
              <w:spacing w:line="360" w:lineRule="auto"/>
              <w:ind w:firstLine="709"/>
              <w:jc w:val="center"/>
              <w:rPr>
                <w:b/>
                <w:bCs/>
                <w:sz w:val="20"/>
                <w:szCs w:val="20"/>
              </w:rPr>
            </w:pPr>
            <w:r w:rsidRPr="007F06DA">
              <w:rPr>
                <w:b/>
                <w:bCs/>
                <w:sz w:val="20"/>
                <w:szCs w:val="20"/>
              </w:rPr>
              <w:t>-2,77</w:t>
            </w:r>
          </w:p>
        </w:tc>
      </w:tr>
      <w:tr w:rsidR="00EC27F0" w:rsidRPr="007F06DA">
        <w:trPr>
          <w:trHeight w:val="310"/>
        </w:trPr>
        <w:tc>
          <w:tcPr>
            <w:tcW w:w="2978" w:type="dxa"/>
          </w:tcPr>
          <w:p w:rsidR="00EC27F0" w:rsidRPr="007F06DA" w:rsidRDefault="00EC27F0" w:rsidP="007F06DA">
            <w:pPr>
              <w:suppressAutoHyphens/>
              <w:spacing w:line="360" w:lineRule="auto"/>
              <w:ind w:firstLine="709"/>
              <w:jc w:val="both"/>
              <w:rPr>
                <w:sz w:val="20"/>
                <w:szCs w:val="20"/>
              </w:rPr>
            </w:pPr>
            <w:r w:rsidRPr="007F06DA">
              <w:rPr>
                <w:sz w:val="20"/>
                <w:szCs w:val="20"/>
              </w:rPr>
              <w:t>в том числе:</w:t>
            </w:r>
          </w:p>
        </w:tc>
        <w:tc>
          <w:tcPr>
            <w:tcW w:w="1134" w:type="dxa"/>
          </w:tcPr>
          <w:p w:rsidR="00EC27F0" w:rsidRPr="007F06DA" w:rsidRDefault="00EC27F0" w:rsidP="007F06DA">
            <w:pPr>
              <w:suppressAutoHyphens/>
              <w:spacing w:line="360" w:lineRule="auto"/>
              <w:ind w:firstLine="709"/>
              <w:jc w:val="both"/>
              <w:rPr>
                <w:sz w:val="20"/>
                <w:szCs w:val="20"/>
              </w:rPr>
            </w:pPr>
          </w:p>
        </w:tc>
        <w:tc>
          <w:tcPr>
            <w:tcW w:w="1134" w:type="dxa"/>
          </w:tcPr>
          <w:p w:rsidR="00EC27F0" w:rsidRPr="007F06DA" w:rsidRDefault="00EC27F0" w:rsidP="007F06DA">
            <w:pPr>
              <w:suppressAutoHyphens/>
              <w:spacing w:line="360" w:lineRule="auto"/>
              <w:ind w:firstLine="709"/>
              <w:jc w:val="both"/>
              <w:rPr>
                <w:sz w:val="20"/>
                <w:szCs w:val="20"/>
              </w:rPr>
            </w:pPr>
          </w:p>
        </w:tc>
        <w:tc>
          <w:tcPr>
            <w:tcW w:w="1134" w:type="dxa"/>
          </w:tcPr>
          <w:p w:rsidR="00EC27F0" w:rsidRPr="007F06DA" w:rsidRDefault="00EC27F0" w:rsidP="007F06DA">
            <w:pPr>
              <w:suppressAutoHyphens/>
              <w:spacing w:line="360" w:lineRule="auto"/>
              <w:ind w:firstLine="709"/>
              <w:jc w:val="both"/>
              <w:rPr>
                <w:sz w:val="20"/>
                <w:szCs w:val="20"/>
              </w:rPr>
            </w:pPr>
          </w:p>
        </w:tc>
        <w:tc>
          <w:tcPr>
            <w:tcW w:w="1134" w:type="dxa"/>
          </w:tcPr>
          <w:p w:rsidR="00EC27F0" w:rsidRPr="007F06DA" w:rsidRDefault="00EC27F0" w:rsidP="007F06DA">
            <w:pPr>
              <w:suppressAutoHyphens/>
              <w:spacing w:line="360" w:lineRule="auto"/>
              <w:ind w:firstLine="709"/>
              <w:jc w:val="both"/>
              <w:rPr>
                <w:sz w:val="20"/>
                <w:szCs w:val="20"/>
              </w:rPr>
            </w:pPr>
          </w:p>
        </w:tc>
        <w:tc>
          <w:tcPr>
            <w:tcW w:w="992" w:type="dxa"/>
          </w:tcPr>
          <w:p w:rsidR="00EC27F0" w:rsidRPr="007F06DA" w:rsidRDefault="00EC27F0" w:rsidP="007F06DA">
            <w:pPr>
              <w:suppressAutoHyphens/>
              <w:spacing w:line="360" w:lineRule="auto"/>
              <w:ind w:firstLine="709"/>
              <w:jc w:val="both"/>
              <w:rPr>
                <w:sz w:val="20"/>
                <w:szCs w:val="20"/>
              </w:rPr>
            </w:pPr>
          </w:p>
        </w:tc>
        <w:tc>
          <w:tcPr>
            <w:tcW w:w="1276" w:type="dxa"/>
          </w:tcPr>
          <w:p w:rsidR="00EC27F0" w:rsidRPr="007F06DA" w:rsidRDefault="00EC27F0" w:rsidP="007F06DA">
            <w:pPr>
              <w:suppressAutoHyphens/>
              <w:spacing w:line="360" w:lineRule="auto"/>
              <w:ind w:firstLine="709"/>
              <w:jc w:val="both"/>
              <w:rPr>
                <w:sz w:val="20"/>
                <w:szCs w:val="20"/>
              </w:rPr>
            </w:pPr>
          </w:p>
        </w:tc>
      </w:tr>
      <w:tr w:rsidR="00EC27F0" w:rsidRPr="007F06DA">
        <w:tc>
          <w:tcPr>
            <w:tcW w:w="2978" w:type="dxa"/>
          </w:tcPr>
          <w:p w:rsidR="00EC27F0" w:rsidRPr="007F06DA" w:rsidRDefault="00EC27F0" w:rsidP="007F06DA">
            <w:pPr>
              <w:suppressAutoHyphens/>
              <w:spacing w:line="360" w:lineRule="auto"/>
              <w:ind w:firstLine="709"/>
              <w:jc w:val="both"/>
              <w:rPr>
                <w:sz w:val="20"/>
                <w:szCs w:val="20"/>
              </w:rPr>
            </w:pPr>
            <w:r w:rsidRPr="007F06DA">
              <w:rPr>
                <w:sz w:val="20"/>
                <w:szCs w:val="20"/>
              </w:rPr>
              <w:t>1.1 Налог на прибыль организации</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8,00</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14,47</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9,76</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7,43</w:t>
            </w:r>
          </w:p>
        </w:tc>
        <w:tc>
          <w:tcPr>
            <w:tcW w:w="992" w:type="dxa"/>
          </w:tcPr>
          <w:p w:rsidR="00EC27F0" w:rsidRPr="007F06DA" w:rsidRDefault="00EC27F0" w:rsidP="007F06DA">
            <w:pPr>
              <w:suppressAutoHyphens/>
              <w:spacing w:line="360" w:lineRule="auto"/>
              <w:ind w:firstLine="709"/>
              <w:jc w:val="center"/>
              <w:rPr>
                <w:sz w:val="20"/>
                <w:szCs w:val="20"/>
              </w:rPr>
            </w:pPr>
            <w:r w:rsidRPr="007F06DA">
              <w:rPr>
                <w:sz w:val="20"/>
                <w:szCs w:val="20"/>
              </w:rPr>
              <w:t>6,00</w:t>
            </w:r>
          </w:p>
        </w:tc>
        <w:tc>
          <w:tcPr>
            <w:tcW w:w="1276" w:type="dxa"/>
          </w:tcPr>
          <w:p w:rsidR="00EC27F0" w:rsidRPr="007F06DA" w:rsidRDefault="00EC27F0" w:rsidP="007F06DA">
            <w:pPr>
              <w:suppressAutoHyphens/>
              <w:spacing w:line="360" w:lineRule="auto"/>
              <w:ind w:firstLine="709"/>
              <w:jc w:val="center"/>
              <w:rPr>
                <w:sz w:val="20"/>
                <w:szCs w:val="20"/>
              </w:rPr>
            </w:pPr>
            <w:r w:rsidRPr="007F06DA">
              <w:rPr>
                <w:sz w:val="20"/>
                <w:szCs w:val="20"/>
              </w:rPr>
              <w:t>-1,43</w:t>
            </w:r>
          </w:p>
        </w:tc>
      </w:tr>
      <w:tr w:rsidR="00EC27F0" w:rsidRPr="007F06DA">
        <w:tc>
          <w:tcPr>
            <w:tcW w:w="2978" w:type="dxa"/>
          </w:tcPr>
          <w:p w:rsidR="00EC27F0" w:rsidRPr="007F06DA" w:rsidRDefault="00EC27F0" w:rsidP="007F06DA">
            <w:pPr>
              <w:suppressAutoHyphens/>
              <w:spacing w:line="360" w:lineRule="auto"/>
              <w:ind w:firstLine="709"/>
              <w:jc w:val="both"/>
              <w:rPr>
                <w:sz w:val="20"/>
                <w:szCs w:val="20"/>
              </w:rPr>
            </w:pPr>
            <w:r w:rsidRPr="007F06DA">
              <w:rPr>
                <w:sz w:val="20"/>
                <w:szCs w:val="20"/>
              </w:rPr>
              <w:t>1.2 Налог на доходы физических лиц</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3,00</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0,16</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w:t>
            </w:r>
          </w:p>
        </w:tc>
        <w:tc>
          <w:tcPr>
            <w:tcW w:w="992" w:type="dxa"/>
          </w:tcPr>
          <w:p w:rsidR="00EC27F0" w:rsidRPr="007F06DA" w:rsidRDefault="00EC27F0" w:rsidP="007F06DA">
            <w:pPr>
              <w:suppressAutoHyphens/>
              <w:spacing w:line="360" w:lineRule="auto"/>
              <w:ind w:firstLine="709"/>
              <w:jc w:val="center"/>
              <w:rPr>
                <w:sz w:val="20"/>
                <w:szCs w:val="20"/>
              </w:rPr>
            </w:pPr>
            <w:r w:rsidRPr="007F06DA">
              <w:rPr>
                <w:sz w:val="20"/>
                <w:szCs w:val="20"/>
              </w:rPr>
              <w:t>-</w:t>
            </w:r>
          </w:p>
        </w:tc>
        <w:tc>
          <w:tcPr>
            <w:tcW w:w="1276" w:type="dxa"/>
          </w:tcPr>
          <w:p w:rsidR="00EC27F0" w:rsidRPr="007F06DA" w:rsidRDefault="00EC27F0" w:rsidP="007F06DA">
            <w:pPr>
              <w:suppressAutoHyphens/>
              <w:spacing w:line="360" w:lineRule="auto"/>
              <w:ind w:firstLine="709"/>
              <w:jc w:val="center"/>
              <w:rPr>
                <w:sz w:val="20"/>
                <w:szCs w:val="20"/>
              </w:rPr>
            </w:pPr>
            <w:r w:rsidRPr="007F06DA">
              <w:rPr>
                <w:sz w:val="20"/>
                <w:szCs w:val="20"/>
              </w:rPr>
              <w:t>-</w:t>
            </w:r>
          </w:p>
        </w:tc>
      </w:tr>
      <w:tr w:rsidR="00EC27F0" w:rsidRPr="007F06DA">
        <w:tc>
          <w:tcPr>
            <w:tcW w:w="2978" w:type="dxa"/>
          </w:tcPr>
          <w:p w:rsidR="00EC27F0" w:rsidRPr="007F06DA" w:rsidRDefault="00EC27F0" w:rsidP="007F06DA">
            <w:pPr>
              <w:suppressAutoHyphens/>
              <w:spacing w:line="360" w:lineRule="auto"/>
              <w:ind w:firstLine="709"/>
              <w:jc w:val="both"/>
              <w:rPr>
                <w:sz w:val="20"/>
                <w:szCs w:val="20"/>
              </w:rPr>
            </w:pPr>
            <w:r w:rsidRPr="007F06DA">
              <w:rPr>
                <w:sz w:val="20"/>
                <w:szCs w:val="20"/>
              </w:rPr>
              <w:t>1.3 Налог на игорный бизнес</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0,02</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0,03</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0,05</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0,05</w:t>
            </w:r>
          </w:p>
        </w:tc>
        <w:tc>
          <w:tcPr>
            <w:tcW w:w="992" w:type="dxa"/>
          </w:tcPr>
          <w:p w:rsidR="00EC27F0" w:rsidRPr="007F06DA" w:rsidRDefault="00EC27F0" w:rsidP="007F06DA">
            <w:pPr>
              <w:suppressAutoHyphens/>
              <w:spacing w:line="360" w:lineRule="auto"/>
              <w:ind w:firstLine="709"/>
              <w:jc w:val="center"/>
              <w:rPr>
                <w:sz w:val="20"/>
                <w:szCs w:val="20"/>
              </w:rPr>
            </w:pPr>
            <w:r w:rsidRPr="007F06DA">
              <w:rPr>
                <w:sz w:val="20"/>
                <w:szCs w:val="20"/>
              </w:rPr>
              <w:t>0,01</w:t>
            </w:r>
          </w:p>
        </w:tc>
        <w:tc>
          <w:tcPr>
            <w:tcW w:w="1276" w:type="dxa"/>
          </w:tcPr>
          <w:p w:rsidR="00EC27F0" w:rsidRPr="007F06DA" w:rsidRDefault="00EC27F0" w:rsidP="007F06DA">
            <w:pPr>
              <w:suppressAutoHyphens/>
              <w:spacing w:line="360" w:lineRule="auto"/>
              <w:ind w:firstLine="709"/>
              <w:jc w:val="center"/>
              <w:rPr>
                <w:sz w:val="20"/>
                <w:szCs w:val="20"/>
              </w:rPr>
            </w:pPr>
            <w:r w:rsidRPr="007F06DA">
              <w:rPr>
                <w:sz w:val="20"/>
                <w:szCs w:val="20"/>
              </w:rPr>
              <w:t>-0,04</w:t>
            </w:r>
          </w:p>
        </w:tc>
      </w:tr>
      <w:tr w:rsidR="00EC27F0" w:rsidRPr="007F06DA">
        <w:tc>
          <w:tcPr>
            <w:tcW w:w="2978" w:type="dxa"/>
          </w:tcPr>
          <w:p w:rsidR="00EC27F0" w:rsidRPr="007F06DA" w:rsidRDefault="00EC27F0" w:rsidP="007F06DA">
            <w:pPr>
              <w:suppressAutoHyphens/>
              <w:spacing w:line="360" w:lineRule="auto"/>
              <w:ind w:firstLine="709"/>
              <w:jc w:val="both"/>
              <w:rPr>
                <w:sz w:val="20"/>
                <w:szCs w:val="20"/>
              </w:rPr>
            </w:pPr>
            <w:r w:rsidRPr="007F06DA">
              <w:rPr>
                <w:sz w:val="20"/>
                <w:szCs w:val="20"/>
              </w:rPr>
              <w:t>1.4 Налог на добавленную стоимость</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34,81</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43,27</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36,39</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39,13</w:t>
            </w:r>
          </w:p>
        </w:tc>
        <w:tc>
          <w:tcPr>
            <w:tcW w:w="992" w:type="dxa"/>
          </w:tcPr>
          <w:p w:rsidR="00EC27F0" w:rsidRPr="007F06DA" w:rsidRDefault="00EC27F0" w:rsidP="007F06DA">
            <w:pPr>
              <w:suppressAutoHyphens/>
              <w:spacing w:line="360" w:lineRule="auto"/>
              <w:ind w:firstLine="709"/>
              <w:jc w:val="center"/>
              <w:rPr>
                <w:sz w:val="20"/>
                <w:szCs w:val="20"/>
              </w:rPr>
            </w:pPr>
            <w:r w:rsidRPr="007F06DA">
              <w:rPr>
                <w:sz w:val="20"/>
                <w:szCs w:val="20"/>
              </w:rPr>
              <w:t>36,03</w:t>
            </w:r>
          </w:p>
        </w:tc>
        <w:tc>
          <w:tcPr>
            <w:tcW w:w="1276" w:type="dxa"/>
          </w:tcPr>
          <w:p w:rsidR="00EC27F0" w:rsidRPr="007F06DA" w:rsidRDefault="00EC27F0" w:rsidP="007F06DA">
            <w:pPr>
              <w:suppressAutoHyphens/>
              <w:spacing w:line="360" w:lineRule="auto"/>
              <w:ind w:firstLine="709"/>
              <w:jc w:val="center"/>
              <w:rPr>
                <w:sz w:val="20"/>
                <w:szCs w:val="20"/>
              </w:rPr>
            </w:pPr>
            <w:r w:rsidRPr="007F06DA">
              <w:rPr>
                <w:sz w:val="20"/>
                <w:szCs w:val="20"/>
              </w:rPr>
              <w:t>-3,10</w:t>
            </w:r>
          </w:p>
        </w:tc>
      </w:tr>
      <w:tr w:rsidR="00EC27F0" w:rsidRPr="007F06DA">
        <w:tc>
          <w:tcPr>
            <w:tcW w:w="2978" w:type="dxa"/>
          </w:tcPr>
          <w:p w:rsidR="00EC27F0" w:rsidRPr="007F06DA" w:rsidRDefault="00EC27F0" w:rsidP="007F06DA">
            <w:pPr>
              <w:suppressAutoHyphens/>
              <w:spacing w:line="360" w:lineRule="auto"/>
              <w:ind w:firstLine="709"/>
              <w:jc w:val="both"/>
              <w:rPr>
                <w:sz w:val="20"/>
                <w:szCs w:val="20"/>
              </w:rPr>
            </w:pPr>
            <w:r w:rsidRPr="007F06DA">
              <w:rPr>
                <w:sz w:val="20"/>
                <w:szCs w:val="20"/>
              </w:rPr>
              <w:t>1.5 Акцизы</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15,04</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15,76</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10,57</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9,56</w:t>
            </w:r>
          </w:p>
        </w:tc>
        <w:tc>
          <w:tcPr>
            <w:tcW w:w="992" w:type="dxa"/>
          </w:tcPr>
          <w:p w:rsidR="00EC27F0" w:rsidRPr="007F06DA" w:rsidRDefault="00EC27F0" w:rsidP="007F06DA">
            <w:pPr>
              <w:suppressAutoHyphens/>
              <w:spacing w:line="360" w:lineRule="auto"/>
              <w:ind w:firstLine="709"/>
              <w:jc w:val="center"/>
              <w:rPr>
                <w:sz w:val="20"/>
                <w:szCs w:val="20"/>
              </w:rPr>
            </w:pPr>
            <w:r w:rsidRPr="007F06DA">
              <w:rPr>
                <w:sz w:val="20"/>
                <w:szCs w:val="20"/>
              </w:rPr>
              <w:t>3,58</w:t>
            </w:r>
          </w:p>
        </w:tc>
        <w:tc>
          <w:tcPr>
            <w:tcW w:w="1276" w:type="dxa"/>
          </w:tcPr>
          <w:p w:rsidR="00EC27F0" w:rsidRPr="007F06DA" w:rsidRDefault="00EC27F0" w:rsidP="007F06DA">
            <w:pPr>
              <w:suppressAutoHyphens/>
              <w:spacing w:line="360" w:lineRule="auto"/>
              <w:ind w:firstLine="709"/>
              <w:jc w:val="center"/>
              <w:rPr>
                <w:sz w:val="20"/>
                <w:szCs w:val="20"/>
              </w:rPr>
            </w:pPr>
            <w:r w:rsidRPr="007F06DA">
              <w:rPr>
                <w:sz w:val="20"/>
                <w:szCs w:val="20"/>
              </w:rPr>
              <w:t>-5,98</w:t>
            </w:r>
          </w:p>
        </w:tc>
      </w:tr>
      <w:tr w:rsidR="00EC27F0" w:rsidRPr="007F06DA">
        <w:tc>
          <w:tcPr>
            <w:tcW w:w="2978" w:type="dxa"/>
          </w:tcPr>
          <w:p w:rsidR="00EC27F0" w:rsidRPr="007F06DA" w:rsidRDefault="00EC27F0" w:rsidP="007F06DA">
            <w:pPr>
              <w:suppressAutoHyphens/>
              <w:spacing w:line="360" w:lineRule="auto"/>
              <w:ind w:firstLine="709"/>
              <w:jc w:val="both"/>
              <w:rPr>
                <w:sz w:val="20"/>
                <w:szCs w:val="20"/>
              </w:rPr>
            </w:pPr>
            <w:r w:rsidRPr="007F06DA">
              <w:rPr>
                <w:sz w:val="20"/>
                <w:szCs w:val="20"/>
              </w:rPr>
              <w:t>1.6 Федеральные лицензионные и регистрационные сборы</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0,07</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0,11</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0,04</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0,06</w:t>
            </w:r>
          </w:p>
        </w:tc>
        <w:tc>
          <w:tcPr>
            <w:tcW w:w="992" w:type="dxa"/>
          </w:tcPr>
          <w:p w:rsidR="00EC27F0" w:rsidRPr="007F06DA" w:rsidRDefault="00EC27F0" w:rsidP="007F06DA">
            <w:pPr>
              <w:suppressAutoHyphens/>
              <w:spacing w:line="360" w:lineRule="auto"/>
              <w:ind w:firstLine="709"/>
              <w:jc w:val="center"/>
              <w:rPr>
                <w:sz w:val="20"/>
                <w:szCs w:val="20"/>
              </w:rPr>
            </w:pPr>
            <w:r w:rsidRPr="007F06DA">
              <w:rPr>
                <w:sz w:val="20"/>
                <w:szCs w:val="20"/>
              </w:rPr>
              <w:t>0,05</w:t>
            </w:r>
          </w:p>
        </w:tc>
        <w:tc>
          <w:tcPr>
            <w:tcW w:w="1276" w:type="dxa"/>
          </w:tcPr>
          <w:p w:rsidR="00EC27F0" w:rsidRPr="007F06DA" w:rsidRDefault="00EC27F0" w:rsidP="007F06DA">
            <w:pPr>
              <w:suppressAutoHyphens/>
              <w:spacing w:line="360" w:lineRule="auto"/>
              <w:ind w:firstLine="709"/>
              <w:jc w:val="center"/>
              <w:rPr>
                <w:sz w:val="20"/>
                <w:szCs w:val="20"/>
              </w:rPr>
            </w:pPr>
            <w:r w:rsidRPr="007F06DA">
              <w:rPr>
                <w:sz w:val="20"/>
                <w:szCs w:val="20"/>
              </w:rPr>
              <w:t>-0,01</w:t>
            </w:r>
          </w:p>
        </w:tc>
      </w:tr>
      <w:tr w:rsidR="00EC27F0" w:rsidRPr="007F06DA">
        <w:tc>
          <w:tcPr>
            <w:tcW w:w="2978" w:type="dxa"/>
          </w:tcPr>
          <w:p w:rsidR="00EC27F0" w:rsidRPr="007F06DA" w:rsidRDefault="00EC27F0" w:rsidP="007F06DA">
            <w:pPr>
              <w:suppressAutoHyphens/>
              <w:spacing w:line="360" w:lineRule="auto"/>
              <w:ind w:firstLine="709"/>
              <w:jc w:val="both"/>
              <w:rPr>
                <w:sz w:val="20"/>
                <w:szCs w:val="20"/>
              </w:rPr>
            </w:pPr>
            <w:r w:rsidRPr="007F06DA">
              <w:rPr>
                <w:sz w:val="20"/>
                <w:szCs w:val="20"/>
              </w:rPr>
              <w:t>1.7 Налог на покупку иностранных денежных знаков</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0,19</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0,13</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0,09</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w:t>
            </w:r>
          </w:p>
        </w:tc>
        <w:tc>
          <w:tcPr>
            <w:tcW w:w="992" w:type="dxa"/>
          </w:tcPr>
          <w:p w:rsidR="00EC27F0" w:rsidRPr="007F06DA" w:rsidRDefault="00EC27F0" w:rsidP="007F06DA">
            <w:pPr>
              <w:suppressAutoHyphens/>
              <w:spacing w:line="360" w:lineRule="auto"/>
              <w:ind w:firstLine="709"/>
              <w:jc w:val="center"/>
              <w:rPr>
                <w:sz w:val="20"/>
                <w:szCs w:val="20"/>
              </w:rPr>
            </w:pPr>
            <w:r w:rsidRPr="007F06DA">
              <w:rPr>
                <w:sz w:val="20"/>
                <w:szCs w:val="20"/>
              </w:rPr>
              <w:t>-</w:t>
            </w:r>
          </w:p>
        </w:tc>
        <w:tc>
          <w:tcPr>
            <w:tcW w:w="1276" w:type="dxa"/>
          </w:tcPr>
          <w:p w:rsidR="00EC27F0" w:rsidRPr="007F06DA" w:rsidRDefault="00EC27F0" w:rsidP="007F06DA">
            <w:pPr>
              <w:suppressAutoHyphens/>
              <w:spacing w:line="360" w:lineRule="auto"/>
              <w:ind w:firstLine="709"/>
              <w:jc w:val="center"/>
              <w:rPr>
                <w:sz w:val="20"/>
                <w:szCs w:val="20"/>
              </w:rPr>
            </w:pPr>
            <w:r w:rsidRPr="007F06DA">
              <w:rPr>
                <w:sz w:val="20"/>
                <w:szCs w:val="20"/>
              </w:rPr>
              <w:t>-</w:t>
            </w:r>
          </w:p>
        </w:tc>
      </w:tr>
      <w:tr w:rsidR="00EC27F0" w:rsidRPr="007F06DA">
        <w:trPr>
          <w:cantSplit/>
        </w:trPr>
        <w:tc>
          <w:tcPr>
            <w:tcW w:w="9782" w:type="dxa"/>
            <w:gridSpan w:val="7"/>
          </w:tcPr>
          <w:p w:rsidR="00EC27F0" w:rsidRPr="007F06DA" w:rsidRDefault="00EC27F0" w:rsidP="007F06DA">
            <w:pPr>
              <w:suppressAutoHyphens/>
              <w:spacing w:line="360" w:lineRule="auto"/>
              <w:ind w:firstLine="709"/>
              <w:jc w:val="center"/>
              <w:rPr>
                <w:i/>
                <w:iCs/>
                <w:sz w:val="20"/>
                <w:szCs w:val="20"/>
              </w:rPr>
            </w:pPr>
            <w:r w:rsidRPr="007F06DA">
              <w:rPr>
                <w:i/>
                <w:iCs/>
                <w:sz w:val="20"/>
                <w:szCs w:val="20"/>
              </w:rPr>
              <w:t>Продолжение таблицы</w:t>
            </w:r>
          </w:p>
        </w:tc>
      </w:tr>
      <w:tr w:rsidR="00EC27F0" w:rsidRPr="007F06DA">
        <w:trPr>
          <w:cantSplit/>
        </w:trPr>
        <w:tc>
          <w:tcPr>
            <w:tcW w:w="2978" w:type="dxa"/>
            <w:vMerge w:val="restart"/>
          </w:tcPr>
          <w:p w:rsidR="00EC27F0" w:rsidRPr="007F06DA" w:rsidRDefault="00EC27F0" w:rsidP="007F06DA">
            <w:pPr>
              <w:suppressAutoHyphens/>
              <w:spacing w:line="360" w:lineRule="auto"/>
              <w:ind w:firstLine="709"/>
              <w:jc w:val="center"/>
              <w:rPr>
                <w:sz w:val="20"/>
                <w:szCs w:val="20"/>
              </w:rPr>
            </w:pPr>
          </w:p>
          <w:p w:rsidR="00EC27F0" w:rsidRPr="007F06DA" w:rsidRDefault="00EC27F0" w:rsidP="007F06DA">
            <w:pPr>
              <w:suppressAutoHyphens/>
              <w:spacing w:line="360" w:lineRule="auto"/>
              <w:ind w:firstLine="709"/>
              <w:jc w:val="center"/>
              <w:rPr>
                <w:sz w:val="20"/>
                <w:szCs w:val="20"/>
              </w:rPr>
            </w:pPr>
            <w:r w:rsidRPr="007F06DA">
              <w:rPr>
                <w:sz w:val="20"/>
                <w:szCs w:val="20"/>
              </w:rPr>
              <w:t>Доходы</w:t>
            </w:r>
          </w:p>
        </w:tc>
        <w:tc>
          <w:tcPr>
            <w:tcW w:w="1134" w:type="dxa"/>
          </w:tcPr>
          <w:p w:rsidR="00EC27F0" w:rsidRPr="007F06DA" w:rsidRDefault="00EC27F0" w:rsidP="007F06DA">
            <w:pPr>
              <w:suppressAutoHyphens/>
              <w:spacing w:line="360" w:lineRule="auto"/>
              <w:ind w:firstLine="709"/>
              <w:jc w:val="both"/>
              <w:rPr>
                <w:b/>
                <w:bCs/>
                <w:sz w:val="20"/>
                <w:szCs w:val="20"/>
              </w:rPr>
            </w:pPr>
            <w:r w:rsidRPr="007F06DA">
              <w:rPr>
                <w:b/>
                <w:bCs/>
                <w:sz w:val="20"/>
                <w:szCs w:val="20"/>
              </w:rPr>
              <w:t>2000 г.</w:t>
            </w:r>
          </w:p>
        </w:tc>
        <w:tc>
          <w:tcPr>
            <w:tcW w:w="1134" w:type="dxa"/>
          </w:tcPr>
          <w:p w:rsidR="00EC27F0" w:rsidRPr="007F06DA" w:rsidRDefault="00EC27F0" w:rsidP="007F06DA">
            <w:pPr>
              <w:suppressAutoHyphens/>
              <w:spacing w:line="360" w:lineRule="auto"/>
              <w:ind w:firstLine="709"/>
              <w:jc w:val="both"/>
              <w:rPr>
                <w:b/>
                <w:bCs/>
                <w:sz w:val="20"/>
                <w:szCs w:val="20"/>
              </w:rPr>
            </w:pPr>
            <w:r w:rsidRPr="007F06DA">
              <w:rPr>
                <w:b/>
                <w:bCs/>
                <w:sz w:val="20"/>
                <w:szCs w:val="20"/>
              </w:rPr>
              <w:t>2001 г.</w:t>
            </w:r>
          </w:p>
        </w:tc>
        <w:tc>
          <w:tcPr>
            <w:tcW w:w="1134" w:type="dxa"/>
          </w:tcPr>
          <w:p w:rsidR="00EC27F0" w:rsidRPr="007F06DA" w:rsidRDefault="00EC27F0" w:rsidP="007F06DA">
            <w:pPr>
              <w:suppressAutoHyphens/>
              <w:spacing w:line="360" w:lineRule="auto"/>
              <w:ind w:firstLine="709"/>
              <w:jc w:val="both"/>
              <w:rPr>
                <w:b/>
                <w:bCs/>
                <w:sz w:val="20"/>
                <w:szCs w:val="20"/>
              </w:rPr>
            </w:pPr>
            <w:r w:rsidRPr="007F06DA">
              <w:rPr>
                <w:b/>
                <w:bCs/>
                <w:sz w:val="20"/>
                <w:szCs w:val="20"/>
              </w:rPr>
              <w:t>2002 г.</w:t>
            </w:r>
          </w:p>
        </w:tc>
        <w:tc>
          <w:tcPr>
            <w:tcW w:w="1134" w:type="dxa"/>
          </w:tcPr>
          <w:p w:rsidR="00EC27F0" w:rsidRPr="007F06DA" w:rsidRDefault="00EC27F0" w:rsidP="007F06DA">
            <w:pPr>
              <w:suppressAutoHyphens/>
              <w:spacing w:line="360" w:lineRule="auto"/>
              <w:ind w:firstLine="709"/>
              <w:jc w:val="both"/>
              <w:rPr>
                <w:b/>
                <w:bCs/>
                <w:sz w:val="20"/>
                <w:szCs w:val="20"/>
              </w:rPr>
            </w:pPr>
            <w:r w:rsidRPr="007F06DA">
              <w:rPr>
                <w:b/>
                <w:bCs/>
                <w:sz w:val="20"/>
                <w:szCs w:val="20"/>
              </w:rPr>
              <w:t>2003 г.</w:t>
            </w:r>
          </w:p>
        </w:tc>
        <w:tc>
          <w:tcPr>
            <w:tcW w:w="2268" w:type="dxa"/>
            <w:gridSpan w:val="2"/>
          </w:tcPr>
          <w:p w:rsidR="00EC27F0" w:rsidRPr="007F06DA" w:rsidRDefault="00EC27F0" w:rsidP="007F06DA">
            <w:pPr>
              <w:suppressAutoHyphens/>
              <w:spacing w:line="360" w:lineRule="auto"/>
              <w:ind w:firstLine="709"/>
              <w:jc w:val="center"/>
              <w:rPr>
                <w:b/>
                <w:bCs/>
                <w:sz w:val="20"/>
                <w:szCs w:val="20"/>
              </w:rPr>
            </w:pPr>
            <w:r w:rsidRPr="007F06DA">
              <w:rPr>
                <w:b/>
                <w:bCs/>
                <w:sz w:val="20"/>
                <w:szCs w:val="20"/>
              </w:rPr>
              <w:t>2004 г.</w:t>
            </w:r>
          </w:p>
        </w:tc>
      </w:tr>
      <w:tr w:rsidR="00EC27F0" w:rsidRPr="007F06DA">
        <w:trPr>
          <w:cantSplit/>
        </w:trPr>
        <w:tc>
          <w:tcPr>
            <w:tcW w:w="2978" w:type="dxa"/>
            <w:vMerge/>
            <w:vAlign w:val="center"/>
          </w:tcPr>
          <w:p w:rsidR="00EC27F0" w:rsidRPr="007F06DA" w:rsidRDefault="00EC27F0" w:rsidP="007F06DA">
            <w:pPr>
              <w:suppressAutoHyphens/>
              <w:spacing w:line="360" w:lineRule="auto"/>
              <w:ind w:firstLine="709"/>
              <w:rPr>
                <w:sz w:val="20"/>
                <w:szCs w:val="20"/>
              </w:rPr>
            </w:pPr>
          </w:p>
        </w:tc>
        <w:tc>
          <w:tcPr>
            <w:tcW w:w="1134" w:type="dxa"/>
          </w:tcPr>
          <w:p w:rsidR="00EC27F0" w:rsidRPr="007F06DA" w:rsidRDefault="00EC27F0" w:rsidP="007F06DA">
            <w:pPr>
              <w:suppressAutoHyphens/>
              <w:spacing w:line="360" w:lineRule="auto"/>
              <w:ind w:firstLine="709"/>
              <w:jc w:val="both"/>
              <w:rPr>
                <w:sz w:val="20"/>
                <w:szCs w:val="20"/>
              </w:rPr>
            </w:pPr>
            <w:r w:rsidRPr="007F06DA">
              <w:rPr>
                <w:sz w:val="20"/>
                <w:szCs w:val="20"/>
              </w:rPr>
              <w:t>Удельный вес, %</w:t>
            </w:r>
          </w:p>
        </w:tc>
        <w:tc>
          <w:tcPr>
            <w:tcW w:w="1134" w:type="dxa"/>
          </w:tcPr>
          <w:p w:rsidR="00EC27F0" w:rsidRPr="007F06DA" w:rsidRDefault="00EC27F0" w:rsidP="007F06DA">
            <w:pPr>
              <w:suppressAutoHyphens/>
              <w:spacing w:line="360" w:lineRule="auto"/>
              <w:ind w:firstLine="709"/>
              <w:jc w:val="both"/>
              <w:rPr>
                <w:sz w:val="20"/>
                <w:szCs w:val="20"/>
              </w:rPr>
            </w:pPr>
            <w:r w:rsidRPr="007F06DA">
              <w:rPr>
                <w:sz w:val="20"/>
                <w:szCs w:val="20"/>
              </w:rPr>
              <w:t>Удельный вес, %</w:t>
            </w:r>
          </w:p>
        </w:tc>
        <w:tc>
          <w:tcPr>
            <w:tcW w:w="1134" w:type="dxa"/>
          </w:tcPr>
          <w:p w:rsidR="00EC27F0" w:rsidRPr="007F06DA" w:rsidRDefault="00EC27F0" w:rsidP="007F06DA">
            <w:pPr>
              <w:suppressAutoHyphens/>
              <w:spacing w:line="360" w:lineRule="auto"/>
              <w:ind w:firstLine="709"/>
              <w:jc w:val="both"/>
              <w:rPr>
                <w:sz w:val="20"/>
                <w:szCs w:val="20"/>
              </w:rPr>
            </w:pPr>
            <w:r w:rsidRPr="007F06DA">
              <w:rPr>
                <w:sz w:val="20"/>
                <w:szCs w:val="20"/>
              </w:rPr>
              <w:t>Удельный вес, %</w:t>
            </w:r>
          </w:p>
        </w:tc>
        <w:tc>
          <w:tcPr>
            <w:tcW w:w="1134" w:type="dxa"/>
          </w:tcPr>
          <w:p w:rsidR="00EC27F0" w:rsidRPr="007F06DA" w:rsidRDefault="00EC27F0" w:rsidP="007F06DA">
            <w:pPr>
              <w:suppressAutoHyphens/>
              <w:spacing w:line="360" w:lineRule="auto"/>
              <w:ind w:firstLine="709"/>
              <w:jc w:val="both"/>
              <w:rPr>
                <w:sz w:val="20"/>
                <w:szCs w:val="20"/>
              </w:rPr>
            </w:pPr>
            <w:r w:rsidRPr="007F06DA">
              <w:rPr>
                <w:sz w:val="20"/>
                <w:szCs w:val="20"/>
              </w:rPr>
              <w:t>Удельный вес, %</w:t>
            </w:r>
          </w:p>
        </w:tc>
        <w:tc>
          <w:tcPr>
            <w:tcW w:w="992" w:type="dxa"/>
          </w:tcPr>
          <w:p w:rsidR="00EC27F0" w:rsidRPr="007F06DA" w:rsidRDefault="00EC27F0" w:rsidP="007F06DA">
            <w:pPr>
              <w:suppressAutoHyphens/>
              <w:spacing w:line="360" w:lineRule="auto"/>
              <w:ind w:firstLine="709"/>
              <w:jc w:val="both"/>
              <w:rPr>
                <w:sz w:val="20"/>
                <w:szCs w:val="20"/>
              </w:rPr>
            </w:pPr>
            <w:r w:rsidRPr="007F06DA">
              <w:rPr>
                <w:sz w:val="20"/>
                <w:szCs w:val="20"/>
              </w:rPr>
              <w:t>Удельный вес, %</w:t>
            </w:r>
          </w:p>
        </w:tc>
        <w:tc>
          <w:tcPr>
            <w:tcW w:w="1276" w:type="dxa"/>
          </w:tcPr>
          <w:p w:rsidR="00EC27F0" w:rsidRPr="007F06DA" w:rsidRDefault="00EC27F0" w:rsidP="007F06DA">
            <w:pPr>
              <w:suppressAutoHyphens/>
              <w:spacing w:line="360" w:lineRule="auto"/>
              <w:ind w:firstLine="709"/>
              <w:jc w:val="both"/>
              <w:rPr>
                <w:sz w:val="20"/>
                <w:szCs w:val="20"/>
              </w:rPr>
            </w:pPr>
            <w:r w:rsidRPr="007F06DA">
              <w:rPr>
                <w:sz w:val="20"/>
                <w:szCs w:val="20"/>
              </w:rPr>
              <w:t xml:space="preserve">Изменение структуры по сравнению с 2003 г. </w:t>
            </w:r>
          </w:p>
        </w:tc>
      </w:tr>
      <w:tr w:rsidR="00EC27F0" w:rsidRPr="007F06DA">
        <w:trPr>
          <w:trHeight w:val="507"/>
        </w:trPr>
        <w:tc>
          <w:tcPr>
            <w:tcW w:w="2978" w:type="dxa"/>
          </w:tcPr>
          <w:p w:rsidR="00EC27F0" w:rsidRPr="007F06DA" w:rsidRDefault="00EC27F0" w:rsidP="007F06DA">
            <w:pPr>
              <w:suppressAutoHyphens/>
              <w:spacing w:line="360" w:lineRule="auto"/>
              <w:ind w:firstLine="709"/>
              <w:jc w:val="both"/>
              <w:rPr>
                <w:sz w:val="20"/>
                <w:szCs w:val="20"/>
              </w:rPr>
            </w:pPr>
            <w:r w:rsidRPr="007F06DA">
              <w:rPr>
                <w:sz w:val="20"/>
                <w:szCs w:val="20"/>
              </w:rPr>
              <w:t>1.8 Налог на совокупный доход</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0,13</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0,26</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0,27</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0,34</w:t>
            </w:r>
          </w:p>
        </w:tc>
        <w:tc>
          <w:tcPr>
            <w:tcW w:w="992" w:type="dxa"/>
          </w:tcPr>
          <w:p w:rsidR="00EC27F0" w:rsidRPr="007F06DA" w:rsidRDefault="00EC27F0" w:rsidP="007F06DA">
            <w:pPr>
              <w:suppressAutoHyphens/>
              <w:spacing w:line="360" w:lineRule="auto"/>
              <w:ind w:firstLine="709"/>
              <w:jc w:val="center"/>
              <w:rPr>
                <w:sz w:val="20"/>
                <w:szCs w:val="20"/>
              </w:rPr>
            </w:pPr>
            <w:r w:rsidRPr="007F06DA">
              <w:rPr>
                <w:sz w:val="20"/>
                <w:szCs w:val="20"/>
              </w:rPr>
              <w:t>-</w:t>
            </w:r>
          </w:p>
        </w:tc>
        <w:tc>
          <w:tcPr>
            <w:tcW w:w="1276" w:type="dxa"/>
          </w:tcPr>
          <w:p w:rsidR="00EC27F0" w:rsidRPr="007F06DA" w:rsidRDefault="00EC27F0" w:rsidP="007F06DA">
            <w:pPr>
              <w:suppressAutoHyphens/>
              <w:spacing w:line="360" w:lineRule="auto"/>
              <w:ind w:firstLine="709"/>
              <w:jc w:val="center"/>
              <w:rPr>
                <w:sz w:val="20"/>
                <w:szCs w:val="20"/>
              </w:rPr>
            </w:pPr>
            <w:r w:rsidRPr="007F06DA">
              <w:rPr>
                <w:sz w:val="20"/>
                <w:szCs w:val="20"/>
              </w:rPr>
              <w:t>-0,34</w:t>
            </w:r>
          </w:p>
        </w:tc>
      </w:tr>
      <w:tr w:rsidR="00EC27F0" w:rsidRPr="007F06DA">
        <w:tc>
          <w:tcPr>
            <w:tcW w:w="2978" w:type="dxa"/>
          </w:tcPr>
          <w:p w:rsidR="00EC27F0" w:rsidRPr="007F06DA" w:rsidRDefault="00EC27F0" w:rsidP="007F06DA">
            <w:pPr>
              <w:suppressAutoHyphens/>
              <w:spacing w:line="360" w:lineRule="auto"/>
              <w:ind w:firstLine="709"/>
              <w:jc w:val="both"/>
              <w:rPr>
                <w:sz w:val="20"/>
                <w:szCs w:val="20"/>
              </w:rPr>
            </w:pPr>
            <w:r w:rsidRPr="007F06DA">
              <w:rPr>
                <w:sz w:val="20"/>
                <w:szCs w:val="20"/>
              </w:rPr>
              <w:t>1.9 Налог на операции с ценными бумагами</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0,04</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0,03</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0,04</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0,03</w:t>
            </w:r>
          </w:p>
        </w:tc>
        <w:tc>
          <w:tcPr>
            <w:tcW w:w="992" w:type="dxa"/>
          </w:tcPr>
          <w:p w:rsidR="00EC27F0" w:rsidRPr="007F06DA" w:rsidRDefault="00EC27F0" w:rsidP="007F06DA">
            <w:pPr>
              <w:suppressAutoHyphens/>
              <w:spacing w:line="360" w:lineRule="auto"/>
              <w:ind w:firstLine="709"/>
              <w:jc w:val="center"/>
              <w:rPr>
                <w:sz w:val="20"/>
                <w:szCs w:val="20"/>
              </w:rPr>
            </w:pPr>
            <w:r w:rsidRPr="007F06DA">
              <w:rPr>
                <w:sz w:val="20"/>
                <w:szCs w:val="20"/>
              </w:rPr>
              <w:t>0,03</w:t>
            </w:r>
          </w:p>
        </w:tc>
        <w:tc>
          <w:tcPr>
            <w:tcW w:w="1276" w:type="dxa"/>
          </w:tcPr>
          <w:p w:rsidR="00EC27F0" w:rsidRPr="007F06DA" w:rsidRDefault="00EC27F0" w:rsidP="007F06DA">
            <w:pPr>
              <w:suppressAutoHyphens/>
              <w:spacing w:line="360" w:lineRule="auto"/>
              <w:ind w:firstLine="709"/>
              <w:jc w:val="center"/>
              <w:rPr>
                <w:sz w:val="20"/>
                <w:szCs w:val="20"/>
              </w:rPr>
            </w:pPr>
            <w:r w:rsidRPr="007F06DA">
              <w:rPr>
                <w:sz w:val="20"/>
                <w:szCs w:val="20"/>
              </w:rPr>
              <w:t>-</w:t>
            </w:r>
          </w:p>
        </w:tc>
      </w:tr>
      <w:tr w:rsidR="00EC27F0" w:rsidRPr="007F06DA">
        <w:tc>
          <w:tcPr>
            <w:tcW w:w="2978" w:type="dxa"/>
          </w:tcPr>
          <w:p w:rsidR="00EC27F0" w:rsidRPr="007F06DA" w:rsidRDefault="00EC27F0" w:rsidP="007F06DA">
            <w:pPr>
              <w:suppressAutoHyphens/>
              <w:spacing w:line="360" w:lineRule="auto"/>
              <w:ind w:firstLine="709"/>
              <w:jc w:val="both"/>
              <w:rPr>
                <w:sz w:val="20"/>
                <w:szCs w:val="20"/>
              </w:rPr>
            </w:pPr>
            <w:r w:rsidRPr="007F06DA">
              <w:rPr>
                <w:sz w:val="20"/>
                <w:szCs w:val="20"/>
              </w:rPr>
              <w:t>1.10 Платежи за пользование природными ресурсами</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1,39</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3,12</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8,64</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7,56</w:t>
            </w:r>
          </w:p>
        </w:tc>
        <w:tc>
          <w:tcPr>
            <w:tcW w:w="992" w:type="dxa"/>
          </w:tcPr>
          <w:p w:rsidR="00EC27F0" w:rsidRPr="007F06DA" w:rsidRDefault="00EC27F0" w:rsidP="007F06DA">
            <w:pPr>
              <w:suppressAutoHyphens/>
              <w:spacing w:line="360" w:lineRule="auto"/>
              <w:ind w:firstLine="709"/>
              <w:jc w:val="center"/>
              <w:rPr>
                <w:sz w:val="20"/>
                <w:szCs w:val="20"/>
              </w:rPr>
            </w:pPr>
            <w:r w:rsidRPr="007F06DA">
              <w:rPr>
                <w:sz w:val="20"/>
                <w:szCs w:val="20"/>
              </w:rPr>
              <w:t>10,19</w:t>
            </w:r>
          </w:p>
        </w:tc>
        <w:tc>
          <w:tcPr>
            <w:tcW w:w="1276" w:type="dxa"/>
          </w:tcPr>
          <w:p w:rsidR="00EC27F0" w:rsidRPr="007F06DA" w:rsidRDefault="00EC27F0" w:rsidP="007F06DA">
            <w:pPr>
              <w:suppressAutoHyphens/>
              <w:spacing w:line="360" w:lineRule="auto"/>
              <w:ind w:firstLine="709"/>
              <w:jc w:val="center"/>
              <w:rPr>
                <w:sz w:val="20"/>
                <w:szCs w:val="20"/>
              </w:rPr>
            </w:pPr>
            <w:r w:rsidRPr="007F06DA">
              <w:rPr>
                <w:sz w:val="20"/>
                <w:szCs w:val="20"/>
              </w:rPr>
              <w:t>+2,63</w:t>
            </w:r>
          </w:p>
        </w:tc>
      </w:tr>
      <w:tr w:rsidR="00EC27F0" w:rsidRPr="007F06DA">
        <w:tc>
          <w:tcPr>
            <w:tcW w:w="2978" w:type="dxa"/>
          </w:tcPr>
          <w:p w:rsidR="00EC27F0" w:rsidRPr="007F06DA" w:rsidRDefault="00EC27F0" w:rsidP="007F06DA">
            <w:pPr>
              <w:suppressAutoHyphens/>
              <w:spacing w:line="360" w:lineRule="auto"/>
              <w:ind w:firstLine="709"/>
              <w:jc w:val="both"/>
              <w:rPr>
                <w:sz w:val="20"/>
                <w:szCs w:val="20"/>
              </w:rPr>
            </w:pPr>
            <w:r w:rsidRPr="007F06DA">
              <w:rPr>
                <w:sz w:val="20"/>
                <w:szCs w:val="20"/>
              </w:rPr>
              <w:t>1.11 Таможенные пошлины и иные таможенные сборы и платежи</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21,57</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15,97</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15,25</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13,89</w:t>
            </w:r>
          </w:p>
        </w:tc>
        <w:tc>
          <w:tcPr>
            <w:tcW w:w="992" w:type="dxa"/>
          </w:tcPr>
          <w:p w:rsidR="00EC27F0" w:rsidRPr="007F06DA" w:rsidRDefault="00EC27F0" w:rsidP="007F06DA">
            <w:pPr>
              <w:suppressAutoHyphens/>
              <w:spacing w:line="360" w:lineRule="auto"/>
              <w:ind w:firstLine="709"/>
              <w:jc w:val="center"/>
              <w:rPr>
                <w:sz w:val="20"/>
                <w:szCs w:val="20"/>
              </w:rPr>
            </w:pPr>
            <w:r w:rsidRPr="007F06DA">
              <w:rPr>
                <w:sz w:val="20"/>
                <w:szCs w:val="20"/>
              </w:rPr>
              <w:t>19,42</w:t>
            </w:r>
          </w:p>
        </w:tc>
        <w:tc>
          <w:tcPr>
            <w:tcW w:w="1276" w:type="dxa"/>
          </w:tcPr>
          <w:p w:rsidR="00EC27F0" w:rsidRPr="007F06DA" w:rsidRDefault="00EC27F0" w:rsidP="007F06DA">
            <w:pPr>
              <w:suppressAutoHyphens/>
              <w:spacing w:line="360" w:lineRule="auto"/>
              <w:ind w:firstLine="709"/>
              <w:jc w:val="center"/>
              <w:rPr>
                <w:sz w:val="20"/>
                <w:szCs w:val="20"/>
              </w:rPr>
            </w:pPr>
            <w:r w:rsidRPr="007F06DA">
              <w:rPr>
                <w:sz w:val="20"/>
                <w:szCs w:val="20"/>
              </w:rPr>
              <w:t>+5,53</w:t>
            </w:r>
          </w:p>
        </w:tc>
      </w:tr>
      <w:tr w:rsidR="00EC27F0" w:rsidRPr="007F06DA">
        <w:tc>
          <w:tcPr>
            <w:tcW w:w="2978" w:type="dxa"/>
          </w:tcPr>
          <w:p w:rsidR="00EC27F0" w:rsidRPr="007F06DA" w:rsidRDefault="00EC27F0" w:rsidP="007F06DA">
            <w:pPr>
              <w:suppressAutoHyphens/>
              <w:spacing w:line="360" w:lineRule="auto"/>
              <w:ind w:firstLine="709"/>
              <w:jc w:val="both"/>
              <w:rPr>
                <w:sz w:val="20"/>
                <w:szCs w:val="20"/>
              </w:rPr>
            </w:pPr>
            <w:r w:rsidRPr="007F06DA">
              <w:rPr>
                <w:sz w:val="20"/>
                <w:szCs w:val="20"/>
              </w:rPr>
              <w:t>1.12 Государственная пошлина</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0,11</w:t>
            </w:r>
          </w:p>
        </w:tc>
        <w:tc>
          <w:tcPr>
            <w:tcW w:w="992" w:type="dxa"/>
          </w:tcPr>
          <w:p w:rsidR="00EC27F0" w:rsidRPr="007F06DA" w:rsidRDefault="00EC27F0" w:rsidP="007F06DA">
            <w:pPr>
              <w:suppressAutoHyphens/>
              <w:spacing w:line="360" w:lineRule="auto"/>
              <w:ind w:firstLine="709"/>
              <w:jc w:val="center"/>
              <w:rPr>
                <w:sz w:val="20"/>
                <w:szCs w:val="20"/>
              </w:rPr>
            </w:pPr>
            <w:r w:rsidRPr="007F06DA">
              <w:rPr>
                <w:sz w:val="20"/>
                <w:szCs w:val="20"/>
              </w:rPr>
              <w:t>0,11</w:t>
            </w:r>
          </w:p>
        </w:tc>
        <w:tc>
          <w:tcPr>
            <w:tcW w:w="1276" w:type="dxa"/>
          </w:tcPr>
          <w:p w:rsidR="00EC27F0" w:rsidRPr="007F06DA" w:rsidRDefault="00EC27F0" w:rsidP="007F06DA">
            <w:pPr>
              <w:suppressAutoHyphens/>
              <w:spacing w:line="360" w:lineRule="auto"/>
              <w:ind w:firstLine="709"/>
              <w:jc w:val="center"/>
              <w:rPr>
                <w:sz w:val="20"/>
                <w:szCs w:val="20"/>
              </w:rPr>
            </w:pPr>
            <w:r w:rsidRPr="007F06DA">
              <w:rPr>
                <w:sz w:val="20"/>
                <w:szCs w:val="20"/>
              </w:rPr>
              <w:t>-</w:t>
            </w:r>
          </w:p>
        </w:tc>
      </w:tr>
      <w:tr w:rsidR="00EC27F0" w:rsidRPr="007F06DA">
        <w:tc>
          <w:tcPr>
            <w:tcW w:w="2978" w:type="dxa"/>
          </w:tcPr>
          <w:p w:rsidR="00EC27F0" w:rsidRPr="007F06DA" w:rsidRDefault="00EC27F0" w:rsidP="007F06DA">
            <w:pPr>
              <w:suppressAutoHyphens/>
              <w:spacing w:line="360" w:lineRule="auto"/>
              <w:ind w:firstLine="709"/>
              <w:jc w:val="both"/>
              <w:rPr>
                <w:sz w:val="20"/>
                <w:szCs w:val="20"/>
              </w:rPr>
            </w:pPr>
            <w:r w:rsidRPr="007F06DA">
              <w:rPr>
                <w:sz w:val="20"/>
                <w:szCs w:val="20"/>
              </w:rPr>
              <w:t>1.13 Другие налоги, сборы, пошлины</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0,44</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0,14</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0,11</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0,11</w:t>
            </w:r>
          </w:p>
        </w:tc>
        <w:tc>
          <w:tcPr>
            <w:tcW w:w="992" w:type="dxa"/>
          </w:tcPr>
          <w:p w:rsidR="00EC27F0" w:rsidRPr="007F06DA" w:rsidRDefault="00EC27F0" w:rsidP="007F06DA">
            <w:pPr>
              <w:suppressAutoHyphens/>
              <w:spacing w:line="360" w:lineRule="auto"/>
              <w:ind w:firstLine="709"/>
              <w:jc w:val="center"/>
              <w:rPr>
                <w:sz w:val="20"/>
                <w:szCs w:val="20"/>
              </w:rPr>
            </w:pPr>
            <w:r w:rsidRPr="007F06DA">
              <w:rPr>
                <w:sz w:val="20"/>
                <w:szCs w:val="20"/>
              </w:rPr>
              <w:t>0,08</w:t>
            </w:r>
          </w:p>
        </w:tc>
        <w:tc>
          <w:tcPr>
            <w:tcW w:w="1276" w:type="dxa"/>
          </w:tcPr>
          <w:p w:rsidR="00EC27F0" w:rsidRPr="007F06DA" w:rsidRDefault="00EC27F0" w:rsidP="007F06DA">
            <w:pPr>
              <w:suppressAutoHyphens/>
              <w:spacing w:line="360" w:lineRule="auto"/>
              <w:ind w:firstLine="709"/>
              <w:jc w:val="center"/>
              <w:rPr>
                <w:sz w:val="20"/>
                <w:szCs w:val="20"/>
              </w:rPr>
            </w:pPr>
            <w:r w:rsidRPr="007F06DA">
              <w:rPr>
                <w:sz w:val="20"/>
                <w:szCs w:val="20"/>
              </w:rPr>
              <w:t>-0,03</w:t>
            </w:r>
          </w:p>
        </w:tc>
      </w:tr>
      <w:tr w:rsidR="00EC27F0" w:rsidRPr="007F06DA">
        <w:tc>
          <w:tcPr>
            <w:tcW w:w="2978" w:type="dxa"/>
          </w:tcPr>
          <w:p w:rsidR="00EC27F0" w:rsidRPr="007F06DA" w:rsidRDefault="00EC27F0" w:rsidP="007F06DA">
            <w:pPr>
              <w:suppressAutoHyphens/>
              <w:spacing w:line="360" w:lineRule="auto"/>
              <w:ind w:firstLine="709"/>
              <w:jc w:val="both"/>
              <w:rPr>
                <w:sz w:val="20"/>
                <w:szCs w:val="20"/>
              </w:rPr>
            </w:pPr>
            <w:r w:rsidRPr="007F06DA">
              <w:rPr>
                <w:sz w:val="20"/>
                <w:szCs w:val="20"/>
              </w:rPr>
              <w:t>2. Передача налоговых доходов в целевые бюджетные фонды</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0,04</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w:t>
            </w:r>
          </w:p>
        </w:tc>
        <w:tc>
          <w:tcPr>
            <w:tcW w:w="992" w:type="dxa"/>
          </w:tcPr>
          <w:p w:rsidR="00EC27F0" w:rsidRPr="007F06DA" w:rsidRDefault="00EC27F0" w:rsidP="007F06DA">
            <w:pPr>
              <w:suppressAutoHyphens/>
              <w:spacing w:line="360" w:lineRule="auto"/>
              <w:ind w:firstLine="709"/>
              <w:jc w:val="center"/>
              <w:rPr>
                <w:sz w:val="20"/>
                <w:szCs w:val="20"/>
              </w:rPr>
            </w:pPr>
            <w:r w:rsidRPr="007F06DA">
              <w:rPr>
                <w:sz w:val="20"/>
                <w:szCs w:val="20"/>
              </w:rPr>
              <w:t>-</w:t>
            </w:r>
          </w:p>
        </w:tc>
        <w:tc>
          <w:tcPr>
            <w:tcW w:w="1276" w:type="dxa"/>
          </w:tcPr>
          <w:p w:rsidR="00EC27F0" w:rsidRPr="007F06DA" w:rsidRDefault="00EC27F0" w:rsidP="007F06DA">
            <w:pPr>
              <w:suppressAutoHyphens/>
              <w:spacing w:line="360" w:lineRule="auto"/>
              <w:ind w:firstLine="709"/>
              <w:jc w:val="center"/>
              <w:rPr>
                <w:sz w:val="20"/>
                <w:szCs w:val="20"/>
              </w:rPr>
            </w:pPr>
            <w:r w:rsidRPr="007F06DA">
              <w:rPr>
                <w:sz w:val="20"/>
                <w:szCs w:val="20"/>
              </w:rPr>
              <w:t>-</w:t>
            </w:r>
          </w:p>
        </w:tc>
      </w:tr>
      <w:tr w:rsidR="00EC27F0" w:rsidRPr="007F06DA">
        <w:tc>
          <w:tcPr>
            <w:tcW w:w="2978" w:type="dxa"/>
          </w:tcPr>
          <w:p w:rsidR="00EC27F0" w:rsidRPr="007F06DA" w:rsidRDefault="00EC27F0" w:rsidP="007F06DA">
            <w:pPr>
              <w:suppressAutoHyphens/>
              <w:spacing w:line="360" w:lineRule="auto"/>
              <w:ind w:firstLine="709"/>
              <w:jc w:val="both"/>
              <w:rPr>
                <w:sz w:val="20"/>
                <w:szCs w:val="20"/>
              </w:rPr>
            </w:pPr>
            <w:r w:rsidRPr="007F06DA">
              <w:rPr>
                <w:sz w:val="20"/>
                <w:szCs w:val="20"/>
              </w:rPr>
              <w:t>3. Неналоговые доходы – всего</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7,76</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5,38</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4,91</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6,03</w:t>
            </w:r>
          </w:p>
        </w:tc>
        <w:tc>
          <w:tcPr>
            <w:tcW w:w="992" w:type="dxa"/>
          </w:tcPr>
          <w:p w:rsidR="00EC27F0" w:rsidRPr="007F06DA" w:rsidRDefault="00EC27F0" w:rsidP="007F06DA">
            <w:pPr>
              <w:suppressAutoHyphens/>
              <w:spacing w:line="360" w:lineRule="auto"/>
              <w:ind w:firstLine="709"/>
              <w:jc w:val="center"/>
              <w:rPr>
                <w:sz w:val="20"/>
                <w:szCs w:val="20"/>
              </w:rPr>
            </w:pPr>
            <w:r w:rsidRPr="007F06DA">
              <w:rPr>
                <w:sz w:val="20"/>
                <w:szCs w:val="20"/>
              </w:rPr>
              <w:t>8,00</w:t>
            </w:r>
          </w:p>
        </w:tc>
        <w:tc>
          <w:tcPr>
            <w:tcW w:w="1276" w:type="dxa"/>
          </w:tcPr>
          <w:p w:rsidR="00EC27F0" w:rsidRPr="007F06DA" w:rsidRDefault="00EC27F0" w:rsidP="007F06DA">
            <w:pPr>
              <w:suppressAutoHyphens/>
              <w:spacing w:line="360" w:lineRule="auto"/>
              <w:ind w:firstLine="709"/>
              <w:jc w:val="center"/>
              <w:rPr>
                <w:sz w:val="20"/>
                <w:szCs w:val="20"/>
              </w:rPr>
            </w:pPr>
            <w:r w:rsidRPr="007F06DA">
              <w:rPr>
                <w:sz w:val="20"/>
                <w:szCs w:val="20"/>
              </w:rPr>
              <w:t>+1,97</w:t>
            </w:r>
          </w:p>
        </w:tc>
      </w:tr>
      <w:tr w:rsidR="00EC27F0" w:rsidRPr="007F06DA">
        <w:tc>
          <w:tcPr>
            <w:tcW w:w="2978" w:type="dxa"/>
          </w:tcPr>
          <w:p w:rsidR="00EC27F0" w:rsidRPr="007F06DA" w:rsidRDefault="00EC27F0" w:rsidP="007F06DA">
            <w:pPr>
              <w:suppressAutoHyphens/>
              <w:spacing w:line="360" w:lineRule="auto"/>
              <w:ind w:firstLine="709"/>
              <w:jc w:val="both"/>
              <w:rPr>
                <w:sz w:val="20"/>
                <w:szCs w:val="20"/>
              </w:rPr>
            </w:pPr>
            <w:r w:rsidRPr="007F06DA">
              <w:rPr>
                <w:sz w:val="20"/>
                <w:szCs w:val="20"/>
              </w:rPr>
              <w:t>4. Доходы целевых бюджетных фондов – всего</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7,58</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1,17</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0,65</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0,58</w:t>
            </w:r>
          </w:p>
        </w:tc>
        <w:tc>
          <w:tcPr>
            <w:tcW w:w="992" w:type="dxa"/>
          </w:tcPr>
          <w:p w:rsidR="00EC27F0" w:rsidRPr="007F06DA" w:rsidRDefault="00EC27F0" w:rsidP="007F06DA">
            <w:pPr>
              <w:suppressAutoHyphens/>
              <w:spacing w:line="360" w:lineRule="auto"/>
              <w:ind w:firstLine="709"/>
              <w:jc w:val="center"/>
              <w:rPr>
                <w:sz w:val="20"/>
                <w:szCs w:val="20"/>
              </w:rPr>
            </w:pPr>
            <w:r w:rsidRPr="007F06DA">
              <w:rPr>
                <w:sz w:val="20"/>
                <w:szCs w:val="20"/>
              </w:rPr>
              <w:t>0,52</w:t>
            </w:r>
          </w:p>
        </w:tc>
        <w:tc>
          <w:tcPr>
            <w:tcW w:w="1276" w:type="dxa"/>
          </w:tcPr>
          <w:p w:rsidR="00EC27F0" w:rsidRPr="007F06DA" w:rsidRDefault="00EC27F0" w:rsidP="007F06DA">
            <w:pPr>
              <w:suppressAutoHyphens/>
              <w:spacing w:line="360" w:lineRule="auto"/>
              <w:ind w:firstLine="709"/>
              <w:jc w:val="center"/>
              <w:rPr>
                <w:sz w:val="20"/>
                <w:szCs w:val="20"/>
              </w:rPr>
            </w:pPr>
            <w:r w:rsidRPr="007F06DA">
              <w:rPr>
                <w:sz w:val="20"/>
                <w:szCs w:val="20"/>
              </w:rPr>
              <w:t>-0,06</w:t>
            </w:r>
          </w:p>
        </w:tc>
      </w:tr>
      <w:tr w:rsidR="00EC27F0" w:rsidRPr="007F06DA">
        <w:tc>
          <w:tcPr>
            <w:tcW w:w="2978" w:type="dxa"/>
          </w:tcPr>
          <w:p w:rsidR="00EC27F0" w:rsidRPr="007F06DA" w:rsidRDefault="00EC27F0" w:rsidP="007F06DA">
            <w:pPr>
              <w:suppressAutoHyphens/>
              <w:spacing w:line="360" w:lineRule="auto"/>
              <w:ind w:firstLine="709"/>
              <w:jc w:val="both"/>
              <w:rPr>
                <w:sz w:val="20"/>
                <w:szCs w:val="20"/>
              </w:rPr>
            </w:pPr>
            <w:r w:rsidRPr="007F06DA">
              <w:rPr>
                <w:sz w:val="20"/>
                <w:szCs w:val="20"/>
              </w:rPr>
              <w:t>5. Единый социальный налог, зачисляемый в федеральный бюджет</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13,23</w:t>
            </w:r>
          </w:p>
        </w:tc>
        <w:tc>
          <w:tcPr>
            <w:tcW w:w="1134" w:type="dxa"/>
          </w:tcPr>
          <w:p w:rsidR="00EC27F0" w:rsidRPr="007F06DA" w:rsidRDefault="00EC27F0" w:rsidP="007F06DA">
            <w:pPr>
              <w:suppressAutoHyphens/>
              <w:spacing w:line="360" w:lineRule="auto"/>
              <w:ind w:firstLine="709"/>
              <w:jc w:val="center"/>
              <w:rPr>
                <w:sz w:val="20"/>
                <w:szCs w:val="20"/>
              </w:rPr>
            </w:pPr>
            <w:r w:rsidRPr="007F06DA">
              <w:rPr>
                <w:sz w:val="20"/>
                <w:szCs w:val="20"/>
              </w:rPr>
              <w:t>15,12</w:t>
            </w:r>
          </w:p>
        </w:tc>
        <w:tc>
          <w:tcPr>
            <w:tcW w:w="992" w:type="dxa"/>
          </w:tcPr>
          <w:p w:rsidR="00EC27F0" w:rsidRPr="007F06DA" w:rsidRDefault="00EC27F0" w:rsidP="007F06DA">
            <w:pPr>
              <w:suppressAutoHyphens/>
              <w:spacing w:line="360" w:lineRule="auto"/>
              <w:ind w:firstLine="709"/>
              <w:jc w:val="center"/>
              <w:rPr>
                <w:sz w:val="20"/>
                <w:szCs w:val="20"/>
              </w:rPr>
            </w:pPr>
            <w:r w:rsidRPr="007F06DA">
              <w:rPr>
                <w:sz w:val="20"/>
                <w:szCs w:val="20"/>
              </w:rPr>
              <w:t>15,98</w:t>
            </w:r>
          </w:p>
        </w:tc>
        <w:tc>
          <w:tcPr>
            <w:tcW w:w="1276" w:type="dxa"/>
          </w:tcPr>
          <w:p w:rsidR="00EC27F0" w:rsidRPr="007F06DA" w:rsidRDefault="00EC27F0" w:rsidP="007F06DA">
            <w:pPr>
              <w:suppressAutoHyphens/>
              <w:spacing w:line="360" w:lineRule="auto"/>
              <w:ind w:firstLine="709"/>
              <w:jc w:val="center"/>
              <w:rPr>
                <w:sz w:val="20"/>
                <w:szCs w:val="20"/>
              </w:rPr>
            </w:pPr>
            <w:r w:rsidRPr="007F06DA">
              <w:rPr>
                <w:sz w:val="20"/>
                <w:szCs w:val="20"/>
              </w:rPr>
              <w:t>+0,86</w:t>
            </w:r>
          </w:p>
        </w:tc>
      </w:tr>
    </w:tbl>
    <w:p w:rsidR="00EC27F0" w:rsidRPr="007F06DA" w:rsidRDefault="00EC27F0" w:rsidP="007F06DA">
      <w:pPr>
        <w:suppressAutoHyphens/>
        <w:spacing w:line="360" w:lineRule="auto"/>
        <w:ind w:firstLine="709"/>
        <w:jc w:val="both"/>
        <w:rPr>
          <w:sz w:val="28"/>
          <w:szCs w:val="28"/>
        </w:rPr>
      </w:pPr>
    </w:p>
    <w:p w:rsidR="00EC27F0" w:rsidRDefault="00EC27F0" w:rsidP="007F06DA">
      <w:pPr>
        <w:suppressAutoHyphens/>
        <w:spacing w:line="360" w:lineRule="auto"/>
        <w:ind w:firstLine="709"/>
        <w:jc w:val="both"/>
        <w:rPr>
          <w:sz w:val="28"/>
          <w:szCs w:val="28"/>
          <w:lang w:val="uk-UA"/>
        </w:rPr>
      </w:pPr>
      <w:r w:rsidRPr="007F06DA">
        <w:rPr>
          <w:sz w:val="28"/>
          <w:szCs w:val="28"/>
        </w:rPr>
        <w:t>Прежде всего, обращает на себя внимание доля налоговых доходов, которая в 2000 г. составляла 84,7% структуры доходов, а в 2004 г. – 75,5%. По значимости в доходах федерального бюджета в 2004 г. можно выделить: налог на добавленную стоимость – 36,03%; таможенные пошлины, иные таможенные сборы и платежи – 19,42; платежи за пользование природными ресурсами – 10,19%. Наибольший прирост по сравнению с 2003 г. дали таможенные пошлины и иные таможенные сборы и платежи (+5,53%).</w:t>
      </w:r>
    </w:p>
    <w:p w:rsidR="007F06DA" w:rsidRPr="007F06DA" w:rsidRDefault="007F06DA" w:rsidP="007F06DA">
      <w:pPr>
        <w:suppressAutoHyphens/>
        <w:spacing w:line="360" w:lineRule="auto"/>
        <w:ind w:firstLine="709"/>
        <w:jc w:val="both"/>
        <w:rPr>
          <w:sz w:val="28"/>
          <w:szCs w:val="28"/>
          <w:lang w:val="uk-UA"/>
        </w:rPr>
      </w:pPr>
    </w:p>
    <w:p w:rsidR="00EC27F0" w:rsidRPr="007F06DA" w:rsidRDefault="00FB4BF3" w:rsidP="007F06DA">
      <w:pPr>
        <w:suppressAutoHyphens/>
        <w:spacing w:line="360" w:lineRule="auto"/>
        <w:ind w:firstLine="709"/>
        <w:jc w:val="both"/>
        <w:rPr>
          <w:sz w:val="28"/>
          <w:szCs w:val="2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55pt;margin-top:17.4pt;width:420pt;height:276pt;z-index:251656704" o:allowincell="f">
            <v:imagedata r:id="rId7" o:title=""/>
            <w10:wrap type="topAndBottom"/>
          </v:shape>
          <o:OLEObject Type="Embed" ProgID="Excel.Sheet.8" ShapeID="_x0000_s1026" DrawAspect="Content" ObjectID="_1469671539" r:id="rId8"/>
        </w:object>
      </w:r>
    </w:p>
    <w:p w:rsidR="00EC27F0" w:rsidRPr="007F06DA" w:rsidRDefault="00EC27F0" w:rsidP="007F06DA">
      <w:pPr>
        <w:suppressAutoHyphens/>
        <w:spacing w:line="360" w:lineRule="auto"/>
        <w:ind w:firstLine="709"/>
        <w:jc w:val="both"/>
        <w:rPr>
          <w:sz w:val="28"/>
          <w:szCs w:val="28"/>
        </w:rPr>
      </w:pPr>
      <w:r w:rsidRPr="007F06DA">
        <w:rPr>
          <w:sz w:val="28"/>
          <w:szCs w:val="28"/>
        </w:rPr>
        <w:t>Таким образом, как видно из таблицы 1, имеет место изменение структуры доходов федерального бюджета, связанное со снижением налогового бремени, продолжением налоговой реформы, изменением распределения некоторых налогов по уровням бюджетов, а также возрастанием ряда неналоговых поступлений, в частности налогов от экспорта.</w:t>
      </w:r>
    </w:p>
    <w:p w:rsidR="00EC27F0" w:rsidRPr="007F06DA" w:rsidRDefault="00EC27F0" w:rsidP="007F06DA">
      <w:pPr>
        <w:suppressAutoHyphens/>
        <w:spacing w:line="360" w:lineRule="auto"/>
        <w:ind w:firstLine="709"/>
        <w:jc w:val="both"/>
        <w:rPr>
          <w:sz w:val="28"/>
          <w:szCs w:val="28"/>
        </w:rPr>
      </w:pPr>
      <w:r w:rsidRPr="007F06DA">
        <w:rPr>
          <w:sz w:val="28"/>
          <w:szCs w:val="28"/>
        </w:rPr>
        <w:t>Если сравнивать 2004 г. и 2005 г., то можно отметить следующие изменения</w:t>
      </w:r>
      <w:r w:rsidRPr="007F06DA">
        <w:rPr>
          <w:rStyle w:val="af1"/>
          <w:sz w:val="28"/>
          <w:szCs w:val="28"/>
        </w:rPr>
        <w:footnoteReference w:id="4"/>
      </w:r>
      <w:r w:rsidRPr="007F06DA">
        <w:rPr>
          <w:sz w:val="28"/>
          <w:szCs w:val="28"/>
        </w:rPr>
        <w:t>:</w:t>
      </w:r>
    </w:p>
    <w:p w:rsidR="00EC27F0" w:rsidRPr="007F06DA" w:rsidRDefault="00EC27F0" w:rsidP="007F06DA">
      <w:pPr>
        <w:pStyle w:val="af"/>
        <w:spacing w:line="360" w:lineRule="auto"/>
        <w:ind w:firstLine="709"/>
        <w:jc w:val="both"/>
        <w:rPr>
          <w:sz w:val="28"/>
          <w:szCs w:val="28"/>
        </w:rPr>
      </w:pPr>
      <w:r w:rsidRPr="007F06DA">
        <w:rPr>
          <w:sz w:val="28"/>
          <w:szCs w:val="28"/>
        </w:rPr>
        <w:t xml:space="preserve">В 2005 году в федеральный бюджет страны поступило администрируемых ФНС России доходов </w:t>
      </w:r>
      <w:r w:rsidRPr="007F06DA">
        <w:rPr>
          <w:b/>
          <w:bCs/>
          <w:sz w:val="28"/>
          <w:szCs w:val="28"/>
        </w:rPr>
        <w:t>2 668,4 млрд. рублей,</w:t>
      </w:r>
      <w:r w:rsidRPr="007F06DA">
        <w:rPr>
          <w:sz w:val="28"/>
          <w:szCs w:val="28"/>
        </w:rPr>
        <w:t xml:space="preserve"> что на 710,1 млрд. рублей, или в 1,4 раза больше, чем в 2004 году. </w:t>
      </w:r>
    </w:p>
    <w:p w:rsidR="00EC27F0" w:rsidRPr="007F06DA" w:rsidRDefault="00FB4BF3" w:rsidP="007F06DA">
      <w:pPr>
        <w:pStyle w:val="af"/>
        <w:spacing w:line="360" w:lineRule="auto"/>
        <w:ind w:firstLine="709"/>
        <w:jc w:val="both"/>
        <w:rPr>
          <w:sz w:val="28"/>
          <w:szCs w:val="28"/>
        </w:rPr>
      </w:pPr>
      <w:r>
        <w:rPr>
          <w:noProof/>
        </w:rPr>
        <w:pict>
          <v:shape id="_x0000_s1027" type="#_x0000_t75" style="position:absolute;left:0;text-align:left;margin-left:8.55pt;margin-top:39.45pt;width:375.9pt;height:229.5pt;z-index:251654656" o:allowincell="f">
            <v:imagedata r:id="rId9" o:title=""/>
            <w10:wrap type="topAndBottom"/>
          </v:shape>
        </w:pict>
      </w:r>
    </w:p>
    <w:p w:rsidR="00EC27F0" w:rsidRPr="007F06DA" w:rsidRDefault="00FB4BF3" w:rsidP="007F06DA">
      <w:pPr>
        <w:pStyle w:val="af"/>
        <w:spacing w:line="360" w:lineRule="auto"/>
        <w:ind w:firstLine="709"/>
        <w:jc w:val="both"/>
        <w:rPr>
          <w:sz w:val="28"/>
          <w:szCs w:val="28"/>
        </w:rPr>
      </w:pPr>
      <w:r>
        <w:rPr>
          <w:noProof/>
        </w:rPr>
        <w:pict>
          <v:shape id="_x0000_s1028" type="#_x0000_t75" style="position:absolute;left:0;text-align:left;margin-left:1.35pt;margin-top:292pt;width:374.1pt;height:232.35pt;z-index:251655680" o:allowincell="f">
            <v:imagedata r:id="rId10" o:title=""/>
            <w10:wrap type="topAndBottom"/>
          </v:shape>
        </w:pict>
      </w:r>
    </w:p>
    <w:p w:rsidR="007F06DA" w:rsidRDefault="007F06DA" w:rsidP="007F06DA">
      <w:pPr>
        <w:pStyle w:val="af"/>
        <w:spacing w:line="360" w:lineRule="auto"/>
        <w:ind w:firstLine="709"/>
        <w:jc w:val="both"/>
        <w:rPr>
          <w:sz w:val="28"/>
          <w:szCs w:val="28"/>
          <w:lang w:val="uk-UA"/>
        </w:rPr>
      </w:pPr>
    </w:p>
    <w:p w:rsidR="00EC27F0" w:rsidRPr="007F06DA" w:rsidRDefault="00EC27F0" w:rsidP="007F06DA">
      <w:pPr>
        <w:pStyle w:val="af"/>
        <w:spacing w:line="360" w:lineRule="auto"/>
        <w:ind w:firstLine="709"/>
        <w:jc w:val="both"/>
        <w:rPr>
          <w:b/>
          <w:bCs/>
          <w:sz w:val="28"/>
          <w:szCs w:val="28"/>
        </w:rPr>
      </w:pPr>
      <w:r w:rsidRPr="007F06DA">
        <w:rPr>
          <w:sz w:val="28"/>
          <w:szCs w:val="28"/>
        </w:rPr>
        <w:t>Основная масса администрируемых ФНС России доходов федерального бюджета была обеспечена поступлениями НДС (38,4%), налога на добычу полезных ископаемых (32,0%), налога на прибыль (14,1%), единого социального налога (10,0%) и акцизов (3,4%).</w:t>
      </w:r>
    </w:p>
    <w:p w:rsidR="00EC27F0" w:rsidRPr="007F06DA" w:rsidRDefault="00EC27F0" w:rsidP="007F06DA">
      <w:pPr>
        <w:pStyle w:val="ac"/>
        <w:suppressAutoHyphens/>
        <w:spacing w:line="360" w:lineRule="auto"/>
        <w:ind w:firstLine="709"/>
      </w:pPr>
      <w:r w:rsidRPr="007F06DA">
        <w:rPr>
          <w:b/>
          <w:bCs/>
        </w:rPr>
        <w:t>Поступления налога на прибыль организаций</w:t>
      </w:r>
      <w:r w:rsidRPr="007F06DA">
        <w:t xml:space="preserve"> в федеральный бюджет Российской Федерации в 2005 году составили 377,6 млрд. рублей. По сравнению с 2004 годом они выросли на 171,9 млрд. рублей, или в 1,8 раза. </w:t>
      </w:r>
    </w:p>
    <w:p w:rsidR="00EC27F0" w:rsidRPr="007F06DA" w:rsidRDefault="00EC27F0" w:rsidP="007F06DA">
      <w:pPr>
        <w:pStyle w:val="ac"/>
        <w:suppressAutoHyphens/>
        <w:spacing w:line="360" w:lineRule="auto"/>
        <w:ind w:firstLine="709"/>
      </w:pPr>
      <w:r w:rsidRPr="007F06DA">
        <w:rPr>
          <w:b/>
          <w:bCs/>
        </w:rPr>
        <w:t>Поступления</w:t>
      </w:r>
      <w:r w:rsidRPr="007F06DA">
        <w:t xml:space="preserve"> </w:t>
      </w:r>
      <w:r w:rsidRPr="007F06DA">
        <w:rPr>
          <w:b/>
          <w:bCs/>
        </w:rPr>
        <w:t>единого социального налога, зачисляемого в федеральный бюджет</w:t>
      </w:r>
      <w:r w:rsidRPr="007F06DA">
        <w:t xml:space="preserve">, в 2005 году составили 267,5 млрд. рублей и снизились по сравнению с 2004 годом на 39,5%, что связано со снижением налоговой ставки с 1 января 2005 года. </w:t>
      </w:r>
    </w:p>
    <w:p w:rsidR="00EC27F0" w:rsidRPr="007F06DA" w:rsidRDefault="00EC27F0" w:rsidP="007F06DA">
      <w:pPr>
        <w:pStyle w:val="ac"/>
        <w:suppressAutoHyphens/>
        <w:spacing w:line="360" w:lineRule="auto"/>
        <w:ind w:firstLine="709"/>
      </w:pPr>
      <w:r w:rsidRPr="007F06DA">
        <w:rPr>
          <w:b/>
          <w:bCs/>
        </w:rPr>
        <w:t xml:space="preserve">Поступления налога на добавленную стоимость на товары (работы, услуги), реализуемые на территории Российской Федерации, </w:t>
      </w:r>
      <w:r w:rsidRPr="007F06DA">
        <w:t>в 2005 году составили 1 025,7 млрд. рублей и по сравнению с 2004 годом выросли на 276,6 млрд. рублей, или в 1,4 раза.</w:t>
      </w:r>
    </w:p>
    <w:p w:rsidR="00EC27F0" w:rsidRPr="007F06DA" w:rsidRDefault="00EC27F0" w:rsidP="007F06DA">
      <w:pPr>
        <w:pStyle w:val="ac"/>
        <w:suppressAutoHyphens/>
        <w:spacing w:line="360" w:lineRule="auto"/>
        <w:ind w:firstLine="709"/>
      </w:pPr>
      <w:r w:rsidRPr="007F06DA">
        <w:rPr>
          <w:b/>
          <w:bCs/>
        </w:rPr>
        <w:t>Налога на добавленную стоимость</w:t>
      </w:r>
      <w:r w:rsidRPr="007F06DA">
        <w:t xml:space="preserve"> </w:t>
      </w:r>
      <w:r w:rsidRPr="007F06DA">
        <w:rPr>
          <w:b/>
          <w:bCs/>
        </w:rPr>
        <w:t xml:space="preserve">на товары, ввозимые на территорию Российской Федерации из Республики Беларусь, </w:t>
      </w:r>
      <w:r w:rsidRPr="007F06DA">
        <w:t>поступило в 2005 году 20,9 млрд. рублей.</w:t>
      </w:r>
    </w:p>
    <w:p w:rsidR="00EC27F0" w:rsidRPr="007F06DA" w:rsidRDefault="00EC27F0" w:rsidP="007F06DA">
      <w:pPr>
        <w:pStyle w:val="ac"/>
        <w:suppressAutoHyphens/>
        <w:spacing w:line="360" w:lineRule="auto"/>
        <w:ind w:firstLine="709"/>
      </w:pPr>
      <w:r w:rsidRPr="007F06DA">
        <w:t xml:space="preserve">Поступления </w:t>
      </w:r>
      <w:r w:rsidRPr="007F06DA">
        <w:rPr>
          <w:b/>
          <w:bCs/>
        </w:rPr>
        <w:t>по сводной группе акцизов</w:t>
      </w:r>
      <w:r w:rsidRPr="007F06DA">
        <w:t xml:space="preserve"> в федеральный бюджет составили в 2005 году 89,5 млрд. рублей и выросли относительно 2004 года на 25,1%.</w:t>
      </w:r>
    </w:p>
    <w:p w:rsidR="00EC27F0" w:rsidRPr="007F06DA" w:rsidRDefault="00EC27F0" w:rsidP="007F06DA">
      <w:pPr>
        <w:pStyle w:val="ac"/>
        <w:suppressAutoHyphens/>
        <w:spacing w:line="360" w:lineRule="auto"/>
        <w:ind w:firstLine="709"/>
      </w:pPr>
      <w:r w:rsidRPr="007F06DA">
        <w:t xml:space="preserve">Поступления </w:t>
      </w:r>
      <w:r w:rsidRPr="007F06DA">
        <w:rPr>
          <w:b/>
          <w:bCs/>
        </w:rPr>
        <w:t>акцизов на спирт этиловый из всех видов сырья и спиртосодержащую продукцию</w:t>
      </w:r>
      <w:r w:rsidRPr="007F06DA">
        <w:t xml:space="preserve"> в федеральный бюджет Российской Федерации в 2005 году составили 3,6 млрд. рублей, что на 15,3% меньше, чем в 2004 году.</w:t>
      </w:r>
    </w:p>
    <w:p w:rsidR="00EC27F0" w:rsidRPr="007F06DA" w:rsidRDefault="00EC27F0" w:rsidP="007F06DA">
      <w:pPr>
        <w:pStyle w:val="ac"/>
        <w:suppressAutoHyphens/>
        <w:spacing w:line="360" w:lineRule="auto"/>
        <w:ind w:firstLine="709"/>
      </w:pPr>
      <w:r w:rsidRPr="007F06DA">
        <w:t xml:space="preserve">В федеральный бюджет в 2005 году мобилизовано </w:t>
      </w:r>
      <w:r w:rsidRPr="007F06DA">
        <w:rPr>
          <w:b/>
          <w:bCs/>
        </w:rPr>
        <w:t>акцизов на табачную продукцию, производимую на территории Российской Федерации,</w:t>
      </w:r>
      <w:r w:rsidRPr="007F06DA">
        <w:t xml:space="preserve"> 28,9 млрд. рублей, что на 24,2% больше поступлений 2004 года.</w:t>
      </w:r>
    </w:p>
    <w:p w:rsidR="00EC27F0" w:rsidRPr="007F06DA" w:rsidRDefault="00EC27F0" w:rsidP="007F06DA">
      <w:pPr>
        <w:pStyle w:val="ac"/>
        <w:suppressAutoHyphens/>
        <w:spacing w:line="360" w:lineRule="auto"/>
        <w:ind w:firstLine="709"/>
      </w:pPr>
      <w:r w:rsidRPr="007F06DA">
        <w:t xml:space="preserve">Поступления </w:t>
      </w:r>
      <w:r w:rsidRPr="007F06DA">
        <w:rPr>
          <w:b/>
          <w:bCs/>
        </w:rPr>
        <w:t>акцизов на нефтепродукты</w:t>
      </w:r>
      <w:r w:rsidRPr="007F06DA">
        <w:t xml:space="preserve"> (бензин автомобильный, дизельное топливо и моторные масла) в федеральный бюджет в 2005 году составили 45,8 млрд. рублей и относительно 2004 года выросли на 14,1%.</w:t>
      </w:r>
    </w:p>
    <w:p w:rsidR="00EC27F0" w:rsidRPr="007F06DA" w:rsidRDefault="00EC27F0" w:rsidP="007F06DA">
      <w:pPr>
        <w:pStyle w:val="ac"/>
        <w:suppressAutoHyphens/>
        <w:spacing w:line="360" w:lineRule="auto"/>
        <w:ind w:firstLine="709"/>
      </w:pPr>
      <w:r w:rsidRPr="007F06DA">
        <w:rPr>
          <w:b/>
          <w:bCs/>
        </w:rPr>
        <w:t xml:space="preserve">Налога на добычу полезных ископаемых </w:t>
      </w:r>
      <w:r w:rsidRPr="007F06DA">
        <w:t xml:space="preserve">(далее – НДПИ) в 2005 году поступило в федеральный бюджет 854,5 млрд. рублей, в том числе: на добычу нефти – 761,3 млрд. рублей; на добычу газа горючего природного – 79,2 млрд. рублей; на добычу газового конденсата из всех видов месторождений – 5,0 млрд. рублей. </w:t>
      </w:r>
    </w:p>
    <w:p w:rsidR="00EC27F0" w:rsidRPr="007F06DA" w:rsidRDefault="00EC27F0" w:rsidP="007F06DA">
      <w:pPr>
        <w:pStyle w:val="ac"/>
        <w:suppressAutoHyphens/>
        <w:spacing w:line="360" w:lineRule="auto"/>
        <w:ind w:firstLine="709"/>
      </w:pPr>
      <w:r w:rsidRPr="007F06DA">
        <w:t>В целом по сравнению с 2004 годом поступления НДПИ выросли в 2 раза, в том числе налога на добычу нефти – более чем в 2,1 раза.</w:t>
      </w:r>
    </w:p>
    <w:p w:rsidR="00EC27F0" w:rsidRPr="007F06DA" w:rsidRDefault="00EC27F0" w:rsidP="007F06DA">
      <w:pPr>
        <w:pStyle w:val="ac"/>
        <w:suppressAutoHyphens/>
        <w:spacing w:line="360" w:lineRule="auto"/>
        <w:ind w:firstLine="709"/>
      </w:pPr>
      <w:r w:rsidRPr="007F06DA">
        <w:rPr>
          <w:b/>
          <w:bCs/>
        </w:rPr>
        <w:t>Страховых взносов, зачисляемых в Пенсионный фонд Российской Федерации,</w:t>
      </w:r>
      <w:r w:rsidRPr="007F06DA">
        <w:t xml:space="preserve"> поступило 634,1 млрд. рублей, что на 29,8% больше, чем 2004 году.</w:t>
      </w:r>
    </w:p>
    <w:p w:rsidR="00EC27F0" w:rsidRPr="007F06DA" w:rsidRDefault="00EC27F0" w:rsidP="007F06DA">
      <w:pPr>
        <w:pStyle w:val="ac"/>
        <w:suppressAutoHyphens/>
        <w:spacing w:line="360" w:lineRule="auto"/>
        <w:ind w:firstLine="709"/>
      </w:pPr>
      <w:r w:rsidRPr="007F06DA">
        <w:t xml:space="preserve">В </w:t>
      </w:r>
      <w:r w:rsidRPr="007F06DA">
        <w:rPr>
          <w:b/>
          <w:bCs/>
        </w:rPr>
        <w:t>Фонд социального страхования</w:t>
      </w:r>
      <w:r w:rsidRPr="007F06DA">
        <w:t xml:space="preserve"> поступило 53,2 млрд. рублей, что на 23,8% больше, чем в 2004 году, в </w:t>
      </w:r>
      <w:r w:rsidRPr="007F06DA">
        <w:rPr>
          <w:b/>
          <w:bCs/>
        </w:rPr>
        <w:t>Федеральный фонд обязательного медицинского страхования</w:t>
      </w:r>
      <w:r w:rsidRPr="007F06DA">
        <w:t xml:space="preserve"> – 31,7 млрд. рублей (в 4,9 раза больше) и в </w:t>
      </w:r>
      <w:r w:rsidRPr="007F06DA">
        <w:rPr>
          <w:b/>
          <w:bCs/>
        </w:rPr>
        <w:t>территориальные фонды обязательного медицинского страхования </w:t>
      </w:r>
      <w:r w:rsidRPr="007F06DA">
        <w:t>– 87,8 млрд. рублей (на 17,5% меньше).</w:t>
      </w:r>
    </w:p>
    <w:p w:rsidR="00EC27F0" w:rsidRPr="007F06DA" w:rsidRDefault="00EC27F0" w:rsidP="007F06DA">
      <w:pPr>
        <w:pStyle w:val="ac"/>
        <w:suppressAutoHyphens/>
        <w:spacing w:line="360" w:lineRule="auto"/>
        <w:ind w:firstLine="709"/>
      </w:pPr>
      <w:r w:rsidRPr="007F06DA">
        <w:t>Снижение поступлений в территориальные фонды обязательного медицинского страхования обусловлено снижением налоговой ставки с 1 января 2005 года.</w:t>
      </w:r>
    </w:p>
    <w:p w:rsidR="002A1F6D" w:rsidRPr="007F06DA" w:rsidRDefault="002A1F6D" w:rsidP="007F06DA">
      <w:pPr>
        <w:pStyle w:val="ac"/>
        <w:suppressAutoHyphens/>
        <w:spacing w:line="360" w:lineRule="auto"/>
        <w:ind w:firstLine="709"/>
        <w:jc w:val="left"/>
      </w:pPr>
    </w:p>
    <w:p w:rsidR="00EC27F0" w:rsidRPr="007F06DA" w:rsidRDefault="00EC27F0" w:rsidP="007F06DA">
      <w:pPr>
        <w:pStyle w:val="2"/>
        <w:suppressAutoHyphens/>
        <w:spacing w:line="360" w:lineRule="auto"/>
        <w:ind w:firstLine="709"/>
        <w:jc w:val="center"/>
        <w:rPr>
          <w:b/>
          <w:bCs/>
        </w:rPr>
      </w:pPr>
      <w:bookmarkStart w:id="17" w:name="_Toc150506414"/>
      <w:bookmarkStart w:id="18" w:name="_Toc207432054"/>
      <w:r w:rsidRPr="007F06DA">
        <w:rPr>
          <w:b/>
          <w:bCs/>
        </w:rPr>
        <w:t>2.2 Формирование доходов на региональном уровне</w:t>
      </w:r>
      <w:bookmarkEnd w:id="17"/>
      <w:bookmarkEnd w:id="18"/>
    </w:p>
    <w:p w:rsidR="00EC27F0" w:rsidRPr="007F06DA" w:rsidRDefault="00EC27F0" w:rsidP="007F06DA">
      <w:pPr>
        <w:suppressAutoHyphens/>
        <w:spacing w:line="360" w:lineRule="auto"/>
        <w:ind w:firstLine="709"/>
        <w:rPr>
          <w:sz w:val="28"/>
          <w:szCs w:val="28"/>
        </w:rPr>
      </w:pPr>
    </w:p>
    <w:p w:rsidR="00EC27F0" w:rsidRPr="007F06DA" w:rsidRDefault="00EC27F0" w:rsidP="007F06DA">
      <w:pPr>
        <w:suppressAutoHyphens/>
        <w:spacing w:line="360" w:lineRule="auto"/>
        <w:ind w:firstLine="709"/>
        <w:jc w:val="both"/>
        <w:rPr>
          <w:sz w:val="28"/>
          <w:szCs w:val="28"/>
        </w:rPr>
      </w:pPr>
      <w:r w:rsidRPr="007F06DA">
        <w:rPr>
          <w:sz w:val="28"/>
          <w:szCs w:val="28"/>
        </w:rPr>
        <w:t xml:space="preserve">Соотношение налоговых поступлений между федеральным бюджетом и бюджетами субъектов РФ в последние годы имело разную динамику. В настоящее время наблюдается некоторое преобладание доли федерального бюджета, связанное с реализацией правительством РФ целого ряда программ реформирования экономики и финансов, социальной сферы, принятием существенных поправок в Бюджетный и Налоговый кодексы РФ. </w:t>
      </w:r>
    </w:p>
    <w:p w:rsidR="00EC27F0" w:rsidRPr="007F06DA" w:rsidRDefault="00EC27F0" w:rsidP="007F06DA">
      <w:pPr>
        <w:suppressAutoHyphens/>
        <w:spacing w:line="360" w:lineRule="auto"/>
        <w:ind w:firstLine="709"/>
        <w:jc w:val="both"/>
        <w:rPr>
          <w:sz w:val="28"/>
          <w:szCs w:val="28"/>
        </w:rPr>
      </w:pPr>
      <w:r w:rsidRPr="007F06DA">
        <w:rPr>
          <w:sz w:val="28"/>
          <w:szCs w:val="28"/>
        </w:rPr>
        <w:t>Естественным стремлением каждого региона является повышение финансовой независимости и устойчивости. Это – основной аспект формирования налоговой политики на региональном уровне. Главное средство для этого — увеличение налоговых поступлений.</w:t>
      </w:r>
    </w:p>
    <w:p w:rsidR="00EC27F0" w:rsidRPr="007F06DA" w:rsidRDefault="00EC27F0" w:rsidP="007F06DA">
      <w:pPr>
        <w:pStyle w:val="Normal1"/>
        <w:widowControl/>
        <w:suppressAutoHyphens/>
        <w:spacing w:line="360" w:lineRule="auto"/>
        <w:ind w:firstLine="709"/>
        <w:rPr>
          <w:sz w:val="28"/>
          <w:szCs w:val="28"/>
        </w:rPr>
      </w:pPr>
      <w:r w:rsidRPr="007F06DA">
        <w:rPr>
          <w:sz w:val="28"/>
          <w:szCs w:val="28"/>
        </w:rPr>
        <w:t>Налоговые поступления могут быть увеличены несколькими способами:</w:t>
      </w:r>
    </w:p>
    <w:p w:rsidR="00EC27F0" w:rsidRPr="007F06DA" w:rsidRDefault="00EC27F0" w:rsidP="007F06DA">
      <w:pPr>
        <w:pStyle w:val="Normal1"/>
        <w:widowControl/>
        <w:numPr>
          <w:ilvl w:val="0"/>
          <w:numId w:val="15"/>
        </w:numPr>
        <w:tabs>
          <w:tab w:val="num" w:pos="0"/>
        </w:tabs>
        <w:suppressAutoHyphens/>
        <w:spacing w:line="360" w:lineRule="auto"/>
        <w:ind w:left="0" w:firstLine="709"/>
        <w:rPr>
          <w:sz w:val="28"/>
          <w:szCs w:val="28"/>
        </w:rPr>
      </w:pPr>
      <w:r w:rsidRPr="007F06DA">
        <w:rPr>
          <w:sz w:val="28"/>
          <w:szCs w:val="28"/>
        </w:rPr>
        <w:t>Введение новых налогов. Основное достоинство этого способа — стабильное, прогнозируемое поступление средств. Сложность заключается в том, что от обоснования необходимости нового налога до его фактического введения проходит длительное время.</w:t>
      </w:r>
    </w:p>
    <w:p w:rsidR="00EC27F0" w:rsidRPr="007F06DA" w:rsidRDefault="00EC27F0" w:rsidP="007F06DA">
      <w:pPr>
        <w:pStyle w:val="Normal1"/>
        <w:widowControl/>
        <w:numPr>
          <w:ilvl w:val="0"/>
          <w:numId w:val="15"/>
        </w:numPr>
        <w:tabs>
          <w:tab w:val="num" w:pos="0"/>
        </w:tabs>
        <w:suppressAutoHyphens/>
        <w:spacing w:line="360" w:lineRule="auto"/>
        <w:ind w:left="0" w:firstLine="709"/>
        <w:rPr>
          <w:sz w:val="28"/>
          <w:szCs w:val="28"/>
        </w:rPr>
      </w:pPr>
      <w:r w:rsidRPr="007F06DA">
        <w:rPr>
          <w:sz w:val="28"/>
          <w:szCs w:val="28"/>
        </w:rPr>
        <w:t>Увеличение ставок налогов. Достоинство — быстрый эффект. Недостаток — ставки большинства налогов находятся на предельном уровне и не могут быть повышены. Кроме того, быстро возникающий при повышении ставок налога эффект в виде увеличения поступлений в дальнейшем уменьшается.</w:t>
      </w:r>
    </w:p>
    <w:p w:rsidR="00EC27F0" w:rsidRPr="007F06DA" w:rsidRDefault="00EC27F0" w:rsidP="007F06DA">
      <w:pPr>
        <w:pStyle w:val="Normal1"/>
        <w:widowControl/>
        <w:numPr>
          <w:ilvl w:val="0"/>
          <w:numId w:val="15"/>
        </w:numPr>
        <w:suppressAutoHyphens/>
        <w:spacing w:line="360" w:lineRule="auto"/>
        <w:ind w:left="0" w:firstLine="709"/>
        <w:rPr>
          <w:sz w:val="28"/>
          <w:szCs w:val="28"/>
        </w:rPr>
      </w:pPr>
      <w:r w:rsidRPr="007F06DA">
        <w:rPr>
          <w:sz w:val="28"/>
          <w:szCs w:val="28"/>
        </w:rPr>
        <w:t>Повышение собираемости начисленных налогов. Достоинство — отсутствие потребности в законодательных решениях. Кроме того, мероприятия по повышению собираемости налогов проводятся постоянно и заключаются в совершенствовании учета налогоплательщиков, выявлении налогоплательщиков, уклоняющихся от налогового учета, и других формах налогового администрирования</w:t>
      </w:r>
      <w:r w:rsidRPr="007F06DA">
        <w:rPr>
          <w:rStyle w:val="af1"/>
          <w:sz w:val="28"/>
          <w:szCs w:val="28"/>
        </w:rPr>
        <w:footnoteReference w:id="5"/>
      </w:r>
      <w:r w:rsidRPr="007F06DA">
        <w:rPr>
          <w:sz w:val="28"/>
          <w:szCs w:val="28"/>
        </w:rPr>
        <w:t>. Но указанный способ не может дать значительного экономического эффекта ввиду того, что собираемость по основным видам налогов и так находится на достаточно высоком уровне, а уровень стопроцентной собираемости достижим только теоретически.</w:t>
      </w:r>
    </w:p>
    <w:p w:rsidR="00EC27F0" w:rsidRPr="007F06DA" w:rsidRDefault="00EC27F0" w:rsidP="007F06DA">
      <w:pPr>
        <w:pStyle w:val="Normal1"/>
        <w:widowControl/>
        <w:numPr>
          <w:ilvl w:val="0"/>
          <w:numId w:val="15"/>
        </w:numPr>
        <w:tabs>
          <w:tab w:val="clear" w:pos="720"/>
          <w:tab w:val="num" w:pos="0"/>
          <w:tab w:val="left" w:pos="851"/>
        </w:tabs>
        <w:suppressAutoHyphens/>
        <w:spacing w:line="360" w:lineRule="auto"/>
        <w:ind w:left="0" w:firstLine="709"/>
        <w:rPr>
          <w:sz w:val="28"/>
          <w:szCs w:val="28"/>
        </w:rPr>
      </w:pPr>
      <w:r w:rsidRPr="007F06DA">
        <w:rPr>
          <w:sz w:val="28"/>
          <w:szCs w:val="28"/>
        </w:rPr>
        <w:t>Сокращение количества плательщиков, пользующихся льготами. Достоинство — теоретическое увеличение поступления налогов. Недостатки — возможные социальные недовольства и ухудшение финансового положения бывших льготников, что ведет к их неплатежеспособности.</w:t>
      </w:r>
    </w:p>
    <w:p w:rsidR="00EC27F0" w:rsidRPr="007F06DA" w:rsidRDefault="00EC27F0" w:rsidP="007F06DA">
      <w:pPr>
        <w:pStyle w:val="Normal1"/>
        <w:widowControl/>
        <w:numPr>
          <w:ilvl w:val="0"/>
          <w:numId w:val="15"/>
        </w:numPr>
        <w:suppressAutoHyphens/>
        <w:spacing w:line="360" w:lineRule="auto"/>
        <w:ind w:left="0" w:firstLine="709"/>
        <w:rPr>
          <w:sz w:val="28"/>
          <w:szCs w:val="28"/>
        </w:rPr>
      </w:pPr>
      <w:r w:rsidRPr="007F06DA">
        <w:rPr>
          <w:sz w:val="28"/>
          <w:szCs w:val="28"/>
        </w:rPr>
        <w:t>Совершенствование налоговой базы регионов, ее реформирование.</w:t>
      </w:r>
    </w:p>
    <w:p w:rsidR="00EC27F0" w:rsidRPr="007F06DA" w:rsidRDefault="00EC27F0" w:rsidP="007F06DA">
      <w:pPr>
        <w:pStyle w:val="Normal1"/>
        <w:widowControl/>
        <w:suppressAutoHyphens/>
        <w:spacing w:line="360" w:lineRule="auto"/>
        <w:ind w:firstLine="709"/>
        <w:rPr>
          <w:sz w:val="28"/>
          <w:szCs w:val="28"/>
        </w:rPr>
      </w:pPr>
      <w:r w:rsidRPr="007F06DA">
        <w:rPr>
          <w:sz w:val="28"/>
          <w:szCs w:val="28"/>
        </w:rPr>
        <w:t>Наиболее актуальным представляется последний из методов.</w:t>
      </w:r>
    </w:p>
    <w:p w:rsidR="00EC27F0" w:rsidRPr="007F06DA" w:rsidRDefault="00EC27F0" w:rsidP="007F06DA">
      <w:pPr>
        <w:suppressAutoHyphens/>
        <w:spacing w:line="360" w:lineRule="auto"/>
        <w:ind w:firstLine="709"/>
        <w:jc w:val="both"/>
        <w:rPr>
          <w:sz w:val="28"/>
          <w:szCs w:val="28"/>
        </w:rPr>
      </w:pPr>
      <w:r w:rsidRPr="007F06DA">
        <w:rPr>
          <w:sz w:val="28"/>
          <w:szCs w:val="28"/>
        </w:rPr>
        <w:t>Подводя итоги, можно сказать, что практически каждый регион нашей страны нуждается в дополнительных финансовых ресурсах. Таким источником могут стать возросшие в результате совершенствования налоговой базы региона налоговые поступления. В то же время регионы имеют ограниченное воздействие на налоговую базу, но в рамках предоставленных им полномочий это влияние должно иметь целью увеличение объемов производства. Только следствием этого процесса может стать устойчивое повышение налоговых поступлений.</w:t>
      </w:r>
    </w:p>
    <w:p w:rsidR="002A1F6D" w:rsidRPr="007F06DA" w:rsidRDefault="002A1F6D" w:rsidP="007F06DA">
      <w:pPr>
        <w:pStyle w:val="af"/>
        <w:spacing w:line="360" w:lineRule="auto"/>
        <w:ind w:firstLine="709"/>
        <w:jc w:val="both"/>
        <w:rPr>
          <w:sz w:val="28"/>
          <w:szCs w:val="28"/>
        </w:rPr>
      </w:pPr>
    </w:p>
    <w:p w:rsidR="00EC27F0" w:rsidRPr="007F06DA" w:rsidRDefault="00EC27F0" w:rsidP="007F06DA">
      <w:pPr>
        <w:pStyle w:val="2"/>
        <w:suppressAutoHyphens/>
        <w:spacing w:line="360" w:lineRule="auto"/>
        <w:ind w:firstLine="709"/>
        <w:jc w:val="center"/>
        <w:rPr>
          <w:b/>
          <w:bCs/>
        </w:rPr>
      </w:pPr>
      <w:bookmarkStart w:id="19" w:name="_Toc150506415"/>
      <w:bookmarkStart w:id="20" w:name="_Toc207432055"/>
      <w:r w:rsidRPr="007F06DA">
        <w:rPr>
          <w:b/>
          <w:bCs/>
        </w:rPr>
        <w:t>2.3 Формирование доходов местных бюджетов</w:t>
      </w:r>
      <w:bookmarkEnd w:id="19"/>
      <w:bookmarkEnd w:id="20"/>
    </w:p>
    <w:p w:rsidR="00EC27F0" w:rsidRPr="007F06DA" w:rsidRDefault="00EC27F0" w:rsidP="007F06DA">
      <w:pPr>
        <w:pStyle w:val="af"/>
        <w:spacing w:line="360" w:lineRule="auto"/>
        <w:ind w:firstLine="709"/>
        <w:jc w:val="both"/>
        <w:rPr>
          <w:sz w:val="28"/>
          <w:szCs w:val="28"/>
        </w:rPr>
      </w:pPr>
    </w:p>
    <w:p w:rsidR="00EC27F0" w:rsidRPr="007F06DA" w:rsidRDefault="00EC27F0" w:rsidP="007F06DA">
      <w:pPr>
        <w:pStyle w:val="ac"/>
        <w:suppressAutoHyphens/>
        <w:spacing w:line="360" w:lineRule="auto"/>
        <w:ind w:firstLine="709"/>
      </w:pPr>
      <w:r w:rsidRPr="007F06DA">
        <w:t>Доходы бюджета местного самоуправления являются достоянием всего сообщества, проживающего на территории. Этот канал доходности контролируется и регулируется представительным органом и администрацией. Доходы местного самоуправления складываются из налогов, платежей, поступлений от приватизации, сдачи в аренду муниципальной недвижимости, продажи земельных участков, средств поступающих в результате реализации инвестиционных проектов, а также кредитов, займов, дотаций и помощи. Доходы местного самоуправления попадают в бюджет и различные внебюджетные фонды.</w:t>
      </w:r>
    </w:p>
    <w:p w:rsidR="00EC27F0" w:rsidRPr="007F06DA" w:rsidRDefault="00EC27F0" w:rsidP="007F06DA">
      <w:pPr>
        <w:pStyle w:val="ac"/>
        <w:suppressAutoHyphens/>
        <w:spacing w:line="360" w:lineRule="auto"/>
        <w:ind w:firstLine="709"/>
      </w:pPr>
      <w:r w:rsidRPr="007F06DA">
        <w:t>Также можно выделить следующие каналы и виды поступлений. Это доходы физических и юридических лиц от предпринимательской деятельности. К этим доходам относятся зарплаты, пенсии, стипендии, пособия, доходы по вкладам частных лиц, другие поступления, а также прибыль от предпринимательской деятельности, осуществляемой целиком или частично на данной территории, амортизационные отчисления как один из важнейших источников инвестиций.</w:t>
      </w:r>
      <w:r w:rsidR="002A1F6D" w:rsidRPr="007F06DA">
        <w:t xml:space="preserve"> </w:t>
      </w:r>
      <w:r w:rsidRPr="007F06DA">
        <w:t>Это прямые инвестиции в производство и недвижимость, расположенную на данной территории. Эти каналы доходности взаимосвязаны и взаимообусловлены. Например, чем выше заработки населения, тем больше объем подоходного налога; чем выше прибыль предприятий, тем больше объем налога на прибыль; чем активнее инвестиции, тем выше уровень занятости; чем больше наполнения местного бюджета, тем больше возможностей для реализации социальных программ и развития инфраструктуры, поддерживающей основную экономическую активность.</w:t>
      </w:r>
      <w:r w:rsidR="002A1F6D" w:rsidRPr="007F06DA">
        <w:t xml:space="preserve"> </w:t>
      </w:r>
      <w:r w:rsidRPr="007F06DA">
        <w:t>Величина дохода местного самоуправления зависит от двух факторов: доходов, полученных с самой территории, и распределения налогов по бюджетам разных уровней.</w:t>
      </w:r>
    </w:p>
    <w:p w:rsidR="00EC27F0" w:rsidRPr="007F06DA" w:rsidRDefault="00EC27F0" w:rsidP="007F06DA">
      <w:pPr>
        <w:pStyle w:val="ac"/>
        <w:suppressAutoHyphens/>
        <w:spacing w:line="360" w:lineRule="auto"/>
        <w:ind w:firstLine="709"/>
      </w:pPr>
      <w:r w:rsidRPr="007F06DA">
        <w:t xml:space="preserve">Местными признаются налоги и сборы, устанавливаемые и вводимые в действие в соответствии с НК РФ нормативными правовыми актами представительных органов местного самоуправления и обязательные к уплате на территории соответствующих муниципальных образований. </w:t>
      </w:r>
    </w:p>
    <w:p w:rsidR="00EC27F0" w:rsidRPr="007F06DA" w:rsidRDefault="00EC27F0" w:rsidP="007F06DA">
      <w:pPr>
        <w:pStyle w:val="ac"/>
        <w:suppressAutoHyphens/>
        <w:spacing w:line="360" w:lineRule="auto"/>
        <w:ind w:firstLine="709"/>
      </w:pPr>
      <w:r w:rsidRPr="007F06DA">
        <w:t>Как уже было написано ранее, к местным налогам и сборам относятся:</w:t>
      </w:r>
    </w:p>
    <w:p w:rsidR="00EC27F0" w:rsidRPr="007F06DA" w:rsidRDefault="00EC27F0" w:rsidP="007F06DA">
      <w:pPr>
        <w:pStyle w:val="ac"/>
        <w:numPr>
          <w:ilvl w:val="0"/>
          <w:numId w:val="17"/>
        </w:numPr>
        <w:tabs>
          <w:tab w:val="clear" w:pos="720"/>
          <w:tab w:val="num" w:pos="0"/>
        </w:tabs>
        <w:suppressAutoHyphens/>
        <w:spacing w:line="360" w:lineRule="auto"/>
        <w:ind w:left="0" w:firstLine="709"/>
      </w:pPr>
      <w:r w:rsidRPr="007F06DA">
        <w:t>земельный налог;</w:t>
      </w:r>
    </w:p>
    <w:p w:rsidR="00EC27F0" w:rsidRPr="007F06DA" w:rsidRDefault="00EC27F0" w:rsidP="007F06DA">
      <w:pPr>
        <w:pStyle w:val="ac"/>
        <w:numPr>
          <w:ilvl w:val="0"/>
          <w:numId w:val="17"/>
        </w:numPr>
        <w:tabs>
          <w:tab w:val="clear" w:pos="720"/>
          <w:tab w:val="num" w:pos="0"/>
        </w:tabs>
        <w:suppressAutoHyphens/>
        <w:spacing w:line="360" w:lineRule="auto"/>
        <w:ind w:left="0" w:firstLine="709"/>
      </w:pPr>
      <w:r w:rsidRPr="007F06DA">
        <w:t>налог на имущество физических лиц.</w:t>
      </w:r>
    </w:p>
    <w:p w:rsidR="00EC27F0" w:rsidRPr="007F06DA" w:rsidRDefault="00EC27F0" w:rsidP="007F06DA">
      <w:pPr>
        <w:pStyle w:val="Normal1"/>
        <w:widowControl/>
        <w:suppressAutoHyphens/>
        <w:spacing w:line="360" w:lineRule="auto"/>
        <w:ind w:firstLine="709"/>
        <w:rPr>
          <w:sz w:val="28"/>
          <w:szCs w:val="28"/>
        </w:rPr>
      </w:pPr>
      <w:r w:rsidRPr="007F06DA">
        <w:rPr>
          <w:sz w:val="28"/>
          <w:szCs w:val="28"/>
        </w:rPr>
        <w:t>Подводя итоги можно сделать вывод, что основная часть налоговых доходов субъектов Российской Федерации и местных бюджетов в настоящее время формируется за счет федеральных налогов.</w:t>
      </w:r>
    </w:p>
    <w:p w:rsidR="00EC27F0" w:rsidRPr="007F06DA" w:rsidRDefault="00EC27F0" w:rsidP="007F06DA">
      <w:pPr>
        <w:pStyle w:val="Normal1"/>
        <w:widowControl/>
        <w:suppressAutoHyphens/>
        <w:spacing w:line="360" w:lineRule="auto"/>
        <w:ind w:firstLine="709"/>
        <w:rPr>
          <w:sz w:val="28"/>
          <w:szCs w:val="28"/>
        </w:rPr>
      </w:pPr>
      <w:r w:rsidRPr="007F06DA">
        <w:rPr>
          <w:sz w:val="28"/>
          <w:szCs w:val="28"/>
        </w:rPr>
        <w:t>Если провести сравнительный анализ распределения налогов, предусмотренного Программой развития бюджетного федерализма в Российской Федерации на период до 2005 года, и распределения налогов, установленного новым Бюджетным кодексом РФ (Таблица 2), то можно обратить внимание, что изменения в распределении не произошли со следующими видами налогов: таможенные пошлины, НДС, налог на добычу полезных ископаемых, акцизы (газ, бензин, спирт, автомобили, товары, ввозимые в РФ), налог на наследование, транспортный налог, единый налог на вмененный доход.</w:t>
      </w:r>
    </w:p>
    <w:p w:rsidR="00EC27F0" w:rsidRPr="007F06DA" w:rsidRDefault="00EC27F0" w:rsidP="007F06DA">
      <w:pPr>
        <w:pStyle w:val="Normal1"/>
        <w:widowControl/>
        <w:suppressAutoHyphens/>
        <w:spacing w:line="360" w:lineRule="auto"/>
        <w:ind w:firstLine="709"/>
        <w:rPr>
          <w:sz w:val="28"/>
          <w:szCs w:val="28"/>
        </w:rPr>
      </w:pPr>
      <w:r w:rsidRPr="007F06DA">
        <w:rPr>
          <w:sz w:val="28"/>
          <w:szCs w:val="28"/>
        </w:rPr>
        <w:t>Изменилось распределение акцизов на спирт из пищевого сырья и ликероводочные изделия: в Программе было предусмотрено равное распределение между федеральным и региональными бюджетами – по 50%, а в БК РФ установлено 100% - в региональные бюджеты.</w:t>
      </w:r>
    </w:p>
    <w:p w:rsidR="00EC27F0" w:rsidRPr="007F06DA" w:rsidRDefault="00EC27F0" w:rsidP="007F06DA">
      <w:pPr>
        <w:pStyle w:val="Normal1"/>
        <w:widowControl/>
        <w:suppressAutoHyphens/>
        <w:spacing w:line="360" w:lineRule="auto"/>
        <w:ind w:firstLine="709"/>
        <w:rPr>
          <w:sz w:val="28"/>
          <w:szCs w:val="28"/>
        </w:rPr>
      </w:pPr>
      <w:r w:rsidRPr="007F06DA">
        <w:rPr>
          <w:sz w:val="28"/>
          <w:szCs w:val="28"/>
        </w:rPr>
        <w:t>Прочие акцизы (по нефтепродуктам) ранее в Программе полностью распределялись (100%) в региональные бюджеты, сейчас же в БК РФ установлено 40% - в федеральный, 60% - в региональные бюджеты.</w:t>
      </w:r>
      <w:r w:rsidR="002A1F6D" w:rsidRPr="007F06DA">
        <w:rPr>
          <w:sz w:val="28"/>
          <w:szCs w:val="28"/>
        </w:rPr>
        <w:t xml:space="preserve"> </w:t>
      </w:r>
      <w:r w:rsidRPr="007F06DA">
        <w:rPr>
          <w:sz w:val="28"/>
          <w:szCs w:val="28"/>
        </w:rPr>
        <w:t>Увеличилось распределение в региональные бюджеты налогов на доходы физических лиц на 20 % за счет уменьшения в местных бюджетах.</w:t>
      </w:r>
      <w:r w:rsidR="002A1F6D" w:rsidRPr="007F06DA">
        <w:rPr>
          <w:sz w:val="28"/>
          <w:szCs w:val="28"/>
        </w:rPr>
        <w:t xml:space="preserve"> </w:t>
      </w:r>
      <w:r w:rsidRPr="007F06DA">
        <w:rPr>
          <w:sz w:val="28"/>
          <w:szCs w:val="28"/>
        </w:rPr>
        <w:t>Распределение налога на прибыль предприятий в региональные бюджеты увеличилось незначительно – на 2%.</w:t>
      </w:r>
      <w:r w:rsidR="002A1F6D" w:rsidRPr="007F06DA">
        <w:rPr>
          <w:sz w:val="28"/>
          <w:szCs w:val="28"/>
        </w:rPr>
        <w:t xml:space="preserve"> </w:t>
      </w:r>
      <w:r w:rsidRPr="007F06DA">
        <w:rPr>
          <w:sz w:val="28"/>
          <w:szCs w:val="28"/>
        </w:rPr>
        <w:t>Налог на игорный бизнес полностью стал распределяться в региональные бюджеты за счет исключения из местных бюджетов.</w:t>
      </w:r>
      <w:r w:rsidR="002A1F6D" w:rsidRPr="007F06DA">
        <w:rPr>
          <w:sz w:val="28"/>
          <w:szCs w:val="28"/>
        </w:rPr>
        <w:t xml:space="preserve"> </w:t>
      </w:r>
      <w:r w:rsidRPr="007F06DA">
        <w:rPr>
          <w:sz w:val="28"/>
          <w:szCs w:val="28"/>
        </w:rPr>
        <w:t>Налог с продаж в настоящее время отменен, экологические платежи переведены в неналоговые доходы, налог на недвижимость (имущество, землю) не введен.</w:t>
      </w:r>
      <w:r w:rsidR="002A1F6D" w:rsidRPr="007F06DA">
        <w:rPr>
          <w:sz w:val="28"/>
          <w:szCs w:val="28"/>
        </w:rPr>
        <w:t xml:space="preserve"> </w:t>
      </w:r>
      <w:r w:rsidRPr="007F06DA">
        <w:rPr>
          <w:sz w:val="28"/>
          <w:szCs w:val="28"/>
        </w:rPr>
        <w:t>Единый сельскохозяйственный налог ранее в Программе не был введен, в настоящее время БК РФ устанавливает следующее распределение: 40% - в федеральный бюджет, по 30% - в региональные и местные бюджеты.</w:t>
      </w:r>
    </w:p>
    <w:p w:rsidR="00EC27F0" w:rsidRPr="007F06DA" w:rsidRDefault="00EC27F0" w:rsidP="007F06DA">
      <w:pPr>
        <w:suppressAutoHyphens/>
        <w:spacing w:line="360" w:lineRule="auto"/>
        <w:ind w:firstLine="709"/>
        <w:rPr>
          <w:sz w:val="28"/>
          <w:szCs w:val="28"/>
        </w:rPr>
      </w:pPr>
    </w:p>
    <w:p w:rsidR="00EC27F0" w:rsidRPr="007F06DA" w:rsidRDefault="00EC27F0" w:rsidP="007F06DA">
      <w:pPr>
        <w:suppressAutoHyphens/>
        <w:spacing w:line="360" w:lineRule="auto"/>
        <w:ind w:firstLine="709"/>
        <w:jc w:val="right"/>
        <w:rPr>
          <w:sz w:val="28"/>
          <w:szCs w:val="28"/>
        </w:rPr>
      </w:pPr>
      <w:r w:rsidRPr="007F06DA">
        <w:rPr>
          <w:sz w:val="28"/>
          <w:szCs w:val="28"/>
        </w:rPr>
        <w:t>Таблица 2</w:t>
      </w:r>
    </w:p>
    <w:p w:rsidR="00EC27F0" w:rsidRPr="007F06DA" w:rsidRDefault="00EC27F0" w:rsidP="007F06DA">
      <w:pPr>
        <w:suppressAutoHyphens/>
        <w:spacing w:line="360" w:lineRule="auto"/>
        <w:ind w:firstLine="709"/>
        <w:jc w:val="center"/>
        <w:rPr>
          <w:b/>
          <w:bCs/>
          <w:sz w:val="28"/>
          <w:szCs w:val="28"/>
        </w:rPr>
      </w:pPr>
      <w:r w:rsidRPr="007F06DA">
        <w:rPr>
          <w:b/>
          <w:bCs/>
          <w:sz w:val="28"/>
          <w:szCs w:val="28"/>
        </w:rPr>
        <w:t>Схема разграничения основных налоговых полномочий и доходных источников между уровнями бюджетной системы в Российской Федерации к 2005 году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874"/>
        <w:gridCol w:w="1100"/>
        <w:gridCol w:w="1159"/>
        <w:gridCol w:w="1018"/>
        <w:gridCol w:w="1114"/>
        <w:gridCol w:w="1174"/>
        <w:gridCol w:w="1018"/>
      </w:tblGrid>
      <w:tr w:rsidR="00EC27F0" w:rsidRPr="007F06DA">
        <w:trPr>
          <w:cantSplit/>
          <w:trHeight w:val="575"/>
          <w:jc w:val="center"/>
        </w:trPr>
        <w:tc>
          <w:tcPr>
            <w:tcW w:w="2263" w:type="dxa"/>
            <w:vMerge w:val="restart"/>
            <w:vAlign w:val="center"/>
          </w:tcPr>
          <w:p w:rsidR="00EC27F0" w:rsidRPr="007F06DA" w:rsidRDefault="00EC27F0" w:rsidP="007F06DA">
            <w:pPr>
              <w:pStyle w:val="af0"/>
              <w:suppressAutoHyphens/>
              <w:spacing w:line="360" w:lineRule="auto"/>
            </w:pPr>
            <w:r w:rsidRPr="007F06DA">
              <w:t>Налог</w:t>
            </w:r>
          </w:p>
        </w:tc>
        <w:tc>
          <w:tcPr>
            <w:tcW w:w="874" w:type="dxa"/>
            <w:vMerge w:val="restart"/>
            <w:vAlign w:val="center"/>
          </w:tcPr>
          <w:p w:rsidR="00EC27F0" w:rsidRPr="007F06DA" w:rsidRDefault="00EC27F0" w:rsidP="007F06DA">
            <w:pPr>
              <w:pStyle w:val="af0"/>
              <w:suppressAutoHyphens/>
              <w:spacing w:line="360" w:lineRule="auto"/>
            </w:pPr>
            <w:r w:rsidRPr="007F06DA">
              <w:t>Статус</w:t>
            </w:r>
          </w:p>
        </w:tc>
        <w:tc>
          <w:tcPr>
            <w:tcW w:w="3277" w:type="dxa"/>
            <w:gridSpan w:val="3"/>
            <w:vAlign w:val="center"/>
          </w:tcPr>
          <w:p w:rsidR="00EC27F0" w:rsidRPr="007F06DA" w:rsidRDefault="00EC27F0" w:rsidP="007F06DA">
            <w:pPr>
              <w:pStyle w:val="af0"/>
              <w:suppressAutoHyphens/>
              <w:spacing w:line="360" w:lineRule="auto"/>
            </w:pPr>
            <w:r w:rsidRPr="007F06DA">
              <w:t>Распределение, предусмотренное Программой</w:t>
            </w:r>
          </w:p>
        </w:tc>
        <w:tc>
          <w:tcPr>
            <w:tcW w:w="3306" w:type="dxa"/>
            <w:gridSpan w:val="3"/>
            <w:vAlign w:val="center"/>
          </w:tcPr>
          <w:p w:rsidR="00EC27F0" w:rsidRPr="007F06DA" w:rsidRDefault="00EC27F0" w:rsidP="007F06DA">
            <w:pPr>
              <w:pStyle w:val="af0"/>
              <w:suppressAutoHyphens/>
              <w:spacing w:line="360" w:lineRule="auto"/>
            </w:pPr>
            <w:r w:rsidRPr="007F06DA">
              <w:t>Распределение, установленное БК РФ</w:t>
            </w:r>
          </w:p>
        </w:tc>
      </w:tr>
      <w:tr w:rsidR="00EC27F0" w:rsidRPr="007F06DA">
        <w:trPr>
          <w:cantSplit/>
          <w:trHeight w:val="375"/>
          <w:jc w:val="center"/>
        </w:trPr>
        <w:tc>
          <w:tcPr>
            <w:tcW w:w="2263" w:type="dxa"/>
            <w:vMerge/>
            <w:vAlign w:val="center"/>
          </w:tcPr>
          <w:p w:rsidR="00EC27F0" w:rsidRPr="007F06DA" w:rsidRDefault="00EC27F0" w:rsidP="007F06DA">
            <w:pPr>
              <w:suppressAutoHyphens/>
              <w:spacing w:line="360" w:lineRule="auto"/>
              <w:rPr>
                <w:sz w:val="20"/>
                <w:szCs w:val="20"/>
              </w:rPr>
            </w:pPr>
          </w:p>
        </w:tc>
        <w:tc>
          <w:tcPr>
            <w:tcW w:w="874" w:type="dxa"/>
            <w:vMerge/>
            <w:vAlign w:val="center"/>
          </w:tcPr>
          <w:p w:rsidR="00EC27F0" w:rsidRPr="007F06DA" w:rsidRDefault="00EC27F0" w:rsidP="007F06DA">
            <w:pPr>
              <w:suppressAutoHyphens/>
              <w:spacing w:line="360" w:lineRule="auto"/>
              <w:rPr>
                <w:sz w:val="20"/>
                <w:szCs w:val="20"/>
              </w:rPr>
            </w:pPr>
          </w:p>
        </w:tc>
        <w:tc>
          <w:tcPr>
            <w:tcW w:w="1100" w:type="dxa"/>
            <w:vAlign w:val="center"/>
          </w:tcPr>
          <w:p w:rsidR="00EC27F0" w:rsidRPr="007F06DA" w:rsidRDefault="00EC27F0" w:rsidP="007F06DA">
            <w:pPr>
              <w:pStyle w:val="af0"/>
              <w:suppressAutoHyphens/>
              <w:spacing w:line="360" w:lineRule="auto"/>
            </w:pPr>
            <w:r w:rsidRPr="007F06DA">
              <w:t>Федераль-ный бюджет</w:t>
            </w:r>
          </w:p>
        </w:tc>
        <w:tc>
          <w:tcPr>
            <w:tcW w:w="1159" w:type="dxa"/>
            <w:vAlign w:val="center"/>
          </w:tcPr>
          <w:p w:rsidR="00EC27F0" w:rsidRPr="007F06DA" w:rsidRDefault="00EC27F0" w:rsidP="007F06DA">
            <w:pPr>
              <w:pStyle w:val="af0"/>
              <w:suppressAutoHyphens/>
              <w:spacing w:line="360" w:lineRule="auto"/>
            </w:pPr>
            <w:r w:rsidRPr="007F06DA">
              <w:t>Региональ-ные бюджеты</w:t>
            </w:r>
          </w:p>
        </w:tc>
        <w:tc>
          <w:tcPr>
            <w:tcW w:w="1018" w:type="dxa"/>
            <w:vAlign w:val="center"/>
          </w:tcPr>
          <w:p w:rsidR="00EC27F0" w:rsidRPr="007F06DA" w:rsidRDefault="00EC27F0" w:rsidP="007F06DA">
            <w:pPr>
              <w:pStyle w:val="af0"/>
              <w:suppressAutoHyphens/>
              <w:spacing w:line="360" w:lineRule="auto"/>
            </w:pPr>
            <w:r w:rsidRPr="007F06DA">
              <w:t>Местные бюджеты</w:t>
            </w:r>
          </w:p>
        </w:tc>
        <w:tc>
          <w:tcPr>
            <w:tcW w:w="1114" w:type="dxa"/>
            <w:vAlign w:val="center"/>
          </w:tcPr>
          <w:p w:rsidR="00EC27F0" w:rsidRPr="007F06DA" w:rsidRDefault="00EC27F0" w:rsidP="007F06DA">
            <w:pPr>
              <w:pStyle w:val="af0"/>
              <w:suppressAutoHyphens/>
              <w:spacing w:line="360" w:lineRule="auto"/>
            </w:pPr>
            <w:r w:rsidRPr="007F06DA">
              <w:t>Федераль-ный бюджет</w:t>
            </w:r>
          </w:p>
        </w:tc>
        <w:tc>
          <w:tcPr>
            <w:tcW w:w="1174" w:type="dxa"/>
            <w:vAlign w:val="center"/>
          </w:tcPr>
          <w:p w:rsidR="00EC27F0" w:rsidRPr="007F06DA" w:rsidRDefault="00EC27F0" w:rsidP="007F06DA">
            <w:pPr>
              <w:pStyle w:val="af0"/>
              <w:suppressAutoHyphens/>
              <w:spacing w:line="360" w:lineRule="auto"/>
            </w:pPr>
            <w:r w:rsidRPr="007F06DA">
              <w:t>Региональ-ные бюджеты</w:t>
            </w:r>
          </w:p>
        </w:tc>
        <w:tc>
          <w:tcPr>
            <w:tcW w:w="1018" w:type="dxa"/>
            <w:vAlign w:val="center"/>
          </w:tcPr>
          <w:p w:rsidR="00EC27F0" w:rsidRPr="007F06DA" w:rsidRDefault="00EC27F0" w:rsidP="007F06DA">
            <w:pPr>
              <w:pStyle w:val="af0"/>
              <w:suppressAutoHyphens/>
              <w:spacing w:line="360" w:lineRule="auto"/>
            </w:pPr>
            <w:r w:rsidRPr="007F06DA">
              <w:t>Местные бюджеты</w:t>
            </w:r>
          </w:p>
        </w:tc>
      </w:tr>
      <w:tr w:rsidR="00EC27F0" w:rsidRPr="007F06DA">
        <w:trPr>
          <w:trHeight w:val="375"/>
          <w:jc w:val="center"/>
        </w:trPr>
        <w:tc>
          <w:tcPr>
            <w:tcW w:w="2263" w:type="dxa"/>
            <w:vAlign w:val="center"/>
          </w:tcPr>
          <w:p w:rsidR="00EC27F0" w:rsidRPr="007F06DA" w:rsidRDefault="00EC27F0" w:rsidP="007F06DA">
            <w:pPr>
              <w:pStyle w:val="af0"/>
              <w:suppressAutoHyphens/>
              <w:spacing w:line="360" w:lineRule="auto"/>
            </w:pPr>
            <w:r w:rsidRPr="007F06DA">
              <w:t>Таможенные пошлины</w:t>
            </w:r>
          </w:p>
        </w:tc>
        <w:tc>
          <w:tcPr>
            <w:tcW w:w="874" w:type="dxa"/>
            <w:vAlign w:val="center"/>
          </w:tcPr>
          <w:p w:rsidR="00EC27F0" w:rsidRPr="007F06DA" w:rsidRDefault="00EC27F0" w:rsidP="007F06DA">
            <w:pPr>
              <w:pStyle w:val="af0"/>
              <w:suppressAutoHyphens/>
              <w:spacing w:line="360" w:lineRule="auto"/>
            </w:pPr>
            <w:r w:rsidRPr="007F06DA">
              <w:t>Ф</w:t>
            </w:r>
          </w:p>
        </w:tc>
        <w:tc>
          <w:tcPr>
            <w:tcW w:w="1100" w:type="dxa"/>
            <w:vAlign w:val="center"/>
          </w:tcPr>
          <w:p w:rsidR="00EC27F0" w:rsidRPr="007F06DA" w:rsidRDefault="00EC27F0" w:rsidP="007F06DA">
            <w:pPr>
              <w:pStyle w:val="af0"/>
              <w:suppressAutoHyphens/>
              <w:spacing w:line="360" w:lineRule="auto"/>
            </w:pPr>
            <w:r w:rsidRPr="007F06DA">
              <w:t>100</w:t>
            </w:r>
          </w:p>
        </w:tc>
        <w:tc>
          <w:tcPr>
            <w:tcW w:w="1159" w:type="dxa"/>
            <w:vAlign w:val="center"/>
          </w:tcPr>
          <w:p w:rsidR="00EC27F0" w:rsidRPr="007F06DA" w:rsidRDefault="00EC27F0" w:rsidP="007F06DA">
            <w:pPr>
              <w:pStyle w:val="af0"/>
              <w:suppressAutoHyphens/>
              <w:spacing w:line="360" w:lineRule="auto"/>
            </w:pPr>
            <w:r w:rsidRPr="007F06DA">
              <w:t>-</w:t>
            </w:r>
          </w:p>
        </w:tc>
        <w:tc>
          <w:tcPr>
            <w:tcW w:w="1018" w:type="dxa"/>
            <w:vAlign w:val="center"/>
          </w:tcPr>
          <w:p w:rsidR="00EC27F0" w:rsidRPr="007F06DA" w:rsidRDefault="00EC27F0" w:rsidP="007F06DA">
            <w:pPr>
              <w:pStyle w:val="af0"/>
              <w:suppressAutoHyphens/>
              <w:spacing w:line="360" w:lineRule="auto"/>
            </w:pPr>
            <w:r w:rsidRPr="007F06DA">
              <w:t>-</w:t>
            </w:r>
          </w:p>
        </w:tc>
        <w:tc>
          <w:tcPr>
            <w:tcW w:w="1114" w:type="dxa"/>
            <w:vAlign w:val="center"/>
          </w:tcPr>
          <w:p w:rsidR="00EC27F0" w:rsidRPr="007F06DA" w:rsidRDefault="00EC27F0" w:rsidP="007F06DA">
            <w:pPr>
              <w:pStyle w:val="af0"/>
              <w:suppressAutoHyphens/>
              <w:spacing w:line="360" w:lineRule="auto"/>
            </w:pPr>
            <w:r w:rsidRPr="007F06DA">
              <w:t>100</w:t>
            </w:r>
          </w:p>
        </w:tc>
        <w:tc>
          <w:tcPr>
            <w:tcW w:w="1174" w:type="dxa"/>
            <w:vAlign w:val="center"/>
          </w:tcPr>
          <w:p w:rsidR="00EC27F0" w:rsidRPr="007F06DA" w:rsidRDefault="00EC27F0" w:rsidP="007F06DA">
            <w:pPr>
              <w:pStyle w:val="af0"/>
              <w:suppressAutoHyphens/>
              <w:spacing w:line="360" w:lineRule="auto"/>
            </w:pPr>
            <w:r w:rsidRPr="007F06DA">
              <w:t>-</w:t>
            </w:r>
          </w:p>
        </w:tc>
        <w:tc>
          <w:tcPr>
            <w:tcW w:w="1018" w:type="dxa"/>
            <w:vAlign w:val="center"/>
          </w:tcPr>
          <w:p w:rsidR="00EC27F0" w:rsidRPr="007F06DA" w:rsidRDefault="00EC27F0" w:rsidP="007F06DA">
            <w:pPr>
              <w:pStyle w:val="af0"/>
              <w:suppressAutoHyphens/>
              <w:spacing w:line="360" w:lineRule="auto"/>
            </w:pPr>
            <w:r w:rsidRPr="007F06DA">
              <w:t>-</w:t>
            </w:r>
          </w:p>
        </w:tc>
      </w:tr>
      <w:tr w:rsidR="00EC27F0" w:rsidRPr="007F06DA">
        <w:trPr>
          <w:trHeight w:val="375"/>
          <w:jc w:val="center"/>
        </w:trPr>
        <w:tc>
          <w:tcPr>
            <w:tcW w:w="2263" w:type="dxa"/>
            <w:vAlign w:val="center"/>
          </w:tcPr>
          <w:p w:rsidR="00EC27F0" w:rsidRPr="007F06DA" w:rsidRDefault="00EC27F0" w:rsidP="007F06DA">
            <w:pPr>
              <w:pStyle w:val="af0"/>
              <w:suppressAutoHyphens/>
              <w:spacing w:line="360" w:lineRule="auto"/>
            </w:pPr>
            <w:r w:rsidRPr="007F06DA">
              <w:t>НДС</w:t>
            </w:r>
          </w:p>
        </w:tc>
        <w:tc>
          <w:tcPr>
            <w:tcW w:w="874" w:type="dxa"/>
            <w:vAlign w:val="center"/>
          </w:tcPr>
          <w:p w:rsidR="00EC27F0" w:rsidRPr="007F06DA" w:rsidRDefault="00EC27F0" w:rsidP="007F06DA">
            <w:pPr>
              <w:pStyle w:val="af0"/>
              <w:suppressAutoHyphens/>
              <w:spacing w:line="360" w:lineRule="auto"/>
            </w:pPr>
            <w:r w:rsidRPr="007F06DA">
              <w:t>Ф</w:t>
            </w:r>
          </w:p>
        </w:tc>
        <w:tc>
          <w:tcPr>
            <w:tcW w:w="1100" w:type="dxa"/>
            <w:vAlign w:val="center"/>
          </w:tcPr>
          <w:p w:rsidR="00EC27F0" w:rsidRPr="007F06DA" w:rsidRDefault="00EC27F0" w:rsidP="007F06DA">
            <w:pPr>
              <w:pStyle w:val="af0"/>
              <w:suppressAutoHyphens/>
              <w:spacing w:line="360" w:lineRule="auto"/>
            </w:pPr>
            <w:r w:rsidRPr="007F06DA">
              <w:t>100</w:t>
            </w:r>
          </w:p>
        </w:tc>
        <w:tc>
          <w:tcPr>
            <w:tcW w:w="1159" w:type="dxa"/>
            <w:vAlign w:val="center"/>
          </w:tcPr>
          <w:p w:rsidR="00EC27F0" w:rsidRPr="007F06DA" w:rsidRDefault="00EC27F0" w:rsidP="007F06DA">
            <w:pPr>
              <w:pStyle w:val="af0"/>
              <w:suppressAutoHyphens/>
              <w:spacing w:line="360" w:lineRule="auto"/>
            </w:pPr>
            <w:r w:rsidRPr="007F06DA">
              <w:t>-</w:t>
            </w:r>
          </w:p>
        </w:tc>
        <w:tc>
          <w:tcPr>
            <w:tcW w:w="1018" w:type="dxa"/>
            <w:vAlign w:val="center"/>
          </w:tcPr>
          <w:p w:rsidR="00EC27F0" w:rsidRPr="007F06DA" w:rsidRDefault="00EC27F0" w:rsidP="007F06DA">
            <w:pPr>
              <w:pStyle w:val="af0"/>
              <w:suppressAutoHyphens/>
              <w:spacing w:line="360" w:lineRule="auto"/>
            </w:pPr>
            <w:r w:rsidRPr="007F06DA">
              <w:t>-</w:t>
            </w:r>
          </w:p>
        </w:tc>
        <w:tc>
          <w:tcPr>
            <w:tcW w:w="1114" w:type="dxa"/>
            <w:vAlign w:val="center"/>
          </w:tcPr>
          <w:p w:rsidR="00EC27F0" w:rsidRPr="007F06DA" w:rsidRDefault="00EC27F0" w:rsidP="007F06DA">
            <w:pPr>
              <w:pStyle w:val="af0"/>
              <w:suppressAutoHyphens/>
              <w:spacing w:line="360" w:lineRule="auto"/>
            </w:pPr>
            <w:r w:rsidRPr="007F06DA">
              <w:t>100</w:t>
            </w:r>
          </w:p>
        </w:tc>
        <w:tc>
          <w:tcPr>
            <w:tcW w:w="1174" w:type="dxa"/>
            <w:vAlign w:val="center"/>
          </w:tcPr>
          <w:p w:rsidR="00EC27F0" w:rsidRPr="007F06DA" w:rsidRDefault="00EC27F0" w:rsidP="007F06DA">
            <w:pPr>
              <w:pStyle w:val="af0"/>
              <w:suppressAutoHyphens/>
              <w:spacing w:line="360" w:lineRule="auto"/>
            </w:pPr>
            <w:r w:rsidRPr="007F06DA">
              <w:t>-</w:t>
            </w:r>
          </w:p>
        </w:tc>
        <w:tc>
          <w:tcPr>
            <w:tcW w:w="1018" w:type="dxa"/>
            <w:vAlign w:val="center"/>
          </w:tcPr>
          <w:p w:rsidR="00EC27F0" w:rsidRPr="007F06DA" w:rsidRDefault="00EC27F0" w:rsidP="007F06DA">
            <w:pPr>
              <w:pStyle w:val="af0"/>
              <w:suppressAutoHyphens/>
              <w:spacing w:line="360" w:lineRule="auto"/>
            </w:pPr>
            <w:r w:rsidRPr="007F06DA">
              <w:t>-</w:t>
            </w:r>
          </w:p>
        </w:tc>
      </w:tr>
      <w:tr w:rsidR="00EC27F0" w:rsidRPr="007F06DA">
        <w:trPr>
          <w:trHeight w:val="435"/>
          <w:jc w:val="center"/>
        </w:trPr>
        <w:tc>
          <w:tcPr>
            <w:tcW w:w="2263" w:type="dxa"/>
            <w:tcBorders>
              <w:bottom w:val="nil"/>
            </w:tcBorders>
            <w:vAlign w:val="center"/>
          </w:tcPr>
          <w:p w:rsidR="00EC27F0" w:rsidRPr="007F06DA" w:rsidRDefault="00EC27F0" w:rsidP="007F06DA">
            <w:pPr>
              <w:pStyle w:val="af0"/>
              <w:suppressAutoHyphens/>
              <w:spacing w:line="360" w:lineRule="auto"/>
            </w:pPr>
            <w:r w:rsidRPr="007F06DA">
              <w:t>Налог на добычу полезных ископаемых:</w:t>
            </w:r>
          </w:p>
        </w:tc>
        <w:tc>
          <w:tcPr>
            <w:tcW w:w="874" w:type="dxa"/>
            <w:tcBorders>
              <w:bottom w:val="nil"/>
            </w:tcBorders>
            <w:vAlign w:val="center"/>
          </w:tcPr>
          <w:p w:rsidR="00EC27F0" w:rsidRPr="007F06DA" w:rsidRDefault="00EC27F0" w:rsidP="007F06DA">
            <w:pPr>
              <w:pStyle w:val="af0"/>
              <w:suppressAutoHyphens/>
              <w:spacing w:line="360" w:lineRule="auto"/>
            </w:pPr>
            <w:r w:rsidRPr="007F06DA">
              <w:t>Ф</w:t>
            </w:r>
          </w:p>
        </w:tc>
        <w:tc>
          <w:tcPr>
            <w:tcW w:w="1100" w:type="dxa"/>
            <w:tcBorders>
              <w:bottom w:val="nil"/>
            </w:tcBorders>
            <w:vAlign w:val="center"/>
          </w:tcPr>
          <w:p w:rsidR="00EC27F0" w:rsidRPr="007F06DA" w:rsidRDefault="00EC27F0" w:rsidP="007F06DA">
            <w:pPr>
              <w:pStyle w:val="af0"/>
              <w:suppressAutoHyphens/>
              <w:spacing w:line="360" w:lineRule="auto"/>
            </w:pPr>
          </w:p>
        </w:tc>
        <w:tc>
          <w:tcPr>
            <w:tcW w:w="1159" w:type="dxa"/>
            <w:tcBorders>
              <w:bottom w:val="nil"/>
            </w:tcBorders>
            <w:vAlign w:val="center"/>
          </w:tcPr>
          <w:p w:rsidR="00EC27F0" w:rsidRPr="007F06DA" w:rsidRDefault="00EC27F0" w:rsidP="007F06DA">
            <w:pPr>
              <w:pStyle w:val="af0"/>
              <w:suppressAutoHyphens/>
              <w:spacing w:line="360" w:lineRule="auto"/>
            </w:pPr>
          </w:p>
        </w:tc>
        <w:tc>
          <w:tcPr>
            <w:tcW w:w="1018" w:type="dxa"/>
            <w:tcBorders>
              <w:bottom w:val="nil"/>
            </w:tcBorders>
            <w:vAlign w:val="center"/>
          </w:tcPr>
          <w:p w:rsidR="00EC27F0" w:rsidRPr="007F06DA" w:rsidRDefault="00EC27F0" w:rsidP="007F06DA">
            <w:pPr>
              <w:pStyle w:val="af0"/>
              <w:suppressAutoHyphens/>
              <w:spacing w:line="360" w:lineRule="auto"/>
            </w:pPr>
          </w:p>
        </w:tc>
        <w:tc>
          <w:tcPr>
            <w:tcW w:w="1114" w:type="dxa"/>
            <w:tcBorders>
              <w:bottom w:val="nil"/>
            </w:tcBorders>
            <w:vAlign w:val="center"/>
          </w:tcPr>
          <w:p w:rsidR="00EC27F0" w:rsidRPr="007F06DA" w:rsidRDefault="00EC27F0" w:rsidP="007F06DA">
            <w:pPr>
              <w:pStyle w:val="af0"/>
              <w:suppressAutoHyphens/>
              <w:spacing w:line="360" w:lineRule="auto"/>
            </w:pPr>
          </w:p>
        </w:tc>
        <w:tc>
          <w:tcPr>
            <w:tcW w:w="1174" w:type="dxa"/>
            <w:tcBorders>
              <w:bottom w:val="nil"/>
            </w:tcBorders>
            <w:vAlign w:val="center"/>
          </w:tcPr>
          <w:p w:rsidR="00EC27F0" w:rsidRPr="007F06DA" w:rsidRDefault="00EC27F0" w:rsidP="007F06DA">
            <w:pPr>
              <w:pStyle w:val="af0"/>
              <w:suppressAutoHyphens/>
              <w:spacing w:line="360" w:lineRule="auto"/>
            </w:pPr>
          </w:p>
        </w:tc>
        <w:tc>
          <w:tcPr>
            <w:tcW w:w="1018" w:type="dxa"/>
            <w:tcBorders>
              <w:bottom w:val="nil"/>
            </w:tcBorders>
            <w:vAlign w:val="center"/>
          </w:tcPr>
          <w:p w:rsidR="00EC27F0" w:rsidRPr="007F06DA" w:rsidRDefault="00EC27F0" w:rsidP="007F06DA">
            <w:pPr>
              <w:pStyle w:val="af0"/>
              <w:suppressAutoHyphens/>
              <w:spacing w:line="360" w:lineRule="auto"/>
            </w:pPr>
          </w:p>
        </w:tc>
      </w:tr>
      <w:tr w:rsidR="00EC27F0" w:rsidRPr="007F06DA">
        <w:trPr>
          <w:trHeight w:val="315"/>
          <w:jc w:val="center"/>
        </w:trPr>
        <w:tc>
          <w:tcPr>
            <w:tcW w:w="2263" w:type="dxa"/>
            <w:tcBorders>
              <w:top w:val="nil"/>
              <w:bottom w:val="nil"/>
            </w:tcBorders>
            <w:vAlign w:val="center"/>
          </w:tcPr>
          <w:p w:rsidR="00EC27F0" w:rsidRPr="007F06DA" w:rsidRDefault="00EC27F0" w:rsidP="007F06DA">
            <w:pPr>
              <w:pStyle w:val="af0"/>
              <w:suppressAutoHyphens/>
              <w:spacing w:line="360" w:lineRule="auto"/>
            </w:pPr>
            <w:r w:rsidRPr="007F06DA">
              <w:t>углеводородного сырья</w:t>
            </w:r>
          </w:p>
        </w:tc>
        <w:tc>
          <w:tcPr>
            <w:tcW w:w="874" w:type="dxa"/>
            <w:tcBorders>
              <w:top w:val="nil"/>
              <w:bottom w:val="nil"/>
            </w:tcBorders>
            <w:vAlign w:val="center"/>
          </w:tcPr>
          <w:p w:rsidR="00EC27F0" w:rsidRPr="007F06DA" w:rsidRDefault="00EC27F0" w:rsidP="007F06DA">
            <w:pPr>
              <w:pStyle w:val="af0"/>
              <w:suppressAutoHyphens/>
              <w:spacing w:line="360" w:lineRule="auto"/>
            </w:pPr>
          </w:p>
        </w:tc>
        <w:tc>
          <w:tcPr>
            <w:tcW w:w="1100" w:type="dxa"/>
            <w:tcBorders>
              <w:top w:val="nil"/>
              <w:bottom w:val="nil"/>
            </w:tcBorders>
            <w:vAlign w:val="center"/>
          </w:tcPr>
          <w:p w:rsidR="00EC27F0" w:rsidRPr="007F06DA" w:rsidRDefault="00EC27F0" w:rsidP="007F06DA">
            <w:pPr>
              <w:pStyle w:val="af0"/>
              <w:suppressAutoHyphens/>
              <w:spacing w:line="360" w:lineRule="auto"/>
            </w:pPr>
            <w:r w:rsidRPr="007F06DA">
              <w:t>80</w:t>
            </w:r>
          </w:p>
        </w:tc>
        <w:tc>
          <w:tcPr>
            <w:tcW w:w="1159" w:type="dxa"/>
            <w:tcBorders>
              <w:top w:val="nil"/>
              <w:bottom w:val="nil"/>
            </w:tcBorders>
            <w:vAlign w:val="center"/>
          </w:tcPr>
          <w:p w:rsidR="00EC27F0" w:rsidRPr="007F06DA" w:rsidRDefault="00EC27F0" w:rsidP="007F06DA">
            <w:pPr>
              <w:pStyle w:val="af0"/>
              <w:suppressAutoHyphens/>
              <w:spacing w:line="360" w:lineRule="auto"/>
            </w:pPr>
            <w:r w:rsidRPr="007F06DA">
              <w:t>20*</w:t>
            </w:r>
          </w:p>
        </w:tc>
        <w:tc>
          <w:tcPr>
            <w:tcW w:w="1018" w:type="dxa"/>
            <w:tcBorders>
              <w:top w:val="nil"/>
              <w:bottom w:val="nil"/>
            </w:tcBorders>
            <w:vAlign w:val="center"/>
          </w:tcPr>
          <w:p w:rsidR="00EC27F0" w:rsidRPr="007F06DA" w:rsidRDefault="00EC27F0" w:rsidP="007F06DA">
            <w:pPr>
              <w:pStyle w:val="af0"/>
              <w:suppressAutoHyphens/>
              <w:spacing w:line="360" w:lineRule="auto"/>
            </w:pPr>
            <w:r w:rsidRPr="007F06DA">
              <w:t>-</w:t>
            </w:r>
          </w:p>
        </w:tc>
        <w:tc>
          <w:tcPr>
            <w:tcW w:w="1114" w:type="dxa"/>
            <w:tcBorders>
              <w:top w:val="nil"/>
              <w:bottom w:val="nil"/>
            </w:tcBorders>
            <w:vAlign w:val="center"/>
          </w:tcPr>
          <w:p w:rsidR="00EC27F0" w:rsidRPr="007F06DA" w:rsidRDefault="00EC27F0" w:rsidP="007F06DA">
            <w:pPr>
              <w:pStyle w:val="af0"/>
              <w:suppressAutoHyphens/>
              <w:spacing w:line="360" w:lineRule="auto"/>
            </w:pPr>
            <w:r w:rsidRPr="007F06DA">
              <w:t>80</w:t>
            </w:r>
          </w:p>
        </w:tc>
        <w:tc>
          <w:tcPr>
            <w:tcW w:w="1174" w:type="dxa"/>
            <w:tcBorders>
              <w:top w:val="nil"/>
              <w:bottom w:val="nil"/>
            </w:tcBorders>
            <w:vAlign w:val="center"/>
          </w:tcPr>
          <w:p w:rsidR="00EC27F0" w:rsidRPr="007F06DA" w:rsidRDefault="00EC27F0" w:rsidP="007F06DA">
            <w:pPr>
              <w:pStyle w:val="af0"/>
              <w:suppressAutoHyphens/>
              <w:spacing w:line="360" w:lineRule="auto"/>
            </w:pPr>
            <w:r w:rsidRPr="007F06DA">
              <w:t>20*</w:t>
            </w:r>
          </w:p>
        </w:tc>
        <w:tc>
          <w:tcPr>
            <w:tcW w:w="1018" w:type="dxa"/>
            <w:tcBorders>
              <w:top w:val="nil"/>
              <w:bottom w:val="nil"/>
            </w:tcBorders>
            <w:vAlign w:val="center"/>
          </w:tcPr>
          <w:p w:rsidR="00EC27F0" w:rsidRPr="007F06DA" w:rsidRDefault="00EC27F0" w:rsidP="007F06DA">
            <w:pPr>
              <w:pStyle w:val="af0"/>
              <w:suppressAutoHyphens/>
              <w:spacing w:line="360" w:lineRule="auto"/>
            </w:pPr>
            <w:r w:rsidRPr="007F06DA">
              <w:t>-</w:t>
            </w:r>
          </w:p>
        </w:tc>
      </w:tr>
      <w:tr w:rsidR="00EC27F0" w:rsidRPr="007F06DA">
        <w:trPr>
          <w:trHeight w:val="375"/>
          <w:jc w:val="center"/>
        </w:trPr>
        <w:tc>
          <w:tcPr>
            <w:tcW w:w="2263" w:type="dxa"/>
            <w:tcBorders>
              <w:top w:val="nil"/>
              <w:bottom w:val="nil"/>
            </w:tcBorders>
            <w:vAlign w:val="center"/>
          </w:tcPr>
          <w:p w:rsidR="00EC27F0" w:rsidRPr="007F06DA" w:rsidRDefault="00EC27F0" w:rsidP="007F06DA">
            <w:pPr>
              <w:pStyle w:val="af0"/>
              <w:suppressAutoHyphens/>
              <w:spacing w:line="360" w:lineRule="auto"/>
            </w:pPr>
            <w:r w:rsidRPr="007F06DA">
              <w:t>общераспространенных полезных ископаемых</w:t>
            </w:r>
          </w:p>
        </w:tc>
        <w:tc>
          <w:tcPr>
            <w:tcW w:w="874" w:type="dxa"/>
            <w:tcBorders>
              <w:top w:val="nil"/>
              <w:bottom w:val="nil"/>
            </w:tcBorders>
            <w:vAlign w:val="center"/>
          </w:tcPr>
          <w:p w:rsidR="00EC27F0" w:rsidRPr="007F06DA" w:rsidRDefault="00EC27F0" w:rsidP="007F06DA">
            <w:pPr>
              <w:pStyle w:val="af0"/>
              <w:suppressAutoHyphens/>
              <w:spacing w:line="360" w:lineRule="auto"/>
            </w:pPr>
          </w:p>
        </w:tc>
        <w:tc>
          <w:tcPr>
            <w:tcW w:w="1100" w:type="dxa"/>
            <w:tcBorders>
              <w:top w:val="nil"/>
              <w:bottom w:val="nil"/>
            </w:tcBorders>
            <w:vAlign w:val="center"/>
          </w:tcPr>
          <w:p w:rsidR="00EC27F0" w:rsidRPr="007F06DA" w:rsidRDefault="00EC27F0" w:rsidP="007F06DA">
            <w:pPr>
              <w:pStyle w:val="af0"/>
              <w:suppressAutoHyphens/>
              <w:spacing w:line="360" w:lineRule="auto"/>
            </w:pPr>
            <w:r w:rsidRPr="007F06DA">
              <w:t>-</w:t>
            </w:r>
          </w:p>
        </w:tc>
        <w:tc>
          <w:tcPr>
            <w:tcW w:w="1159" w:type="dxa"/>
            <w:tcBorders>
              <w:top w:val="nil"/>
              <w:bottom w:val="nil"/>
            </w:tcBorders>
            <w:vAlign w:val="center"/>
          </w:tcPr>
          <w:p w:rsidR="00EC27F0" w:rsidRPr="007F06DA" w:rsidRDefault="00EC27F0" w:rsidP="007F06DA">
            <w:pPr>
              <w:pStyle w:val="af0"/>
              <w:suppressAutoHyphens/>
              <w:spacing w:line="360" w:lineRule="auto"/>
            </w:pPr>
            <w:r w:rsidRPr="007F06DA">
              <w:t>100*</w:t>
            </w:r>
          </w:p>
        </w:tc>
        <w:tc>
          <w:tcPr>
            <w:tcW w:w="1018" w:type="dxa"/>
            <w:tcBorders>
              <w:top w:val="nil"/>
              <w:bottom w:val="nil"/>
            </w:tcBorders>
            <w:vAlign w:val="center"/>
          </w:tcPr>
          <w:p w:rsidR="00EC27F0" w:rsidRPr="007F06DA" w:rsidRDefault="00EC27F0" w:rsidP="007F06DA">
            <w:pPr>
              <w:pStyle w:val="af0"/>
              <w:suppressAutoHyphens/>
              <w:spacing w:line="360" w:lineRule="auto"/>
            </w:pPr>
            <w:r w:rsidRPr="007F06DA">
              <w:t>-</w:t>
            </w:r>
          </w:p>
        </w:tc>
        <w:tc>
          <w:tcPr>
            <w:tcW w:w="1114" w:type="dxa"/>
            <w:tcBorders>
              <w:top w:val="nil"/>
              <w:bottom w:val="nil"/>
            </w:tcBorders>
            <w:vAlign w:val="center"/>
          </w:tcPr>
          <w:p w:rsidR="00EC27F0" w:rsidRPr="007F06DA" w:rsidRDefault="00EC27F0" w:rsidP="007F06DA">
            <w:pPr>
              <w:pStyle w:val="af0"/>
              <w:suppressAutoHyphens/>
              <w:spacing w:line="360" w:lineRule="auto"/>
            </w:pPr>
            <w:r w:rsidRPr="007F06DA">
              <w:t>-</w:t>
            </w:r>
          </w:p>
        </w:tc>
        <w:tc>
          <w:tcPr>
            <w:tcW w:w="1174" w:type="dxa"/>
            <w:tcBorders>
              <w:top w:val="nil"/>
              <w:bottom w:val="nil"/>
            </w:tcBorders>
            <w:vAlign w:val="center"/>
          </w:tcPr>
          <w:p w:rsidR="00EC27F0" w:rsidRPr="007F06DA" w:rsidRDefault="00EC27F0" w:rsidP="007F06DA">
            <w:pPr>
              <w:pStyle w:val="af0"/>
              <w:suppressAutoHyphens/>
              <w:spacing w:line="360" w:lineRule="auto"/>
            </w:pPr>
            <w:r w:rsidRPr="007F06DA">
              <w:t>100*</w:t>
            </w:r>
          </w:p>
        </w:tc>
        <w:tc>
          <w:tcPr>
            <w:tcW w:w="1018" w:type="dxa"/>
            <w:tcBorders>
              <w:top w:val="nil"/>
              <w:bottom w:val="nil"/>
            </w:tcBorders>
            <w:vAlign w:val="center"/>
          </w:tcPr>
          <w:p w:rsidR="00EC27F0" w:rsidRPr="007F06DA" w:rsidRDefault="00EC27F0" w:rsidP="007F06DA">
            <w:pPr>
              <w:pStyle w:val="af0"/>
              <w:suppressAutoHyphens/>
              <w:spacing w:line="360" w:lineRule="auto"/>
            </w:pPr>
            <w:r w:rsidRPr="007F06DA">
              <w:t>-</w:t>
            </w:r>
          </w:p>
        </w:tc>
      </w:tr>
      <w:tr w:rsidR="00EC27F0" w:rsidRPr="007F06DA">
        <w:trPr>
          <w:trHeight w:val="397"/>
          <w:jc w:val="center"/>
        </w:trPr>
        <w:tc>
          <w:tcPr>
            <w:tcW w:w="2263" w:type="dxa"/>
            <w:tcBorders>
              <w:top w:val="nil"/>
              <w:bottom w:val="nil"/>
            </w:tcBorders>
            <w:vAlign w:val="center"/>
          </w:tcPr>
          <w:p w:rsidR="00EC27F0" w:rsidRPr="007F06DA" w:rsidRDefault="00EC27F0" w:rsidP="007F06DA">
            <w:pPr>
              <w:pStyle w:val="af0"/>
              <w:suppressAutoHyphens/>
              <w:spacing w:line="360" w:lineRule="auto"/>
            </w:pPr>
            <w:r w:rsidRPr="007F06DA">
              <w:t>прочих полезных ископаемых</w:t>
            </w:r>
          </w:p>
        </w:tc>
        <w:tc>
          <w:tcPr>
            <w:tcW w:w="874" w:type="dxa"/>
            <w:tcBorders>
              <w:top w:val="nil"/>
              <w:bottom w:val="nil"/>
            </w:tcBorders>
            <w:vAlign w:val="center"/>
          </w:tcPr>
          <w:p w:rsidR="00EC27F0" w:rsidRPr="007F06DA" w:rsidRDefault="00EC27F0" w:rsidP="007F06DA">
            <w:pPr>
              <w:pStyle w:val="af0"/>
              <w:suppressAutoHyphens/>
              <w:spacing w:line="360" w:lineRule="auto"/>
            </w:pPr>
          </w:p>
        </w:tc>
        <w:tc>
          <w:tcPr>
            <w:tcW w:w="1100" w:type="dxa"/>
            <w:tcBorders>
              <w:top w:val="nil"/>
              <w:bottom w:val="nil"/>
            </w:tcBorders>
            <w:vAlign w:val="center"/>
          </w:tcPr>
          <w:p w:rsidR="00EC27F0" w:rsidRPr="007F06DA" w:rsidRDefault="00EC27F0" w:rsidP="007F06DA">
            <w:pPr>
              <w:pStyle w:val="af0"/>
              <w:suppressAutoHyphens/>
              <w:spacing w:line="360" w:lineRule="auto"/>
            </w:pPr>
            <w:r w:rsidRPr="007F06DA">
              <w:t>40</w:t>
            </w:r>
          </w:p>
        </w:tc>
        <w:tc>
          <w:tcPr>
            <w:tcW w:w="1159" w:type="dxa"/>
            <w:tcBorders>
              <w:top w:val="nil"/>
              <w:bottom w:val="nil"/>
            </w:tcBorders>
            <w:vAlign w:val="center"/>
          </w:tcPr>
          <w:p w:rsidR="00EC27F0" w:rsidRPr="007F06DA" w:rsidRDefault="00EC27F0" w:rsidP="007F06DA">
            <w:pPr>
              <w:pStyle w:val="af0"/>
              <w:suppressAutoHyphens/>
              <w:spacing w:line="360" w:lineRule="auto"/>
            </w:pPr>
            <w:r w:rsidRPr="007F06DA">
              <w:t>60*</w:t>
            </w:r>
          </w:p>
        </w:tc>
        <w:tc>
          <w:tcPr>
            <w:tcW w:w="1018" w:type="dxa"/>
            <w:tcBorders>
              <w:top w:val="nil"/>
              <w:bottom w:val="nil"/>
            </w:tcBorders>
            <w:vAlign w:val="center"/>
          </w:tcPr>
          <w:p w:rsidR="00EC27F0" w:rsidRPr="007F06DA" w:rsidRDefault="00EC27F0" w:rsidP="007F06DA">
            <w:pPr>
              <w:pStyle w:val="af0"/>
              <w:suppressAutoHyphens/>
              <w:spacing w:line="360" w:lineRule="auto"/>
            </w:pPr>
            <w:r w:rsidRPr="007F06DA">
              <w:t>-</w:t>
            </w:r>
          </w:p>
        </w:tc>
        <w:tc>
          <w:tcPr>
            <w:tcW w:w="1114" w:type="dxa"/>
            <w:tcBorders>
              <w:top w:val="nil"/>
              <w:bottom w:val="nil"/>
            </w:tcBorders>
            <w:vAlign w:val="center"/>
          </w:tcPr>
          <w:p w:rsidR="00EC27F0" w:rsidRPr="007F06DA" w:rsidRDefault="00EC27F0" w:rsidP="007F06DA">
            <w:pPr>
              <w:pStyle w:val="af0"/>
              <w:suppressAutoHyphens/>
              <w:spacing w:line="360" w:lineRule="auto"/>
            </w:pPr>
            <w:r w:rsidRPr="007F06DA">
              <w:t>40</w:t>
            </w:r>
          </w:p>
        </w:tc>
        <w:tc>
          <w:tcPr>
            <w:tcW w:w="1174" w:type="dxa"/>
            <w:tcBorders>
              <w:top w:val="nil"/>
              <w:bottom w:val="nil"/>
            </w:tcBorders>
            <w:vAlign w:val="center"/>
          </w:tcPr>
          <w:p w:rsidR="00EC27F0" w:rsidRPr="007F06DA" w:rsidRDefault="00EC27F0" w:rsidP="007F06DA">
            <w:pPr>
              <w:pStyle w:val="af0"/>
              <w:suppressAutoHyphens/>
              <w:spacing w:line="360" w:lineRule="auto"/>
            </w:pPr>
            <w:r w:rsidRPr="007F06DA">
              <w:t>60*</w:t>
            </w:r>
          </w:p>
        </w:tc>
        <w:tc>
          <w:tcPr>
            <w:tcW w:w="1018" w:type="dxa"/>
            <w:tcBorders>
              <w:top w:val="nil"/>
              <w:bottom w:val="nil"/>
            </w:tcBorders>
            <w:vAlign w:val="center"/>
          </w:tcPr>
          <w:p w:rsidR="00EC27F0" w:rsidRPr="007F06DA" w:rsidRDefault="00EC27F0" w:rsidP="007F06DA">
            <w:pPr>
              <w:pStyle w:val="af0"/>
              <w:suppressAutoHyphens/>
              <w:spacing w:line="360" w:lineRule="auto"/>
            </w:pPr>
            <w:r w:rsidRPr="007F06DA">
              <w:t>-</w:t>
            </w:r>
          </w:p>
        </w:tc>
      </w:tr>
      <w:tr w:rsidR="00EC27F0" w:rsidRPr="007F06DA">
        <w:trPr>
          <w:trHeight w:val="705"/>
          <w:jc w:val="center"/>
        </w:trPr>
        <w:tc>
          <w:tcPr>
            <w:tcW w:w="2263" w:type="dxa"/>
            <w:tcBorders>
              <w:top w:val="nil"/>
            </w:tcBorders>
            <w:vAlign w:val="center"/>
          </w:tcPr>
          <w:p w:rsidR="00EC27F0" w:rsidRPr="007F06DA" w:rsidRDefault="00EC27F0" w:rsidP="007F06DA">
            <w:pPr>
              <w:pStyle w:val="af0"/>
              <w:suppressAutoHyphens/>
              <w:spacing w:line="360" w:lineRule="auto"/>
            </w:pPr>
            <w:r w:rsidRPr="007F06DA">
              <w:t>добываемых на континентальном шельфе</w:t>
            </w:r>
          </w:p>
        </w:tc>
        <w:tc>
          <w:tcPr>
            <w:tcW w:w="874" w:type="dxa"/>
            <w:tcBorders>
              <w:top w:val="nil"/>
            </w:tcBorders>
            <w:vAlign w:val="center"/>
          </w:tcPr>
          <w:p w:rsidR="00EC27F0" w:rsidRPr="007F06DA" w:rsidRDefault="00EC27F0" w:rsidP="007F06DA">
            <w:pPr>
              <w:pStyle w:val="af0"/>
              <w:suppressAutoHyphens/>
              <w:spacing w:line="360" w:lineRule="auto"/>
            </w:pPr>
          </w:p>
        </w:tc>
        <w:tc>
          <w:tcPr>
            <w:tcW w:w="1100" w:type="dxa"/>
            <w:tcBorders>
              <w:top w:val="nil"/>
            </w:tcBorders>
            <w:vAlign w:val="center"/>
          </w:tcPr>
          <w:p w:rsidR="00EC27F0" w:rsidRPr="007F06DA" w:rsidRDefault="00EC27F0" w:rsidP="007F06DA">
            <w:pPr>
              <w:pStyle w:val="af0"/>
              <w:suppressAutoHyphens/>
              <w:spacing w:line="360" w:lineRule="auto"/>
            </w:pPr>
            <w:r w:rsidRPr="007F06DA">
              <w:t>100</w:t>
            </w:r>
          </w:p>
        </w:tc>
        <w:tc>
          <w:tcPr>
            <w:tcW w:w="1159" w:type="dxa"/>
            <w:tcBorders>
              <w:top w:val="nil"/>
            </w:tcBorders>
            <w:vAlign w:val="center"/>
          </w:tcPr>
          <w:p w:rsidR="00EC27F0" w:rsidRPr="007F06DA" w:rsidRDefault="00EC27F0" w:rsidP="007F06DA">
            <w:pPr>
              <w:pStyle w:val="af0"/>
              <w:suppressAutoHyphens/>
              <w:spacing w:line="360" w:lineRule="auto"/>
            </w:pPr>
            <w:r w:rsidRPr="007F06DA">
              <w:t>-</w:t>
            </w:r>
          </w:p>
        </w:tc>
        <w:tc>
          <w:tcPr>
            <w:tcW w:w="1018" w:type="dxa"/>
            <w:tcBorders>
              <w:top w:val="nil"/>
            </w:tcBorders>
            <w:vAlign w:val="center"/>
          </w:tcPr>
          <w:p w:rsidR="00EC27F0" w:rsidRPr="007F06DA" w:rsidRDefault="00EC27F0" w:rsidP="007F06DA">
            <w:pPr>
              <w:pStyle w:val="af0"/>
              <w:suppressAutoHyphens/>
              <w:spacing w:line="360" w:lineRule="auto"/>
            </w:pPr>
            <w:r w:rsidRPr="007F06DA">
              <w:t>-</w:t>
            </w:r>
          </w:p>
        </w:tc>
        <w:tc>
          <w:tcPr>
            <w:tcW w:w="1114" w:type="dxa"/>
            <w:tcBorders>
              <w:top w:val="nil"/>
            </w:tcBorders>
            <w:vAlign w:val="center"/>
          </w:tcPr>
          <w:p w:rsidR="00EC27F0" w:rsidRPr="007F06DA" w:rsidRDefault="00EC27F0" w:rsidP="007F06DA">
            <w:pPr>
              <w:pStyle w:val="af0"/>
              <w:suppressAutoHyphens/>
              <w:spacing w:line="360" w:lineRule="auto"/>
            </w:pPr>
            <w:r w:rsidRPr="007F06DA">
              <w:t>100</w:t>
            </w:r>
          </w:p>
        </w:tc>
        <w:tc>
          <w:tcPr>
            <w:tcW w:w="1174" w:type="dxa"/>
            <w:tcBorders>
              <w:top w:val="nil"/>
            </w:tcBorders>
            <w:vAlign w:val="center"/>
          </w:tcPr>
          <w:p w:rsidR="00EC27F0" w:rsidRPr="007F06DA" w:rsidRDefault="00EC27F0" w:rsidP="007F06DA">
            <w:pPr>
              <w:pStyle w:val="af0"/>
              <w:suppressAutoHyphens/>
              <w:spacing w:line="360" w:lineRule="auto"/>
            </w:pPr>
            <w:r w:rsidRPr="007F06DA">
              <w:t>-</w:t>
            </w:r>
          </w:p>
        </w:tc>
        <w:tc>
          <w:tcPr>
            <w:tcW w:w="1018" w:type="dxa"/>
            <w:tcBorders>
              <w:top w:val="nil"/>
            </w:tcBorders>
            <w:vAlign w:val="center"/>
          </w:tcPr>
          <w:p w:rsidR="00EC27F0" w:rsidRPr="007F06DA" w:rsidRDefault="00EC27F0" w:rsidP="007F06DA">
            <w:pPr>
              <w:pStyle w:val="af0"/>
              <w:suppressAutoHyphens/>
              <w:spacing w:line="360" w:lineRule="auto"/>
            </w:pPr>
            <w:r w:rsidRPr="007F06DA">
              <w:t>-</w:t>
            </w:r>
          </w:p>
        </w:tc>
      </w:tr>
      <w:tr w:rsidR="00EC27F0" w:rsidRPr="007F06DA">
        <w:trPr>
          <w:trHeight w:val="705"/>
          <w:jc w:val="center"/>
        </w:trPr>
        <w:tc>
          <w:tcPr>
            <w:tcW w:w="2263" w:type="dxa"/>
            <w:vAlign w:val="center"/>
          </w:tcPr>
          <w:p w:rsidR="00EC27F0" w:rsidRPr="007F06DA" w:rsidRDefault="00EC27F0" w:rsidP="007F06DA">
            <w:pPr>
              <w:pStyle w:val="af0"/>
              <w:suppressAutoHyphens/>
              <w:spacing w:line="360" w:lineRule="auto"/>
            </w:pPr>
            <w:r w:rsidRPr="007F06DA">
              <w:t>Акцизы (газ, бензин, спирт, автомобили, товары, ввозимые в Российскую Федерацию)</w:t>
            </w:r>
          </w:p>
        </w:tc>
        <w:tc>
          <w:tcPr>
            <w:tcW w:w="874" w:type="dxa"/>
            <w:vAlign w:val="center"/>
          </w:tcPr>
          <w:p w:rsidR="00EC27F0" w:rsidRPr="007F06DA" w:rsidRDefault="00EC27F0" w:rsidP="007F06DA">
            <w:pPr>
              <w:pStyle w:val="af0"/>
              <w:suppressAutoHyphens/>
              <w:spacing w:line="360" w:lineRule="auto"/>
            </w:pPr>
            <w:r w:rsidRPr="007F06DA">
              <w:t>Ф</w:t>
            </w:r>
          </w:p>
        </w:tc>
        <w:tc>
          <w:tcPr>
            <w:tcW w:w="1100" w:type="dxa"/>
            <w:vAlign w:val="center"/>
          </w:tcPr>
          <w:p w:rsidR="00EC27F0" w:rsidRPr="007F06DA" w:rsidRDefault="00EC27F0" w:rsidP="007F06DA">
            <w:pPr>
              <w:pStyle w:val="af0"/>
              <w:suppressAutoHyphens/>
              <w:spacing w:line="360" w:lineRule="auto"/>
            </w:pPr>
            <w:r w:rsidRPr="007F06DA">
              <w:t>100</w:t>
            </w:r>
          </w:p>
        </w:tc>
        <w:tc>
          <w:tcPr>
            <w:tcW w:w="1159" w:type="dxa"/>
            <w:vAlign w:val="center"/>
          </w:tcPr>
          <w:p w:rsidR="00EC27F0" w:rsidRPr="007F06DA" w:rsidRDefault="00EC27F0" w:rsidP="007F06DA">
            <w:pPr>
              <w:pStyle w:val="af0"/>
              <w:suppressAutoHyphens/>
              <w:spacing w:line="360" w:lineRule="auto"/>
            </w:pPr>
            <w:r w:rsidRPr="007F06DA">
              <w:t>-</w:t>
            </w:r>
          </w:p>
        </w:tc>
        <w:tc>
          <w:tcPr>
            <w:tcW w:w="1018" w:type="dxa"/>
            <w:vAlign w:val="center"/>
          </w:tcPr>
          <w:p w:rsidR="00EC27F0" w:rsidRPr="007F06DA" w:rsidRDefault="00EC27F0" w:rsidP="007F06DA">
            <w:pPr>
              <w:pStyle w:val="af0"/>
              <w:suppressAutoHyphens/>
              <w:spacing w:line="360" w:lineRule="auto"/>
            </w:pPr>
            <w:r w:rsidRPr="007F06DA">
              <w:t>-</w:t>
            </w:r>
          </w:p>
        </w:tc>
        <w:tc>
          <w:tcPr>
            <w:tcW w:w="1114" w:type="dxa"/>
            <w:vAlign w:val="center"/>
          </w:tcPr>
          <w:p w:rsidR="00EC27F0" w:rsidRPr="007F06DA" w:rsidRDefault="00EC27F0" w:rsidP="007F06DA">
            <w:pPr>
              <w:pStyle w:val="af0"/>
              <w:suppressAutoHyphens/>
              <w:spacing w:line="360" w:lineRule="auto"/>
            </w:pPr>
            <w:r w:rsidRPr="007F06DA">
              <w:t>100</w:t>
            </w:r>
          </w:p>
        </w:tc>
        <w:tc>
          <w:tcPr>
            <w:tcW w:w="1174" w:type="dxa"/>
            <w:vAlign w:val="center"/>
          </w:tcPr>
          <w:p w:rsidR="00EC27F0" w:rsidRPr="007F06DA" w:rsidRDefault="00EC27F0" w:rsidP="007F06DA">
            <w:pPr>
              <w:pStyle w:val="af0"/>
              <w:suppressAutoHyphens/>
              <w:spacing w:line="360" w:lineRule="auto"/>
            </w:pPr>
            <w:r w:rsidRPr="007F06DA">
              <w:t>-</w:t>
            </w:r>
          </w:p>
        </w:tc>
        <w:tc>
          <w:tcPr>
            <w:tcW w:w="1018" w:type="dxa"/>
            <w:vAlign w:val="center"/>
          </w:tcPr>
          <w:p w:rsidR="00EC27F0" w:rsidRPr="007F06DA" w:rsidRDefault="00EC27F0" w:rsidP="007F06DA">
            <w:pPr>
              <w:pStyle w:val="af0"/>
              <w:suppressAutoHyphens/>
              <w:spacing w:line="360" w:lineRule="auto"/>
            </w:pPr>
            <w:r w:rsidRPr="007F06DA">
              <w:t>-</w:t>
            </w:r>
          </w:p>
        </w:tc>
      </w:tr>
      <w:tr w:rsidR="00EC27F0" w:rsidRPr="007F06DA">
        <w:trPr>
          <w:trHeight w:val="705"/>
          <w:jc w:val="center"/>
        </w:trPr>
        <w:tc>
          <w:tcPr>
            <w:tcW w:w="2263" w:type="dxa"/>
            <w:vAlign w:val="center"/>
          </w:tcPr>
          <w:p w:rsidR="00EC27F0" w:rsidRPr="007F06DA" w:rsidRDefault="00EC27F0" w:rsidP="007F06DA">
            <w:pPr>
              <w:pStyle w:val="af0"/>
              <w:suppressAutoHyphens/>
              <w:spacing w:line="360" w:lineRule="auto"/>
            </w:pPr>
            <w:r w:rsidRPr="007F06DA">
              <w:t>Акцизы на спирт из пищевого сырья и ликероводочные изделия</w:t>
            </w:r>
          </w:p>
        </w:tc>
        <w:tc>
          <w:tcPr>
            <w:tcW w:w="874" w:type="dxa"/>
            <w:vAlign w:val="center"/>
          </w:tcPr>
          <w:p w:rsidR="00EC27F0" w:rsidRPr="007F06DA" w:rsidRDefault="00EC27F0" w:rsidP="007F06DA">
            <w:pPr>
              <w:pStyle w:val="af0"/>
              <w:suppressAutoHyphens/>
              <w:spacing w:line="360" w:lineRule="auto"/>
            </w:pPr>
            <w:r w:rsidRPr="007F06DA">
              <w:t>Ф</w:t>
            </w:r>
          </w:p>
        </w:tc>
        <w:tc>
          <w:tcPr>
            <w:tcW w:w="1100" w:type="dxa"/>
            <w:vAlign w:val="center"/>
          </w:tcPr>
          <w:p w:rsidR="00EC27F0" w:rsidRPr="007F06DA" w:rsidRDefault="00EC27F0" w:rsidP="007F06DA">
            <w:pPr>
              <w:pStyle w:val="af0"/>
              <w:suppressAutoHyphens/>
              <w:spacing w:line="360" w:lineRule="auto"/>
            </w:pPr>
            <w:r w:rsidRPr="007F06DA">
              <w:t>50</w:t>
            </w:r>
          </w:p>
        </w:tc>
        <w:tc>
          <w:tcPr>
            <w:tcW w:w="1159" w:type="dxa"/>
            <w:vAlign w:val="center"/>
          </w:tcPr>
          <w:p w:rsidR="00EC27F0" w:rsidRPr="007F06DA" w:rsidRDefault="00EC27F0" w:rsidP="007F06DA">
            <w:pPr>
              <w:pStyle w:val="af0"/>
              <w:suppressAutoHyphens/>
              <w:spacing w:line="360" w:lineRule="auto"/>
            </w:pPr>
            <w:r w:rsidRPr="007F06DA">
              <w:t>50</w:t>
            </w:r>
          </w:p>
        </w:tc>
        <w:tc>
          <w:tcPr>
            <w:tcW w:w="1018" w:type="dxa"/>
            <w:vAlign w:val="center"/>
          </w:tcPr>
          <w:p w:rsidR="00EC27F0" w:rsidRPr="007F06DA" w:rsidRDefault="00EC27F0" w:rsidP="007F06DA">
            <w:pPr>
              <w:pStyle w:val="af0"/>
              <w:suppressAutoHyphens/>
              <w:spacing w:line="360" w:lineRule="auto"/>
            </w:pPr>
            <w:r w:rsidRPr="007F06DA">
              <w:t>-</w:t>
            </w:r>
          </w:p>
        </w:tc>
        <w:tc>
          <w:tcPr>
            <w:tcW w:w="1114" w:type="dxa"/>
            <w:vAlign w:val="center"/>
          </w:tcPr>
          <w:p w:rsidR="00EC27F0" w:rsidRPr="007F06DA" w:rsidRDefault="00EC27F0" w:rsidP="007F06DA">
            <w:pPr>
              <w:pStyle w:val="af0"/>
              <w:suppressAutoHyphens/>
              <w:spacing w:line="360" w:lineRule="auto"/>
            </w:pPr>
            <w:r w:rsidRPr="007F06DA">
              <w:t>-</w:t>
            </w:r>
          </w:p>
        </w:tc>
        <w:tc>
          <w:tcPr>
            <w:tcW w:w="1174" w:type="dxa"/>
            <w:vAlign w:val="center"/>
          </w:tcPr>
          <w:p w:rsidR="00EC27F0" w:rsidRPr="007F06DA" w:rsidRDefault="00EC27F0" w:rsidP="007F06DA">
            <w:pPr>
              <w:pStyle w:val="af0"/>
              <w:suppressAutoHyphens/>
              <w:spacing w:line="360" w:lineRule="auto"/>
            </w:pPr>
            <w:r w:rsidRPr="007F06DA">
              <w:t>100</w:t>
            </w:r>
          </w:p>
        </w:tc>
        <w:tc>
          <w:tcPr>
            <w:tcW w:w="1018" w:type="dxa"/>
            <w:vAlign w:val="center"/>
          </w:tcPr>
          <w:p w:rsidR="00EC27F0" w:rsidRPr="007F06DA" w:rsidRDefault="00EC27F0" w:rsidP="007F06DA">
            <w:pPr>
              <w:pStyle w:val="af0"/>
              <w:suppressAutoHyphens/>
              <w:spacing w:line="360" w:lineRule="auto"/>
            </w:pPr>
            <w:r w:rsidRPr="007F06DA">
              <w:t>-</w:t>
            </w:r>
          </w:p>
        </w:tc>
      </w:tr>
      <w:tr w:rsidR="00EC27F0" w:rsidRPr="007F06DA">
        <w:trPr>
          <w:trHeight w:val="403"/>
          <w:jc w:val="center"/>
        </w:trPr>
        <w:tc>
          <w:tcPr>
            <w:tcW w:w="2263" w:type="dxa"/>
            <w:vAlign w:val="center"/>
          </w:tcPr>
          <w:p w:rsidR="00EC27F0" w:rsidRPr="007F06DA" w:rsidRDefault="00EC27F0" w:rsidP="007F06DA">
            <w:pPr>
              <w:pStyle w:val="af0"/>
              <w:suppressAutoHyphens/>
              <w:spacing w:line="360" w:lineRule="auto"/>
            </w:pPr>
            <w:r w:rsidRPr="007F06DA">
              <w:t>Прочие акцизы (по нефтепродуктам)</w:t>
            </w:r>
          </w:p>
        </w:tc>
        <w:tc>
          <w:tcPr>
            <w:tcW w:w="874" w:type="dxa"/>
            <w:vAlign w:val="center"/>
          </w:tcPr>
          <w:p w:rsidR="00EC27F0" w:rsidRPr="007F06DA" w:rsidRDefault="00EC27F0" w:rsidP="007F06DA">
            <w:pPr>
              <w:pStyle w:val="af0"/>
              <w:suppressAutoHyphens/>
              <w:spacing w:line="360" w:lineRule="auto"/>
            </w:pPr>
            <w:r w:rsidRPr="007F06DA">
              <w:t>Ф</w:t>
            </w:r>
          </w:p>
        </w:tc>
        <w:tc>
          <w:tcPr>
            <w:tcW w:w="1100" w:type="dxa"/>
            <w:vAlign w:val="center"/>
          </w:tcPr>
          <w:p w:rsidR="00EC27F0" w:rsidRPr="007F06DA" w:rsidRDefault="00EC27F0" w:rsidP="007F06DA">
            <w:pPr>
              <w:pStyle w:val="af0"/>
              <w:suppressAutoHyphens/>
              <w:spacing w:line="360" w:lineRule="auto"/>
            </w:pPr>
            <w:r w:rsidRPr="007F06DA">
              <w:t>-</w:t>
            </w:r>
          </w:p>
        </w:tc>
        <w:tc>
          <w:tcPr>
            <w:tcW w:w="1159" w:type="dxa"/>
            <w:vAlign w:val="center"/>
          </w:tcPr>
          <w:p w:rsidR="00EC27F0" w:rsidRPr="007F06DA" w:rsidRDefault="00EC27F0" w:rsidP="007F06DA">
            <w:pPr>
              <w:pStyle w:val="af0"/>
              <w:suppressAutoHyphens/>
              <w:spacing w:line="360" w:lineRule="auto"/>
            </w:pPr>
            <w:r w:rsidRPr="007F06DA">
              <w:t>100</w:t>
            </w:r>
          </w:p>
        </w:tc>
        <w:tc>
          <w:tcPr>
            <w:tcW w:w="1018" w:type="dxa"/>
            <w:vAlign w:val="center"/>
          </w:tcPr>
          <w:p w:rsidR="00EC27F0" w:rsidRPr="007F06DA" w:rsidRDefault="00EC27F0" w:rsidP="007F06DA">
            <w:pPr>
              <w:pStyle w:val="af0"/>
              <w:suppressAutoHyphens/>
              <w:spacing w:line="360" w:lineRule="auto"/>
            </w:pPr>
            <w:r w:rsidRPr="007F06DA">
              <w:t>-</w:t>
            </w:r>
          </w:p>
        </w:tc>
        <w:tc>
          <w:tcPr>
            <w:tcW w:w="1114" w:type="dxa"/>
            <w:vAlign w:val="center"/>
          </w:tcPr>
          <w:p w:rsidR="00EC27F0" w:rsidRPr="007F06DA" w:rsidRDefault="00EC27F0" w:rsidP="007F06DA">
            <w:pPr>
              <w:pStyle w:val="af0"/>
              <w:suppressAutoHyphens/>
              <w:spacing w:line="360" w:lineRule="auto"/>
            </w:pPr>
            <w:r w:rsidRPr="007F06DA">
              <w:t>40</w:t>
            </w:r>
          </w:p>
        </w:tc>
        <w:tc>
          <w:tcPr>
            <w:tcW w:w="1174" w:type="dxa"/>
            <w:vAlign w:val="center"/>
          </w:tcPr>
          <w:p w:rsidR="00EC27F0" w:rsidRPr="007F06DA" w:rsidRDefault="00EC27F0" w:rsidP="007F06DA">
            <w:pPr>
              <w:pStyle w:val="af0"/>
              <w:suppressAutoHyphens/>
              <w:spacing w:line="360" w:lineRule="auto"/>
            </w:pPr>
            <w:r w:rsidRPr="007F06DA">
              <w:t>60</w:t>
            </w:r>
          </w:p>
        </w:tc>
        <w:tc>
          <w:tcPr>
            <w:tcW w:w="1018" w:type="dxa"/>
            <w:vAlign w:val="center"/>
          </w:tcPr>
          <w:p w:rsidR="00EC27F0" w:rsidRPr="007F06DA" w:rsidRDefault="00EC27F0" w:rsidP="007F06DA">
            <w:pPr>
              <w:pStyle w:val="af0"/>
              <w:suppressAutoHyphens/>
              <w:spacing w:line="360" w:lineRule="auto"/>
            </w:pPr>
            <w:r w:rsidRPr="007F06DA">
              <w:t>-</w:t>
            </w:r>
          </w:p>
        </w:tc>
      </w:tr>
      <w:tr w:rsidR="00EC27F0" w:rsidRPr="007F06DA">
        <w:trPr>
          <w:trHeight w:val="467"/>
          <w:jc w:val="center"/>
        </w:trPr>
        <w:tc>
          <w:tcPr>
            <w:tcW w:w="2263" w:type="dxa"/>
            <w:vAlign w:val="center"/>
          </w:tcPr>
          <w:p w:rsidR="00EC27F0" w:rsidRPr="007F06DA" w:rsidRDefault="00EC27F0" w:rsidP="007F06DA">
            <w:pPr>
              <w:pStyle w:val="af0"/>
              <w:suppressAutoHyphens/>
              <w:spacing w:line="360" w:lineRule="auto"/>
            </w:pPr>
            <w:r w:rsidRPr="007F06DA">
              <w:t>Налог на доходы физических лиц</w:t>
            </w:r>
          </w:p>
        </w:tc>
        <w:tc>
          <w:tcPr>
            <w:tcW w:w="874" w:type="dxa"/>
            <w:vAlign w:val="center"/>
          </w:tcPr>
          <w:p w:rsidR="00EC27F0" w:rsidRPr="007F06DA" w:rsidRDefault="00EC27F0" w:rsidP="007F06DA">
            <w:pPr>
              <w:pStyle w:val="af0"/>
              <w:suppressAutoHyphens/>
              <w:spacing w:line="360" w:lineRule="auto"/>
            </w:pPr>
            <w:r w:rsidRPr="007F06DA">
              <w:t>Ф</w:t>
            </w:r>
          </w:p>
        </w:tc>
        <w:tc>
          <w:tcPr>
            <w:tcW w:w="1100" w:type="dxa"/>
            <w:vAlign w:val="center"/>
          </w:tcPr>
          <w:p w:rsidR="00EC27F0" w:rsidRPr="007F06DA" w:rsidRDefault="00EC27F0" w:rsidP="007F06DA">
            <w:pPr>
              <w:pStyle w:val="af0"/>
              <w:suppressAutoHyphens/>
              <w:spacing w:line="360" w:lineRule="auto"/>
            </w:pPr>
            <w:r w:rsidRPr="007F06DA">
              <w:t>-</w:t>
            </w:r>
          </w:p>
        </w:tc>
        <w:tc>
          <w:tcPr>
            <w:tcW w:w="1159" w:type="dxa"/>
            <w:vAlign w:val="center"/>
          </w:tcPr>
          <w:p w:rsidR="00EC27F0" w:rsidRPr="007F06DA" w:rsidRDefault="00EC27F0" w:rsidP="007F06DA">
            <w:pPr>
              <w:pStyle w:val="af0"/>
              <w:suppressAutoHyphens/>
              <w:spacing w:line="360" w:lineRule="auto"/>
            </w:pPr>
            <w:r w:rsidRPr="007F06DA">
              <w:t>50</w:t>
            </w:r>
          </w:p>
        </w:tc>
        <w:tc>
          <w:tcPr>
            <w:tcW w:w="1018" w:type="dxa"/>
            <w:vAlign w:val="center"/>
          </w:tcPr>
          <w:p w:rsidR="00EC27F0" w:rsidRPr="007F06DA" w:rsidRDefault="00EC27F0" w:rsidP="007F06DA">
            <w:pPr>
              <w:pStyle w:val="af0"/>
              <w:suppressAutoHyphens/>
              <w:spacing w:line="360" w:lineRule="auto"/>
            </w:pPr>
            <w:r w:rsidRPr="007F06DA">
              <w:t>50**</w:t>
            </w:r>
          </w:p>
        </w:tc>
        <w:tc>
          <w:tcPr>
            <w:tcW w:w="1114" w:type="dxa"/>
            <w:vAlign w:val="center"/>
          </w:tcPr>
          <w:p w:rsidR="00EC27F0" w:rsidRPr="007F06DA" w:rsidRDefault="00EC27F0" w:rsidP="007F06DA">
            <w:pPr>
              <w:pStyle w:val="af0"/>
              <w:suppressAutoHyphens/>
              <w:spacing w:line="360" w:lineRule="auto"/>
            </w:pPr>
            <w:r w:rsidRPr="007F06DA">
              <w:t>-</w:t>
            </w:r>
          </w:p>
        </w:tc>
        <w:tc>
          <w:tcPr>
            <w:tcW w:w="1174" w:type="dxa"/>
            <w:vAlign w:val="center"/>
          </w:tcPr>
          <w:p w:rsidR="00EC27F0" w:rsidRPr="007F06DA" w:rsidRDefault="00EC27F0" w:rsidP="007F06DA">
            <w:pPr>
              <w:pStyle w:val="af0"/>
              <w:suppressAutoHyphens/>
              <w:spacing w:line="360" w:lineRule="auto"/>
            </w:pPr>
            <w:r w:rsidRPr="007F06DA">
              <w:t>70*</w:t>
            </w:r>
          </w:p>
        </w:tc>
        <w:tc>
          <w:tcPr>
            <w:tcW w:w="1018" w:type="dxa"/>
            <w:vAlign w:val="center"/>
          </w:tcPr>
          <w:p w:rsidR="00EC27F0" w:rsidRPr="007F06DA" w:rsidRDefault="00EC27F0" w:rsidP="007F06DA">
            <w:pPr>
              <w:pStyle w:val="af0"/>
              <w:suppressAutoHyphens/>
              <w:spacing w:line="360" w:lineRule="auto"/>
            </w:pPr>
            <w:r w:rsidRPr="007F06DA">
              <w:t>30</w:t>
            </w:r>
          </w:p>
        </w:tc>
      </w:tr>
      <w:tr w:rsidR="00EC27F0" w:rsidRPr="007F06DA">
        <w:trPr>
          <w:trHeight w:val="158"/>
          <w:jc w:val="center"/>
        </w:trPr>
        <w:tc>
          <w:tcPr>
            <w:tcW w:w="2263" w:type="dxa"/>
            <w:vAlign w:val="center"/>
          </w:tcPr>
          <w:p w:rsidR="00EC27F0" w:rsidRPr="007F06DA" w:rsidRDefault="00EC27F0" w:rsidP="007F06DA">
            <w:pPr>
              <w:pStyle w:val="af0"/>
              <w:suppressAutoHyphens/>
              <w:spacing w:line="360" w:lineRule="auto"/>
            </w:pPr>
            <w:r w:rsidRPr="007F06DA">
              <w:t>Налог на наследование</w:t>
            </w:r>
          </w:p>
        </w:tc>
        <w:tc>
          <w:tcPr>
            <w:tcW w:w="874" w:type="dxa"/>
            <w:vAlign w:val="center"/>
          </w:tcPr>
          <w:p w:rsidR="00EC27F0" w:rsidRPr="007F06DA" w:rsidRDefault="00EC27F0" w:rsidP="007F06DA">
            <w:pPr>
              <w:pStyle w:val="af0"/>
              <w:suppressAutoHyphens/>
              <w:spacing w:line="360" w:lineRule="auto"/>
            </w:pPr>
            <w:r w:rsidRPr="007F06DA">
              <w:t>Ф</w:t>
            </w:r>
          </w:p>
        </w:tc>
        <w:tc>
          <w:tcPr>
            <w:tcW w:w="1100" w:type="dxa"/>
            <w:vAlign w:val="center"/>
          </w:tcPr>
          <w:p w:rsidR="00EC27F0" w:rsidRPr="007F06DA" w:rsidRDefault="00EC27F0" w:rsidP="007F06DA">
            <w:pPr>
              <w:pStyle w:val="af0"/>
              <w:suppressAutoHyphens/>
              <w:spacing w:line="360" w:lineRule="auto"/>
            </w:pPr>
            <w:r w:rsidRPr="007F06DA">
              <w:t>-</w:t>
            </w:r>
          </w:p>
        </w:tc>
        <w:tc>
          <w:tcPr>
            <w:tcW w:w="1159" w:type="dxa"/>
            <w:vAlign w:val="center"/>
          </w:tcPr>
          <w:p w:rsidR="00EC27F0" w:rsidRPr="007F06DA" w:rsidRDefault="00EC27F0" w:rsidP="007F06DA">
            <w:pPr>
              <w:pStyle w:val="af0"/>
              <w:suppressAutoHyphens/>
              <w:spacing w:line="360" w:lineRule="auto"/>
            </w:pPr>
            <w:r w:rsidRPr="007F06DA">
              <w:t>100</w:t>
            </w:r>
          </w:p>
        </w:tc>
        <w:tc>
          <w:tcPr>
            <w:tcW w:w="1018" w:type="dxa"/>
            <w:vAlign w:val="center"/>
          </w:tcPr>
          <w:p w:rsidR="00EC27F0" w:rsidRPr="007F06DA" w:rsidRDefault="00EC27F0" w:rsidP="007F06DA">
            <w:pPr>
              <w:pStyle w:val="af0"/>
              <w:suppressAutoHyphens/>
              <w:spacing w:line="360" w:lineRule="auto"/>
            </w:pPr>
            <w:r w:rsidRPr="007F06DA">
              <w:t>-</w:t>
            </w:r>
          </w:p>
        </w:tc>
        <w:tc>
          <w:tcPr>
            <w:tcW w:w="1114" w:type="dxa"/>
            <w:vAlign w:val="center"/>
          </w:tcPr>
          <w:p w:rsidR="00EC27F0" w:rsidRPr="007F06DA" w:rsidRDefault="00EC27F0" w:rsidP="007F06DA">
            <w:pPr>
              <w:pStyle w:val="af0"/>
              <w:suppressAutoHyphens/>
              <w:spacing w:line="360" w:lineRule="auto"/>
            </w:pPr>
            <w:r w:rsidRPr="007F06DA">
              <w:t>-</w:t>
            </w:r>
          </w:p>
        </w:tc>
        <w:tc>
          <w:tcPr>
            <w:tcW w:w="1174" w:type="dxa"/>
            <w:vAlign w:val="center"/>
          </w:tcPr>
          <w:p w:rsidR="00EC27F0" w:rsidRPr="007F06DA" w:rsidRDefault="00EC27F0" w:rsidP="007F06DA">
            <w:pPr>
              <w:pStyle w:val="af0"/>
              <w:suppressAutoHyphens/>
              <w:spacing w:line="360" w:lineRule="auto"/>
            </w:pPr>
            <w:r w:rsidRPr="007F06DA">
              <w:t>100</w:t>
            </w:r>
          </w:p>
        </w:tc>
        <w:tc>
          <w:tcPr>
            <w:tcW w:w="1018" w:type="dxa"/>
            <w:vAlign w:val="center"/>
          </w:tcPr>
          <w:p w:rsidR="00EC27F0" w:rsidRPr="007F06DA" w:rsidRDefault="00EC27F0" w:rsidP="007F06DA">
            <w:pPr>
              <w:pStyle w:val="af0"/>
              <w:suppressAutoHyphens/>
              <w:spacing w:line="360" w:lineRule="auto"/>
            </w:pPr>
            <w:r w:rsidRPr="007F06DA">
              <w:t>-</w:t>
            </w:r>
          </w:p>
        </w:tc>
      </w:tr>
      <w:tr w:rsidR="00EC27F0" w:rsidRPr="007F06DA">
        <w:trPr>
          <w:trHeight w:val="158"/>
          <w:jc w:val="center"/>
        </w:trPr>
        <w:tc>
          <w:tcPr>
            <w:tcW w:w="2263" w:type="dxa"/>
            <w:vAlign w:val="center"/>
          </w:tcPr>
          <w:p w:rsidR="00EC27F0" w:rsidRPr="007F06DA" w:rsidRDefault="00EC27F0" w:rsidP="007F06DA">
            <w:pPr>
              <w:pStyle w:val="af0"/>
              <w:suppressAutoHyphens/>
              <w:spacing w:line="360" w:lineRule="auto"/>
            </w:pPr>
            <w:r w:rsidRPr="007F06DA">
              <w:t>Налог на прибыль предприятий</w:t>
            </w:r>
          </w:p>
        </w:tc>
        <w:tc>
          <w:tcPr>
            <w:tcW w:w="874" w:type="dxa"/>
            <w:vAlign w:val="center"/>
          </w:tcPr>
          <w:p w:rsidR="00EC27F0" w:rsidRPr="007F06DA" w:rsidRDefault="00EC27F0" w:rsidP="007F06DA">
            <w:pPr>
              <w:pStyle w:val="af0"/>
              <w:suppressAutoHyphens/>
              <w:spacing w:line="360" w:lineRule="auto"/>
            </w:pPr>
            <w:r w:rsidRPr="007F06DA">
              <w:t>Ф</w:t>
            </w:r>
          </w:p>
        </w:tc>
        <w:tc>
          <w:tcPr>
            <w:tcW w:w="1100" w:type="dxa"/>
            <w:vAlign w:val="center"/>
          </w:tcPr>
          <w:p w:rsidR="00EC27F0" w:rsidRPr="007F06DA" w:rsidRDefault="00EC27F0" w:rsidP="007F06DA">
            <w:pPr>
              <w:pStyle w:val="af0"/>
              <w:suppressAutoHyphens/>
              <w:spacing w:line="360" w:lineRule="auto"/>
            </w:pPr>
            <w:r w:rsidRPr="007F06DA">
              <w:t>31</w:t>
            </w:r>
          </w:p>
        </w:tc>
        <w:tc>
          <w:tcPr>
            <w:tcW w:w="1159" w:type="dxa"/>
            <w:vAlign w:val="center"/>
          </w:tcPr>
          <w:p w:rsidR="00EC27F0" w:rsidRPr="007F06DA" w:rsidRDefault="00EC27F0" w:rsidP="007F06DA">
            <w:pPr>
              <w:pStyle w:val="af0"/>
              <w:suppressAutoHyphens/>
              <w:spacing w:line="360" w:lineRule="auto"/>
            </w:pPr>
            <w:r w:rsidRPr="007F06DA">
              <w:t>61*</w:t>
            </w:r>
          </w:p>
        </w:tc>
        <w:tc>
          <w:tcPr>
            <w:tcW w:w="1018" w:type="dxa"/>
            <w:vAlign w:val="center"/>
          </w:tcPr>
          <w:p w:rsidR="00EC27F0" w:rsidRPr="007F06DA" w:rsidRDefault="00EC27F0" w:rsidP="007F06DA">
            <w:pPr>
              <w:pStyle w:val="af0"/>
              <w:suppressAutoHyphens/>
              <w:spacing w:line="360" w:lineRule="auto"/>
            </w:pPr>
            <w:r w:rsidRPr="007F06DA">
              <w:t>8</w:t>
            </w:r>
          </w:p>
        </w:tc>
        <w:tc>
          <w:tcPr>
            <w:tcW w:w="1114" w:type="dxa"/>
            <w:vAlign w:val="center"/>
          </w:tcPr>
          <w:p w:rsidR="00EC27F0" w:rsidRPr="007F06DA" w:rsidRDefault="00EC27F0" w:rsidP="007F06DA">
            <w:pPr>
              <w:pStyle w:val="af0"/>
              <w:suppressAutoHyphens/>
              <w:spacing w:line="360" w:lineRule="auto"/>
            </w:pPr>
            <w:r w:rsidRPr="007F06DA">
              <w:t>27</w:t>
            </w:r>
          </w:p>
        </w:tc>
        <w:tc>
          <w:tcPr>
            <w:tcW w:w="1174" w:type="dxa"/>
            <w:vAlign w:val="center"/>
          </w:tcPr>
          <w:p w:rsidR="00EC27F0" w:rsidRPr="007F06DA" w:rsidRDefault="00EC27F0" w:rsidP="007F06DA">
            <w:pPr>
              <w:pStyle w:val="af0"/>
              <w:suppressAutoHyphens/>
              <w:spacing w:line="360" w:lineRule="auto"/>
            </w:pPr>
            <w:r w:rsidRPr="007F06DA">
              <w:t>63</w:t>
            </w:r>
          </w:p>
        </w:tc>
        <w:tc>
          <w:tcPr>
            <w:tcW w:w="1018" w:type="dxa"/>
            <w:vAlign w:val="center"/>
          </w:tcPr>
          <w:p w:rsidR="00EC27F0" w:rsidRPr="007F06DA" w:rsidRDefault="00EC27F0" w:rsidP="007F06DA">
            <w:pPr>
              <w:pStyle w:val="af0"/>
              <w:suppressAutoHyphens/>
              <w:spacing w:line="360" w:lineRule="auto"/>
            </w:pPr>
            <w:r w:rsidRPr="007F06DA">
              <w:t>-</w:t>
            </w:r>
          </w:p>
        </w:tc>
      </w:tr>
      <w:tr w:rsidR="00EC27F0" w:rsidRPr="007F06DA">
        <w:trPr>
          <w:trHeight w:val="158"/>
          <w:jc w:val="center"/>
        </w:trPr>
        <w:tc>
          <w:tcPr>
            <w:tcW w:w="2263" w:type="dxa"/>
            <w:vAlign w:val="center"/>
          </w:tcPr>
          <w:p w:rsidR="00EC27F0" w:rsidRPr="007F06DA" w:rsidRDefault="00EC27F0" w:rsidP="007F06DA">
            <w:pPr>
              <w:pStyle w:val="af0"/>
              <w:suppressAutoHyphens/>
              <w:spacing w:line="360" w:lineRule="auto"/>
            </w:pPr>
            <w:r w:rsidRPr="007F06DA">
              <w:t>Транспортный налог</w:t>
            </w:r>
          </w:p>
        </w:tc>
        <w:tc>
          <w:tcPr>
            <w:tcW w:w="874" w:type="dxa"/>
            <w:vAlign w:val="center"/>
          </w:tcPr>
          <w:p w:rsidR="00EC27F0" w:rsidRPr="007F06DA" w:rsidRDefault="00EC27F0" w:rsidP="007F06DA">
            <w:pPr>
              <w:pStyle w:val="af0"/>
              <w:suppressAutoHyphens/>
              <w:spacing w:line="360" w:lineRule="auto"/>
            </w:pPr>
            <w:r w:rsidRPr="007F06DA">
              <w:t>Р</w:t>
            </w:r>
          </w:p>
        </w:tc>
        <w:tc>
          <w:tcPr>
            <w:tcW w:w="1100" w:type="dxa"/>
            <w:vAlign w:val="center"/>
          </w:tcPr>
          <w:p w:rsidR="00EC27F0" w:rsidRPr="007F06DA" w:rsidRDefault="00EC27F0" w:rsidP="007F06DA">
            <w:pPr>
              <w:pStyle w:val="af0"/>
              <w:suppressAutoHyphens/>
              <w:spacing w:line="360" w:lineRule="auto"/>
            </w:pPr>
            <w:r w:rsidRPr="007F06DA">
              <w:t>-</w:t>
            </w:r>
          </w:p>
        </w:tc>
        <w:tc>
          <w:tcPr>
            <w:tcW w:w="1159" w:type="dxa"/>
            <w:vAlign w:val="center"/>
          </w:tcPr>
          <w:p w:rsidR="00EC27F0" w:rsidRPr="007F06DA" w:rsidRDefault="00EC27F0" w:rsidP="007F06DA">
            <w:pPr>
              <w:pStyle w:val="af0"/>
              <w:suppressAutoHyphens/>
              <w:spacing w:line="360" w:lineRule="auto"/>
            </w:pPr>
            <w:r w:rsidRPr="007F06DA">
              <w:t>100</w:t>
            </w:r>
          </w:p>
        </w:tc>
        <w:tc>
          <w:tcPr>
            <w:tcW w:w="1018" w:type="dxa"/>
            <w:vAlign w:val="center"/>
          </w:tcPr>
          <w:p w:rsidR="00EC27F0" w:rsidRPr="007F06DA" w:rsidRDefault="00EC27F0" w:rsidP="007F06DA">
            <w:pPr>
              <w:pStyle w:val="af0"/>
              <w:suppressAutoHyphens/>
              <w:spacing w:line="360" w:lineRule="auto"/>
            </w:pPr>
            <w:r w:rsidRPr="007F06DA">
              <w:t>-</w:t>
            </w:r>
          </w:p>
        </w:tc>
        <w:tc>
          <w:tcPr>
            <w:tcW w:w="1114" w:type="dxa"/>
            <w:vAlign w:val="center"/>
          </w:tcPr>
          <w:p w:rsidR="00EC27F0" w:rsidRPr="007F06DA" w:rsidRDefault="00EC27F0" w:rsidP="007F06DA">
            <w:pPr>
              <w:pStyle w:val="af0"/>
              <w:suppressAutoHyphens/>
              <w:spacing w:line="360" w:lineRule="auto"/>
            </w:pPr>
            <w:r w:rsidRPr="007F06DA">
              <w:t>-</w:t>
            </w:r>
          </w:p>
        </w:tc>
        <w:tc>
          <w:tcPr>
            <w:tcW w:w="1174" w:type="dxa"/>
            <w:vAlign w:val="center"/>
          </w:tcPr>
          <w:p w:rsidR="00EC27F0" w:rsidRPr="007F06DA" w:rsidRDefault="00EC27F0" w:rsidP="007F06DA">
            <w:pPr>
              <w:pStyle w:val="af0"/>
              <w:suppressAutoHyphens/>
              <w:spacing w:line="360" w:lineRule="auto"/>
            </w:pPr>
            <w:r w:rsidRPr="007F06DA">
              <w:t>100</w:t>
            </w:r>
          </w:p>
        </w:tc>
        <w:tc>
          <w:tcPr>
            <w:tcW w:w="1018" w:type="dxa"/>
            <w:vAlign w:val="center"/>
          </w:tcPr>
          <w:p w:rsidR="00EC27F0" w:rsidRPr="007F06DA" w:rsidRDefault="00EC27F0" w:rsidP="007F06DA">
            <w:pPr>
              <w:pStyle w:val="af0"/>
              <w:suppressAutoHyphens/>
              <w:spacing w:line="360" w:lineRule="auto"/>
            </w:pPr>
            <w:r w:rsidRPr="007F06DA">
              <w:t>-</w:t>
            </w:r>
          </w:p>
        </w:tc>
      </w:tr>
      <w:tr w:rsidR="00EC27F0" w:rsidRPr="007F06DA">
        <w:trPr>
          <w:trHeight w:val="158"/>
          <w:jc w:val="center"/>
        </w:trPr>
        <w:tc>
          <w:tcPr>
            <w:tcW w:w="2263" w:type="dxa"/>
            <w:vAlign w:val="center"/>
          </w:tcPr>
          <w:p w:rsidR="00EC27F0" w:rsidRPr="007F06DA" w:rsidRDefault="00EC27F0" w:rsidP="007F06DA">
            <w:pPr>
              <w:pStyle w:val="af0"/>
              <w:suppressAutoHyphens/>
              <w:spacing w:line="360" w:lineRule="auto"/>
            </w:pPr>
            <w:r w:rsidRPr="007F06DA">
              <w:t>Налог с продаж</w:t>
            </w:r>
          </w:p>
        </w:tc>
        <w:tc>
          <w:tcPr>
            <w:tcW w:w="874" w:type="dxa"/>
            <w:vAlign w:val="center"/>
          </w:tcPr>
          <w:p w:rsidR="00EC27F0" w:rsidRPr="007F06DA" w:rsidRDefault="00EC27F0" w:rsidP="007F06DA">
            <w:pPr>
              <w:pStyle w:val="af0"/>
              <w:suppressAutoHyphens/>
              <w:spacing w:line="360" w:lineRule="auto"/>
            </w:pPr>
            <w:r w:rsidRPr="007F06DA">
              <w:t>Р</w:t>
            </w:r>
          </w:p>
        </w:tc>
        <w:tc>
          <w:tcPr>
            <w:tcW w:w="1100" w:type="dxa"/>
            <w:vAlign w:val="center"/>
          </w:tcPr>
          <w:p w:rsidR="00EC27F0" w:rsidRPr="007F06DA" w:rsidRDefault="00EC27F0" w:rsidP="007F06DA">
            <w:pPr>
              <w:pStyle w:val="af0"/>
              <w:suppressAutoHyphens/>
              <w:spacing w:line="360" w:lineRule="auto"/>
            </w:pPr>
            <w:r w:rsidRPr="007F06DA">
              <w:t>-</w:t>
            </w:r>
          </w:p>
        </w:tc>
        <w:tc>
          <w:tcPr>
            <w:tcW w:w="1159" w:type="dxa"/>
            <w:vAlign w:val="center"/>
          </w:tcPr>
          <w:p w:rsidR="00EC27F0" w:rsidRPr="007F06DA" w:rsidRDefault="00EC27F0" w:rsidP="007F06DA">
            <w:pPr>
              <w:pStyle w:val="af0"/>
              <w:suppressAutoHyphens/>
              <w:spacing w:line="360" w:lineRule="auto"/>
            </w:pPr>
            <w:r w:rsidRPr="007F06DA">
              <w:t>40</w:t>
            </w:r>
          </w:p>
        </w:tc>
        <w:tc>
          <w:tcPr>
            <w:tcW w:w="1018" w:type="dxa"/>
            <w:vAlign w:val="center"/>
          </w:tcPr>
          <w:p w:rsidR="00EC27F0" w:rsidRPr="007F06DA" w:rsidRDefault="00EC27F0" w:rsidP="007F06DA">
            <w:pPr>
              <w:pStyle w:val="af0"/>
              <w:suppressAutoHyphens/>
              <w:spacing w:line="360" w:lineRule="auto"/>
            </w:pPr>
            <w:r w:rsidRPr="007F06DA">
              <w:t>60**</w:t>
            </w:r>
          </w:p>
        </w:tc>
        <w:tc>
          <w:tcPr>
            <w:tcW w:w="3306" w:type="dxa"/>
            <w:gridSpan w:val="3"/>
            <w:vAlign w:val="center"/>
          </w:tcPr>
          <w:p w:rsidR="00EC27F0" w:rsidRPr="007F06DA" w:rsidRDefault="00EC27F0" w:rsidP="007F06DA">
            <w:pPr>
              <w:pStyle w:val="af0"/>
              <w:suppressAutoHyphens/>
              <w:spacing w:line="360" w:lineRule="auto"/>
            </w:pPr>
            <w:r w:rsidRPr="007F06DA">
              <w:t>Отменен</w:t>
            </w:r>
          </w:p>
        </w:tc>
      </w:tr>
      <w:tr w:rsidR="00EC27F0" w:rsidRPr="007F06DA">
        <w:trPr>
          <w:trHeight w:val="158"/>
          <w:jc w:val="center"/>
        </w:trPr>
        <w:tc>
          <w:tcPr>
            <w:tcW w:w="2263" w:type="dxa"/>
            <w:vAlign w:val="center"/>
          </w:tcPr>
          <w:p w:rsidR="00EC27F0" w:rsidRPr="007F06DA" w:rsidRDefault="00EC27F0" w:rsidP="007F06DA">
            <w:pPr>
              <w:pStyle w:val="af0"/>
              <w:suppressAutoHyphens/>
              <w:spacing w:line="360" w:lineRule="auto"/>
            </w:pPr>
            <w:r w:rsidRPr="007F06DA">
              <w:t>Экологические платежи ( налоги )</w:t>
            </w:r>
          </w:p>
        </w:tc>
        <w:tc>
          <w:tcPr>
            <w:tcW w:w="874" w:type="dxa"/>
            <w:vAlign w:val="center"/>
          </w:tcPr>
          <w:p w:rsidR="00EC27F0" w:rsidRPr="007F06DA" w:rsidRDefault="00EC27F0" w:rsidP="007F06DA">
            <w:pPr>
              <w:pStyle w:val="af0"/>
              <w:suppressAutoHyphens/>
              <w:spacing w:line="360" w:lineRule="auto"/>
            </w:pPr>
            <w:r w:rsidRPr="007F06DA">
              <w:t>Р</w:t>
            </w:r>
          </w:p>
        </w:tc>
        <w:tc>
          <w:tcPr>
            <w:tcW w:w="1100" w:type="dxa"/>
            <w:vAlign w:val="center"/>
          </w:tcPr>
          <w:p w:rsidR="00EC27F0" w:rsidRPr="007F06DA" w:rsidRDefault="00EC27F0" w:rsidP="007F06DA">
            <w:pPr>
              <w:pStyle w:val="af0"/>
              <w:suppressAutoHyphens/>
              <w:spacing w:line="360" w:lineRule="auto"/>
            </w:pPr>
            <w:r w:rsidRPr="007F06DA">
              <w:t>-</w:t>
            </w:r>
          </w:p>
        </w:tc>
        <w:tc>
          <w:tcPr>
            <w:tcW w:w="1159" w:type="dxa"/>
            <w:vAlign w:val="center"/>
          </w:tcPr>
          <w:p w:rsidR="00EC27F0" w:rsidRPr="007F06DA" w:rsidRDefault="00EC27F0" w:rsidP="007F06DA">
            <w:pPr>
              <w:pStyle w:val="af0"/>
              <w:suppressAutoHyphens/>
              <w:spacing w:line="360" w:lineRule="auto"/>
            </w:pPr>
            <w:r w:rsidRPr="007F06DA">
              <w:t>50</w:t>
            </w:r>
          </w:p>
        </w:tc>
        <w:tc>
          <w:tcPr>
            <w:tcW w:w="1018" w:type="dxa"/>
            <w:vAlign w:val="center"/>
          </w:tcPr>
          <w:p w:rsidR="00EC27F0" w:rsidRPr="007F06DA" w:rsidRDefault="00EC27F0" w:rsidP="007F06DA">
            <w:pPr>
              <w:pStyle w:val="af0"/>
              <w:suppressAutoHyphens/>
              <w:spacing w:line="360" w:lineRule="auto"/>
            </w:pPr>
            <w:r w:rsidRPr="007F06DA">
              <w:t>50</w:t>
            </w:r>
          </w:p>
        </w:tc>
        <w:tc>
          <w:tcPr>
            <w:tcW w:w="3306" w:type="dxa"/>
            <w:gridSpan w:val="3"/>
            <w:vAlign w:val="center"/>
          </w:tcPr>
          <w:p w:rsidR="00EC27F0" w:rsidRPr="007F06DA" w:rsidRDefault="00EC27F0" w:rsidP="007F06DA">
            <w:pPr>
              <w:pStyle w:val="af0"/>
              <w:suppressAutoHyphens/>
              <w:spacing w:line="360" w:lineRule="auto"/>
            </w:pPr>
            <w:r w:rsidRPr="007F06DA">
              <w:t>Переведены в неналоговые</w:t>
            </w:r>
          </w:p>
        </w:tc>
      </w:tr>
      <w:tr w:rsidR="00EC27F0" w:rsidRPr="007F06DA">
        <w:trPr>
          <w:trHeight w:val="158"/>
          <w:jc w:val="center"/>
        </w:trPr>
        <w:tc>
          <w:tcPr>
            <w:tcW w:w="2263" w:type="dxa"/>
            <w:vAlign w:val="center"/>
          </w:tcPr>
          <w:p w:rsidR="00EC27F0" w:rsidRPr="007F06DA" w:rsidRDefault="00EC27F0" w:rsidP="007F06DA">
            <w:pPr>
              <w:pStyle w:val="af0"/>
              <w:suppressAutoHyphens/>
              <w:spacing w:line="360" w:lineRule="auto"/>
            </w:pPr>
            <w:r w:rsidRPr="007F06DA">
              <w:t>Налог на игорный бизнес</w:t>
            </w:r>
          </w:p>
        </w:tc>
        <w:tc>
          <w:tcPr>
            <w:tcW w:w="874" w:type="dxa"/>
            <w:vAlign w:val="center"/>
          </w:tcPr>
          <w:p w:rsidR="00EC27F0" w:rsidRPr="007F06DA" w:rsidRDefault="00EC27F0" w:rsidP="007F06DA">
            <w:pPr>
              <w:pStyle w:val="af0"/>
              <w:suppressAutoHyphens/>
              <w:spacing w:line="360" w:lineRule="auto"/>
            </w:pPr>
            <w:r w:rsidRPr="007F06DA">
              <w:t>Р</w:t>
            </w:r>
          </w:p>
        </w:tc>
        <w:tc>
          <w:tcPr>
            <w:tcW w:w="1100" w:type="dxa"/>
            <w:vAlign w:val="center"/>
          </w:tcPr>
          <w:p w:rsidR="00EC27F0" w:rsidRPr="007F06DA" w:rsidRDefault="00EC27F0" w:rsidP="007F06DA">
            <w:pPr>
              <w:pStyle w:val="af0"/>
              <w:suppressAutoHyphens/>
              <w:spacing w:line="360" w:lineRule="auto"/>
            </w:pPr>
            <w:r w:rsidRPr="007F06DA">
              <w:t>-</w:t>
            </w:r>
          </w:p>
        </w:tc>
        <w:tc>
          <w:tcPr>
            <w:tcW w:w="1159" w:type="dxa"/>
            <w:vAlign w:val="center"/>
          </w:tcPr>
          <w:p w:rsidR="00EC27F0" w:rsidRPr="007F06DA" w:rsidRDefault="00EC27F0" w:rsidP="007F06DA">
            <w:pPr>
              <w:pStyle w:val="af0"/>
              <w:suppressAutoHyphens/>
              <w:spacing w:line="360" w:lineRule="auto"/>
            </w:pPr>
            <w:r w:rsidRPr="007F06DA">
              <w:t>80</w:t>
            </w:r>
          </w:p>
        </w:tc>
        <w:tc>
          <w:tcPr>
            <w:tcW w:w="1018" w:type="dxa"/>
            <w:vAlign w:val="center"/>
          </w:tcPr>
          <w:p w:rsidR="00EC27F0" w:rsidRPr="007F06DA" w:rsidRDefault="00EC27F0" w:rsidP="007F06DA">
            <w:pPr>
              <w:pStyle w:val="af0"/>
              <w:suppressAutoHyphens/>
              <w:spacing w:line="360" w:lineRule="auto"/>
            </w:pPr>
            <w:r w:rsidRPr="007F06DA">
              <w:t>20</w:t>
            </w:r>
          </w:p>
        </w:tc>
        <w:tc>
          <w:tcPr>
            <w:tcW w:w="1114" w:type="dxa"/>
            <w:vAlign w:val="center"/>
          </w:tcPr>
          <w:p w:rsidR="00EC27F0" w:rsidRPr="007F06DA" w:rsidRDefault="00EC27F0" w:rsidP="007F06DA">
            <w:pPr>
              <w:pStyle w:val="af0"/>
              <w:suppressAutoHyphens/>
              <w:spacing w:line="360" w:lineRule="auto"/>
            </w:pPr>
            <w:r w:rsidRPr="007F06DA">
              <w:t>-</w:t>
            </w:r>
          </w:p>
        </w:tc>
        <w:tc>
          <w:tcPr>
            <w:tcW w:w="1174" w:type="dxa"/>
            <w:vAlign w:val="center"/>
          </w:tcPr>
          <w:p w:rsidR="00EC27F0" w:rsidRPr="007F06DA" w:rsidRDefault="00EC27F0" w:rsidP="007F06DA">
            <w:pPr>
              <w:pStyle w:val="af0"/>
              <w:suppressAutoHyphens/>
              <w:spacing w:line="360" w:lineRule="auto"/>
            </w:pPr>
            <w:r w:rsidRPr="007F06DA">
              <w:t>100</w:t>
            </w:r>
          </w:p>
        </w:tc>
        <w:tc>
          <w:tcPr>
            <w:tcW w:w="1018" w:type="dxa"/>
            <w:vAlign w:val="center"/>
          </w:tcPr>
          <w:p w:rsidR="00EC27F0" w:rsidRPr="007F06DA" w:rsidRDefault="00EC27F0" w:rsidP="007F06DA">
            <w:pPr>
              <w:pStyle w:val="af0"/>
              <w:suppressAutoHyphens/>
              <w:spacing w:line="360" w:lineRule="auto"/>
            </w:pPr>
            <w:r w:rsidRPr="007F06DA">
              <w:t>-</w:t>
            </w:r>
          </w:p>
        </w:tc>
      </w:tr>
      <w:tr w:rsidR="00EC27F0" w:rsidRPr="007F06DA">
        <w:trPr>
          <w:trHeight w:val="158"/>
          <w:jc w:val="center"/>
        </w:trPr>
        <w:tc>
          <w:tcPr>
            <w:tcW w:w="2263" w:type="dxa"/>
            <w:vAlign w:val="center"/>
          </w:tcPr>
          <w:p w:rsidR="00EC27F0" w:rsidRPr="007F06DA" w:rsidRDefault="00EC27F0" w:rsidP="007F06DA">
            <w:pPr>
              <w:pStyle w:val="af0"/>
              <w:suppressAutoHyphens/>
              <w:spacing w:line="360" w:lineRule="auto"/>
            </w:pPr>
            <w:r w:rsidRPr="007F06DA">
              <w:t>Налог на недвижимость (имущество, землю)</w:t>
            </w:r>
          </w:p>
        </w:tc>
        <w:tc>
          <w:tcPr>
            <w:tcW w:w="874" w:type="dxa"/>
            <w:vAlign w:val="center"/>
          </w:tcPr>
          <w:p w:rsidR="00EC27F0" w:rsidRPr="007F06DA" w:rsidRDefault="00EC27F0" w:rsidP="007F06DA">
            <w:pPr>
              <w:pStyle w:val="af0"/>
              <w:suppressAutoHyphens/>
              <w:spacing w:line="360" w:lineRule="auto"/>
            </w:pPr>
            <w:r w:rsidRPr="007F06DA">
              <w:t>М</w:t>
            </w:r>
          </w:p>
        </w:tc>
        <w:tc>
          <w:tcPr>
            <w:tcW w:w="1100" w:type="dxa"/>
            <w:vAlign w:val="center"/>
          </w:tcPr>
          <w:p w:rsidR="00EC27F0" w:rsidRPr="007F06DA" w:rsidRDefault="00EC27F0" w:rsidP="007F06DA">
            <w:pPr>
              <w:pStyle w:val="af0"/>
              <w:suppressAutoHyphens/>
              <w:spacing w:line="360" w:lineRule="auto"/>
            </w:pPr>
            <w:r w:rsidRPr="007F06DA">
              <w:t>-</w:t>
            </w:r>
          </w:p>
        </w:tc>
        <w:tc>
          <w:tcPr>
            <w:tcW w:w="1159" w:type="dxa"/>
            <w:vAlign w:val="center"/>
          </w:tcPr>
          <w:p w:rsidR="00EC27F0" w:rsidRPr="007F06DA" w:rsidRDefault="00EC27F0" w:rsidP="007F06DA">
            <w:pPr>
              <w:pStyle w:val="af0"/>
              <w:suppressAutoHyphens/>
              <w:spacing w:line="360" w:lineRule="auto"/>
            </w:pPr>
            <w:r w:rsidRPr="007F06DA">
              <w:t>-</w:t>
            </w:r>
          </w:p>
        </w:tc>
        <w:tc>
          <w:tcPr>
            <w:tcW w:w="1018" w:type="dxa"/>
            <w:vAlign w:val="center"/>
          </w:tcPr>
          <w:p w:rsidR="00EC27F0" w:rsidRPr="007F06DA" w:rsidRDefault="00EC27F0" w:rsidP="007F06DA">
            <w:pPr>
              <w:pStyle w:val="af0"/>
              <w:suppressAutoHyphens/>
              <w:spacing w:line="360" w:lineRule="auto"/>
            </w:pPr>
            <w:r w:rsidRPr="007F06DA">
              <w:t>100</w:t>
            </w:r>
          </w:p>
        </w:tc>
        <w:tc>
          <w:tcPr>
            <w:tcW w:w="3306" w:type="dxa"/>
            <w:gridSpan w:val="3"/>
            <w:vAlign w:val="center"/>
          </w:tcPr>
          <w:p w:rsidR="00EC27F0" w:rsidRPr="007F06DA" w:rsidRDefault="00EC27F0" w:rsidP="007F06DA">
            <w:pPr>
              <w:pStyle w:val="af0"/>
              <w:suppressAutoHyphens/>
              <w:spacing w:line="360" w:lineRule="auto"/>
            </w:pPr>
            <w:r w:rsidRPr="007F06DA">
              <w:t>Не введен</w:t>
            </w:r>
          </w:p>
        </w:tc>
      </w:tr>
      <w:tr w:rsidR="00EC27F0" w:rsidRPr="007F06DA">
        <w:trPr>
          <w:trHeight w:val="158"/>
          <w:jc w:val="center"/>
        </w:trPr>
        <w:tc>
          <w:tcPr>
            <w:tcW w:w="2263" w:type="dxa"/>
            <w:vAlign w:val="center"/>
          </w:tcPr>
          <w:p w:rsidR="00EC27F0" w:rsidRPr="007F06DA" w:rsidRDefault="00EC27F0" w:rsidP="007F06DA">
            <w:pPr>
              <w:pStyle w:val="af0"/>
              <w:suppressAutoHyphens/>
              <w:spacing w:line="360" w:lineRule="auto"/>
            </w:pPr>
            <w:r w:rsidRPr="007F06DA">
              <w:t>Единый налог на вмененный доход</w:t>
            </w:r>
          </w:p>
        </w:tc>
        <w:tc>
          <w:tcPr>
            <w:tcW w:w="874" w:type="dxa"/>
            <w:vAlign w:val="center"/>
          </w:tcPr>
          <w:p w:rsidR="00EC27F0" w:rsidRPr="007F06DA" w:rsidRDefault="00EC27F0" w:rsidP="007F06DA">
            <w:pPr>
              <w:pStyle w:val="af0"/>
              <w:suppressAutoHyphens/>
              <w:spacing w:line="360" w:lineRule="auto"/>
            </w:pPr>
            <w:r w:rsidRPr="007F06DA">
              <w:t>М</w:t>
            </w:r>
          </w:p>
        </w:tc>
        <w:tc>
          <w:tcPr>
            <w:tcW w:w="1100" w:type="dxa"/>
            <w:vAlign w:val="center"/>
          </w:tcPr>
          <w:p w:rsidR="00EC27F0" w:rsidRPr="007F06DA" w:rsidRDefault="00EC27F0" w:rsidP="007F06DA">
            <w:pPr>
              <w:pStyle w:val="af0"/>
              <w:suppressAutoHyphens/>
              <w:spacing w:line="360" w:lineRule="auto"/>
            </w:pPr>
            <w:r w:rsidRPr="007F06DA">
              <w:t>-</w:t>
            </w:r>
          </w:p>
        </w:tc>
        <w:tc>
          <w:tcPr>
            <w:tcW w:w="1159" w:type="dxa"/>
            <w:vAlign w:val="center"/>
          </w:tcPr>
          <w:p w:rsidR="00EC27F0" w:rsidRPr="007F06DA" w:rsidRDefault="00EC27F0" w:rsidP="007F06DA">
            <w:pPr>
              <w:pStyle w:val="af0"/>
              <w:suppressAutoHyphens/>
              <w:spacing w:line="360" w:lineRule="auto"/>
            </w:pPr>
            <w:r w:rsidRPr="007F06DA">
              <w:t>-</w:t>
            </w:r>
          </w:p>
        </w:tc>
        <w:tc>
          <w:tcPr>
            <w:tcW w:w="1018" w:type="dxa"/>
            <w:vAlign w:val="center"/>
          </w:tcPr>
          <w:p w:rsidR="00EC27F0" w:rsidRPr="007F06DA" w:rsidRDefault="00EC27F0" w:rsidP="007F06DA">
            <w:pPr>
              <w:pStyle w:val="af0"/>
              <w:suppressAutoHyphens/>
              <w:spacing w:line="360" w:lineRule="auto"/>
            </w:pPr>
            <w:r w:rsidRPr="007F06DA">
              <w:t>100</w:t>
            </w:r>
          </w:p>
        </w:tc>
        <w:tc>
          <w:tcPr>
            <w:tcW w:w="1114" w:type="dxa"/>
            <w:vAlign w:val="center"/>
          </w:tcPr>
          <w:p w:rsidR="00EC27F0" w:rsidRPr="007F06DA" w:rsidRDefault="00EC27F0" w:rsidP="007F06DA">
            <w:pPr>
              <w:pStyle w:val="af0"/>
              <w:suppressAutoHyphens/>
              <w:spacing w:line="360" w:lineRule="auto"/>
            </w:pPr>
            <w:r w:rsidRPr="007F06DA">
              <w:t>-</w:t>
            </w:r>
          </w:p>
        </w:tc>
        <w:tc>
          <w:tcPr>
            <w:tcW w:w="1174" w:type="dxa"/>
            <w:vAlign w:val="center"/>
          </w:tcPr>
          <w:p w:rsidR="00EC27F0" w:rsidRPr="007F06DA" w:rsidRDefault="00EC27F0" w:rsidP="007F06DA">
            <w:pPr>
              <w:pStyle w:val="af0"/>
              <w:suppressAutoHyphens/>
              <w:spacing w:line="360" w:lineRule="auto"/>
            </w:pPr>
            <w:r w:rsidRPr="007F06DA">
              <w:t>-</w:t>
            </w:r>
          </w:p>
        </w:tc>
        <w:tc>
          <w:tcPr>
            <w:tcW w:w="1018" w:type="dxa"/>
            <w:vAlign w:val="center"/>
          </w:tcPr>
          <w:p w:rsidR="00EC27F0" w:rsidRPr="007F06DA" w:rsidRDefault="00EC27F0" w:rsidP="007F06DA">
            <w:pPr>
              <w:pStyle w:val="af0"/>
              <w:suppressAutoHyphens/>
              <w:spacing w:line="360" w:lineRule="auto"/>
            </w:pPr>
            <w:r w:rsidRPr="007F06DA">
              <w:t>100</w:t>
            </w:r>
          </w:p>
        </w:tc>
      </w:tr>
      <w:tr w:rsidR="00EC27F0" w:rsidRPr="007F06DA">
        <w:trPr>
          <w:trHeight w:val="158"/>
          <w:jc w:val="center"/>
        </w:trPr>
        <w:tc>
          <w:tcPr>
            <w:tcW w:w="2263" w:type="dxa"/>
            <w:vAlign w:val="center"/>
          </w:tcPr>
          <w:p w:rsidR="00EC27F0" w:rsidRPr="007F06DA" w:rsidRDefault="00EC27F0" w:rsidP="007F06DA">
            <w:pPr>
              <w:pStyle w:val="af0"/>
              <w:suppressAutoHyphens/>
              <w:spacing w:line="360" w:lineRule="auto"/>
            </w:pPr>
            <w:r w:rsidRPr="007F06DA">
              <w:t>Единый сельскохозяй-ственный налог</w:t>
            </w:r>
          </w:p>
        </w:tc>
        <w:tc>
          <w:tcPr>
            <w:tcW w:w="874" w:type="dxa"/>
            <w:vAlign w:val="center"/>
          </w:tcPr>
          <w:p w:rsidR="00EC27F0" w:rsidRPr="007F06DA" w:rsidRDefault="00EC27F0" w:rsidP="007F06DA">
            <w:pPr>
              <w:pStyle w:val="af0"/>
              <w:suppressAutoHyphens/>
              <w:spacing w:line="360" w:lineRule="auto"/>
            </w:pPr>
          </w:p>
        </w:tc>
        <w:tc>
          <w:tcPr>
            <w:tcW w:w="3277" w:type="dxa"/>
            <w:gridSpan w:val="3"/>
            <w:vAlign w:val="center"/>
          </w:tcPr>
          <w:p w:rsidR="00EC27F0" w:rsidRPr="007F06DA" w:rsidRDefault="00EC27F0" w:rsidP="007F06DA">
            <w:pPr>
              <w:pStyle w:val="af0"/>
              <w:suppressAutoHyphens/>
              <w:spacing w:line="360" w:lineRule="auto"/>
            </w:pPr>
            <w:r w:rsidRPr="007F06DA">
              <w:t>Не был введен</w:t>
            </w:r>
          </w:p>
        </w:tc>
        <w:tc>
          <w:tcPr>
            <w:tcW w:w="1114" w:type="dxa"/>
            <w:vAlign w:val="center"/>
          </w:tcPr>
          <w:p w:rsidR="00EC27F0" w:rsidRPr="007F06DA" w:rsidRDefault="00EC27F0" w:rsidP="007F06DA">
            <w:pPr>
              <w:pStyle w:val="af0"/>
              <w:suppressAutoHyphens/>
              <w:spacing w:line="360" w:lineRule="auto"/>
            </w:pPr>
            <w:r w:rsidRPr="007F06DA">
              <w:t>40</w:t>
            </w:r>
          </w:p>
        </w:tc>
        <w:tc>
          <w:tcPr>
            <w:tcW w:w="1174" w:type="dxa"/>
            <w:vAlign w:val="center"/>
          </w:tcPr>
          <w:p w:rsidR="00EC27F0" w:rsidRPr="007F06DA" w:rsidRDefault="00EC27F0" w:rsidP="007F06DA">
            <w:pPr>
              <w:pStyle w:val="af0"/>
              <w:suppressAutoHyphens/>
              <w:spacing w:line="360" w:lineRule="auto"/>
            </w:pPr>
            <w:r w:rsidRPr="007F06DA">
              <w:t>30</w:t>
            </w:r>
          </w:p>
        </w:tc>
        <w:tc>
          <w:tcPr>
            <w:tcW w:w="1018" w:type="dxa"/>
            <w:vAlign w:val="center"/>
          </w:tcPr>
          <w:p w:rsidR="00EC27F0" w:rsidRPr="007F06DA" w:rsidRDefault="00EC27F0" w:rsidP="007F06DA">
            <w:pPr>
              <w:pStyle w:val="af0"/>
              <w:suppressAutoHyphens/>
              <w:spacing w:line="360" w:lineRule="auto"/>
            </w:pPr>
            <w:r w:rsidRPr="007F06DA">
              <w:t>30</w:t>
            </w:r>
          </w:p>
        </w:tc>
      </w:tr>
    </w:tbl>
    <w:p w:rsidR="00EC27F0" w:rsidRPr="007F06DA" w:rsidRDefault="00EC27F0" w:rsidP="007F06DA">
      <w:pPr>
        <w:pStyle w:val="ConsNormal"/>
        <w:widowControl/>
        <w:suppressAutoHyphens/>
        <w:spacing w:line="360" w:lineRule="auto"/>
        <w:ind w:right="0" w:firstLine="709"/>
        <w:jc w:val="both"/>
        <w:rPr>
          <w:rFonts w:ascii="Times New Roman" w:hAnsi="Times New Roman" w:cs="Times New Roman"/>
          <w:sz w:val="28"/>
          <w:szCs w:val="28"/>
        </w:rPr>
      </w:pPr>
    </w:p>
    <w:p w:rsidR="00EC27F0" w:rsidRPr="007F06DA" w:rsidRDefault="00EC27F0" w:rsidP="007F06DA">
      <w:pPr>
        <w:pStyle w:val="ConsNormal"/>
        <w:widowControl/>
        <w:suppressAutoHyphens/>
        <w:spacing w:line="360" w:lineRule="auto"/>
        <w:ind w:right="0" w:firstLine="709"/>
        <w:jc w:val="both"/>
        <w:rPr>
          <w:rFonts w:ascii="Times New Roman" w:hAnsi="Times New Roman" w:cs="Times New Roman"/>
          <w:sz w:val="28"/>
          <w:szCs w:val="28"/>
        </w:rPr>
      </w:pPr>
      <w:r w:rsidRPr="007F06DA">
        <w:rPr>
          <w:rFonts w:ascii="Times New Roman" w:hAnsi="Times New Roman" w:cs="Times New Roman"/>
          <w:sz w:val="28"/>
          <w:szCs w:val="28"/>
        </w:rPr>
        <w:t>Обозначения:</w:t>
      </w:r>
    </w:p>
    <w:p w:rsidR="00EC27F0" w:rsidRPr="007F06DA" w:rsidRDefault="00EC27F0" w:rsidP="007F06DA">
      <w:pPr>
        <w:pStyle w:val="ConsNormal"/>
        <w:widowControl/>
        <w:suppressAutoHyphens/>
        <w:spacing w:line="360" w:lineRule="auto"/>
        <w:ind w:right="0" w:firstLine="709"/>
        <w:jc w:val="both"/>
        <w:rPr>
          <w:rFonts w:ascii="Times New Roman" w:hAnsi="Times New Roman" w:cs="Times New Roman"/>
          <w:sz w:val="28"/>
          <w:szCs w:val="28"/>
        </w:rPr>
      </w:pPr>
      <w:r w:rsidRPr="007F06DA">
        <w:rPr>
          <w:rFonts w:ascii="Times New Roman" w:hAnsi="Times New Roman" w:cs="Times New Roman"/>
          <w:sz w:val="28"/>
          <w:szCs w:val="28"/>
        </w:rPr>
        <w:t>Ф - федеральный бюджет;</w:t>
      </w:r>
    </w:p>
    <w:p w:rsidR="00EC27F0" w:rsidRPr="007F06DA" w:rsidRDefault="00EC27F0" w:rsidP="007F06DA">
      <w:pPr>
        <w:pStyle w:val="ConsNormal"/>
        <w:widowControl/>
        <w:suppressAutoHyphens/>
        <w:spacing w:line="360" w:lineRule="auto"/>
        <w:ind w:right="0" w:firstLine="709"/>
        <w:jc w:val="both"/>
        <w:rPr>
          <w:rFonts w:ascii="Times New Roman" w:hAnsi="Times New Roman" w:cs="Times New Roman"/>
          <w:sz w:val="28"/>
          <w:szCs w:val="28"/>
        </w:rPr>
      </w:pPr>
      <w:r w:rsidRPr="007F06DA">
        <w:rPr>
          <w:rFonts w:ascii="Times New Roman" w:hAnsi="Times New Roman" w:cs="Times New Roman"/>
          <w:sz w:val="28"/>
          <w:szCs w:val="28"/>
        </w:rPr>
        <w:t>Р - региональный бюджет (субъектов Российской Федерации);</w:t>
      </w:r>
    </w:p>
    <w:p w:rsidR="00EC27F0" w:rsidRPr="007F06DA" w:rsidRDefault="00EC27F0" w:rsidP="007F06DA">
      <w:pPr>
        <w:pStyle w:val="ConsNormal"/>
        <w:widowControl/>
        <w:suppressAutoHyphens/>
        <w:spacing w:line="360" w:lineRule="auto"/>
        <w:ind w:right="0" w:firstLine="709"/>
        <w:jc w:val="both"/>
        <w:rPr>
          <w:rFonts w:ascii="Times New Roman" w:hAnsi="Times New Roman" w:cs="Times New Roman"/>
          <w:sz w:val="28"/>
          <w:szCs w:val="28"/>
        </w:rPr>
      </w:pPr>
      <w:r w:rsidRPr="007F06DA">
        <w:rPr>
          <w:rFonts w:ascii="Times New Roman" w:hAnsi="Times New Roman" w:cs="Times New Roman"/>
          <w:sz w:val="28"/>
          <w:szCs w:val="28"/>
        </w:rPr>
        <w:t>М - местный бюджет (муниципальных образований);</w:t>
      </w:r>
    </w:p>
    <w:p w:rsidR="00EC27F0" w:rsidRPr="007F06DA" w:rsidRDefault="00EC27F0" w:rsidP="007F06DA">
      <w:pPr>
        <w:pStyle w:val="ConsNormal"/>
        <w:widowControl/>
        <w:suppressAutoHyphens/>
        <w:spacing w:line="360" w:lineRule="auto"/>
        <w:ind w:right="0" w:firstLine="709"/>
        <w:jc w:val="both"/>
        <w:rPr>
          <w:rFonts w:ascii="Times New Roman" w:hAnsi="Times New Roman" w:cs="Times New Roman"/>
          <w:sz w:val="28"/>
          <w:szCs w:val="28"/>
        </w:rPr>
      </w:pPr>
      <w:r w:rsidRPr="007F06DA">
        <w:rPr>
          <w:rFonts w:ascii="Times New Roman" w:hAnsi="Times New Roman" w:cs="Times New Roman"/>
          <w:sz w:val="28"/>
          <w:szCs w:val="28"/>
        </w:rPr>
        <w:t>* - с возможным выделением части отчислений для выравнивания бюджетной обеспеченности муниципальных образований;</w:t>
      </w:r>
    </w:p>
    <w:p w:rsidR="00EC27F0" w:rsidRPr="007F06DA" w:rsidRDefault="00EC27F0" w:rsidP="007F06DA">
      <w:pPr>
        <w:pStyle w:val="ConsNormal"/>
        <w:widowControl/>
        <w:suppressAutoHyphens/>
        <w:spacing w:line="360" w:lineRule="auto"/>
        <w:ind w:right="0" w:firstLine="709"/>
        <w:jc w:val="both"/>
        <w:rPr>
          <w:rFonts w:ascii="Times New Roman" w:hAnsi="Times New Roman" w:cs="Times New Roman"/>
          <w:sz w:val="28"/>
          <w:szCs w:val="28"/>
        </w:rPr>
      </w:pPr>
      <w:r w:rsidRPr="007F06DA">
        <w:rPr>
          <w:rFonts w:ascii="Times New Roman" w:hAnsi="Times New Roman" w:cs="Times New Roman"/>
          <w:sz w:val="28"/>
          <w:szCs w:val="28"/>
        </w:rPr>
        <w:t>** - с возможным выделением в составе данной доли минимально гарантированной и выравнивающей частей.</w:t>
      </w:r>
    </w:p>
    <w:p w:rsidR="00EC27F0" w:rsidRPr="007F06DA" w:rsidRDefault="00EC27F0" w:rsidP="007F06DA">
      <w:pPr>
        <w:pStyle w:val="Normal1"/>
        <w:widowControl/>
        <w:suppressAutoHyphens/>
        <w:spacing w:line="360" w:lineRule="auto"/>
        <w:ind w:firstLine="709"/>
        <w:rPr>
          <w:sz w:val="28"/>
          <w:szCs w:val="28"/>
        </w:rPr>
      </w:pPr>
      <w:r w:rsidRPr="007F06DA">
        <w:rPr>
          <w:sz w:val="28"/>
          <w:szCs w:val="28"/>
        </w:rPr>
        <w:t>Таким образом, распределение налогов в целом в региональные бюджеты увеличилось.</w:t>
      </w:r>
    </w:p>
    <w:p w:rsidR="00EC27F0" w:rsidRPr="007F06DA" w:rsidRDefault="00EC27F0" w:rsidP="007F06DA">
      <w:pPr>
        <w:suppressAutoHyphens/>
        <w:spacing w:line="360" w:lineRule="auto"/>
        <w:ind w:firstLine="709"/>
        <w:jc w:val="both"/>
        <w:rPr>
          <w:sz w:val="28"/>
          <w:szCs w:val="28"/>
        </w:rPr>
      </w:pPr>
      <w:r w:rsidRPr="007F06DA">
        <w:rPr>
          <w:sz w:val="28"/>
          <w:szCs w:val="28"/>
        </w:rPr>
        <w:t xml:space="preserve">В основе процесса распределения расходов и доходов между звеньями бюджетной системы заложен принцип равенства бюджетов субъектов РФ во взаимоотношениях с федеральным бюджетом и местных бюджетов с региональными бюджетами, который предполагает использование единой методики расчета нормативов финансовых затрат на предоставление государственных и муниципальных услуг, нормативов расчета финансовой помощи территориальным бюджетам, а также единый порядок уплаты федеральных и региональных налогов. </w:t>
      </w:r>
    </w:p>
    <w:p w:rsidR="00EC27F0" w:rsidRPr="007F06DA" w:rsidRDefault="007F06DA" w:rsidP="007F06DA">
      <w:pPr>
        <w:pStyle w:val="1"/>
        <w:suppressAutoHyphens/>
        <w:ind w:firstLine="709"/>
        <w:rPr>
          <w:kern w:val="0"/>
        </w:rPr>
      </w:pPr>
      <w:bookmarkStart w:id="21" w:name="_Toc207432056"/>
      <w:r>
        <w:rPr>
          <w:b w:val="0"/>
          <w:bCs w:val="0"/>
          <w:kern w:val="0"/>
        </w:rPr>
        <w:br w:type="page"/>
      </w:r>
      <w:r w:rsidR="00EC27F0" w:rsidRPr="007F06DA">
        <w:rPr>
          <w:kern w:val="0"/>
        </w:rPr>
        <w:t>Глава 3. Реформирование налоговой системы РФ</w:t>
      </w:r>
      <w:bookmarkEnd w:id="21"/>
    </w:p>
    <w:p w:rsidR="00EC27F0" w:rsidRPr="007F06DA" w:rsidRDefault="00EC27F0" w:rsidP="007F06DA">
      <w:pPr>
        <w:suppressAutoHyphens/>
        <w:spacing w:line="360" w:lineRule="auto"/>
        <w:ind w:firstLine="709"/>
        <w:rPr>
          <w:sz w:val="28"/>
          <w:szCs w:val="28"/>
        </w:rPr>
      </w:pPr>
    </w:p>
    <w:p w:rsidR="00EC27F0" w:rsidRPr="007F06DA" w:rsidRDefault="00EC27F0" w:rsidP="007F06DA">
      <w:pPr>
        <w:suppressAutoHyphens/>
        <w:spacing w:line="360" w:lineRule="auto"/>
        <w:ind w:firstLine="709"/>
        <w:jc w:val="both"/>
        <w:rPr>
          <w:sz w:val="28"/>
          <w:szCs w:val="28"/>
        </w:rPr>
      </w:pPr>
      <w:r w:rsidRPr="007F06DA">
        <w:rPr>
          <w:sz w:val="28"/>
          <w:szCs w:val="28"/>
        </w:rPr>
        <w:t>Формирование рыночных отношений в России привели к необходимости серьезного реформирования налоговой системы. При разработке новой налоговой системы использовался опыт зарубежных стран. Благодаря этому, она по видам налогов в основном соответствует общераспространенным в мировой практике системам налогообложения. Основой налоговой системы явились налоги, ориентированные на модель рыночной экономики (НДС, акцизы, налог на прибыль, подоходный налог с физических лиц, налоги на имущество).</w:t>
      </w:r>
    </w:p>
    <w:p w:rsidR="00EC27F0" w:rsidRPr="007F06DA" w:rsidRDefault="00EC27F0" w:rsidP="007F06DA">
      <w:pPr>
        <w:suppressAutoHyphens/>
        <w:spacing w:line="360" w:lineRule="auto"/>
        <w:ind w:firstLine="709"/>
        <w:jc w:val="both"/>
        <w:rPr>
          <w:sz w:val="28"/>
          <w:szCs w:val="28"/>
        </w:rPr>
      </w:pPr>
    </w:p>
    <w:p w:rsidR="00EC27F0" w:rsidRPr="007F06DA" w:rsidRDefault="00EC27F0" w:rsidP="007F06DA">
      <w:pPr>
        <w:pStyle w:val="2"/>
        <w:suppressAutoHyphens/>
        <w:spacing w:line="360" w:lineRule="auto"/>
        <w:ind w:firstLine="709"/>
        <w:jc w:val="center"/>
        <w:rPr>
          <w:b/>
          <w:bCs/>
        </w:rPr>
      </w:pPr>
      <w:bookmarkStart w:id="22" w:name="_Toc150506417"/>
      <w:bookmarkStart w:id="23" w:name="_Toc150056848"/>
      <w:bookmarkStart w:id="24" w:name="_Toc207432057"/>
      <w:r w:rsidRPr="007F06DA">
        <w:rPr>
          <w:b/>
          <w:bCs/>
        </w:rPr>
        <w:t>3.1. Результаты налоговой реформы</w:t>
      </w:r>
      <w:bookmarkEnd w:id="22"/>
      <w:bookmarkEnd w:id="23"/>
      <w:bookmarkEnd w:id="24"/>
    </w:p>
    <w:p w:rsidR="00EC27F0" w:rsidRPr="007F06DA" w:rsidRDefault="00EC27F0" w:rsidP="007F06DA">
      <w:pPr>
        <w:pStyle w:val="2"/>
        <w:suppressAutoHyphens/>
        <w:spacing w:line="360" w:lineRule="auto"/>
        <w:ind w:firstLine="709"/>
        <w:jc w:val="center"/>
        <w:rPr>
          <w:b/>
          <w:bCs/>
        </w:rPr>
      </w:pPr>
      <w:bookmarkStart w:id="25" w:name="_Toc207432058"/>
      <w:r w:rsidRPr="007F06DA">
        <w:rPr>
          <w:b/>
          <w:bCs/>
        </w:rPr>
        <w:t>за период 2000-2004 гг.</w:t>
      </w:r>
      <w:bookmarkEnd w:id="25"/>
    </w:p>
    <w:p w:rsidR="00EC27F0" w:rsidRPr="007F06DA" w:rsidRDefault="00EC27F0" w:rsidP="007F06DA">
      <w:pPr>
        <w:suppressAutoHyphens/>
        <w:spacing w:line="360" w:lineRule="auto"/>
        <w:ind w:firstLine="709"/>
        <w:rPr>
          <w:sz w:val="28"/>
          <w:szCs w:val="28"/>
        </w:rPr>
      </w:pPr>
    </w:p>
    <w:p w:rsidR="00EC27F0" w:rsidRPr="007F06DA" w:rsidRDefault="00EC27F0" w:rsidP="007F06DA">
      <w:pPr>
        <w:suppressAutoHyphens/>
        <w:spacing w:line="360" w:lineRule="auto"/>
        <w:ind w:firstLine="709"/>
        <w:jc w:val="both"/>
        <w:rPr>
          <w:sz w:val="28"/>
          <w:szCs w:val="28"/>
        </w:rPr>
      </w:pPr>
      <w:r w:rsidRPr="007F06DA">
        <w:rPr>
          <w:sz w:val="28"/>
          <w:szCs w:val="28"/>
        </w:rPr>
        <w:t>Налоговая реформа является одним из важнейших факторов обеспечения экономического роста, развития предпринимательской активности, ликвидации теневой экономики, привлечения в Россию полномасштабных иностранных инвестиций. Пройдя довольно длительный противоречивый путь развития, налоговая система России в настоящее время находится на завершающем этапе своего реформирования. За период 2000-2004 гг. был осуществлен целый ряд важных мероприятий по коренному реформированию налоговой системы РФ</w:t>
      </w:r>
      <w:r w:rsidRPr="007F06DA">
        <w:rPr>
          <w:rStyle w:val="af1"/>
          <w:sz w:val="28"/>
          <w:szCs w:val="28"/>
        </w:rPr>
        <w:footnoteReference w:id="6"/>
      </w:r>
      <w:r w:rsidRPr="007F06DA">
        <w:rPr>
          <w:sz w:val="28"/>
          <w:szCs w:val="28"/>
        </w:rPr>
        <w:t>. В частности, в ходе налоговой реформы:</w:t>
      </w:r>
    </w:p>
    <w:p w:rsidR="00EC27F0" w:rsidRPr="007F06DA" w:rsidRDefault="00EC27F0" w:rsidP="007F06DA">
      <w:pPr>
        <w:numPr>
          <w:ilvl w:val="0"/>
          <w:numId w:val="19"/>
        </w:numPr>
        <w:tabs>
          <w:tab w:val="num" w:pos="709"/>
        </w:tabs>
        <w:suppressAutoHyphens/>
        <w:spacing w:line="360" w:lineRule="auto"/>
        <w:ind w:left="0" w:firstLine="709"/>
        <w:jc w:val="both"/>
        <w:rPr>
          <w:sz w:val="28"/>
          <w:szCs w:val="28"/>
        </w:rPr>
      </w:pPr>
      <w:r w:rsidRPr="007F06DA">
        <w:rPr>
          <w:sz w:val="28"/>
          <w:szCs w:val="28"/>
        </w:rPr>
        <w:t>Упразднены «оборотные» налоги и налог с продаж, а также некоторые другие неэффективные налоги, что обеспечило заметное упрощение налоговой системы;</w:t>
      </w:r>
    </w:p>
    <w:p w:rsidR="00EC27F0" w:rsidRPr="007F06DA" w:rsidRDefault="00EC27F0" w:rsidP="007F06DA">
      <w:pPr>
        <w:numPr>
          <w:ilvl w:val="0"/>
          <w:numId w:val="19"/>
        </w:numPr>
        <w:tabs>
          <w:tab w:val="num" w:pos="709"/>
        </w:tabs>
        <w:suppressAutoHyphens/>
        <w:spacing w:line="360" w:lineRule="auto"/>
        <w:ind w:left="0" w:firstLine="709"/>
        <w:jc w:val="both"/>
        <w:rPr>
          <w:sz w:val="28"/>
          <w:szCs w:val="28"/>
        </w:rPr>
      </w:pPr>
      <w:r w:rsidRPr="007F06DA">
        <w:rPr>
          <w:sz w:val="28"/>
          <w:szCs w:val="28"/>
        </w:rPr>
        <w:t>Введен единый социальный налог вместо имевшихся ранее самостоятельных отчислений в государственные социальные внебюджетные фонды с существенно меньшей ставкой и возможностью снижения относительной суммы налога при увеличении размера выплат наемным работникам;</w:t>
      </w:r>
    </w:p>
    <w:p w:rsidR="00EC27F0" w:rsidRPr="007F06DA" w:rsidRDefault="00EC27F0" w:rsidP="007F06DA">
      <w:pPr>
        <w:numPr>
          <w:ilvl w:val="0"/>
          <w:numId w:val="19"/>
        </w:numPr>
        <w:tabs>
          <w:tab w:val="num" w:pos="709"/>
        </w:tabs>
        <w:suppressAutoHyphens/>
        <w:spacing w:line="360" w:lineRule="auto"/>
        <w:ind w:left="0" w:firstLine="709"/>
        <w:jc w:val="both"/>
        <w:rPr>
          <w:sz w:val="28"/>
          <w:szCs w:val="28"/>
        </w:rPr>
      </w:pPr>
      <w:r w:rsidRPr="007F06DA">
        <w:rPr>
          <w:sz w:val="28"/>
          <w:szCs w:val="28"/>
        </w:rPr>
        <w:t>Снижены налоговые ставки по налогу на доходы физических лиц и налогу на прибыль организаций, что в конечном счете привело не к снижению, а к росту поступлений по этим налогам;</w:t>
      </w:r>
    </w:p>
    <w:p w:rsidR="00EC27F0" w:rsidRPr="007F06DA" w:rsidRDefault="00EC27F0" w:rsidP="007F06DA">
      <w:pPr>
        <w:numPr>
          <w:ilvl w:val="0"/>
          <w:numId w:val="19"/>
        </w:numPr>
        <w:tabs>
          <w:tab w:val="num" w:pos="709"/>
        </w:tabs>
        <w:suppressAutoHyphens/>
        <w:spacing w:line="360" w:lineRule="auto"/>
        <w:ind w:left="0" w:firstLine="709"/>
        <w:jc w:val="both"/>
        <w:rPr>
          <w:sz w:val="28"/>
          <w:szCs w:val="28"/>
        </w:rPr>
      </w:pPr>
      <w:r w:rsidRPr="007F06DA">
        <w:rPr>
          <w:sz w:val="28"/>
          <w:szCs w:val="28"/>
        </w:rPr>
        <w:t>Введен принципиально новый порядок исчисления налога на прибыль, соответствующий системам налогообложения, применяющимся в международной практике;</w:t>
      </w:r>
    </w:p>
    <w:p w:rsidR="00EC27F0" w:rsidRPr="007F06DA" w:rsidRDefault="00EC27F0" w:rsidP="007F06DA">
      <w:pPr>
        <w:numPr>
          <w:ilvl w:val="0"/>
          <w:numId w:val="19"/>
        </w:numPr>
        <w:tabs>
          <w:tab w:val="num" w:pos="709"/>
        </w:tabs>
        <w:suppressAutoHyphens/>
        <w:spacing w:line="360" w:lineRule="auto"/>
        <w:ind w:left="0" w:firstLine="709"/>
        <w:jc w:val="both"/>
        <w:rPr>
          <w:sz w:val="28"/>
          <w:szCs w:val="28"/>
        </w:rPr>
      </w:pPr>
      <w:r w:rsidRPr="007F06DA">
        <w:rPr>
          <w:sz w:val="28"/>
          <w:szCs w:val="28"/>
        </w:rPr>
        <w:t>Реформирована система налогообложения добычи полезных ископаемых и прежде всего добычи углеводородного сырья. Это наряду с новой системой экспортных пошлин обеспечило поступление в доход государства значительных сумм, не связанных с деятельностью недропользователей и обусловленных исключительно высоким уровнем мировых цен на такое сырье;</w:t>
      </w:r>
    </w:p>
    <w:p w:rsidR="00EC27F0" w:rsidRPr="007F06DA" w:rsidRDefault="00EC27F0" w:rsidP="007F06DA">
      <w:pPr>
        <w:numPr>
          <w:ilvl w:val="0"/>
          <w:numId w:val="19"/>
        </w:numPr>
        <w:tabs>
          <w:tab w:val="num" w:pos="709"/>
        </w:tabs>
        <w:suppressAutoHyphens/>
        <w:spacing w:line="360" w:lineRule="auto"/>
        <w:ind w:left="0" w:firstLine="709"/>
        <w:jc w:val="both"/>
        <w:rPr>
          <w:sz w:val="28"/>
          <w:szCs w:val="28"/>
        </w:rPr>
      </w:pPr>
      <w:r w:rsidRPr="007F06DA">
        <w:rPr>
          <w:sz w:val="28"/>
          <w:szCs w:val="28"/>
        </w:rPr>
        <w:t>Упрощен и облегчен режим налогообложения малого бизнеса и сельскохозяйственных товаропроизводителей за счет введения трех специальных налоговых режимов;</w:t>
      </w:r>
    </w:p>
    <w:p w:rsidR="00EC27F0" w:rsidRPr="007F06DA" w:rsidRDefault="00EC27F0" w:rsidP="007F06DA">
      <w:pPr>
        <w:numPr>
          <w:ilvl w:val="0"/>
          <w:numId w:val="19"/>
        </w:numPr>
        <w:tabs>
          <w:tab w:val="num" w:pos="709"/>
        </w:tabs>
        <w:suppressAutoHyphens/>
        <w:spacing w:line="360" w:lineRule="auto"/>
        <w:ind w:left="0" w:firstLine="709"/>
        <w:jc w:val="both"/>
        <w:rPr>
          <w:sz w:val="28"/>
          <w:szCs w:val="28"/>
        </w:rPr>
      </w:pPr>
      <w:r w:rsidRPr="007F06DA">
        <w:rPr>
          <w:sz w:val="28"/>
          <w:szCs w:val="28"/>
        </w:rPr>
        <w:t>Начата реформа имущественного налогообложения, предусматривающая уменьшение числа объектов налогообложения по налогу на имущество организаций и новую систему земельного налога, ориентированную на кадастровую стоимость земельных участков;</w:t>
      </w:r>
    </w:p>
    <w:p w:rsidR="00EC27F0" w:rsidRPr="007F06DA" w:rsidRDefault="00EC27F0" w:rsidP="007F06DA">
      <w:pPr>
        <w:numPr>
          <w:ilvl w:val="0"/>
          <w:numId w:val="19"/>
        </w:numPr>
        <w:tabs>
          <w:tab w:val="num" w:pos="709"/>
        </w:tabs>
        <w:suppressAutoHyphens/>
        <w:spacing w:line="360" w:lineRule="auto"/>
        <w:ind w:left="0" w:firstLine="709"/>
        <w:jc w:val="both"/>
        <w:rPr>
          <w:sz w:val="28"/>
          <w:szCs w:val="28"/>
        </w:rPr>
      </w:pPr>
      <w:r w:rsidRPr="007F06DA">
        <w:rPr>
          <w:sz w:val="28"/>
          <w:szCs w:val="28"/>
        </w:rPr>
        <w:t>Обеспечено более равномерное распределение налоговой нагрузки на всех налогоплательщиков, в том числе за счет отмены неэффективных налоговых льгот и ликвидации «внутренних оффшоров»;</w:t>
      </w:r>
    </w:p>
    <w:p w:rsidR="00EC27F0" w:rsidRPr="007F06DA" w:rsidRDefault="00EC27F0" w:rsidP="007F06DA">
      <w:pPr>
        <w:numPr>
          <w:ilvl w:val="0"/>
          <w:numId w:val="19"/>
        </w:numPr>
        <w:tabs>
          <w:tab w:val="num" w:pos="709"/>
        </w:tabs>
        <w:suppressAutoHyphens/>
        <w:spacing w:line="360" w:lineRule="auto"/>
        <w:ind w:left="0" w:firstLine="709"/>
        <w:jc w:val="both"/>
        <w:rPr>
          <w:sz w:val="28"/>
          <w:szCs w:val="28"/>
        </w:rPr>
      </w:pPr>
      <w:r w:rsidRPr="007F06DA">
        <w:rPr>
          <w:sz w:val="28"/>
          <w:szCs w:val="28"/>
        </w:rPr>
        <w:t>Улучшилось налоговое администрирование, что привело к заметному росту собираемости налоговых платежей.</w:t>
      </w:r>
    </w:p>
    <w:p w:rsidR="00EC27F0" w:rsidRPr="007F06DA" w:rsidRDefault="00EC27F0" w:rsidP="007F06DA">
      <w:pPr>
        <w:suppressAutoHyphens/>
        <w:spacing w:line="360" w:lineRule="auto"/>
        <w:ind w:firstLine="709"/>
        <w:jc w:val="both"/>
        <w:rPr>
          <w:sz w:val="28"/>
          <w:szCs w:val="28"/>
        </w:rPr>
      </w:pPr>
      <w:r w:rsidRPr="007F06DA">
        <w:rPr>
          <w:sz w:val="28"/>
          <w:szCs w:val="28"/>
        </w:rPr>
        <w:t>Важнейшим результатом налоговой реформы стало заметное снижение налоговой нагрузки на экономику, что является одним из важных факторов обеспечения экономического роста. При этом налоговая нагрузка, рассчитываемая как отношение общей суммы налоговых и иных обязательных платежей (включая таможенные платежи) к объему ВВП без учета влияния изменения мировых цен на нефть, за 2000-2004 гг., снизилась с 31,7 до 28,4%. При этом, несмотря на общее снижение налоговой нагрузки, имеет место постоянный и стабильный рост налоговых и обязательных платежей (включая таможенные доходы) в бюджетную систему.</w:t>
      </w:r>
      <w:r w:rsidRPr="007F06DA">
        <w:rPr>
          <w:rStyle w:val="af1"/>
          <w:sz w:val="28"/>
          <w:szCs w:val="28"/>
        </w:rPr>
        <w:footnoteReference w:id="7"/>
      </w:r>
    </w:p>
    <w:p w:rsidR="00EC27F0" w:rsidRPr="007F06DA" w:rsidRDefault="00EC27F0" w:rsidP="007F06DA">
      <w:pPr>
        <w:suppressAutoHyphens/>
        <w:spacing w:line="360" w:lineRule="auto"/>
        <w:ind w:firstLine="709"/>
        <w:jc w:val="both"/>
        <w:rPr>
          <w:sz w:val="28"/>
          <w:szCs w:val="28"/>
        </w:rPr>
      </w:pPr>
      <w:r w:rsidRPr="007F06DA">
        <w:rPr>
          <w:sz w:val="28"/>
          <w:szCs w:val="28"/>
        </w:rPr>
        <w:t xml:space="preserve">Эту же тенденцию может проиллюстрировать таблица и графики </w:t>
      </w:r>
      <w:r w:rsidRPr="007F06DA">
        <w:rPr>
          <w:b/>
          <w:bCs/>
          <w:sz w:val="28"/>
          <w:szCs w:val="28"/>
        </w:rPr>
        <w:t>(Приложение</w:t>
      </w:r>
      <w:r w:rsidRPr="007F06DA">
        <w:rPr>
          <w:sz w:val="28"/>
          <w:szCs w:val="28"/>
        </w:rPr>
        <w:t>).</w:t>
      </w:r>
    </w:p>
    <w:p w:rsidR="00EC27F0" w:rsidRPr="007F06DA" w:rsidRDefault="00EC27F0" w:rsidP="007F06DA">
      <w:pPr>
        <w:suppressAutoHyphens/>
        <w:spacing w:line="360" w:lineRule="auto"/>
        <w:ind w:firstLine="709"/>
        <w:jc w:val="both"/>
        <w:rPr>
          <w:sz w:val="28"/>
          <w:szCs w:val="28"/>
        </w:rPr>
      </w:pPr>
      <w:r w:rsidRPr="007F06DA">
        <w:rPr>
          <w:sz w:val="28"/>
          <w:szCs w:val="28"/>
          <w:lang w:val="en-US"/>
        </w:rPr>
        <w:t>Данные таблицы свидетельствуют</w:t>
      </w:r>
      <w:r w:rsidRPr="007F06DA">
        <w:rPr>
          <w:sz w:val="28"/>
          <w:szCs w:val="28"/>
        </w:rPr>
        <w:t>:</w:t>
      </w:r>
    </w:p>
    <w:p w:rsidR="00EC27F0" w:rsidRPr="007F06DA" w:rsidRDefault="00EC27F0" w:rsidP="007F06DA">
      <w:pPr>
        <w:numPr>
          <w:ilvl w:val="0"/>
          <w:numId w:val="7"/>
        </w:numPr>
        <w:tabs>
          <w:tab w:val="clear" w:pos="785"/>
          <w:tab w:val="num" w:pos="0"/>
        </w:tabs>
        <w:suppressAutoHyphens/>
        <w:spacing w:line="360" w:lineRule="auto"/>
        <w:ind w:left="0" w:firstLine="709"/>
        <w:jc w:val="both"/>
        <w:rPr>
          <w:sz w:val="28"/>
          <w:szCs w:val="28"/>
        </w:rPr>
      </w:pPr>
      <w:r w:rsidRPr="007F06DA">
        <w:rPr>
          <w:sz w:val="28"/>
          <w:szCs w:val="28"/>
        </w:rPr>
        <w:t>ВВП возрос в абсолютном значении за период 1998-2004 гг. в шесть с лишним раз, в реальном выражении с учетом инфляции был значительно ниже (в 1,4 раза). Это вязано с применением более новых факторов производства, в том числе с использованием новых достижений научно-технического прогресса. Однако темпы прироста снижались в результате неэффективной экономической политики.</w:t>
      </w:r>
    </w:p>
    <w:p w:rsidR="00EC27F0" w:rsidRPr="007F06DA" w:rsidRDefault="00EC27F0" w:rsidP="007F06DA">
      <w:pPr>
        <w:numPr>
          <w:ilvl w:val="0"/>
          <w:numId w:val="7"/>
        </w:numPr>
        <w:tabs>
          <w:tab w:val="clear" w:pos="785"/>
          <w:tab w:val="num" w:pos="0"/>
        </w:tabs>
        <w:suppressAutoHyphens/>
        <w:spacing w:line="360" w:lineRule="auto"/>
        <w:ind w:left="0" w:firstLine="709"/>
        <w:jc w:val="both"/>
        <w:rPr>
          <w:sz w:val="28"/>
          <w:szCs w:val="28"/>
        </w:rPr>
      </w:pPr>
      <w:r w:rsidRPr="007F06DA">
        <w:rPr>
          <w:sz w:val="28"/>
          <w:szCs w:val="28"/>
        </w:rPr>
        <w:t>Налоговые доходы России за те же годы увеличились в 8,8 раза, что несколько выше темпов роста ВВП. Более быстрый рост наблюдается в федеральном бюджете в связи со значительной концентрацией налоговых полномочий в центре (так, доля федеральных налогов в консолидированном бюджете повысилась с 44,9% до 63,8%, т.е. на 19 процентных пунктов). Этот рост происходил преимущественно за счет платежей за природные ресурсы, которые возрастали более интенсивно в федеральном бюджете.</w:t>
      </w:r>
    </w:p>
    <w:p w:rsidR="00EC27F0" w:rsidRPr="007F06DA" w:rsidRDefault="00EC27F0" w:rsidP="007F06DA">
      <w:pPr>
        <w:numPr>
          <w:ilvl w:val="0"/>
          <w:numId w:val="7"/>
        </w:numPr>
        <w:tabs>
          <w:tab w:val="clear" w:pos="785"/>
          <w:tab w:val="num" w:pos="0"/>
        </w:tabs>
        <w:suppressAutoHyphens/>
        <w:spacing w:line="360" w:lineRule="auto"/>
        <w:ind w:left="0" w:firstLine="709"/>
        <w:jc w:val="both"/>
        <w:rPr>
          <w:sz w:val="28"/>
          <w:szCs w:val="28"/>
        </w:rPr>
      </w:pPr>
      <w:r w:rsidRPr="007F06DA">
        <w:rPr>
          <w:sz w:val="28"/>
          <w:szCs w:val="28"/>
        </w:rPr>
        <w:t>При общем абсолютном росте налоговых доходов темпы их прироста несколько снижаются как в консолидированном, так и федеральном бюджетах, что обусловлено ослаблением налоговой тяжести предпринимательской деятельности в целях стимулирования процесса производства. Это свидетельствует и о повышении стимулирующей роли налогов.</w:t>
      </w:r>
    </w:p>
    <w:p w:rsidR="00EC27F0" w:rsidRPr="007F06DA" w:rsidRDefault="00EC27F0" w:rsidP="007F06DA">
      <w:pPr>
        <w:numPr>
          <w:ilvl w:val="0"/>
          <w:numId w:val="7"/>
        </w:numPr>
        <w:tabs>
          <w:tab w:val="clear" w:pos="785"/>
          <w:tab w:val="num" w:pos="0"/>
        </w:tabs>
        <w:suppressAutoHyphens/>
        <w:spacing w:line="360" w:lineRule="auto"/>
        <w:ind w:left="0" w:firstLine="709"/>
        <w:jc w:val="both"/>
        <w:rPr>
          <w:sz w:val="28"/>
          <w:szCs w:val="28"/>
        </w:rPr>
      </w:pPr>
      <w:r w:rsidRPr="007F06DA">
        <w:rPr>
          <w:sz w:val="28"/>
          <w:szCs w:val="28"/>
        </w:rPr>
        <w:t>Удельный вес налоговых доходов в ВВП, характеризующий эффективность налоговой системы, относительно стабилен и не превышает одной его четверти, находясь на уровне развитых зарубежных стран. В то же время общий объем налоговых доходов, мобилизуемых государством, достаточно велик и составил в 2004 г. 90,5% всех его доходов, что свидетельствует о значении фискальной функции налогов.</w:t>
      </w:r>
    </w:p>
    <w:p w:rsidR="00EC27F0" w:rsidRPr="007F06DA" w:rsidRDefault="00EC27F0" w:rsidP="007F06DA">
      <w:pPr>
        <w:pStyle w:val="24"/>
        <w:suppressAutoHyphens/>
        <w:ind w:firstLine="709"/>
      </w:pPr>
      <w:r w:rsidRPr="007F06DA">
        <w:t>Рост налоговых доходов имеет место по всем уровням бюджетной системы РФ. Вместе с тем, современная налоговая система России не приспособлена к реализации принципа налоговой автономии: большинство налогов взимается с юридических лиц, велика роль косвенных налогов, которые трудно преобразовать в региональные и местные, возможности органов власти субъектов РФ и местного самоуправления по налоговому администрированию ограничены, наиболее фискальные налоги сконцентрированы в федеральном бюджете и т.д. На примере налогов России обозначилось явное противоречие двух реформ: налоговой и бюджетного федерализма. Если налоговая реформа преследует цели сокращения налогового бремени и развития на этой основе предпринимательства в России, то реформа бюджетного федерализма направлена на возрастание ответственности региональных и местных органов власти за обеспечение тех обязательств, которые закреплены за их уровнем. Но для реализации этих обязательств фискального потенциала у регионов явно недостаточно и практически нет рычагов для его увеличения, кроме надежды на общий экономический рост. Поэтому необходимо, прежде всего на федеральном уровне, решить вопрос о расширении налоговых полномочий региональных и местных органов власти.</w:t>
      </w:r>
    </w:p>
    <w:p w:rsidR="00EC27F0" w:rsidRPr="007F06DA" w:rsidRDefault="007F06DA" w:rsidP="007F06DA">
      <w:pPr>
        <w:pStyle w:val="2"/>
        <w:suppressAutoHyphens/>
        <w:spacing w:line="360" w:lineRule="auto"/>
        <w:ind w:firstLine="709"/>
        <w:jc w:val="center"/>
        <w:rPr>
          <w:b/>
          <w:bCs/>
        </w:rPr>
      </w:pPr>
      <w:bookmarkStart w:id="26" w:name="_Toc150506419"/>
      <w:bookmarkStart w:id="27" w:name="_Toc207432059"/>
      <w:r>
        <w:br w:type="page"/>
      </w:r>
      <w:r w:rsidR="00EC27F0" w:rsidRPr="007F06DA">
        <w:rPr>
          <w:b/>
          <w:bCs/>
        </w:rPr>
        <w:t>3.2. Перспективы развития налоговой системы РФ</w:t>
      </w:r>
      <w:bookmarkEnd w:id="26"/>
      <w:bookmarkEnd w:id="27"/>
    </w:p>
    <w:p w:rsidR="00EC27F0" w:rsidRPr="007F06DA" w:rsidRDefault="00EC27F0" w:rsidP="007F06DA">
      <w:pPr>
        <w:suppressAutoHyphens/>
        <w:spacing w:line="360" w:lineRule="auto"/>
        <w:ind w:firstLine="709"/>
        <w:jc w:val="center"/>
        <w:rPr>
          <w:b/>
          <w:bCs/>
          <w:sz w:val="28"/>
          <w:szCs w:val="28"/>
        </w:rPr>
      </w:pPr>
    </w:p>
    <w:p w:rsidR="00EC27F0" w:rsidRPr="007F06DA" w:rsidRDefault="00EC27F0" w:rsidP="007F06DA">
      <w:pPr>
        <w:suppressAutoHyphens/>
        <w:spacing w:line="360" w:lineRule="auto"/>
        <w:ind w:firstLine="709"/>
        <w:jc w:val="both"/>
        <w:rPr>
          <w:sz w:val="28"/>
          <w:szCs w:val="28"/>
        </w:rPr>
      </w:pPr>
      <w:r w:rsidRPr="007F06DA">
        <w:rPr>
          <w:sz w:val="28"/>
          <w:szCs w:val="28"/>
        </w:rPr>
        <w:t>Главной целью развития налоговой системы РФ в долгосрочной перспективе является формирование эффективной налоговой системы, способствующей конкурентоспособности РФ, стимулирующей экономический рост и обеспечивающей необходимый уровень доходов бюджетной системы.</w:t>
      </w:r>
    </w:p>
    <w:p w:rsidR="00EC27F0" w:rsidRPr="007F06DA" w:rsidRDefault="00EC27F0" w:rsidP="007F06DA">
      <w:pPr>
        <w:suppressAutoHyphens/>
        <w:spacing w:line="360" w:lineRule="auto"/>
        <w:ind w:firstLine="709"/>
        <w:jc w:val="both"/>
        <w:rPr>
          <w:sz w:val="28"/>
          <w:szCs w:val="28"/>
        </w:rPr>
      </w:pPr>
      <w:r w:rsidRPr="007F06DA">
        <w:rPr>
          <w:sz w:val="28"/>
          <w:szCs w:val="28"/>
        </w:rPr>
        <w:t>Исходя из этого определяются следующие задачи, решение которых позволит обеспечить поставленную цель:</w:t>
      </w:r>
    </w:p>
    <w:p w:rsidR="00EC27F0" w:rsidRPr="007F06DA" w:rsidRDefault="00EC27F0" w:rsidP="007F06DA">
      <w:pPr>
        <w:numPr>
          <w:ilvl w:val="0"/>
          <w:numId w:val="21"/>
        </w:numPr>
        <w:tabs>
          <w:tab w:val="clear" w:pos="360"/>
          <w:tab w:val="num" w:pos="786"/>
        </w:tabs>
        <w:suppressAutoHyphens/>
        <w:spacing w:line="360" w:lineRule="auto"/>
        <w:ind w:left="0" w:firstLine="709"/>
        <w:jc w:val="both"/>
        <w:rPr>
          <w:sz w:val="28"/>
          <w:szCs w:val="28"/>
        </w:rPr>
      </w:pPr>
      <w:r w:rsidRPr="007F06DA">
        <w:rPr>
          <w:sz w:val="28"/>
          <w:szCs w:val="28"/>
        </w:rPr>
        <w:t>Оптимизация налоговой нагрузки на экономику;</w:t>
      </w:r>
    </w:p>
    <w:p w:rsidR="00EC27F0" w:rsidRPr="007F06DA" w:rsidRDefault="00EC27F0" w:rsidP="007F06DA">
      <w:pPr>
        <w:numPr>
          <w:ilvl w:val="0"/>
          <w:numId w:val="21"/>
        </w:numPr>
        <w:tabs>
          <w:tab w:val="clear" w:pos="360"/>
          <w:tab w:val="num" w:pos="786"/>
        </w:tabs>
        <w:suppressAutoHyphens/>
        <w:spacing w:line="360" w:lineRule="auto"/>
        <w:ind w:left="0" w:firstLine="709"/>
        <w:jc w:val="both"/>
        <w:rPr>
          <w:sz w:val="28"/>
          <w:szCs w:val="28"/>
        </w:rPr>
      </w:pPr>
      <w:r w:rsidRPr="007F06DA">
        <w:rPr>
          <w:sz w:val="28"/>
          <w:szCs w:val="28"/>
        </w:rPr>
        <w:t>Обеспечение стабильности, нейтральности и справедливости налоговой системы;</w:t>
      </w:r>
    </w:p>
    <w:p w:rsidR="00EC27F0" w:rsidRPr="007F06DA" w:rsidRDefault="00EC27F0" w:rsidP="007F06DA">
      <w:pPr>
        <w:numPr>
          <w:ilvl w:val="0"/>
          <w:numId w:val="21"/>
        </w:numPr>
        <w:tabs>
          <w:tab w:val="clear" w:pos="360"/>
          <w:tab w:val="num" w:pos="786"/>
        </w:tabs>
        <w:suppressAutoHyphens/>
        <w:spacing w:line="360" w:lineRule="auto"/>
        <w:ind w:left="0" w:firstLine="709"/>
        <w:jc w:val="both"/>
        <w:rPr>
          <w:sz w:val="28"/>
          <w:szCs w:val="28"/>
        </w:rPr>
      </w:pPr>
      <w:r w:rsidRPr="007F06DA">
        <w:rPr>
          <w:sz w:val="28"/>
          <w:szCs w:val="28"/>
        </w:rPr>
        <w:t>Обеспечение эффективного налогового администрирования.</w:t>
      </w:r>
    </w:p>
    <w:p w:rsidR="00EC27F0" w:rsidRPr="007F06DA" w:rsidRDefault="00EC27F0" w:rsidP="007F06DA">
      <w:pPr>
        <w:tabs>
          <w:tab w:val="left" w:pos="0"/>
        </w:tabs>
        <w:suppressAutoHyphens/>
        <w:spacing w:line="360" w:lineRule="auto"/>
        <w:ind w:firstLine="709"/>
        <w:jc w:val="both"/>
        <w:rPr>
          <w:sz w:val="28"/>
          <w:szCs w:val="28"/>
        </w:rPr>
      </w:pPr>
      <w:r w:rsidRPr="007F06DA">
        <w:rPr>
          <w:sz w:val="28"/>
          <w:szCs w:val="28"/>
        </w:rPr>
        <w:t>Рассмотрим эти задачи подробнее во взаимосвязи с теми мерами и предложениями, которые Правительство РФ планирует реализовать в ближайшие годы.</w:t>
      </w:r>
    </w:p>
    <w:p w:rsidR="00EC27F0" w:rsidRPr="007F06DA" w:rsidRDefault="00EC27F0" w:rsidP="007F06DA">
      <w:pPr>
        <w:tabs>
          <w:tab w:val="left" w:pos="0"/>
        </w:tabs>
        <w:suppressAutoHyphens/>
        <w:spacing w:line="360" w:lineRule="auto"/>
        <w:ind w:firstLine="709"/>
        <w:jc w:val="both"/>
        <w:rPr>
          <w:sz w:val="28"/>
          <w:szCs w:val="28"/>
        </w:rPr>
      </w:pPr>
      <w:r w:rsidRPr="007F06DA">
        <w:rPr>
          <w:sz w:val="28"/>
          <w:szCs w:val="28"/>
        </w:rPr>
        <w:t>Для решения этих задач необходимо обеспечить равные условия налогообложения для предприятий, работающих в одной сфере, исключив возможности для необоснованного снижения налоговой нагрузки путем использования имеющихся «налоговых лезеек» в законодательстве, прежде всего с использованием трансфертного ценообразования. При этом необходимо четко разграничить правомерную практику налоговой оптимизации от случаев противоправного уклонения от уплаты налогов.</w:t>
      </w:r>
    </w:p>
    <w:p w:rsidR="00EC27F0" w:rsidRPr="007F06DA" w:rsidRDefault="00EC27F0" w:rsidP="007F06DA">
      <w:pPr>
        <w:tabs>
          <w:tab w:val="left" w:pos="0"/>
        </w:tabs>
        <w:suppressAutoHyphens/>
        <w:spacing w:line="360" w:lineRule="auto"/>
        <w:ind w:firstLine="709"/>
        <w:jc w:val="both"/>
        <w:rPr>
          <w:sz w:val="28"/>
          <w:szCs w:val="28"/>
        </w:rPr>
      </w:pPr>
      <w:r w:rsidRPr="007F06DA">
        <w:rPr>
          <w:sz w:val="28"/>
          <w:szCs w:val="28"/>
        </w:rPr>
        <w:t>В ближайших планах – принятие решения о снижении ставки НДС. В связи с этим Минфином России с участием Минэкономразвития России рассмотрены различные варианты реализации этой меры с точки зрения ее влияния на состояние федерального бюджета и экономический рост (см таблицу 3).</w:t>
      </w:r>
    </w:p>
    <w:p w:rsidR="00EC27F0" w:rsidRPr="007F06DA" w:rsidRDefault="007F06DA" w:rsidP="007F06DA">
      <w:pPr>
        <w:tabs>
          <w:tab w:val="left" w:pos="0"/>
        </w:tabs>
        <w:suppressAutoHyphens/>
        <w:spacing w:line="360" w:lineRule="auto"/>
        <w:ind w:firstLine="709"/>
        <w:jc w:val="right"/>
        <w:rPr>
          <w:sz w:val="28"/>
          <w:szCs w:val="28"/>
        </w:rPr>
      </w:pPr>
      <w:r>
        <w:rPr>
          <w:sz w:val="28"/>
          <w:szCs w:val="28"/>
        </w:rPr>
        <w:br w:type="page"/>
      </w:r>
      <w:r w:rsidR="00EC27F0" w:rsidRPr="007F06DA">
        <w:rPr>
          <w:sz w:val="28"/>
          <w:szCs w:val="28"/>
        </w:rPr>
        <w:t>Таблица 3.</w:t>
      </w:r>
    </w:p>
    <w:p w:rsidR="00EC27F0" w:rsidRPr="007F06DA" w:rsidRDefault="00EC27F0" w:rsidP="007F06DA">
      <w:pPr>
        <w:tabs>
          <w:tab w:val="left" w:pos="0"/>
        </w:tabs>
        <w:suppressAutoHyphens/>
        <w:spacing w:line="360" w:lineRule="auto"/>
        <w:ind w:firstLine="709"/>
        <w:jc w:val="center"/>
        <w:rPr>
          <w:b/>
          <w:bCs/>
          <w:sz w:val="28"/>
          <w:szCs w:val="28"/>
        </w:rPr>
      </w:pPr>
      <w:r w:rsidRPr="007F06DA">
        <w:rPr>
          <w:b/>
          <w:bCs/>
          <w:sz w:val="28"/>
          <w:szCs w:val="28"/>
        </w:rPr>
        <w:t>Анализ вариантов снижения ставки НДС</w:t>
      </w:r>
      <w:r w:rsidRPr="007F06DA">
        <w:rPr>
          <w:rStyle w:val="af1"/>
          <w:b/>
          <w:bCs/>
          <w:sz w:val="28"/>
          <w:szCs w:val="28"/>
        </w:rPr>
        <w:footnoteReference w:id="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3190"/>
        <w:gridCol w:w="3190"/>
      </w:tblGrid>
      <w:tr w:rsidR="00EC27F0" w:rsidRPr="007F06DA">
        <w:tc>
          <w:tcPr>
            <w:tcW w:w="3190" w:type="dxa"/>
          </w:tcPr>
          <w:p w:rsidR="00EC27F0" w:rsidRPr="007F06DA" w:rsidRDefault="00EC27F0" w:rsidP="007F06DA">
            <w:pPr>
              <w:suppressAutoHyphens/>
              <w:spacing w:line="360" w:lineRule="auto"/>
              <w:jc w:val="center"/>
              <w:rPr>
                <w:b/>
                <w:bCs/>
                <w:sz w:val="20"/>
                <w:szCs w:val="20"/>
              </w:rPr>
            </w:pPr>
            <w:r w:rsidRPr="007F06DA">
              <w:rPr>
                <w:b/>
                <w:bCs/>
                <w:sz w:val="20"/>
                <w:szCs w:val="20"/>
              </w:rPr>
              <w:t>Вариант</w:t>
            </w:r>
          </w:p>
        </w:tc>
        <w:tc>
          <w:tcPr>
            <w:tcW w:w="3190" w:type="dxa"/>
          </w:tcPr>
          <w:p w:rsidR="00EC27F0" w:rsidRPr="007F06DA" w:rsidRDefault="00EC27F0" w:rsidP="007F06DA">
            <w:pPr>
              <w:suppressAutoHyphens/>
              <w:spacing w:line="360" w:lineRule="auto"/>
              <w:jc w:val="center"/>
              <w:rPr>
                <w:b/>
                <w:bCs/>
                <w:sz w:val="20"/>
                <w:szCs w:val="20"/>
              </w:rPr>
            </w:pPr>
            <w:r w:rsidRPr="007F06DA">
              <w:rPr>
                <w:b/>
                <w:bCs/>
                <w:sz w:val="20"/>
                <w:szCs w:val="20"/>
              </w:rPr>
              <w:t>Положительные последствия</w:t>
            </w:r>
          </w:p>
        </w:tc>
        <w:tc>
          <w:tcPr>
            <w:tcW w:w="3190" w:type="dxa"/>
          </w:tcPr>
          <w:p w:rsidR="00EC27F0" w:rsidRPr="007F06DA" w:rsidRDefault="00EC27F0" w:rsidP="007F06DA">
            <w:pPr>
              <w:suppressAutoHyphens/>
              <w:spacing w:line="360" w:lineRule="auto"/>
              <w:jc w:val="center"/>
              <w:rPr>
                <w:b/>
                <w:bCs/>
                <w:sz w:val="20"/>
                <w:szCs w:val="20"/>
              </w:rPr>
            </w:pPr>
            <w:r w:rsidRPr="007F06DA">
              <w:rPr>
                <w:b/>
                <w:bCs/>
                <w:sz w:val="20"/>
                <w:szCs w:val="20"/>
              </w:rPr>
              <w:t>Отрицательные последствия</w:t>
            </w:r>
          </w:p>
        </w:tc>
      </w:tr>
      <w:tr w:rsidR="00EC27F0" w:rsidRPr="007F06DA">
        <w:tc>
          <w:tcPr>
            <w:tcW w:w="3190" w:type="dxa"/>
          </w:tcPr>
          <w:p w:rsidR="00EC27F0" w:rsidRPr="007F06DA" w:rsidRDefault="00EC27F0" w:rsidP="007F06DA">
            <w:pPr>
              <w:suppressAutoHyphens/>
              <w:spacing w:line="360" w:lineRule="auto"/>
              <w:rPr>
                <w:sz w:val="20"/>
                <w:szCs w:val="20"/>
              </w:rPr>
            </w:pPr>
            <w:r w:rsidRPr="007F06DA">
              <w:rPr>
                <w:sz w:val="20"/>
                <w:szCs w:val="20"/>
              </w:rPr>
              <w:t>1. Снижение и установление единой ставки налога на уровне 15% с одновременной отменой льготной ставки для некоторых товаров и услуг</w:t>
            </w:r>
          </w:p>
        </w:tc>
        <w:tc>
          <w:tcPr>
            <w:tcW w:w="3190" w:type="dxa"/>
          </w:tcPr>
          <w:p w:rsidR="00EC27F0" w:rsidRPr="007F06DA" w:rsidRDefault="00EC27F0" w:rsidP="007F06DA">
            <w:pPr>
              <w:pStyle w:val="ac"/>
              <w:suppressAutoHyphens/>
              <w:spacing w:line="360" w:lineRule="auto"/>
              <w:jc w:val="left"/>
              <w:rPr>
                <w:sz w:val="20"/>
                <w:szCs w:val="20"/>
              </w:rPr>
            </w:pPr>
            <w:r w:rsidRPr="007F06DA">
              <w:rPr>
                <w:sz w:val="20"/>
                <w:szCs w:val="20"/>
              </w:rPr>
              <w:t>Облегчение порядка администрирования налога</w:t>
            </w:r>
          </w:p>
          <w:p w:rsidR="00EC27F0" w:rsidRPr="007F06DA" w:rsidRDefault="00EC27F0" w:rsidP="007F06DA">
            <w:pPr>
              <w:suppressAutoHyphens/>
              <w:spacing w:line="360" w:lineRule="auto"/>
              <w:rPr>
                <w:sz w:val="20"/>
                <w:szCs w:val="20"/>
              </w:rPr>
            </w:pPr>
            <w:r w:rsidRPr="007F06DA">
              <w:rPr>
                <w:sz w:val="20"/>
                <w:szCs w:val="20"/>
              </w:rPr>
              <w:t>Дополнительные доходы организации</w:t>
            </w:r>
          </w:p>
          <w:p w:rsidR="00EC27F0" w:rsidRPr="007F06DA" w:rsidRDefault="00EC27F0" w:rsidP="007F06DA">
            <w:pPr>
              <w:suppressAutoHyphens/>
              <w:spacing w:line="360" w:lineRule="auto"/>
              <w:rPr>
                <w:sz w:val="20"/>
                <w:szCs w:val="20"/>
              </w:rPr>
            </w:pPr>
            <w:r w:rsidRPr="007F06DA">
              <w:rPr>
                <w:sz w:val="20"/>
                <w:szCs w:val="20"/>
              </w:rPr>
              <w:t>Выравнивание конкурентных условий для всех плательщиков</w:t>
            </w:r>
          </w:p>
        </w:tc>
        <w:tc>
          <w:tcPr>
            <w:tcW w:w="3190" w:type="dxa"/>
          </w:tcPr>
          <w:p w:rsidR="00EC27F0" w:rsidRPr="007F06DA" w:rsidRDefault="00EC27F0" w:rsidP="007F06DA">
            <w:pPr>
              <w:suppressAutoHyphens/>
              <w:spacing w:line="360" w:lineRule="auto"/>
              <w:rPr>
                <w:sz w:val="20"/>
                <w:szCs w:val="20"/>
              </w:rPr>
            </w:pPr>
            <w:r w:rsidRPr="007F06DA">
              <w:rPr>
                <w:sz w:val="20"/>
                <w:szCs w:val="20"/>
              </w:rPr>
              <w:t>Потери федерального бюджета порядка 170 млрд. руб.</w:t>
            </w:r>
          </w:p>
          <w:p w:rsidR="00EC27F0" w:rsidRPr="007F06DA" w:rsidRDefault="00EC27F0" w:rsidP="007F06DA">
            <w:pPr>
              <w:suppressAutoHyphens/>
              <w:spacing w:line="360" w:lineRule="auto"/>
              <w:rPr>
                <w:sz w:val="20"/>
                <w:szCs w:val="20"/>
              </w:rPr>
            </w:pPr>
            <w:r w:rsidRPr="007F06DA">
              <w:rPr>
                <w:sz w:val="20"/>
                <w:szCs w:val="20"/>
              </w:rPr>
              <w:t>Увеличение цен на товары детского ассортимента, медицинского назначения, лекарственные средства, печатные издания</w:t>
            </w:r>
          </w:p>
        </w:tc>
      </w:tr>
      <w:tr w:rsidR="00EC27F0" w:rsidRPr="007F06DA">
        <w:tc>
          <w:tcPr>
            <w:tcW w:w="3190" w:type="dxa"/>
          </w:tcPr>
          <w:p w:rsidR="00EC27F0" w:rsidRPr="007F06DA" w:rsidRDefault="00EC27F0" w:rsidP="007F06DA">
            <w:pPr>
              <w:suppressAutoHyphens/>
              <w:spacing w:line="360" w:lineRule="auto"/>
              <w:rPr>
                <w:sz w:val="20"/>
                <w:szCs w:val="20"/>
              </w:rPr>
            </w:pPr>
            <w:r w:rsidRPr="007F06DA">
              <w:rPr>
                <w:sz w:val="20"/>
                <w:szCs w:val="20"/>
              </w:rPr>
              <w:t>2. Снижение основной ставки НДС до 16% с сохранением действующей льготной ставки в отношении некоторых видов продовольствия, товаров детского ассортимента, лекарств и печатных изданий</w:t>
            </w:r>
          </w:p>
        </w:tc>
        <w:tc>
          <w:tcPr>
            <w:tcW w:w="3190" w:type="dxa"/>
          </w:tcPr>
          <w:p w:rsidR="00EC27F0" w:rsidRPr="007F06DA" w:rsidRDefault="00EC27F0" w:rsidP="007F06DA">
            <w:pPr>
              <w:suppressAutoHyphens/>
              <w:spacing w:line="360" w:lineRule="auto"/>
              <w:rPr>
                <w:sz w:val="20"/>
                <w:szCs w:val="20"/>
              </w:rPr>
            </w:pPr>
            <w:r w:rsidRPr="007F06DA">
              <w:rPr>
                <w:sz w:val="20"/>
                <w:szCs w:val="20"/>
              </w:rPr>
              <w:t>Дополнительные доходы организации</w:t>
            </w:r>
          </w:p>
        </w:tc>
        <w:tc>
          <w:tcPr>
            <w:tcW w:w="3190" w:type="dxa"/>
          </w:tcPr>
          <w:p w:rsidR="00EC27F0" w:rsidRPr="007F06DA" w:rsidRDefault="00EC27F0" w:rsidP="007F06DA">
            <w:pPr>
              <w:suppressAutoHyphens/>
              <w:spacing w:line="360" w:lineRule="auto"/>
              <w:rPr>
                <w:sz w:val="20"/>
                <w:szCs w:val="20"/>
              </w:rPr>
            </w:pPr>
            <w:r w:rsidRPr="007F06DA">
              <w:rPr>
                <w:sz w:val="20"/>
                <w:szCs w:val="20"/>
              </w:rPr>
              <w:t>Потери федерального бюджета порядка 150 млрд. руб.</w:t>
            </w:r>
          </w:p>
        </w:tc>
      </w:tr>
      <w:tr w:rsidR="00EC27F0" w:rsidRPr="007F06DA">
        <w:tc>
          <w:tcPr>
            <w:tcW w:w="3190" w:type="dxa"/>
          </w:tcPr>
          <w:p w:rsidR="00EC27F0" w:rsidRPr="007F06DA" w:rsidRDefault="00EC27F0" w:rsidP="007F06DA">
            <w:pPr>
              <w:suppressAutoHyphens/>
              <w:spacing w:line="360" w:lineRule="auto"/>
              <w:rPr>
                <w:sz w:val="20"/>
                <w:szCs w:val="20"/>
              </w:rPr>
            </w:pPr>
            <w:r w:rsidRPr="007F06DA">
              <w:rPr>
                <w:sz w:val="20"/>
                <w:szCs w:val="20"/>
              </w:rPr>
              <w:t>3. Снижение и установление единой ставки налога на уровне 13% с одновременной отменой льготной ставки для некоторых товаров и услуг</w:t>
            </w:r>
          </w:p>
        </w:tc>
        <w:tc>
          <w:tcPr>
            <w:tcW w:w="3190" w:type="dxa"/>
          </w:tcPr>
          <w:p w:rsidR="00EC27F0" w:rsidRPr="007F06DA" w:rsidRDefault="00EC27F0" w:rsidP="007F06DA">
            <w:pPr>
              <w:suppressAutoHyphens/>
              <w:spacing w:line="360" w:lineRule="auto"/>
              <w:rPr>
                <w:sz w:val="20"/>
                <w:szCs w:val="20"/>
              </w:rPr>
            </w:pPr>
            <w:r w:rsidRPr="007F06DA">
              <w:rPr>
                <w:sz w:val="20"/>
                <w:szCs w:val="20"/>
              </w:rPr>
              <w:t>Облегчение порядка администрирования налога</w:t>
            </w:r>
          </w:p>
          <w:p w:rsidR="00EC27F0" w:rsidRPr="007F06DA" w:rsidRDefault="00EC27F0" w:rsidP="007F06DA">
            <w:pPr>
              <w:suppressAutoHyphens/>
              <w:spacing w:line="360" w:lineRule="auto"/>
              <w:rPr>
                <w:sz w:val="20"/>
                <w:szCs w:val="20"/>
              </w:rPr>
            </w:pPr>
            <w:r w:rsidRPr="007F06DA">
              <w:rPr>
                <w:sz w:val="20"/>
                <w:szCs w:val="20"/>
              </w:rPr>
              <w:t>Дополнительные доходы организаций (инвестиции, заработная плата, материальные запасы, денежные средства)</w:t>
            </w:r>
          </w:p>
          <w:p w:rsidR="00EC27F0" w:rsidRPr="007F06DA" w:rsidRDefault="00EC27F0" w:rsidP="007F06DA">
            <w:pPr>
              <w:suppressAutoHyphens/>
              <w:spacing w:line="360" w:lineRule="auto"/>
              <w:rPr>
                <w:sz w:val="20"/>
                <w:szCs w:val="20"/>
              </w:rPr>
            </w:pPr>
            <w:r w:rsidRPr="007F06DA">
              <w:rPr>
                <w:sz w:val="20"/>
                <w:szCs w:val="20"/>
              </w:rPr>
              <w:t>Выравнивание конкурентных условий для всех плательщиков</w:t>
            </w:r>
          </w:p>
        </w:tc>
        <w:tc>
          <w:tcPr>
            <w:tcW w:w="3190" w:type="dxa"/>
          </w:tcPr>
          <w:p w:rsidR="00EC27F0" w:rsidRPr="007F06DA" w:rsidRDefault="00EC27F0" w:rsidP="007F06DA">
            <w:pPr>
              <w:suppressAutoHyphens/>
              <w:spacing w:line="360" w:lineRule="auto"/>
              <w:rPr>
                <w:sz w:val="20"/>
                <w:szCs w:val="20"/>
              </w:rPr>
            </w:pPr>
            <w:r w:rsidRPr="007F06DA">
              <w:rPr>
                <w:sz w:val="20"/>
                <w:szCs w:val="20"/>
              </w:rPr>
              <w:t>Потери федерального бюджета более 350 млрд. руб.</w:t>
            </w:r>
          </w:p>
        </w:tc>
      </w:tr>
    </w:tbl>
    <w:p w:rsidR="00EC27F0" w:rsidRPr="007F06DA" w:rsidRDefault="00EC27F0" w:rsidP="007F06DA">
      <w:pPr>
        <w:suppressAutoHyphens/>
        <w:spacing w:line="360" w:lineRule="auto"/>
        <w:ind w:firstLine="709"/>
        <w:rPr>
          <w:sz w:val="28"/>
          <w:szCs w:val="28"/>
        </w:rPr>
      </w:pPr>
    </w:p>
    <w:p w:rsidR="00EC27F0" w:rsidRPr="007F06DA" w:rsidRDefault="00EC27F0" w:rsidP="007F06DA">
      <w:pPr>
        <w:suppressAutoHyphens/>
        <w:spacing w:line="360" w:lineRule="auto"/>
        <w:ind w:firstLine="709"/>
        <w:jc w:val="both"/>
        <w:rPr>
          <w:sz w:val="28"/>
          <w:szCs w:val="28"/>
        </w:rPr>
      </w:pPr>
      <w:r w:rsidRPr="007F06DA">
        <w:rPr>
          <w:sz w:val="28"/>
          <w:szCs w:val="28"/>
        </w:rPr>
        <w:t>Окончательное решение о масштабах снижения ставки НДС будет приниматься с учетом влияния всех последствий, а также на основе нахождения баланса интересов государства и предпринимательства.</w:t>
      </w:r>
    </w:p>
    <w:p w:rsidR="00EC27F0" w:rsidRPr="007F06DA" w:rsidRDefault="00EC27F0" w:rsidP="007F06DA">
      <w:pPr>
        <w:suppressAutoHyphens/>
        <w:spacing w:line="360" w:lineRule="auto"/>
        <w:ind w:firstLine="709"/>
        <w:jc w:val="both"/>
        <w:rPr>
          <w:sz w:val="28"/>
          <w:szCs w:val="28"/>
        </w:rPr>
      </w:pPr>
      <w:r w:rsidRPr="007F06DA">
        <w:rPr>
          <w:sz w:val="28"/>
          <w:szCs w:val="28"/>
        </w:rPr>
        <w:t>Остается актуальной проблема администрирования НДС, связанная прежде всего с многочисленными неправомерными случаями возмещения налога с использованием фирм-однодневок. Для решения проблемы предлагалось даже ввести специальные НДС-счета. Однако, как отмечает заместитель министра финансов РФ С.Д. Шаталов, минусов у системы НДС-счетов больше, чем плюсов, так как в случае ее применения из хозяйственного оборота организаций необоснованно изымаются денежные средства. Необходимо разрабатывать новые информационные технологии, которые бы позволили налоговым органам своевременно получать информацию о движении суммы налога по обычным банковским счетам, анализировать ее и оперативно принимать решение о проведении проверок.</w:t>
      </w:r>
      <w:r w:rsidRPr="007F06DA">
        <w:rPr>
          <w:rStyle w:val="af1"/>
          <w:sz w:val="28"/>
          <w:szCs w:val="28"/>
        </w:rPr>
        <w:footnoteReference w:id="9"/>
      </w:r>
    </w:p>
    <w:p w:rsidR="00EC27F0" w:rsidRPr="007F06DA" w:rsidRDefault="00EC27F0" w:rsidP="007F06DA">
      <w:pPr>
        <w:suppressAutoHyphens/>
        <w:spacing w:line="360" w:lineRule="auto"/>
        <w:ind w:firstLine="709"/>
        <w:jc w:val="both"/>
        <w:rPr>
          <w:sz w:val="28"/>
          <w:szCs w:val="28"/>
        </w:rPr>
      </w:pPr>
      <w:r w:rsidRPr="007F06DA">
        <w:rPr>
          <w:sz w:val="28"/>
          <w:szCs w:val="28"/>
        </w:rPr>
        <w:t>В 2006-2007 гг. должна быть закончена реформа имущественного налогообложения. С этой целью предполагается начиная с 2007 г. ввести местный налог на недвижимость жилого назначения. Этот налог предполагается установить для лиц, являющихся собственниками объектов недвижимости жилого назначения (квартир, жилых домов, дач), гаражей, находящихся в собственности физических лиц, гаражных и гаражно-строительных кооперативов, товариществ собственников жилья, а также земельных участков, на которых расположены указанные объекты недвижимости или которые предоставлены для их строительства. Налог на недвижимость должен заменить для соответствующих налогоплательщиков (физических и юридически лиц) налог на имущество физических лиц, а также налог на имущество организаций и земельный налог в части налогообложения участков, на которых находятся соответствующие строения. Введение этого налога должно обеспечить перераспределение существующей налоговой нагрузки с граждан, располагающих невысокими доходами и которые, как правило, имеют в собственности недорогое жилье, на обеспеченные слои населения.</w:t>
      </w:r>
    </w:p>
    <w:p w:rsidR="00EC27F0" w:rsidRPr="007F06DA" w:rsidRDefault="00EC27F0" w:rsidP="007F06DA">
      <w:pPr>
        <w:suppressAutoHyphens/>
        <w:spacing w:line="360" w:lineRule="auto"/>
        <w:ind w:firstLine="709"/>
        <w:jc w:val="both"/>
        <w:rPr>
          <w:sz w:val="28"/>
          <w:szCs w:val="28"/>
        </w:rPr>
      </w:pPr>
      <w:r w:rsidRPr="007F06DA">
        <w:rPr>
          <w:sz w:val="28"/>
          <w:szCs w:val="28"/>
        </w:rPr>
        <w:t>Предусматриваются изменения в существующие специальные режимы налогообложения малого бизнеса. В частности, по упрощенной системе налогообложения предлагается</w:t>
      </w:r>
      <w:r w:rsidRPr="007F06DA">
        <w:rPr>
          <w:rStyle w:val="af1"/>
          <w:sz w:val="28"/>
          <w:szCs w:val="28"/>
        </w:rPr>
        <w:footnoteReference w:id="10"/>
      </w:r>
      <w:r w:rsidRPr="007F06DA">
        <w:rPr>
          <w:sz w:val="28"/>
          <w:szCs w:val="28"/>
        </w:rPr>
        <w:t>:</w:t>
      </w:r>
    </w:p>
    <w:p w:rsidR="00EC27F0" w:rsidRPr="007F06DA" w:rsidRDefault="00EC27F0" w:rsidP="007F06DA">
      <w:pPr>
        <w:numPr>
          <w:ilvl w:val="0"/>
          <w:numId w:val="7"/>
        </w:numPr>
        <w:tabs>
          <w:tab w:val="clear" w:pos="785"/>
          <w:tab w:val="num" w:pos="0"/>
        </w:tabs>
        <w:suppressAutoHyphens/>
        <w:spacing w:line="360" w:lineRule="auto"/>
        <w:ind w:left="0" w:firstLine="709"/>
        <w:jc w:val="both"/>
        <w:rPr>
          <w:sz w:val="28"/>
          <w:szCs w:val="28"/>
        </w:rPr>
      </w:pPr>
      <w:r w:rsidRPr="007F06DA">
        <w:rPr>
          <w:sz w:val="28"/>
          <w:szCs w:val="28"/>
        </w:rPr>
        <w:t>увеличить объем доходов, дающих право на применение упрощенной системы налогообложения;</w:t>
      </w:r>
    </w:p>
    <w:p w:rsidR="00EC27F0" w:rsidRPr="007F06DA" w:rsidRDefault="00EC27F0" w:rsidP="007F06DA">
      <w:pPr>
        <w:numPr>
          <w:ilvl w:val="0"/>
          <w:numId w:val="7"/>
        </w:numPr>
        <w:tabs>
          <w:tab w:val="clear" w:pos="785"/>
          <w:tab w:val="num" w:pos="0"/>
        </w:tabs>
        <w:suppressAutoHyphens/>
        <w:spacing w:line="360" w:lineRule="auto"/>
        <w:ind w:left="0" w:firstLine="709"/>
        <w:jc w:val="both"/>
        <w:rPr>
          <w:sz w:val="28"/>
          <w:szCs w:val="28"/>
        </w:rPr>
      </w:pPr>
      <w:r w:rsidRPr="007F06DA">
        <w:rPr>
          <w:sz w:val="28"/>
          <w:szCs w:val="28"/>
        </w:rPr>
        <w:t>расширить перечень расходов, которые учитываются при формировании налоговой базы, в частности по расходам на осуществление капитальных вложений, по хранению, обслуживанию и транспортировке реализуемых товаров, на обязательную сертификацию и др.;</w:t>
      </w:r>
    </w:p>
    <w:p w:rsidR="00EC27F0" w:rsidRPr="007F06DA" w:rsidRDefault="00EC27F0" w:rsidP="007F06DA">
      <w:pPr>
        <w:numPr>
          <w:ilvl w:val="0"/>
          <w:numId w:val="7"/>
        </w:numPr>
        <w:tabs>
          <w:tab w:val="clear" w:pos="785"/>
          <w:tab w:val="num" w:pos="0"/>
        </w:tabs>
        <w:suppressAutoHyphens/>
        <w:spacing w:line="360" w:lineRule="auto"/>
        <w:ind w:left="0" w:firstLine="709"/>
        <w:jc w:val="both"/>
        <w:rPr>
          <w:sz w:val="28"/>
          <w:szCs w:val="28"/>
        </w:rPr>
      </w:pPr>
      <w:r w:rsidRPr="007F06DA">
        <w:rPr>
          <w:sz w:val="28"/>
          <w:szCs w:val="28"/>
        </w:rPr>
        <w:t>подтвердить право применения этой системы государственными и муниципальными предприятиями;</w:t>
      </w:r>
    </w:p>
    <w:p w:rsidR="00EC27F0" w:rsidRPr="007F06DA" w:rsidRDefault="00EC27F0" w:rsidP="007F06DA">
      <w:pPr>
        <w:numPr>
          <w:ilvl w:val="0"/>
          <w:numId w:val="7"/>
        </w:numPr>
        <w:tabs>
          <w:tab w:val="clear" w:pos="785"/>
          <w:tab w:val="num" w:pos="0"/>
        </w:tabs>
        <w:suppressAutoHyphens/>
        <w:spacing w:line="360" w:lineRule="auto"/>
        <w:ind w:left="0" w:firstLine="709"/>
        <w:jc w:val="both"/>
        <w:rPr>
          <w:sz w:val="28"/>
          <w:szCs w:val="28"/>
        </w:rPr>
      </w:pPr>
      <w:r w:rsidRPr="007F06DA">
        <w:rPr>
          <w:sz w:val="28"/>
          <w:szCs w:val="28"/>
        </w:rPr>
        <w:t>ввести норму, не допускающую перевод на эту систему бюджетных организаций, участников простого товарищества или договора доверительного управления имуществом, иностранных организаций, имеющих представительства в Российской Федерации, адвокатов, учредивших адвокатские кабинеты.</w:t>
      </w:r>
    </w:p>
    <w:p w:rsidR="00EC27F0" w:rsidRPr="007F06DA" w:rsidRDefault="00EC27F0" w:rsidP="007F06DA">
      <w:pPr>
        <w:pStyle w:val="32"/>
        <w:suppressAutoHyphens/>
        <w:ind w:firstLine="709"/>
        <w:jc w:val="both"/>
      </w:pPr>
      <w:r w:rsidRPr="007F06DA">
        <w:t>Предлагается внести и другие поправки в законодательство, направленные на устранение отдельных недостатков, выявленных при практическом применении упрощенной системы налоговыми органами и налогоплательщиками.</w:t>
      </w:r>
    </w:p>
    <w:p w:rsidR="00EC27F0" w:rsidRPr="007F06DA" w:rsidRDefault="00EC27F0" w:rsidP="007F06DA">
      <w:pPr>
        <w:pStyle w:val="32"/>
        <w:suppressAutoHyphens/>
        <w:ind w:firstLine="709"/>
        <w:jc w:val="both"/>
      </w:pPr>
      <w:r w:rsidRPr="007F06DA">
        <w:t>Обеспечение эффективного налогового администрирования требует совершенствования методического обеспечения, повышения качества и упрощения налоговых процедур, включая исполнение налоговых обязательств налогоплательщиками, упрощение процедуры государственной регистрации организаций и индивидуальных предпринимателей. Необходимо развитие системы электронного взаимодействия между налоговыми органами функций по представлению и защите интересов Российской Федерации при решении вопросов о несостоятельности (банкротстве). Одновременно должны быть приняты меры по повышению общей комфортности налоговой системы, предполагающей исключение имеющихся нареканий на работу налоговых органов (необоснованно большой объем запрашиваемых документов, трудности при получении пояснений от налогового инспектора и т.п.), уменьшение количества судебных исков со стороны налогоплательщиков, улучшение разъяснительной работы по применению законодательства о налогах и сборах, предоставление налогоплательщикам новых качественных информационных услуг.</w:t>
      </w:r>
    </w:p>
    <w:p w:rsidR="00EC27F0" w:rsidRPr="007F06DA" w:rsidRDefault="00EC27F0" w:rsidP="007F06DA">
      <w:pPr>
        <w:pStyle w:val="32"/>
        <w:suppressAutoHyphens/>
        <w:ind w:firstLine="709"/>
        <w:jc w:val="both"/>
      </w:pPr>
      <w:r w:rsidRPr="007F06DA">
        <w:t>Важно, чтобы осуществляемые ФНС России меры по укреплению налогового администрирования не препятствовали безусловному соблюдению прав и законных интересов налогоплательщиков, обеспечивали самостоятельное и добросовестное выполнение налогоплательщиками своих обязанностей. Это может быть реализовано как путем внесения изменений в законодательство, и прежде всего в первую часть НК РФ, так и посредством осуществления мер по улучшению организации работы налоговых органов.</w:t>
      </w:r>
    </w:p>
    <w:p w:rsidR="00EC27F0" w:rsidRPr="007F06DA" w:rsidRDefault="00EC27F0" w:rsidP="007F06DA">
      <w:pPr>
        <w:pStyle w:val="32"/>
        <w:suppressAutoHyphens/>
        <w:ind w:firstLine="709"/>
        <w:jc w:val="both"/>
      </w:pPr>
      <w:r w:rsidRPr="007F06DA">
        <w:rPr>
          <w:color w:val="000000"/>
        </w:rPr>
        <w:t>С 1 января 2009 года вводится обязательная процедура внесудебного рассмотрения споров с налогоплательщиком. Иными словами, прежде чем обратиться в суд, налогоплательщик обязан будет обжаловать решение налогового органа в вышестоящей налоговой инстанции</w:t>
      </w:r>
      <w:r w:rsidRPr="007F06DA">
        <w:rPr>
          <w:rStyle w:val="af1"/>
          <w:color w:val="000000"/>
        </w:rPr>
        <w:footnoteReference w:id="11"/>
      </w:r>
      <w:r w:rsidRPr="007F06DA">
        <w:rPr>
          <w:color w:val="000000"/>
        </w:rPr>
        <w:t>.</w:t>
      </w:r>
    </w:p>
    <w:p w:rsidR="00EC27F0" w:rsidRPr="007F06DA" w:rsidRDefault="00EC27F0" w:rsidP="007F06DA">
      <w:pPr>
        <w:pStyle w:val="32"/>
        <w:suppressAutoHyphens/>
        <w:ind w:firstLine="709"/>
      </w:pPr>
      <w:r w:rsidRPr="007F06DA">
        <w:t>Следует отметить, что обсуждение многочисленных изменений в налоговое законодательство проходит при активном участии бизнес-сообщества. Поступают предложения в адрес Совета по конкурентоспособности и предпринимательству при Правительстве РФ, широко освещаются эти вопросы в СМИ. Это является положительным явлением с точки зрения усиления общественного участия в государственном управлении и формирования прозрачной налоговой политики государства.</w:t>
      </w:r>
    </w:p>
    <w:p w:rsidR="00EC27F0" w:rsidRPr="007F06DA" w:rsidRDefault="007F06DA" w:rsidP="007F06DA">
      <w:pPr>
        <w:pStyle w:val="1"/>
        <w:suppressAutoHyphens/>
        <w:ind w:firstLine="709"/>
        <w:rPr>
          <w:kern w:val="0"/>
        </w:rPr>
      </w:pPr>
      <w:bookmarkStart w:id="28" w:name="_Toc207432060"/>
      <w:r>
        <w:rPr>
          <w:kern w:val="0"/>
        </w:rPr>
        <w:br w:type="page"/>
      </w:r>
      <w:r w:rsidR="00EC27F0" w:rsidRPr="007F06DA">
        <w:rPr>
          <w:kern w:val="0"/>
        </w:rPr>
        <w:t>Заключение</w:t>
      </w:r>
      <w:bookmarkEnd w:id="28"/>
    </w:p>
    <w:p w:rsidR="00EC27F0" w:rsidRPr="007F06DA" w:rsidRDefault="00EC27F0" w:rsidP="007F06DA">
      <w:pPr>
        <w:suppressAutoHyphens/>
        <w:spacing w:line="360" w:lineRule="auto"/>
        <w:ind w:firstLine="709"/>
        <w:jc w:val="both"/>
        <w:rPr>
          <w:sz w:val="28"/>
          <w:szCs w:val="28"/>
        </w:rPr>
      </w:pPr>
    </w:p>
    <w:p w:rsidR="00EC27F0" w:rsidRPr="007F06DA" w:rsidRDefault="00EC27F0" w:rsidP="007F06DA">
      <w:pPr>
        <w:suppressAutoHyphens/>
        <w:spacing w:line="360" w:lineRule="auto"/>
        <w:ind w:firstLine="709"/>
        <w:jc w:val="both"/>
        <w:rPr>
          <w:sz w:val="28"/>
          <w:szCs w:val="28"/>
        </w:rPr>
      </w:pPr>
      <w:r w:rsidRPr="007F06DA">
        <w:rPr>
          <w:sz w:val="28"/>
          <w:szCs w:val="28"/>
        </w:rPr>
        <w:t>Укрепление доходной базы государства достигается во всем мире в форме широкомасштабных или частичных налоговых реформ, путем отмены старых и введения новых налогов, изменения налоговой базы, изменения соотношения разных видов налогов, манипуляцией с прогрессивным и пропорциональным обложением – в чем и достигается совершенствование налоговых доходов.</w:t>
      </w:r>
    </w:p>
    <w:p w:rsidR="00EC27F0" w:rsidRPr="007F06DA" w:rsidRDefault="00EC27F0" w:rsidP="007F06DA">
      <w:pPr>
        <w:suppressAutoHyphens/>
        <w:spacing w:line="360" w:lineRule="auto"/>
        <w:ind w:firstLine="709"/>
        <w:jc w:val="both"/>
        <w:rPr>
          <w:sz w:val="28"/>
          <w:szCs w:val="28"/>
        </w:rPr>
      </w:pPr>
      <w:r w:rsidRPr="007F06DA">
        <w:rPr>
          <w:sz w:val="28"/>
          <w:szCs w:val="28"/>
        </w:rPr>
        <w:t>Реформирование налоговой системы осуществляется посредством снижения налоговой нагрузки на производителя и обеспечения достаточной доходности бюджетной системы. В первом случае результатом может быть стимулирование производства и предпринимательства, а во втором, полнота доходной части бюджета, которая служит ресурсом инвестирования во все сферы экономики.</w:t>
      </w:r>
    </w:p>
    <w:p w:rsidR="00EC27F0" w:rsidRPr="007F06DA" w:rsidRDefault="00EC27F0" w:rsidP="007F06DA">
      <w:pPr>
        <w:suppressAutoHyphens/>
        <w:spacing w:line="360" w:lineRule="auto"/>
        <w:ind w:firstLine="709"/>
        <w:jc w:val="both"/>
        <w:rPr>
          <w:sz w:val="28"/>
          <w:szCs w:val="28"/>
        </w:rPr>
      </w:pPr>
      <w:r w:rsidRPr="007F06DA">
        <w:rPr>
          <w:sz w:val="28"/>
          <w:szCs w:val="28"/>
        </w:rPr>
        <w:t>Проводимая налоговая реформа является основным из важнейших факторов обеспечения экономического роста, развития предпринимательской активности, ликвидации теневой экономики, привлечения в Россию полномасштабных иностранных инвестиций.</w:t>
      </w:r>
    </w:p>
    <w:p w:rsidR="00EC27F0" w:rsidRPr="007F06DA" w:rsidRDefault="00EC27F0" w:rsidP="007F06DA">
      <w:pPr>
        <w:suppressAutoHyphens/>
        <w:spacing w:line="360" w:lineRule="auto"/>
        <w:ind w:firstLine="709"/>
        <w:jc w:val="both"/>
        <w:rPr>
          <w:sz w:val="28"/>
          <w:szCs w:val="28"/>
        </w:rPr>
      </w:pPr>
      <w:r w:rsidRPr="007F06DA">
        <w:rPr>
          <w:sz w:val="28"/>
          <w:szCs w:val="28"/>
        </w:rPr>
        <w:t>Одной из главных задач в сфере экономической политики является совершенствование налогового законодательства, обеспечение стабильной налоговой системы, повышению ее прозрачности и справедливости.</w:t>
      </w:r>
    </w:p>
    <w:p w:rsidR="00EC27F0" w:rsidRPr="007F06DA" w:rsidRDefault="00EC27F0" w:rsidP="007F06DA">
      <w:pPr>
        <w:suppressAutoHyphens/>
        <w:spacing w:line="360" w:lineRule="auto"/>
        <w:ind w:firstLine="709"/>
        <w:jc w:val="both"/>
        <w:rPr>
          <w:sz w:val="28"/>
          <w:szCs w:val="28"/>
        </w:rPr>
      </w:pPr>
      <w:r w:rsidRPr="007F06DA">
        <w:rPr>
          <w:sz w:val="28"/>
          <w:szCs w:val="28"/>
        </w:rPr>
        <w:t>В целях сохранения и некоторого повышения объема доходов бюджетной системы при снижении налогового бремени – совершенствование законодательных норм, регулирующих систему налогового администрирования, устранения имеющихся недостатков в этом вопросе, перекрытия каналов ухода от налогообложения, повышения экономической заинтересованности и ответственности налогоплательщиков в своевременном и полном исполнении налоговых обязательств.</w:t>
      </w:r>
    </w:p>
    <w:p w:rsidR="00EC27F0" w:rsidRPr="007F06DA" w:rsidRDefault="00EC27F0" w:rsidP="007F06DA">
      <w:pPr>
        <w:suppressAutoHyphens/>
        <w:spacing w:line="360" w:lineRule="auto"/>
        <w:ind w:firstLine="709"/>
        <w:jc w:val="both"/>
        <w:rPr>
          <w:sz w:val="28"/>
          <w:szCs w:val="28"/>
        </w:rPr>
      </w:pPr>
      <w:r w:rsidRPr="007F06DA">
        <w:rPr>
          <w:sz w:val="28"/>
          <w:szCs w:val="28"/>
        </w:rPr>
        <w:t>По состоянию на 1 января 2006г. в федеральный бюджет за 2005 год поступило администрируемых ФНС России доходов 2668,4 млрд. руб., что на 710,1 млрд. руб., или в 1,4 раза больше аналогичного показателя за предыдущий 2004 год. Определяющее воздействие на рост налоговых поступлений оказали такие факторы как: рост ВВП, инфляция, а также усиление контрольной деятельности.</w:t>
      </w:r>
    </w:p>
    <w:p w:rsidR="00EC27F0" w:rsidRPr="007F06DA" w:rsidRDefault="00EC27F0" w:rsidP="007F06DA">
      <w:pPr>
        <w:suppressAutoHyphens/>
        <w:spacing w:line="360" w:lineRule="auto"/>
        <w:ind w:firstLine="709"/>
        <w:jc w:val="both"/>
        <w:rPr>
          <w:sz w:val="28"/>
          <w:szCs w:val="28"/>
        </w:rPr>
      </w:pPr>
      <w:r w:rsidRPr="007F06DA">
        <w:rPr>
          <w:sz w:val="28"/>
          <w:szCs w:val="28"/>
        </w:rPr>
        <w:t>Необходимость сохранения объема доходов бюджетной системы в современных условиях и снижение налоговой нагрузки на экономику предполагает активизацию работы по дальнейшему выявлению и использованию дополнительных финансовых ресурсов. В частности, стоит задача дальнейшего увеличения поступлений в бюджет налоговых доходов за счет роста уровня их собираемости.</w:t>
      </w:r>
    </w:p>
    <w:p w:rsidR="00EC27F0" w:rsidRPr="007F06DA" w:rsidRDefault="00EC27F0" w:rsidP="007F06DA">
      <w:pPr>
        <w:suppressAutoHyphens/>
        <w:spacing w:line="360" w:lineRule="auto"/>
        <w:ind w:firstLine="709"/>
        <w:jc w:val="both"/>
        <w:rPr>
          <w:sz w:val="28"/>
          <w:szCs w:val="28"/>
        </w:rPr>
      </w:pPr>
      <w:r w:rsidRPr="007F06DA">
        <w:rPr>
          <w:sz w:val="28"/>
          <w:szCs w:val="28"/>
        </w:rPr>
        <w:t>Улучшение экономической ситуации, принятие дополнительных мер по администрированию налоговых доходов, снижение налогового бремени способствуют устойчивому росту уровня собираемости налогов, представляющую собой главную проблему формирования доходов бюджета.</w:t>
      </w:r>
    </w:p>
    <w:p w:rsidR="00EC27F0" w:rsidRPr="007F06DA" w:rsidRDefault="00EC27F0" w:rsidP="007F06DA">
      <w:pPr>
        <w:suppressAutoHyphens/>
        <w:spacing w:line="360" w:lineRule="auto"/>
        <w:ind w:firstLine="709"/>
        <w:jc w:val="both"/>
        <w:rPr>
          <w:sz w:val="28"/>
          <w:szCs w:val="28"/>
        </w:rPr>
      </w:pPr>
      <w:r w:rsidRPr="007F06DA">
        <w:rPr>
          <w:sz w:val="28"/>
          <w:szCs w:val="28"/>
        </w:rPr>
        <w:t>Уровень собираемости налогов зависит во многом от результатов контрольной деятельности налоговых органов.</w:t>
      </w:r>
    </w:p>
    <w:p w:rsidR="00EC27F0" w:rsidRPr="007F06DA" w:rsidRDefault="007F06DA" w:rsidP="007F06DA">
      <w:pPr>
        <w:pStyle w:val="1"/>
        <w:suppressAutoHyphens/>
        <w:ind w:firstLine="709"/>
        <w:rPr>
          <w:kern w:val="0"/>
        </w:rPr>
      </w:pPr>
      <w:bookmarkStart w:id="29" w:name="_Toc207432061"/>
      <w:r>
        <w:rPr>
          <w:b w:val="0"/>
          <w:bCs w:val="0"/>
          <w:kern w:val="0"/>
        </w:rPr>
        <w:br w:type="page"/>
      </w:r>
      <w:r w:rsidR="00EC27F0" w:rsidRPr="007F06DA">
        <w:rPr>
          <w:kern w:val="0"/>
        </w:rPr>
        <w:t>Библиография</w:t>
      </w:r>
      <w:bookmarkEnd w:id="29"/>
    </w:p>
    <w:p w:rsidR="00EC27F0" w:rsidRPr="007F06DA" w:rsidRDefault="00EC27F0" w:rsidP="007F06DA">
      <w:pPr>
        <w:suppressAutoHyphens/>
        <w:spacing w:line="360" w:lineRule="auto"/>
        <w:ind w:firstLine="709"/>
        <w:rPr>
          <w:sz w:val="28"/>
          <w:szCs w:val="28"/>
        </w:rPr>
      </w:pPr>
    </w:p>
    <w:p w:rsidR="00EC27F0" w:rsidRPr="007F06DA" w:rsidRDefault="00EC27F0" w:rsidP="007F06DA">
      <w:pPr>
        <w:pStyle w:val="a6"/>
        <w:numPr>
          <w:ilvl w:val="0"/>
          <w:numId w:val="23"/>
        </w:numPr>
        <w:tabs>
          <w:tab w:val="left" w:pos="426"/>
        </w:tabs>
        <w:suppressAutoHyphens/>
        <w:spacing w:line="360" w:lineRule="auto"/>
        <w:ind w:left="0" w:firstLine="709"/>
        <w:jc w:val="both"/>
        <w:rPr>
          <w:sz w:val="28"/>
          <w:szCs w:val="28"/>
        </w:rPr>
      </w:pPr>
      <w:r w:rsidRPr="007F06DA">
        <w:rPr>
          <w:sz w:val="28"/>
          <w:szCs w:val="28"/>
        </w:rPr>
        <w:t>Налоговый Кодекс РФ В двух частях.-2-е изд.- М.: «Ось-89», 2005.</w:t>
      </w:r>
    </w:p>
    <w:p w:rsidR="00EC27F0" w:rsidRPr="007F06DA" w:rsidRDefault="00EC27F0" w:rsidP="007F06DA">
      <w:pPr>
        <w:pStyle w:val="a6"/>
        <w:numPr>
          <w:ilvl w:val="0"/>
          <w:numId w:val="23"/>
        </w:numPr>
        <w:tabs>
          <w:tab w:val="left" w:pos="426"/>
        </w:tabs>
        <w:suppressAutoHyphens/>
        <w:spacing w:line="360" w:lineRule="auto"/>
        <w:ind w:left="0" w:firstLine="709"/>
        <w:jc w:val="both"/>
        <w:rPr>
          <w:sz w:val="28"/>
          <w:szCs w:val="28"/>
        </w:rPr>
      </w:pPr>
      <w:r w:rsidRPr="007F06DA">
        <w:rPr>
          <w:sz w:val="28"/>
          <w:szCs w:val="28"/>
        </w:rPr>
        <w:t>Бюджетный Кодекс РФ. - М.:ТК Велби, Изд-во Б98 Проспект, 2005.</w:t>
      </w:r>
    </w:p>
    <w:p w:rsidR="00EC27F0" w:rsidRPr="007F06DA" w:rsidRDefault="00EC27F0" w:rsidP="007F06DA">
      <w:pPr>
        <w:pStyle w:val="ac"/>
        <w:numPr>
          <w:ilvl w:val="0"/>
          <w:numId w:val="23"/>
        </w:numPr>
        <w:suppressAutoHyphens/>
        <w:spacing w:line="360" w:lineRule="auto"/>
        <w:ind w:left="0" w:firstLine="709"/>
        <w:jc w:val="left"/>
      </w:pPr>
      <w:r w:rsidRPr="007F06DA">
        <w:t>Бродский Г.М. Право и экономика налогообложения. - СПб.: Изд-во СПб университета, 2000.</w:t>
      </w:r>
    </w:p>
    <w:p w:rsidR="00EC27F0" w:rsidRPr="007F06DA" w:rsidRDefault="00EC27F0" w:rsidP="007F06DA">
      <w:pPr>
        <w:pStyle w:val="a6"/>
        <w:numPr>
          <w:ilvl w:val="0"/>
          <w:numId w:val="23"/>
        </w:numPr>
        <w:tabs>
          <w:tab w:val="left" w:pos="426"/>
        </w:tabs>
        <w:suppressAutoHyphens/>
        <w:spacing w:line="360" w:lineRule="auto"/>
        <w:ind w:left="0" w:firstLine="709"/>
        <w:jc w:val="both"/>
        <w:rPr>
          <w:sz w:val="28"/>
          <w:szCs w:val="28"/>
        </w:rPr>
      </w:pPr>
      <w:r w:rsidRPr="007F06DA">
        <w:rPr>
          <w:sz w:val="28"/>
          <w:szCs w:val="28"/>
        </w:rPr>
        <w:t>Брызгалин А.В. Налоги и налоговое право. - М.,-2003.</w:t>
      </w:r>
    </w:p>
    <w:p w:rsidR="00EC27F0" w:rsidRPr="007F06DA" w:rsidRDefault="00EC27F0" w:rsidP="007F06DA">
      <w:pPr>
        <w:pStyle w:val="a6"/>
        <w:numPr>
          <w:ilvl w:val="0"/>
          <w:numId w:val="23"/>
        </w:numPr>
        <w:tabs>
          <w:tab w:val="left" w:pos="426"/>
        </w:tabs>
        <w:suppressAutoHyphens/>
        <w:spacing w:line="360" w:lineRule="auto"/>
        <w:ind w:left="0" w:firstLine="709"/>
        <w:jc w:val="both"/>
        <w:rPr>
          <w:sz w:val="28"/>
          <w:szCs w:val="28"/>
        </w:rPr>
      </w:pPr>
      <w:r w:rsidRPr="007F06DA">
        <w:rPr>
          <w:sz w:val="28"/>
          <w:szCs w:val="28"/>
        </w:rPr>
        <w:t>Волкова Т. В Кремле состоялось обсуждение стратегии и тактики налоговой политики // Налоги, 2005, №7.</w:t>
      </w:r>
    </w:p>
    <w:p w:rsidR="00EC27F0" w:rsidRPr="007F06DA" w:rsidRDefault="00EC27F0" w:rsidP="007F06DA">
      <w:pPr>
        <w:pStyle w:val="a6"/>
        <w:numPr>
          <w:ilvl w:val="0"/>
          <w:numId w:val="23"/>
        </w:numPr>
        <w:tabs>
          <w:tab w:val="left" w:pos="426"/>
        </w:tabs>
        <w:suppressAutoHyphens/>
        <w:spacing w:line="360" w:lineRule="auto"/>
        <w:ind w:left="0" w:firstLine="709"/>
        <w:rPr>
          <w:sz w:val="28"/>
          <w:szCs w:val="28"/>
        </w:rPr>
      </w:pPr>
      <w:r w:rsidRPr="007F06DA">
        <w:rPr>
          <w:sz w:val="28"/>
          <w:szCs w:val="28"/>
        </w:rPr>
        <w:t xml:space="preserve">Миляков Н.В. Налоги и налогообложение – М: ИНФРА-М, 2006. </w:t>
      </w:r>
    </w:p>
    <w:p w:rsidR="00EC27F0" w:rsidRPr="007F06DA" w:rsidRDefault="00EC27F0" w:rsidP="007F06DA">
      <w:pPr>
        <w:pStyle w:val="a6"/>
        <w:numPr>
          <w:ilvl w:val="0"/>
          <w:numId w:val="23"/>
        </w:numPr>
        <w:tabs>
          <w:tab w:val="left" w:pos="426"/>
        </w:tabs>
        <w:suppressAutoHyphens/>
        <w:spacing w:line="360" w:lineRule="auto"/>
        <w:ind w:left="0" w:firstLine="709"/>
        <w:rPr>
          <w:sz w:val="28"/>
          <w:szCs w:val="28"/>
        </w:rPr>
      </w:pPr>
      <w:r w:rsidRPr="007F06DA">
        <w:rPr>
          <w:sz w:val="28"/>
          <w:szCs w:val="28"/>
        </w:rPr>
        <w:t xml:space="preserve">Налоги и налогообложение. 5-е изд./Под ред. М.В. Романовского, О.В. Врублевской. – СПб.: Питер, 2006. </w:t>
      </w:r>
    </w:p>
    <w:p w:rsidR="00EC27F0" w:rsidRPr="007F06DA" w:rsidRDefault="00EC27F0" w:rsidP="007F06DA">
      <w:pPr>
        <w:pStyle w:val="a6"/>
        <w:numPr>
          <w:ilvl w:val="0"/>
          <w:numId w:val="23"/>
        </w:numPr>
        <w:tabs>
          <w:tab w:val="left" w:pos="426"/>
        </w:tabs>
        <w:suppressAutoHyphens/>
        <w:spacing w:line="360" w:lineRule="auto"/>
        <w:ind w:left="0" w:firstLine="709"/>
        <w:jc w:val="both"/>
        <w:rPr>
          <w:kern w:val="36"/>
          <w:sz w:val="28"/>
          <w:szCs w:val="28"/>
        </w:rPr>
      </w:pPr>
      <w:r w:rsidRPr="007F06DA">
        <w:rPr>
          <w:kern w:val="36"/>
          <w:sz w:val="28"/>
          <w:szCs w:val="28"/>
        </w:rPr>
        <w:t>Перепелкин А.Ю. : Налоговая политика – один из оперативных инструментов государства для регулирования экономики// Российский налоговый курьер, 2006, №20.</w:t>
      </w:r>
    </w:p>
    <w:p w:rsidR="00EC27F0" w:rsidRPr="007F06DA" w:rsidRDefault="00EC27F0" w:rsidP="007F06DA">
      <w:pPr>
        <w:pStyle w:val="a6"/>
        <w:numPr>
          <w:ilvl w:val="0"/>
          <w:numId w:val="23"/>
        </w:numPr>
        <w:tabs>
          <w:tab w:val="left" w:pos="426"/>
        </w:tabs>
        <w:suppressAutoHyphens/>
        <w:spacing w:line="360" w:lineRule="auto"/>
        <w:ind w:left="0" w:firstLine="709"/>
        <w:jc w:val="both"/>
        <w:rPr>
          <w:sz w:val="28"/>
          <w:szCs w:val="28"/>
        </w:rPr>
      </w:pPr>
      <w:r w:rsidRPr="007F06DA">
        <w:rPr>
          <w:sz w:val="28"/>
          <w:szCs w:val="28"/>
        </w:rPr>
        <w:t>Садыгов Ф.К. О налоговых проблемах субъектов Российской Федерации. // Финансы, 2005, № 3.</w:t>
      </w:r>
    </w:p>
    <w:p w:rsidR="00EC27F0" w:rsidRPr="007F06DA" w:rsidRDefault="00EC27F0" w:rsidP="007F06DA">
      <w:pPr>
        <w:numPr>
          <w:ilvl w:val="0"/>
          <w:numId w:val="23"/>
        </w:numPr>
        <w:suppressAutoHyphens/>
        <w:spacing w:line="360" w:lineRule="auto"/>
        <w:ind w:left="0" w:firstLine="709"/>
        <w:jc w:val="both"/>
        <w:outlineLvl w:val="0"/>
        <w:rPr>
          <w:color w:val="000000"/>
          <w:kern w:val="36"/>
          <w:sz w:val="28"/>
          <w:szCs w:val="28"/>
        </w:rPr>
      </w:pPr>
      <w:r w:rsidRPr="007F06DA">
        <w:rPr>
          <w:color w:val="000000"/>
          <w:kern w:val="36"/>
          <w:sz w:val="28"/>
          <w:szCs w:val="28"/>
        </w:rPr>
        <w:t>Сердюков А.Э. Особый акцент сделан на улучшение качества контрольной работы налоговых органов // Российский налоговый курьер. 2006, №13.</w:t>
      </w:r>
    </w:p>
    <w:p w:rsidR="00EC27F0" w:rsidRPr="007F06DA" w:rsidRDefault="00EC27F0" w:rsidP="007F06DA">
      <w:pPr>
        <w:pStyle w:val="a6"/>
        <w:numPr>
          <w:ilvl w:val="0"/>
          <w:numId w:val="23"/>
        </w:numPr>
        <w:tabs>
          <w:tab w:val="left" w:pos="426"/>
        </w:tabs>
        <w:suppressAutoHyphens/>
        <w:spacing w:line="360" w:lineRule="auto"/>
        <w:ind w:left="0" w:firstLine="709"/>
        <w:rPr>
          <w:sz w:val="28"/>
          <w:szCs w:val="28"/>
        </w:rPr>
      </w:pPr>
      <w:r w:rsidRPr="007F06DA">
        <w:rPr>
          <w:sz w:val="28"/>
          <w:szCs w:val="28"/>
        </w:rPr>
        <w:t>Финансы / Под ред. Г.Б. Поляка. – 3-е изд. – М.: ЮНИТИ-ДАНА, 2007.</w:t>
      </w:r>
    </w:p>
    <w:p w:rsidR="00EC27F0" w:rsidRPr="007F06DA" w:rsidRDefault="00EC27F0" w:rsidP="007F06DA">
      <w:pPr>
        <w:pStyle w:val="a6"/>
        <w:numPr>
          <w:ilvl w:val="0"/>
          <w:numId w:val="23"/>
        </w:numPr>
        <w:tabs>
          <w:tab w:val="left" w:pos="426"/>
        </w:tabs>
        <w:suppressAutoHyphens/>
        <w:spacing w:line="360" w:lineRule="auto"/>
        <w:ind w:left="0" w:firstLine="709"/>
        <w:jc w:val="both"/>
        <w:rPr>
          <w:sz w:val="28"/>
          <w:szCs w:val="28"/>
        </w:rPr>
      </w:pPr>
      <w:r w:rsidRPr="007F06DA">
        <w:rPr>
          <w:sz w:val="28"/>
          <w:szCs w:val="28"/>
        </w:rPr>
        <w:t>Финансы: учеб. пособие / под ред. д-ра экон. наук, проф. М.П. Владимировой; М.П. Владимирова; В.С. Темиров; Д.М. Теунаев. – М.: КНОРУС, 2006.</w:t>
      </w:r>
    </w:p>
    <w:p w:rsidR="00EC27F0" w:rsidRPr="007F06DA" w:rsidRDefault="00EC27F0" w:rsidP="007F06DA">
      <w:pPr>
        <w:pStyle w:val="a6"/>
        <w:numPr>
          <w:ilvl w:val="0"/>
          <w:numId w:val="23"/>
        </w:numPr>
        <w:tabs>
          <w:tab w:val="left" w:pos="426"/>
        </w:tabs>
        <w:suppressAutoHyphens/>
        <w:spacing w:line="360" w:lineRule="auto"/>
        <w:ind w:left="0" w:firstLine="709"/>
        <w:rPr>
          <w:sz w:val="28"/>
          <w:szCs w:val="28"/>
        </w:rPr>
      </w:pPr>
      <w:r w:rsidRPr="007F06DA">
        <w:rPr>
          <w:sz w:val="28"/>
          <w:szCs w:val="28"/>
        </w:rPr>
        <w:t xml:space="preserve">Шаталов С.Д. Налоговая реформа – важный фактор экономического роста // Финансы. 2005. №2. </w:t>
      </w:r>
    </w:p>
    <w:p w:rsidR="00EC27F0" w:rsidRPr="007F06DA" w:rsidRDefault="00EC27F0" w:rsidP="007F06DA">
      <w:pPr>
        <w:pStyle w:val="a6"/>
        <w:numPr>
          <w:ilvl w:val="0"/>
          <w:numId w:val="23"/>
        </w:numPr>
        <w:tabs>
          <w:tab w:val="left" w:pos="426"/>
        </w:tabs>
        <w:suppressAutoHyphens/>
        <w:spacing w:line="360" w:lineRule="auto"/>
        <w:ind w:left="0" w:firstLine="709"/>
        <w:rPr>
          <w:sz w:val="28"/>
          <w:szCs w:val="28"/>
        </w:rPr>
      </w:pPr>
      <w:r w:rsidRPr="00FB4BF3">
        <w:rPr>
          <w:sz w:val="28"/>
          <w:szCs w:val="28"/>
          <w:lang w:val="en-US"/>
        </w:rPr>
        <w:t>www</w:t>
      </w:r>
      <w:r w:rsidRPr="00FB4BF3">
        <w:rPr>
          <w:sz w:val="28"/>
          <w:szCs w:val="28"/>
        </w:rPr>
        <w:t>.</w:t>
      </w:r>
      <w:r w:rsidRPr="00FB4BF3">
        <w:rPr>
          <w:sz w:val="28"/>
          <w:szCs w:val="28"/>
          <w:lang w:val="en-US"/>
        </w:rPr>
        <w:t>nalog</w:t>
      </w:r>
      <w:r w:rsidRPr="00FB4BF3">
        <w:rPr>
          <w:sz w:val="28"/>
          <w:szCs w:val="28"/>
        </w:rPr>
        <w:t>.</w:t>
      </w:r>
      <w:r w:rsidRPr="00FB4BF3">
        <w:rPr>
          <w:sz w:val="28"/>
          <w:szCs w:val="28"/>
          <w:lang w:val="en-US"/>
        </w:rPr>
        <w:t>ru</w:t>
      </w:r>
      <w:r w:rsidRPr="00FB4BF3">
        <w:rPr>
          <w:sz w:val="28"/>
          <w:szCs w:val="28"/>
        </w:rPr>
        <w:t>/</w:t>
      </w:r>
      <w:r w:rsidRPr="007F06DA">
        <w:rPr>
          <w:sz w:val="28"/>
          <w:szCs w:val="28"/>
        </w:rPr>
        <w:t xml:space="preserve"> - О поступлении администрируемых ФНС России доходов в Федеральный бюджет. </w:t>
      </w:r>
    </w:p>
    <w:p w:rsidR="00EC27F0" w:rsidRDefault="007F06DA" w:rsidP="007F06DA">
      <w:pPr>
        <w:suppressAutoHyphens/>
        <w:spacing w:line="360" w:lineRule="auto"/>
        <w:ind w:firstLine="709"/>
        <w:jc w:val="center"/>
        <w:rPr>
          <w:b/>
          <w:bCs/>
          <w:sz w:val="28"/>
          <w:szCs w:val="28"/>
          <w:lang w:val="uk-UA"/>
        </w:rPr>
      </w:pPr>
      <w:r>
        <w:rPr>
          <w:sz w:val="28"/>
          <w:szCs w:val="28"/>
        </w:rPr>
        <w:br w:type="page"/>
      </w:r>
      <w:r w:rsidR="00EC27F0" w:rsidRPr="007F06DA">
        <w:rPr>
          <w:b/>
          <w:bCs/>
          <w:sz w:val="28"/>
          <w:szCs w:val="28"/>
        </w:rPr>
        <w:t>Приложение</w:t>
      </w:r>
    </w:p>
    <w:p w:rsidR="007F06DA" w:rsidRPr="007F06DA" w:rsidRDefault="007F06DA" w:rsidP="007F06DA">
      <w:pPr>
        <w:suppressAutoHyphens/>
        <w:spacing w:line="360" w:lineRule="auto"/>
        <w:ind w:firstLine="709"/>
        <w:jc w:val="center"/>
        <w:rPr>
          <w:b/>
          <w:bCs/>
          <w:sz w:val="28"/>
          <w:szCs w:val="28"/>
          <w:lang w:val="uk-UA"/>
        </w:rPr>
      </w:pPr>
    </w:p>
    <w:p w:rsidR="00EC27F0" w:rsidRPr="007F06DA" w:rsidRDefault="00EC27F0" w:rsidP="007F06DA">
      <w:pPr>
        <w:suppressAutoHyphens/>
        <w:spacing w:line="360" w:lineRule="auto"/>
        <w:ind w:firstLine="709"/>
        <w:jc w:val="center"/>
        <w:rPr>
          <w:b/>
          <w:bCs/>
          <w:sz w:val="28"/>
          <w:szCs w:val="28"/>
          <w:u w:val="single"/>
        </w:rPr>
      </w:pPr>
      <w:r w:rsidRPr="007F06DA">
        <w:rPr>
          <w:b/>
          <w:bCs/>
          <w:sz w:val="28"/>
          <w:szCs w:val="28"/>
          <w:u w:val="single"/>
        </w:rPr>
        <w:t>ВВП и налоговые доходы РФ</w:t>
      </w:r>
    </w:p>
    <w:tbl>
      <w:tblPr>
        <w:tblW w:w="10287" w:type="dxa"/>
        <w:tblInd w:w="-715" w:type="dxa"/>
        <w:tblLayout w:type="fixed"/>
        <w:tblCellMar>
          <w:left w:w="0" w:type="dxa"/>
          <w:right w:w="0" w:type="dxa"/>
        </w:tblCellMar>
        <w:tblLook w:val="0000" w:firstRow="0" w:lastRow="0" w:firstColumn="0" w:lastColumn="0" w:noHBand="0" w:noVBand="0"/>
      </w:tblPr>
      <w:tblGrid>
        <w:gridCol w:w="2956"/>
        <w:gridCol w:w="1047"/>
        <w:gridCol w:w="1047"/>
        <w:gridCol w:w="1047"/>
        <w:gridCol w:w="1048"/>
        <w:gridCol w:w="1047"/>
        <w:gridCol w:w="1047"/>
        <w:gridCol w:w="1048"/>
      </w:tblGrid>
      <w:tr w:rsidR="00EC27F0" w:rsidRPr="007F06DA" w:rsidTr="007F06DA">
        <w:trPr>
          <w:trHeight w:val="705"/>
        </w:trPr>
        <w:tc>
          <w:tcPr>
            <w:tcW w:w="2956" w:type="dxa"/>
            <w:tcBorders>
              <w:top w:val="single" w:sz="4" w:space="0" w:color="000000"/>
              <w:left w:val="single" w:sz="4" w:space="0" w:color="000000"/>
              <w:bottom w:val="single" w:sz="4" w:space="0" w:color="000000"/>
              <w:right w:val="nil"/>
            </w:tcBorders>
          </w:tcPr>
          <w:p w:rsidR="00EC27F0" w:rsidRPr="007F06DA" w:rsidRDefault="00EC27F0" w:rsidP="007F06DA">
            <w:pPr>
              <w:suppressAutoHyphens/>
              <w:snapToGrid w:val="0"/>
              <w:spacing w:line="360" w:lineRule="auto"/>
              <w:jc w:val="both"/>
              <w:rPr>
                <w:b/>
                <w:bCs/>
                <w:sz w:val="20"/>
                <w:szCs w:val="20"/>
                <w:lang w:val="en-US"/>
              </w:rPr>
            </w:pPr>
            <w:r w:rsidRPr="007F06DA">
              <w:rPr>
                <w:b/>
                <w:bCs/>
                <w:sz w:val="20"/>
                <w:szCs w:val="20"/>
                <w:lang w:val="en-US"/>
              </w:rPr>
              <w:t>Показатель</w:t>
            </w:r>
          </w:p>
          <w:p w:rsidR="00EC27F0" w:rsidRPr="007F06DA" w:rsidRDefault="00EC27F0" w:rsidP="007F06DA">
            <w:pPr>
              <w:suppressAutoHyphens/>
              <w:snapToGrid w:val="0"/>
              <w:spacing w:line="360" w:lineRule="auto"/>
              <w:jc w:val="both"/>
              <w:rPr>
                <w:b/>
                <w:bCs/>
                <w:sz w:val="20"/>
                <w:szCs w:val="20"/>
                <w:lang w:val="en-US"/>
              </w:rPr>
            </w:pPr>
          </w:p>
        </w:tc>
        <w:tc>
          <w:tcPr>
            <w:tcW w:w="1047" w:type="dxa"/>
            <w:tcBorders>
              <w:top w:val="single" w:sz="4" w:space="0" w:color="000000"/>
              <w:left w:val="single" w:sz="4" w:space="0" w:color="000000"/>
              <w:bottom w:val="single" w:sz="4" w:space="0" w:color="000000"/>
              <w:right w:val="nil"/>
            </w:tcBorders>
          </w:tcPr>
          <w:p w:rsidR="00EC27F0" w:rsidRPr="007F06DA" w:rsidRDefault="00EC27F0" w:rsidP="007F06DA">
            <w:pPr>
              <w:suppressAutoHyphens/>
              <w:snapToGrid w:val="0"/>
              <w:spacing w:line="360" w:lineRule="auto"/>
              <w:jc w:val="center"/>
              <w:rPr>
                <w:b/>
                <w:bCs/>
                <w:sz w:val="20"/>
                <w:szCs w:val="20"/>
                <w:lang w:val="en-US"/>
              </w:rPr>
            </w:pPr>
            <w:r w:rsidRPr="007F06DA">
              <w:rPr>
                <w:b/>
                <w:bCs/>
                <w:sz w:val="20"/>
                <w:szCs w:val="20"/>
                <w:lang w:val="en-US"/>
              </w:rPr>
              <w:t>1998 г.</w:t>
            </w:r>
          </w:p>
        </w:tc>
        <w:tc>
          <w:tcPr>
            <w:tcW w:w="1047" w:type="dxa"/>
            <w:tcBorders>
              <w:top w:val="single" w:sz="4" w:space="0" w:color="000000"/>
              <w:left w:val="single" w:sz="4" w:space="0" w:color="000000"/>
              <w:bottom w:val="single" w:sz="4" w:space="0" w:color="000000"/>
              <w:right w:val="nil"/>
            </w:tcBorders>
          </w:tcPr>
          <w:p w:rsidR="00EC27F0" w:rsidRPr="007F06DA" w:rsidRDefault="00EC27F0" w:rsidP="007F06DA">
            <w:pPr>
              <w:suppressAutoHyphens/>
              <w:snapToGrid w:val="0"/>
              <w:spacing w:line="360" w:lineRule="auto"/>
              <w:jc w:val="center"/>
              <w:rPr>
                <w:b/>
                <w:bCs/>
                <w:sz w:val="20"/>
                <w:szCs w:val="20"/>
                <w:lang w:val="en-US"/>
              </w:rPr>
            </w:pPr>
            <w:r w:rsidRPr="007F06DA">
              <w:rPr>
                <w:b/>
                <w:bCs/>
                <w:sz w:val="20"/>
                <w:szCs w:val="20"/>
                <w:lang w:val="en-US"/>
              </w:rPr>
              <w:t>1999 г.</w:t>
            </w:r>
          </w:p>
        </w:tc>
        <w:tc>
          <w:tcPr>
            <w:tcW w:w="1047" w:type="dxa"/>
            <w:tcBorders>
              <w:top w:val="single" w:sz="4" w:space="0" w:color="000000"/>
              <w:left w:val="single" w:sz="4" w:space="0" w:color="000000"/>
              <w:bottom w:val="single" w:sz="4" w:space="0" w:color="000000"/>
              <w:right w:val="nil"/>
            </w:tcBorders>
          </w:tcPr>
          <w:p w:rsidR="00EC27F0" w:rsidRPr="007F06DA" w:rsidRDefault="00EC27F0" w:rsidP="007F06DA">
            <w:pPr>
              <w:suppressAutoHyphens/>
              <w:snapToGrid w:val="0"/>
              <w:spacing w:line="360" w:lineRule="auto"/>
              <w:jc w:val="center"/>
              <w:rPr>
                <w:b/>
                <w:bCs/>
                <w:sz w:val="20"/>
                <w:szCs w:val="20"/>
                <w:lang w:val="en-US"/>
              </w:rPr>
            </w:pPr>
            <w:r w:rsidRPr="007F06DA">
              <w:rPr>
                <w:b/>
                <w:bCs/>
                <w:sz w:val="20"/>
                <w:szCs w:val="20"/>
                <w:lang w:val="en-US"/>
              </w:rPr>
              <w:t>2000 г.</w:t>
            </w:r>
          </w:p>
        </w:tc>
        <w:tc>
          <w:tcPr>
            <w:tcW w:w="1048" w:type="dxa"/>
            <w:tcBorders>
              <w:top w:val="single" w:sz="4" w:space="0" w:color="000000"/>
              <w:left w:val="single" w:sz="4" w:space="0" w:color="000000"/>
              <w:bottom w:val="single" w:sz="4" w:space="0" w:color="000000"/>
              <w:right w:val="nil"/>
            </w:tcBorders>
          </w:tcPr>
          <w:p w:rsidR="00EC27F0" w:rsidRPr="007F06DA" w:rsidRDefault="00EC27F0" w:rsidP="007F06DA">
            <w:pPr>
              <w:suppressAutoHyphens/>
              <w:snapToGrid w:val="0"/>
              <w:spacing w:line="360" w:lineRule="auto"/>
              <w:jc w:val="center"/>
              <w:rPr>
                <w:b/>
                <w:bCs/>
                <w:sz w:val="20"/>
                <w:szCs w:val="20"/>
                <w:lang w:val="en-US"/>
              </w:rPr>
            </w:pPr>
            <w:r w:rsidRPr="007F06DA">
              <w:rPr>
                <w:b/>
                <w:bCs/>
                <w:sz w:val="20"/>
                <w:szCs w:val="20"/>
                <w:lang w:val="en-US"/>
              </w:rPr>
              <w:t>2001 г.</w:t>
            </w:r>
          </w:p>
        </w:tc>
        <w:tc>
          <w:tcPr>
            <w:tcW w:w="1047" w:type="dxa"/>
            <w:tcBorders>
              <w:top w:val="single" w:sz="4" w:space="0" w:color="000000"/>
              <w:left w:val="single" w:sz="4" w:space="0" w:color="000000"/>
              <w:bottom w:val="single" w:sz="4" w:space="0" w:color="000000"/>
              <w:right w:val="nil"/>
            </w:tcBorders>
          </w:tcPr>
          <w:p w:rsidR="00EC27F0" w:rsidRPr="007F06DA" w:rsidRDefault="00EC27F0" w:rsidP="007F06DA">
            <w:pPr>
              <w:suppressAutoHyphens/>
              <w:snapToGrid w:val="0"/>
              <w:spacing w:line="360" w:lineRule="auto"/>
              <w:jc w:val="center"/>
              <w:rPr>
                <w:b/>
                <w:bCs/>
                <w:sz w:val="20"/>
                <w:szCs w:val="20"/>
                <w:lang w:val="en-US"/>
              </w:rPr>
            </w:pPr>
            <w:r w:rsidRPr="007F06DA">
              <w:rPr>
                <w:b/>
                <w:bCs/>
                <w:sz w:val="20"/>
                <w:szCs w:val="20"/>
                <w:lang w:val="en-US"/>
              </w:rPr>
              <w:t>2002 г.</w:t>
            </w:r>
          </w:p>
        </w:tc>
        <w:tc>
          <w:tcPr>
            <w:tcW w:w="1047" w:type="dxa"/>
            <w:tcBorders>
              <w:top w:val="single" w:sz="4" w:space="0" w:color="000000"/>
              <w:left w:val="single" w:sz="4" w:space="0" w:color="000000"/>
              <w:bottom w:val="single" w:sz="4" w:space="0" w:color="000000"/>
              <w:right w:val="nil"/>
            </w:tcBorders>
          </w:tcPr>
          <w:p w:rsidR="00EC27F0" w:rsidRPr="007F06DA" w:rsidRDefault="00EC27F0" w:rsidP="007F06DA">
            <w:pPr>
              <w:suppressAutoHyphens/>
              <w:snapToGrid w:val="0"/>
              <w:spacing w:line="360" w:lineRule="auto"/>
              <w:jc w:val="center"/>
              <w:rPr>
                <w:b/>
                <w:bCs/>
                <w:sz w:val="20"/>
                <w:szCs w:val="20"/>
                <w:lang w:val="en-US"/>
              </w:rPr>
            </w:pPr>
            <w:r w:rsidRPr="007F06DA">
              <w:rPr>
                <w:b/>
                <w:bCs/>
                <w:sz w:val="20"/>
                <w:szCs w:val="20"/>
                <w:lang w:val="en-US"/>
              </w:rPr>
              <w:t>2003 г.</w:t>
            </w:r>
          </w:p>
        </w:tc>
        <w:tc>
          <w:tcPr>
            <w:tcW w:w="1048" w:type="dxa"/>
            <w:tcBorders>
              <w:top w:val="single" w:sz="4" w:space="0" w:color="000000"/>
              <w:left w:val="single" w:sz="4" w:space="0" w:color="000000"/>
              <w:bottom w:val="single" w:sz="4" w:space="0" w:color="000000"/>
              <w:right w:val="single" w:sz="4" w:space="0" w:color="000000"/>
            </w:tcBorders>
          </w:tcPr>
          <w:p w:rsidR="00EC27F0" w:rsidRPr="007F06DA" w:rsidRDefault="00EC27F0" w:rsidP="007F06DA">
            <w:pPr>
              <w:suppressAutoHyphens/>
              <w:snapToGrid w:val="0"/>
              <w:spacing w:line="360" w:lineRule="auto"/>
              <w:jc w:val="center"/>
              <w:rPr>
                <w:b/>
                <w:bCs/>
                <w:sz w:val="20"/>
                <w:szCs w:val="20"/>
                <w:lang w:val="en-US"/>
              </w:rPr>
            </w:pPr>
            <w:r w:rsidRPr="007F06DA">
              <w:rPr>
                <w:b/>
                <w:bCs/>
                <w:sz w:val="20"/>
                <w:szCs w:val="20"/>
                <w:lang w:val="en-US"/>
              </w:rPr>
              <w:t>2004 г.</w:t>
            </w:r>
          </w:p>
        </w:tc>
      </w:tr>
      <w:tr w:rsidR="00EC27F0" w:rsidRPr="007F06DA" w:rsidTr="007F06DA">
        <w:trPr>
          <w:trHeight w:val="705"/>
        </w:trPr>
        <w:tc>
          <w:tcPr>
            <w:tcW w:w="2956" w:type="dxa"/>
            <w:tcBorders>
              <w:top w:val="nil"/>
              <w:left w:val="single" w:sz="4" w:space="0" w:color="000000"/>
              <w:bottom w:val="single" w:sz="4" w:space="0" w:color="000000"/>
              <w:right w:val="nil"/>
            </w:tcBorders>
          </w:tcPr>
          <w:p w:rsidR="00EC27F0" w:rsidRPr="007F06DA" w:rsidRDefault="00EC27F0" w:rsidP="007F06DA">
            <w:pPr>
              <w:suppressAutoHyphens/>
              <w:snapToGrid w:val="0"/>
              <w:spacing w:line="360" w:lineRule="auto"/>
              <w:jc w:val="both"/>
              <w:rPr>
                <w:b/>
                <w:bCs/>
                <w:sz w:val="20"/>
                <w:szCs w:val="20"/>
                <w:lang w:val="en-US"/>
              </w:rPr>
            </w:pPr>
            <w:r w:rsidRPr="007F06DA">
              <w:rPr>
                <w:b/>
                <w:bCs/>
                <w:sz w:val="20"/>
                <w:szCs w:val="20"/>
                <w:lang w:val="en-US"/>
              </w:rPr>
              <w:t>ВВП, млрд. руб.</w:t>
            </w:r>
          </w:p>
        </w:tc>
        <w:tc>
          <w:tcPr>
            <w:tcW w:w="1047" w:type="dxa"/>
            <w:tcBorders>
              <w:top w:val="nil"/>
              <w:left w:val="single" w:sz="4" w:space="0" w:color="000000"/>
              <w:bottom w:val="single" w:sz="4" w:space="0" w:color="000000"/>
              <w:right w:val="nil"/>
            </w:tcBorders>
          </w:tcPr>
          <w:p w:rsidR="00EC27F0" w:rsidRPr="007F06DA" w:rsidRDefault="00EC27F0" w:rsidP="007F06DA">
            <w:pPr>
              <w:suppressAutoHyphens/>
              <w:snapToGrid w:val="0"/>
              <w:spacing w:line="360" w:lineRule="auto"/>
              <w:jc w:val="center"/>
              <w:rPr>
                <w:sz w:val="20"/>
                <w:szCs w:val="20"/>
                <w:lang w:val="en-US"/>
              </w:rPr>
            </w:pPr>
            <w:r w:rsidRPr="007F06DA">
              <w:rPr>
                <w:sz w:val="20"/>
                <w:szCs w:val="20"/>
                <w:lang w:val="en-US"/>
              </w:rPr>
              <w:t>2630</w:t>
            </w:r>
          </w:p>
        </w:tc>
        <w:tc>
          <w:tcPr>
            <w:tcW w:w="1047" w:type="dxa"/>
            <w:tcBorders>
              <w:top w:val="nil"/>
              <w:left w:val="single" w:sz="4" w:space="0" w:color="000000"/>
              <w:bottom w:val="single" w:sz="4" w:space="0" w:color="000000"/>
              <w:right w:val="nil"/>
            </w:tcBorders>
          </w:tcPr>
          <w:p w:rsidR="00EC27F0" w:rsidRPr="007F06DA" w:rsidRDefault="00EC27F0" w:rsidP="007F06DA">
            <w:pPr>
              <w:suppressAutoHyphens/>
              <w:snapToGrid w:val="0"/>
              <w:spacing w:line="360" w:lineRule="auto"/>
              <w:jc w:val="center"/>
              <w:rPr>
                <w:sz w:val="20"/>
                <w:szCs w:val="20"/>
                <w:lang w:val="en-US"/>
              </w:rPr>
            </w:pPr>
            <w:r w:rsidRPr="007F06DA">
              <w:rPr>
                <w:sz w:val="20"/>
                <w:szCs w:val="20"/>
                <w:lang w:val="en-US"/>
              </w:rPr>
              <w:t>4823</w:t>
            </w:r>
          </w:p>
        </w:tc>
        <w:tc>
          <w:tcPr>
            <w:tcW w:w="1047" w:type="dxa"/>
            <w:tcBorders>
              <w:top w:val="nil"/>
              <w:left w:val="single" w:sz="4" w:space="0" w:color="000000"/>
              <w:bottom w:val="single" w:sz="4" w:space="0" w:color="000000"/>
              <w:right w:val="nil"/>
            </w:tcBorders>
          </w:tcPr>
          <w:p w:rsidR="00EC27F0" w:rsidRPr="007F06DA" w:rsidRDefault="00EC27F0" w:rsidP="007F06DA">
            <w:pPr>
              <w:suppressAutoHyphens/>
              <w:snapToGrid w:val="0"/>
              <w:spacing w:line="360" w:lineRule="auto"/>
              <w:jc w:val="center"/>
              <w:rPr>
                <w:sz w:val="20"/>
                <w:szCs w:val="20"/>
                <w:lang w:val="en-US"/>
              </w:rPr>
            </w:pPr>
            <w:r w:rsidRPr="007F06DA">
              <w:rPr>
                <w:sz w:val="20"/>
                <w:szCs w:val="20"/>
                <w:lang w:val="en-US"/>
              </w:rPr>
              <w:t>7206</w:t>
            </w:r>
          </w:p>
        </w:tc>
        <w:tc>
          <w:tcPr>
            <w:tcW w:w="1048" w:type="dxa"/>
            <w:tcBorders>
              <w:top w:val="nil"/>
              <w:left w:val="single" w:sz="4" w:space="0" w:color="000000"/>
              <w:bottom w:val="single" w:sz="4" w:space="0" w:color="000000"/>
              <w:right w:val="nil"/>
            </w:tcBorders>
          </w:tcPr>
          <w:p w:rsidR="00EC27F0" w:rsidRPr="007F06DA" w:rsidRDefault="00EC27F0" w:rsidP="007F06DA">
            <w:pPr>
              <w:suppressAutoHyphens/>
              <w:snapToGrid w:val="0"/>
              <w:spacing w:line="360" w:lineRule="auto"/>
              <w:jc w:val="center"/>
              <w:rPr>
                <w:sz w:val="20"/>
                <w:szCs w:val="20"/>
                <w:lang w:val="en-US"/>
              </w:rPr>
            </w:pPr>
            <w:r w:rsidRPr="007F06DA">
              <w:rPr>
                <w:sz w:val="20"/>
                <w:szCs w:val="20"/>
                <w:lang w:val="en-US"/>
              </w:rPr>
              <w:t>8944</w:t>
            </w:r>
          </w:p>
        </w:tc>
        <w:tc>
          <w:tcPr>
            <w:tcW w:w="1047" w:type="dxa"/>
            <w:tcBorders>
              <w:top w:val="nil"/>
              <w:left w:val="single" w:sz="4" w:space="0" w:color="000000"/>
              <w:bottom w:val="single" w:sz="4" w:space="0" w:color="000000"/>
              <w:right w:val="nil"/>
            </w:tcBorders>
          </w:tcPr>
          <w:p w:rsidR="00EC27F0" w:rsidRPr="007F06DA" w:rsidRDefault="00EC27F0" w:rsidP="007F06DA">
            <w:pPr>
              <w:suppressAutoHyphens/>
              <w:snapToGrid w:val="0"/>
              <w:spacing w:line="360" w:lineRule="auto"/>
              <w:jc w:val="center"/>
              <w:rPr>
                <w:sz w:val="20"/>
                <w:szCs w:val="20"/>
                <w:lang w:val="en-US"/>
              </w:rPr>
            </w:pPr>
            <w:r w:rsidRPr="007F06DA">
              <w:rPr>
                <w:sz w:val="20"/>
                <w:szCs w:val="20"/>
                <w:lang w:val="en-US"/>
              </w:rPr>
              <w:t>10831</w:t>
            </w:r>
          </w:p>
        </w:tc>
        <w:tc>
          <w:tcPr>
            <w:tcW w:w="1047" w:type="dxa"/>
            <w:tcBorders>
              <w:top w:val="nil"/>
              <w:left w:val="single" w:sz="4" w:space="0" w:color="000000"/>
              <w:bottom w:val="single" w:sz="4" w:space="0" w:color="000000"/>
              <w:right w:val="nil"/>
            </w:tcBorders>
          </w:tcPr>
          <w:p w:rsidR="00EC27F0" w:rsidRPr="007F06DA" w:rsidRDefault="00EC27F0" w:rsidP="007F06DA">
            <w:pPr>
              <w:suppressAutoHyphens/>
              <w:snapToGrid w:val="0"/>
              <w:spacing w:line="360" w:lineRule="auto"/>
              <w:jc w:val="center"/>
              <w:rPr>
                <w:sz w:val="20"/>
                <w:szCs w:val="20"/>
                <w:lang w:val="en-US"/>
              </w:rPr>
            </w:pPr>
            <w:r w:rsidRPr="007F06DA">
              <w:rPr>
                <w:sz w:val="20"/>
                <w:szCs w:val="20"/>
                <w:lang w:val="en-US"/>
              </w:rPr>
              <w:t>13243</w:t>
            </w:r>
          </w:p>
        </w:tc>
        <w:tc>
          <w:tcPr>
            <w:tcW w:w="1048" w:type="dxa"/>
            <w:tcBorders>
              <w:top w:val="nil"/>
              <w:left w:val="single" w:sz="4" w:space="0" w:color="000000"/>
              <w:bottom w:val="single" w:sz="4" w:space="0" w:color="000000"/>
              <w:right w:val="single" w:sz="4" w:space="0" w:color="000000"/>
            </w:tcBorders>
          </w:tcPr>
          <w:p w:rsidR="00EC27F0" w:rsidRPr="007F06DA" w:rsidRDefault="00EC27F0" w:rsidP="007F06DA">
            <w:pPr>
              <w:suppressAutoHyphens/>
              <w:snapToGrid w:val="0"/>
              <w:spacing w:line="360" w:lineRule="auto"/>
              <w:jc w:val="center"/>
              <w:rPr>
                <w:sz w:val="20"/>
                <w:szCs w:val="20"/>
                <w:lang w:val="en-US"/>
              </w:rPr>
            </w:pPr>
            <w:r w:rsidRPr="007F06DA">
              <w:rPr>
                <w:sz w:val="20"/>
                <w:szCs w:val="20"/>
                <w:lang w:val="en-US"/>
              </w:rPr>
              <w:t>16752</w:t>
            </w:r>
          </w:p>
        </w:tc>
      </w:tr>
      <w:tr w:rsidR="00EC27F0" w:rsidRPr="007F06DA" w:rsidTr="007F06DA">
        <w:trPr>
          <w:trHeight w:val="705"/>
        </w:trPr>
        <w:tc>
          <w:tcPr>
            <w:tcW w:w="2956" w:type="dxa"/>
            <w:tcBorders>
              <w:top w:val="nil"/>
              <w:left w:val="single" w:sz="4" w:space="0" w:color="000000"/>
              <w:bottom w:val="single" w:sz="4" w:space="0" w:color="000000"/>
              <w:right w:val="nil"/>
            </w:tcBorders>
          </w:tcPr>
          <w:p w:rsidR="00EC27F0" w:rsidRPr="007F06DA" w:rsidRDefault="00EC27F0" w:rsidP="007F06DA">
            <w:pPr>
              <w:suppressAutoHyphens/>
              <w:snapToGrid w:val="0"/>
              <w:spacing w:line="360" w:lineRule="auto"/>
              <w:jc w:val="both"/>
              <w:rPr>
                <w:b/>
                <w:bCs/>
                <w:sz w:val="20"/>
                <w:szCs w:val="20"/>
              </w:rPr>
            </w:pPr>
            <w:r w:rsidRPr="007F06DA">
              <w:rPr>
                <w:b/>
                <w:bCs/>
                <w:sz w:val="20"/>
                <w:szCs w:val="20"/>
              </w:rPr>
              <w:t>Темпы прироста (к предыдущему году), %</w:t>
            </w:r>
          </w:p>
        </w:tc>
        <w:tc>
          <w:tcPr>
            <w:tcW w:w="1047" w:type="dxa"/>
            <w:tcBorders>
              <w:top w:val="nil"/>
              <w:left w:val="single" w:sz="4" w:space="0" w:color="000000"/>
              <w:bottom w:val="single" w:sz="4" w:space="0" w:color="000000"/>
              <w:right w:val="nil"/>
            </w:tcBorders>
          </w:tcPr>
          <w:p w:rsidR="00EC27F0" w:rsidRPr="007F06DA" w:rsidRDefault="00EC27F0" w:rsidP="007F06DA">
            <w:pPr>
              <w:suppressAutoHyphens/>
              <w:snapToGrid w:val="0"/>
              <w:spacing w:line="360" w:lineRule="auto"/>
              <w:jc w:val="center"/>
              <w:rPr>
                <w:sz w:val="20"/>
                <w:szCs w:val="20"/>
                <w:lang w:val="en-US"/>
              </w:rPr>
            </w:pPr>
            <w:r w:rsidRPr="007F06DA">
              <w:rPr>
                <w:sz w:val="20"/>
                <w:szCs w:val="20"/>
                <w:lang w:val="en-US"/>
              </w:rPr>
              <w:t>12,2</w:t>
            </w:r>
          </w:p>
        </w:tc>
        <w:tc>
          <w:tcPr>
            <w:tcW w:w="1047" w:type="dxa"/>
            <w:tcBorders>
              <w:top w:val="nil"/>
              <w:left w:val="single" w:sz="4" w:space="0" w:color="000000"/>
              <w:bottom w:val="single" w:sz="4" w:space="0" w:color="000000"/>
              <w:right w:val="nil"/>
            </w:tcBorders>
          </w:tcPr>
          <w:p w:rsidR="00EC27F0" w:rsidRPr="007F06DA" w:rsidRDefault="00EC27F0" w:rsidP="007F06DA">
            <w:pPr>
              <w:suppressAutoHyphens/>
              <w:snapToGrid w:val="0"/>
              <w:spacing w:line="360" w:lineRule="auto"/>
              <w:jc w:val="center"/>
              <w:rPr>
                <w:sz w:val="20"/>
                <w:szCs w:val="20"/>
                <w:lang w:val="en-US"/>
              </w:rPr>
            </w:pPr>
            <w:r w:rsidRPr="007F06DA">
              <w:rPr>
                <w:sz w:val="20"/>
                <w:szCs w:val="20"/>
                <w:lang w:val="en-US"/>
              </w:rPr>
              <w:t>83,4</w:t>
            </w:r>
          </w:p>
        </w:tc>
        <w:tc>
          <w:tcPr>
            <w:tcW w:w="1047" w:type="dxa"/>
            <w:tcBorders>
              <w:top w:val="nil"/>
              <w:left w:val="single" w:sz="4" w:space="0" w:color="000000"/>
              <w:bottom w:val="single" w:sz="4" w:space="0" w:color="000000"/>
              <w:right w:val="nil"/>
            </w:tcBorders>
          </w:tcPr>
          <w:p w:rsidR="00EC27F0" w:rsidRPr="007F06DA" w:rsidRDefault="00EC27F0" w:rsidP="007F06DA">
            <w:pPr>
              <w:suppressAutoHyphens/>
              <w:snapToGrid w:val="0"/>
              <w:spacing w:line="360" w:lineRule="auto"/>
              <w:jc w:val="center"/>
              <w:rPr>
                <w:sz w:val="20"/>
                <w:szCs w:val="20"/>
                <w:lang w:val="en-US"/>
              </w:rPr>
            </w:pPr>
            <w:r w:rsidRPr="007F06DA">
              <w:rPr>
                <w:sz w:val="20"/>
                <w:szCs w:val="20"/>
                <w:lang w:val="en-US"/>
              </w:rPr>
              <w:t>49,4</w:t>
            </w:r>
          </w:p>
        </w:tc>
        <w:tc>
          <w:tcPr>
            <w:tcW w:w="1048" w:type="dxa"/>
            <w:tcBorders>
              <w:top w:val="nil"/>
              <w:left w:val="single" w:sz="4" w:space="0" w:color="000000"/>
              <w:bottom w:val="single" w:sz="4" w:space="0" w:color="000000"/>
              <w:right w:val="nil"/>
            </w:tcBorders>
          </w:tcPr>
          <w:p w:rsidR="00EC27F0" w:rsidRPr="007F06DA" w:rsidRDefault="00EC27F0" w:rsidP="007F06DA">
            <w:pPr>
              <w:suppressAutoHyphens/>
              <w:snapToGrid w:val="0"/>
              <w:spacing w:line="360" w:lineRule="auto"/>
              <w:jc w:val="center"/>
              <w:rPr>
                <w:sz w:val="20"/>
                <w:szCs w:val="20"/>
                <w:lang w:val="en-US"/>
              </w:rPr>
            </w:pPr>
            <w:r w:rsidRPr="007F06DA">
              <w:rPr>
                <w:sz w:val="20"/>
                <w:szCs w:val="20"/>
                <w:lang w:val="en-US"/>
              </w:rPr>
              <w:t>21,1</w:t>
            </w:r>
          </w:p>
        </w:tc>
        <w:tc>
          <w:tcPr>
            <w:tcW w:w="1047" w:type="dxa"/>
            <w:tcBorders>
              <w:top w:val="nil"/>
              <w:left w:val="single" w:sz="4" w:space="0" w:color="000000"/>
              <w:bottom w:val="single" w:sz="4" w:space="0" w:color="000000"/>
              <w:right w:val="nil"/>
            </w:tcBorders>
          </w:tcPr>
          <w:p w:rsidR="00EC27F0" w:rsidRPr="007F06DA" w:rsidRDefault="00EC27F0" w:rsidP="007F06DA">
            <w:pPr>
              <w:suppressAutoHyphens/>
              <w:snapToGrid w:val="0"/>
              <w:spacing w:line="360" w:lineRule="auto"/>
              <w:jc w:val="center"/>
              <w:rPr>
                <w:sz w:val="20"/>
                <w:szCs w:val="20"/>
                <w:lang w:val="en-US"/>
              </w:rPr>
            </w:pPr>
            <w:r w:rsidRPr="007F06DA">
              <w:rPr>
                <w:sz w:val="20"/>
                <w:szCs w:val="20"/>
                <w:lang w:val="en-US"/>
              </w:rPr>
              <w:t>24,2</w:t>
            </w:r>
          </w:p>
        </w:tc>
        <w:tc>
          <w:tcPr>
            <w:tcW w:w="1047" w:type="dxa"/>
            <w:tcBorders>
              <w:top w:val="nil"/>
              <w:left w:val="single" w:sz="4" w:space="0" w:color="000000"/>
              <w:bottom w:val="single" w:sz="4" w:space="0" w:color="000000"/>
              <w:right w:val="nil"/>
            </w:tcBorders>
          </w:tcPr>
          <w:p w:rsidR="00EC27F0" w:rsidRPr="007F06DA" w:rsidRDefault="00EC27F0" w:rsidP="007F06DA">
            <w:pPr>
              <w:suppressAutoHyphens/>
              <w:snapToGrid w:val="0"/>
              <w:spacing w:line="360" w:lineRule="auto"/>
              <w:jc w:val="center"/>
              <w:rPr>
                <w:sz w:val="20"/>
                <w:szCs w:val="20"/>
                <w:lang w:val="en-US"/>
              </w:rPr>
            </w:pPr>
            <w:r w:rsidRPr="007F06DA">
              <w:rPr>
                <w:sz w:val="20"/>
                <w:szCs w:val="20"/>
                <w:lang w:val="en-US"/>
              </w:rPr>
              <w:t>22,5</w:t>
            </w:r>
          </w:p>
        </w:tc>
        <w:tc>
          <w:tcPr>
            <w:tcW w:w="1048" w:type="dxa"/>
            <w:tcBorders>
              <w:top w:val="nil"/>
              <w:left w:val="single" w:sz="4" w:space="0" w:color="000000"/>
              <w:bottom w:val="single" w:sz="4" w:space="0" w:color="000000"/>
              <w:right w:val="single" w:sz="4" w:space="0" w:color="000000"/>
            </w:tcBorders>
          </w:tcPr>
          <w:p w:rsidR="00EC27F0" w:rsidRPr="007F06DA" w:rsidRDefault="00EC27F0" w:rsidP="007F06DA">
            <w:pPr>
              <w:suppressAutoHyphens/>
              <w:snapToGrid w:val="0"/>
              <w:spacing w:line="360" w:lineRule="auto"/>
              <w:jc w:val="center"/>
              <w:rPr>
                <w:sz w:val="20"/>
                <w:szCs w:val="20"/>
                <w:lang w:val="en-US"/>
              </w:rPr>
            </w:pPr>
            <w:r w:rsidRPr="007F06DA">
              <w:rPr>
                <w:sz w:val="20"/>
                <w:szCs w:val="20"/>
                <w:lang w:val="en-US"/>
              </w:rPr>
              <w:t>26,1</w:t>
            </w:r>
          </w:p>
        </w:tc>
      </w:tr>
      <w:tr w:rsidR="00EC27F0" w:rsidRPr="007F06DA" w:rsidTr="007F06DA">
        <w:trPr>
          <w:trHeight w:val="705"/>
        </w:trPr>
        <w:tc>
          <w:tcPr>
            <w:tcW w:w="2956" w:type="dxa"/>
            <w:tcBorders>
              <w:top w:val="nil"/>
              <w:left w:val="single" w:sz="4" w:space="0" w:color="000000"/>
              <w:bottom w:val="single" w:sz="4" w:space="0" w:color="000000"/>
              <w:right w:val="nil"/>
            </w:tcBorders>
          </w:tcPr>
          <w:p w:rsidR="00EC27F0" w:rsidRPr="007F06DA" w:rsidRDefault="00EC27F0" w:rsidP="007F06DA">
            <w:pPr>
              <w:suppressAutoHyphens/>
              <w:snapToGrid w:val="0"/>
              <w:spacing w:line="360" w:lineRule="auto"/>
              <w:jc w:val="both"/>
              <w:rPr>
                <w:b/>
                <w:bCs/>
                <w:sz w:val="20"/>
                <w:szCs w:val="20"/>
              </w:rPr>
            </w:pPr>
            <w:r w:rsidRPr="007F06DA">
              <w:rPr>
                <w:b/>
                <w:bCs/>
                <w:sz w:val="20"/>
                <w:szCs w:val="20"/>
              </w:rPr>
              <w:t>Налоговые доходы консолидированного бюджета, млрд. руб.</w:t>
            </w:r>
          </w:p>
        </w:tc>
        <w:tc>
          <w:tcPr>
            <w:tcW w:w="1047" w:type="dxa"/>
            <w:tcBorders>
              <w:top w:val="nil"/>
              <w:left w:val="single" w:sz="4" w:space="0" w:color="000000"/>
              <w:bottom w:val="single" w:sz="4" w:space="0" w:color="000000"/>
              <w:right w:val="nil"/>
            </w:tcBorders>
          </w:tcPr>
          <w:p w:rsidR="00EC27F0" w:rsidRPr="007F06DA" w:rsidRDefault="00EC27F0" w:rsidP="007F06DA">
            <w:pPr>
              <w:suppressAutoHyphens/>
              <w:snapToGrid w:val="0"/>
              <w:spacing w:line="360" w:lineRule="auto"/>
              <w:jc w:val="center"/>
              <w:rPr>
                <w:sz w:val="20"/>
                <w:szCs w:val="20"/>
                <w:lang w:val="en-US"/>
              </w:rPr>
            </w:pPr>
            <w:r w:rsidRPr="007F06DA">
              <w:rPr>
                <w:sz w:val="20"/>
                <w:szCs w:val="20"/>
                <w:lang w:val="en-US"/>
              </w:rPr>
              <w:t>564,6</w:t>
            </w:r>
          </w:p>
        </w:tc>
        <w:tc>
          <w:tcPr>
            <w:tcW w:w="1047" w:type="dxa"/>
            <w:tcBorders>
              <w:top w:val="nil"/>
              <w:left w:val="single" w:sz="4" w:space="0" w:color="000000"/>
              <w:bottom w:val="single" w:sz="4" w:space="0" w:color="000000"/>
              <w:right w:val="nil"/>
            </w:tcBorders>
          </w:tcPr>
          <w:p w:rsidR="00EC27F0" w:rsidRPr="007F06DA" w:rsidRDefault="00EC27F0" w:rsidP="007F06DA">
            <w:pPr>
              <w:suppressAutoHyphens/>
              <w:snapToGrid w:val="0"/>
              <w:spacing w:line="360" w:lineRule="auto"/>
              <w:jc w:val="center"/>
              <w:rPr>
                <w:sz w:val="20"/>
                <w:szCs w:val="20"/>
                <w:lang w:val="en-US"/>
              </w:rPr>
            </w:pPr>
            <w:r w:rsidRPr="007F06DA">
              <w:rPr>
                <w:sz w:val="20"/>
                <w:szCs w:val="20"/>
                <w:lang w:val="en-US"/>
              </w:rPr>
              <w:t>1007,5</w:t>
            </w:r>
          </w:p>
        </w:tc>
        <w:tc>
          <w:tcPr>
            <w:tcW w:w="1047" w:type="dxa"/>
            <w:tcBorders>
              <w:top w:val="nil"/>
              <w:left w:val="single" w:sz="4" w:space="0" w:color="000000"/>
              <w:bottom w:val="single" w:sz="4" w:space="0" w:color="000000"/>
              <w:right w:val="nil"/>
            </w:tcBorders>
          </w:tcPr>
          <w:p w:rsidR="00EC27F0" w:rsidRPr="007F06DA" w:rsidRDefault="00EC27F0" w:rsidP="007F06DA">
            <w:pPr>
              <w:suppressAutoHyphens/>
              <w:snapToGrid w:val="0"/>
              <w:spacing w:line="360" w:lineRule="auto"/>
              <w:jc w:val="center"/>
              <w:rPr>
                <w:sz w:val="20"/>
                <w:szCs w:val="20"/>
                <w:lang w:val="en-US"/>
              </w:rPr>
            </w:pPr>
            <w:r w:rsidRPr="007F06DA">
              <w:rPr>
                <w:sz w:val="20"/>
                <w:szCs w:val="20"/>
                <w:lang w:val="en-US"/>
              </w:rPr>
              <w:t>1707,6</w:t>
            </w:r>
          </w:p>
        </w:tc>
        <w:tc>
          <w:tcPr>
            <w:tcW w:w="1048" w:type="dxa"/>
            <w:tcBorders>
              <w:top w:val="nil"/>
              <w:left w:val="single" w:sz="4" w:space="0" w:color="000000"/>
              <w:bottom w:val="single" w:sz="4" w:space="0" w:color="000000"/>
              <w:right w:val="nil"/>
            </w:tcBorders>
          </w:tcPr>
          <w:p w:rsidR="00EC27F0" w:rsidRPr="007F06DA" w:rsidRDefault="00EC27F0" w:rsidP="007F06DA">
            <w:pPr>
              <w:suppressAutoHyphens/>
              <w:snapToGrid w:val="0"/>
              <w:spacing w:line="360" w:lineRule="auto"/>
              <w:jc w:val="center"/>
              <w:rPr>
                <w:sz w:val="20"/>
                <w:szCs w:val="20"/>
                <w:lang w:val="en-US"/>
              </w:rPr>
            </w:pPr>
            <w:r w:rsidRPr="007F06DA">
              <w:rPr>
                <w:sz w:val="20"/>
                <w:szCs w:val="20"/>
                <w:lang w:val="en-US"/>
              </w:rPr>
              <w:t>2345,0</w:t>
            </w:r>
          </w:p>
        </w:tc>
        <w:tc>
          <w:tcPr>
            <w:tcW w:w="1047" w:type="dxa"/>
            <w:tcBorders>
              <w:top w:val="nil"/>
              <w:left w:val="single" w:sz="4" w:space="0" w:color="000000"/>
              <w:bottom w:val="single" w:sz="4" w:space="0" w:color="000000"/>
              <w:right w:val="nil"/>
            </w:tcBorders>
          </w:tcPr>
          <w:p w:rsidR="00EC27F0" w:rsidRPr="007F06DA" w:rsidRDefault="00EC27F0" w:rsidP="007F06DA">
            <w:pPr>
              <w:suppressAutoHyphens/>
              <w:snapToGrid w:val="0"/>
              <w:spacing w:line="360" w:lineRule="auto"/>
              <w:jc w:val="center"/>
              <w:rPr>
                <w:sz w:val="20"/>
                <w:szCs w:val="20"/>
                <w:lang w:val="en-US"/>
              </w:rPr>
            </w:pPr>
            <w:r w:rsidRPr="007F06DA">
              <w:rPr>
                <w:sz w:val="20"/>
                <w:szCs w:val="20"/>
                <w:lang w:val="en-US"/>
              </w:rPr>
              <w:t>3136,8</w:t>
            </w:r>
          </w:p>
        </w:tc>
        <w:tc>
          <w:tcPr>
            <w:tcW w:w="1047" w:type="dxa"/>
            <w:tcBorders>
              <w:top w:val="nil"/>
              <w:left w:val="single" w:sz="4" w:space="0" w:color="000000"/>
              <w:bottom w:val="single" w:sz="4" w:space="0" w:color="000000"/>
              <w:right w:val="nil"/>
            </w:tcBorders>
          </w:tcPr>
          <w:p w:rsidR="00EC27F0" w:rsidRPr="007F06DA" w:rsidRDefault="00EC27F0" w:rsidP="007F06DA">
            <w:pPr>
              <w:suppressAutoHyphens/>
              <w:snapToGrid w:val="0"/>
              <w:spacing w:line="360" w:lineRule="auto"/>
              <w:jc w:val="center"/>
              <w:rPr>
                <w:sz w:val="20"/>
                <w:szCs w:val="20"/>
                <w:lang w:val="en-US"/>
              </w:rPr>
            </w:pPr>
            <w:r w:rsidRPr="007F06DA">
              <w:rPr>
                <w:sz w:val="20"/>
                <w:szCs w:val="20"/>
                <w:lang w:val="en-US"/>
              </w:rPr>
              <w:t>3735,3</w:t>
            </w:r>
          </w:p>
        </w:tc>
        <w:tc>
          <w:tcPr>
            <w:tcW w:w="1048" w:type="dxa"/>
            <w:tcBorders>
              <w:top w:val="nil"/>
              <w:left w:val="single" w:sz="4" w:space="0" w:color="000000"/>
              <w:bottom w:val="single" w:sz="4" w:space="0" w:color="000000"/>
              <w:right w:val="single" w:sz="4" w:space="0" w:color="000000"/>
            </w:tcBorders>
          </w:tcPr>
          <w:p w:rsidR="00EC27F0" w:rsidRPr="007F06DA" w:rsidRDefault="00EC27F0" w:rsidP="007F06DA">
            <w:pPr>
              <w:suppressAutoHyphens/>
              <w:snapToGrid w:val="0"/>
              <w:spacing w:line="360" w:lineRule="auto"/>
              <w:jc w:val="center"/>
              <w:rPr>
                <w:sz w:val="20"/>
                <w:szCs w:val="20"/>
                <w:lang w:val="en-US"/>
              </w:rPr>
            </w:pPr>
            <w:r w:rsidRPr="007F06DA">
              <w:rPr>
                <w:sz w:val="20"/>
                <w:szCs w:val="20"/>
                <w:lang w:val="en-US"/>
              </w:rPr>
              <w:t>4942,1</w:t>
            </w:r>
          </w:p>
        </w:tc>
      </w:tr>
      <w:tr w:rsidR="00EC27F0" w:rsidRPr="007F06DA" w:rsidTr="007F06DA">
        <w:trPr>
          <w:trHeight w:val="705"/>
        </w:trPr>
        <w:tc>
          <w:tcPr>
            <w:tcW w:w="2956" w:type="dxa"/>
            <w:tcBorders>
              <w:top w:val="nil"/>
              <w:left w:val="single" w:sz="4" w:space="0" w:color="000000"/>
              <w:bottom w:val="single" w:sz="4" w:space="0" w:color="000000"/>
              <w:right w:val="nil"/>
            </w:tcBorders>
          </w:tcPr>
          <w:p w:rsidR="00EC27F0" w:rsidRPr="007F06DA" w:rsidRDefault="00EC27F0" w:rsidP="007F06DA">
            <w:pPr>
              <w:suppressAutoHyphens/>
              <w:snapToGrid w:val="0"/>
              <w:spacing w:line="360" w:lineRule="auto"/>
              <w:jc w:val="both"/>
              <w:rPr>
                <w:b/>
                <w:bCs/>
                <w:sz w:val="20"/>
                <w:szCs w:val="20"/>
              </w:rPr>
            </w:pPr>
            <w:r w:rsidRPr="007F06DA">
              <w:rPr>
                <w:b/>
                <w:bCs/>
                <w:sz w:val="20"/>
                <w:szCs w:val="20"/>
              </w:rPr>
              <w:t>Темпы прироста (к предыдущему году), %</w:t>
            </w:r>
          </w:p>
        </w:tc>
        <w:tc>
          <w:tcPr>
            <w:tcW w:w="1047" w:type="dxa"/>
            <w:tcBorders>
              <w:top w:val="nil"/>
              <w:left w:val="single" w:sz="4" w:space="0" w:color="000000"/>
              <w:bottom w:val="single" w:sz="4" w:space="0" w:color="000000"/>
              <w:right w:val="nil"/>
            </w:tcBorders>
          </w:tcPr>
          <w:p w:rsidR="00EC27F0" w:rsidRPr="007F06DA" w:rsidRDefault="00EC27F0" w:rsidP="007F06DA">
            <w:pPr>
              <w:suppressAutoHyphens/>
              <w:snapToGrid w:val="0"/>
              <w:spacing w:line="360" w:lineRule="auto"/>
              <w:jc w:val="center"/>
              <w:rPr>
                <w:sz w:val="20"/>
                <w:szCs w:val="20"/>
                <w:lang w:val="en-US"/>
              </w:rPr>
            </w:pPr>
            <w:r w:rsidRPr="007F06DA">
              <w:rPr>
                <w:sz w:val="20"/>
                <w:szCs w:val="20"/>
                <w:lang w:val="en-US"/>
              </w:rPr>
              <w:t>-5,0</w:t>
            </w:r>
          </w:p>
        </w:tc>
        <w:tc>
          <w:tcPr>
            <w:tcW w:w="1047" w:type="dxa"/>
            <w:tcBorders>
              <w:top w:val="nil"/>
              <w:left w:val="single" w:sz="4" w:space="0" w:color="000000"/>
              <w:bottom w:val="single" w:sz="4" w:space="0" w:color="000000"/>
              <w:right w:val="nil"/>
            </w:tcBorders>
          </w:tcPr>
          <w:p w:rsidR="00EC27F0" w:rsidRPr="007F06DA" w:rsidRDefault="00EC27F0" w:rsidP="007F06DA">
            <w:pPr>
              <w:suppressAutoHyphens/>
              <w:snapToGrid w:val="0"/>
              <w:spacing w:line="360" w:lineRule="auto"/>
              <w:jc w:val="center"/>
              <w:rPr>
                <w:sz w:val="20"/>
                <w:szCs w:val="20"/>
                <w:lang w:val="en-US"/>
              </w:rPr>
            </w:pPr>
            <w:r w:rsidRPr="007F06DA">
              <w:rPr>
                <w:sz w:val="20"/>
                <w:szCs w:val="20"/>
                <w:lang w:val="en-US"/>
              </w:rPr>
              <w:t>78,4</w:t>
            </w:r>
          </w:p>
        </w:tc>
        <w:tc>
          <w:tcPr>
            <w:tcW w:w="1047" w:type="dxa"/>
            <w:tcBorders>
              <w:top w:val="nil"/>
              <w:left w:val="single" w:sz="4" w:space="0" w:color="000000"/>
              <w:bottom w:val="single" w:sz="4" w:space="0" w:color="000000"/>
              <w:right w:val="nil"/>
            </w:tcBorders>
          </w:tcPr>
          <w:p w:rsidR="00EC27F0" w:rsidRPr="007F06DA" w:rsidRDefault="00EC27F0" w:rsidP="007F06DA">
            <w:pPr>
              <w:suppressAutoHyphens/>
              <w:snapToGrid w:val="0"/>
              <w:spacing w:line="360" w:lineRule="auto"/>
              <w:jc w:val="center"/>
              <w:rPr>
                <w:sz w:val="20"/>
                <w:szCs w:val="20"/>
                <w:lang w:val="en-US"/>
              </w:rPr>
            </w:pPr>
            <w:r w:rsidRPr="007F06DA">
              <w:rPr>
                <w:sz w:val="20"/>
                <w:szCs w:val="20"/>
                <w:lang w:val="en-US"/>
              </w:rPr>
              <w:t>69,5</w:t>
            </w:r>
          </w:p>
        </w:tc>
        <w:tc>
          <w:tcPr>
            <w:tcW w:w="1048" w:type="dxa"/>
            <w:tcBorders>
              <w:top w:val="nil"/>
              <w:left w:val="single" w:sz="4" w:space="0" w:color="000000"/>
              <w:bottom w:val="single" w:sz="4" w:space="0" w:color="000000"/>
              <w:right w:val="nil"/>
            </w:tcBorders>
          </w:tcPr>
          <w:p w:rsidR="00EC27F0" w:rsidRPr="007F06DA" w:rsidRDefault="00EC27F0" w:rsidP="007F06DA">
            <w:pPr>
              <w:suppressAutoHyphens/>
              <w:snapToGrid w:val="0"/>
              <w:spacing w:line="360" w:lineRule="auto"/>
              <w:jc w:val="center"/>
              <w:rPr>
                <w:sz w:val="20"/>
                <w:szCs w:val="20"/>
                <w:lang w:val="en-US"/>
              </w:rPr>
            </w:pPr>
            <w:r w:rsidRPr="007F06DA">
              <w:rPr>
                <w:sz w:val="20"/>
                <w:szCs w:val="20"/>
                <w:lang w:val="en-US"/>
              </w:rPr>
              <w:t>37,3</w:t>
            </w:r>
          </w:p>
        </w:tc>
        <w:tc>
          <w:tcPr>
            <w:tcW w:w="1047" w:type="dxa"/>
            <w:tcBorders>
              <w:top w:val="nil"/>
              <w:left w:val="single" w:sz="4" w:space="0" w:color="000000"/>
              <w:bottom w:val="single" w:sz="4" w:space="0" w:color="000000"/>
              <w:right w:val="nil"/>
            </w:tcBorders>
          </w:tcPr>
          <w:p w:rsidR="00EC27F0" w:rsidRPr="007F06DA" w:rsidRDefault="00EC27F0" w:rsidP="007F06DA">
            <w:pPr>
              <w:suppressAutoHyphens/>
              <w:snapToGrid w:val="0"/>
              <w:spacing w:line="360" w:lineRule="auto"/>
              <w:jc w:val="center"/>
              <w:rPr>
                <w:sz w:val="20"/>
                <w:szCs w:val="20"/>
                <w:lang w:val="en-US"/>
              </w:rPr>
            </w:pPr>
            <w:r w:rsidRPr="007F06DA">
              <w:rPr>
                <w:sz w:val="20"/>
                <w:szCs w:val="20"/>
                <w:lang w:val="en-US"/>
              </w:rPr>
              <w:t>33,8</w:t>
            </w:r>
          </w:p>
        </w:tc>
        <w:tc>
          <w:tcPr>
            <w:tcW w:w="1047" w:type="dxa"/>
            <w:tcBorders>
              <w:top w:val="nil"/>
              <w:left w:val="single" w:sz="4" w:space="0" w:color="000000"/>
              <w:bottom w:val="single" w:sz="4" w:space="0" w:color="000000"/>
              <w:right w:val="nil"/>
            </w:tcBorders>
          </w:tcPr>
          <w:p w:rsidR="00EC27F0" w:rsidRPr="007F06DA" w:rsidRDefault="00EC27F0" w:rsidP="007F06DA">
            <w:pPr>
              <w:suppressAutoHyphens/>
              <w:snapToGrid w:val="0"/>
              <w:spacing w:line="360" w:lineRule="auto"/>
              <w:jc w:val="center"/>
              <w:rPr>
                <w:sz w:val="20"/>
                <w:szCs w:val="20"/>
                <w:lang w:val="en-US"/>
              </w:rPr>
            </w:pPr>
            <w:r w:rsidRPr="007F06DA">
              <w:rPr>
                <w:sz w:val="20"/>
                <w:szCs w:val="20"/>
                <w:lang w:val="en-US"/>
              </w:rPr>
              <w:t>19,1</w:t>
            </w:r>
          </w:p>
        </w:tc>
        <w:tc>
          <w:tcPr>
            <w:tcW w:w="1048" w:type="dxa"/>
            <w:tcBorders>
              <w:top w:val="nil"/>
              <w:left w:val="single" w:sz="4" w:space="0" w:color="000000"/>
              <w:bottom w:val="single" w:sz="4" w:space="0" w:color="000000"/>
              <w:right w:val="single" w:sz="4" w:space="0" w:color="000000"/>
            </w:tcBorders>
          </w:tcPr>
          <w:p w:rsidR="00EC27F0" w:rsidRPr="007F06DA" w:rsidRDefault="00EC27F0" w:rsidP="007F06DA">
            <w:pPr>
              <w:suppressAutoHyphens/>
              <w:snapToGrid w:val="0"/>
              <w:spacing w:line="360" w:lineRule="auto"/>
              <w:jc w:val="center"/>
              <w:rPr>
                <w:sz w:val="20"/>
                <w:szCs w:val="20"/>
                <w:lang w:val="en-US"/>
              </w:rPr>
            </w:pPr>
            <w:r w:rsidRPr="007F06DA">
              <w:rPr>
                <w:sz w:val="20"/>
                <w:szCs w:val="20"/>
                <w:lang w:val="en-US"/>
              </w:rPr>
              <w:t>32,3</w:t>
            </w:r>
          </w:p>
        </w:tc>
      </w:tr>
      <w:tr w:rsidR="00EC27F0" w:rsidRPr="007F06DA" w:rsidTr="007F06DA">
        <w:trPr>
          <w:trHeight w:val="705"/>
        </w:trPr>
        <w:tc>
          <w:tcPr>
            <w:tcW w:w="2956" w:type="dxa"/>
            <w:tcBorders>
              <w:top w:val="nil"/>
              <w:left w:val="single" w:sz="4" w:space="0" w:color="000000"/>
              <w:bottom w:val="single" w:sz="4" w:space="0" w:color="000000"/>
              <w:right w:val="nil"/>
            </w:tcBorders>
          </w:tcPr>
          <w:p w:rsidR="00EC27F0" w:rsidRPr="007F06DA" w:rsidRDefault="00EC27F0" w:rsidP="007F06DA">
            <w:pPr>
              <w:suppressAutoHyphens/>
              <w:snapToGrid w:val="0"/>
              <w:spacing w:line="360" w:lineRule="auto"/>
              <w:jc w:val="both"/>
              <w:rPr>
                <w:b/>
                <w:bCs/>
                <w:sz w:val="20"/>
                <w:szCs w:val="20"/>
              </w:rPr>
            </w:pPr>
            <w:r w:rsidRPr="007F06DA">
              <w:rPr>
                <w:b/>
                <w:bCs/>
                <w:sz w:val="20"/>
                <w:szCs w:val="20"/>
              </w:rPr>
              <w:t>Доля налоговых доходов консолидированного бюджета, % к ВВП</w:t>
            </w:r>
          </w:p>
        </w:tc>
        <w:tc>
          <w:tcPr>
            <w:tcW w:w="1047" w:type="dxa"/>
            <w:tcBorders>
              <w:top w:val="nil"/>
              <w:left w:val="single" w:sz="4" w:space="0" w:color="000000"/>
              <w:bottom w:val="single" w:sz="4" w:space="0" w:color="000000"/>
              <w:right w:val="nil"/>
            </w:tcBorders>
          </w:tcPr>
          <w:p w:rsidR="00EC27F0" w:rsidRPr="007F06DA" w:rsidRDefault="00EC27F0" w:rsidP="007F06DA">
            <w:pPr>
              <w:suppressAutoHyphens/>
              <w:snapToGrid w:val="0"/>
              <w:spacing w:line="360" w:lineRule="auto"/>
              <w:jc w:val="center"/>
              <w:rPr>
                <w:sz w:val="20"/>
                <w:szCs w:val="20"/>
                <w:lang w:val="en-US"/>
              </w:rPr>
            </w:pPr>
            <w:r w:rsidRPr="007F06DA">
              <w:rPr>
                <w:sz w:val="20"/>
                <w:szCs w:val="20"/>
                <w:lang w:val="en-US"/>
              </w:rPr>
              <w:t>21,47</w:t>
            </w:r>
          </w:p>
        </w:tc>
        <w:tc>
          <w:tcPr>
            <w:tcW w:w="1047" w:type="dxa"/>
            <w:tcBorders>
              <w:top w:val="nil"/>
              <w:left w:val="single" w:sz="4" w:space="0" w:color="000000"/>
              <w:bottom w:val="single" w:sz="4" w:space="0" w:color="000000"/>
              <w:right w:val="nil"/>
            </w:tcBorders>
          </w:tcPr>
          <w:p w:rsidR="00EC27F0" w:rsidRPr="007F06DA" w:rsidRDefault="00EC27F0" w:rsidP="007F06DA">
            <w:pPr>
              <w:suppressAutoHyphens/>
              <w:snapToGrid w:val="0"/>
              <w:spacing w:line="360" w:lineRule="auto"/>
              <w:jc w:val="center"/>
              <w:rPr>
                <w:sz w:val="20"/>
                <w:szCs w:val="20"/>
                <w:lang w:val="en-US"/>
              </w:rPr>
            </w:pPr>
            <w:r w:rsidRPr="007F06DA">
              <w:rPr>
                <w:sz w:val="20"/>
                <w:szCs w:val="20"/>
                <w:lang w:val="en-US"/>
              </w:rPr>
              <w:t>20,89</w:t>
            </w:r>
          </w:p>
        </w:tc>
        <w:tc>
          <w:tcPr>
            <w:tcW w:w="1047" w:type="dxa"/>
            <w:tcBorders>
              <w:top w:val="nil"/>
              <w:left w:val="single" w:sz="4" w:space="0" w:color="000000"/>
              <w:bottom w:val="single" w:sz="4" w:space="0" w:color="000000"/>
              <w:right w:val="nil"/>
            </w:tcBorders>
          </w:tcPr>
          <w:p w:rsidR="00EC27F0" w:rsidRPr="007F06DA" w:rsidRDefault="00EC27F0" w:rsidP="007F06DA">
            <w:pPr>
              <w:suppressAutoHyphens/>
              <w:snapToGrid w:val="0"/>
              <w:spacing w:line="360" w:lineRule="auto"/>
              <w:jc w:val="center"/>
              <w:rPr>
                <w:sz w:val="20"/>
                <w:szCs w:val="20"/>
                <w:lang w:val="en-US"/>
              </w:rPr>
            </w:pPr>
            <w:r w:rsidRPr="007F06DA">
              <w:rPr>
                <w:sz w:val="20"/>
                <w:szCs w:val="20"/>
                <w:lang w:val="en-US"/>
              </w:rPr>
              <w:t>23,70</w:t>
            </w:r>
          </w:p>
        </w:tc>
        <w:tc>
          <w:tcPr>
            <w:tcW w:w="1048" w:type="dxa"/>
            <w:tcBorders>
              <w:top w:val="nil"/>
              <w:left w:val="single" w:sz="4" w:space="0" w:color="000000"/>
              <w:bottom w:val="single" w:sz="4" w:space="0" w:color="000000"/>
              <w:right w:val="nil"/>
            </w:tcBorders>
          </w:tcPr>
          <w:p w:rsidR="00EC27F0" w:rsidRPr="007F06DA" w:rsidRDefault="00EC27F0" w:rsidP="007F06DA">
            <w:pPr>
              <w:suppressAutoHyphens/>
              <w:snapToGrid w:val="0"/>
              <w:spacing w:line="360" w:lineRule="auto"/>
              <w:jc w:val="center"/>
              <w:rPr>
                <w:sz w:val="20"/>
                <w:szCs w:val="20"/>
                <w:lang w:val="en-US"/>
              </w:rPr>
            </w:pPr>
            <w:r w:rsidRPr="007F06DA">
              <w:rPr>
                <w:sz w:val="20"/>
                <w:szCs w:val="20"/>
                <w:lang w:val="en-US"/>
              </w:rPr>
              <w:t>26,22</w:t>
            </w:r>
          </w:p>
        </w:tc>
        <w:tc>
          <w:tcPr>
            <w:tcW w:w="1047" w:type="dxa"/>
            <w:tcBorders>
              <w:top w:val="nil"/>
              <w:left w:val="single" w:sz="4" w:space="0" w:color="000000"/>
              <w:bottom w:val="single" w:sz="4" w:space="0" w:color="000000"/>
              <w:right w:val="nil"/>
            </w:tcBorders>
          </w:tcPr>
          <w:p w:rsidR="00EC27F0" w:rsidRPr="007F06DA" w:rsidRDefault="00EC27F0" w:rsidP="007F06DA">
            <w:pPr>
              <w:suppressAutoHyphens/>
              <w:snapToGrid w:val="0"/>
              <w:spacing w:line="360" w:lineRule="auto"/>
              <w:jc w:val="center"/>
              <w:rPr>
                <w:sz w:val="20"/>
                <w:szCs w:val="20"/>
                <w:lang w:val="en-US"/>
              </w:rPr>
            </w:pPr>
            <w:r w:rsidRPr="007F06DA">
              <w:rPr>
                <w:sz w:val="20"/>
                <w:szCs w:val="20"/>
                <w:lang w:val="en-US"/>
              </w:rPr>
              <w:t>28,93</w:t>
            </w:r>
          </w:p>
        </w:tc>
        <w:tc>
          <w:tcPr>
            <w:tcW w:w="1047" w:type="dxa"/>
            <w:tcBorders>
              <w:top w:val="nil"/>
              <w:left w:val="single" w:sz="4" w:space="0" w:color="000000"/>
              <w:bottom w:val="single" w:sz="4" w:space="0" w:color="000000"/>
              <w:right w:val="nil"/>
            </w:tcBorders>
          </w:tcPr>
          <w:p w:rsidR="00EC27F0" w:rsidRPr="007F06DA" w:rsidRDefault="00EC27F0" w:rsidP="007F06DA">
            <w:pPr>
              <w:suppressAutoHyphens/>
              <w:snapToGrid w:val="0"/>
              <w:spacing w:line="360" w:lineRule="auto"/>
              <w:jc w:val="center"/>
              <w:rPr>
                <w:sz w:val="20"/>
                <w:szCs w:val="20"/>
                <w:lang w:val="en-US"/>
              </w:rPr>
            </w:pPr>
            <w:r w:rsidRPr="007F06DA">
              <w:rPr>
                <w:sz w:val="20"/>
                <w:szCs w:val="20"/>
                <w:lang w:val="en-US"/>
              </w:rPr>
              <w:t>28,12</w:t>
            </w:r>
          </w:p>
        </w:tc>
        <w:tc>
          <w:tcPr>
            <w:tcW w:w="1048" w:type="dxa"/>
            <w:tcBorders>
              <w:top w:val="nil"/>
              <w:left w:val="single" w:sz="4" w:space="0" w:color="000000"/>
              <w:bottom w:val="single" w:sz="4" w:space="0" w:color="000000"/>
              <w:right w:val="single" w:sz="4" w:space="0" w:color="000000"/>
            </w:tcBorders>
          </w:tcPr>
          <w:p w:rsidR="00EC27F0" w:rsidRPr="007F06DA" w:rsidRDefault="00EC27F0" w:rsidP="007F06DA">
            <w:pPr>
              <w:suppressAutoHyphens/>
              <w:snapToGrid w:val="0"/>
              <w:spacing w:line="360" w:lineRule="auto"/>
              <w:jc w:val="center"/>
              <w:rPr>
                <w:sz w:val="20"/>
                <w:szCs w:val="20"/>
                <w:lang w:val="en-US"/>
              </w:rPr>
            </w:pPr>
            <w:r w:rsidRPr="007F06DA">
              <w:rPr>
                <w:sz w:val="20"/>
                <w:szCs w:val="20"/>
                <w:lang w:val="en-US"/>
              </w:rPr>
              <w:t>29,50</w:t>
            </w:r>
          </w:p>
        </w:tc>
      </w:tr>
      <w:tr w:rsidR="00EC27F0" w:rsidRPr="007F06DA" w:rsidTr="007F06DA">
        <w:trPr>
          <w:trHeight w:val="705"/>
        </w:trPr>
        <w:tc>
          <w:tcPr>
            <w:tcW w:w="2956" w:type="dxa"/>
            <w:tcBorders>
              <w:top w:val="nil"/>
              <w:left w:val="single" w:sz="4" w:space="0" w:color="000000"/>
              <w:bottom w:val="single" w:sz="4" w:space="0" w:color="000000"/>
              <w:right w:val="nil"/>
            </w:tcBorders>
          </w:tcPr>
          <w:p w:rsidR="00EC27F0" w:rsidRPr="007F06DA" w:rsidRDefault="00EC27F0" w:rsidP="007F06DA">
            <w:pPr>
              <w:suppressAutoHyphens/>
              <w:snapToGrid w:val="0"/>
              <w:spacing w:line="360" w:lineRule="auto"/>
              <w:jc w:val="both"/>
              <w:rPr>
                <w:b/>
                <w:bCs/>
                <w:sz w:val="20"/>
                <w:szCs w:val="20"/>
              </w:rPr>
            </w:pPr>
            <w:r w:rsidRPr="007F06DA">
              <w:rPr>
                <w:b/>
                <w:bCs/>
                <w:sz w:val="20"/>
                <w:szCs w:val="20"/>
              </w:rPr>
              <w:t>Налоговые доходы федерального бюджета, млрд. руб.</w:t>
            </w:r>
          </w:p>
        </w:tc>
        <w:tc>
          <w:tcPr>
            <w:tcW w:w="1047" w:type="dxa"/>
            <w:tcBorders>
              <w:top w:val="nil"/>
              <w:left w:val="single" w:sz="4" w:space="0" w:color="000000"/>
              <w:bottom w:val="single" w:sz="4" w:space="0" w:color="000000"/>
              <w:right w:val="nil"/>
            </w:tcBorders>
          </w:tcPr>
          <w:p w:rsidR="00EC27F0" w:rsidRPr="007F06DA" w:rsidRDefault="00EC27F0" w:rsidP="007F06DA">
            <w:pPr>
              <w:suppressAutoHyphens/>
              <w:snapToGrid w:val="0"/>
              <w:spacing w:line="360" w:lineRule="auto"/>
              <w:jc w:val="center"/>
              <w:rPr>
                <w:sz w:val="20"/>
                <w:szCs w:val="20"/>
                <w:lang w:val="en-US"/>
              </w:rPr>
            </w:pPr>
            <w:r w:rsidRPr="007F06DA">
              <w:rPr>
                <w:sz w:val="20"/>
                <w:szCs w:val="20"/>
                <w:lang w:val="en-US"/>
              </w:rPr>
              <w:t>253,3</w:t>
            </w:r>
          </w:p>
        </w:tc>
        <w:tc>
          <w:tcPr>
            <w:tcW w:w="1047" w:type="dxa"/>
            <w:tcBorders>
              <w:top w:val="nil"/>
              <w:left w:val="single" w:sz="4" w:space="0" w:color="000000"/>
              <w:bottom w:val="single" w:sz="4" w:space="0" w:color="000000"/>
              <w:right w:val="nil"/>
            </w:tcBorders>
          </w:tcPr>
          <w:p w:rsidR="00EC27F0" w:rsidRPr="007F06DA" w:rsidRDefault="00EC27F0" w:rsidP="007F06DA">
            <w:pPr>
              <w:suppressAutoHyphens/>
              <w:snapToGrid w:val="0"/>
              <w:spacing w:line="360" w:lineRule="auto"/>
              <w:jc w:val="center"/>
              <w:rPr>
                <w:sz w:val="20"/>
                <w:szCs w:val="20"/>
                <w:lang w:val="en-US"/>
              </w:rPr>
            </w:pPr>
            <w:r w:rsidRPr="007F06DA">
              <w:rPr>
                <w:sz w:val="20"/>
                <w:szCs w:val="20"/>
                <w:lang w:val="en-US"/>
              </w:rPr>
              <w:t>509,7</w:t>
            </w:r>
          </w:p>
        </w:tc>
        <w:tc>
          <w:tcPr>
            <w:tcW w:w="1047" w:type="dxa"/>
            <w:tcBorders>
              <w:top w:val="nil"/>
              <w:left w:val="single" w:sz="4" w:space="0" w:color="000000"/>
              <w:bottom w:val="single" w:sz="4" w:space="0" w:color="000000"/>
              <w:right w:val="nil"/>
            </w:tcBorders>
          </w:tcPr>
          <w:p w:rsidR="00EC27F0" w:rsidRPr="007F06DA" w:rsidRDefault="00EC27F0" w:rsidP="007F06DA">
            <w:pPr>
              <w:suppressAutoHyphens/>
              <w:snapToGrid w:val="0"/>
              <w:spacing w:line="360" w:lineRule="auto"/>
              <w:jc w:val="center"/>
              <w:rPr>
                <w:sz w:val="20"/>
                <w:szCs w:val="20"/>
                <w:lang w:val="en-US"/>
              </w:rPr>
            </w:pPr>
            <w:r w:rsidRPr="007F06DA">
              <w:rPr>
                <w:sz w:val="20"/>
                <w:szCs w:val="20"/>
                <w:lang w:val="en-US"/>
              </w:rPr>
              <w:t>964,8</w:t>
            </w:r>
          </w:p>
        </w:tc>
        <w:tc>
          <w:tcPr>
            <w:tcW w:w="1048" w:type="dxa"/>
            <w:tcBorders>
              <w:top w:val="nil"/>
              <w:left w:val="single" w:sz="4" w:space="0" w:color="000000"/>
              <w:bottom w:val="single" w:sz="4" w:space="0" w:color="000000"/>
              <w:right w:val="nil"/>
            </w:tcBorders>
          </w:tcPr>
          <w:p w:rsidR="00EC27F0" w:rsidRPr="007F06DA" w:rsidRDefault="00EC27F0" w:rsidP="007F06DA">
            <w:pPr>
              <w:suppressAutoHyphens/>
              <w:snapToGrid w:val="0"/>
              <w:spacing w:line="360" w:lineRule="auto"/>
              <w:jc w:val="center"/>
              <w:rPr>
                <w:sz w:val="20"/>
                <w:szCs w:val="20"/>
                <w:lang w:val="en-US"/>
              </w:rPr>
            </w:pPr>
            <w:r w:rsidRPr="007F06DA">
              <w:rPr>
                <w:sz w:val="20"/>
                <w:szCs w:val="20"/>
                <w:lang w:val="en-US"/>
              </w:rPr>
              <w:t>1460,4</w:t>
            </w:r>
          </w:p>
        </w:tc>
        <w:tc>
          <w:tcPr>
            <w:tcW w:w="1047" w:type="dxa"/>
            <w:tcBorders>
              <w:top w:val="nil"/>
              <w:left w:val="single" w:sz="4" w:space="0" w:color="000000"/>
              <w:bottom w:val="single" w:sz="4" w:space="0" w:color="000000"/>
              <w:right w:val="nil"/>
            </w:tcBorders>
          </w:tcPr>
          <w:p w:rsidR="00EC27F0" w:rsidRPr="007F06DA" w:rsidRDefault="00EC27F0" w:rsidP="007F06DA">
            <w:pPr>
              <w:suppressAutoHyphens/>
              <w:snapToGrid w:val="0"/>
              <w:spacing w:line="360" w:lineRule="auto"/>
              <w:jc w:val="center"/>
              <w:rPr>
                <w:sz w:val="20"/>
                <w:szCs w:val="20"/>
                <w:lang w:val="en-US"/>
              </w:rPr>
            </w:pPr>
            <w:r w:rsidRPr="007F06DA">
              <w:rPr>
                <w:sz w:val="20"/>
                <w:szCs w:val="20"/>
                <w:lang w:val="en-US"/>
              </w:rPr>
              <w:t>2035,6</w:t>
            </w:r>
          </w:p>
        </w:tc>
        <w:tc>
          <w:tcPr>
            <w:tcW w:w="1047" w:type="dxa"/>
            <w:tcBorders>
              <w:top w:val="nil"/>
              <w:left w:val="single" w:sz="4" w:space="0" w:color="000000"/>
              <w:bottom w:val="single" w:sz="4" w:space="0" w:color="000000"/>
              <w:right w:val="nil"/>
            </w:tcBorders>
          </w:tcPr>
          <w:p w:rsidR="00EC27F0" w:rsidRPr="007F06DA" w:rsidRDefault="00EC27F0" w:rsidP="007F06DA">
            <w:pPr>
              <w:suppressAutoHyphens/>
              <w:snapToGrid w:val="0"/>
              <w:spacing w:line="360" w:lineRule="auto"/>
              <w:jc w:val="center"/>
              <w:rPr>
                <w:sz w:val="20"/>
                <w:szCs w:val="20"/>
                <w:lang w:val="en-US"/>
              </w:rPr>
            </w:pPr>
            <w:r w:rsidRPr="007F06DA">
              <w:rPr>
                <w:sz w:val="20"/>
                <w:szCs w:val="20"/>
                <w:lang w:val="en-US"/>
              </w:rPr>
              <w:t>2394,2</w:t>
            </w:r>
          </w:p>
        </w:tc>
        <w:tc>
          <w:tcPr>
            <w:tcW w:w="1048" w:type="dxa"/>
            <w:tcBorders>
              <w:top w:val="nil"/>
              <w:left w:val="single" w:sz="4" w:space="0" w:color="000000"/>
              <w:bottom w:val="single" w:sz="4" w:space="0" w:color="000000"/>
              <w:right w:val="single" w:sz="4" w:space="0" w:color="000000"/>
            </w:tcBorders>
          </w:tcPr>
          <w:p w:rsidR="00EC27F0" w:rsidRPr="007F06DA" w:rsidRDefault="00EC27F0" w:rsidP="007F06DA">
            <w:pPr>
              <w:suppressAutoHyphens/>
              <w:snapToGrid w:val="0"/>
              <w:spacing w:line="360" w:lineRule="auto"/>
              <w:jc w:val="center"/>
              <w:rPr>
                <w:sz w:val="20"/>
                <w:szCs w:val="20"/>
                <w:lang w:val="en-US"/>
              </w:rPr>
            </w:pPr>
            <w:r w:rsidRPr="007F06DA">
              <w:rPr>
                <w:sz w:val="20"/>
                <w:szCs w:val="20"/>
                <w:lang w:val="en-US"/>
              </w:rPr>
              <w:t>3154,3</w:t>
            </w:r>
          </w:p>
        </w:tc>
      </w:tr>
      <w:tr w:rsidR="00EC27F0" w:rsidRPr="007F06DA" w:rsidTr="007F06DA">
        <w:trPr>
          <w:trHeight w:val="705"/>
        </w:trPr>
        <w:tc>
          <w:tcPr>
            <w:tcW w:w="2956" w:type="dxa"/>
            <w:tcBorders>
              <w:top w:val="nil"/>
              <w:left w:val="single" w:sz="4" w:space="0" w:color="000000"/>
              <w:bottom w:val="single" w:sz="4" w:space="0" w:color="000000"/>
              <w:right w:val="nil"/>
            </w:tcBorders>
          </w:tcPr>
          <w:p w:rsidR="00EC27F0" w:rsidRPr="007F06DA" w:rsidRDefault="00EC27F0" w:rsidP="007F06DA">
            <w:pPr>
              <w:suppressAutoHyphens/>
              <w:snapToGrid w:val="0"/>
              <w:spacing w:line="360" w:lineRule="auto"/>
              <w:jc w:val="both"/>
              <w:rPr>
                <w:b/>
                <w:bCs/>
                <w:sz w:val="20"/>
                <w:szCs w:val="20"/>
              </w:rPr>
            </w:pPr>
            <w:r w:rsidRPr="007F06DA">
              <w:rPr>
                <w:b/>
                <w:bCs/>
                <w:sz w:val="20"/>
                <w:szCs w:val="20"/>
              </w:rPr>
              <w:t>Темпы прироста (к предыдущему году), %</w:t>
            </w:r>
          </w:p>
        </w:tc>
        <w:tc>
          <w:tcPr>
            <w:tcW w:w="1047" w:type="dxa"/>
            <w:tcBorders>
              <w:top w:val="nil"/>
              <w:left w:val="single" w:sz="4" w:space="0" w:color="000000"/>
              <w:bottom w:val="single" w:sz="4" w:space="0" w:color="000000"/>
              <w:right w:val="nil"/>
            </w:tcBorders>
          </w:tcPr>
          <w:p w:rsidR="00EC27F0" w:rsidRPr="007F06DA" w:rsidRDefault="00EC27F0" w:rsidP="007F06DA">
            <w:pPr>
              <w:suppressAutoHyphens/>
              <w:snapToGrid w:val="0"/>
              <w:spacing w:line="360" w:lineRule="auto"/>
              <w:jc w:val="center"/>
              <w:rPr>
                <w:sz w:val="20"/>
                <w:szCs w:val="20"/>
                <w:lang w:val="en-US"/>
              </w:rPr>
            </w:pPr>
            <w:r w:rsidRPr="007F06DA">
              <w:rPr>
                <w:sz w:val="20"/>
                <w:szCs w:val="20"/>
                <w:lang w:val="en-US"/>
              </w:rPr>
              <w:t>-3,5</w:t>
            </w:r>
          </w:p>
        </w:tc>
        <w:tc>
          <w:tcPr>
            <w:tcW w:w="1047" w:type="dxa"/>
            <w:tcBorders>
              <w:top w:val="nil"/>
              <w:left w:val="single" w:sz="4" w:space="0" w:color="000000"/>
              <w:bottom w:val="single" w:sz="4" w:space="0" w:color="000000"/>
              <w:right w:val="nil"/>
            </w:tcBorders>
          </w:tcPr>
          <w:p w:rsidR="00EC27F0" w:rsidRPr="007F06DA" w:rsidRDefault="00EC27F0" w:rsidP="007F06DA">
            <w:pPr>
              <w:suppressAutoHyphens/>
              <w:snapToGrid w:val="0"/>
              <w:spacing w:line="360" w:lineRule="auto"/>
              <w:jc w:val="center"/>
              <w:rPr>
                <w:sz w:val="20"/>
                <w:szCs w:val="20"/>
                <w:lang w:val="en-US"/>
              </w:rPr>
            </w:pPr>
            <w:r w:rsidRPr="007F06DA">
              <w:rPr>
                <w:sz w:val="20"/>
                <w:szCs w:val="20"/>
                <w:lang w:val="en-US"/>
              </w:rPr>
              <w:t>101,2</w:t>
            </w:r>
          </w:p>
        </w:tc>
        <w:tc>
          <w:tcPr>
            <w:tcW w:w="1047" w:type="dxa"/>
            <w:tcBorders>
              <w:top w:val="nil"/>
              <w:left w:val="single" w:sz="4" w:space="0" w:color="000000"/>
              <w:bottom w:val="single" w:sz="4" w:space="0" w:color="000000"/>
              <w:right w:val="nil"/>
            </w:tcBorders>
          </w:tcPr>
          <w:p w:rsidR="00EC27F0" w:rsidRPr="007F06DA" w:rsidRDefault="00EC27F0" w:rsidP="007F06DA">
            <w:pPr>
              <w:suppressAutoHyphens/>
              <w:snapToGrid w:val="0"/>
              <w:spacing w:line="360" w:lineRule="auto"/>
              <w:jc w:val="center"/>
              <w:rPr>
                <w:sz w:val="20"/>
                <w:szCs w:val="20"/>
                <w:lang w:val="en-US"/>
              </w:rPr>
            </w:pPr>
            <w:r w:rsidRPr="007F06DA">
              <w:rPr>
                <w:sz w:val="20"/>
                <w:szCs w:val="20"/>
                <w:lang w:val="en-US"/>
              </w:rPr>
              <w:t>89,3</w:t>
            </w:r>
          </w:p>
        </w:tc>
        <w:tc>
          <w:tcPr>
            <w:tcW w:w="1048" w:type="dxa"/>
            <w:tcBorders>
              <w:top w:val="nil"/>
              <w:left w:val="single" w:sz="4" w:space="0" w:color="000000"/>
              <w:bottom w:val="single" w:sz="4" w:space="0" w:color="000000"/>
              <w:right w:val="nil"/>
            </w:tcBorders>
          </w:tcPr>
          <w:p w:rsidR="00EC27F0" w:rsidRPr="007F06DA" w:rsidRDefault="00EC27F0" w:rsidP="007F06DA">
            <w:pPr>
              <w:suppressAutoHyphens/>
              <w:snapToGrid w:val="0"/>
              <w:spacing w:line="360" w:lineRule="auto"/>
              <w:jc w:val="center"/>
              <w:rPr>
                <w:sz w:val="20"/>
                <w:szCs w:val="20"/>
                <w:lang w:val="en-US"/>
              </w:rPr>
            </w:pPr>
            <w:r w:rsidRPr="007F06DA">
              <w:rPr>
                <w:sz w:val="20"/>
                <w:szCs w:val="20"/>
                <w:lang w:val="en-US"/>
              </w:rPr>
              <w:t>51,4</w:t>
            </w:r>
          </w:p>
        </w:tc>
        <w:tc>
          <w:tcPr>
            <w:tcW w:w="1047" w:type="dxa"/>
            <w:tcBorders>
              <w:top w:val="nil"/>
              <w:left w:val="single" w:sz="4" w:space="0" w:color="000000"/>
              <w:bottom w:val="single" w:sz="4" w:space="0" w:color="000000"/>
              <w:right w:val="nil"/>
            </w:tcBorders>
          </w:tcPr>
          <w:p w:rsidR="00EC27F0" w:rsidRPr="007F06DA" w:rsidRDefault="00EC27F0" w:rsidP="007F06DA">
            <w:pPr>
              <w:suppressAutoHyphens/>
              <w:snapToGrid w:val="0"/>
              <w:spacing w:line="360" w:lineRule="auto"/>
              <w:jc w:val="center"/>
              <w:rPr>
                <w:sz w:val="20"/>
                <w:szCs w:val="20"/>
                <w:lang w:val="en-US"/>
              </w:rPr>
            </w:pPr>
            <w:r w:rsidRPr="007F06DA">
              <w:rPr>
                <w:sz w:val="20"/>
                <w:szCs w:val="20"/>
                <w:lang w:val="en-US"/>
              </w:rPr>
              <w:t>39,4</w:t>
            </w:r>
          </w:p>
        </w:tc>
        <w:tc>
          <w:tcPr>
            <w:tcW w:w="1047" w:type="dxa"/>
            <w:tcBorders>
              <w:top w:val="nil"/>
              <w:left w:val="single" w:sz="4" w:space="0" w:color="000000"/>
              <w:bottom w:val="single" w:sz="4" w:space="0" w:color="000000"/>
              <w:right w:val="nil"/>
            </w:tcBorders>
          </w:tcPr>
          <w:p w:rsidR="00EC27F0" w:rsidRPr="007F06DA" w:rsidRDefault="00EC27F0" w:rsidP="007F06DA">
            <w:pPr>
              <w:suppressAutoHyphens/>
              <w:snapToGrid w:val="0"/>
              <w:spacing w:line="360" w:lineRule="auto"/>
              <w:jc w:val="center"/>
              <w:rPr>
                <w:sz w:val="20"/>
                <w:szCs w:val="20"/>
                <w:lang w:val="en-US"/>
              </w:rPr>
            </w:pPr>
            <w:r w:rsidRPr="007F06DA">
              <w:rPr>
                <w:sz w:val="20"/>
                <w:szCs w:val="20"/>
                <w:lang w:val="en-US"/>
              </w:rPr>
              <w:t>17,6</w:t>
            </w:r>
          </w:p>
        </w:tc>
        <w:tc>
          <w:tcPr>
            <w:tcW w:w="1048" w:type="dxa"/>
            <w:tcBorders>
              <w:top w:val="nil"/>
              <w:left w:val="single" w:sz="4" w:space="0" w:color="000000"/>
              <w:bottom w:val="single" w:sz="4" w:space="0" w:color="000000"/>
              <w:right w:val="single" w:sz="4" w:space="0" w:color="000000"/>
            </w:tcBorders>
          </w:tcPr>
          <w:p w:rsidR="00EC27F0" w:rsidRPr="007F06DA" w:rsidRDefault="00EC27F0" w:rsidP="007F06DA">
            <w:pPr>
              <w:suppressAutoHyphens/>
              <w:snapToGrid w:val="0"/>
              <w:spacing w:line="360" w:lineRule="auto"/>
              <w:jc w:val="center"/>
              <w:rPr>
                <w:sz w:val="20"/>
                <w:szCs w:val="20"/>
                <w:lang w:val="en-US"/>
              </w:rPr>
            </w:pPr>
            <w:r w:rsidRPr="007F06DA">
              <w:rPr>
                <w:sz w:val="20"/>
                <w:szCs w:val="20"/>
                <w:lang w:val="en-US"/>
              </w:rPr>
              <w:t>31,7</w:t>
            </w:r>
          </w:p>
        </w:tc>
      </w:tr>
      <w:tr w:rsidR="00EC27F0" w:rsidRPr="007F06DA" w:rsidTr="007F06DA">
        <w:trPr>
          <w:trHeight w:val="705"/>
        </w:trPr>
        <w:tc>
          <w:tcPr>
            <w:tcW w:w="2956" w:type="dxa"/>
            <w:tcBorders>
              <w:top w:val="nil"/>
              <w:left w:val="single" w:sz="4" w:space="0" w:color="000000"/>
              <w:bottom w:val="single" w:sz="4" w:space="0" w:color="000000"/>
              <w:right w:val="nil"/>
            </w:tcBorders>
          </w:tcPr>
          <w:p w:rsidR="00EC27F0" w:rsidRPr="007F06DA" w:rsidRDefault="00EC27F0" w:rsidP="007F06DA">
            <w:pPr>
              <w:suppressAutoHyphens/>
              <w:snapToGrid w:val="0"/>
              <w:spacing w:line="360" w:lineRule="auto"/>
              <w:jc w:val="both"/>
              <w:rPr>
                <w:b/>
                <w:bCs/>
                <w:sz w:val="20"/>
                <w:szCs w:val="20"/>
              </w:rPr>
            </w:pPr>
            <w:r w:rsidRPr="007F06DA">
              <w:rPr>
                <w:b/>
                <w:bCs/>
                <w:sz w:val="20"/>
                <w:szCs w:val="20"/>
              </w:rPr>
              <w:t>Доля налоговых доходов федерального бюджета, % к ВВП</w:t>
            </w:r>
          </w:p>
        </w:tc>
        <w:tc>
          <w:tcPr>
            <w:tcW w:w="1047" w:type="dxa"/>
            <w:tcBorders>
              <w:top w:val="nil"/>
              <w:left w:val="single" w:sz="4" w:space="0" w:color="000000"/>
              <w:bottom w:val="single" w:sz="4" w:space="0" w:color="000000"/>
              <w:right w:val="nil"/>
            </w:tcBorders>
          </w:tcPr>
          <w:p w:rsidR="00EC27F0" w:rsidRPr="007F06DA" w:rsidRDefault="00EC27F0" w:rsidP="007F06DA">
            <w:pPr>
              <w:suppressAutoHyphens/>
              <w:snapToGrid w:val="0"/>
              <w:spacing w:line="360" w:lineRule="auto"/>
              <w:jc w:val="center"/>
              <w:rPr>
                <w:sz w:val="20"/>
                <w:szCs w:val="20"/>
                <w:lang w:val="en-US"/>
              </w:rPr>
            </w:pPr>
            <w:r w:rsidRPr="007F06DA">
              <w:rPr>
                <w:sz w:val="20"/>
                <w:szCs w:val="20"/>
                <w:lang w:val="en-US"/>
              </w:rPr>
              <w:t>9,63</w:t>
            </w:r>
          </w:p>
        </w:tc>
        <w:tc>
          <w:tcPr>
            <w:tcW w:w="1047" w:type="dxa"/>
            <w:tcBorders>
              <w:top w:val="nil"/>
              <w:left w:val="single" w:sz="4" w:space="0" w:color="000000"/>
              <w:bottom w:val="single" w:sz="4" w:space="0" w:color="000000"/>
              <w:right w:val="nil"/>
            </w:tcBorders>
          </w:tcPr>
          <w:p w:rsidR="00EC27F0" w:rsidRPr="007F06DA" w:rsidRDefault="00EC27F0" w:rsidP="007F06DA">
            <w:pPr>
              <w:suppressAutoHyphens/>
              <w:snapToGrid w:val="0"/>
              <w:spacing w:line="360" w:lineRule="auto"/>
              <w:jc w:val="center"/>
              <w:rPr>
                <w:sz w:val="20"/>
                <w:szCs w:val="20"/>
                <w:lang w:val="en-US"/>
              </w:rPr>
            </w:pPr>
            <w:r w:rsidRPr="007F06DA">
              <w:rPr>
                <w:sz w:val="20"/>
                <w:szCs w:val="20"/>
                <w:lang w:val="en-US"/>
              </w:rPr>
              <w:t>10,57</w:t>
            </w:r>
          </w:p>
        </w:tc>
        <w:tc>
          <w:tcPr>
            <w:tcW w:w="1047" w:type="dxa"/>
            <w:tcBorders>
              <w:top w:val="nil"/>
              <w:left w:val="single" w:sz="4" w:space="0" w:color="000000"/>
              <w:bottom w:val="single" w:sz="4" w:space="0" w:color="000000"/>
              <w:right w:val="nil"/>
            </w:tcBorders>
          </w:tcPr>
          <w:p w:rsidR="00EC27F0" w:rsidRPr="007F06DA" w:rsidRDefault="00EC27F0" w:rsidP="007F06DA">
            <w:pPr>
              <w:suppressAutoHyphens/>
              <w:snapToGrid w:val="0"/>
              <w:spacing w:line="360" w:lineRule="auto"/>
              <w:jc w:val="center"/>
              <w:rPr>
                <w:sz w:val="20"/>
                <w:szCs w:val="20"/>
                <w:lang w:val="en-US"/>
              </w:rPr>
            </w:pPr>
            <w:r w:rsidRPr="007F06DA">
              <w:rPr>
                <w:sz w:val="20"/>
                <w:szCs w:val="20"/>
                <w:lang w:val="en-US"/>
              </w:rPr>
              <w:t>13,39</w:t>
            </w:r>
          </w:p>
        </w:tc>
        <w:tc>
          <w:tcPr>
            <w:tcW w:w="1048" w:type="dxa"/>
            <w:tcBorders>
              <w:top w:val="nil"/>
              <w:left w:val="single" w:sz="4" w:space="0" w:color="000000"/>
              <w:bottom w:val="single" w:sz="4" w:space="0" w:color="000000"/>
              <w:right w:val="nil"/>
            </w:tcBorders>
          </w:tcPr>
          <w:p w:rsidR="00EC27F0" w:rsidRPr="007F06DA" w:rsidRDefault="00EC27F0" w:rsidP="007F06DA">
            <w:pPr>
              <w:suppressAutoHyphens/>
              <w:snapToGrid w:val="0"/>
              <w:spacing w:line="360" w:lineRule="auto"/>
              <w:jc w:val="center"/>
              <w:rPr>
                <w:sz w:val="20"/>
                <w:szCs w:val="20"/>
                <w:lang w:val="en-US"/>
              </w:rPr>
            </w:pPr>
            <w:r w:rsidRPr="007F06DA">
              <w:rPr>
                <w:sz w:val="20"/>
                <w:szCs w:val="20"/>
                <w:lang w:val="en-US"/>
              </w:rPr>
              <w:t>16,33</w:t>
            </w:r>
          </w:p>
        </w:tc>
        <w:tc>
          <w:tcPr>
            <w:tcW w:w="1047" w:type="dxa"/>
            <w:tcBorders>
              <w:top w:val="nil"/>
              <w:left w:val="single" w:sz="4" w:space="0" w:color="000000"/>
              <w:bottom w:val="single" w:sz="4" w:space="0" w:color="000000"/>
              <w:right w:val="nil"/>
            </w:tcBorders>
          </w:tcPr>
          <w:p w:rsidR="00EC27F0" w:rsidRPr="007F06DA" w:rsidRDefault="00EC27F0" w:rsidP="007F06DA">
            <w:pPr>
              <w:suppressAutoHyphens/>
              <w:snapToGrid w:val="0"/>
              <w:spacing w:line="360" w:lineRule="auto"/>
              <w:jc w:val="center"/>
              <w:rPr>
                <w:sz w:val="20"/>
                <w:szCs w:val="20"/>
                <w:lang w:val="en-US"/>
              </w:rPr>
            </w:pPr>
            <w:r w:rsidRPr="007F06DA">
              <w:rPr>
                <w:sz w:val="20"/>
                <w:szCs w:val="20"/>
                <w:lang w:val="en-US"/>
              </w:rPr>
              <w:t>18,77</w:t>
            </w:r>
          </w:p>
        </w:tc>
        <w:tc>
          <w:tcPr>
            <w:tcW w:w="1047" w:type="dxa"/>
            <w:tcBorders>
              <w:top w:val="nil"/>
              <w:left w:val="single" w:sz="4" w:space="0" w:color="000000"/>
              <w:bottom w:val="single" w:sz="4" w:space="0" w:color="000000"/>
              <w:right w:val="nil"/>
            </w:tcBorders>
          </w:tcPr>
          <w:p w:rsidR="00EC27F0" w:rsidRPr="007F06DA" w:rsidRDefault="00EC27F0" w:rsidP="007F06DA">
            <w:pPr>
              <w:suppressAutoHyphens/>
              <w:snapToGrid w:val="0"/>
              <w:spacing w:line="360" w:lineRule="auto"/>
              <w:jc w:val="center"/>
              <w:rPr>
                <w:sz w:val="20"/>
                <w:szCs w:val="20"/>
                <w:lang w:val="en-US"/>
              </w:rPr>
            </w:pPr>
            <w:r w:rsidRPr="007F06DA">
              <w:rPr>
                <w:sz w:val="20"/>
                <w:szCs w:val="20"/>
                <w:lang w:val="en-US"/>
              </w:rPr>
              <w:t>18,02</w:t>
            </w:r>
          </w:p>
        </w:tc>
        <w:tc>
          <w:tcPr>
            <w:tcW w:w="1048" w:type="dxa"/>
            <w:tcBorders>
              <w:top w:val="nil"/>
              <w:left w:val="single" w:sz="4" w:space="0" w:color="000000"/>
              <w:bottom w:val="single" w:sz="4" w:space="0" w:color="000000"/>
              <w:right w:val="single" w:sz="4" w:space="0" w:color="000000"/>
            </w:tcBorders>
          </w:tcPr>
          <w:p w:rsidR="00EC27F0" w:rsidRPr="007F06DA" w:rsidRDefault="00EC27F0" w:rsidP="007F06DA">
            <w:pPr>
              <w:suppressAutoHyphens/>
              <w:snapToGrid w:val="0"/>
              <w:spacing w:line="360" w:lineRule="auto"/>
              <w:jc w:val="center"/>
              <w:rPr>
                <w:sz w:val="20"/>
                <w:szCs w:val="20"/>
                <w:lang w:val="en-US"/>
              </w:rPr>
            </w:pPr>
            <w:r w:rsidRPr="007F06DA">
              <w:rPr>
                <w:sz w:val="20"/>
                <w:szCs w:val="20"/>
                <w:lang w:val="en-US"/>
              </w:rPr>
              <w:t>18,83</w:t>
            </w:r>
          </w:p>
        </w:tc>
      </w:tr>
      <w:tr w:rsidR="00EC27F0" w:rsidRPr="007F06DA" w:rsidTr="007F06DA">
        <w:trPr>
          <w:trHeight w:val="705"/>
        </w:trPr>
        <w:tc>
          <w:tcPr>
            <w:tcW w:w="2956" w:type="dxa"/>
            <w:tcBorders>
              <w:top w:val="nil"/>
              <w:left w:val="single" w:sz="4" w:space="0" w:color="000000"/>
              <w:bottom w:val="single" w:sz="4" w:space="0" w:color="000000"/>
              <w:right w:val="nil"/>
            </w:tcBorders>
          </w:tcPr>
          <w:p w:rsidR="00EC27F0" w:rsidRPr="007F06DA" w:rsidRDefault="00EC27F0" w:rsidP="007F06DA">
            <w:pPr>
              <w:suppressAutoHyphens/>
              <w:snapToGrid w:val="0"/>
              <w:spacing w:line="360" w:lineRule="auto"/>
              <w:jc w:val="both"/>
              <w:rPr>
                <w:b/>
                <w:bCs/>
                <w:sz w:val="20"/>
                <w:szCs w:val="20"/>
                <w:lang w:val="en-US"/>
              </w:rPr>
            </w:pPr>
            <w:r w:rsidRPr="007F06DA">
              <w:rPr>
                <w:b/>
                <w:bCs/>
                <w:sz w:val="20"/>
                <w:szCs w:val="20"/>
                <w:lang w:val="en-US"/>
              </w:rPr>
              <w:t>Инфляция, %</w:t>
            </w:r>
          </w:p>
        </w:tc>
        <w:tc>
          <w:tcPr>
            <w:tcW w:w="1047" w:type="dxa"/>
            <w:tcBorders>
              <w:top w:val="nil"/>
              <w:left w:val="single" w:sz="4" w:space="0" w:color="000000"/>
              <w:bottom w:val="single" w:sz="4" w:space="0" w:color="000000"/>
              <w:right w:val="nil"/>
            </w:tcBorders>
          </w:tcPr>
          <w:p w:rsidR="00EC27F0" w:rsidRPr="007F06DA" w:rsidRDefault="00EC27F0" w:rsidP="007F06DA">
            <w:pPr>
              <w:suppressAutoHyphens/>
              <w:snapToGrid w:val="0"/>
              <w:spacing w:line="360" w:lineRule="auto"/>
              <w:jc w:val="center"/>
              <w:rPr>
                <w:sz w:val="20"/>
                <w:szCs w:val="20"/>
                <w:lang w:val="en-US"/>
              </w:rPr>
            </w:pPr>
            <w:r w:rsidRPr="007F06DA">
              <w:rPr>
                <w:sz w:val="20"/>
                <w:szCs w:val="20"/>
                <w:lang w:val="en-US"/>
              </w:rPr>
              <w:t>84,4</w:t>
            </w:r>
          </w:p>
        </w:tc>
        <w:tc>
          <w:tcPr>
            <w:tcW w:w="1047" w:type="dxa"/>
            <w:tcBorders>
              <w:top w:val="nil"/>
              <w:left w:val="single" w:sz="4" w:space="0" w:color="000000"/>
              <w:bottom w:val="single" w:sz="4" w:space="0" w:color="000000"/>
              <w:right w:val="nil"/>
            </w:tcBorders>
          </w:tcPr>
          <w:p w:rsidR="00EC27F0" w:rsidRPr="007F06DA" w:rsidRDefault="00EC27F0" w:rsidP="007F06DA">
            <w:pPr>
              <w:suppressAutoHyphens/>
              <w:snapToGrid w:val="0"/>
              <w:spacing w:line="360" w:lineRule="auto"/>
              <w:jc w:val="center"/>
              <w:rPr>
                <w:sz w:val="20"/>
                <w:szCs w:val="20"/>
                <w:lang w:val="en-US"/>
              </w:rPr>
            </w:pPr>
            <w:r w:rsidRPr="007F06DA">
              <w:rPr>
                <w:sz w:val="20"/>
                <w:szCs w:val="20"/>
                <w:lang w:val="en-US"/>
              </w:rPr>
              <w:t>36,5</w:t>
            </w:r>
          </w:p>
        </w:tc>
        <w:tc>
          <w:tcPr>
            <w:tcW w:w="1047" w:type="dxa"/>
            <w:tcBorders>
              <w:top w:val="nil"/>
              <w:left w:val="single" w:sz="4" w:space="0" w:color="000000"/>
              <w:bottom w:val="single" w:sz="4" w:space="0" w:color="000000"/>
              <w:right w:val="nil"/>
            </w:tcBorders>
          </w:tcPr>
          <w:p w:rsidR="00EC27F0" w:rsidRPr="007F06DA" w:rsidRDefault="00EC27F0" w:rsidP="007F06DA">
            <w:pPr>
              <w:suppressAutoHyphens/>
              <w:snapToGrid w:val="0"/>
              <w:spacing w:line="360" w:lineRule="auto"/>
              <w:jc w:val="center"/>
              <w:rPr>
                <w:sz w:val="20"/>
                <w:szCs w:val="20"/>
                <w:lang w:val="en-US"/>
              </w:rPr>
            </w:pPr>
            <w:r w:rsidRPr="007F06DA">
              <w:rPr>
                <w:sz w:val="20"/>
                <w:szCs w:val="20"/>
                <w:lang w:val="en-US"/>
              </w:rPr>
              <w:t>20,2</w:t>
            </w:r>
          </w:p>
        </w:tc>
        <w:tc>
          <w:tcPr>
            <w:tcW w:w="1048" w:type="dxa"/>
            <w:tcBorders>
              <w:top w:val="nil"/>
              <w:left w:val="single" w:sz="4" w:space="0" w:color="000000"/>
              <w:bottom w:val="single" w:sz="4" w:space="0" w:color="000000"/>
              <w:right w:val="nil"/>
            </w:tcBorders>
          </w:tcPr>
          <w:p w:rsidR="00EC27F0" w:rsidRPr="007F06DA" w:rsidRDefault="00EC27F0" w:rsidP="007F06DA">
            <w:pPr>
              <w:suppressAutoHyphens/>
              <w:snapToGrid w:val="0"/>
              <w:spacing w:line="360" w:lineRule="auto"/>
              <w:jc w:val="center"/>
              <w:rPr>
                <w:sz w:val="20"/>
                <w:szCs w:val="20"/>
                <w:lang w:val="en-US"/>
              </w:rPr>
            </w:pPr>
            <w:r w:rsidRPr="007F06DA">
              <w:rPr>
                <w:sz w:val="20"/>
                <w:szCs w:val="20"/>
                <w:lang w:val="en-US"/>
              </w:rPr>
              <w:t>18,6</w:t>
            </w:r>
          </w:p>
        </w:tc>
        <w:tc>
          <w:tcPr>
            <w:tcW w:w="1047" w:type="dxa"/>
            <w:tcBorders>
              <w:top w:val="nil"/>
              <w:left w:val="single" w:sz="4" w:space="0" w:color="000000"/>
              <w:bottom w:val="single" w:sz="4" w:space="0" w:color="000000"/>
              <w:right w:val="nil"/>
            </w:tcBorders>
          </w:tcPr>
          <w:p w:rsidR="00EC27F0" w:rsidRPr="007F06DA" w:rsidRDefault="00EC27F0" w:rsidP="007F06DA">
            <w:pPr>
              <w:suppressAutoHyphens/>
              <w:snapToGrid w:val="0"/>
              <w:spacing w:line="360" w:lineRule="auto"/>
              <w:jc w:val="center"/>
              <w:rPr>
                <w:sz w:val="20"/>
                <w:szCs w:val="20"/>
                <w:lang w:val="en-US"/>
              </w:rPr>
            </w:pPr>
            <w:r w:rsidRPr="007F06DA">
              <w:rPr>
                <w:sz w:val="20"/>
                <w:szCs w:val="20"/>
                <w:lang w:val="en-US"/>
              </w:rPr>
              <w:t>15,1</w:t>
            </w:r>
          </w:p>
        </w:tc>
        <w:tc>
          <w:tcPr>
            <w:tcW w:w="1047" w:type="dxa"/>
            <w:tcBorders>
              <w:top w:val="nil"/>
              <w:left w:val="single" w:sz="4" w:space="0" w:color="000000"/>
              <w:bottom w:val="single" w:sz="4" w:space="0" w:color="000000"/>
              <w:right w:val="nil"/>
            </w:tcBorders>
          </w:tcPr>
          <w:p w:rsidR="00EC27F0" w:rsidRPr="007F06DA" w:rsidRDefault="00EC27F0" w:rsidP="007F06DA">
            <w:pPr>
              <w:suppressAutoHyphens/>
              <w:snapToGrid w:val="0"/>
              <w:spacing w:line="360" w:lineRule="auto"/>
              <w:jc w:val="center"/>
              <w:rPr>
                <w:sz w:val="20"/>
                <w:szCs w:val="20"/>
                <w:lang w:val="en-US"/>
              </w:rPr>
            </w:pPr>
            <w:r w:rsidRPr="007F06DA">
              <w:rPr>
                <w:sz w:val="20"/>
                <w:szCs w:val="20"/>
                <w:lang w:val="en-US"/>
              </w:rPr>
              <w:t>12,0</w:t>
            </w:r>
          </w:p>
        </w:tc>
        <w:tc>
          <w:tcPr>
            <w:tcW w:w="1048" w:type="dxa"/>
            <w:tcBorders>
              <w:top w:val="nil"/>
              <w:left w:val="single" w:sz="4" w:space="0" w:color="000000"/>
              <w:bottom w:val="single" w:sz="4" w:space="0" w:color="000000"/>
              <w:right w:val="single" w:sz="4" w:space="0" w:color="000000"/>
            </w:tcBorders>
          </w:tcPr>
          <w:p w:rsidR="00EC27F0" w:rsidRPr="007F06DA" w:rsidRDefault="00EC27F0" w:rsidP="007F06DA">
            <w:pPr>
              <w:suppressAutoHyphens/>
              <w:snapToGrid w:val="0"/>
              <w:spacing w:line="360" w:lineRule="auto"/>
              <w:jc w:val="center"/>
              <w:rPr>
                <w:sz w:val="20"/>
                <w:szCs w:val="20"/>
                <w:lang w:val="en-US"/>
              </w:rPr>
            </w:pPr>
            <w:r w:rsidRPr="007F06DA">
              <w:rPr>
                <w:sz w:val="20"/>
                <w:szCs w:val="20"/>
                <w:lang w:val="en-US"/>
              </w:rPr>
              <w:t>11,7</w:t>
            </w:r>
          </w:p>
        </w:tc>
      </w:tr>
    </w:tbl>
    <w:p w:rsidR="00EC27F0" w:rsidRPr="007F06DA" w:rsidRDefault="00EC27F0" w:rsidP="007F06DA">
      <w:pPr>
        <w:suppressAutoHyphens/>
        <w:spacing w:line="360" w:lineRule="auto"/>
        <w:ind w:firstLine="709"/>
        <w:jc w:val="right"/>
        <w:rPr>
          <w:sz w:val="28"/>
          <w:szCs w:val="28"/>
        </w:rPr>
      </w:pPr>
      <w:r w:rsidRPr="007F06DA">
        <w:rPr>
          <w:sz w:val="28"/>
          <w:szCs w:val="28"/>
        </w:rPr>
        <w:t>Рисунок 1.</w:t>
      </w:r>
    </w:p>
    <w:p w:rsidR="00EC27F0" w:rsidRPr="007F06DA" w:rsidRDefault="00FB4BF3" w:rsidP="007F06DA">
      <w:pPr>
        <w:suppressAutoHyphens/>
        <w:spacing w:line="360" w:lineRule="auto"/>
        <w:ind w:firstLine="709"/>
        <w:rPr>
          <w:sz w:val="28"/>
          <w:szCs w:val="28"/>
        </w:rPr>
      </w:pPr>
      <w:r>
        <w:rPr>
          <w:noProof/>
        </w:rPr>
        <w:object w:dxaOrig="1440" w:dyaOrig="1440">
          <v:shape id="_x0000_s1029" type="#_x0000_t75" style="position:absolute;left:0;text-align:left;margin-left:4.95pt;margin-top:387.25pt;width:445.25pt;height:272.7pt;z-index:251660800;mso-wrap-distance-left:9.05pt;mso-wrap-distance-right:9.05pt" o:allowincell="f" filled="t">
            <v:fill color2="black"/>
            <v:imagedata r:id="rId11" o:title=""/>
            <w10:wrap type="topAndBottom"/>
          </v:shape>
          <o:OLEObject Type="Embed" ProgID="Excel.Sheet.8" ShapeID="_x0000_s1029" DrawAspect="Content" ObjectID="_1469671540" r:id="rId12"/>
        </w:object>
      </w:r>
      <w:r>
        <w:rPr>
          <w:noProof/>
        </w:rPr>
        <w:object w:dxaOrig="1440" w:dyaOrig="1440">
          <v:shape id="_x0000_s1030" type="#_x0000_t75" style="position:absolute;left:0;text-align:left;margin-left:4.95pt;margin-top:23.85pt;width:427.25pt;height:276.1pt;z-index:251657728;mso-wrap-distance-left:9.05pt;mso-wrap-distance-right:9.05pt" o:allowincell="f" filled="t">
            <v:fill color2="black"/>
            <v:imagedata r:id="rId13" o:title=""/>
            <w10:wrap type="topAndBottom"/>
          </v:shape>
          <o:OLEObject Type="Embed" ProgID="Excel.Sheet.8" ShapeID="_x0000_s1030" DrawAspect="Content" ObjectID="_1469671541" r:id="rId14"/>
        </w:object>
      </w:r>
      <w:bookmarkStart w:id="30" w:name="_GoBack"/>
      <w:bookmarkEnd w:id="30"/>
    </w:p>
    <w:sectPr w:rsidR="00EC27F0" w:rsidRPr="007F06DA" w:rsidSect="00EC27F0">
      <w:headerReference w:type="default" r:id="rId15"/>
      <w:pgSz w:w="11906" w:h="16838"/>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6DA" w:rsidRDefault="007F06DA">
      <w:r>
        <w:separator/>
      </w:r>
    </w:p>
  </w:endnote>
  <w:endnote w:type="continuationSeparator" w:id="0">
    <w:p w:rsidR="007F06DA" w:rsidRDefault="007F0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6DA" w:rsidRDefault="007F06DA">
      <w:r>
        <w:separator/>
      </w:r>
    </w:p>
  </w:footnote>
  <w:footnote w:type="continuationSeparator" w:id="0">
    <w:p w:rsidR="007F06DA" w:rsidRDefault="007F06DA">
      <w:r>
        <w:continuationSeparator/>
      </w:r>
    </w:p>
  </w:footnote>
  <w:footnote w:id="1">
    <w:p w:rsidR="002B415C" w:rsidRDefault="00EC27F0" w:rsidP="00A13FD5">
      <w:pPr>
        <w:pStyle w:val="a6"/>
      </w:pPr>
      <w:r>
        <w:rPr>
          <w:rStyle w:val="af1"/>
        </w:rPr>
        <w:footnoteRef/>
      </w:r>
      <w:r>
        <w:t xml:space="preserve"> Финансы / Под ред. Г.Б. Поляка. – 3-е изд. – М.: ЮНИТИ-ДАНА, 2007, С 171.</w:t>
      </w:r>
    </w:p>
  </w:footnote>
  <w:footnote w:id="2">
    <w:p w:rsidR="002B415C" w:rsidRDefault="00EC27F0" w:rsidP="00A13FD5">
      <w:pPr>
        <w:pStyle w:val="a6"/>
      </w:pPr>
      <w:r>
        <w:rPr>
          <w:rStyle w:val="af1"/>
        </w:rPr>
        <w:footnoteRef/>
      </w:r>
      <w:r>
        <w:t xml:space="preserve"> Миляков Н.В. Налоги и налогообложение – М: ИНФРА-М, 2006. С 53</w:t>
      </w:r>
    </w:p>
  </w:footnote>
  <w:footnote w:id="3">
    <w:p w:rsidR="002B415C" w:rsidRDefault="00EC27F0" w:rsidP="00EC27F0">
      <w:pPr>
        <w:pStyle w:val="a6"/>
      </w:pPr>
      <w:r>
        <w:rPr>
          <w:rStyle w:val="af1"/>
        </w:rPr>
        <w:footnoteRef/>
      </w:r>
      <w:r>
        <w:t xml:space="preserve"> Источник: составлено по данным законов РФ «О федеральном бюджете» на соответствующий год.</w:t>
      </w:r>
    </w:p>
  </w:footnote>
  <w:footnote w:id="4">
    <w:p w:rsidR="00EC27F0" w:rsidRDefault="00EC27F0" w:rsidP="00EC27F0">
      <w:pPr>
        <w:pStyle w:val="a6"/>
      </w:pPr>
      <w:r>
        <w:rPr>
          <w:rStyle w:val="af1"/>
        </w:rPr>
        <w:footnoteRef/>
      </w:r>
      <w:r>
        <w:t xml:space="preserve"> </w:t>
      </w:r>
      <w:r w:rsidRPr="00FB4BF3">
        <w:rPr>
          <w:lang w:val="en-US"/>
        </w:rPr>
        <w:t>www</w:t>
      </w:r>
      <w:r w:rsidRPr="00FB4BF3">
        <w:t>.</w:t>
      </w:r>
      <w:r w:rsidRPr="00FB4BF3">
        <w:rPr>
          <w:lang w:val="en-US"/>
        </w:rPr>
        <w:t>nalog</w:t>
      </w:r>
      <w:r w:rsidRPr="00FB4BF3">
        <w:t>.</w:t>
      </w:r>
      <w:r w:rsidRPr="00FB4BF3">
        <w:rPr>
          <w:lang w:val="en-US"/>
        </w:rPr>
        <w:t>ru</w:t>
      </w:r>
      <w:r w:rsidRPr="00FB4BF3">
        <w:t>/</w:t>
      </w:r>
      <w:r>
        <w:t xml:space="preserve"> - О поступлении администрируемых ФНС России доходов в Федеральный бюджет.</w:t>
      </w:r>
    </w:p>
    <w:p w:rsidR="002B415C" w:rsidRDefault="002B415C" w:rsidP="00EC27F0">
      <w:pPr>
        <w:pStyle w:val="a6"/>
      </w:pPr>
    </w:p>
  </w:footnote>
  <w:footnote w:id="5">
    <w:p w:rsidR="002B415C" w:rsidRDefault="00EC27F0" w:rsidP="00EC27F0">
      <w:pPr>
        <w:pStyle w:val="ae"/>
      </w:pPr>
      <w:r>
        <w:rPr>
          <w:rStyle w:val="af1"/>
        </w:rPr>
        <w:footnoteRef/>
      </w:r>
      <w:r>
        <w:t xml:space="preserve"> Бродский Г.М. Право и экономика налогообложения. - СПб.: Изд-во СПб университета, 2000. С. 69.</w:t>
      </w:r>
    </w:p>
  </w:footnote>
  <w:footnote w:id="6">
    <w:p w:rsidR="002B415C" w:rsidRDefault="00EC27F0" w:rsidP="00EC27F0">
      <w:pPr>
        <w:pStyle w:val="a6"/>
      </w:pPr>
      <w:r>
        <w:rPr>
          <w:rStyle w:val="af1"/>
        </w:rPr>
        <w:footnoteRef/>
      </w:r>
      <w:r>
        <w:t xml:space="preserve"> Налоги и налогообложение. 5-е изд./Под ред. М.В. Романовского, О.В. Врублевской. – СПб.: Питер,2006. С 436</w:t>
      </w:r>
    </w:p>
  </w:footnote>
  <w:footnote w:id="7">
    <w:p w:rsidR="002B415C" w:rsidRDefault="00EC27F0" w:rsidP="00EC27F0">
      <w:pPr>
        <w:pStyle w:val="a6"/>
      </w:pPr>
      <w:r>
        <w:rPr>
          <w:rStyle w:val="af1"/>
        </w:rPr>
        <w:footnoteRef/>
      </w:r>
      <w:r>
        <w:t xml:space="preserve"> Налоги и налогообложение. 5-е изд./Под ред. М.В. Романовского, О.В. Врублевской. – СПб.: Питер,2006. С 437.</w:t>
      </w:r>
    </w:p>
  </w:footnote>
  <w:footnote w:id="8">
    <w:p w:rsidR="002B415C" w:rsidRDefault="00EC27F0" w:rsidP="00EC27F0">
      <w:pPr>
        <w:pStyle w:val="a6"/>
      </w:pPr>
      <w:r>
        <w:rPr>
          <w:rStyle w:val="af1"/>
        </w:rPr>
        <w:footnoteRef/>
      </w:r>
      <w:r>
        <w:t xml:space="preserve"> Налоги и налогообложение. 5-е изд./Под ред. М.В. Романовского, О.В. Врублевской. – СПб.: Питер, 2006. С.442</w:t>
      </w:r>
    </w:p>
  </w:footnote>
  <w:footnote w:id="9">
    <w:p w:rsidR="002B415C" w:rsidRDefault="00EC27F0" w:rsidP="00EC27F0">
      <w:pPr>
        <w:pStyle w:val="a6"/>
      </w:pPr>
      <w:r>
        <w:rPr>
          <w:rStyle w:val="af1"/>
        </w:rPr>
        <w:footnoteRef/>
      </w:r>
      <w:r>
        <w:t xml:space="preserve"> Шаталов С.Д. Налоговая реформа – важный фактор экономического роста // Финансы. 2005. №2. С.4.</w:t>
      </w:r>
    </w:p>
  </w:footnote>
  <w:footnote w:id="10">
    <w:p w:rsidR="00EC27F0" w:rsidRDefault="00EC27F0" w:rsidP="00EC27F0">
      <w:pPr>
        <w:pStyle w:val="a6"/>
      </w:pPr>
      <w:r>
        <w:rPr>
          <w:rStyle w:val="af1"/>
        </w:rPr>
        <w:footnoteRef/>
      </w:r>
      <w:r>
        <w:t xml:space="preserve"> Налоги и налогообложение. 5-е изд./Под ред. М.В. Романовского, О.В. Врублевской. – СПб.: Питер, 2006. С.446</w:t>
      </w:r>
    </w:p>
    <w:p w:rsidR="002B415C" w:rsidRDefault="002B415C" w:rsidP="00EC27F0">
      <w:pPr>
        <w:pStyle w:val="a6"/>
      </w:pPr>
    </w:p>
  </w:footnote>
  <w:footnote w:id="11">
    <w:p w:rsidR="002B415C" w:rsidRDefault="00EC27F0" w:rsidP="00EC27F0">
      <w:pPr>
        <w:pStyle w:val="a6"/>
        <w:jc w:val="both"/>
      </w:pPr>
      <w:r>
        <w:rPr>
          <w:rStyle w:val="af1"/>
        </w:rPr>
        <w:footnoteRef/>
      </w:r>
      <w:r>
        <w:rPr>
          <w:kern w:val="36"/>
        </w:rPr>
        <w:t>А.Ю. Перепелкин: Налоговая политика – один из оперативных инструментов государства для регулирования экономики// Российский налоговый курьер, 2006, №20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7F0" w:rsidRDefault="00EC27F0" w:rsidP="00EC27F0">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F06DA">
      <w:rPr>
        <w:rStyle w:val="a5"/>
        <w:noProof/>
      </w:rPr>
      <w:t>2</w:t>
    </w:r>
    <w:r>
      <w:rPr>
        <w:rStyle w:val="a5"/>
      </w:rPr>
      <w:fldChar w:fldCharType="end"/>
    </w:r>
  </w:p>
  <w:p w:rsidR="00EC27F0" w:rsidRDefault="00EC27F0" w:rsidP="00A9711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E02F3"/>
    <w:multiLevelType w:val="hybridMultilevel"/>
    <w:tmpl w:val="2BE08EE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8031628"/>
    <w:multiLevelType w:val="multilevel"/>
    <w:tmpl w:val="809C614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D7E5D08"/>
    <w:multiLevelType w:val="hybridMultilevel"/>
    <w:tmpl w:val="7158C22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7D33252"/>
    <w:multiLevelType w:val="singleLevel"/>
    <w:tmpl w:val="4B660896"/>
    <w:lvl w:ilvl="0">
      <w:start w:val="1"/>
      <w:numFmt w:val="decimal"/>
      <w:lvlText w:val="%1"/>
      <w:lvlJc w:val="left"/>
      <w:pPr>
        <w:tabs>
          <w:tab w:val="num" w:pos="360"/>
        </w:tabs>
        <w:ind w:left="360" w:hanging="360"/>
      </w:pPr>
      <w:rPr>
        <w:rFonts w:cs="Times New Roman"/>
      </w:rPr>
    </w:lvl>
  </w:abstractNum>
  <w:abstractNum w:abstractNumId="4">
    <w:nsid w:val="18244D7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1D422FA0"/>
    <w:multiLevelType w:val="multilevel"/>
    <w:tmpl w:val="5394ADE4"/>
    <w:lvl w:ilvl="0">
      <w:start w:val="1"/>
      <w:numFmt w:val="decimal"/>
      <w:lvlText w:val="%1."/>
      <w:lvlJc w:val="left"/>
      <w:pPr>
        <w:tabs>
          <w:tab w:val="num" w:pos="786"/>
        </w:tabs>
        <w:ind w:left="786" w:hanging="360"/>
      </w:pPr>
      <w:rPr>
        <w:rFonts w:cs="Times New Roman"/>
      </w:rPr>
    </w:lvl>
    <w:lvl w:ilvl="1">
      <w:start w:val="1"/>
      <w:numFmt w:val="decimal"/>
      <w:isLgl/>
      <w:lvlText w:val="%1.%2."/>
      <w:lvlJc w:val="left"/>
      <w:pPr>
        <w:tabs>
          <w:tab w:val="num" w:pos="1429"/>
        </w:tabs>
        <w:ind w:left="1429" w:hanging="720"/>
      </w:pPr>
      <w:rPr>
        <w:rFonts w:cs="Times New Roman"/>
      </w:rPr>
    </w:lvl>
    <w:lvl w:ilvl="2">
      <w:start w:val="1"/>
      <w:numFmt w:val="decimal"/>
      <w:isLgl/>
      <w:lvlText w:val="%1.%2.%3."/>
      <w:lvlJc w:val="left"/>
      <w:pPr>
        <w:tabs>
          <w:tab w:val="num" w:pos="1712"/>
        </w:tabs>
        <w:ind w:left="1712" w:hanging="720"/>
      </w:pPr>
      <w:rPr>
        <w:rFonts w:cs="Times New Roman"/>
      </w:rPr>
    </w:lvl>
    <w:lvl w:ilvl="3">
      <w:start w:val="1"/>
      <w:numFmt w:val="decimal"/>
      <w:isLgl/>
      <w:lvlText w:val="%1.%2.%3.%4."/>
      <w:lvlJc w:val="left"/>
      <w:pPr>
        <w:tabs>
          <w:tab w:val="num" w:pos="2355"/>
        </w:tabs>
        <w:ind w:left="2355" w:hanging="1080"/>
      </w:pPr>
      <w:rPr>
        <w:rFonts w:cs="Times New Roman"/>
      </w:rPr>
    </w:lvl>
    <w:lvl w:ilvl="4">
      <w:start w:val="1"/>
      <w:numFmt w:val="decimal"/>
      <w:isLgl/>
      <w:lvlText w:val="%1.%2.%3.%4.%5."/>
      <w:lvlJc w:val="left"/>
      <w:pPr>
        <w:tabs>
          <w:tab w:val="num" w:pos="2998"/>
        </w:tabs>
        <w:ind w:left="2998" w:hanging="1440"/>
      </w:pPr>
      <w:rPr>
        <w:rFonts w:cs="Times New Roman"/>
      </w:rPr>
    </w:lvl>
    <w:lvl w:ilvl="5">
      <w:start w:val="1"/>
      <w:numFmt w:val="decimal"/>
      <w:isLgl/>
      <w:lvlText w:val="%1.%2.%3.%4.%5.%6."/>
      <w:lvlJc w:val="left"/>
      <w:pPr>
        <w:tabs>
          <w:tab w:val="num" w:pos="3281"/>
        </w:tabs>
        <w:ind w:left="3281" w:hanging="1440"/>
      </w:pPr>
      <w:rPr>
        <w:rFonts w:cs="Times New Roman"/>
      </w:rPr>
    </w:lvl>
    <w:lvl w:ilvl="6">
      <w:start w:val="1"/>
      <w:numFmt w:val="decimal"/>
      <w:isLgl/>
      <w:lvlText w:val="%1.%2.%3.%4.%5.%6.%7."/>
      <w:lvlJc w:val="left"/>
      <w:pPr>
        <w:tabs>
          <w:tab w:val="num" w:pos="3924"/>
        </w:tabs>
        <w:ind w:left="3924" w:hanging="1800"/>
      </w:pPr>
      <w:rPr>
        <w:rFonts w:cs="Times New Roman"/>
      </w:rPr>
    </w:lvl>
    <w:lvl w:ilvl="7">
      <w:start w:val="1"/>
      <w:numFmt w:val="decimal"/>
      <w:isLgl/>
      <w:lvlText w:val="%1.%2.%3.%4.%5.%6.%7.%8."/>
      <w:lvlJc w:val="left"/>
      <w:pPr>
        <w:tabs>
          <w:tab w:val="num" w:pos="4567"/>
        </w:tabs>
        <w:ind w:left="4567" w:hanging="2160"/>
      </w:pPr>
      <w:rPr>
        <w:rFonts w:cs="Times New Roman"/>
      </w:rPr>
    </w:lvl>
    <w:lvl w:ilvl="8">
      <w:start w:val="1"/>
      <w:numFmt w:val="decimal"/>
      <w:isLgl/>
      <w:lvlText w:val="%1.%2.%3.%4.%5.%6.%7.%8.%9."/>
      <w:lvlJc w:val="left"/>
      <w:pPr>
        <w:tabs>
          <w:tab w:val="num" w:pos="4850"/>
        </w:tabs>
        <w:ind w:left="4850" w:hanging="2160"/>
      </w:pPr>
      <w:rPr>
        <w:rFonts w:cs="Times New Roman"/>
      </w:rPr>
    </w:lvl>
  </w:abstractNum>
  <w:abstractNum w:abstractNumId="6">
    <w:nsid w:val="210A3F1A"/>
    <w:multiLevelType w:val="hybridMultilevel"/>
    <w:tmpl w:val="2DE62F40"/>
    <w:lvl w:ilvl="0" w:tplc="6B32C5DC">
      <w:start w:val="1"/>
      <w:numFmt w:val="bullet"/>
      <w:lvlText w:val=""/>
      <w:lvlJc w:val="left"/>
      <w:pPr>
        <w:tabs>
          <w:tab w:val="num" w:pos="720"/>
        </w:tabs>
        <w:ind w:left="720" w:hanging="360"/>
      </w:pPr>
      <w:rPr>
        <w:rFonts w:ascii="Wingdings" w:hAnsi="Wingdings" w:hint="default"/>
        <w:color w:val="FF00FF"/>
        <w:sz w:val="44"/>
        <w:effect w:val="none"/>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76B6DF4"/>
    <w:multiLevelType w:val="singleLevel"/>
    <w:tmpl w:val="90B2A9B2"/>
    <w:lvl w:ilvl="0">
      <w:numFmt w:val="bullet"/>
      <w:lvlText w:val=""/>
      <w:lvlJc w:val="left"/>
      <w:pPr>
        <w:tabs>
          <w:tab w:val="num" w:pos="720"/>
        </w:tabs>
        <w:ind w:left="720" w:hanging="360"/>
      </w:pPr>
      <w:rPr>
        <w:rFonts w:ascii="Symbol" w:hAnsi="Symbol" w:hint="default"/>
        <w:spacing w:val="0"/>
      </w:rPr>
    </w:lvl>
  </w:abstractNum>
  <w:abstractNum w:abstractNumId="8">
    <w:nsid w:val="2B78474A"/>
    <w:multiLevelType w:val="multilevel"/>
    <w:tmpl w:val="835CDD18"/>
    <w:lvl w:ilvl="0">
      <w:start w:val="1"/>
      <w:numFmt w:val="bullet"/>
      <w:lvlText w:val=""/>
      <w:lvlJc w:val="left"/>
      <w:pPr>
        <w:tabs>
          <w:tab w:val="num" w:pos="720"/>
        </w:tabs>
        <w:ind w:left="720" w:hanging="363"/>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0967CF2"/>
    <w:multiLevelType w:val="hybridMultilevel"/>
    <w:tmpl w:val="59B4A3D8"/>
    <w:lvl w:ilvl="0" w:tplc="6B32C5DC">
      <w:start w:val="1"/>
      <w:numFmt w:val="bullet"/>
      <w:lvlText w:val=""/>
      <w:lvlJc w:val="left"/>
      <w:pPr>
        <w:tabs>
          <w:tab w:val="num" w:pos="720"/>
        </w:tabs>
        <w:ind w:left="720" w:hanging="360"/>
      </w:pPr>
      <w:rPr>
        <w:rFonts w:ascii="Wingdings" w:hAnsi="Wingdings" w:hint="default"/>
        <w:color w:val="FF00FF"/>
        <w:sz w:val="44"/>
        <w:effect w:val="none"/>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4DFD204C"/>
    <w:multiLevelType w:val="multilevel"/>
    <w:tmpl w:val="18C461CA"/>
    <w:lvl w:ilvl="0">
      <w:start w:val="1"/>
      <w:numFmt w:val="decimal"/>
      <w:lvlText w:val="%1."/>
      <w:lvlJc w:val="left"/>
      <w:pPr>
        <w:tabs>
          <w:tab w:val="num" w:pos="786"/>
        </w:tabs>
        <w:ind w:left="786"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4FF478D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2">
    <w:nsid w:val="56AB27B8"/>
    <w:multiLevelType w:val="hybridMultilevel"/>
    <w:tmpl w:val="B71E8CF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5DEE334D"/>
    <w:multiLevelType w:val="singleLevel"/>
    <w:tmpl w:val="8C38CDEA"/>
    <w:lvl w:ilvl="0">
      <w:start w:val="2"/>
      <w:numFmt w:val="bullet"/>
      <w:lvlText w:val="-"/>
      <w:lvlJc w:val="left"/>
      <w:pPr>
        <w:tabs>
          <w:tab w:val="num" w:pos="785"/>
        </w:tabs>
        <w:ind w:left="785" w:hanging="360"/>
      </w:pPr>
    </w:lvl>
  </w:abstractNum>
  <w:abstractNum w:abstractNumId="14">
    <w:nsid w:val="63C96544"/>
    <w:multiLevelType w:val="multilevel"/>
    <w:tmpl w:val="7958A6D6"/>
    <w:lvl w:ilvl="0">
      <w:start w:val="1"/>
      <w:numFmt w:val="bullet"/>
      <w:lvlText w:val=""/>
      <w:lvlJc w:val="left"/>
      <w:pPr>
        <w:tabs>
          <w:tab w:val="num" w:pos="720"/>
        </w:tabs>
        <w:ind w:left="720" w:hanging="36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7C065437"/>
    <w:multiLevelType w:val="hybridMultilevel"/>
    <w:tmpl w:val="6FFE023C"/>
    <w:lvl w:ilvl="0" w:tplc="E36C59CC">
      <w:start w:val="1"/>
      <w:numFmt w:val="decimal"/>
      <w:lvlText w:val="%1."/>
      <w:lvlJc w:val="left"/>
      <w:pPr>
        <w:tabs>
          <w:tab w:val="num" w:pos="1065"/>
        </w:tabs>
        <w:ind w:left="1065" w:hanging="70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2"/>
  </w:num>
  <w:num w:numId="2">
    <w:abstractNumId w:val="0"/>
  </w:num>
  <w:num w:numId="3">
    <w:abstractNumId w:val="15"/>
  </w:num>
  <w:num w:numId="4">
    <w:abstractNumId w:val="14"/>
  </w:num>
  <w:num w:numId="5">
    <w:abstractNumId w:val="14"/>
  </w:num>
  <w:num w:numId="6">
    <w:abstractNumId w:val="13"/>
  </w:num>
  <w:num w:numId="7">
    <w:abstractNumId w:val="13"/>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1"/>
  </w:num>
  <w:num w:numId="12">
    <w:abstractNumId w:val="7"/>
  </w:num>
  <w:num w:numId="13">
    <w:abstractNumId w:val="7"/>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8"/>
    <w:lvlOverride w:ilvl="0"/>
    <w:lvlOverride w:ilvl="1">
      <w:startOverride w:val="1"/>
    </w:lvlOverride>
    <w:lvlOverride w:ilvl="2"/>
    <w:lvlOverride w:ilvl="3"/>
    <w:lvlOverride w:ilvl="4"/>
    <w:lvlOverride w:ilvl="5"/>
    <w:lvlOverride w:ilvl="6"/>
    <w:lvlOverride w:ilvl="7"/>
    <w:lvlOverride w:ilvl="8"/>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4"/>
  </w:num>
  <w:num w:numId="22">
    <w:abstractNumId w:val="3"/>
  </w:num>
  <w:num w:numId="23">
    <w:abstractNumId w:val="3"/>
    <w:lvlOverride w:ilvl="0">
      <w:startOverride w:val="1"/>
    </w:lvlOverride>
  </w:num>
  <w:num w:numId="24">
    <w:abstractNumId w:val="9"/>
  </w:num>
  <w:num w:numId="25">
    <w:abstractNumId w:val="6"/>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0D90"/>
    <w:rsid w:val="0000279B"/>
    <w:rsid w:val="00055909"/>
    <w:rsid w:val="00265F85"/>
    <w:rsid w:val="00286263"/>
    <w:rsid w:val="002A1F6D"/>
    <w:rsid w:val="002B0D1F"/>
    <w:rsid w:val="002B415C"/>
    <w:rsid w:val="00403D9F"/>
    <w:rsid w:val="004837EB"/>
    <w:rsid w:val="004F1C29"/>
    <w:rsid w:val="005025BE"/>
    <w:rsid w:val="005365D3"/>
    <w:rsid w:val="00683CC6"/>
    <w:rsid w:val="007554A2"/>
    <w:rsid w:val="007F06DA"/>
    <w:rsid w:val="009A4CF2"/>
    <w:rsid w:val="009B368F"/>
    <w:rsid w:val="00A133A2"/>
    <w:rsid w:val="00A13FD5"/>
    <w:rsid w:val="00A97116"/>
    <w:rsid w:val="00AE37E5"/>
    <w:rsid w:val="00B30D90"/>
    <w:rsid w:val="00BB4F73"/>
    <w:rsid w:val="00BF0837"/>
    <w:rsid w:val="00CA0101"/>
    <w:rsid w:val="00D325A8"/>
    <w:rsid w:val="00D50401"/>
    <w:rsid w:val="00EA1D33"/>
    <w:rsid w:val="00EC27F0"/>
    <w:rsid w:val="00F1251B"/>
    <w:rsid w:val="00F46A9F"/>
    <w:rsid w:val="00FB4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docId w15:val="{84CE6DC4-B90A-4F52-8765-DA98790F1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FD5"/>
    <w:pPr>
      <w:spacing w:after="0" w:line="240" w:lineRule="auto"/>
    </w:pPr>
    <w:rPr>
      <w:sz w:val="24"/>
      <w:szCs w:val="24"/>
    </w:rPr>
  </w:style>
  <w:style w:type="paragraph" w:styleId="1">
    <w:name w:val="heading 1"/>
    <w:basedOn w:val="a"/>
    <w:next w:val="a"/>
    <w:link w:val="10"/>
    <w:uiPriority w:val="99"/>
    <w:qFormat/>
    <w:rsid w:val="00A13FD5"/>
    <w:pPr>
      <w:keepNext/>
      <w:spacing w:line="360" w:lineRule="auto"/>
      <w:jc w:val="center"/>
      <w:outlineLvl w:val="0"/>
    </w:pPr>
    <w:rPr>
      <w:b/>
      <w:bCs/>
      <w:kern w:val="32"/>
      <w:sz w:val="28"/>
      <w:szCs w:val="28"/>
    </w:rPr>
  </w:style>
  <w:style w:type="paragraph" w:styleId="2">
    <w:name w:val="heading 2"/>
    <w:basedOn w:val="a"/>
    <w:next w:val="a"/>
    <w:link w:val="20"/>
    <w:uiPriority w:val="99"/>
    <w:qFormat/>
    <w:rsid w:val="00A13FD5"/>
    <w:pPr>
      <w:keepNext/>
      <w:ind w:firstLine="426"/>
      <w:outlineLvl w:val="1"/>
    </w:pPr>
    <w:rPr>
      <w:sz w:val="28"/>
      <w:szCs w:val="28"/>
    </w:rPr>
  </w:style>
  <w:style w:type="paragraph" w:styleId="3">
    <w:name w:val="heading 3"/>
    <w:basedOn w:val="a"/>
    <w:next w:val="a"/>
    <w:link w:val="30"/>
    <w:uiPriority w:val="99"/>
    <w:qFormat/>
    <w:rsid w:val="00A13FD5"/>
    <w:pPr>
      <w:keepNext/>
      <w:spacing w:line="360" w:lineRule="auto"/>
      <w:ind w:firstLine="426"/>
      <w:jc w:val="right"/>
      <w:outlineLvl w:val="2"/>
    </w:pPr>
    <w:rPr>
      <w:sz w:val="28"/>
      <w:szCs w:val="28"/>
    </w:rPr>
  </w:style>
  <w:style w:type="paragraph" w:styleId="4">
    <w:name w:val="heading 4"/>
    <w:basedOn w:val="a"/>
    <w:next w:val="a"/>
    <w:link w:val="40"/>
    <w:uiPriority w:val="99"/>
    <w:qFormat/>
    <w:rsid w:val="00A13FD5"/>
    <w:pPr>
      <w:keepNext/>
      <w:spacing w:line="360" w:lineRule="auto"/>
      <w:ind w:firstLine="426"/>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paragraph" w:styleId="a3">
    <w:name w:val="header"/>
    <w:basedOn w:val="a"/>
    <w:link w:val="a4"/>
    <w:uiPriority w:val="99"/>
    <w:rsid w:val="00A97116"/>
    <w:pPr>
      <w:tabs>
        <w:tab w:val="center" w:pos="4677"/>
        <w:tab w:val="right" w:pos="9355"/>
      </w:tabs>
    </w:pPr>
  </w:style>
  <w:style w:type="character" w:styleId="a5">
    <w:name w:val="page number"/>
    <w:basedOn w:val="a0"/>
    <w:uiPriority w:val="99"/>
    <w:rsid w:val="00A97116"/>
    <w:rPr>
      <w:rFonts w:cs="Times New Roman"/>
    </w:rPr>
  </w:style>
  <w:style w:type="character" w:customStyle="1" w:styleId="a4">
    <w:name w:val="Верхній колонтитул Знак"/>
    <w:basedOn w:val="a0"/>
    <w:link w:val="a3"/>
    <w:uiPriority w:val="99"/>
    <w:semiHidden/>
    <w:locked/>
    <w:rPr>
      <w:rFonts w:cs="Times New Roman"/>
      <w:sz w:val="24"/>
      <w:szCs w:val="24"/>
    </w:rPr>
  </w:style>
  <w:style w:type="paragraph" w:styleId="11">
    <w:name w:val="toc 1"/>
    <w:basedOn w:val="a"/>
    <w:next w:val="a"/>
    <w:autoRedefine/>
    <w:uiPriority w:val="99"/>
    <w:semiHidden/>
    <w:rsid w:val="00A13FD5"/>
    <w:pPr>
      <w:spacing w:before="120" w:after="120"/>
    </w:pPr>
    <w:rPr>
      <w:b/>
      <w:bCs/>
      <w:caps/>
      <w:sz w:val="20"/>
      <w:szCs w:val="20"/>
    </w:rPr>
  </w:style>
  <w:style w:type="paragraph" w:styleId="21">
    <w:name w:val="toc 2"/>
    <w:basedOn w:val="a"/>
    <w:next w:val="a"/>
    <w:autoRedefine/>
    <w:uiPriority w:val="99"/>
    <w:semiHidden/>
    <w:rsid w:val="00A13FD5"/>
    <w:pPr>
      <w:tabs>
        <w:tab w:val="right" w:leader="dot" w:pos="9344"/>
      </w:tabs>
      <w:ind w:left="200"/>
    </w:pPr>
    <w:rPr>
      <w:b/>
      <w:bCs/>
      <w:smallCaps/>
      <w:noProof/>
    </w:rPr>
  </w:style>
  <w:style w:type="paragraph" w:styleId="31">
    <w:name w:val="toc 3"/>
    <w:basedOn w:val="a"/>
    <w:next w:val="a"/>
    <w:autoRedefine/>
    <w:uiPriority w:val="99"/>
    <w:semiHidden/>
    <w:rsid w:val="00A13FD5"/>
    <w:pPr>
      <w:ind w:left="400"/>
    </w:pPr>
    <w:rPr>
      <w:i/>
      <w:iCs/>
      <w:sz w:val="20"/>
      <w:szCs w:val="20"/>
    </w:rPr>
  </w:style>
  <w:style w:type="paragraph" w:styleId="41">
    <w:name w:val="toc 4"/>
    <w:basedOn w:val="a"/>
    <w:next w:val="a"/>
    <w:autoRedefine/>
    <w:uiPriority w:val="99"/>
    <w:semiHidden/>
    <w:rsid w:val="00A13FD5"/>
    <w:pPr>
      <w:ind w:left="600"/>
    </w:pPr>
    <w:rPr>
      <w:sz w:val="18"/>
      <w:szCs w:val="18"/>
    </w:rPr>
  </w:style>
  <w:style w:type="paragraph" w:styleId="5">
    <w:name w:val="toc 5"/>
    <w:basedOn w:val="a"/>
    <w:next w:val="a"/>
    <w:autoRedefine/>
    <w:uiPriority w:val="99"/>
    <w:semiHidden/>
    <w:rsid w:val="00A13FD5"/>
    <w:pPr>
      <w:ind w:left="800"/>
    </w:pPr>
    <w:rPr>
      <w:sz w:val="18"/>
      <w:szCs w:val="18"/>
    </w:rPr>
  </w:style>
  <w:style w:type="paragraph" w:styleId="6">
    <w:name w:val="toc 6"/>
    <w:basedOn w:val="a"/>
    <w:next w:val="a"/>
    <w:autoRedefine/>
    <w:uiPriority w:val="99"/>
    <w:semiHidden/>
    <w:rsid w:val="00A13FD5"/>
    <w:pPr>
      <w:ind w:left="1000"/>
    </w:pPr>
    <w:rPr>
      <w:sz w:val="18"/>
      <w:szCs w:val="18"/>
    </w:rPr>
  </w:style>
  <w:style w:type="paragraph" w:styleId="7">
    <w:name w:val="toc 7"/>
    <w:basedOn w:val="a"/>
    <w:next w:val="a"/>
    <w:autoRedefine/>
    <w:uiPriority w:val="99"/>
    <w:semiHidden/>
    <w:rsid w:val="00A13FD5"/>
    <w:pPr>
      <w:ind w:left="1200"/>
    </w:pPr>
    <w:rPr>
      <w:sz w:val="18"/>
      <w:szCs w:val="18"/>
    </w:rPr>
  </w:style>
  <w:style w:type="paragraph" w:styleId="8">
    <w:name w:val="toc 8"/>
    <w:basedOn w:val="a"/>
    <w:next w:val="a"/>
    <w:autoRedefine/>
    <w:uiPriority w:val="99"/>
    <w:semiHidden/>
    <w:rsid w:val="00A13FD5"/>
    <w:pPr>
      <w:ind w:left="1400"/>
    </w:pPr>
    <w:rPr>
      <w:sz w:val="18"/>
      <w:szCs w:val="18"/>
    </w:rPr>
  </w:style>
  <w:style w:type="paragraph" w:styleId="9">
    <w:name w:val="toc 9"/>
    <w:basedOn w:val="a"/>
    <w:next w:val="a"/>
    <w:autoRedefine/>
    <w:uiPriority w:val="99"/>
    <w:semiHidden/>
    <w:rsid w:val="00A13FD5"/>
    <w:pPr>
      <w:ind w:left="1600"/>
    </w:pPr>
    <w:rPr>
      <w:sz w:val="18"/>
      <w:szCs w:val="18"/>
    </w:rPr>
  </w:style>
  <w:style w:type="paragraph" w:styleId="a6">
    <w:name w:val="footnote text"/>
    <w:basedOn w:val="a"/>
    <w:link w:val="a7"/>
    <w:uiPriority w:val="99"/>
    <w:rsid w:val="00A13FD5"/>
    <w:rPr>
      <w:sz w:val="20"/>
      <w:szCs w:val="20"/>
    </w:rPr>
  </w:style>
  <w:style w:type="paragraph" w:styleId="a8">
    <w:name w:val="footer"/>
    <w:basedOn w:val="a"/>
    <w:link w:val="a9"/>
    <w:uiPriority w:val="99"/>
    <w:rsid w:val="00A13FD5"/>
    <w:pPr>
      <w:tabs>
        <w:tab w:val="center" w:pos="4153"/>
        <w:tab w:val="right" w:pos="8306"/>
      </w:tabs>
    </w:pPr>
    <w:rPr>
      <w:sz w:val="20"/>
      <w:szCs w:val="20"/>
    </w:rPr>
  </w:style>
  <w:style w:type="character" w:customStyle="1" w:styleId="a7">
    <w:name w:val="Текст виноски Знак"/>
    <w:basedOn w:val="a0"/>
    <w:link w:val="a6"/>
    <w:uiPriority w:val="99"/>
    <w:semiHidden/>
    <w:locked/>
    <w:rPr>
      <w:rFonts w:cs="Times New Roman"/>
      <w:sz w:val="20"/>
      <w:szCs w:val="20"/>
    </w:rPr>
  </w:style>
  <w:style w:type="paragraph" w:styleId="aa">
    <w:name w:val="Title"/>
    <w:basedOn w:val="a"/>
    <w:link w:val="ab"/>
    <w:uiPriority w:val="99"/>
    <w:qFormat/>
    <w:rsid w:val="00A13FD5"/>
    <w:pPr>
      <w:jc w:val="center"/>
    </w:pPr>
    <w:rPr>
      <w:b/>
      <w:bCs/>
      <w:sz w:val="40"/>
      <w:szCs w:val="40"/>
    </w:rPr>
  </w:style>
  <w:style w:type="character" w:customStyle="1" w:styleId="a9">
    <w:name w:val="Нижній колонтитул Знак"/>
    <w:basedOn w:val="a0"/>
    <w:link w:val="a8"/>
    <w:uiPriority w:val="99"/>
    <w:semiHidden/>
    <w:locked/>
    <w:rPr>
      <w:rFonts w:cs="Times New Roman"/>
      <w:sz w:val="24"/>
      <w:szCs w:val="24"/>
    </w:rPr>
  </w:style>
  <w:style w:type="paragraph" w:styleId="ac">
    <w:name w:val="Body Text"/>
    <w:basedOn w:val="a"/>
    <w:link w:val="ad"/>
    <w:uiPriority w:val="99"/>
    <w:rsid w:val="00A13FD5"/>
    <w:pPr>
      <w:jc w:val="both"/>
    </w:pPr>
    <w:rPr>
      <w:sz w:val="28"/>
      <w:szCs w:val="28"/>
    </w:rPr>
  </w:style>
  <w:style w:type="character" w:customStyle="1" w:styleId="ab">
    <w:name w:val="Назва Знак"/>
    <w:basedOn w:val="a0"/>
    <w:link w:val="aa"/>
    <w:uiPriority w:val="10"/>
    <w:locked/>
    <w:rPr>
      <w:rFonts w:asciiTheme="majorHAnsi" w:eastAsiaTheme="majorEastAsia" w:hAnsiTheme="majorHAnsi" w:cs="Times New Roman"/>
      <w:b/>
      <w:bCs/>
      <w:kern w:val="28"/>
      <w:sz w:val="32"/>
      <w:szCs w:val="32"/>
    </w:rPr>
  </w:style>
  <w:style w:type="paragraph" w:styleId="22">
    <w:name w:val="Body Text 2"/>
    <w:basedOn w:val="a"/>
    <w:link w:val="23"/>
    <w:uiPriority w:val="99"/>
    <w:rsid w:val="00A13FD5"/>
    <w:pPr>
      <w:widowControl w:val="0"/>
      <w:autoSpaceDE w:val="0"/>
      <w:autoSpaceDN w:val="0"/>
      <w:adjustRightInd w:val="0"/>
      <w:spacing w:line="360" w:lineRule="auto"/>
      <w:ind w:firstLine="426"/>
      <w:jc w:val="both"/>
    </w:pPr>
    <w:rPr>
      <w:sz w:val="28"/>
      <w:szCs w:val="28"/>
    </w:rPr>
  </w:style>
  <w:style w:type="character" w:customStyle="1" w:styleId="ad">
    <w:name w:val="Основний текст Знак"/>
    <w:basedOn w:val="a0"/>
    <w:link w:val="ac"/>
    <w:uiPriority w:val="99"/>
    <w:semiHidden/>
    <w:locked/>
    <w:rPr>
      <w:rFonts w:cs="Times New Roman"/>
      <w:sz w:val="24"/>
      <w:szCs w:val="24"/>
    </w:rPr>
  </w:style>
  <w:style w:type="paragraph" w:styleId="24">
    <w:name w:val="Body Text Indent 2"/>
    <w:basedOn w:val="a"/>
    <w:link w:val="25"/>
    <w:uiPriority w:val="99"/>
    <w:rsid w:val="00A13FD5"/>
    <w:pPr>
      <w:spacing w:line="360" w:lineRule="auto"/>
      <w:ind w:firstLine="425"/>
      <w:jc w:val="both"/>
    </w:pPr>
    <w:rPr>
      <w:sz w:val="28"/>
      <w:szCs w:val="28"/>
    </w:rPr>
  </w:style>
  <w:style w:type="character" w:customStyle="1" w:styleId="23">
    <w:name w:val="Основний текст 2 Знак"/>
    <w:basedOn w:val="a0"/>
    <w:link w:val="22"/>
    <w:uiPriority w:val="99"/>
    <w:semiHidden/>
    <w:locked/>
    <w:rPr>
      <w:rFonts w:cs="Times New Roman"/>
      <w:sz w:val="24"/>
      <w:szCs w:val="24"/>
    </w:rPr>
  </w:style>
  <w:style w:type="paragraph" w:styleId="32">
    <w:name w:val="Body Text Indent 3"/>
    <w:basedOn w:val="a"/>
    <w:link w:val="33"/>
    <w:uiPriority w:val="99"/>
    <w:rsid w:val="00A13FD5"/>
    <w:pPr>
      <w:spacing w:line="360" w:lineRule="auto"/>
      <w:ind w:firstLine="426"/>
    </w:pPr>
    <w:rPr>
      <w:sz w:val="28"/>
      <w:szCs w:val="28"/>
    </w:rPr>
  </w:style>
  <w:style w:type="character" w:customStyle="1" w:styleId="25">
    <w:name w:val="Основний текст з відступом 2 Знак"/>
    <w:basedOn w:val="a0"/>
    <w:link w:val="24"/>
    <w:uiPriority w:val="99"/>
    <w:semiHidden/>
    <w:locked/>
    <w:rPr>
      <w:rFonts w:cs="Times New Roman"/>
      <w:sz w:val="24"/>
      <w:szCs w:val="24"/>
    </w:rPr>
  </w:style>
  <w:style w:type="paragraph" w:customStyle="1" w:styleId="ae">
    <w:name w:val="сноска"/>
    <w:basedOn w:val="a"/>
    <w:uiPriority w:val="99"/>
    <w:rsid w:val="00A13FD5"/>
    <w:pPr>
      <w:jc w:val="both"/>
    </w:pPr>
    <w:rPr>
      <w:sz w:val="20"/>
      <w:szCs w:val="20"/>
    </w:rPr>
  </w:style>
  <w:style w:type="character" w:customStyle="1" w:styleId="33">
    <w:name w:val="Основний текст з відступом 3 Знак"/>
    <w:basedOn w:val="a0"/>
    <w:link w:val="32"/>
    <w:uiPriority w:val="99"/>
    <w:semiHidden/>
    <w:locked/>
    <w:rPr>
      <w:rFonts w:cs="Times New Roman"/>
      <w:sz w:val="16"/>
      <w:szCs w:val="16"/>
    </w:rPr>
  </w:style>
  <w:style w:type="paragraph" w:customStyle="1" w:styleId="af">
    <w:name w:val="Содержимое таблицы"/>
    <w:basedOn w:val="a"/>
    <w:uiPriority w:val="99"/>
    <w:rsid w:val="00A13FD5"/>
    <w:pPr>
      <w:suppressLineNumbers/>
      <w:suppressAutoHyphens/>
    </w:pPr>
  </w:style>
  <w:style w:type="paragraph" w:customStyle="1" w:styleId="ConsNormal">
    <w:name w:val="ConsNormal"/>
    <w:uiPriority w:val="99"/>
    <w:rsid w:val="00A13FD5"/>
    <w:pPr>
      <w:widowControl w:val="0"/>
      <w:spacing w:after="0" w:line="240" w:lineRule="auto"/>
      <w:ind w:right="19772" w:firstLine="720"/>
    </w:pPr>
    <w:rPr>
      <w:rFonts w:ascii="Arial" w:hAnsi="Arial" w:cs="Arial"/>
      <w:sz w:val="20"/>
      <w:szCs w:val="20"/>
    </w:rPr>
  </w:style>
  <w:style w:type="paragraph" w:customStyle="1" w:styleId="Normal1">
    <w:name w:val="Normal1"/>
    <w:uiPriority w:val="99"/>
    <w:rsid w:val="00A13FD5"/>
    <w:pPr>
      <w:widowControl w:val="0"/>
      <w:snapToGrid w:val="0"/>
      <w:spacing w:after="0" w:line="240" w:lineRule="auto"/>
      <w:ind w:firstLine="300"/>
      <w:jc w:val="both"/>
    </w:pPr>
    <w:rPr>
      <w:sz w:val="20"/>
      <w:szCs w:val="20"/>
    </w:rPr>
  </w:style>
  <w:style w:type="paragraph" w:customStyle="1" w:styleId="af0">
    <w:name w:val="табличная"/>
    <w:basedOn w:val="a"/>
    <w:uiPriority w:val="99"/>
    <w:rsid w:val="00A13FD5"/>
    <w:pPr>
      <w:jc w:val="center"/>
    </w:pPr>
    <w:rPr>
      <w:sz w:val="20"/>
      <w:szCs w:val="20"/>
    </w:rPr>
  </w:style>
  <w:style w:type="character" w:styleId="af1">
    <w:name w:val="footnote reference"/>
    <w:basedOn w:val="a0"/>
    <w:uiPriority w:val="99"/>
    <w:rsid w:val="00A13FD5"/>
    <w:rPr>
      <w:rFonts w:cs="Times New Roman"/>
      <w:vertAlign w:val="superscript"/>
    </w:rPr>
  </w:style>
  <w:style w:type="character" w:customStyle="1" w:styleId="af2">
    <w:name w:val="сноска Знак"/>
    <w:basedOn w:val="a0"/>
    <w:uiPriority w:val="99"/>
    <w:rsid w:val="00A13FD5"/>
    <w:rPr>
      <w:rFonts w:cs="Times New Roman"/>
      <w:lang w:val="ru-RU" w:eastAsia="x-none"/>
    </w:rPr>
  </w:style>
  <w:style w:type="character" w:styleId="af3">
    <w:name w:val="Hyperlink"/>
    <w:basedOn w:val="a0"/>
    <w:uiPriority w:val="99"/>
    <w:rsid w:val="00A13FD5"/>
    <w:rPr>
      <w:rFonts w:cs="Times New Roman"/>
      <w:color w:val="0000FF"/>
      <w:u w:val="single"/>
    </w:rPr>
  </w:style>
  <w:style w:type="character" w:styleId="af4">
    <w:name w:val="FollowedHyperlink"/>
    <w:basedOn w:val="a0"/>
    <w:uiPriority w:val="99"/>
    <w:rsid w:val="00A13FD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355168">
      <w:marLeft w:val="0"/>
      <w:marRight w:val="0"/>
      <w:marTop w:val="0"/>
      <w:marBottom w:val="0"/>
      <w:divBdr>
        <w:top w:val="none" w:sz="0" w:space="0" w:color="auto"/>
        <w:left w:val="none" w:sz="0" w:space="0" w:color="auto"/>
        <w:bottom w:val="none" w:sz="0" w:space="0" w:color="auto"/>
        <w:right w:val="none" w:sz="0" w:space="0" w:color="auto"/>
      </w:divBdr>
    </w:div>
    <w:div w:id="9853551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1.xls"/><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______Microsoft_Excel_97-20032.xls"/><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oleObject" Target="embeddings/______Microsoft_Excel_97-20033.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7761</Words>
  <Characters>44241</Characters>
  <Application>Microsoft Office Word</Application>
  <DocSecurity>0</DocSecurity>
  <Lines>368</Lines>
  <Paragraphs>103</Paragraphs>
  <ScaleCrop>false</ScaleCrop>
  <Company>Home</Company>
  <LinksUpToDate>false</LinksUpToDate>
  <CharactersWithSpaces>51899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User</dc:creator>
  <cp:keywords/>
  <dc:description/>
  <cp:lastModifiedBy>Irina</cp:lastModifiedBy>
  <cp:revision>2</cp:revision>
  <dcterms:created xsi:type="dcterms:W3CDTF">2014-08-16T02:19:00Z</dcterms:created>
  <dcterms:modified xsi:type="dcterms:W3CDTF">2014-08-16T02:19:00Z</dcterms:modified>
</cp:coreProperties>
</file>