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9E" w:rsidRPr="002D009E" w:rsidRDefault="002D009E">
      <w:pPr>
        <w:numPr>
          <w:ilvl w:val="0"/>
          <w:numId w:val="26"/>
        </w:numPr>
        <w:spacing w:line="360" w:lineRule="auto"/>
        <w:rPr>
          <w:sz w:val="24"/>
        </w:rPr>
      </w:pPr>
    </w:p>
    <w:p w:rsidR="00011BE4" w:rsidRDefault="00011BE4">
      <w:pPr>
        <w:numPr>
          <w:ilvl w:val="0"/>
          <w:numId w:val="26"/>
        </w:numPr>
        <w:spacing w:line="360" w:lineRule="auto"/>
        <w:rPr>
          <w:sz w:val="24"/>
        </w:rPr>
      </w:pPr>
      <w:r>
        <w:rPr>
          <w:sz w:val="28"/>
        </w:rPr>
        <w:t xml:space="preserve"> </w:t>
      </w:r>
      <w:r>
        <w:rPr>
          <w:sz w:val="36"/>
        </w:rPr>
        <w:t>оценка и анализ финансовых результатов, состояния и деятельности предприятия.</w:t>
      </w:r>
    </w:p>
    <w:p w:rsidR="00011BE4" w:rsidRDefault="00011BE4">
      <w:pPr>
        <w:spacing w:line="360" w:lineRule="auto"/>
        <w:rPr>
          <w:sz w:val="36"/>
        </w:rPr>
      </w:pP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numPr>
          <w:ilvl w:val="1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8"/>
        </w:rPr>
        <w:t>Определение  налогооблагаемой прибыли и распределение финансовых результатов предприятия</w:t>
      </w:r>
      <w:r>
        <w:rPr>
          <w:sz w:val="24"/>
        </w:rPr>
        <w:t>.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pStyle w:val="a3"/>
        <w:ind w:firstLine="1134"/>
      </w:pPr>
      <w:r>
        <w:t>Различные стороны производств бытовой  снабженческой и финансовой деятельности предприятия получают законченную оценку в системе показателей финансовых результатов. Обобщено, наиболее важные показатели финансовых результатов делят предприятие представленные в форме №2 годовой и квартальной бухгалтерской отчетности. К ним относятся: прибыль (убыток ) от реализации продукции (работ, услуги ), прибыль (убыток ) от прочей реализации, доходы и расходы от внереализационных  операций, балансовая прибыль, налогооблагаемая прибыль и др.</w:t>
      </w:r>
    </w:p>
    <w:p w:rsidR="00011BE4" w:rsidRDefault="00011BE4">
      <w:pPr>
        <w:pStyle w:val="a3"/>
        <w:ind w:firstLine="1134"/>
        <w:rPr>
          <w:lang w:val="en-US"/>
        </w:rPr>
      </w:pPr>
      <w:r>
        <w:rPr>
          <w:lang w:val="en-US"/>
        </w:rPr>
        <w:t>Показатели финансовых результатов характеризуют обсолютную эффективность хозяйствования предприятия. Важнейшими из них  являются показатели прибыли, которые в условиях рыночной экономики составляют основу экономического развития предприятия, характеризуют степень его деловой активности и финансового благополучия .</w:t>
      </w:r>
    </w:p>
    <w:p w:rsidR="00011BE4" w:rsidRDefault="00011BE4">
      <w:pPr>
        <w:pStyle w:val="a3"/>
        <w:ind w:firstLine="1134"/>
        <w:rPr>
          <w:lang w:val="en-US"/>
        </w:rPr>
      </w:pPr>
      <w:r>
        <w:rPr>
          <w:lang w:val="en-US"/>
        </w:rPr>
        <w:t>По прибыли определяется уровень отдачи авансированных средств и доходность вложений в активы конкретного предприятия.</w:t>
      </w:r>
    </w:p>
    <w:p w:rsidR="00011BE4" w:rsidRDefault="00011BE4">
      <w:pPr>
        <w:pStyle w:val="a3"/>
        <w:ind w:firstLine="1134"/>
      </w:pPr>
      <w:r>
        <w:rPr>
          <w:lang w:val="en-US"/>
        </w:rPr>
        <w:t xml:space="preserve">Конечный  финансовый результат деятельности предприятия- это  балансовая прибыль или убыток, которая представляет собой алгебраическую сумму результата от реализации продукции (  работ, услуг ), результаты от прочей реализации, </w:t>
      </w:r>
      <w:r>
        <w:t>сальдо доходов и расходов от  внереализационных операций.</w:t>
      </w:r>
    </w:p>
    <w:p w:rsidR="00011BE4" w:rsidRDefault="00011BE4">
      <w:pPr>
        <w:pStyle w:val="a3"/>
        <w:ind w:firstLine="1134"/>
      </w:pPr>
    </w:p>
    <w:p w:rsidR="00011BE4" w:rsidRDefault="00011BE4">
      <w:pPr>
        <w:pStyle w:val="a3"/>
        <w:ind w:firstLine="1134"/>
      </w:pPr>
    </w:p>
    <w:p w:rsidR="00011BE4" w:rsidRDefault="00011BE4">
      <w:pPr>
        <w:pStyle w:val="a3"/>
        <w:ind w:firstLine="1134"/>
      </w:pPr>
    </w:p>
    <w:p w:rsidR="00011BE4" w:rsidRDefault="00011BE4">
      <w:pPr>
        <w:pStyle w:val="a3"/>
        <w:ind w:firstLine="1134"/>
      </w:pPr>
    </w:p>
    <w:p w:rsidR="00011BE4" w:rsidRDefault="00011BE4">
      <w:pPr>
        <w:pStyle w:val="a3"/>
        <w:ind w:firstLine="1134"/>
      </w:pPr>
    </w:p>
    <w:p w:rsidR="00011BE4" w:rsidRDefault="00011BE4">
      <w:pPr>
        <w:pStyle w:val="a3"/>
        <w:ind w:firstLine="1134"/>
      </w:pPr>
    </w:p>
    <w:p w:rsidR="00011BE4" w:rsidRDefault="00011BE4">
      <w:pPr>
        <w:pStyle w:val="a3"/>
        <w:ind w:firstLine="1134"/>
      </w:pPr>
    </w:p>
    <w:p w:rsidR="00011BE4" w:rsidRDefault="00011BE4">
      <w:pPr>
        <w:pStyle w:val="a3"/>
        <w:ind w:firstLine="1134"/>
      </w:pPr>
    </w:p>
    <w:p w:rsidR="00011BE4" w:rsidRDefault="008C4043">
      <w:pPr>
        <w:spacing w:line="360" w:lineRule="auto"/>
        <w:ind w:firstLine="1134"/>
        <w:jc w:val="both"/>
        <w:rPr>
          <w:sz w:val="24"/>
        </w:rPr>
      </w:pPr>
      <w:r>
        <w:rPr>
          <w:noProof/>
          <w:sz w:val="24"/>
        </w:rPr>
        <w:pict>
          <v:line id="_x0000_s1028" style="position:absolute;left:0;text-align:left;z-index:251601920" from="99.5pt,6.8pt" to="99.5pt,6.8pt" o:allowincell="f"/>
        </w:pict>
      </w:r>
      <w:r>
        <w:rPr>
          <w:noProof/>
          <w:sz w:val="24"/>
        </w:rPr>
        <w:pict>
          <v:line id="_x0000_s1027" style="position:absolute;left:0;text-align:left;z-index:251600896" from="99.5pt,6.8pt" to="99.5pt,6.8pt" o:allowincell="f"/>
        </w:pict>
      </w:r>
      <w:r w:rsidR="00011BE4">
        <w:rPr>
          <w:sz w:val="24"/>
        </w:rPr>
        <w:t xml:space="preserve"> </w:t>
      </w:r>
      <w:r w:rsidR="00011BE4">
        <w:rPr>
          <w:sz w:val="32"/>
        </w:rPr>
        <w:t>Р</w:t>
      </w:r>
      <w:r w:rsidR="00011BE4">
        <w:rPr>
          <w:i/>
          <w:sz w:val="24"/>
          <w:vertAlign w:val="superscript"/>
        </w:rPr>
        <w:t>б</w:t>
      </w:r>
      <w:r w:rsidR="00011BE4">
        <w:rPr>
          <w:sz w:val="24"/>
        </w:rPr>
        <w:t>=</w:t>
      </w:r>
      <w:r w:rsidR="00011BE4">
        <w:rPr>
          <w:sz w:val="28"/>
        </w:rPr>
        <w:t>Р</w:t>
      </w:r>
      <w:r w:rsidR="00011BE4">
        <w:rPr>
          <w:sz w:val="24"/>
        </w:rPr>
        <w:t xml:space="preserve"> </w:t>
      </w:r>
      <w:r w:rsidR="00011BE4">
        <w:rPr>
          <w:sz w:val="28"/>
          <w:vertAlign w:val="superscript"/>
        </w:rPr>
        <w:t>р</w:t>
      </w:r>
      <w:r w:rsidR="00011BE4">
        <w:rPr>
          <w:sz w:val="24"/>
          <w:vertAlign w:val="superscript"/>
        </w:rPr>
        <w:t xml:space="preserve">  </w:t>
      </w:r>
      <w:r w:rsidR="00011BE4">
        <w:rPr>
          <w:sz w:val="24"/>
        </w:rPr>
        <w:sym w:font="Symbol" w:char="F0B1"/>
      </w:r>
      <w:r w:rsidR="00011BE4">
        <w:rPr>
          <w:sz w:val="24"/>
        </w:rPr>
        <w:t xml:space="preserve"> </w:t>
      </w:r>
      <w:r w:rsidR="00011BE4">
        <w:rPr>
          <w:sz w:val="28"/>
        </w:rPr>
        <w:t>Р</w:t>
      </w:r>
      <w:r w:rsidR="00011BE4">
        <w:rPr>
          <w:sz w:val="24"/>
        </w:rPr>
        <w:t xml:space="preserve"> </w:t>
      </w:r>
      <w:r w:rsidR="00011BE4">
        <w:rPr>
          <w:sz w:val="28"/>
          <w:vertAlign w:val="superscript"/>
        </w:rPr>
        <w:t>пр</w:t>
      </w:r>
      <w:r w:rsidR="00011BE4">
        <w:rPr>
          <w:sz w:val="24"/>
        </w:rPr>
        <w:t xml:space="preserve">  </w:t>
      </w:r>
      <w:r w:rsidR="00011BE4">
        <w:rPr>
          <w:sz w:val="24"/>
        </w:rPr>
        <w:sym w:font="Symbol" w:char="F0B1"/>
      </w:r>
      <w:r w:rsidR="00011BE4">
        <w:rPr>
          <w:sz w:val="24"/>
        </w:rPr>
        <w:t xml:space="preserve">  </w:t>
      </w:r>
      <w:r w:rsidR="00011BE4">
        <w:rPr>
          <w:sz w:val="28"/>
        </w:rPr>
        <w:t>Р</w:t>
      </w:r>
      <w:r w:rsidR="00011BE4">
        <w:rPr>
          <w:sz w:val="24"/>
        </w:rPr>
        <w:t xml:space="preserve"> </w:t>
      </w:r>
      <w:r w:rsidR="00011BE4">
        <w:rPr>
          <w:sz w:val="28"/>
          <w:vertAlign w:val="superscript"/>
        </w:rPr>
        <w:t xml:space="preserve">вн               </w:t>
      </w:r>
      <w:r w:rsidR="00011BE4">
        <w:rPr>
          <w:sz w:val="24"/>
        </w:rPr>
        <w:t xml:space="preserve">  ( 1 )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где, 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8"/>
        </w:rPr>
        <w:t>Р</w:t>
      </w:r>
      <w:r>
        <w:rPr>
          <w:sz w:val="28"/>
          <w:vertAlign w:val="superscript"/>
        </w:rPr>
        <w:t>б</w:t>
      </w:r>
      <w:r>
        <w:rPr>
          <w:sz w:val="28"/>
        </w:rPr>
        <w:t xml:space="preserve">- </w:t>
      </w:r>
      <w:r>
        <w:rPr>
          <w:sz w:val="24"/>
        </w:rPr>
        <w:t>балансовая прибыль или убыток.</w:t>
      </w:r>
    </w:p>
    <w:p w:rsidR="00011BE4" w:rsidRDefault="00011BE4">
      <w:pPr>
        <w:pStyle w:val="1"/>
        <w:rPr>
          <w:sz w:val="28"/>
        </w:rPr>
      </w:pPr>
      <w:r>
        <w:t>Р</w:t>
      </w:r>
      <w:r>
        <w:rPr>
          <w:sz w:val="28"/>
          <w:vertAlign w:val="superscript"/>
        </w:rPr>
        <w:t xml:space="preserve">Р </w:t>
      </w:r>
      <w:r>
        <w:rPr>
          <w:sz w:val="28"/>
        </w:rPr>
        <w:t xml:space="preserve">– </w:t>
      </w:r>
      <w:r>
        <w:t>результат ( прибыль или убыток ) от реализации продукции ( работ, услуг ).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8"/>
        </w:rPr>
        <w:t>Р</w:t>
      </w:r>
      <w:r>
        <w:rPr>
          <w:sz w:val="28"/>
          <w:vertAlign w:val="superscript"/>
        </w:rPr>
        <w:t>ПР</w:t>
      </w:r>
      <w:r>
        <w:rPr>
          <w:sz w:val="28"/>
        </w:rPr>
        <w:t xml:space="preserve">- </w:t>
      </w:r>
      <w:r>
        <w:rPr>
          <w:sz w:val="24"/>
        </w:rPr>
        <w:t>результат от прочей реализации.</w:t>
      </w:r>
    </w:p>
    <w:p w:rsidR="00011BE4" w:rsidRDefault="00011BE4">
      <w:pPr>
        <w:pStyle w:val="2"/>
        <w:rPr>
          <w:sz w:val="24"/>
        </w:rPr>
      </w:pPr>
      <w:r>
        <w:t>Р</w:t>
      </w:r>
      <w:r>
        <w:rPr>
          <w:vertAlign w:val="superscript"/>
        </w:rPr>
        <w:t>ВР</w:t>
      </w:r>
      <w:r>
        <w:rPr>
          <w:sz w:val="24"/>
        </w:rPr>
        <w:t>- сальдо доходов и расходов от внереализационных операций.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Используя исходные данные, получаем следующий расчет: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  <w:vertAlign w:val="superscript"/>
        </w:rPr>
        <w:t>б</w:t>
      </w:r>
      <w:r>
        <w:rPr>
          <w:sz w:val="24"/>
        </w:rPr>
        <w:t>=2497 + 46 – 65 = 2478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Результат от реализации продукции ( работ, услуг ) определяется следующим расчетом:</w:t>
      </w:r>
    </w:p>
    <w:p w:rsidR="00011BE4" w:rsidRDefault="00011BE4">
      <w:pPr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perscript"/>
        </w:rPr>
        <w:t>Р</w:t>
      </w:r>
      <w:r>
        <w:rPr>
          <w:sz w:val="28"/>
        </w:rPr>
        <w:t>=В</w:t>
      </w:r>
      <w:r>
        <w:rPr>
          <w:sz w:val="28"/>
          <w:vertAlign w:val="superscript"/>
        </w:rPr>
        <w:t>Р</w:t>
      </w:r>
      <w:r>
        <w:rPr>
          <w:sz w:val="28"/>
        </w:rPr>
        <w:t xml:space="preserve">- </w:t>
      </w:r>
      <w:r>
        <w:rPr>
          <w:sz w:val="28"/>
          <w:lang w:val="en-US"/>
        </w:rPr>
        <w:t>S</w:t>
      </w:r>
      <w:r>
        <w:rPr>
          <w:sz w:val="28"/>
          <w:vertAlign w:val="superscript"/>
        </w:rPr>
        <w:t>Р</w:t>
      </w:r>
      <w:r>
        <w:rPr>
          <w:sz w:val="28"/>
        </w:rPr>
        <w:t>- Р</w:t>
      </w:r>
      <w:r>
        <w:rPr>
          <w:sz w:val="28"/>
          <w:vertAlign w:val="superscript"/>
        </w:rPr>
        <w:t>НДС</w:t>
      </w:r>
      <w:r>
        <w:rPr>
          <w:sz w:val="28"/>
        </w:rPr>
        <w:t xml:space="preserve"> – Р</w:t>
      </w:r>
      <w:r>
        <w:rPr>
          <w:sz w:val="28"/>
          <w:vertAlign w:val="superscript"/>
        </w:rPr>
        <w:t>А</w:t>
      </w:r>
      <w:r>
        <w:rPr>
          <w:sz w:val="28"/>
        </w:rPr>
        <w:t xml:space="preserve">           ( 2 )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где,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8"/>
        </w:rPr>
        <w:t>В</w:t>
      </w:r>
      <w:r>
        <w:rPr>
          <w:sz w:val="28"/>
          <w:vertAlign w:val="superscript"/>
        </w:rPr>
        <w:t>Р</w:t>
      </w:r>
      <w:r>
        <w:rPr>
          <w:sz w:val="28"/>
        </w:rPr>
        <w:t xml:space="preserve">- </w:t>
      </w:r>
      <w:r>
        <w:rPr>
          <w:sz w:val="24"/>
        </w:rPr>
        <w:t xml:space="preserve"> выручка от реализации продукции.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8"/>
          <w:lang w:val="en-US"/>
        </w:rPr>
        <w:t>S</w:t>
      </w:r>
      <w:r>
        <w:rPr>
          <w:sz w:val="28"/>
          <w:vertAlign w:val="superscript"/>
        </w:rPr>
        <w:t>Р</w:t>
      </w:r>
      <w:r>
        <w:rPr>
          <w:sz w:val="28"/>
        </w:rPr>
        <w:t xml:space="preserve">-  </w:t>
      </w:r>
      <w:r>
        <w:rPr>
          <w:sz w:val="24"/>
        </w:rPr>
        <w:t>затраты на производство продукции.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8"/>
        </w:rPr>
        <w:t>Р</w:t>
      </w:r>
      <w:r>
        <w:rPr>
          <w:sz w:val="28"/>
          <w:vertAlign w:val="superscript"/>
        </w:rPr>
        <w:t>НДС</w:t>
      </w:r>
      <w:r>
        <w:rPr>
          <w:sz w:val="28"/>
        </w:rPr>
        <w:t xml:space="preserve">- </w:t>
      </w:r>
      <w:r>
        <w:rPr>
          <w:sz w:val="24"/>
        </w:rPr>
        <w:t>налог на добавленную стоимость.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8"/>
        </w:rPr>
        <w:t>Р</w:t>
      </w:r>
      <w:r>
        <w:rPr>
          <w:sz w:val="28"/>
          <w:vertAlign w:val="superscript"/>
        </w:rPr>
        <w:t>А</w:t>
      </w:r>
      <w:r>
        <w:rPr>
          <w:sz w:val="28"/>
        </w:rPr>
        <w:t xml:space="preserve"> – </w:t>
      </w:r>
      <w:r>
        <w:rPr>
          <w:sz w:val="24"/>
        </w:rPr>
        <w:t>акцизы и экспортные пошлины.</w:t>
      </w: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Используя исходные данные, получаем следующий расчет: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8"/>
        </w:rPr>
        <w:t>Р</w:t>
      </w:r>
      <w:r>
        <w:rPr>
          <w:sz w:val="28"/>
          <w:vertAlign w:val="superscript"/>
        </w:rPr>
        <w:t>Р</w:t>
      </w:r>
      <w:r>
        <w:rPr>
          <w:sz w:val="28"/>
        </w:rPr>
        <w:t xml:space="preserve"> = </w:t>
      </w:r>
      <w:r>
        <w:rPr>
          <w:sz w:val="24"/>
        </w:rPr>
        <w:t>136 – 8411 – 2727 = 2498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Исходным моментом в расчете показателей прибыли является оборот предприятия по реализации продукции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Выручка от реализации продукции ( работ, услуг ) характеризуют завершение производственного цикла предприятия, возврат авансированных на производство средств предприятия денежную форму и начало нового витка в обороте всех средств. Изменение  в реализации  продукции показывают наиболее чувствительное влияние на финансовые результаты деятельности предприятия, поэтому финансовый отдел должен организовать ежедневный оперативный контроль за процессом отгрузки и реализации. 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</w:p>
    <w:p w:rsidR="00011BE4" w:rsidRDefault="00011BE4">
      <w:pPr>
        <w:spacing w:line="360" w:lineRule="auto"/>
        <w:ind w:firstLine="1134"/>
        <w:jc w:val="both"/>
        <w:rPr>
          <w:sz w:val="28"/>
        </w:rPr>
      </w:pP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ind w:left="709" w:firstLine="992"/>
        <w:jc w:val="both"/>
        <w:rPr>
          <w:sz w:val="24"/>
        </w:rPr>
      </w:pPr>
      <w:r>
        <w:rPr>
          <w:sz w:val="24"/>
        </w:rPr>
        <w:t>Модель хозяйственного механизма предприятия основанная на налогообложение   прибыли.</w:t>
      </w:r>
    </w:p>
    <w:p w:rsidR="00011BE4" w:rsidRDefault="00011BE4">
      <w:pPr>
        <w:spacing w:line="360" w:lineRule="auto"/>
        <w:ind w:firstLine="993"/>
        <w:jc w:val="both"/>
        <w:rPr>
          <w:sz w:val="24"/>
        </w:rPr>
      </w:pPr>
    </w:p>
    <w:p w:rsidR="00011BE4" w:rsidRDefault="008C4043">
      <w:pPr>
        <w:spacing w:line="360" w:lineRule="auto"/>
        <w:ind w:firstLine="1134"/>
        <w:jc w:val="both"/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340.9pt;margin-top:15.45pt;width:142pt;height:56.8pt;z-index:251602944" o:allowincell="f">
            <v:textbox>
              <w:txbxContent>
                <w:p w:rsidR="00011BE4" w:rsidRDefault="00011BE4">
                  <w:r>
                    <w:t>НДС, анализы и др. рациональные налоги</w:t>
                  </w:r>
                </w:p>
              </w:txbxContent>
            </v:textbox>
          </v:rect>
        </w:pic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</w:tblGrid>
      <w:tr w:rsidR="00011BE4">
        <w:trPr>
          <w:trHeight w:val="1157"/>
        </w:trPr>
        <w:tc>
          <w:tcPr>
            <w:tcW w:w="2920" w:type="dxa"/>
            <w:vAlign w:val="center"/>
          </w:tcPr>
          <w:p w:rsidR="00011BE4" w:rsidRDefault="008C4043">
            <w:pPr>
              <w:spacing w:line="360" w:lineRule="auto"/>
              <w:jc w:val="both"/>
            </w:pPr>
            <w:r>
              <w:rPr>
                <w:noProof/>
              </w:rPr>
              <w:pict>
                <v:line id="_x0000_s1174" style="position:absolute;left:0;text-align:left;flip:y;z-index:251696128" from="411.9pt,50.35pt" to="411.9pt,64.55pt" o:allowincell="f"/>
              </w:pict>
            </w:r>
            <w:r>
              <w:rPr>
                <w:noProof/>
              </w:rPr>
              <w:pict>
                <v:line id="_x0000_s1062" style="position:absolute;left:0;text-align:left;z-index:251615232" from="113.7pt,51.55pt" to="113.7pt,79.95pt" o:allowincell="f"/>
              </w:pict>
            </w:r>
            <w:r w:rsidR="00011BE4">
              <w:t xml:space="preserve">Продажная выручка в отпускных ценах с НДС   </w:t>
            </w: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t>( полный оборот )</w:t>
            </w:r>
          </w:p>
        </w:tc>
      </w:tr>
    </w:tbl>
    <w:p w:rsidR="00011BE4" w:rsidRDefault="008C4043">
      <w:pPr>
        <w:spacing w:line="360" w:lineRule="auto"/>
        <w:ind w:firstLine="1134"/>
        <w:jc w:val="both"/>
        <w:rPr>
          <w:sz w:val="24"/>
        </w:rPr>
      </w:pPr>
      <w:r>
        <w:rPr>
          <w:noProof/>
          <w:sz w:val="24"/>
        </w:rPr>
        <w:pict>
          <v:line id="_x0000_s1063" style="position:absolute;left:0;text-align:left;z-index:251616256;mso-position-horizontal-relative:text;mso-position-vertical-relative:text" from="113.7pt,6.9pt" to="411.9pt,6.9pt" o:allowincell="f"/>
        </w:pic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</w:tblGrid>
      <w:tr w:rsidR="00011BE4">
        <w:trPr>
          <w:trHeight w:val="840"/>
        </w:trPr>
        <w:tc>
          <w:tcPr>
            <w:tcW w:w="2922" w:type="dxa"/>
          </w:tcPr>
          <w:p w:rsidR="00011BE4" w:rsidRDefault="008C4043">
            <w:pPr>
              <w:pStyle w:val="a5"/>
              <w:spacing w:line="360" w:lineRule="auto"/>
            </w:pPr>
            <w:r>
              <w:rPr>
                <w:noProof/>
              </w:rPr>
              <w:pict>
                <v:rect id="_x0000_s1035" style="position:absolute;margin-left:340.9pt;margin-top:1.6pt;width:142pt;height:42.6pt;z-index:251603968" o:allowincell="f">
                  <v:textbox>
                    <w:txbxContent>
                      <w:p w:rsidR="00011BE4" w:rsidRDefault="00011BE4">
                        <w:pPr>
                          <w:pStyle w:val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Себестоимость реализованной продукции     ( полная 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176" style="position:absolute;z-index:251698176" from="113.7pt,44.2pt" to="113.7pt,58.4pt" o:allowincell="f"/>
              </w:pict>
            </w:r>
            <w:r>
              <w:rPr>
                <w:noProof/>
              </w:rPr>
              <w:pict>
                <v:line id="_x0000_s1081" style="position:absolute;z-index:251623424" from="411.9pt,43pt" to="411.9pt,71.4pt" o:allowincell="f"/>
              </w:pict>
            </w:r>
            <w:r w:rsidR="00011BE4">
              <w:t>Выручка от реализации в оптовых ценах предприятия ( чистый оборот )</w:t>
            </w:r>
          </w:p>
        </w:tc>
      </w:tr>
    </w:tbl>
    <w:p w:rsidR="00011BE4" w:rsidRDefault="008C4043">
      <w:pPr>
        <w:spacing w:line="360" w:lineRule="auto"/>
        <w:ind w:firstLine="1134"/>
      </w:pPr>
      <w:r>
        <w:rPr>
          <w:noProof/>
        </w:rPr>
        <w:pict>
          <v:line id="_x0000_s1175" style="position:absolute;left:0;text-align:left;z-index:251697152;mso-position-horizontal-relative:text;mso-position-vertical-relative:text" from="113.7pt,5.65pt" to="113.7pt,5.65pt" o:allowincell="f"/>
        </w:pict>
      </w:r>
      <w:r>
        <w:rPr>
          <w:noProof/>
        </w:rPr>
        <w:pict>
          <v:line id="_x0000_s1080" style="position:absolute;left:0;text-align:left;z-index:251622400;mso-position-horizontal-relative:text;mso-position-vertical-relative:text" from="113.7pt,5.65pt" to="411.9pt,5.65pt" o:allowincell="f"/>
        </w:pict>
      </w:r>
      <w:r>
        <w:rPr>
          <w:noProof/>
        </w:rPr>
        <w:pict>
          <v:line id="_x0000_s1071" style="position:absolute;left:0;text-align:left;z-index:251621376;mso-position-horizontal-relative:text;mso-position-vertical-relative:text" from="411.9pt,.65pt" to="411.9pt,.65pt" o:allowincell="f"/>
        </w:pict>
      </w:r>
      <w:r>
        <w:rPr>
          <w:noProof/>
        </w:rPr>
        <w:pict>
          <v:line id="_x0000_s1070" style="position:absolute;left:0;text-align:left;z-index:251620352;mso-position-horizontal-relative:text;mso-position-vertical-relative:text" from="411.9pt,14.85pt" to="411.9pt,14.85pt" o:allowincell="f"/>
        </w:pict>
      </w:r>
      <w:r>
        <w:rPr>
          <w:noProof/>
        </w:rPr>
        <w:pict>
          <v:line id="_x0000_s1069" style="position:absolute;left:0;text-align:left;z-index:251619328;mso-position-horizontal-relative:text;mso-position-vertical-relative:text" from="411.9pt,14.85pt" to="411.9pt,14.85pt" o:allowincell="f"/>
        </w:pict>
      </w:r>
      <w:r>
        <w:rPr>
          <w:noProof/>
        </w:rPr>
        <w:pict>
          <v:line id="_x0000_s1068" style="position:absolute;left:0;text-align:left;z-index:251618304;mso-position-horizontal-relative:text;mso-position-vertical-relative:text" from="411.9pt,.65pt" to="411.9pt,.65pt" o:allowincell="f"/>
        </w:pict>
      </w:r>
      <w:r>
        <w:rPr>
          <w:noProof/>
        </w:rPr>
        <w:pict>
          <v:line id="_x0000_s1067" style="position:absolute;left:0;text-align:left;z-index:251617280;mso-position-horizontal-relative:text;mso-position-vertical-relative:text" from="411.9pt,.65pt" to="411.9pt,.65pt" o:allowincell="f"/>
        </w:pict>
      </w:r>
      <w:r>
        <w:rPr>
          <w:noProof/>
        </w:rPr>
        <w:pict>
          <v:rect id="_x0000_s1036" style="position:absolute;left:0;text-align:left;margin-left:340.9pt;margin-top:14.85pt;width:142pt;height:49.6pt;z-index:251604992;mso-position-horizontal-relative:text;mso-position-vertical-relative:text" o:allowincell="f">
            <v:textbox>
              <w:txbxContent>
                <w:p w:rsidR="00011BE4" w:rsidRDefault="00011BE4">
                  <w:pPr>
                    <w:pStyle w:val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Прибыль от реализованной продукции ( </w:t>
                  </w:r>
                  <w:r>
                    <w:rPr>
                      <w:sz w:val="20"/>
                    </w:rPr>
                    <w:sym w:font="Symbol" w:char="F0B1"/>
                  </w:r>
                  <w:r>
                    <w:rPr>
                      <w:sz w:val="20"/>
                    </w:rPr>
                    <w:t xml:space="preserve"> )</w:t>
                  </w:r>
                </w:p>
              </w:txbxContent>
            </v:textbox>
          </v:rect>
        </w:pic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</w:tblGrid>
      <w:tr w:rsidR="00011BE4">
        <w:trPr>
          <w:trHeight w:val="1037"/>
        </w:trPr>
        <w:tc>
          <w:tcPr>
            <w:tcW w:w="2922" w:type="dxa"/>
          </w:tcPr>
          <w:p w:rsidR="00011BE4" w:rsidRDefault="008C4043">
            <w:pPr>
              <w:pStyle w:val="a5"/>
              <w:spacing w:line="360" w:lineRule="auto"/>
            </w:pPr>
            <w:r>
              <w:rPr>
                <w:noProof/>
              </w:rPr>
              <w:pict>
                <v:line id="_x0000_s1177" style="position:absolute;flip:y;z-index:251699200" from="113.7pt,45.2pt" to="113.7pt,59.4pt" o:allowincell="f"/>
              </w:pict>
            </w:r>
            <w:r>
              <w:rPr>
                <w:noProof/>
              </w:rPr>
              <w:pict>
                <v:line id="_x0000_s1084" style="position:absolute;flip:y;z-index:251625472" from="411.9pt,44pt" to="411.9pt,72.4pt" o:allowincell="f"/>
              </w:pict>
            </w:r>
          </w:p>
          <w:p w:rsidR="00011BE4" w:rsidRDefault="00011BE4">
            <w:pPr>
              <w:pStyle w:val="a5"/>
              <w:spacing w:line="360" w:lineRule="auto"/>
            </w:pPr>
            <w:r>
              <w:t>Сальдо прибылей и убытков от прочей реализации</w:t>
            </w:r>
          </w:p>
        </w:tc>
      </w:tr>
    </w:tbl>
    <w:p w:rsidR="00011BE4" w:rsidRDefault="008C4043">
      <w:pPr>
        <w:spacing w:line="360" w:lineRule="auto"/>
        <w:ind w:firstLine="1134"/>
      </w:pPr>
      <w:r>
        <w:rPr>
          <w:noProof/>
        </w:rPr>
        <w:pict>
          <v:line id="_x0000_s1083" style="position:absolute;left:0;text-align:left;z-index:251624448;mso-position-horizontal-relative:text;mso-position-vertical-relative:text" from="113.7pt,5.35pt" to="411.9pt,5.35pt" o:allowincell="f"/>
        </w:pict>
      </w:r>
      <w:r>
        <w:rPr>
          <w:noProof/>
        </w:rPr>
        <w:pict>
          <v:rect id="_x0000_s1037" style="position:absolute;left:0;text-align:left;margin-left:340.9pt;margin-top:16pt;width:142pt;height:42.35pt;z-index:251606016;mso-position-horizontal-relative:text;mso-position-vertical-relative:text" o:allowincell="f">
            <v:textbox>
              <w:txbxContent>
                <w:p w:rsidR="00011BE4" w:rsidRDefault="00011BE4">
                  <w:pPr>
                    <w:pStyle w:val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Прибыль от всей реализации  (</w:t>
                  </w:r>
                  <w:r>
                    <w:rPr>
                      <w:sz w:val="20"/>
                    </w:rPr>
                    <w:sym w:font="Symbol" w:char="F0B1"/>
                  </w:r>
                  <w:r>
                    <w:rPr>
                      <w:sz w:val="20"/>
                    </w:rPr>
                    <w:t xml:space="preserve"> )</w:t>
                  </w:r>
                </w:p>
              </w:txbxContent>
            </v:textbox>
          </v:rect>
        </w:pict>
      </w:r>
    </w:p>
    <w:tbl>
      <w:tblPr>
        <w:tblW w:w="0" w:type="auto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</w:tblGrid>
      <w:tr w:rsidR="00011BE4">
        <w:trPr>
          <w:trHeight w:val="938"/>
        </w:trPr>
        <w:tc>
          <w:tcPr>
            <w:tcW w:w="2942" w:type="dxa"/>
          </w:tcPr>
          <w:p w:rsidR="00011BE4" w:rsidRDefault="008C4043">
            <w:pPr>
              <w:pStyle w:val="a5"/>
              <w:spacing w:line="360" w:lineRule="auto"/>
            </w:pPr>
            <w:r>
              <w:rPr>
                <w:noProof/>
              </w:rPr>
              <w:pict>
                <v:line id="_x0000_s1181" style="position:absolute;z-index:251702272" from="497.1pt,31.9pt" to="497.1pt,216.5pt" o:allowincell="f"/>
              </w:pict>
            </w:r>
            <w:r>
              <w:rPr>
                <w:noProof/>
              </w:rPr>
              <w:pict>
                <v:line id="_x0000_s1179" style="position:absolute;z-index:251700224" from="411.9pt,46.1pt" to="411.9pt,74.5pt" o:allowincell="f"/>
              </w:pict>
            </w:r>
            <w:r>
              <w:rPr>
                <w:noProof/>
              </w:rPr>
              <w:pict>
                <v:line id="_x0000_s1090" style="position:absolute;z-index:251629568" from="482.9pt,30.7pt" to="497.1pt,30.7pt" o:allowincell="f"/>
              </w:pict>
            </w:r>
            <w:r>
              <w:rPr>
                <w:noProof/>
              </w:rPr>
              <w:pict>
                <v:line id="_x0000_s1087" style="position:absolute;flip:y;z-index:251627520" from="113.7pt,44.9pt" to="113.7pt,59.1pt" o:allowincell="f"/>
              </w:pict>
            </w:r>
            <w:r w:rsidR="00011BE4">
              <w:t>Сальдо результатов от внереализованных операций</w:t>
            </w:r>
          </w:p>
        </w:tc>
      </w:tr>
    </w:tbl>
    <w:p w:rsidR="00011BE4" w:rsidRDefault="008C4043">
      <w:pPr>
        <w:spacing w:line="360" w:lineRule="auto"/>
        <w:ind w:firstLine="1134"/>
      </w:pPr>
      <w:r>
        <w:rPr>
          <w:noProof/>
        </w:rPr>
        <w:pict>
          <v:line id="_x0000_s1088" style="position:absolute;left:0;text-align:left;z-index:251628544;mso-position-horizontal-relative:text;mso-position-vertical-relative:text" from="113.7pt,11.2pt" to="113.7pt,11.2pt" o:allowincell="f"/>
        </w:pict>
      </w:r>
      <w:r>
        <w:rPr>
          <w:noProof/>
        </w:rPr>
        <w:pict>
          <v:line id="_x0000_s1086" style="position:absolute;left:0;text-align:left;flip:x;z-index:251626496;mso-position-horizontal-relative:text;mso-position-vertical-relative:text" from="113.7pt,11.2pt" to="411.9pt,11.2pt" o:allowincell="f"/>
        </w:pict>
      </w:r>
    </w:p>
    <w:tbl>
      <w:tblPr>
        <w:tblW w:w="0" w:type="auto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</w:tblGrid>
      <w:tr w:rsidR="00011BE4">
        <w:trPr>
          <w:trHeight w:val="772"/>
        </w:trPr>
        <w:tc>
          <w:tcPr>
            <w:tcW w:w="2942" w:type="dxa"/>
          </w:tcPr>
          <w:p w:rsidR="00011BE4" w:rsidRDefault="008C4043">
            <w:pPr>
              <w:pStyle w:val="a5"/>
              <w:spacing w:line="360" w:lineRule="auto"/>
            </w:pPr>
            <w:r>
              <w:rPr>
                <w:noProof/>
              </w:rPr>
              <w:pict>
                <v:line id="_x0000_s1197" style="position:absolute;flip:y;z-index:251714560" from="411.9pt,23.55pt" to="411.9pt,51.95pt" o:allowincell="f"/>
              </w:pict>
            </w:r>
            <w:r>
              <w:rPr>
                <w:noProof/>
              </w:rPr>
              <w:pict>
                <v:line id="_x0000_s1196" style="position:absolute;z-index:251713536" from="113.7pt,37.75pt" to="113.7pt,66.15pt" o:allowincell="f"/>
              </w:pict>
            </w:r>
            <w:r>
              <w:rPr>
                <w:noProof/>
              </w:rPr>
              <w:pict>
                <v:line id="_x0000_s1193" style="position:absolute;flip:x;z-index:251711488" from="99.5pt,37.75pt" to="113.7pt,37.75pt" o:allowincell="f"/>
              </w:pict>
            </w:r>
            <w:r>
              <w:rPr>
                <w:noProof/>
              </w:rPr>
              <w:pict>
                <v:rect id="_x0000_s1038" style="position:absolute;margin-left:340.9pt;margin-top:-.3pt;width:142pt;height:33.05pt;z-index:251607040" o:allowincell="f">
                  <v:textbox>
                    <w:txbxContent>
                      <w:p w:rsidR="00011BE4" w:rsidRDefault="00011BE4">
                        <w:pPr>
                          <w:pStyle w:val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Балансовая ( валовая ) прибыль</w:t>
                        </w:r>
                      </w:p>
                    </w:txbxContent>
                  </v:textbox>
                </v:rect>
              </w:pict>
            </w:r>
            <w:r w:rsidR="00011BE4">
              <w:t>Корректировка валовой прибыли для налогообложения</w:t>
            </w:r>
          </w:p>
        </w:tc>
      </w:tr>
    </w:tbl>
    <w:p w:rsidR="00011BE4" w:rsidRDefault="008C4043">
      <w:pPr>
        <w:spacing w:line="360" w:lineRule="auto"/>
        <w:ind w:firstLine="1134"/>
      </w:pPr>
      <w:r>
        <w:rPr>
          <w:noProof/>
        </w:rPr>
        <w:pict>
          <v:line id="_x0000_s1194" style="position:absolute;left:0;text-align:left;z-index:251712512;mso-position-horizontal-relative:text;mso-position-vertical-relative:text" from="113.7pt,12.35pt" to="411.9pt,12.35pt" o:allowincell="f"/>
        </w:pict>
      </w:r>
      <w:r>
        <w:rPr>
          <w:noProof/>
        </w:rPr>
        <w:pict>
          <v:line id="_x0000_s1192" style="position:absolute;left:0;text-align:left;z-index:251710464;mso-position-horizontal-relative:text;mso-position-vertical-relative:text" from="113.7pt,12.35pt" to="113.7pt,12.35pt" o:allowincell="f"/>
        </w:pict>
      </w:r>
      <w:r>
        <w:rPr>
          <w:noProof/>
        </w:rPr>
        <w:pict>
          <v:line id="_x0000_s1191" style="position:absolute;left:0;text-align:left;z-index:251709440;mso-position-horizontal-relative:text;mso-position-vertical-relative:text" from="113.7pt,12.35pt" to="113.7pt,12.35pt" o:allowincell="f"/>
        </w:pict>
      </w: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</w:tblGrid>
      <w:tr w:rsidR="00011BE4">
        <w:trPr>
          <w:trHeight w:val="916"/>
        </w:trPr>
        <w:tc>
          <w:tcPr>
            <w:tcW w:w="2962" w:type="dxa"/>
          </w:tcPr>
          <w:p w:rsidR="00011BE4" w:rsidRDefault="008C4043">
            <w:pPr>
              <w:pStyle w:val="a5"/>
              <w:spacing w:line="360" w:lineRule="auto"/>
            </w:pPr>
            <w:r>
              <w:rPr>
                <w:noProof/>
              </w:rPr>
              <w:pict>
                <v:rect id="_x0000_s1039" style="position:absolute;margin-left:340.9pt;margin-top:2.65pt;width:142pt;height:44.25pt;z-index:251608064" o:allowincell="f">
                  <v:textbox>
                    <w:txbxContent>
                      <w:p w:rsidR="00011BE4" w:rsidRDefault="00011BE4">
                        <w:pPr>
                          <w:pStyle w:val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Налоги с учетом льгот и прочие выплаты в бюджет</w:t>
                        </w:r>
                      </w:p>
                    </w:txbxContent>
                  </v:textbox>
                </v:rect>
              </w:pict>
            </w:r>
            <w:r w:rsidR="00011BE4">
              <w:t xml:space="preserve">Налогооблагаемая прибыль по видам деятельности                                                                     </w:t>
            </w:r>
          </w:p>
        </w:tc>
      </w:tr>
    </w:tbl>
    <w:p w:rsidR="00011BE4" w:rsidRDefault="008C4043">
      <w:pPr>
        <w:spacing w:line="360" w:lineRule="auto"/>
        <w:ind w:firstLine="1134"/>
      </w:pPr>
      <w:r>
        <w:rPr>
          <w:noProof/>
        </w:rPr>
        <w:pict>
          <v:line id="_x0000_s1180" style="position:absolute;left:0;text-align:left;z-index:251701248;mso-position-horizontal-relative:text;mso-position-vertical-relative:text" from="355.1pt,5.1pt" to="355.1pt,33.5pt" o:allowincell="f"/>
        </w:pict>
      </w:r>
    </w:p>
    <w:p w:rsidR="00011BE4" w:rsidRDefault="008C4043">
      <w:pPr>
        <w:spacing w:line="360" w:lineRule="auto"/>
        <w:ind w:firstLine="1134"/>
        <w:jc w:val="both"/>
        <w:rPr>
          <w:sz w:val="24"/>
        </w:rPr>
      </w:pPr>
      <w:r>
        <w:rPr>
          <w:noProof/>
        </w:rPr>
        <w:pict>
          <v:rect id="_x0000_s1055" style="position:absolute;left:0;text-align:left;margin-left:227.3pt;margin-top:73.05pt;width:127.8pt;height:28.4pt;z-index:251612160" o:allowincell="f">
            <v:textbox>
              <w:txbxContent>
                <w:p w:rsidR="00011BE4" w:rsidRDefault="00011BE4">
                  <w:r>
                    <w:t>Нераспределенная накопительная прибыль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113.7pt;margin-top:73.05pt;width:85.2pt;height:28.4pt;z-index:251611136" o:allowincell="f">
            <v:textbox>
              <w:txbxContent>
                <w:p w:rsidR="00011BE4" w:rsidRDefault="00011BE4">
                  <w:r>
                    <w:t>Резервный капитал ( фонд 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14.3pt;margin-top:73.05pt;width:71pt;height:28.4pt;z-index:251610112" o:allowincell="f">
            <v:textbox>
              <w:txbxContent>
                <w:p w:rsidR="00011BE4" w:rsidRDefault="00011BE4">
                  <w:r>
                    <w:t>дивиденды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7" style="position:absolute;left:0;text-align:left;z-index:251708416" from="255.7pt,58.85pt" to="255.7pt,73.05pt" o:allowincell="f"/>
        </w:pict>
      </w:r>
      <w:r>
        <w:rPr>
          <w:noProof/>
        </w:rPr>
        <w:pict>
          <v:line id="_x0000_s1186" style="position:absolute;left:0;text-align:left;flip:y;z-index:251707392" from="411.9pt,101.45pt" to="411.9pt,115.65pt" o:allowincell="f"/>
        </w:pict>
      </w:r>
      <w:r>
        <w:rPr>
          <w:noProof/>
        </w:rPr>
        <w:pict>
          <v:line id="_x0000_s1185" style="position:absolute;left:0;text-align:left;z-index:251706368" from="269.9pt,101.45pt" to="269.9pt,129.85pt" o:allowincell="f"/>
        </w:pict>
      </w:r>
      <w:r>
        <w:rPr>
          <w:noProof/>
        </w:rPr>
        <w:pict>
          <v:line id="_x0000_s1184" style="position:absolute;left:0;text-align:left;z-index:251705344" from="156.3pt,101.45pt" to="156.3pt,115.65pt" o:allowincell="f"/>
        </w:pict>
      </w:r>
      <w:r>
        <w:rPr>
          <w:noProof/>
        </w:rPr>
        <w:pict>
          <v:line id="_x0000_s1183" style="position:absolute;left:0;text-align:left;z-index:251704320" from="42.7pt,58.85pt" to="42.7pt,73.05pt" o:allowincell="f"/>
        </w:pict>
      </w:r>
      <w:r>
        <w:rPr>
          <w:noProof/>
        </w:rPr>
        <w:pict>
          <v:line id="_x0000_s1182" style="position:absolute;left:0;text-align:left;flip:x;z-index:251703296" from="355.1pt,30.45pt" to="497.1pt,30.45pt" o:allowincell="f"/>
        </w:pict>
      </w:r>
      <w:r>
        <w:rPr>
          <w:noProof/>
        </w:rPr>
        <w:pict>
          <v:line id="_x0000_s1101" style="position:absolute;left:0;text-align:left;flip:x;z-index:251634688" from="156.3pt,117.8pt" to="184.7pt,117.8pt" o:allowincell="f"/>
        </w:pict>
      </w:r>
      <w:r>
        <w:rPr>
          <w:noProof/>
        </w:rPr>
        <w:pict>
          <v:line id="_x0000_s1100" style="position:absolute;left:0;text-align:left;z-index:251633664" from="184.7pt,117.8pt" to="411.9pt,117.8pt" o:allowincell="f"/>
        </w:pict>
      </w:r>
      <w:r>
        <w:rPr>
          <w:noProof/>
        </w:rPr>
        <w:pict>
          <v:line id="_x0000_s1099" style="position:absolute;left:0;text-align:left;flip:y;z-index:251632640" from="269.9pt,117.8pt" to="269.9pt,132pt" o:allowincell="f"/>
        </w:pict>
      </w:r>
      <w:r>
        <w:rPr>
          <w:noProof/>
        </w:rPr>
        <w:pict>
          <v:line id="_x0000_s1095" style="position:absolute;left:0;text-align:left;flip:x;z-index:251631616" from="42.7pt,61pt" to="255.7pt,61pt" o:allowincell="f"/>
        </w:pict>
      </w:r>
      <w:r>
        <w:rPr>
          <w:noProof/>
        </w:rPr>
        <w:pict>
          <v:line id="_x0000_s1094" style="position:absolute;left:0;text-align:left;z-index:251630592" from="213.1pt,46.8pt" to="213.1pt,61pt" o:allowincell="f"/>
        </w:pict>
      </w:r>
      <w:r>
        <w:rPr>
          <w:noProof/>
        </w:rPr>
        <w:pict>
          <v:rect id="_x0000_s1059" style="position:absolute;left:0;text-align:left;margin-left:156.3pt;margin-top:128.2pt;width:213pt;height:28.4pt;z-index:251614208" o:allowincell="f">
            <v:textbox>
              <w:txbxContent>
                <w:p w:rsidR="00011BE4" w:rsidRDefault="00011BE4">
                  <w:r>
                    <w:t>Собственный капитал предприятия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369.3pt;margin-top:71.4pt;width:113.6pt;height:28.4pt;z-index:251613184" o:allowincell="f">
            <v:textbox>
              <w:txbxContent>
                <w:p w:rsidR="00011BE4" w:rsidRDefault="00011BE4">
                  <w:r>
                    <w:t>Уставный и добавленный капитал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56.3pt;margin-top:14.6pt;width:198.8pt;height:28.4pt;z-index:251609088" o:allowincell="f">
            <v:textbox>
              <w:txbxContent>
                <w:p w:rsidR="00011BE4" w:rsidRDefault="00011BE4">
                  <w:r>
                    <w:t>Чистая прибыль, остающаяся в распоряжении предприятия</w:t>
                  </w:r>
                </w:p>
              </w:txbxContent>
            </v:textbox>
          </v:rect>
        </w:pict>
      </w:r>
      <w:r w:rsidR="00011BE4">
        <w:t xml:space="preserve">                   </w:t>
      </w:r>
      <w:r w:rsidR="00011BE4">
        <w:rPr>
          <w:sz w:val="24"/>
        </w:rPr>
        <w:br w:type="page"/>
        <w:t xml:space="preserve">                 Теоретической базой экономического анализа финансовых результатов деятельности предприятия является принятая для всех предприятий независимо от формы собственности  , единая модель хозяйственного механизма предприятия, основанная на налогообложении прибыли в условиях рыночных отношений ( рис. 2.1 ) , которая является моделью формирования и распределения финансовых результатов. Она  отражает присущее всем предприятиям целей деятельности, единство показателей фактических результатов, единство процессов формирования и распределения прибыли, единство системы налогообложения.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</w:p>
    <w:p w:rsidR="00011BE4" w:rsidRDefault="00011BE4">
      <w:pPr>
        <w:pStyle w:val="21"/>
      </w:pPr>
      <w:r>
        <w:t>Модель хозяйствования в условиях рыночной экономики содержит ряд расчетов:</w:t>
      </w:r>
    </w:p>
    <w:p w:rsidR="00011BE4" w:rsidRDefault="00011BE4">
      <w:pPr>
        <w:pStyle w:val="21"/>
      </w:pPr>
    </w:p>
    <w:p w:rsidR="00011BE4" w:rsidRDefault="00011BE4">
      <w:pPr>
        <w:pStyle w:val="21"/>
      </w:pPr>
    </w:p>
    <w:p w:rsidR="00011BE4" w:rsidRDefault="00011BE4">
      <w:pPr>
        <w:pStyle w:val="a8"/>
      </w:pPr>
      <w:r>
        <w:t>1) Определение прибыли  от реализации продукции (работ, услуг ) и  иных материальных ценностей ( прочая реализация).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 Прибыль от реализации  продукции без НДС и анализов к затратам на производство и реализацию , включается в себестоимость.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  П = В – Затр.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  П = 4040 – 3115 = 925 ( тыс. руб. 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  В себестоимость продукции при определении прибыли включают: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-     материальные затраты с учетом  затрат связанных с использованием сырья;</w:t>
      </w:r>
    </w:p>
    <w:p w:rsidR="00011BE4" w:rsidRDefault="00011BE4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амортизационные отчисления на полное восстановление основного фонда;</w:t>
      </w:r>
    </w:p>
    <w:p w:rsidR="00011BE4" w:rsidRDefault="00011BE4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оплата   труда    за    производственные   результаты   в   пределах   нормирования (включая премии всем  категориям );</w:t>
      </w:r>
    </w:p>
    <w:p w:rsidR="00011BE4" w:rsidRDefault="00011BE4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отчисления на государственное, социальное страхование;</w:t>
      </w:r>
    </w:p>
    <w:p w:rsidR="00011BE4" w:rsidRDefault="00011BE4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обязательное страхование имущества;</w:t>
      </w:r>
    </w:p>
    <w:p w:rsidR="00011BE4" w:rsidRDefault="00011BE4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платежи по кредитам банков в пределах ставки, установленной законодательной; кроме процентов по просроченным и отсроченным ссудам, полученным на восстановление оборотных средств, на приобретение основных средств и не материальных  активов;</w:t>
      </w:r>
    </w:p>
    <w:p w:rsidR="00011BE4" w:rsidRDefault="00011BE4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расходы по всем видам ремонта;</w:t>
      </w:r>
    </w:p>
    <w:p w:rsidR="00011BE4" w:rsidRDefault="00011BE4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другие затраты на производство и реализацию.</w:t>
      </w:r>
    </w:p>
    <w:p w:rsidR="00011BE4" w:rsidRDefault="00011BE4">
      <w:pPr>
        <w:pStyle w:val="a8"/>
      </w:pPr>
      <w:r>
        <w:t>В себестоимость не включается выплаты в денежных и материальных формах, которые производятся за счет прибыли остающейся в распоряжении предприятия и специальных  источников. Выплаты не связанные с оплатой труда.</w:t>
      </w:r>
    </w:p>
    <w:p w:rsidR="00011BE4" w:rsidRDefault="00011BE4">
      <w:pPr>
        <w:pStyle w:val="a8"/>
      </w:pPr>
    </w:p>
    <w:p w:rsidR="00011BE4" w:rsidRDefault="00011BE4">
      <w:pPr>
        <w:pStyle w:val="a8"/>
      </w:pPr>
      <w:r>
        <w:t>Прибыль от реализации  основных фондов и  иных материальных ценностей определяется как разница между продажной ( рыночной ) ценой имущества и первоначальной или остаточной стоимости имущества.</w:t>
      </w:r>
    </w:p>
    <w:p w:rsidR="00011BE4" w:rsidRDefault="00011BE4">
      <w:pPr>
        <w:pStyle w:val="a8"/>
      </w:pPr>
    </w:p>
    <w:p w:rsidR="00011BE4" w:rsidRDefault="00011BE4">
      <w:pPr>
        <w:pStyle w:val="a8"/>
      </w:pPr>
      <w:r>
        <w:t>2) определение балансовой  ( валовой ) прибыли.</w:t>
      </w:r>
    </w:p>
    <w:p w:rsidR="00011BE4" w:rsidRDefault="00011BE4">
      <w:pPr>
        <w:pStyle w:val="a8"/>
      </w:pPr>
      <w:r>
        <w:t>Балансовая ( валовая ) прибыль представляет собой прибыль:</w:t>
      </w:r>
    </w:p>
    <w:p w:rsidR="00011BE4" w:rsidRDefault="00011BE4">
      <w:pPr>
        <w:pStyle w:val="a8"/>
      </w:pPr>
      <w:r>
        <w:t>Бал П = П реал. + П пр + П вп</w:t>
      </w:r>
    </w:p>
    <w:p w:rsidR="00011BE4" w:rsidRDefault="00011BE4">
      <w:pPr>
        <w:pStyle w:val="a8"/>
      </w:pPr>
      <w:r>
        <w:t>Бал П = 2497 + 46 – 65 2489 ( тыс. руб. ).</w:t>
      </w:r>
    </w:p>
    <w:p w:rsidR="00011BE4" w:rsidRDefault="00011BE4">
      <w:pPr>
        <w:pStyle w:val="a8"/>
      </w:pPr>
    </w:p>
    <w:p w:rsidR="00011BE4" w:rsidRDefault="00011BE4">
      <w:pPr>
        <w:pStyle w:val="a8"/>
      </w:pPr>
      <w:r>
        <w:t xml:space="preserve"> В состав доходов ( расходов ) от внереализованных операций включают:</w:t>
      </w:r>
    </w:p>
    <w:p w:rsidR="00011BE4" w:rsidRDefault="00011BE4">
      <w:pPr>
        <w:pStyle w:val="a8"/>
        <w:numPr>
          <w:ilvl w:val="0"/>
          <w:numId w:val="6"/>
        </w:numPr>
        <w:tabs>
          <w:tab w:val="clear" w:pos="1494"/>
          <w:tab w:val="num" w:pos="420"/>
        </w:tabs>
        <w:ind w:left="420"/>
      </w:pPr>
      <w:r>
        <w:t>доход, полученный от долевого участия в совместном предприятии;</w:t>
      </w:r>
    </w:p>
    <w:p w:rsidR="00011BE4" w:rsidRDefault="00011BE4">
      <w:pPr>
        <w:pStyle w:val="a8"/>
        <w:numPr>
          <w:ilvl w:val="0"/>
          <w:numId w:val="6"/>
        </w:numPr>
        <w:tabs>
          <w:tab w:val="clear" w:pos="1494"/>
          <w:tab w:val="num" w:pos="420"/>
        </w:tabs>
        <w:ind w:left="420"/>
      </w:pPr>
      <w:r>
        <w:t>суммы полученные в виде  экономичных санкций и возмещения убытков:</w:t>
      </w:r>
    </w:p>
    <w:p w:rsidR="00011BE4" w:rsidRDefault="00011BE4">
      <w:pPr>
        <w:pStyle w:val="a8"/>
        <w:numPr>
          <w:ilvl w:val="0"/>
          <w:numId w:val="6"/>
        </w:numPr>
        <w:tabs>
          <w:tab w:val="clear" w:pos="1494"/>
          <w:tab w:val="num" w:pos="420"/>
        </w:tabs>
        <w:ind w:left="420"/>
      </w:pPr>
      <w:r>
        <w:t>другие доходы и расходы не  связанные с производством и реализации продукции. ( При этом , платежи внесенные в бюджет в виде санкций производятся за счет прибыли, остающейся в распоряжении предприятия и не включаются в состав расходов от  внереализованных операций.)</w:t>
      </w:r>
    </w:p>
    <w:p w:rsidR="00011BE4" w:rsidRDefault="00011BE4">
      <w:pPr>
        <w:pStyle w:val="a8"/>
        <w:numPr>
          <w:ilvl w:val="0"/>
          <w:numId w:val="6"/>
        </w:numPr>
        <w:tabs>
          <w:tab w:val="clear" w:pos="1494"/>
          <w:tab w:val="num" w:pos="420"/>
        </w:tabs>
        <w:ind w:left="420"/>
      </w:pPr>
    </w:p>
    <w:p w:rsidR="00011BE4" w:rsidRDefault="00011BE4">
      <w:pPr>
        <w:pStyle w:val="a8"/>
        <w:ind w:left="60" w:firstLine="1074"/>
      </w:pPr>
      <w:r>
        <w:t xml:space="preserve">   Ключевым вопросом анализа является формирования показателя общей балансовой прибыли.</w:t>
      </w:r>
    </w:p>
    <w:p w:rsidR="00011BE4" w:rsidRDefault="00011BE4">
      <w:pPr>
        <w:pStyle w:val="a8"/>
        <w:ind w:left="60" w:firstLine="1074"/>
      </w:pPr>
      <w:r>
        <w:t xml:space="preserve">  Прогрессивным фактором влияния на формирование прибыли является:</w:t>
      </w:r>
    </w:p>
    <w:p w:rsidR="00011BE4" w:rsidRDefault="00011BE4">
      <w:pPr>
        <w:pStyle w:val="a8"/>
        <w:ind w:left="60" w:firstLine="1074"/>
      </w:pPr>
    </w:p>
    <w:p w:rsidR="00011BE4" w:rsidRDefault="00011BE4">
      <w:pPr>
        <w:pStyle w:val="a8"/>
        <w:numPr>
          <w:ilvl w:val="0"/>
          <w:numId w:val="7"/>
        </w:numPr>
        <w:tabs>
          <w:tab w:val="clear" w:pos="1494"/>
          <w:tab w:val="num" w:pos="-1446"/>
        </w:tabs>
      </w:pPr>
      <w:r>
        <w:t>снижение себестоимости  продукции;</w:t>
      </w:r>
    </w:p>
    <w:p w:rsidR="00011BE4" w:rsidRDefault="00011BE4">
      <w:pPr>
        <w:pStyle w:val="a8"/>
        <w:numPr>
          <w:ilvl w:val="0"/>
          <w:numId w:val="7"/>
        </w:numPr>
        <w:tabs>
          <w:tab w:val="clear" w:pos="1494"/>
          <w:tab w:val="num" w:pos="-1446"/>
        </w:tabs>
      </w:pPr>
      <w:r>
        <w:t>рост объема реализации продукции</w:t>
      </w:r>
    </w:p>
    <w:p w:rsidR="00011BE4" w:rsidRDefault="00011BE4">
      <w:pPr>
        <w:pStyle w:val="a8"/>
        <w:numPr>
          <w:ilvl w:val="0"/>
          <w:numId w:val="7"/>
        </w:numPr>
        <w:tabs>
          <w:tab w:val="clear" w:pos="1494"/>
          <w:tab w:val="num" w:pos="-1446"/>
        </w:tabs>
      </w:pPr>
      <w:r>
        <w:t>повышение качества;</w:t>
      </w:r>
    </w:p>
    <w:p w:rsidR="00011BE4" w:rsidRDefault="00011BE4">
      <w:pPr>
        <w:pStyle w:val="a8"/>
        <w:numPr>
          <w:ilvl w:val="0"/>
          <w:numId w:val="7"/>
        </w:numPr>
        <w:tabs>
          <w:tab w:val="clear" w:pos="1494"/>
          <w:tab w:val="num" w:pos="-1446"/>
        </w:tabs>
      </w:pPr>
      <w:r>
        <w:t>улучшение ассортимента продукции</w:t>
      </w:r>
    </w:p>
    <w:p w:rsidR="00011BE4" w:rsidRDefault="00011BE4">
      <w:pPr>
        <w:pStyle w:val="a8"/>
        <w:numPr>
          <w:ilvl w:val="0"/>
          <w:numId w:val="7"/>
        </w:numPr>
        <w:tabs>
          <w:tab w:val="clear" w:pos="1494"/>
          <w:tab w:val="num" w:pos="-1446"/>
        </w:tabs>
      </w:pPr>
      <w:r>
        <w:t>снижение цен и тарифов;</w:t>
      </w:r>
    </w:p>
    <w:p w:rsidR="00011BE4" w:rsidRDefault="00011BE4">
      <w:pPr>
        <w:pStyle w:val="a8"/>
        <w:numPr>
          <w:ilvl w:val="0"/>
          <w:numId w:val="7"/>
        </w:numPr>
        <w:tabs>
          <w:tab w:val="clear" w:pos="1494"/>
          <w:tab w:val="num" w:pos="-1446"/>
        </w:tabs>
      </w:pPr>
      <w:r>
        <w:t>нарушение установленных стандартов и т. д.</w:t>
      </w: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  <w:r>
        <w:t>3) Определение величины облагаемой налогом балансовой прибыли. Для исчисления облагаемой прибыли балансовая прибыль корректируется :</w:t>
      </w:r>
    </w:p>
    <w:p w:rsidR="00011BE4" w:rsidRDefault="00011BE4">
      <w:pPr>
        <w:pStyle w:val="a8"/>
        <w:numPr>
          <w:ilvl w:val="0"/>
          <w:numId w:val="8"/>
        </w:numPr>
      </w:pPr>
      <w:r>
        <w:t>на сумму доходов, полученных по акциям, облигациям и другим ценным бумагам, принадлежащих предприятию.</w:t>
      </w:r>
    </w:p>
    <w:p w:rsidR="00011BE4" w:rsidRDefault="00011BE4">
      <w:pPr>
        <w:pStyle w:val="a8"/>
        <w:numPr>
          <w:ilvl w:val="0"/>
          <w:numId w:val="9"/>
        </w:numPr>
      </w:pPr>
      <w:r>
        <w:t>На  сумму  дохода,  полученного  от  долевого  участия  в  других  предприятиях  ( кроме доходов полученных за пределами РФ)</w:t>
      </w:r>
    </w:p>
    <w:p w:rsidR="00011BE4" w:rsidRDefault="00011BE4">
      <w:pPr>
        <w:pStyle w:val="a8"/>
        <w:ind w:firstLine="0"/>
      </w:pPr>
      <w:r>
        <w:t xml:space="preserve">                   4) Определение величины налога на прибыль.</w:t>
      </w:r>
    </w:p>
    <w:p w:rsidR="00011BE4" w:rsidRDefault="00011BE4">
      <w:pPr>
        <w:pStyle w:val="a8"/>
      </w:pPr>
      <w:r>
        <w:t>Сумма налога определяется исходя из величины облагаемой прибыли с учетом предоставленных льгот ставки налога на прибыль.</w:t>
      </w:r>
    </w:p>
    <w:p w:rsidR="00011BE4" w:rsidRDefault="00011BE4">
      <w:pPr>
        <w:pStyle w:val="a8"/>
        <w:ind w:firstLine="0"/>
      </w:pPr>
      <w:r>
        <w:t xml:space="preserve">                    Налоги на прибыль от других видов  доходов и прибылей:</w:t>
      </w:r>
    </w:p>
    <w:p w:rsidR="00011BE4" w:rsidRDefault="00011BE4">
      <w:pPr>
        <w:pStyle w:val="a8"/>
      </w:pPr>
    </w:p>
    <w:p w:rsidR="00011BE4" w:rsidRDefault="00011BE4">
      <w:pPr>
        <w:pStyle w:val="a8"/>
        <w:numPr>
          <w:ilvl w:val="0"/>
          <w:numId w:val="10"/>
        </w:numPr>
      </w:pPr>
      <w:r>
        <w:t>Дивиденды и  проценты по денежным бумагам принадлежащим предприятию;</w:t>
      </w:r>
    </w:p>
    <w:p w:rsidR="00011BE4" w:rsidRDefault="00011BE4">
      <w:pPr>
        <w:pStyle w:val="a8"/>
        <w:numPr>
          <w:ilvl w:val="0"/>
          <w:numId w:val="10"/>
        </w:numPr>
      </w:pPr>
      <w:r>
        <w:t>Доходы от долевого участия на территории России;</w:t>
      </w:r>
    </w:p>
    <w:p w:rsidR="00011BE4" w:rsidRDefault="00011BE4">
      <w:pPr>
        <w:pStyle w:val="a8"/>
        <w:numPr>
          <w:ilvl w:val="0"/>
          <w:numId w:val="10"/>
        </w:numPr>
      </w:pPr>
      <w:r>
        <w:t>Доходы от аренды;</w:t>
      </w:r>
    </w:p>
    <w:p w:rsidR="00011BE4" w:rsidRDefault="00011BE4">
      <w:pPr>
        <w:pStyle w:val="a8"/>
        <w:numPr>
          <w:ilvl w:val="0"/>
          <w:numId w:val="10"/>
        </w:numPr>
      </w:pPr>
      <w:r>
        <w:t>Прибыль от проведения концертов и другие взимаются с  источника этих доходов</w:t>
      </w:r>
    </w:p>
    <w:p w:rsidR="00011BE4" w:rsidRDefault="00011BE4">
      <w:pPr>
        <w:pStyle w:val="a8"/>
      </w:pPr>
      <w:r>
        <w:t>Подробно порядок исчисления и  уплаты налога на прибыль определяется инструкциями государственной налоговой службы РФ</w:t>
      </w:r>
    </w:p>
    <w:p w:rsidR="00011BE4" w:rsidRDefault="00011BE4">
      <w:pPr>
        <w:pStyle w:val="a8"/>
      </w:pPr>
      <w:r>
        <w:t xml:space="preserve">В соответствии с законом РФ    </w:t>
      </w:r>
      <w:r>
        <w:rPr>
          <w:lang w:val="en-US"/>
        </w:rPr>
        <w:t>“</w:t>
      </w:r>
      <w:r>
        <w:t xml:space="preserve"> О налоге на прибыль предприятий и организаций</w:t>
      </w:r>
      <w:r>
        <w:rPr>
          <w:lang w:val="en-US"/>
        </w:rPr>
        <w:t>”</w:t>
      </w:r>
      <w:r>
        <w:t xml:space="preserve"> для отдельных видов плательщика устанавливаются льготы  по налогообложению . Полная информация о размере уплаченного и начисленного  налога представляется  в разделе 2 отчета предприятия о финансовых результатах.</w:t>
      </w:r>
    </w:p>
    <w:p w:rsidR="00011BE4" w:rsidRDefault="00011BE4">
      <w:pPr>
        <w:pStyle w:val="a8"/>
        <w:ind w:firstLine="0"/>
      </w:pPr>
      <w:r>
        <w:t xml:space="preserve">                  5) Определение и распределение чистой прибыли, остающейся  в распоряжении предприятия.</w:t>
      </w:r>
    </w:p>
    <w:p w:rsidR="00011BE4" w:rsidRDefault="00011BE4">
      <w:pPr>
        <w:pStyle w:val="a8"/>
      </w:pPr>
      <w:r>
        <w:t>Чистая прибыль предприятия определяется как разница между облагаемой  налогом прибылью и  величиной налога с учетом льгот .</w:t>
      </w:r>
    </w:p>
    <w:p w:rsidR="00011BE4" w:rsidRDefault="00011BE4">
      <w:pPr>
        <w:pStyle w:val="a8"/>
      </w:pPr>
    </w:p>
    <w:p w:rsidR="00011BE4" w:rsidRDefault="00011BE4">
      <w:pPr>
        <w:pStyle w:val="a8"/>
      </w:pPr>
      <w:r>
        <w:t xml:space="preserve">Р чист. = Р бал. – Н с уч. льгот  </w:t>
      </w:r>
    </w:p>
    <w:p w:rsidR="00011BE4" w:rsidRDefault="00011BE4">
      <w:pPr>
        <w:pStyle w:val="a8"/>
      </w:pPr>
      <w:r>
        <w:t>Р чист. = 2478 – 743 = 1735 ( тыс. руб. )</w:t>
      </w:r>
    </w:p>
    <w:p w:rsidR="00011BE4" w:rsidRDefault="00011BE4">
      <w:pPr>
        <w:pStyle w:val="a8"/>
      </w:pPr>
      <w:r>
        <w:t>Направления использования прибыли определяется предприятием самостоятельно. После определения прибыли и налога идет процесс анализа основных показателей.</w:t>
      </w: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  <w:r>
        <w:rPr>
          <w:sz w:val="28"/>
        </w:rPr>
        <w:t>2.2Анализ уровня динамики показателей финансовых результатов деятельности предприятия</w:t>
      </w:r>
      <w:r>
        <w:t>.</w:t>
      </w: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  <w:r>
        <w:t>Анализ финансовых результатов деятельности предприятия  включает в качестве обязательных элементов исследование :</w:t>
      </w:r>
    </w:p>
    <w:p w:rsidR="00011BE4" w:rsidRDefault="00011BE4">
      <w:pPr>
        <w:pStyle w:val="a8"/>
      </w:pPr>
    </w:p>
    <w:p w:rsidR="00011BE4" w:rsidRDefault="00011BE4">
      <w:pPr>
        <w:pStyle w:val="a8"/>
      </w:pPr>
      <w:r>
        <w:t>1)  изменение  каждого    за  текущий   анализируемый   период   ( горизонтальный анализ );</w:t>
      </w:r>
    </w:p>
    <w:p w:rsidR="00011BE4" w:rsidRDefault="00011BE4">
      <w:pPr>
        <w:pStyle w:val="a8"/>
      </w:pPr>
    </w:p>
    <w:p w:rsidR="00011BE4" w:rsidRDefault="00011BE4">
      <w:pPr>
        <w:pStyle w:val="a8"/>
      </w:pPr>
      <w:r>
        <w:t>2)   исследование   структуры  соответственных    показателей   и   их   изменения      ( вертикальный анализ );</w:t>
      </w:r>
    </w:p>
    <w:p w:rsidR="00011BE4" w:rsidRDefault="00011BE4">
      <w:pPr>
        <w:pStyle w:val="a8"/>
      </w:pPr>
    </w:p>
    <w:p w:rsidR="00011BE4" w:rsidRDefault="00011BE4">
      <w:pPr>
        <w:pStyle w:val="a8"/>
      </w:pPr>
      <w:r>
        <w:t>3) изучение динамики изменения  показателей финансовых резервов за ряд отчетных периодов ( трендовый анализ ).</w:t>
      </w:r>
    </w:p>
    <w:p w:rsidR="00011BE4" w:rsidRDefault="00011BE4">
      <w:pPr>
        <w:pStyle w:val="a8"/>
      </w:pPr>
    </w:p>
    <w:p w:rsidR="00011BE4" w:rsidRDefault="00011BE4">
      <w:pPr>
        <w:pStyle w:val="a8"/>
      </w:pPr>
      <w:r>
        <w:t>Для анализа оценки уровня и динамики  показателей финансовых результатов деятельности предприятия составляют таблицу, в которой используем данные отчетности предприятия из формы  №2</w:t>
      </w: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pStyle w:val="a8"/>
        <w:tabs>
          <w:tab w:val="left" w:pos="1560"/>
        </w:tabs>
        <w:ind w:firstLine="0"/>
      </w:pPr>
    </w:p>
    <w:p w:rsidR="00011BE4" w:rsidRDefault="00011BE4">
      <w:pPr>
        <w:pStyle w:val="a8"/>
      </w:pPr>
      <w:r>
        <w:t xml:space="preserve">            </w:t>
      </w:r>
    </w:p>
    <w:p w:rsidR="00011BE4" w:rsidRDefault="00011BE4">
      <w:pPr>
        <w:pStyle w:val="a8"/>
        <w:ind w:firstLine="0"/>
      </w:pPr>
    </w:p>
    <w:p w:rsidR="00011BE4" w:rsidRDefault="00011BE4">
      <w:pPr>
        <w:pStyle w:val="a8"/>
        <w:ind w:firstLine="0"/>
      </w:pPr>
      <w:r>
        <w:t>Таблица 1 . Анализ уровня динамики показателей финансовых результатов деятельности предприятия.</w:t>
      </w:r>
    </w:p>
    <w:p w:rsidR="00011BE4" w:rsidRDefault="00011BE4">
      <w:pPr>
        <w:pStyle w:val="a8"/>
        <w:ind w:firstLine="0"/>
      </w:pPr>
    </w:p>
    <w:p w:rsidR="00011BE4" w:rsidRDefault="00011BE4">
      <w:pPr>
        <w:pStyle w:val="a8"/>
        <w:ind w:firstLine="0"/>
      </w:pPr>
    </w:p>
    <w:p w:rsidR="00011BE4" w:rsidRDefault="00011BE4">
      <w:pPr>
        <w:pStyle w:val="a8"/>
        <w:ind w:firstLine="0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18"/>
        <w:gridCol w:w="1417"/>
        <w:gridCol w:w="1523"/>
      </w:tblGrid>
      <w:tr w:rsidR="00011BE4">
        <w:tc>
          <w:tcPr>
            <w:tcW w:w="5778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>Показатель</w:t>
            </w:r>
          </w:p>
        </w:tc>
        <w:tc>
          <w:tcPr>
            <w:tcW w:w="1418" w:type="dxa"/>
          </w:tcPr>
          <w:p w:rsidR="00011BE4" w:rsidRDefault="00011BE4">
            <w:pPr>
              <w:pStyle w:val="a8"/>
              <w:ind w:firstLine="0"/>
            </w:pPr>
            <w:r>
              <w:t>За прошлый период</w:t>
            </w:r>
          </w:p>
        </w:tc>
        <w:tc>
          <w:tcPr>
            <w:tcW w:w="1417" w:type="dxa"/>
          </w:tcPr>
          <w:p w:rsidR="00011BE4" w:rsidRDefault="00011BE4">
            <w:pPr>
              <w:pStyle w:val="a8"/>
              <w:ind w:firstLine="0"/>
            </w:pPr>
            <w:r>
              <w:t>За отчетный период</w:t>
            </w:r>
          </w:p>
        </w:tc>
        <w:tc>
          <w:tcPr>
            <w:tcW w:w="1523" w:type="dxa"/>
          </w:tcPr>
          <w:p w:rsidR="00011BE4" w:rsidRDefault="00011BE4">
            <w:pPr>
              <w:pStyle w:val="a8"/>
              <w:ind w:firstLine="0"/>
            </w:pPr>
            <w:r>
              <w:t>В процентах к базисному</w:t>
            </w:r>
          </w:p>
        </w:tc>
      </w:tr>
      <w:tr w:rsidR="00011BE4">
        <w:tc>
          <w:tcPr>
            <w:tcW w:w="5778" w:type="dxa"/>
          </w:tcPr>
          <w:p w:rsidR="00011BE4" w:rsidRDefault="00011BE4">
            <w:pPr>
              <w:pStyle w:val="a8"/>
              <w:ind w:firstLine="0"/>
            </w:pPr>
            <w:r>
              <w:t xml:space="preserve">                         1 </w:t>
            </w:r>
          </w:p>
        </w:tc>
        <w:tc>
          <w:tcPr>
            <w:tcW w:w="1418" w:type="dxa"/>
          </w:tcPr>
          <w:p w:rsidR="00011BE4" w:rsidRDefault="00011BE4">
            <w:pPr>
              <w:pStyle w:val="a8"/>
              <w:ind w:firstLine="0"/>
            </w:pPr>
            <w:r>
              <w:t xml:space="preserve">       2</w:t>
            </w:r>
          </w:p>
        </w:tc>
        <w:tc>
          <w:tcPr>
            <w:tcW w:w="1417" w:type="dxa"/>
          </w:tcPr>
          <w:p w:rsidR="00011BE4" w:rsidRDefault="00011BE4">
            <w:pPr>
              <w:pStyle w:val="a8"/>
              <w:ind w:firstLine="0"/>
            </w:pPr>
            <w:r>
              <w:t xml:space="preserve">       3</w:t>
            </w:r>
          </w:p>
        </w:tc>
        <w:tc>
          <w:tcPr>
            <w:tcW w:w="1523" w:type="dxa"/>
          </w:tcPr>
          <w:p w:rsidR="00011BE4" w:rsidRDefault="00011BE4">
            <w:pPr>
              <w:pStyle w:val="a8"/>
              <w:ind w:firstLine="0"/>
            </w:pPr>
            <w:r>
              <w:t xml:space="preserve">      4</w:t>
            </w:r>
          </w:p>
        </w:tc>
      </w:tr>
      <w:tr w:rsidR="00011BE4">
        <w:tc>
          <w:tcPr>
            <w:tcW w:w="5778" w:type="dxa"/>
          </w:tcPr>
          <w:p w:rsidR="00011BE4" w:rsidRDefault="00011BE4">
            <w:pPr>
              <w:pStyle w:val="a8"/>
              <w:ind w:firstLine="0"/>
            </w:pPr>
            <w:r>
              <w:t>Выручка от реализации продукции ( работ, услуг ) без НДС, акцизов и аналогичных обязательных платежей</w:t>
            </w:r>
          </w:p>
        </w:tc>
        <w:tc>
          <w:tcPr>
            <w:tcW w:w="1418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5419</w:t>
            </w:r>
          </w:p>
        </w:tc>
        <w:tc>
          <w:tcPr>
            <w:tcW w:w="1417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  10908</w:t>
            </w:r>
          </w:p>
        </w:tc>
        <w:tc>
          <w:tcPr>
            <w:tcW w:w="1523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201</w:t>
            </w:r>
          </w:p>
        </w:tc>
      </w:tr>
      <w:tr w:rsidR="00011BE4">
        <w:trPr>
          <w:trHeight w:val="814"/>
        </w:trPr>
        <w:tc>
          <w:tcPr>
            <w:tcW w:w="5778" w:type="dxa"/>
          </w:tcPr>
          <w:p w:rsidR="00011BE4" w:rsidRDefault="00011BE4">
            <w:pPr>
              <w:pStyle w:val="a8"/>
              <w:ind w:firstLine="0"/>
            </w:pPr>
            <w:r>
              <w:t>Затраты на  производство  и  реализацию  продукции ( работ, услуг).</w:t>
            </w:r>
          </w:p>
        </w:tc>
        <w:tc>
          <w:tcPr>
            <w:tcW w:w="1418" w:type="dxa"/>
          </w:tcPr>
          <w:p w:rsidR="00011BE4" w:rsidRDefault="00011BE4">
            <w:pPr>
              <w:pStyle w:val="a8"/>
              <w:ind w:firstLine="0"/>
            </w:pPr>
            <w:r>
              <w:t xml:space="preserve">     </w:t>
            </w:r>
          </w:p>
          <w:p w:rsidR="00011BE4" w:rsidRDefault="00011BE4">
            <w:pPr>
              <w:pStyle w:val="a8"/>
              <w:ind w:firstLine="0"/>
            </w:pPr>
            <w:r>
              <w:t xml:space="preserve">     4336</w:t>
            </w:r>
          </w:p>
        </w:tc>
        <w:tc>
          <w:tcPr>
            <w:tcW w:w="1417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  8411</w:t>
            </w:r>
          </w:p>
        </w:tc>
        <w:tc>
          <w:tcPr>
            <w:tcW w:w="1523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  194</w:t>
            </w:r>
          </w:p>
        </w:tc>
      </w:tr>
      <w:tr w:rsidR="00011BE4">
        <w:tc>
          <w:tcPr>
            <w:tcW w:w="5778" w:type="dxa"/>
          </w:tcPr>
          <w:p w:rsidR="00011BE4" w:rsidRDefault="00011BE4">
            <w:pPr>
              <w:pStyle w:val="a8"/>
              <w:ind w:firstLine="0"/>
            </w:pPr>
            <w:r>
              <w:t xml:space="preserve">Прибыль ( убыток ) от реализации продукции( работ, услуг ) </w:t>
            </w:r>
          </w:p>
        </w:tc>
        <w:tc>
          <w:tcPr>
            <w:tcW w:w="1418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1083</w:t>
            </w:r>
          </w:p>
        </w:tc>
        <w:tc>
          <w:tcPr>
            <w:tcW w:w="1417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  2497</w:t>
            </w:r>
          </w:p>
        </w:tc>
        <w:tc>
          <w:tcPr>
            <w:tcW w:w="1523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  231</w:t>
            </w:r>
          </w:p>
        </w:tc>
      </w:tr>
      <w:tr w:rsidR="00011BE4">
        <w:tc>
          <w:tcPr>
            <w:tcW w:w="5778" w:type="dxa"/>
          </w:tcPr>
          <w:p w:rsidR="00011BE4" w:rsidRDefault="00011BE4">
            <w:pPr>
              <w:pStyle w:val="a8"/>
              <w:ind w:firstLine="0"/>
            </w:pPr>
            <w:r>
              <w:t>Результат от прочей реализации</w:t>
            </w:r>
          </w:p>
        </w:tc>
        <w:tc>
          <w:tcPr>
            <w:tcW w:w="1418" w:type="dxa"/>
          </w:tcPr>
          <w:p w:rsidR="00011BE4" w:rsidRDefault="00011BE4">
            <w:pPr>
              <w:pStyle w:val="a8"/>
              <w:ind w:firstLine="0"/>
            </w:pPr>
            <w:r>
              <w:t xml:space="preserve">   19</w:t>
            </w:r>
          </w:p>
        </w:tc>
        <w:tc>
          <w:tcPr>
            <w:tcW w:w="1417" w:type="dxa"/>
          </w:tcPr>
          <w:p w:rsidR="00011BE4" w:rsidRDefault="00011BE4">
            <w:pPr>
              <w:pStyle w:val="a8"/>
              <w:ind w:firstLine="0"/>
            </w:pPr>
            <w:r>
              <w:t xml:space="preserve">        -</w:t>
            </w:r>
          </w:p>
        </w:tc>
        <w:tc>
          <w:tcPr>
            <w:tcW w:w="1523" w:type="dxa"/>
          </w:tcPr>
          <w:p w:rsidR="00011BE4" w:rsidRDefault="00011BE4">
            <w:pPr>
              <w:pStyle w:val="a8"/>
              <w:ind w:firstLine="0"/>
            </w:pPr>
            <w:r>
              <w:t xml:space="preserve">       -</w:t>
            </w:r>
          </w:p>
        </w:tc>
      </w:tr>
      <w:tr w:rsidR="00011BE4">
        <w:tc>
          <w:tcPr>
            <w:tcW w:w="5778" w:type="dxa"/>
          </w:tcPr>
          <w:p w:rsidR="00011BE4" w:rsidRDefault="00011BE4">
            <w:pPr>
              <w:pStyle w:val="a8"/>
              <w:ind w:firstLine="0"/>
            </w:pPr>
            <w:r>
              <w:t>Сальдо доходов и расходов от внереализованных операций</w:t>
            </w:r>
          </w:p>
        </w:tc>
        <w:tc>
          <w:tcPr>
            <w:tcW w:w="1418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  +10</w:t>
            </w:r>
          </w:p>
        </w:tc>
        <w:tc>
          <w:tcPr>
            <w:tcW w:w="1417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  -19</w:t>
            </w:r>
          </w:p>
        </w:tc>
        <w:tc>
          <w:tcPr>
            <w:tcW w:w="1523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  -190</w:t>
            </w:r>
          </w:p>
        </w:tc>
      </w:tr>
      <w:tr w:rsidR="00011BE4">
        <w:tc>
          <w:tcPr>
            <w:tcW w:w="5778" w:type="dxa"/>
          </w:tcPr>
          <w:p w:rsidR="00011BE4" w:rsidRDefault="00011BE4">
            <w:pPr>
              <w:pStyle w:val="a8"/>
              <w:ind w:firstLine="0"/>
            </w:pPr>
            <w:r>
              <w:t>Балансовая прибыль или убыток отчетного периода</w:t>
            </w:r>
          </w:p>
        </w:tc>
        <w:tc>
          <w:tcPr>
            <w:tcW w:w="1418" w:type="dxa"/>
          </w:tcPr>
          <w:p w:rsidR="00011BE4" w:rsidRDefault="00011BE4">
            <w:pPr>
              <w:pStyle w:val="a8"/>
              <w:ind w:firstLine="0"/>
            </w:pPr>
            <w:r>
              <w:t xml:space="preserve">    1112</w:t>
            </w:r>
          </w:p>
        </w:tc>
        <w:tc>
          <w:tcPr>
            <w:tcW w:w="1417" w:type="dxa"/>
          </w:tcPr>
          <w:p w:rsidR="00011BE4" w:rsidRDefault="00011BE4">
            <w:pPr>
              <w:pStyle w:val="a8"/>
              <w:ind w:firstLine="0"/>
            </w:pPr>
            <w:r>
              <w:t xml:space="preserve">    2478</w:t>
            </w:r>
          </w:p>
        </w:tc>
        <w:tc>
          <w:tcPr>
            <w:tcW w:w="1523" w:type="dxa"/>
          </w:tcPr>
          <w:p w:rsidR="00011BE4" w:rsidRDefault="00011BE4">
            <w:pPr>
              <w:pStyle w:val="a8"/>
              <w:ind w:firstLine="0"/>
            </w:pPr>
            <w:r>
              <w:t xml:space="preserve">    223</w:t>
            </w:r>
          </w:p>
        </w:tc>
      </w:tr>
      <w:tr w:rsidR="00011BE4">
        <w:tc>
          <w:tcPr>
            <w:tcW w:w="5778" w:type="dxa"/>
          </w:tcPr>
          <w:p w:rsidR="00011BE4" w:rsidRDefault="00011BE4">
            <w:pPr>
              <w:pStyle w:val="a8"/>
              <w:ind w:firstLine="0"/>
            </w:pPr>
            <w:r>
              <w:t>Чистая прибыль, остающаяся в распоряжении предприятия</w:t>
            </w:r>
          </w:p>
        </w:tc>
        <w:tc>
          <w:tcPr>
            <w:tcW w:w="1418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 978</w:t>
            </w:r>
          </w:p>
        </w:tc>
        <w:tc>
          <w:tcPr>
            <w:tcW w:w="1417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  1735</w:t>
            </w:r>
          </w:p>
        </w:tc>
        <w:tc>
          <w:tcPr>
            <w:tcW w:w="1523" w:type="dxa"/>
          </w:tcPr>
          <w:p w:rsidR="00011BE4" w:rsidRDefault="00011BE4">
            <w:pPr>
              <w:pStyle w:val="a8"/>
              <w:ind w:firstLine="0"/>
            </w:pPr>
          </w:p>
          <w:p w:rsidR="00011BE4" w:rsidRDefault="00011BE4">
            <w:pPr>
              <w:pStyle w:val="a8"/>
              <w:ind w:firstLine="0"/>
            </w:pPr>
            <w:r>
              <w:t xml:space="preserve">    223</w:t>
            </w:r>
          </w:p>
        </w:tc>
      </w:tr>
    </w:tbl>
    <w:p w:rsidR="00011BE4" w:rsidRDefault="00011BE4">
      <w:pPr>
        <w:pStyle w:val="a8"/>
        <w:ind w:firstLine="0"/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pStyle w:val="a8"/>
      </w:pPr>
      <w:r>
        <w:t>По сравнению с предыдущим годом выручка от реализации продукции увеличилась почти в два раза и составляет 4040 тыс. руб. Затраты на производство продукции росли меньше и увеличились на 194 %, зато балансовая прибыль выросла более чем в два  раза и составила 918 тыс. руб. Еще больше в абсолютном выражении, почти в три раза увеличилась чистая прибыль и составила 597 тыс. руб.</w:t>
      </w:r>
    </w:p>
    <w:p w:rsidR="00011BE4" w:rsidRDefault="00011BE4">
      <w:pPr>
        <w:pStyle w:val="a8"/>
      </w:pPr>
    </w:p>
    <w:p w:rsidR="00011BE4" w:rsidRDefault="00011BE4">
      <w:pPr>
        <w:pStyle w:val="a8"/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8"/>
        </w:rPr>
        <w:t>2.2Анализ финансового состояния предприятия</w:t>
      </w:r>
      <w:r>
        <w:rPr>
          <w:sz w:val="24"/>
        </w:rPr>
        <w:t>.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pStyle w:val="a8"/>
      </w:pPr>
      <w:r>
        <w:t>Анализ финансового состояния включает следующие блоки анализа:</w:t>
      </w:r>
    </w:p>
    <w:p w:rsidR="00011BE4" w:rsidRDefault="00011BE4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sz w:val="24"/>
        </w:rPr>
        <w:t>Общая оценка финансового состояния и его изменения за отчетный период</w:t>
      </w:r>
    </w:p>
    <w:p w:rsidR="00011BE4" w:rsidRDefault="00011BE4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sz w:val="24"/>
        </w:rPr>
        <w:t xml:space="preserve"> Анализ финансовой устойчивости  предприятия</w:t>
      </w:r>
    </w:p>
    <w:p w:rsidR="00011BE4" w:rsidRDefault="00011BE4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sz w:val="24"/>
        </w:rPr>
        <w:t>Анализ ликвидности баланса, а так же  анализ деловой активности платежности.</w:t>
      </w:r>
    </w:p>
    <w:p w:rsidR="00011BE4" w:rsidRDefault="00011BE4">
      <w:pPr>
        <w:pStyle w:val="30"/>
      </w:pPr>
      <w:r>
        <w:t>Оценка финансового состояния и его  изменения за отчетный период  по сравнительному аналитическому балансу, а так же анализ показателей финансовой устойчивости составляют исходный пункт, из которого логичнее разбивается анализ финансового состояния .</w:t>
      </w:r>
    </w:p>
    <w:p w:rsidR="00011BE4" w:rsidRDefault="00011BE4">
      <w:pPr>
        <w:pStyle w:val="30"/>
      </w:pPr>
      <w:r>
        <w:t>Анализ ликвидности баланса оценивает тянущую платежеспособность и дает  заключение о возможности сохранения финансового равновесия и платежеспособности в будущем.</w:t>
      </w:r>
    </w:p>
    <w:p w:rsidR="00011BE4" w:rsidRDefault="00011BE4">
      <w:pPr>
        <w:pStyle w:val="30"/>
      </w:pPr>
      <w:r>
        <w:t>Сравнительный аналитический баланс и показатели  финансовой устойчивости отражают сущность финансового состояния, а ликвидность баланса, характеризует внешнее проявление финансового состояния.</w:t>
      </w:r>
    </w:p>
    <w:p w:rsidR="00011BE4" w:rsidRDefault="00011BE4">
      <w:pPr>
        <w:pStyle w:val="30"/>
      </w:pPr>
      <w:r>
        <w:t>Углубление анализа на основе данных отчета приводит к задачам  относящимся преимущественно к внутреннему анализу. Так исследование факторов внутренней устойчивости  вызывает необходимость внутреннего анализа  запасов и затрат, а уточнение оценки ликвидности  баланса  производится с помощью внутреннего анализа  платежеспособности и ликвидности.</w:t>
      </w:r>
    </w:p>
    <w:p w:rsidR="00011BE4" w:rsidRDefault="00011BE4">
      <w:pPr>
        <w:pStyle w:val="30"/>
      </w:pPr>
      <w:r>
        <w:t xml:space="preserve">Для характеристики различных аспектов финансового состояния применяются  как абсолютные, так и относительные показатели ( финансовые коэффициенты ). Относительные    коэффициенты </w:t>
      </w:r>
      <w:r>
        <w:rPr>
          <w:lang w:val="en-US"/>
        </w:rPr>
        <w:t xml:space="preserve">( k ) </w:t>
      </w:r>
      <w:r>
        <w:t xml:space="preserve">подразделяются на </w:t>
      </w:r>
      <w:r>
        <w:rPr>
          <w:lang w:val="en-US"/>
        </w:rPr>
        <w:t>k</w:t>
      </w:r>
      <w:r>
        <w:t xml:space="preserve"> распределения и </w:t>
      </w:r>
      <w:r>
        <w:rPr>
          <w:lang w:val="en-US"/>
        </w:rPr>
        <w:t>k</w:t>
      </w:r>
      <w:r>
        <w:t xml:space="preserve"> координации.</w:t>
      </w:r>
    </w:p>
    <w:p w:rsidR="00011BE4" w:rsidRDefault="00011BE4">
      <w:pPr>
        <w:pStyle w:val="30"/>
      </w:pPr>
      <w:r>
        <w:t>Коэффициенты распределения применяются в тех случаях, когда требуется определить какую часть абсолютный показатель финансового состояния  составляет от итога группы абсолютных показателей</w:t>
      </w:r>
    </w:p>
    <w:p w:rsidR="00011BE4" w:rsidRDefault="00011BE4">
      <w:pPr>
        <w:pStyle w:val="30"/>
      </w:pPr>
      <w:r>
        <w:t>Коэффициенты координации используются для выражения отношения различных по существу  абсолютных показателей финансового состояния или их  линейных комбинаций, имеющих различный экономический смысл.</w:t>
      </w:r>
    </w:p>
    <w:p w:rsidR="00011BE4" w:rsidRDefault="00011BE4">
      <w:pPr>
        <w:pStyle w:val="30"/>
      </w:pPr>
      <w:r>
        <w:t xml:space="preserve">Анализ финансовых </w:t>
      </w:r>
      <w:r>
        <w:rPr>
          <w:lang w:val="en-US"/>
        </w:rPr>
        <w:t>k</w:t>
      </w:r>
      <w:r>
        <w:t xml:space="preserve">  заключается в сравнении их значений с базисными величинами, а так же в изучении их динамики  за отчетный период и ряд лет.</w:t>
      </w:r>
    </w:p>
    <w:p w:rsidR="00011BE4" w:rsidRDefault="00011BE4">
      <w:pPr>
        <w:pStyle w:val="30"/>
      </w:pPr>
    </w:p>
    <w:p w:rsidR="00011BE4" w:rsidRDefault="00011BE4">
      <w:pPr>
        <w:pStyle w:val="30"/>
        <w:numPr>
          <w:ilvl w:val="1"/>
          <w:numId w:val="3"/>
        </w:numPr>
        <w:rPr>
          <w:sz w:val="28"/>
        </w:rPr>
      </w:pPr>
      <w:r>
        <w:rPr>
          <w:sz w:val="28"/>
        </w:rPr>
        <w:t>Общая оценка динамики и структуры  статей бухгалтерного баланса.</w:t>
      </w:r>
    </w:p>
    <w:p w:rsidR="00011BE4" w:rsidRDefault="00011BE4">
      <w:pPr>
        <w:pStyle w:val="30"/>
      </w:pPr>
    </w:p>
    <w:p w:rsidR="00011BE4" w:rsidRDefault="00011BE4">
      <w:pPr>
        <w:pStyle w:val="30"/>
      </w:pPr>
    </w:p>
    <w:p w:rsidR="00011BE4" w:rsidRDefault="00011BE4">
      <w:pPr>
        <w:pStyle w:val="30"/>
      </w:pPr>
      <w:r>
        <w:t>Финансовое состояние предприятия характеризуется размещением и использованием средств ( активов) и источников их формирования ( собственного  капитала и обязательств т. е. пассивов). Эти  сведения представлены в балансе предприятия ( см. приложение № 1 ).</w:t>
      </w:r>
    </w:p>
    <w:p w:rsidR="00011BE4" w:rsidRDefault="00011BE4">
      <w:pPr>
        <w:pStyle w:val="30"/>
      </w:pPr>
    </w:p>
    <w:p w:rsidR="00011BE4" w:rsidRDefault="00011BE4">
      <w:pPr>
        <w:pStyle w:val="30"/>
      </w:pPr>
      <w:r>
        <w:t>Основными факторами определения финансового состояния являются</w:t>
      </w:r>
    </w:p>
    <w:p w:rsidR="00011BE4" w:rsidRDefault="00011BE4">
      <w:pPr>
        <w:pStyle w:val="30"/>
        <w:numPr>
          <w:ilvl w:val="0"/>
          <w:numId w:val="12"/>
        </w:numPr>
      </w:pPr>
      <w:r>
        <w:t>выполнение финансового плана и пополнение оборотного капитала за счет прибыли.</w:t>
      </w:r>
    </w:p>
    <w:p w:rsidR="00011BE4" w:rsidRDefault="00011BE4">
      <w:pPr>
        <w:pStyle w:val="30"/>
        <w:ind w:left="1134" w:firstLine="0"/>
      </w:pPr>
    </w:p>
    <w:p w:rsidR="00011BE4" w:rsidRDefault="00011BE4">
      <w:pPr>
        <w:pStyle w:val="30"/>
        <w:numPr>
          <w:ilvl w:val="0"/>
          <w:numId w:val="12"/>
        </w:numPr>
      </w:pPr>
      <w:r>
        <w:t>Скорость оборачиваемости оборотных средств (активов).</w:t>
      </w:r>
    </w:p>
    <w:p w:rsidR="00011BE4" w:rsidRDefault="00011BE4">
      <w:pPr>
        <w:pStyle w:val="30"/>
        <w:ind w:left="1134" w:firstLine="0"/>
      </w:pPr>
    </w:p>
    <w:p w:rsidR="00011BE4" w:rsidRDefault="00011BE4">
      <w:pPr>
        <w:pStyle w:val="30"/>
        <w:rPr>
          <w:lang w:val="en-US"/>
        </w:rPr>
      </w:pPr>
      <w:r>
        <w:t xml:space="preserve">Главным показателем, в котором проявляется финансовое состояние выступает платежеспособность предприятия , под которой подразумевается способность вовремя удовлетворят платежные требования поставщиков в соответствии с хозяйственными договорами, возвращать кредиты, производить оплату труда, вносить платежи в бюджет. Поскольку выплачивание финансового плана зависит от результатов производной и хозяйственной деятельности в целиком, то и  финансовое положение соответственно  определяется всей  совокупностью  хозяйственных факторов. Поэтому для анализа привлекается  </w:t>
      </w:r>
      <w:r>
        <w:rPr>
          <w:lang w:val="en-US"/>
        </w:rPr>
        <w:t>“</w:t>
      </w:r>
      <w:r>
        <w:t xml:space="preserve"> Отчет о  прибылях и убытках </w:t>
      </w:r>
      <w:r>
        <w:rPr>
          <w:lang w:val="en-US"/>
        </w:rPr>
        <w:t>” форма № 2.</w:t>
      </w:r>
    </w:p>
    <w:p w:rsidR="00011BE4" w:rsidRDefault="00011BE4">
      <w:pPr>
        <w:pStyle w:val="30"/>
        <w:rPr>
          <w:lang w:val="en-US"/>
        </w:rPr>
      </w:pPr>
    </w:p>
    <w:p w:rsidR="00011BE4" w:rsidRDefault="00011BE4">
      <w:pPr>
        <w:pStyle w:val="30"/>
        <w:rPr>
          <w:lang w:val="en-US"/>
        </w:rPr>
      </w:pPr>
      <w:r>
        <w:rPr>
          <w:lang w:val="en-US"/>
        </w:rPr>
        <w:t>Для исследования структуры и динамики финансового состояния  предприятия  используем сравнительный аналитический баланс. Он получается  из исходного баланса,  путем дополнения его  показателями структуры,  динамики вложений и источников  средств предприятия за отчетный период .</w:t>
      </w:r>
    </w:p>
    <w:p w:rsidR="00011BE4" w:rsidRDefault="00011BE4">
      <w:pPr>
        <w:pStyle w:val="30"/>
        <w:rPr>
          <w:lang w:val="en-US"/>
        </w:rPr>
      </w:pPr>
    </w:p>
    <w:p w:rsidR="00011BE4" w:rsidRDefault="00011BE4">
      <w:pPr>
        <w:pStyle w:val="30"/>
        <w:rPr>
          <w:lang w:val="en-US"/>
        </w:rPr>
      </w:pPr>
    </w:p>
    <w:p w:rsidR="00011BE4" w:rsidRDefault="00011BE4">
      <w:pPr>
        <w:pStyle w:val="30"/>
        <w:rPr>
          <w:lang w:val="en-US"/>
        </w:rPr>
      </w:pPr>
    </w:p>
    <w:p w:rsidR="00011BE4" w:rsidRDefault="00011BE4">
      <w:pPr>
        <w:pStyle w:val="30"/>
        <w:rPr>
          <w:lang w:val="en-US"/>
        </w:rPr>
      </w:pPr>
    </w:p>
    <w:p w:rsidR="00011BE4" w:rsidRDefault="00011BE4">
      <w:pPr>
        <w:pStyle w:val="30"/>
        <w:rPr>
          <w:lang w:val="en-US"/>
        </w:rPr>
      </w:pPr>
      <w:r>
        <w:rPr>
          <w:lang w:val="en-US"/>
        </w:rPr>
        <w:t>Обязательными показателями сравнительного аналитического баланса явлется:</w:t>
      </w:r>
    </w:p>
    <w:p w:rsidR="00011BE4" w:rsidRDefault="00011BE4">
      <w:pPr>
        <w:pStyle w:val="30"/>
        <w:numPr>
          <w:ilvl w:val="0"/>
          <w:numId w:val="13"/>
        </w:numPr>
      </w:pPr>
      <w:r>
        <w:rPr>
          <w:lang w:val="en-US"/>
        </w:rPr>
        <w:t>Абсолютные величины  по статьям  исходного отчетного баланса  на  начало  и конец периода;</w:t>
      </w:r>
    </w:p>
    <w:p w:rsidR="00011BE4" w:rsidRDefault="00011BE4">
      <w:pPr>
        <w:pStyle w:val="30"/>
        <w:numPr>
          <w:ilvl w:val="0"/>
          <w:numId w:val="13"/>
        </w:numPr>
      </w:pPr>
      <w:r>
        <w:t>Изменяется  абсолютных величинах ;</w:t>
      </w:r>
    </w:p>
    <w:p w:rsidR="00011BE4" w:rsidRDefault="00011BE4">
      <w:pPr>
        <w:pStyle w:val="30"/>
        <w:numPr>
          <w:ilvl w:val="0"/>
          <w:numId w:val="13"/>
        </w:numPr>
      </w:pPr>
      <w:r>
        <w:t>Изменения в удельных весах;</w:t>
      </w:r>
    </w:p>
    <w:p w:rsidR="00011BE4" w:rsidRDefault="00011BE4">
      <w:pPr>
        <w:pStyle w:val="30"/>
        <w:numPr>
          <w:ilvl w:val="0"/>
          <w:numId w:val="13"/>
        </w:numPr>
      </w:pPr>
      <w:r>
        <w:t>Изменения в процентах , величинах на начало периода ( темп прироста  стать баланса );</w:t>
      </w:r>
    </w:p>
    <w:p w:rsidR="00011BE4" w:rsidRDefault="00011BE4">
      <w:pPr>
        <w:pStyle w:val="30"/>
        <w:numPr>
          <w:ilvl w:val="0"/>
          <w:numId w:val="13"/>
        </w:numPr>
      </w:pPr>
      <w:r>
        <w:t>Изменения баланса в процентах с изменениями  валюты баланса ( темп прироста  структурных изменений – показатель динамики структурных изменений );</w:t>
      </w:r>
    </w:p>
    <w:p w:rsidR="00011BE4" w:rsidRDefault="00011BE4">
      <w:pPr>
        <w:pStyle w:val="30"/>
        <w:numPr>
          <w:ilvl w:val="0"/>
          <w:numId w:val="13"/>
        </w:numPr>
      </w:pPr>
      <w:r>
        <w:t>Цена одного процента роста  валюты  баланса и каждой статьи – отношение величины абсолютного изменения к проценту  абсолютного изменения на начало периода.</w:t>
      </w:r>
    </w:p>
    <w:p w:rsidR="00011BE4" w:rsidRDefault="00011BE4">
      <w:pPr>
        <w:pStyle w:val="30"/>
      </w:pPr>
      <w:r>
        <w:t>Сравнительный баланс  включает  показатели  горизонтального и вертикального анализа. В ходе горизонтального анализа  определяются  абсолютные  и  относительные  изменения величин различных статей баланса  за определенный период, а целью вертикального анализа  являются  вычисления удельного веса НЕТТО.</w:t>
      </w:r>
    </w:p>
    <w:p w:rsidR="00011BE4" w:rsidRDefault="00011BE4">
      <w:pPr>
        <w:pStyle w:val="30"/>
      </w:pPr>
      <w:r>
        <w:t>Все  показатели  сравнительного баланса  можно разбить на три группы :</w:t>
      </w:r>
    </w:p>
    <w:p w:rsidR="00011BE4" w:rsidRDefault="00011BE4">
      <w:pPr>
        <w:pStyle w:val="30"/>
        <w:numPr>
          <w:ilvl w:val="0"/>
          <w:numId w:val="14"/>
        </w:numPr>
      </w:pPr>
      <w:r>
        <w:t>Показатели структуры баланса ;</w:t>
      </w:r>
    </w:p>
    <w:p w:rsidR="00011BE4" w:rsidRDefault="00011BE4">
      <w:pPr>
        <w:pStyle w:val="30"/>
        <w:numPr>
          <w:ilvl w:val="0"/>
          <w:numId w:val="14"/>
        </w:numPr>
      </w:pPr>
      <w:r>
        <w:t>Показатели динамики баланса;</w:t>
      </w:r>
    </w:p>
    <w:p w:rsidR="00011BE4" w:rsidRDefault="00011BE4">
      <w:pPr>
        <w:pStyle w:val="30"/>
        <w:numPr>
          <w:ilvl w:val="0"/>
          <w:numId w:val="14"/>
        </w:numPr>
      </w:pPr>
      <w:r>
        <w:t>Показатели структурной  динамики баланса.</w:t>
      </w:r>
    </w:p>
    <w:p w:rsidR="00011BE4" w:rsidRDefault="00011BE4">
      <w:pPr>
        <w:pStyle w:val="30"/>
      </w:pPr>
      <w:r>
        <w:t>Для общей картины  изменения  финансового состояния  важны показатели структурной динамики баланса,  т. к. сопоставляя структуры изменений  в активе и пассиве можно  сделать вывод о том, через какие источники приток  новых средств и какие активы в эти новые средства вложены.</w:t>
      </w:r>
    </w:p>
    <w:p w:rsidR="00011BE4" w:rsidRDefault="00011BE4">
      <w:pPr>
        <w:pStyle w:val="30"/>
      </w:pPr>
    </w:p>
    <w:p w:rsidR="00011BE4" w:rsidRDefault="00011BE4">
      <w:pPr>
        <w:pStyle w:val="30"/>
      </w:pPr>
      <w:r>
        <w:t>Для общей оценки динамики финансового состояния  предприятия сгруппируем статьи  баланса  в отдельные  специфические группы  по признаку  ликвидности ( статьи активы ) и  прочности обязательств ( статьи пассива).</w:t>
      </w:r>
    </w:p>
    <w:p w:rsidR="00011BE4" w:rsidRDefault="00011BE4">
      <w:pPr>
        <w:pStyle w:val="30"/>
      </w:pPr>
    </w:p>
    <w:p w:rsidR="00011BE4" w:rsidRDefault="00011BE4">
      <w:pPr>
        <w:pStyle w:val="30"/>
      </w:pPr>
      <w:r>
        <w:t>На основе баланса осуществляется анализ структуры  имущества предприятия , который проводится  по следующей форме: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849"/>
        <w:gridCol w:w="4112"/>
        <w:gridCol w:w="956"/>
      </w:tblGrid>
      <w:tr w:rsidR="00011BE4">
        <w:tc>
          <w:tcPr>
            <w:tcW w:w="4219" w:type="dxa"/>
          </w:tcPr>
          <w:p w:rsidR="00011BE4" w:rsidRDefault="00011BE4">
            <w:pPr>
              <w:pStyle w:val="30"/>
              <w:ind w:firstLine="0"/>
            </w:pPr>
            <w:r>
              <w:t xml:space="preserve">    Актив</w:t>
            </w:r>
          </w:p>
        </w:tc>
        <w:tc>
          <w:tcPr>
            <w:tcW w:w="849" w:type="dxa"/>
          </w:tcPr>
          <w:p w:rsidR="00011BE4" w:rsidRDefault="00011BE4">
            <w:pPr>
              <w:pStyle w:val="30"/>
              <w:ind w:firstLine="0"/>
            </w:pPr>
            <w:r>
              <w:t xml:space="preserve"> Т. р.</w:t>
            </w:r>
          </w:p>
        </w:tc>
        <w:tc>
          <w:tcPr>
            <w:tcW w:w="4112" w:type="dxa"/>
          </w:tcPr>
          <w:p w:rsidR="00011BE4" w:rsidRDefault="00011BE4">
            <w:pPr>
              <w:pStyle w:val="30"/>
              <w:ind w:firstLine="0"/>
            </w:pPr>
            <w:r>
              <w:t xml:space="preserve">      Пассив</w:t>
            </w:r>
          </w:p>
        </w:tc>
        <w:tc>
          <w:tcPr>
            <w:tcW w:w="956" w:type="dxa"/>
          </w:tcPr>
          <w:p w:rsidR="00011BE4" w:rsidRDefault="00011BE4">
            <w:pPr>
              <w:pStyle w:val="30"/>
              <w:ind w:firstLine="0"/>
            </w:pPr>
            <w:r>
              <w:t xml:space="preserve">    Т. р.</w:t>
            </w:r>
          </w:p>
        </w:tc>
      </w:tr>
      <w:tr w:rsidR="00011BE4">
        <w:tc>
          <w:tcPr>
            <w:tcW w:w="4219" w:type="dxa"/>
          </w:tcPr>
          <w:p w:rsidR="00011BE4" w:rsidRDefault="00011BE4">
            <w:pPr>
              <w:pStyle w:val="30"/>
              <w:ind w:firstLine="0"/>
            </w:pPr>
            <w:r>
              <w:t xml:space="preserve">1.имущество </w:t>
            </w:r>
          </w:p>
        </w:tc>
        <w:tc>
          <w:tcPr>
            <w:tcW w:w="849" w:type="dxa"/>
          </w:tcPr>
          <w:p w:rsidR="00011BE4" w:rsidRDefault="00011BE4">
            <w:pPr>
              <w:pStyle w:val="30"/>
              <w:ind w:firstLine="0"/>
            </w:pPr>
            <w:r>
              <w:t>9828</w:t>
            </w:r>
          </w:p>
        </w:tc>
        <w:tc>
          <w:tcPr>
            <w:tcW w:w="4112" w:type="dxa"/>
          </w:tcPr>
          <w:p w:rsidR="00011BE4" w:rsidRDefault="00011BE4">
            <w:pPr>
              <w:pStyle w:val="30"/>
              <w:ind w:firstLine="0"/>
            </w:pPr>
            <w:r>
              <w:t>1. источники имущества</w:t>
            </w:r>
          </w:p>
        </w:tc>
        <w:tc>
          <w:tcPr>
            <w:tcW w:w="956" w:type="dxa"/>
          </w:tcPr>
          <w:p w:rsidR="00011BE4" w:rsidRDefault="00011BE4">
            <w:pPr>
              <w:pStyle w:val="30"/>
              <w:ind w:firstLine="0"/>
            </w:pPr>
            <w:r>
              <w:t>9828</w:t>
            </w:r>
          </w:p>
        </w:tc>
      </w:tr>
      <w:tr w:rsidR="00011BE4">
        <w:tc>
          <w:tcPr>
            <w:tcW w:w="4219" w:type="dxa"/>
          </w:tcPr>
          <w:p w:rsidR="00011BE4" w:rsidRDefault="00011BE4">
            <w:pPr>
              <w:pStyle w:val="30"/>
              <w:ind w:firstLine="0"/>
            </w:pPr>
            <w:r>
              <w:t>1.1 иммобилизованные активы</w:t>
            </w:r>
          </w:p>
        </w:tc>
        <w:tc>
          <w:tcPr>
            <w:tcW w:w="849" w:type="dxa"/>
          </w:tcPr>
          <w:p w:rsidR="00011BE4" w:rsidRDefault="00011BE4">
            <w:pPr>
              <w:pStyle w:val="30"/>
              <w:ind w:firstLine="0"/>
            </w:pPr>
            <w:r>
              <w:t>5322</w:t>
            </w:r>
          </w:p>
        </w:tc>
        <w:tc>
          <w:tcPr>
            <w:tcW w:w="4112" w:type="dxa"/>
          </w:tcPr>
          <w:p w:rsidR="00011BE4" w:rsidRDefault="00011BE4">
            <w:pPr>
              <w:pStyle w:val="30"/>
              <w:ind w:firstLine="0"/>
            </w:pPr>
            <w:r>
              <w:t>1.1 собственный капитал</w:t>
            </w:r>
          </w:p>
        </w:tc>
        <w:tc>
          <w:tcPr>
            <w:tcW w:w="956" w:type="dxa"/>
          </w:tcPr>
          <w:p w:rsidR="00011BE4" w:rsidRDefault="00011BE4">
            <w:pPr>
              <w:pStyle w:val="30"/>
              <w:ind w:firstLine="0"/>
            </w:pPr>
            <w:r>
              <w:t>8721</w:t>
            </w:r>
          </w:p>
        </w:tc>
      </w:tr>
      <w:tr w:rsidR="00011BE4">
        <w:tc>
          <w:tcPr>
            <w:tcW w:w="4219" w:type="dxa"/>
          </w:tcPr>
          <w:p w:rsidR="00011BE4" w:rsidRDefault="00011BE4">
            <w:pPr>
              <w:pStyle w:val="30"/>
              <w:ind w:firstLine="0"/>
            </w:pPr>
            <w:r>
              <w:t>1.2 мобильные оборотные средства</w:t>
            </w:r>
          </w:p>
        </w:tc>
        <w:tc>
          <w:tcPr>
            <w:tcW w:w="849" w:type="dxa"/>
          </w:tcPr>
          <w:p w:rsidR="00011BE4" w:rsidRDefault="00011BE4">
            <w:pPr>
              <w:pStyle w:val="30"/>
              <w:ind w:firstLine="0"/>
            </w:pPr>
            <w:r>
              <w:t>4506</w:t>
            </w:r>
          </w:p>
        </w:tc>
        <w:tc>
          <w:tcPr>
            <w:tcW w:w="4112" w:type="dxa"/>
          </w:tcPr>
          <w:p w:rsidR="00011BE4" w:rsidRDefault="00011BE4">
            <w:pPr>
              <w:pStyle w:val="30"/>
              <w:ind w:firstLine="0"/>
            </w:pPr>
            <w:r>
              <w:t>1.2  заемный капитал</w:t>
            </w:r>
          </w:p>
        </w:tc>
        <w:tc>
          <w:tcPr>
            <w:tcW w:w="956" w:type="dxa"/>
          </w:tcPr>
          <w:p w:rsidR="00011BE4" w:rsidRDefault="00011BE4">
            <w:pPr>
              <w:pStyle w:val="30"/>
              <w:ind w:firstLine="0"/>
            </w:pPr>
            <w:r>
              <w:t>410</w:t>
            </w:r>
          </w:p>
        </w:tc>
      </w:tr>
      <w:tr w:rsidR="00011BE4">
        <w:tc>
          <w:tcPr>
            <w:tcW w:w="4219" w:type="dxa"/>
          </w:tcPr>
          <w:p w:rsidR="00011BE4" w:rsidRDefault="00011BE4">
            <w:pPr>
              <w:pStyle w:val="30"/>
              <w:ind w:firstLine="0"/>
            </w:pPr>
            <w:r>
              <w:t xml:space="preserve">1.2.1 запасы и затраты </w:t>
            </w:r>
          </w:p>
        </w:tc>
        <w:tc>
          <w:tcPr>
            <w:tcW w:w="849" w:type="dxa"/>
          </w:tcPr>
          <w:p w:rsidR="00011BE4" w:rsidRDefault="00011BE4">
            <w:pPr>
              <w:pStyle w:val="30"/>
              <w:ind w:firstLine="0"/>
            </w:pPr>
            <w:r>
              <w:t>2791</w:t>
            </w:r>
          </w:p>
        </w:tc>
        <w:tc>
          <w:tcPr>
            <w:tcW w:w="4112" w:type="dxa"/>
          </w:tcPr>
          <w:p w:rsidR="00011BE4" w:rsidRDefault="00011BE4">
            <w:pPr>
              <w:pStyle w:val="30"/>
              <w:ind w:firstLine="0"/>
            </w:pPr>
            <w:r>
              <w:t>1.2.1 долгосрочные обязательства</w:t>
            </w:r>
          </w:p>
        </w:tc>
        <w:tc>
          <w:tcPr>
            <w:tcW w:w="956" w:type="dxa"/>
          </w:tcPr>
          <w:p w:rsidR="00011BE4" w:rsidRDefault="00011BE4">
            <w:pPr>
              <w:pStyle w:val="30"/>
              <w:ind w:firstLine="0"/>
            </w:pPr>
            <w:r>
              <w:t>0</w:t>
            </w:r>
          </w:p>
        </w:tc>
      </w:tr>
      <w:tr w:rsidR="00011BE4">
        <w:tc>
          <w:tcPr>
            <w:tcW w:w="4219" w:type="dxa"/>
          </w:tcPr>
          <w:p w:rsidR="00011BE4" w:rsidRDefault="00011BE4">
            <w:pPr>
              <w:pStyle w:val="30"/>
              <w:ind w:firstLine="0"/>
            </w:pPr>
            <w:r>
              <w:t>1.2.2 дебиторская задолженность</w:t>
            </w:r>
          </w:p>
        </w:tc>
        <w:tc>
          <w:tcPr>
            <w:tcW w:w="849" w:type="dxa"/>
          </w:tcPr>
          <w:p w:rsidR="00011BE4" w:rsidRDefault="00011BE4">
            <w:pPr>
              <w:pStyle w:val="30"/>
              <w:ind w:firstLine="0"/>
            </w:pPr>
            <w:r>
              <w:t>351</w:t>
            </w:r>
          </w:p>
        </w:tc>
        <w:tc>
          <w:tcPr>
            <w:tcW w:w="4112" w:type="dxa"/>
          </w:tcPr>
          <w:p w:rsidR="00011BE4" w:rsidRDefault="00011BE4">
            <w:pPr>
              <w:pStyle w:val="30"/>
              <w:ind w:firstLine="0"/>
            </w:pPr>
            <w:r>
              <w:t>1.2.2 краткосрочные кредиты и займы</w:t>
            </w:r>
          </w:p>
        </w:tc>
        <w:tc>
          <w:tcPr>
            <w:tcW w:w="956" w:type="dxa"/>
          </w:tcPr>
          <w:p w:rsidR="00011BE4" w:rsidRDefault="00011BE4">
            <w:pPr>
              <w:pStyle w:val="30"/>
              <w:ind w:firstLine="0"/>
            </w:pPr>
            <w:r>
              <w:t>135</w:t>
            </w:r>
          </w:p>
        </w:tc>
      </w:tr>
      <w:tr w:rsidR="00011BE4">
        <w:tc>
          <w:tcPr>
            <w:tcW w:w="4219" w:type="dxa"/>
          </w:tcPr>
          <w:p w:rsidR="00011BE4" w:rsidRDefault="00011BE4">
            <w:pPr>
              <w:pStyle w:val="30"/>
              <w:ind w:firstLine="0"/>
            </w:pPr>
            <w:r>
              <w:t>1.2.3  денежные средства и ценные бумаги</w:t>
            </w:r>
          </w:p>
        </w:tc>
        <w:tc>
          <w:tcPr>
            <w:tcW w:w="849" w:type="dxa"/>
          </w:tcPr>
          <w:p w:rsidR="00011BE4" w:rsidRDefault="00011BE4">
            <w:pPr>
              <w:pStyle w:val="30"/>
              <w:ind w:firstLine="0"/>
            </w:pPr>
            <w:r>
              <w:t>1364</w:t>
            </w:r>
          </w:p>
        </w:tc>
        <w:tc>
          <w:tcPr>
            <w:tcW w:w="4112" w:type="dxa"/>
          </w:tcPr>
          <w:p w:rsidR="00011BE4" w:rsidRDefault="00011BE4">
            <w:pPr>
              <w:pStyle w:val="30"/>
              <w:ind w:firstLine="0"/>
            </w:pPr>
            <w:r>
              <w:t>1.2.3 кредиторская задолжность</w:t>
            </w:r>
          </w:p>
        </w:tc>
        <w:tc>
          <w:tcPr>
            <w:tcW w:w="956" w:type="dxa"/>
          </w:tcPr>
          <w:p w:rsidR="00011BE4" w:rsidRDefault="00011BE4">
            <w:pPr>
              <w:pStyle w:val="30"/>
              <w:ind w:firstLine="0"/>
            </w:pPr>
            <w:r>
              <w:t>972</w:t>
            </w:r>
          </w:p>
        </w:tc>
      </w:tr>
    </w:tbl>
    <w:p w:rsidR="00011BE4" w:rsidRDefault="00011BE4">
      <w:pPr>
        <w:pStyle w:val="30"/>
      </w:pPr>
    </w:p>
    <w:p w:rsidR="00011BE4" w:rsidRDefault="00011BE4">
      <w:pPr>
        <w:pStyle w:val="30"/>
      </w:pPr>
      <w:r>
        <w:t>Непосредственно  из аналитического баланса  можно получить ряд важнейших характеристик финансового состояния предприятий, к которым относятся :</w:t>
      </w:r>
    </w:p>
    <w:p w:rsidR="00011BE4" w:rsidRDefault="00011BE4">
      <w:pPr>
        <w:pStyle w:val="30"/>
        <w:numPr>
          <w:ilvl w:val="0"/>
          <w:numId w:val="16"/>
        </w:numPr>
        <w:tabs>
          <w:tab w:val="clear" w:pos="1494"/>
          <w:tab w:val="num" w:pos="1353"/>
        </w:tabs>
        <w:ind w:left="1353"/>
      </w:pPr>
      <w:r>
        <w:t xml:space="preserve"> Общая стоимость имущества предприятий равная валюте или  итогу баланса (3640);</w:t>
      </w:r>
    </w:p>
    <w:p w:rsidR="00011BE4" w:rsidRDefault="00011BE4">
      <w:pPr>
        <w:pStyle w:val="30"/>
        <w:numPr>
          <w:ilvl w:val="0"/>
          <w:numId w:val="16"/>
        </w:numPr>
        <w:tabs>
          <w:tab w:val="clear" w:pos="1494"/>
          <w:tab w:val="num" w:pos="1353"/>
        </w:tabs>
        <w:ind w:left="1353"/>
      </w:pPr>
      <w:r>
        <w:t xml:space="preserve">стоимость иммобилизованных активов ( т.е. основных и прочих внеоборотных средств) равный итогу раздела </w:t>
      </w:r>
      <w:r>
        <w:rPr>
          <w:lang w:val="en-US"/>
        </w:rPr>
        <w:t>I</w:t>
      </w:r>
      <w:r>
        <w:t xml:space="preserve"> актива баланса плюс убытки ( 19.71);</w:t>
      </w:r>
    </w:p>
    <w:p w:rsidR="00011BE4" w:rsidRDefault="00011BE4">
      <w:pPr>
        <w:pStyle w:val="30"/>
        <w:numPr>
          <w:ilvl w:val="0"/>
          <w:numId w:val="16"/>
        </w:numPr>
        <w:tabs>
          <w:tab w:val="clear" w:pos="1494"/>
          <w:tab w:val="num" w:pos="1353"/>
        </w:tabs>
        <w:ind w:left="1353"/>
      </w:pPr>
      <w:r>
        <w:t xml:space="preserve">стоимость оборотных ( мобильных)  средств  равная итогу раздела </w:t>
      </w:r>
      <w:r>
        <w:rPr>
          <w:lang w:val="en-US"/>
        </w:rPr>
        <w:t>II</w:t>
      </w:r>
      <w:r>
        <w:t xml:space="preserve"> актива ( 1669)</w:t>
      </w:r>
    </w:p>
    <w:p w:rsidR="00011BE4" w:rsidRDefault="00011BE4">
      <w:pPr>
        <w:pStyle w:val="30"/>
        <w:numPr>
          <w:ilvl w:val="0"/>
          <w:numId w:val="16"/>
        </w:numPr>
        <w:tabs>
          <w:tab w:val="clear" w:pos="1494"/>
          <w:tab w:val="num" w:pos="1353"/>
        </w:tabs>
        <w:ind w:left="1353"/>
      </w:pPr>
      <w:r>
        <w:t>стоимость материальных оборотных средств равная сумме  строк 210 + 220 (1974);</w:t>
      </w:r>
    </w:p>
    <w:p w:rsidR="00011BE4" w:rsidRDefault="00011BE4">
      <w:pPr>
        <w:pStyle w:val="30"/>
        <w:numPr>
          <w:ilvl w:val="0"/>
          <w:numId w:val="16"/>
        </w:numPr>
        <w:tabs>
          <w:tab w:val="clear" w:pos="1494"/>
          <w:tab w:val="num" w:pos="1353"/>
        </w:tabs>
        <w:ind w:left="1353"/>
      </w:pPr>
      <w:r>
        <w:t xml:space="preserve">величина дебиторской  задолжности ( включая авансы, выданных поставщиками и подрядчиками) равная сумме строк 230 + 240 раздела </w:t>
      </w:r>
      <w:r>
        <w:rPr>
          <w:lang w:val="en-US"/>
        </w:rPr>
        <w:t xml:space="preserve">II  </w:t>
      </w:r>
      <w:r>
        <w:t>актива баланса (130);</w:t>
      </w:r>
    </w:p>
    <w:p w:rsidR="00011BE4" w:rsidRDefault="00011BE4">
      <w:pPr>
        <w:pStyle w:val="30"/>
        <w:numPr>
          <w:ilvl w:val="0"/>
          <w:numId w:val="16"/>
        </w:numPr>
        <w:tabs>
          <w:tab w:val="clear" w:pos="1494"/>
          <w:tab w:val="num" w:pos="1353"/>
        </w:tabs>
        <w:ind w:left="1353"/>
      </w:pPr>
      <w:r>
        <w:t>сумма  свободных денежных средств; так называемых банковских активов равная 250 + 260 ( 505) ;</w:t>
      </w:r>
    </w:p>
    <w:p w:rsidR="00011BE4" w:rsidRDefault="00011BE4">
      <w:pPr>
        <w:pStyle w:val="30"/>
        <w:numPr>
          <w:ilvl w:val="0"/>
          <w:numId w:val="16"/>
        </w:numPr>
        <w:tabs>
          <w:tab w:val="clear" w:pos="1494"/>
          <w:tab w:val="num" w:pos="1353"/>
        </w:tabs>
        <w:ind w:left="1353"/>
      </w:pPr>
      <w:r>
        <w:t xml:space="preserve">стоимость  собственного  капитала  равняется разделу </w:t>
      </w:r>
      <w:r>
        <w:rPr>
          <w:lang w:val="en-US"/>
        </w:rPr>
        <w:t xml:space="preserve">IV  </w:t>
      </w:r>
      <w:r>
        <w:t xml:space="preserve">пассива баланса и сумме строк разделу </w:t>
      </w:r>
      <w:r>
        <w:rPr>
          <w:lang w:val="en-US"/>
        </w:rPr>
        <w:t>IV</w:t>
      </w:r>
      <w:r>
        <w:t xml:space="preserve"> пассиву бака и сумме строк 630 / 660 (3230 );</w:t>
      </w:r>
    </w:p>
    <w:p w:rsidR="00011BE4" w:rsidRDefault="00011BE4">
      <w:pPr>
        <w:pStyle w:val="30"/>
        <w:numPr>
          <w:ilvl w:val="0"/>
          <w:numId w:val="16"/>
        </w:numPr>
        <w:tabs>
          <w:tab w:val="clear" w:pos="1494"/>
          <w:tab w:val="num" w:pos="1353"/>
        </w:tabs>
        <w:ind w:left="1353"/>
      </w:pPr>
      <w:r>
        <w:t xml:space="preserve">величина заемного капитала равна  итогу  раздела </w:t>
      </w:r>
      <w:r>
        <w:rPr>
          <w:lang w:val="en-US"/>
        </w:rPr>
        <w:t>IV</w:t>
      </w:r>
      <w:r>
        <w:t xml:space="preserve"> пассива баланса без суммы строк 630/660 (410 );</w:t>
      </w:r>
    </w:p>
    <w:p w:rsidR="00011BE4" w:rsidRDefault="00011BE4">
      <w:pPr>
        <w:pStyle w:val="30"/>
        <w:numPr>
          <w:ilvl w:val="0"/>
          <w:numId w:val="16"/>
        </w:numPr>
        <w:tabs>
          <w:tab w:val="clear" w:pos="1494"/>
          <w:tab w:val="num" w:pos="1353"/>
        </w:tabs>
        <w:ind w:left="1353"/>
      </w:pPr>
      <w:r>
        <w:t xml:space="preserve"> величина долгосрочных кредитов и займов, предназначенных для формирования основных средств, и др. внеоборотных активов равна  итогу раздела  </w:t>
      </w:r>
      <w:r>
        <w:rPr>
          <w:lang w:val="en-US"/>
        </w:rPr>
        <w:t>IV</w:t>
      </w:r>
      <w:r>
        <w:t xml:space="preserve"> пассива баланса  (0);</w:t>
      </w:r>
    </w:p>
    <w:p w:rsidR="00011BE4" w:rsidRDefault="00011BE4">
      <w:pPr>
        <w:pStyle w:val="30"/>
        <w:numPr>
          <w:ilvl w:val="0"/>
          <w:numId w:val="16"/>
        </w:numPr>
        <w:tabs>
          <w:tab w:val="clear" w:pos="1494"/>
          <w:tab w:val="num" w:pos="1353"/>
        </w:tabs>
        <w:ind w:left="1353"/>
      </w:pPr>
      <w:r>
        <w:t xml:space="preserve">величина краткосрочных кредитов и займов, предназначенных для формирования оборотных активов равна значению строки 610 раздела </w:t>
      </w:r>
      <w:r>
        <w:rPr>
          <w:lang w:val="en-US"/>
        </w:rPr>
        <w:t>VI</w:t>
      </w:r>
      <w:r>
        <w:t xml:space="preserve">  пассива  баланса (50   );</w:t>
      </w:r>
    </w:p>
    <w:p w:rsidR="00011BE4" w:rsidRDefault="00011BE4">
      <w:pPr>
        <w:pStyle w:val="30"/>
        <w:numPr>
          <w:ilvl w:val="0"/>
          <w:numId w:val="16"/>
        </w:numPr>
        <w:tabs>
          <w:tab w:val="clear" w:pos="1494"/>
          <w:tab w:val="num" w:pos="1353"/>
        </w:tabs>
        <w:ind w:left="1353"/>
      </w:pPr>
      <w:r>
        <w:t xml:space="preserve">величина кредиторской задолжности в  широком смысле слова равна сумме строк 620 + 670 раздела </w:t>
      </w:r>
      <w:r>
        <w:rPr>
          <w:lang w:val="en-US"/>
        </w:rPr>
        <w:t xml:space="preserve">VI </w:t>
      </w:r>
      <w:r>
        <w:t>пассива баланса (360 ).</w:t>
      </w:r>
    </w:p>
    <w:p w:rsidR="00011BE4" w:rsidRDefault="00011BE4">
      <w:pPr>
        <w:pStyle w:val="30"/>
      </w:pPr>
      <w:r>
        <w:t>Суммы строк 630/660 показывает задолженность предприятий как бы самому себе т. е. речь идет о собственных средствах предприятия,  поэтому суммы по этим сторонам прибавляют к собственному капталу.</w:t>
      </w:r>
    </w:p>
    <w:p w:rsidR="00011BE4" w:rsidRDefault="00011BE4">
      <w:pPr>
        <w:pStyle w:val="30"/>
      </w:pPr>
      <w:r>
        <w:t>Горизонтальный ( динамический ) анализ показателей позволяет установить их  абсолютные приращения и темпы роста, что важно для характеристики  финансового состояния предприятий.</w:t>
      </w:r>
    </w:p>
    <w:p w:rsidR="00011BE4" w:rsidRDefault="00011BE4">
      <w:pPr>
        <w:pStyle w:val="30"/>
      </w:pPr>
      <w:r>
        <w:t>Динамика стоимости  имущества предприятия  дает дополнительную  к величине финансовых результатов информацию о  мощи предприятия. Не меньшее значение для оценки финансового состояния  имеет  вертикальный, структурный анализ актива и пассива баланса,  приведенных в таблицах 2 и 3 .</w:t>
      </w:r>
    </w:p>
    <w:p w:rsidR="00011BE4" w:rsidRDefault="00011BE4">
      <w:pPr>
        <w:pStyle w:val="30"/>
      </w:pPr>
      <w:r>
        <w:t>Таблица 2. Аналитическая группировка к анализу статей актива баланса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448"/>
        <w:gridCol w:w="1448"/>
        <w:gridCol w:w="1448"/>
        <w:gridCol w:w="1448"/>
        <w:gridCol w:w="1448"/>
        <w:gridCol w:w="1448"/>
      </w:tblGrid>
      <w:tr w:rsidR="00011BE4"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 xml:space="preserve">Актив 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На М. Г.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На К.Г.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Аб. Откл.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Темп роста</w:t>
            </w:r>
          </w:p>
        </w:tc>
      </w:tr>
      <w:tr w:rsidR="00011BE4"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баланса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Т.р.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В % к итогу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Т.р.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В % к итогу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 xml:space="preserve"> Т. р.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%</w:t>
            </w:r>
          </w:p>
        </w:tc>
      </w:tr>
      <w:tr w:rsidR="00011BE4"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1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2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3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4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5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6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7</w:t>
            </w:r>
          </w:p>
        </w:tc>
      </w:tr>
      <w:tr w:rsidR="00011BE4"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имущество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6805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100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9828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100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3023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144</w:t>
            </w:r>
          </w:p>
        </w:tc>
      </w:tr>
      <w:tr w:rsidR="00011BE4"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Иммобилизованные активы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 xml:space="preserve">   3092</w:t>
            </w:r>
          </w:p>
          <w:p w:rsidR="00011BE4" w:rsidRDefault="00011BE4">
            <w:pPr>
              <w:pStyle w:val="30"/>
              <w:ind w:firstLine="0"/>
            </w:pP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 xml:space="preserve">   45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 xml:space="preserve">  5322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 xml:space="preserve">  54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 xml:space="preserve">  2230</w:t>
            </w:r>
          </w:p>
          <w:p w:rsidR="00011BE4" w:rsidRDefault="00011BE4">
            <w:pPr>
              <w:pStyle w:val="30"/>
              <w:ind w:firstLine="0"/>
            </w:pPr>
            <w:r>
              <w:t xml:space="preserve">     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 xml:space="preserve">  172</w:t>
            </w:r>
          </w:p>
        </w:tc>
      </w:tr>
      <w:tr w:rsidR="00011BE4"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Оборотные активов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3712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55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4506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46</w:t>
            </w:r>
          </w:p>
          <w:p w:rsidR="00011BE4" w:rsidRDefault="00011BE4">
            <w:pPr>
              <w:pStyle w:val="30"/>
              <w:ind w:firstLine="0"/>
            </w:pP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793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121</w:t>
            </w:r>
          </w:p>
        </w:tc>
      </w:tr>
      <w:tr w:rsidR="00011BE4"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Запасы (210+220)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2471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67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2791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62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320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113</w:t>
            </w:r>
          </w:p>
        </w:tc>
      </w:tr>
      <w:tr w:rsidR="00011BE4">
        <w:trPr>
          <w:trHeight w:val="816"/>
        </w:trPr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Дебит. Задолж.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324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8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351</w:t>
            </w:r>
          </w:p>
          <w:p w:rsidR="00011BE4" w:rsidRDefault="00011BE4">
            <w:pPr>
              <w:pStyle w:val="30"/>
              <w:ind w:firstLine="0"/>
            </w:pP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8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27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108</w:t>
            </w:r>
          </w:p>
        </w:tc>
      </w:tr>
      <w:tr w:rsidR="00011BE4"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  <w:r>
              <w:t>Денежные средства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918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25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1364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30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446</w:t>
            </w:r>
          </w:p>
        </w:tc>
        <w:tc>
          <w:tcPr>
            <w:tcW w:w="1448" w:type="dxa"/>
          </w:tcPr>
          <w:p w:rsidR="00011BE4" w:rsidRDefault="00011BE4">
            <w:pPr>
              <w:pStyle w:val="30"/>
              <w:ind w:firstLine="0"/>
            </w:pPr>
          </w:p>
          <w:p w:rsidR="00011BE4" w:rsidRDefault="00011BE4">
            <w:pPr>
              <w:pStyle w:val="30"/>
              <w:ind w:firstLine="0"/>
            </w:pPr>
            <w:r>
              <w:t>146</w:t>
            </w:r>
          </w:p>
        </w:tc>
      </w:tr>
    </w:tbl>
    <w:p w:rsidR="00011BE4" w:rsidRDefault="00011BE4">
      <w:pPr>
        <w:pStyle w:val="30"/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Таблица3. Аналитическая группировка и анализ  статей пассива баланса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401"/>
        <w:gridCol w:w="1448"/>
        <w:gridCol w:w="1448"/>
        <w:gridCol w:w="1448"/>
        <w:gridCol w:w="1448"/>
      </w:tblGrid>
      <w:tr w:rsidR="00011BE4">
        <w:tc>
          <w:tcPr>
            <w:tcW w:w="1809" w:type="dxa"/>
          </w:tcPr>
          <w:p w:rsidR="00011BE4" w:rsidRDefault="00011BE4">
            <w:pPr>
              <w:pStyle w:val="4"/>
            </w:pPr>
            <w:r>
              <w:t>Пассив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 Н.Г.</w:t>
            </w:r>
          </w:p>
        </w:tc>
        <w:tc>
          <w:tcPr>
            <w:tcW w:w="14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 К.Г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Аб. Отк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Темп роста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Баланса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Т. р.</w:t>
            </w:r>
          </w:p>
        </w:tc>
        <w:tc>
          <w:tcPr>
            <w:tcW w:w="14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В% к итогу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Т. р.  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В% к итогу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Т.р.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%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Источник имущества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6804</w:t>
            </w:r>
          </w:p>
        </w:tc>
        <w:tc>
          <w:tcPr>
            <w:tcW w:w="14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9828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3024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Собственный капитал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6356</w:t>
            </w:r>
          </w:p>
        </w:tc>
        <w:tc>
          <w:tcPr>
            <w:tcW w:w="14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8721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2365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Заемный капитал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14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1107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Долгосрочные обязательства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Краткосрочные кредиты и займы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Кредиторская задолженность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4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972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  <w:tc>
          <w:tcPr>
            <w:tcW w:w="1448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</w:tr>
    </w:tbl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Соотношение собственного и заемного капитала говорит об автономии предприятия  в условиях рыночных связей и о его финансовой устойчивости.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Наряду  с построением сравнительного аналитического баланса для получения  общей оценки динамики финансового состояния за отчетный период  производится  сопоставление итога  баланса  с  изменениями  выручки от реализации продукции, информация о которой содержится в форме № 2 годовой отчетности. Сопоставление осуществляется путем сравнения коэффициента </w:t>
      </w:r>
      <w:r>
        <w:rPr>
          <w:sz w:val="24"/>
          <w:lang w:val="en-US"/>
        </w:rPr>
        <w:t>k</w:t>
      </w:r>
      <w:r>
        <w:rPr>
          <w:sz w:val="24"/>
          <w:vertAlign w:val="superscript"/>
          <w:lang w:val="en-US"/>
        </w:rPr>
        <w:t xml:space="preserve">W  </w:t>
      </w:r>
      <w:r>
        <w:rPr>
          <w:sz w:val="24"/>
        </w:rPr>
        <w:t xml:space="preserve">и </w:t>
      </w:r>
      <w:r>
        <w:rPr>
          <w:sz w:val="24"/>
          <w:lang w:val="en-US"/>
        </w:rPr>
        <w:t>k</w:t>
      </w:r>
      <w:r>
        <w:rPr>
          <w:sz w:val="24"/>
          <w:vertAlign w:val="superscript"/>
          <w:lang w:val="en-US"/>
        </w:rPr>
        <w:t>B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, которые показывают прирост собственно выручки от реализации продукции, и   среднего значения итога баланса на отчетный период. Если  </w:t>
      </w:r>
      <w:r>
        <w:rPr>
          <w:sz w:val="24"/>
          <w:lang w:val="en-US"/>
        </w:rPr>
        <w:t>k</w:t>
      </w:r>
      <w:r>
        <w:rPr>
          <w:sz w:val="24"/>
          <w:vertAlign w:val="superscript"/>
          <w:lang w:val="en-US"/>
        </w:rPr>
        <w:t>W</w:t>
      </w:r>
      <w:r>
        <w:rPr>
          <w:sz w:val="24"/>
          <w:lang w:val="en-US"/>
        </w:rPr>
        <w:sym w:font="Symbol" w:char="F03E"/>
      </w:r>
      <w:r>
        <w:rPr>
          <w:sz w:val="24"/>
          <w:lang w:val="en-US"/>
        </w:rPr>
        <w:t>k</w:t>
      </w:r>
      <w:r>
        <w:rPr>
          <w:sz w:val="24"/>
          <w:vertAlign w:val="superscript"/>
          <w:lang w:val="en-US"/>
        </w:rPr>
        <w:t>B</w:t>
      </w:r>
      <w:r>
        <w:rPr>
          <w:sz w:val="24"/>
        </w:rPr>
        <w:t xml:space="preserve">, то в отчетном периоде использование финансовых ресурсов было более эффективным, чем в предшествующем периоде, если </w:t>
      </w:r>
      <w:r>
        <w:rPr>
          <w:sz w:val="24"/>
          <w:lang w:val="en-US"/>
        </w:rPr>
        <w:t xml:space="preserve"> k</w:t>
      </w:r>
      <w:r>
        <w:rPr>
          <w:sz w:val="24"/>
          <w:vertAlign w:val="superscript"/>
          <w:lang w:val="en-US"/>
        </w:rPr>
        <w:t>w</w:t>
      </w:r>
      <w:r>
        <w:rPr>
          <w:sz w:val="24"/>
          <w:lang w:val="en-US"/>
        </w:rPr>
        <w:sym w:font="Symbol" w:char="F03C"/>
      </w:r>
      <w:r>
        <w:rPr>
          <w:sz w:val="24"/>
          <w:lang w:val="en-US"/>
        </w:rPr>
        <w:t>k</w:t>
      </w:r>
      <w:r>
        <w:rPr>
          <w:sz w:val="24"/>
          <w:vertAlign w:val="superscript"/>
          <w:lang w:val="en-US"/>
        </w:rPr>
        <w:t>B</w:t>
      </w:r>
      <w:r>
        <w:rPr>
          <w:sz w:val="24"/>
        </w:rPr>
        <w:t>, менее эффективным (</w:t>
      </w:r>
      <w:r>
        <w:rPr>
          <w:sz w:val="24"/>
          <w:lang w:val="en-US"/>
        </w:rPr>
        <w:t>k</w:t>
      </w:r>
      <w:r>
        <w:rPr>
          <w:sz w:val="24"/>
          <w:vertAlign w:val="superscript"/>
          <w:lang w:val="en-US"/>
        </w:rPr>
        <w:t>W</w:t>
      </w:r>
      <w:r>
        <w:rPr>
          <w:sz w:val="24"/>
          <w:lang w:val="en-US"/>
        </w:rPr>
        <w:t xml:space="preserve">- </w:t>
      </w:r>
      <w:r>
        <w:rPr>
          <w:sz w:val="24"/>
        </w:rPr>
        <w:t xml:space="preserve">коэффициент прироста выручки, </w:t>
      </w:r>
      <w:r>
        <w:rPr>
          <w:sz w:val="24"/>
          <w:lang w:val="en-US"/>
        </w:rPr>
        <w:t>k</w:t>
      </w:r>
      <w:r>
        <w:rPr>
          <w:sz w:val="24"/>
          <w:vertAlign w:val="superscript"/>
          <w:lang w:val="en-US"/>
        </w:rPr>
        <w:t>B</w:t>
      </w:r>
      <w:r>
        <w:rPr>
          <w:sz w:val="24"/>
          <w:lang w:val="en-US"/>
        </w:rPr>
        <w:t xml:space="preserve">-  </w:t>
      </w:r>
      <w:r>
        <w:rPr>
          <w:sz w:val="24"/>
        </w:rPr>
        <w:t xml:space="preserve"> среднее значение  итога  баланса  за отчетный период ).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Признаками  </w:t>
      </w:r>
      <w:r>
        <w:rPr>
          <w:sz w:val="24"/>
          <w:lang w:val="en-US"/>
        </w:rPr>
        <w:t>“</w:t>
      </w:r>
      <w:r>
        <w:rPr>
          <w:sz w:val="24"/>
        </w:rPr>
        <w:t xml:space="preserve"> хорошего</w:t>
      </w:r>
      <w:r>
        <w:rPr>
          <w:sz w:val="24"/>
          <w:lang w:val="en-US"/>
        </w:rPr>
        <w:t xml:space="preserve"> “</w:t>
      </w:r>
      <w:r>
        <w:rPr>
          <w:sz w:val="24"/>
        </w:rPr>
        <w:t xml:space="preserve"> баланса с точки зрения повышения или роста эффективности называются следующие показатели :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left="1134"/>
        <w:rPr>
          <w:sz w:val="24"/>
        </w:rPr>
      </w:pPr>
      <w:r>
        <w:rPr>
          <w:sz w:val="24"/>
        </w:rPr>
        <w:t xml:space="preserve">-     коэффициент текущей ликвидности   </w:t>
      </w:r>
      <w:r>
        <w:rPr>
          <w:sz w:val="24"/>
        </w:rPr>
        <w:sym w:font="Symbol" w:char="F0B3"/>
      </w:r>
      <w:r>
        <w:rPr>
          <w:sz w:val="24"/>
        </w:rPr>
        <w:t xml:space="preserve">  2,0;</w:t>
      </w:r>
    </w:p>
    <w:p w:rsidR="00011BE4" w:rsidRDefault="00011BE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обеспеченность предприятия собственным имуществом равно 0 ;</w:t>
      </w:r>
    </w:p>
    <w:p w:rsidR="00011BE4" w:rsidRDefault="00011BE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имеет место рост собственного капитала;</w:t>
      </w:r>
    </w:p>
    <w:p w:rsidR="00011BE4" w:rsidRDefault="00011BE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нет резких изменений в отдельных статьях баланса;</w:t>
      </w:r>
    </w:p>
    <w:p w:rsidR="00011BE4" w:rsidRDefault="00011BE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дебиторская задолженность находится  в соответствии равновесии с размерами кредиторской задолженности;</w:t>
      </w:r>
    </w:p>
    <w:p w:rsidR="00011BE4" w:rsidRDefault="00011BE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 xml:space="preserve">в балансе отсутствует </w:t>
      </w:r>
      <w:r>
        <w:rPr>
          <w:sz w:val="24"/>
          <w:lang w:val="en-US"/>
        </w:rPr>
        <w:t>“</w:t>
      </w:r>
      <w:r>
        <w:rPr>
          <w:sz w:val="24"/>
        </w:rPr>
        <w:t xml:space="preserve"> больные</w:t>
      </w:r>
      <w:r>
        <w:rPr>
          <w:sz w:val="24"/>
          <w:lang w:val="en-US"/>
        </w:rPr>
        <w:t>”</w:t>
      </w:r>
      <w:r>
        <w:rPr>
          <w:sz w:val="24"/>
        </w:rPr>
        <w:t xml:space="preserve"> статьи ( такие как убытки, просроченная задолженность банку, бюджету) ;</w:t>
      </w:r>
    </w:p>
    <w:p w:rsidR="00011BE4" w:rsidRDefault="00011BE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запасы и затраты предприятия не превышают величины минимальных источников их формирования ( состояние оборотных средств, долгосрочных кредитов и займов);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numPr>
          <w:ilvl w:val="1"/>
          <w:numId w:val="3"/>
        </w:numPr>
        <w:spacing w:line="360" w:lineRule="auto"/>
        <w:rPr>
          <w:sz w:val="28"/>
        </w:rPr>
      </w:pPr>
      <w:r>
        <w:rPr>
          <w:sz w:val="28"/>
        </w:rPr>
        <w:t>Анализ состояния запасов и затрат.</w:t>
      </w:r>
    </w:p>
    <w:p w:rsidR="00011BE4" w:rsidRDefault="00011BE4">
      <w:pPr>
        <w:spacing w:line="360" w:lineRule="auto"/>
        <w:ind w:left="1134"/>
        <w:rPr>
          <w:sz w:val="28"/>
        </w:rPr>
      </w:pPr>
    </w:p>
    <w:p w:rsidR="00011BE4" w:rsidRDefault="00011BE4">
      <w:pPr>
        <w:spacing w:line="360" w:lineRule="auto"/>
        <w:rPr>
          <w:sz w:val="28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Для исследования структуры и динамики состояния запасов и затрат составим таблицу 4, построенную на  основе данных  раздела </w:t>
      </w:r>
      <w:r>
        <w:rPr>
          <w:sz w:val="24"/>
          <w:lang w:val="en-US"/>
        </w:rPr>
        <w:t>II</w:t>
      </w:r>
      <w:r>
        <w:rPr>
          <w:sz w:val="24"/>
        </w:rPr>
        <w:t xml:space="preserve"> актива баланса.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  Таблица 4.  Анализ состояния запаса и затрат.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275"/>
        <w:gridCol w:w="709"/>
        <w:gridCol w:w="709"/>
        <w:gridCol w:w="850"/>
        <w:gridCol w:w="851"/>
        <w:gridCol w:w="1134"/>
        <w:gridCol w:w="1701"/>
      </w:tblGrid>
      <w:tr w:rsidR="00011BE4">
        <w:tc>
          <w:tcPr>
            <w:tcW w:w="1242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Запасы и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Абсол.</w:t>
            </w:r>
          </w:p>
        </w:tc>
        <w:tc>
          <w:tcPr>
            <w:tcW w:w="1275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Уд.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85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изме</w:t>
            </w:r>
          </w:p>
        </w:tc>
        <w:tc>
          <w:tcPr>
            <w:tcW w:w="85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ни</w:t>
            </w:r>
          </w:p>
        </w:tc>
        <w:tc>
          <w:tcPr>
            <w:tcW w:w="17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011BE4">
        <w:tc>
          <w:tcPr>
            <w:tcW w:w="1242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затраты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1275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К.Г.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Н.Г.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абс. Вел.</w:t>
            </w:r>
          </w:p>
        </w:tc>
        <w:tc>
          <w:tcPr>
            <w:tcW w:w="85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уд. весах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% к вел. Н.Г.</w:t>
            </w:r>
          </w:p>
        </w:tc>
        <w:tc>
          <w:tcPr>
            <w:tcW w:w="17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абс. К изм. Общ. Вел зап. И затр.</w:t>
            </w:r>
          </w:p>
        </w:tc>
      </w:tr>
      <w:tr w:rsidR="00011BE4">
        <w:tc>
          <w:tcPr>
            <w:tcW w:w="1242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11BE4">
        <w:tc>
          <w:tcPr>
            <w:tcW w:w="1242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Сырье и материалы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1674</w:t>
            </w:r>
          </w:p>
        </w:tc>
        <w:tc>
          <w:tcPr>
            <w:tcW w:w="1275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1941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5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85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7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11BE4">
        <w:tc>
          <w:tcPr>
            <w:tcW w:w="1242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МБА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275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-81</w:t>
            </w:r>
          </w:p>
        </w:tc>
        <w:tc>
          <w:tcPr>
            <w:tcW w:w="85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-0,03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-0,38</w:t>
            </w:r>
          </w:p>
        </w:tc>
        <w:tc>
          <w:tcPr>
            <w:tcW w:w="17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</w:tr>
      <w:tr w:rsidR="00011BE4">
        <w:tc>
          <w:tcPr>
            <w:tcW w:w="1242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Незав. Произ-во 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75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11BE4">
        <w:tc>
          <w:tcPr>
            <w:tcW w:w="1242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Расходы буд . периодов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75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5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7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11BE4">
        <w:tc>
          <w:tcPr>
            <w:tcW w:w="1242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Готовая прод – ция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275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7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11BE4">
        <w:tc>
          <w:tcPr>
            <w:tcW w:w="1242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НДС.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5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5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7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11BE4">
        <w:tc>
          <w:tcPr>
            <w:tcW w:w="1242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Общ . вел . запасов и затрат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2477</w:t>
            </w:r>
          </w:p>
        </w:tc>
        <w:tc>
          <w:tcPr>
            <w:tcW w:w="1275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2791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5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8"/>
        </w:rPr>
        <w:t>Анализ финансовой устойчивости предприятия.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pStyle w:val="a8"/>
      </w:pPr>
      <w:r>
        <w:t>После общей характеристики состояние и его изменение за отчетный период, следующей важной задачей анализа финансового состояния является исследования показателей финансовой устойчивости предприятия.</w:t>
      </w:r>
    </w:p>
    <w:p w:rsidR="00011BE4" w:rsidRDefault="00011BE4">
      <w:pPr>
        <w:pStyle w:val="a8"/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В условиях рынка имеет место следующая модель :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  <w:lang w:val="en-US"/>
        </w:rPr>
        <w:t>F + Z + R</w:t>
      </w:r>
      <w:r>
        <w:rPr>
          <w:sz w:val="24"/>
          <w:vertAlign w:val="superscript"/>
          <w:lang w:val="en-US"/>
        </w:rPr>
        <w:t>a</w:t>
      </w:r>
      <w:r>
        <w:rPr>
          <w:sz w:val="24"/>
          <w:lang w:val="en-US"/>
        </w:rPr>
        <w:t xml:space="preserve"> = </w:t>
      </w:r>
      <w:r>
        <w:rPr>
          <w:sz w:val="24"/>
        </w:rPr>
        <w:t>И</w:t>
      </w:r>
      <w:r>
        <w:rPr>
          <w:sz w:val="24"/>
          <w:vertAlign w:val="superscript"/>
        </w:rPr>
        <w:t>с</w:t>
      </w:r>
      <w:r>
        <w:rPr>
          <w:sz w:val="24"/>
        </w:rPr>
        <w:t xml:space="preserve"> + К</w:t>
      </w:r>
      <w:r>
        <w:rPr>
          <w:sz w:val="24"/>
          <w:vertAlign w:val="superscript"/>
        </w:rPr>
        <w:t xml:space="preserve">Т </w:t>
      </w:r>
      <w:r>
        <w:rPr>
          <w:sz w:val="24"/>
        </w:rPr>
        <w:t xml:space="preserve"> + К</w:t>
      </w:r>
      <w:r>
        <w:rPr>
          <w:sz w:val="28"/>
          <w:vertAlign w:val="superscript"/>
          <w:lang w:val="en-US"/>
        </w:rPr>
        <w:t>t</w:t>
      </w:r>
      <w:r>
        <w:rPr>
          <w:sz w:val="24"/>
          <w:lang w:val="en-US"/>
        </w:rPr>
        <w:t xml:space="preserve"> + K</w:t>
      </w:r>
      <w:r>
        <w:rPr>
          <w:sz w:val="24"/>
          <w:vertAlign w:val="superscript"/>
          <w:lang w:val="en-US"/>
        </w:rPr>
        <w:t xml:space="preserve">o </w:t>
      </w:r>
      <w:r>
        <w:rPr>
          <w:sz w:val="24"/>
          <w:lang w:val="en-US"/>
        </w:rPr>
        <w:t>+ R</w:t>
      </w:r>
      <w:r>
        <w:rPr>
          <w:sz w:val="24"/>
          <w:vertAlign w:val="superscript"/>
          <w:lang w:val="en-US"/>
        </w:rPr>
        <w:t>p</w:t>
      </w:r>
      <w:r>
        <w:rPr>
          <w:sz w:val="24"/>
        </w:rPr>
        <w:t xml:space="preserve">       ( 6 )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Подобные обозначения данной модели имеют тот же смысл, что и таблице 5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Данная модель предполагает определенную перегруппировку статей  бухгалтерного баланса, для выделения однородных с точки зрения сроков  возврата величины  заемных средств.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Таблица 5. Баланс  предприятия в агрегированном виде.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50"/>
        <w:gridCol w:w="8"/>
        <w:gridCol w:w="2532"/>
        <w:gridCol w:w="2"/>
        <w:gridCol w:w="2534"/>
      </w:tblGrid>
      <w:tr w:rsidR="00011BE4">
        <w:tc>
          <w:tcPr>
            <w:tcW w:w="351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Актив </w:t>
            </w:r>
          </w:p>
        </w:tc>
        <w:tc>
          <w:tcPr>
            <w:tcW w:w="1558" w:type="dxa"/>
            <w:gridSpan w:val="2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Усл.обознач</w:t>
            </w:r>
          </w:p>
        </w:tc>
        <w:tc>
          <w:tcPr>
            <w:tcW w:w="2534" w:type="dxa"/>
            <w:gridSpan w:val="2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Пассив </w:t>
            </w:r>
          </w:p>
        </w:tc>
        <w:tc>
          <w:tcPr>
            <w:tcW w:w="2534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Усл.обознач.</w:t>
            </w:r>
          </w:p>
        </w:tc>
      </w:tr>
      <w:tr w:rsidR="00011BE4">
        <w:tc>
          <w:tcPr>
            <w:tcW w:w="351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Основные средства и вложения (5322)</w:t>
            </w:r>
          </w:p>
        </w:tc>
        <w:tc>
          <w:tcPr>
            <w:tcW w:w="1558" w:type="dxa"/>
            <w:gridSpan w:val="2"/>
          </w:tcPr>
          <w:p w:rsidR="00011BE4" w:rsidRDefault="00011BE4">
            <w:pPr>
              <w:spacing w:line="360" w:lineRule="auto"/>
              <w:rPr>
                <w:sz w:val="24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2534" w:type="dxa"/>
            <w:gridSpan w:val="2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Источник собств . средств (8629)</w:t>
            </w:r>
          </w:p>
        </w:tc>
        <w:tc>
          <w:tcPr>
            <w:tcW w:w="2534" w:type="dxa"/>
          </w:tcPr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  <w:vertAlign w:val="superscript"/>
                <w:lang w:val="en-US"/>
              </w:rPr>
              <w:t>c</w:t>
            </w:r>
          </w:p>
        </w:tc>
      </w:tr>
      <w:tr w:rsidR="00011BE4">
        <w:trPr>
          <w:trHeight w:val="207"/>
        </w:trPr>
        <w:tc>
          <w:tcPr>
            <w:tcW w:w="351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II Запасы и затраты (2791 )</w:t>
            </w:r>
          </w:p>
        </w:tc>
        <w:tc>
          <w:tcPr>
            <w:tcW w:w="1558" w:type="dxa"/>
            <w:gridSpan w:val="2"/>
          </w:tcPr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Z</w:t>
            </w:r>
          </w:p>
        </w:tc>
        <w:tc>
          <w:tcPr>
            <w:tcW w:w="2534" w:type="dxa"/>
            <w:gridSpan w:val="2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II </w:t>
            </w:r>
            <w:r>
              <w:rPr>
                <w:sz w:val="24"/>
              </w:rPr>
              <w:t>Расчеты и прочие пассивы (1064)</w:t>
            </w:r>
          </w:p>
        </w:tc>
        <w:tc>
          <w:tcPr>
            <w:tcW w:w="2534" w:type="dxa"/>
          </w:tcPr>
          <w:p w:rsidR="00011BE4" w:rsidRDefault="00011BE4">
            <w:pPr>
              <w:spacing w:line="360" w:lineRule="auto"/>
              <w:rPr>
                <w:sz w:val="24"/>
                <w:vertAlign w:val="superscript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perscript"/>
              </w:rPr>
              <w:t>р</w:t>
            </w:r>
          </w:p>
        </w:tc>
      </w:tr>
      <w:tr w:rsidR="00011BE4">
        <w:tc>
          <w:tcPr>
            <w:tcW w:w="351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Денежные средства, расчеты и прочие активы (1715 )</w:t>
            </w: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том числе :</w:t>
            </w: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денежные средства и краткосрочные финансовые вложения (1364 )</w:t>
            </w: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расчеты и прочие активы (351)</w:t>
            </w:r>
          </w:p>
          <w:p w:rsidR="00011BE4" w:rsidRDefault="00011BE4">
            <w:pPr>
              <w:spacing w:line="360" w:lineRule="auto"/>
              <w:ind w:left="1134"/>
              <w:rPr>
                <w:sz w:val="24"/>
              </w:rPr>
            </w:pPr>
          </w:p>
        </w:tc>
        <w:tc>
          <w:tcPr>
            <w:tcW w:w="1558" w:type="dxa"/>
            <w:gridSpan w:val="2"/>
          </w:tcPr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perscript"/>
                <w:lang w:val="en-US"/>
              </w:rPr>
              <w:t>a</w:t>
            </w: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Д</w:t>
            </w: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z w:val="24"/>
                <w:vertAlign w:val="superscript"/>
              </w:rPr>
              <w:t>а</w:t>
            </w:r>
          </w:p>
        </w:tc>
        <w:tc>
          <w:tcPr>
            <w:tcW w:w="2534" w:type="dxa"/>
            <w:gridSpan w:val="2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Кредиты и другие заемные средства (135)</w:t>
            </w: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-краткосрочные кредиты и заемные средства (135)</w:t>
            </w: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-долгосрочные кредиты и заемные средства (0)</w:t>
            </w:r>
          </w:p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-ссуды погашенные в срок (0)</w:t>
            </w:r>
          </w:p>
        </w:tc>
        <w:tc>
          <w:tcPr>
            <w:tcW w:w="2534" w:type="dxa"/>
          </w:tcPr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pStyle w:val="4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K</w:t>
            </w: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perscript"/>
                <w:lang w:val="en-US"/>
              </w:rPr>
              <w:t>T</w:t>
            </w:r>
          </w:p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</w:p>
          <w:p w:rsidR="00011BE4" w:rsidRDefault="00011BE4">
            <w:pPr>
              <w:spacing w:line="360" w:lineRule="auto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perscript"/>
                <w:lang w:val="en-US"/>
              </w:rPr>
              <w:t>o</w:t>
            </w:r>
          </w:p>
        </w:tc>
      </w:tr>
      <w:tr w:rsidR="00011BE4">
        <w:trPr>
          <w:trHeight w:val="520"/>
        </w:trPr>
        <w:tc>
          <w:tcPr>
            <w:tcW w:w="351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Баланс  ( 9828 )</w:t>
            </w:r>
          </w:p>
        </w:tc>
        <w:tc>
          <w:tcPr>
            <w:tcW w:w="1550" w:type="dxa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2540" w:type="dxa"/>
            <w:gridSpan w:val="2"/>
          </w:tcPr>
          <w:p w:rsidR="00011BE4" w:rsidRDefault="00011BE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Баланс (9828 )</w:t>
            </w:r>
          </w:p>
        </w:tc>
        <w:tc>
          <w:tcPr>
            <w:tcW w:w="2536" w:type="dxa"/>
            <w:gridSpan w:val="2"/>
          </w:tcPr>
          <w:p w:rsidR="00011BE4" w:rsidRDefault="00011BE4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</w:tr>
    </w:tbl>
    <w:p w:rsidR="00011BE4" w:rsidRDefault="008C4043">
      <w:pPr>
        <w:spacing w:line="360" w:lineRule="auto"/>
        <w:ind w:firstLine="1134"/>
        <w:rPr>
          <w:sz w:val="24"/>
          <w:lang w:val="en-US"/>
        </w:rPr>
      </w:pPr>
      <w:r>
        <w:rPr>
          <w:noProof/>
          <w:sz w:val="24"/>
        </w:rPr>
        <w:pict>
          <v:line id="_x0000_s1108" style="position:absolute;left:0;text-align:left;z-index:251637760;mso-position-horizontal-relative:text;mso-position-vertical-relative:text" from="-14.1pt,1.45pt" to="-14.1pt,1.45pt" o:allowincell="f"/>
        </w:pict>
      </w:r>
      <w:r>
        <w:rPr>
          <w:noProof/>
          <w:sz w:val="24"/>
        </w:rPr>
        <w:pict>
          <v:line id="_x0000_s1107" style="position:absolute;left:0;text-align:left;z-index:251636736;mso-position-horizontal-relative:text;mso-position-vertical-relative:text" from=".1pt,-12.75pt" to=".1pt,-12.75pt" o:allowincell="f"/>
        </w:pict>
      </w:r>
      <w:r>
        <w:rPr>
          <w:noProof/>
          <w:sz w:val="24"/>
        </w:rPr>
        <w:pict>
          <v:line id="_x0000_s1106" style="position:absolute;left:0;text-align:left;z-index:251635712;mso-position-horizontal-relative:text;mso-position-vertical-relative:text" from=".1pt,1.45pt" to=".1pt,1.45pt" o:allowincell="f"/>
        </w:pict>
      </w:r>
      <w:r w:rsidR="00011BE4">
        <w:rPr>
          <w:sz w:val="24"/>
        </w:rPr>
        <w:t xml:space="preserve"> </w:t>
      </w:r>
    </w:p>
    <w:p w:rsidR="00011BE4" w:rsidRDefault="00011BE4">
      <w:pPr>
        <w:spacing w:line="360" w:lineRule="auto"/>
        <w:ind w:firstLine="1134"/>
        <w:rPr>
          <w:sz w:val="24"/>
          <w:lang w:val="en-US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На основе агрегирования статей пассива баланса получаем величины К</w:t>
      </w:r>
      <w:r>
        <w:rPr>
          <w:sz w:val="24"/>
          <w:vertAlign w:val="superscript"/>
          <w:lang w:val="en-US"/>
        </w:rPr>
        <w:t>t</w:t>
      </w:r>
      <w:r>
        <w:rPr>
          <w:sz w:val="24"/>
        </w:rPr>
        <w:t xml:space="preserve">   и    К</w:t>
      </w:r>
      <w:r>
        <w:rPr>
          <w:sz w:val="24"/>
          <w:vertAlign w:val="superscript"/>
          <w:lang w:val="en-US"/>
        </w:rPr>
        <w:t>T</w:t>
      </w:r>
      <w:r>
        <w:rPr>
          <w:sz w:val="24"/>
        </w:rPr>
        <w:t>. Учитывая, что долгосрочные кредиты и заимствованные средства направляются преимущественно на приобретение основных  средств и на капитальные вложения, преобразуем исходную балансовую формулу :</w:t>
      </w:r>
    </w:p>
    <w:p w:rsidR="00011BE4" w:rsidRDefault="00011BE4">
      <w:pPr>
        <w:spacing w:line="360" w:lineRule="auto"/>
        <w:ind w:firstLine="1134"/>
        <w:rPr>
          <w:sz w:val="24"/>
          <w:lang w:val="en-US"/>
        </w:rPr>
      </w:pPr>
      <w:r>
        <w:rPr>
          <w:sz w:val="24"/>
          <w:lang w:val="en-US"/>
        </w:rPr>
        <w:t>Z + R</w:t>
      </w:r>
      <w:r>
        <w:rPr>
          <w:sz w:val="28"/>
          <w:vertAlign w:val="superscript"/>
          <w:lang w:val="en-US"/>
        </w:rPr>
        <w:t>a</w:t>
      </w:r>
      <w:r>
        <w:rPr>
          <w:sz w:val="24"/>
          <w:lang w:val="en-US"/>
        </w:rPr>
        <w:t xml:space="preserve">   = </w:t>
      </w:r>
      <w:r>
        <w:rPr>
          <w:sz w:val="24"/>
        </w:rPr>
        <w:sym w:font="Symbol" w:char="F05B"/>
      </w:r>
      <w:r>
        <w:rPr>
          <w:sz w:val="24"/>
        </w:rPr>
        <w:t xml:space="preserve"> ( СИ</w:t>
      </w:r>
      <w:r>
        <w:rPr>
          <w:sz w:val="28"/>
          <w:vertAlign w:val="superscript"/>
        </w:rPr>
        <w:t>е</w:t>
      </w:r>
      <w:r>
        <w:rPr>
          <w:sz w:val="28"/>
        </w:rPr>
        <w:t xml:space="preserve"> + </w:t>
      </w:r>
      <w:r>
        <w:rPr>
          <w:sz w:val="24"/>
        </w:rPr>
        <w:t>К</w:t>
      </w:r>
      <w:r>
        <w:rPr>
          <w:sz w:val="24"/>
          <w:vertAlign w:val="superscript"/>
          <w:lang w:val="en-US"/>
        </w:rPr>
        <w:t>T</w:t>
      </w:r>
      <w:r>
        <w:rPr>
          <w:sz w:val="24"/>
          <w:lang w:val="en-US"/>
        </w:rPr>
        <w:t xml:space="preserve"> ) – F </w:t>
      </w:r>
      <w:r>
        <w:rPr>
          <w:sz w:val="24"/>
          <w:lang w:val="en-US"/>
        </w:rPr>
        <w:sym w:font="Symbol" w:char="F05D"/>
      </w:r>
      <w:r>
        <w:rPr>
          <w:sz w:val="24"/>
          <w:lang w:val="en-US"/>
        </w:rPr>
        <w:t xml:space="preserve"> + </w:t>
      </w:r>
      <w:r>
        <w:rPr>
          <w:sz w:val="24"/>
          <w:lang w:val="en-US"/>
        </w:rPr>
        <w:sym w:font="Symbol" w:char="F05B"/>
      </w:r>
      <w:r>
        <w:rPr>
          <w:sz w:val="24"/>
          <w:lang w:val="en-US"/>
        </w:rPr>
        <w:t xml:space="preserve"> K</w:t>
      </w:r>
      <w:r>
        <w:rPr>
          <w:sz w:val="24"/>
          <w:vertAlign w:val="superscript"/>
          <w:lang w:val="en-US"/>
        </w:rPr>
        <w:t>t</w:t>
      </w:r>
      <w:r>
        <w:rPr>
          <w:sz w:val="24"/>
          <w:lang w:val="en-US"/>
        </w:rPr>
        <w:t xml:space="preserve"> + K</w:t>
      </w:r>
      <w:r>
        <w:rPr>
          <w:sz w:val="24"/>
          <w:vertAlign w:val="superscript"/>
          <w:lang w:val="en-US"/>
        </w:rPr>
        <w:t>o</w:t>
      </w:r>
      <w:r>
        <w:rPr>
          <w:sz w:val="24"/>
          <w:lang w:val="en-US"/>
        </w:rPr>
        <w:t xml:space="preserve"> + R</w:t>
      </w:r>
      <w:r>
        <w:rPr>
          <w:sz w:val="24"/>
          <w:vertAlign w:val="superscript"/>
          <w:lang w:val="en-US"/>
        </w:rPr>
        <w:t>p</w:t>
      </w:r>
      <w:r>
        <w:rPr>
          <w:sz w:val="24"/>
          <w:lang w:val="en-US"/>
        </w:rPr>
        <w:sym w:font="Symbol" w:char="F05D"/>
      </w:r>
      <w:r>
        <w:rPr>
          <w:sz w:val="24"/>
          <w:lang w:val="en-US"/>
        </w:rPr>
        <w:t xml:space="preserve">         (7)</w:t>
      </w:r>
    </w:p>
    <w:p w:rsidR="00011BE4" w:rsidRDefault="00011BE4">
      <w:pPr>
        <w:spacing w:line="360" w:lineRule="auto"/>
        <w:ind w:firstLine="1134"/>
        <w:rPr>
          <w:sz w:val="24"/>
          <w:lang w:val="en-US"/>
        </w:rPr>
      </w:pPr>
      <w:r>
        <w:rPr>
          <w:sz w:val="24"/>
          <w:lang w:val="en-US"/>
        </w:rPr>
        <w:t xml:space="preserve">2791 + 1715 = </w:t>
      </w:r>
      <w:r>
        <w:rPr>
          <w:sz w:val="24"/>
          <w:lang w:val="en-US"/>
        </w:rPr>
        <w:sym w:font="Symbol" w:char="F05B"/>
      </w:r>
      <w:r>
        <w:rPr>
          <w:sz w:val="24"/>
          <w:lang w:val="en-US"/>
        </w:rPr>
        <w:t xml:space="preserve"> (8629 + 0 ) – 5322 </w:t>
      </w:r>
      <w:r>
        <w:rPr>
          <w:sz w:val="24"/>
          <w:lang w:val="en-US"/>
        </w:rPr>
        <w:sym w:font="Symbol" w:char="F05D"/>
      </w:r>
      <w:r>
        <w:rPr>
          <w:sz w:val="24"/>
          <w:lang w:val="en-US"/>
        </w:rPr>
        <w:t xml:space="preserve"> + </w:t>
      </w:r>
      <w:r>
        <w:rPr>
          <w:sz w:val="24"/>
          <w:lang w:val="en-US"/>
        </w:rPr>
        <w:sym w:font="Symbol" w:char="F05B"/>
      </w:r>
      <w:r>
        <w:rPr>
          <w:sz w:val="24"/>
          <w:lang w:val="en-US"/>
        </w:rPr>
        <w:t xml:space="preserve">135 + 0 + 1064 </w:t>
      </w:r>
      <w:r>
        <w:rPr>
          <w:sz w:val="24"/>
          <w:lang w:val="en-US"/>
        </w:rPr>
        <w:sym w:font="Symbol" w:char="F05D"/>
      </w:r>
      <w:r>
        <w:rPr>
          <w:sz w:val="24"/>
          <w:lang w:val="en-US"/>
        </w:rPr>
        <w:t xml:space="preserve"> =3751  ( тыс. руб. 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при условии ограничения  запасов  и  затрат   </w:t>
      </w:r>
      <w:r>
        <w:rPr>
          <w:sz w:val="24"/>
          <w:lang w:val="en-US"/>
        </w:rPr>
        <w:t xml:space="preserve">Z   величиной </w:t>
      </w:r>
      <w:r>
        <w:rPr>
          <w:sz w:val="24"/>
          <w:lang w:val="en-US"/>
        </w:rPr>
        <w:sym w:font="Symbol" w:char="F05B"/>
      </w:r>
      <w:r>
        <w:rPr>
          <w:sz w:val="24"/>
          <w:lang w:val="en-US"/>
        </w:rPr>
        <w:t xml:space="preserve"> ( </w:t>
      </w:r>
      <w:r>
        <w:rPr>
          <w:sz w:val="24"/>
        </w:rPr>
        <w:t>И</w:t>
      </w:r>
      <w:r>
        <w:rPr>
          <w:sz w:val="24"/>
          <w:vertAlign w:val="superscript"/>
        </w:rPr>
        <w:t xml:space="preserve">с </w:t>
      </w:r>
      <w:r>
        <w:rPr>
          <w:sz w:val="24"/>
          <w:lang w:val="en-US"/>
        </w:rPr>
        <w:t xml:space="preserve"> + К</w:t>
      </w:r>
      <w:r>
        <w:rPr>
          <w:sz w:val="24"/>
          <w:vertAlign w:val="superscript"/>
          <w:lang w:val="en-US"/>
        </w:rPr>
        <w:t xml:space="preserve">T </w:t>
      </w:r>
      <w:r>
        <w:rPr>
          <w:sz w:val="24"/>
          <w:lang w:val="en-US"/>
        </w:rPr>
        <w:t xml:space="preserve">) – F </w:t>
      </w:r>
      <w:r>
        <w:rPr>
          <w:sz w:val="24"/>
          <w:lang w:val="en-US"/>
        </w:rPr>
        <w:sym w:font="Symbol" w:char="F05D"/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, т. е. </w:t>
      </w:r>
      <w:r>
        <w:rPr>
          <w:sz w:val="24"/>
          <w:lang w:val="en-US"/>
        </w:rPr>
        <w:t>Z</w:t>
      </w:r>
      <w:r>
        <w:rPr>
          <w:sz w:val="24"/>
          <w:lang w:val="en-US"/>
        </w:rPr>
        <w:sym w:font="Symbol" w:char="F0A3"/>
      </w:r>
      <w:r>
        <w:rPr>
          <w:sz w:val="24"/>
          <w:lang w:val="en-US"/>
        </w:rPr>
        <w:t xml:space="preserve"> (  И</w:t>
      </w:r>
      <w:r>
        <w:rPr>
          <w:sz w:val="24"/>
          <w:vertAlign w:val="superscript"/>
          <w:lang w:val="en-US"/>
        </w:rPr>
        <w:t xml:space="preserve">с  </w:t>
      </w:r>
      <w:r>
        <w:rPr>
          <w:sz w:val="24"/>
        </w:rPr>
        <w:t>+ К</w:t>
      </w:r>
      <w:r>
        <w:rPr>
          <w:sz w:val="24"/>
          <w:vertAlign w:val="superscript"/>
          <w:lang w:val="en-US"/>
        </w:rPr>
        <w:t xml:space="preserve">T </w:t>
      </w:r>
      <w:r>
        <w:rPr>
          <w:sz w:val="24"/>
          <w:lang w:val="en-US"/>
        </w:rPr>
        <w:t>)</w:t>
      </w:r>
      <w:r>
        <w:rPr>
          <w:sz w:val="24"/>
        </w:rPr>
        <w:t xml:space="preserve"> – </w:t>
      </w:r>
      <w:r>
        <w:rPr>
          <w:sz w:val="24"/>
          <w:lang w:val="en-US"/>
        </w:rPr>
        <w:t>F</w:t>
      </w:r>
      <w:r>
        <w:rPr>
          <w:sz w:val="24"/>
        </w:rPr>
        <w:t>, т. е. 2791</w:t>
      </w:r>
      <w:r>
        <w:rPr>
          <w:sz w:val="24"/>
        </w:rPr>
        <w:sym w:font="Symbol" w:char="F0A3"/>
      </w:r>
      <w:r>
        <w:rPr>
          <w:sz w:val="24"/>
        </w:rPr>
        <w:t>( 8629 + 0 ) – 5322 ;  2791</w:t>
      </w:r>
      <w:r>
        <w:rPr>
          <w:sz w:val="24"/>
        </w:rPr>
        <w:sym w:font="Symbol" w:char="F0A3"/>
      </w:r>
      <w:r>
        <w:rPr>
          <w:sz w:val="24"/>
        </w:rPr>
        <w:t>3307 будет выполняться условие платежеспособности предприятия, т. е. денежные средства, краткосрочные финансовые вложения ( ценные бумаги ) и активные расчеты покроют краткосрочную задолженность предприятия ( К</w:t>
      </w:r>
      <w:r>
        <w:rPr>
          <w:sz w:val="24"/>
          <w:vertAlign w:val="superscript"/>
          <w:lang w:val="en-US"/>
        </w:rPr>
        <w:t>t</w:t>
      </w:r>
      <w:r>
        <w:rPr>
          <w:sz w:val="24"/>
        </w:rPr>
        <w:t xml:space="preserve"> + К</w:t>
      </w:r>
      <w:r>
        <w:rPr>
          <w:sz w:val="24"/>
          <w:vertAlign w:val="superscript"/>
          <w:lang w:val="en-US"/>
        </w:rPr>
        <w:t>o</w:t>
      </w:r>
      <w:r>
        <w:rPr>
          <w:sz w:val="24"/>
        </w:rPr>
        <w:t xml:space="preserve"> + </w:t>
      </w:r>
      <w:r>
        <w:rPr>
          <w:sz w:val="24"/>
          <w:lang w:val="en-US"/>
        </w:rPr>
        <w:t>R</w:t>
      </w:r>
      <w:r>
        <w:rPr>
          <w:sz w:val="24"/>
          <w:vertAlign w:val="superscript"/>
          <w:lang w:val="en-US"/>
        </w:rPr>
        <w:t xml:space="preserve">p 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) или </w:t>
      </w:r>
      <w:r>
        <w:rPr>
          <w:sz w:val="24"/>
          <w:lang w:val="en-US"/>
        </w:rPr>
        <w:t xml:space="preserve"> R </w:t>
      </w:r>
      <w:r>
        <w:rPr>
          <w:sz w:val="24"/>
          <w:lang w:val="en-US"/>
        </w:rPr>
        <w:sym w:font="Symbol" w:char="F0B3"/>
      </w:r>
      <w:r>
        <w:rPr>
          <w:sz w:val="24"/>
          <w:lang w:val="en-US"/>
        </w:rPr>
        <w:t xml:space="preserve"> K</w:t>
      </w:r>
      <w:r>
        <w:rPr>
          <w:sz w:val="24"/>
          <w:vertAlign w:val="superscript"/>
          <w:lang w:val="en-US"/>
        </w:rPr>
        <w:t>t</w:t>
      </w:r>
      <w:r>
        <w:rPr>
          <w:sz w:val="24"/>
          <w:lang w:val="en-US"/>
        </w:rPr>
        <w:t xml:space="preserve"> + K</w:t>
      </w:r>
      <w:r>
        <w:rPr>
          <w:sz w:val="24"/>
          <w:vertAlign w:val="superscript"/>
          <w:lang w:val="en-US"/>
        </w:rPr>
        <w:t>o</w:t>
      </w:r>
      <w:r>
        <w:rPr>
          <w:sz w:val="24"/>
          <w:lang w:val="en-US"/>
        </w:rPr>
        <w:t>+ R</w:t>
      </w:r>
      <w:r>
        <w:rPr>
          <w:sz w:val="24"/>
          <w:vertAlign w:val="superscript"/>
          <w:lang w:val="en-US"/>
        </w:rPr>
        <w:t xml:space="preserve">p   </w:t>
      </w:r>
      <w:r>
        <w:rPr>
          <w:sz w:val="24"/>
        </w:rPr>
        <w:t xml:space="preserve">;   1715 </w:t>
      </w:r>
      <w:r>
        <w:rPr>
          <w:sz w:val="24"/>
        </w:rPr>
        <w:sym w:font="Symbol" w:char="F0B3"/>
      </w:r>
      <w:r>
        <w:rPr>
          <w:sz w:val="24"/>
        </w:rPr>
        <w:t xml:space="preserve">135 + 0 +1064  </w:t>
      </w:r>
      <w:r>
        <w:rPr>
          <w:sz w:val="24"/>
        </w:rPr>
        <w:sym w:font="Symbol" w:char="F0DE"/>
      </w:r>
      <w:r>
        <w:rPr>
          <w:sz w:val="24"/>
        </w:rPr>
        <w:t xml:space="preserve"> 1715 </w:t>
      </w:r>
      <w:r>
        <w:rPr>
          <w:sz w:val="24"/>
        </w:rPr>
        <w:sym w:font="Symbol" w:char="F0B3"/>
      </w:r>
      <w:r>
        <w:rPr>
          <w:sz w:val="24"/>
        </w:rPr>
        <w:t>1199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>Таким образом соотношения стоимости материальных оборотных средств и величин собственных и заемных источников на формирование определенной устойчивости финансового состояния предприятия .</w:t>
      </w:r>
    </w:p>
    <w:p w:rsidR="00011BE4" w:rsidRDefault="00011BE4">
      <w:pPr>
        <w:pStyle w:val="a8"/>
      </w:pPr>
      <w:r>
        <w:t>Обеспеченность запасов и затрат источниками формирования является сущностью финансовой устойчивости предприятия , тогда как платежеспособность  выступает ее внешним проявлением.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Наиболее обобщающим показателем финансовой устойчивости является изменение или недостаток источников средств для запасов и затрат, получаемые в виде разницы величины источников средств и величины  запасов и затрат.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Для характеристики источников формирования запасов и затрат используется несколько  показателей различных видов источников: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1. Наличие собственных оборотных средств ( Е</w:t>
      </w:r>
      <w:r>
        <w:rPr>
          <w:sz w:val="24"/>
          <w:vertAlign w:val="superscript"/>
        </w:rPr>
        <w:t xml:space="preserve">с   </w:t>
      </w:r>
      <w:r>
        <w:rPr>
          <w:sz w:val="24"/>
        </w:rPr>
        <w:t>)</w:t>
      </w:r>
    </w:p>
    <w:p w:rsidR="00011BE4" w:rsidRDefault="00011BE4">
      <w:pPr>
        <w:spacing w:line="360" w:lineRule="auto"/>
        <w:ind w:firstLine="1134"/>
        <w:rPr>
          <w:sz w:val="24"/>
          <w:lang w:val="en-US"/>
        </w:rPr>
      </w:pPr>
      <w:r>
        <w:rPr>
          <w:sz w:val="24"/>
        </w:rPr>
        <w:t>Е</w:t>
      </w:r>
      <w:r>
        <w:rPr>
          <w:sz w:val="24"/>
          <w:vertAlign w:val="superscript"/>
        </w:rPr>
        <w:t xml:space="preserve">с </w:t>
      </w:r>
      <w:r>
        <w:rPr>
          <w:sz w:val="24"/>
        </w:rPr>
        <w:t xml:space="preserve"> = И</w:t>
      </w:r>
      <w:r>
        <w:rPr>
          <w:sz w:val="24"/>
          <w:vertAlign w:val="superscript"/>
        </w:rPr>
        <w:t>с</w:t>
      </w:r>
      <w:r>
        <w:rPr>
          <w:sz w:val="24"/>
        </w:rPr>
        <w:t xml:space="preserve">  - </w:t>
      </w:r>
      <w:r>
        <w:rPr>
          <w:sz w:val="24"/>
          <w:lang w:val="en-US"/>
        </w:rPr>
        <w:t>F    (8)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  <w:lang w:val="en-US"/>
        </w:rPr>
        <w:t>Е</w:t>
      </w:r>
      <w:r>
        <w:rPr>
          <w:sz w:val="24"/>
          <w:vertAlign w:val="superscript"/>
          <w:lang w:val="en-US"/>
        </w:rPr>
        <w:t xml:space="preserve">с </w:t>
      </w:r>
      <w:r>
        <w:rPr>
          <w:sz w:val="24"/>
        </w:rPr>
        <w:t>= 8629 – 5322 = 3307 ( тыс. руб. 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2. Наличие собственных и долгосрочных заемных источников формирования запаса и затрат ( Е</w:t>
      </w:r>
      <w:r>
        <w:rPr>
          <w:sz w:val="24"/>
          <w:vertAlign w:val="superscript"/>
          <w:lang w:val="en-US"/>
        </w:rPr>
        <w:t>T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)</w:t>
      </w:r>
    </w:p>
    <w:p w:rsidR="00011BE4" w:rsidRDefault="00011BE4">
      <w:pPr>
        <w:spacing w:line="360" w:lineRule="auto"/>
        <w:ind w:firstLine="1134"/>
        <w:rPr>
          <w:sz w:val="24"/>
          <w:lang w:val="en-US"/>
        </w:rPr>
      </w:pPr>
      <w:r>
        <w:rPr>
          <w:sz w:val="24"/>
        </w:rPr>
        <w:t>Е</w:t>
      </w:r>
      <w:r>
        <w:rPr>
          <w:sz w:val="24"/>
          <w:vertAlign w:val="superscript"/>
          <w:lang w:val="en-US"/>
        </w:rPr>
        <w:t xml:space="preserve">T </w:t>
      </w:r>
      <w:r>
        <w:rPr>
          <w:sz w:val="24"/>
          <w:lang w:val="en-US"/>
        </w:rPr>
        <w:t xml:space="preserve"> = ( И</w:t>
      </w:r>
      <w:r>
        <w:rPr>
          <w:sz w:val="24"/>
          <w:vertAlign w:val="superscript"/>
          <w:lang w:val="en-US"/>
        </w:rPr>
        <w:t>c</w:t>
      </w:r>
      <w:r>
        <w:rPr>
          <w:sz w:val="24"/>
          <w:lang w:val="en-US"/>
        </w:rPr>
        <w:t xml:space="preserve"> + К</w:t>
      </w:r>
      <w:r>
        <w:rPr>
          <w:sz w:val="24"/>
          <w:vertAlign w:val="superscript"/>
          <w:lang w:val="en-US"/>
        </w:rPr>
        <w:t>T</w:t>
      </w:r>
      <w:r>
        <w:rPr>
          <w:sz w:val="24"/>
          <w:lang w:val="en-US"/>
        </w:rPr>
        <w:t xml:space="preserve"> ) -  F       (9)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Е</w:t>
      </w:r>
      <w:r>
        <w:rPr>
          <w:sz w:val="24"/>
          <w:vertAlign w:val="superscript"/>
        </w:rPr>
        <w:t xml:space="preserve">Т </w:t>
      </w:r>
      <w:r>
        <w:rPr>
          <w:sz w:val="24"/>
        </w:rPr>
        <w:t>= ( 8629 + 0 ) – 5322 = 3307 (тыс. руб. 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Общая величина основных источников формирования запасов и затрат ( Е</w:t>
      </w:r>
      <w:r>
        <w:rPr>
          <w:sz w:val="24"/>
          <w:vertAlign w:val="superscript"/>
        </w:rPr>
        <w:sym w:font="Symbol" w:char="F053"/>
      </w:r>
      <w:r>
        <w:rPr>
          <w:sz w:val="24"/>
          <w:vertAlign w:val="superscript"/>
        </w:rPr>
        <w:t xml:space="preserve">  </w:t>
      </w:r>
      <w:r>
        <w:rPr>
          <w:sz w:val="24"/>
        </w:rPr>
        <w:t>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Е</w:t>
      </w:r>
      <w:r>
        <w:rPr>
          <w:sz w:val="24"/>
          <w:vertAlign w:val="superscript"/>
        </w:rPr>
        <w:sym w:font="Symbol" w:char="F053"/>
      </w:r>
      <w:r>
        <w:rPr>
          <w:sz w:val="24"/>
          <w:vertAlign w:val="superscript"/>
        </w:rPr>
        <w:t xml:space="preserve"> </w:t>
      </w:r>
      <w:r>
        <w:rPr>
          <w:sz w:val="24"/>
        </w:rPr>
        <w:t>=( И</w:t>
      </w:r>
      <w:r>
        <w:rPr>
          <w:sz w:val="24"/>
          <w:vertAlign w:val="superscript"/>
        </w:rPr>
        <w:t>с</w:t>
      </w:r>
      <w:r>
        <w:rPr>
          <w:sz w:val="24"/>
        </w:rPr>
        <w:t xml:space="preserve"> + К</w:t>
      </w:r>
      <w:r>
        <w:rPr>
          <w:sz w:val="24"/>
          <w:vertAlign w:val="superscript"/>
        </w:rPr>
        <w:t>т</w:t>
      </w:r>
      <w:r>
        <w:rPr>
          <w:sz w:val="24"/>
        </w:rPr>
        <w:t xml:space="preserve">  )- </w:t>
      </w:r>
      <w:r>
        <w:rPr>
          <w:sz w:val="24"/>
          <w:lang w:val="en-US"/>
        </w:rPr>
        <w:t>F</w:t>
      </w:r>
      <w:r>
        <w:rPr>
          <w:sz w:val="24"/>
        </w:rPr>
        <w:t xml:space="preserve"> + К </w:t>
      </w:r>
      <w:r>
        <w:rPr>
          <w:sz w:val="24"/>
          <w:vertAlign w:val="superscript"/>
          <w:lang w:val="en-US"/>
        </w:rPr>
        <w:t>t</w:t>
      </w:r>
      <w:r>
        <w:rPr>
          <w:sz w:val="24"/>
        </w:rPr>
        <w:t xml:space="preserve"> = Е</w:t>
      </w:r>
      <w:r>
        <w:rPr>
          <w:sz w:val="24"/>
          <w:vertAlign w:val="superscript"/>
        </w:rPr>
        <w:t>т</w:t>
      </w:r>
      <w:r>
        <w:rPr>
          <w:sz w:val="24"/>
        </w:rPr>
        <w:t xml:space="preserve"> +  К</w:t>
      </w:r>
      <w:r>
        <w:rPr>
          <w:sz w:val="24"/>
          <w:vertAlign w:val="superscript"/>
          <w:lang w:val="en-US"/>
        </w:rPr>
        <w:t>t</w:t>
      </w:r>
      <w:r>
        <w:rPr>
          <w:sz w:val="24"/>
        </w:rPr>
        <w:t xml:space="preserve">      (10)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Е</w:t>
      </w:r>
      <w:r>
        <w:rPr>
          <w:sz w:val="24"/>
          <w:vertAlign w:val="superscript"/>
        </w:rPr>
        <w:sym w:font="Symbol" w:char="F053"/>
      </w:r>
      <w:r>
        <w:rPr>
          <w:sz w:val="24"/>
          <w:vertAlign w:val="superscript"/>
        </w:rPr>
        <w:t xml:space="preserve">  </w:t>
      </w:r>
      <w:r>
        <w:rPr>
          <w:sz w:val="24"/>
        </w:rPr>
        <w:t>= (8929 + 0 ) – 5322 + 135 = 3307 + 135 = 3442 (тыс. руб. 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Каждый из приведенных показателей наличия источников формирования запасов и затрат должен быть уменьшен на величину мобилизации оборотных средств, в случае присутствия в балансе превышения расчетов с работниками по полученным ими ссудам над  ссудами рабочих и служащих.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Трем показателям наличия источников формирования запасов и затрат соответствуют три показателя обеспеченности запасов и затрат:</w:t>
      </w:r>
    </w:p>
    <w:p w:rsidR="00011BE4" w:rsidRDefault="00011BE4">
      <w:pPr>
        <w:numPr>
          <w:ilvl w:val="0"/>
          <w:numId w:val="20"/>
        </w:numPr>
        <w:spacing w:line="360" w:lineRule="auto"/>
        <w:rPr>
          <w:sz w:val="24"/>
        </w:rPr>
      </w:pPr>
      <w:r>
        <w:rPr>
          <w:sz w:val="24"/>
        </w:rPr>
        <w:t>Изменение (</w:t>
      </w:r>
      <w:r>
        <w:rPr>
          <w:sz w:val="24"/>
          <w:lang w:val="en-US"/>
        </w:rPr>
        <w:t xml:space="preserve"> + </w:t>
      </w:r>
      <w:r>
        <w:rPr>
          <w:sz w:val="24"/>
        </w:rPr>
        <w:t>) или недостаток ( - ) собственных оборотных средств, т.е.</w:t>
      </w:r>
    </w:p>
    <w:p w:rsidR="00011BE4" w:rsidRDefault="00011BE4">
      <w:pPr>
        <w:spacing w:line="360" w:lineRule="auto"/>
        <w:ind w:left="1134"/>
        <w:rPr>
          <w:sz w:val="24"/>
          <w:lang w:val="en-US"/>
        </w:rPr>
      </w:pPr>
      <w:r>
        <w:rPr>
          <w:sz w:val="24"/>
        </w:rPr>
        <w:t xml:space="preserve"> </w:t>
      </w:r>
      <w:r>
        <w:rPr>
          <w:sz w:val="24"/>
        </w:rPr>
        <w:sym w:font="Symbol" w:char="F0B1"/>
      </w:r>
      <w:r>
        <w:rPr>
          <w:sz w:val="24"/>
        </w:rPr>
        <w:t xml:space="preserve"> Е</w:t>
      </w:r>
      <w:r>
        <w:rPr>
          <w:sz w:val="24"/>
          <w:vertAlign w:val="superscript"/>
        </w:rPr>
        <w:t xml:space="preserve">с </w:t>
      </w:r>
      <w:r>
        <w:rPr>
          <w:sz w:val="24"/>
        </w:rPr>
        <w:t xml:space="preserve"> = Е</w:t>
      </w:r>
      <w:r>
        <w:rPr>
          <w:sz w:val="24"/>
          <w:vertAlign w:val="superscript"/>
          <w:lang w:val="en-US"/>
        </w:rPr>
        <w:t>c</w:t>
      </w:r>
      <w:r>
        <w:rPr>
          <w:sz w:val="24"/>
        </w:rPr>
        <w:t xml:space="preserve">  - </w:t>
      </w:r>
      <w:r>
        <w:rPr>
          <w:sz w:val="24"/>
          <w:lang w:val="en-US"/>
        </w:rPr>
        <w:t>Z  ( 11)</w:t>
      </w:r>
      <w:r>
        <w:rPr>
          <w:sz w:val="24"/>
        </w:rPr>
        <w:t xml:space="preserve">   </w:t>
      </w:r>
    </w:p>
    <w:p w:rsidR="00011BE4" w:rsidRDefault="00011BE4">
      <w:pPr>
        <w:spacing w:line="360" w:lineRule="auto"/>
        <w:ind w:left="1134"/>
        <w:rPr>
          <w:sz w:val="24"/>
        </w:rPr>
      </w:pPr>
      <w:r>
        <w:rPr>
          <w:sz w:val="24"/>
          <w:lang w:val="en-US"/>
        </w:rPr>
        <w:sym w:font="Symbol" w:char="F0B1"/>
      </w:r>
      <w:r>
        <w:rPr>
          <w:sz w:val="24"/>
          <w:lang w:val="en-US"/>
        </w:rPr>
        <w:t xml:space="preserve"> </w:t>
      </w:r>
      <w:r>
        <w:rPr>
          <w:sz w:val="24"/>
        </w:rPr>
        <w:t>Е</w:t>
      </w:r>
      <w:r>
        <w:rPr>
          <w:sz w:val="24"/>
          <w:vertAlign w:val="superscript"/>
        </w:rPr>
        <w:t xml:space="preserve">с  </w:t>
      </w:r>
      <w:r>
        <w:rPr>
          <w:sz w:val="24"/>
        </w:rPr>
        <w:t xml:space="preserve">= 3307 – 2791 = </w:t>
      </w:r>
      <w:r>
        <w:rPr>
          <w:sz w:val="24"/>
        </w:rPr>
        <w:sym w:font="Symbol" w:char="F0B1"/>
      </w:r>
      <w:r>
        <w:rPr>
          <w:sz w:val="24"/>
        </w:rPr>
        <w:t xml:space="preserve"> 516      (тыс. руб. );</w:t>
      </w:r>
    </w:p>
    <w:p w:rsidR="00011BE4" w:rsidRDefault="00011BE4">
      <w:pPr>
        <w:numPr>
          <w:ilvl w:val="0"/>
          <w:numId w:val="20"/>
        </w:numPr>
        <w:spacing w:line="360" w:lineRule="auto"/>
        <w:rPr>
          <w:sz w:val="24"/>
        </w:rPr>
      </w:pPr>
      <w:r>
        <w:rPr>
          <w:sz w:val="24"/>
        </w:rPr>
        <w:t>Изменение ( + ) или недостаток ( - ) собственных и долгосрочных заемных источников формирования запасов и затрат.</w:t>
      </w:r>
    </w:p>
    <w:p w:rsidR="00011BE4" w:rsidRDefault="00011BE4">
      <w:pPr>
        <w:spacing w:line="360" w:lineRule="auto"/>
        <w:ind w:left="1134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sym w:font="Symbol" w:char="F0B1"/>
      </w:r>
      <w:r>
        <w:rPr>
          <w:sz w:val="24"/>
        </w:rPr>
        <w:t xml:space="preserve"> Е</w:t>
      </w:r>
      <w:r>
        <w:rPr>
          <w:sz w:val="24"/>
          <w:vertAlign w:val="superscript"/>
        </w:rPr>
        <w:t xml:space="preserve">Т </w:t>
      </w:r>
      <w:r>
        <w:rPr>
          <w:sz w:val="24"/>
        </w:rPr>
        <w:t>= Е</w:t>
      </w:r>
      <w:r>
        <w:rPr>
          <w:sz w:val="24"/>
          <w:vertAlign w:val="superscript"/>
        </w:rPr>
        <w:t xml:space="preserve">Т  </w:t>
      </w:r>
      <w:r>
        <w:rPr>
          <w:sz w:val="24"/>
        </w:rPr>
        <w:t xml:space="preserve">- </w:t>
      </w:r>
      <w:r>
        <w:rPr>
          <w:sz w:val="24"/>
          <w:lang w:val="en-US"/>
        </w:rPr>
        <w:t xml:space="preserve">Z </w:t>
      </w:r>
      <w:r>
        <w:rPr>
          <w:sz w:val="24"/>
        </w:rPr>
        <w:t>= ( Е</w:t>
      </w:r>
      <w:r>
        <w:rPr>
          <w:sz w:val="24"/>
          <w:vertAlign w:val="superscript"/>
        </w:rPr>
        <w:t xml:space="preserve">с </w:t>
      </w:r>
      <w:r>
        <w:rPr>
          <w:sz w:val="24"/>
        </w:rPr>
        <w:t>+ К</w:t>
      </w:r>
      <w:r>
        <w:rPr>
          <w:sz w:val="24"/>
          <w:vertAlign w:val="superscript"/>
        </w:rPr>
        <w:t xml:space="preserve">Т </w:t>
      </w:r>
      <w:r>
        <w:rPr>
          <w:sz w:val="24"/>
        </w:rPr>
        <w:t>) –</w:t>
      </w:r>
      <w:r>
        <w:rPr>
          <w:sz w:val="24"/>
          <w:lang w:val="en-US"/>
        </w:rPr>
        <w:t>Z</w:t>
      </w:r>
      <w:r>
        <w:rPr>
          <w:sz w:val="24"/>
        </w:rPr>
        <w:t xml:space="preserve">     (12 )</w:t>
      </w:r>
    </w:p>
    <w:p w:rsidR="00011BE4" w:rsidRDefault="00011BE4">
      <w:pPr>
        <w:spacing w:line="360" w:lineRule="auto"/>
        <w:ind w:left="1134"/>
        <w:rPr>
          <w:sz w:val="24"/>
        </w:rPr>
      </w:pPr>
      <w:r>
        <w:rPr>
          <w:sz w:val="24"/>
        </w:rPr>
        <w:sym w:font="Symbol" w:char="F0B1"/>
      </w:r>
      <w:r>
        <w:rPr>
          <w:sz w:val="24"/>
        </w:rPr>
        <w:t xml:space="preserve"> Е</w:t>
      </w:r>
      <w:r>
        <w:rPr>
          <w:sz w:val="24"/>
          <w:vertAlign w:val="superscript"/>
        </w:rPr>
        <w:t xml:space="preserve">т </w:t>
      </w:r>
      <w:r>
        <w:rPr>
          <w:sz w:val="24"/>
        </w:rPr>
        <w:t>= 3307 – 2791 = ( 3307 + 0 ) – 2791 = 516  ( тыс. руб. )</w:t>
      </w:r>
    </w:p>
    <w:p w:rsidR="00011BE4" w:rsidRDefault="00011BE4">
      <w:pPr>
        <w:numPr>
          <w:ilvl w:val="0"/>
          <w:numId w:val="20"/>
        </w:numPr>
        <w:spacing w:line="360" w:lineRule="auto"/>
        <w:rPr>
          <w:sz w:val="24"/>
        </w:rPr>
      </w:pPr>
      <w:r>
        <w:rPr>
          <w:sz w:val="24"/>
        </w:rPr>
        <w:t xml:space="preserve">Изменения ( + ) или недостаток ( - ) общей величины основных источников для формирования запасов и затрат, т. е. </w:t>
      </w:r>
    </w:p>
    <w:p w:rsidR="00011BE4" w:rsidRDefault="00011BE4">
      <w:pPr>
        <w:spacing w:line="360" w:lineRule="auto"/>
        <w:ind w:left="1134"/>
        <w:rPr>
          <w:sz w:val="24"/>
          <w:lang w:val="en-US"/>
        </w:rPr>
      </w:pPr>
      <w:r>
        <w:rPr>
          <w:sz w:val="24"/>
        </w:rPr>
        <w:sym w:font="Symbol" w:char="F0B1"/>
      </w:r>
      <w:r>
        <w:rPr>
          <w:sz w:val="24"/>
        </w:rPr>
        <w:t xml:space="preserve"> Е</w:t>
      </w:r>
      <w:r>
        <w:rPr>
          <w:sz w:val="24"/>
          <w:vertAlign w:val="superscript"/>
        </w:rPr>
        <w:sym w:font="Symbol" w:char="F053"/>
      </w:r>
      <w:r>
        <w:rPr>
          <w:sz w:val="24"/>
          <w:vertAlign w:val="superscript"/>
        </w:rPr>
        <w:t xml:space="preserve">   </w:t>
      </w:r>
      <w:r>
        <w:rPr>
          <w:sz w:val="24"/>
        </w:rPr>
        <w:t>= Е</w:t>
      </w:r>
      <w:r>
        <w:rPr>
          <w:sz w:val="24"/>
          <w:vertAlign w:val="superscript"/>
        </w:rPr>
        <w:sym w:font="Symbol" w:char="F053"/>
      </w:r>
      <w:r>
        <w:rPr>
          <w:sz w:val="24"/>
        </w:rPr>
        <w:t xml:space="preserve"> – </w:t>
      </w:r>
      <w:r>
        <w:rPr>
          <w:sz w:val="24"/>
          <w:lang w:val="en-US"/>
        </w:rPr>
        <w:t xml:space="preserve">Z  = ( </w:t>
      </w:r>
      <w:r>
        <w:rPr>
          <w:sz w:val="24"/>
        </w:rPr>
        <w:t>Е</w:t>
      </w:r>
      <w:r>
        <w:rPr>
          <w:sz w:val="24"/>
          <w:vertAlign w:val="superscript"/>
        </w:rPr>
        <w:t>с</w:t>
      </w:r>
      <w:r>
        <w:rPr>
          <w:sz w:val="24"/>
          <w:lang w:val="en-US"/>
        </w:rPr>
        <w:t xml:space="preserve"> + K</w:t>
      </w:r>
      <w:r>
        <w:rPr>
          <w:sz w:val="24"/>
          <w:vertAlign w:val="superscript"/>
          <w:lang w:val="en-US"/>
        </w:rPr>
        <w:t>Т</w:t>
      </w:r>
      <w:r>
        <w:rPr>
          <w:sz w:val="24"/>
          <w:lang w:val="en-US"/>
        </w:rPr>
        <w:t xml:space="preserve"> + K</w:t>
      </w:r>
      <w:r>
        <w:rPr>
          <w:sz w:val="24"/>
          <w:vertAlign w:val="superscript"/>
          <w:lang w:val="en-US"/>
        </w:rPr>
        <w:t>t</w:t>
      </w:r>
      <w:r>
        <w:rPr>
          <w:sz w:val="24"/>
          <w:lang w:val="en-US"/>
        </w:rPr>
        <w:t xml:space="preserve">  ) – Z      ( 13 )</w:t>
      </w:r>
    </w:p>
    <w:p w:rsidR="00011BE4" w:rsidRDefault="00011BE4">
      <w:pPr>
        <w:spacing w:line="360" w:lineRule="auto"/>
        <w:ind w:left="1134"/>
        <w:rPr>
          <w:sz w:val="24"/>
        </w:rPr>
      </w:pPr>
      <w:r>
        <w:rPr>
          <w:sz w:val="24"/>
          <w:lang w:val="en-US"/>
        </w:rPr>
        <w:sym w:font="Symbol" w:char="F0B1"/>
      </w:r>
      <w:r>
        <w:rPr>
          <w:sz w:val="24"/>
          <w:lang w:val="en-US"/>
        </w:rPr>
        <w:t xml:space="preserve"> </w:t>
      </w:r>
      <w:r>
        <w:rPr>
          <w:sz w:val="24"/>
        </w:rPr>
        <w:t>Е</w:t>
      </w:r>
      <w:r>
        <w:rPr>
          <w:sz w:val="24"/>
          <w:vertAlign w:val="superscript"/>
        </w:rPr>
        <w:sym w:font="Symbol" w:char="F053"/>
      </w:r>
      <w:r>
        <w:rPr>
          <w:sz w:val="24"/>
          <w:vertAlign w:val="superscript"/>
        </w:rPr>
        <w:t xml:space="preserve">  </w:t>
      </w:r>
      <w:r>
        <w:rPr>
          <w:sz w:val="24"/>
        </w:rPr>
        <w:t>= 3442  - 2791 = ( 3307 + 0  + 135 ) – 2791 = + 651  ( тыс. руб. )</w:t>
      </w:r>
    </w:p>
    <w:p w:rsidR="00011BE4" w:rsidRDefault="00011BE4">
      <w:pPr>
        <w:pStyle w:val="30"/>
      </w:pPr>
      <w:r>
        <w:t>Вычисление  трех показателей  обеспеченности  запасов и затрат  источников формирования  позволяют классифицировать финансовые ситуации по степени их устойчивости :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1) Абсолютная устойчивость финансового состояния, встречается крайне редко и задается условием: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Е</w:t>
      </w:r>
      <w:r>
        <w:rPr>
          <w:sz w:val="28"/>
          <w:vertAlign w:val="superscript"/>
        </w:rPr>
        <w:t>з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&lt; </w:t>
      </w:r>
      <w:r>
        <w:rPr>
          <w:sz w:val="24"/>
        </w:rPr>
        <w:t>Е</w:t>
      </w:r>
      <w:r>
        <w:rPr>
          <w:sz w:val="24"/>
          <w:vertAlign w:val="superscript"/>
        </w:rPr>
        <w:t>с</w:t>
      </w:r>
      <w:r>
        <w:rPr>
          <w:sz w:val="24"/>
        </w:rPr>
        <w:t xml:space="preserve">  + С</w:t>
      </w:r>
      <w:r>
        <w:rPr>
          <w:sz w:val="28"/>
          <w:vertAlign w:val="superscript"/>
        </w:rPr>
        <w:t>кк</w:t>
      </w:r>
      <w:r>
        <w:rPr>
          <w:sz w:val="24"/>
        </w:rPr>
        <w:t xml:space="preserve">   ( 14 )</w:t>
      </w:r>
    </w:p>
    <w:p w:rsidR="00011BE4" w:rsidRDefault="00011BE4">
      <w:pPr>
        <w:pStyle w:val="a8"/>
      </w:pPr>
      <w:r>
        <w:t>2)Нормальная устойчивость финансового состояния  гарантирующая его платежеспособность, задается условием:</w:t>
      </w:r>
    </w:p>
    <w:p w:rsidR="00011BE4" w:rsidRDefault="00011BE4">
      <w:pPr>
        <w:spacing w:line="360" w:lineRule="auto"/>
        <w:ind w:left="1134"/>
        <w:rPr>
          <w:sz w:val="24"/>
        </w:rPr>
      </w:pPr>
      <w:r>
        <w:rPr>
          <w:sz w:val="24"/>
        </w:rPr>
        <w:t>Е</w:t>
      </w:r>
      <w:r>
        <w:rPr>
          <w:sz w:val="28"/>
          <w:vertAlign w:val="superscript"/>
        </w:rPr>
        <w:t>з</w:t>
      </w:r>
      <w:r>
        <w:rPr>
          <w:sz w:val="24"/>
        </w:rPr>
        <w:t xml:space="preserve">  = Е</w:t>
      </w:r>
      <w:r>
        <w:rPr>
          <w:sz w:val="24"/>
          <w:vertAlign w:val="superscript"/>
        </w:rPr>
        <w:t>с</w:t>
      </w:r>
      <w:r>
        <w:rPr>
          <w:sz w:val="24"/>
        </w:rPr>
        <w:t xml:space="preserve">  + С</w:t>
      </w:r>
      <w:r>
        <w:rPr>
          <w:sz w:val="24"/>
          <w:vertAlign w:val="superscript"/>
        </w:rPr>
        <w:t>КК</w:t>
      </w:r>
      <w:r>
        <w:rPr>
          <w:sz w:val="24"/>
        </w:rPr>
        <w:t xml:space="preserve">   ( 15 )</w:t>
      </w:r>
    </w:p>
    <w:p w:rsidR="00011BE4" w:rsidRDefault="00011BE4">
      <w:pPr>
        <w:numPr>
          <w:ilvl w:val="0"/>
          <w:numId w:val="12"/>
        </w:numPr>
        <w:tabs>
          <w:tab w:val="clear" w:pos="1494"/>
        </w:tabs>
        <w:spacing w:line="360" w:lineRule="auto"/>
        <w:ind w:left="0" w:firstLine="1134"/>
        <w:rPr>
          <w:sz w:val="24"/>
        </w:rPr>
      </w:pPr>
      <w:r>
        <w:rPr>
          <w:sz w:val="24"/>
        </w:rPr>
        <w:t xml:space="preserve"> Неустойчивое финансовое состояние сопряжено с  нарушением платежеспособности, при которой тем не менее  сохраняется возможность восстановления равновесия за счет пополнения источников собственных средств и увеличения собственных оборотных средств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 Е</w:t>
      </w:r>
      <w:r>
        <w:rPr>
          <w:sz w:val="24"/>
          <w:vertAlign w:val="superscript"/>
        </w:rPr>
        <w:t>З</w:t>
      </w:r>
      <w:r>
        <w:rPr>
          <w:sz w:val="24"/>
        </w:rPr>
        <w:t xml:space="preserve">  = Е</w:t>
      </w:r>
      <w:r>
        <w:rPr>
          <w:sz w:val="24"/>
          <w:vertAlign w:val="superscript"/>
        </w:rPr>
        <w:t>С</w:t>
      </w:r>
      <w:r>
        <w:rPr>
          <w:sz w:val="24"/>
        </w:rPr>
        <w:t xml:space="preserve"> +  С</w:t>
      </w:r>
      <w:r>
        <w:rPr>
          <w:sz w:val="24"/>
          <w:vertAlign w:val="superscript"/>
        </w:rPr>
        <w:t>КК</w:t>
      </w:r>
      <w:r>
        <w:rPr>
          <w:sz w:val="24"/>
        </w:rPr>
        <w:t xml:space="preserve">  + С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   ( 16 ) </w:t>
      </w:r>
    </w:p>
    <w:p w:rsidR="00011BE4" w:rsidRDefault="008C4043">
      <w:pPr>
        <w:spacing w:line="360" w:lineRule="auto"/>
        <w:ind w:firstLine="1134"/>
        <w:rPr>
          <w:sz w:val="24"/>
        </w:rPr>
      </w:pPr>
      <w:r>
        <w:rPr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10" type="#_x0000_t87" style="position:absolute;left:0;text-align:left;margin-left:42.7pt;margin-top:81.15pt;width:14.2pt;height:42.6pt;z-index:251638784" o:allowincell="f"/>
        </w:pict>
      </w:r>
      <w:r w:rsidR="00011BE4">
        <w:rPr>
          <w:sz w:val="24"/>
        </w:rPr>
        <w:t xml:space="preserve">Финансовая неустойчивость считается нормальной ( допустимой ), если  величина привлекаемых для формирования запасов и затрат  краткосрочных кредитов и заемных средств не превышает суммарной стоимости производственных запасов и готовой продукции, как наиболее ликвидной части запасов и затрат , т. е.  если выполняется условие 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  <w:lang w:val="en-US"/>
        </w:rPr>
        <w:t>Z</w:t>
      </w:r>
      <w:r>
        <w:rPr>
          <w:sz w:val="18"/>
          <w:lang w:val="en-US"/>
        </w:rPr>
        <w:t>1</w:t>
      </w:r>
      <w:r>
        <w:rPr>
          <w:sz w:val="24"/>
          <w:lang w:val="en-US"/>
        </w:rPr>
        <w:t xml:space="preserve"> + Z</w:t>
      </w:r>
      <w:r>
        <w:rPr>
          <w:sz w:val="18"/>
          <w:lang w:val="en-US"/>
        </w:rPr>
        <w:t>4</w:t>
      </w:r>
      <w:r>
        <w:rPr>
          <w:sz w:val="24"/>
        </w:rPr>
        <w:t xml:space="preserve"> </w:t>
      </w:r>
      <w:r>
        <w:rPr>
          <w:sz w:val="24"/>
        </w:rPr>
        <w:sym w:font="Symbol" w:char="F0B3"/>
      </w:r>
      <w:r>
        <w:rPr>
          <w:sz w:val="24"/>
          <w:lang w:val="en-US"/>
        </w:rPr>
        <w:t xml:space="preserve"> K</w:t>
      </w:r>
      <w:r>
        <w:rPr>
          <w:sz w:val="24"/>
          <w:vertAlign w:val="superscript"/>
          <w:lang w:val="en-US"/>
        </w:rPr>
        <w:t xml:space="preserve">t  </w:t>
      </w:r>
      <w:r>
        <w:rPr>
          <w:sz w:val="24"/>
          <w:lang w:val="en-US"/>
        </w:rPr>
        <w:t xml:space="preserve">- </w:t>
      </w:r>
      <w:r>
        <w:rPr>
          <w:sz w:val="24"/>
          <w:lang w:val="en-US"/>
        </w:rPr>
        <w:sym w:font="Symbol" w:char="F05B"/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B1"/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Е  </w:t>
      </w:r>
      <w:r>
        <w:rPr>
          <w:sz w:val="24"/>
        </w:rPr>
        <w:sym w:font="Symbol" w:char="F05D"/>
      </w:r>
      <w:r>
        <w:rPr>
          <w:sz w:val="24"/>
        </w:rPr>
        <w:t xml:space="preserve"> 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  <w:lang w:val="en-US"/>
        </w:rPr>
        <w:t>Z</w:t>
      </w:r>
      <w:r>
        <w:rPr>
          <w:sz w:val="18"/>
          <w:lang w:val="en-US"/>
        </w:rPr>
        <w:t xml:space="preserve">2   </w:t>
      </w:r>
      <w:r>
        <w:rPr>
          <w:sz w:val="24"/>
          <w:lang w:val="en-US"/>
        </w:rPr>
        <w:t>+ Z</w:t>
      </w:r>
      <w:r>
        <w:rPr>
          <w:sz w:val="18"/>
          <w:lang w:val="en-US"/>
        </w:rPr>
        <w:t xml:space="preserve">3 </w:t>
      </w:r>
      <w:r>
        <w:rPr>
          <w:sz w:val="18"/>
          <w:lang w:val="en-US"/>
        </w:rPr>
        <w:sym w:font="Symbol" w:char="F0A3"/>
      </w:r>
      <w:r>
        <w:rPr>
          <w:sz w:val="18"/>
          <w:lang w:val="en-US"/>
        </w:rPr>
        <w:t xml:space="preserve"> </w:t>
      </w:r>
      <w:r>
        <w:rPr>
          <w:sz w:val="24"/>
        </w:rPr>
        <w:t>Е</w:t>
      </w:r>
      <w:r>
        <w:rPr>
          <w:sz w:val="24"/>
          <w:vertAlign w:val="superscript"/>
        </w:rPr>
        <w:t>Т</w:t>
      </w:r>
      <w:r>
        <w:rPr>
          <w:sz w:val="24"/>
        </w:rPr>
        <w:t xml:space="preserve">                         ( 17 )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left="1134"/>
        <w:rPr>
          <w:sz w:val="24"/>
        </w:rPr>
      </w:pPr>
      <w:r>
        <w:rPr>
          <w:sz w:val="24"/>
        </w:rPr>
        <w:t xml:space="preserve"> 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  <w:lang w:val="en-US"/>
        </w:rPr>
        <w:t>Z</w:t>
      </w:r>
      <w:r>
        <w:rPr>
          <w:sz w:val="18"/>
          <w:lang w:val="en-US"/>
        </w:rPr>
        <w:t>1</w:t>
      </w:r>
      <w:r>
        <w:rPr>
          <w:sz w:val="24"/>
          <w:lang w:val="en-US"/>
        </w:rPr>
        <w:t xml:space="preserve"> – </w:t>
      </w:r>
      <w:r>
        <w:rPr>
          <w:sz w:val="24"/>
        </w:rPr>
        <w:t>производственные запасы ( 1941 )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  <w:lang w:val="en-US"/>
        </w:rPr>
        <w:t>Z</w:t>
      </w:r>
      <w:r>
        <w:rPr>
          <w:sz w:val="18"/>
        </w:rPr>
        <w:t xml:space="preserve">2 </w:t>
      </w:r>
      <w:r>
        <w:rPr>
          <w:sz w:val="24"/>
        </w:rPr>
        <w:t>– незавершенное производство (159 )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  <w:lang w:val="en-US"/>
        </w:rPr>
        <w:t>Z</w:t>
      </w:r>
      <w:r>
        <w:rPr>
          <w:sz w:val="18"/>
          <w:lang w:val="en-US"/>
        </w:rPr>
        <w:t xml:space="preserve">3 </w:t>
      </w:r>
      <w:r>
        <w:rPr>
          <w:sz w:val="24"/>
          <w:lang w:val="en-US"/>
        </w:rPr>
        <w:t xml:space="preserve">– </w:t>
      </w:r>
      <w:r>
        <w:rPr>
          <w:sz w:val="24"/>
        </w:rPr>
        <w:t xml:space="preserve">расходы будущих периодов ( 186 ) </w:t>
      </w:r>
    </w:p>
    <w:p w:rsidR="00011BE4" w:rsidRDefault="00011BE4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Z</w:t>
      </w:r>
      <w:r>
        <w:rPr>
          <w:sz w:val="18"/>
          <w:lang w:val="en-US"/>
        </w:rPr>
        <w:t>4</w:t>
      </w:r>
      <w:r>
        <w:rPr>
          <w:sz w:val="24"/>
          <w:lang w:val="en-US"/>
        </w:rPr>
        <w:t xml:space="preserve"> – </w:t>
      </w:r>
      <w:r>
        <w:rPr>
          <w:sz w:val="24"/>
        </w:rPr>
        <w:t>готовая продукция</w:t>
      </w:r>
      <w:r>
        <w:rPr>
          <w:sz w:val="24"/>
          <w:lang w:val="en-US"/>
        </w:rPr>
        <w:t xml:space="preserve"> ( 311 )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  <w:lang w:val="en-US"/>
        </w:rPr>
        <w:t>(  К</w:t>
      </w:r>
      <w:r>
        <w:rPr>
          <w:sz w:val="24"/>
          <w:vertAlign w:val="superscript"/>
          <w:lang w:val="en-US"/>
        </w:rPr>
        <w:t>t</w:t>
      </w:r>
      <w:r>
        <w:rPr>
          <w:sz w:val="24"/>
          <w:lang w:val="en-US"/>
        </w:rPr>
        <w:t xml:space="preserve">  - [</w:t>
      </w:r>
      <w:r>
        <w:rPr>
          <w:sz w:val="24"/>
        </w:rPr>
        <w:t xml:space="preserve"> </w:t>
      </w:r>
      <w:r>
        <w:rPr>
          <w:sz w:val="24"/>
        </w:rPr>
        <w:sym w:font="Symbol" w:char="F0B1"/>
      </w:r>
      <w:r>
        <w:rPr>
          <w:sz w:val="24"/>
        </w:rPr>
        <w:t xml:space="preserve"> Е</w:t>
      </w:r>
      <w:r>
        <w:rPr>
          <w:sz w:val="24"/>
          <w:vertAlign w:val="superscript"/>
        </w:rPr>
        <w:sym w:font="Symbol" w:char="F053"/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] )- </w:t>
      </w:r>
      <w:r>
        <w:rPr>
          <w:sz w:val="24"/>
        </w:rPr>
        <w:t>часть  краткосрочных кредитов и заемных средств участвующих в формировании запасов и затрат. Произведя расчеты получаем следующие данные:</w:t>
      </w:r>
    </w:p>
    <w:p w:rsidR="00011BE4" w:rsidRDefault="008C4043">
      <w:pPr>
        <w:spacing w:line="360" w:lineRule="auto"/>
        <w:ind w:firstLine="1134"/>
        <w:rPr>
          <w:sz w:val="24"/>
        </w:rPr>
      </w:pPr>
      <w:r>
        <w:rPr>
          <w:noProof/>
          <w:sz w:val="24"/>
        </w:rPr>
        <w:pict>
          <v:shape id="_x0000_s1113" type="#_x0000_t87" style="position:absolute;left:0;text-align:left;margin-left:227.3pt;margin-top:1.7pt;width:14.2pt;height:42.6pt;z-index:251640832" o:allowincell="f"/>
        </w:pict>
      </w:r>
      <w:r>
        <w:rPr>
          <w:noProof/>
          <w:sz w:val="24"/>
        </w:rPr>
        <w:pict>
          <v:shape id="_x0000_s1112" type="#_x0000_t87" style="position:absolute;left:0;text-align:left;margin-left:42.7pt;margin-top:1.7pt;width:14.2pt;height:42.6pt;z-index:251639808" o:allowincell="f"/>
        </w:pict>
      </w:r>
      <w:r w:rsidR="00011BE4">
        <w:rPr>
          <w:sz w:val="24"/>
        </w:rPr>
        <w:t xml:space="preserve"> 1941 + 311 </w:t>
      </w:r>
      <w:r w:rsidR="00011BE4">
        <w:rPr>
          <w:sz w:val="24"/>
        </w:rPr>
        <w:sym w:font="Symbol" w:char="F0B3"/>
      </w:r>
      <w:r w:rsidR="00011BE4">
        <w:rPr>
          <w:sz w:val="24"/>
        </w:rPr>
        <w:t xml:space="preserve"> 135 - - 651                     225 </w:t>
      </w:r>
      <w:r w:rsidR="00011BE4">
        <w:rPr>
          <w:sz w:val="24"/>
        </w:rPr>
        <w:sym w:font="Symbol" w:char="F0B3"/>
      </w:r>
      <w:r w:rsidR="00011BE4">
        <w:rPr>
          <w:sz w:val="24"/>
        </w:rPr>
        <w:t xml:space="preserve"> - 516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159 + 186 </w:t>
      </w:r>
      <w:r>
        <w:rPr>
          <w:sz w:val="24"/>
        </w:rPr>
        <w:sym w:font="Symbol" w:char="F0A3"/>
      </w:r>
      <w:r>
        <w:rPr>
          <w:sz w:val="24"/>
        </w:rPr>
        <w:t xml:space="preserve"> 3307                                  345 </w:t>
      </w:r>
      <w:r>
        <w:rPr>
          <w:sz w:val="24"/>
        </w:rPr>
        <w:sym w:font="Symbol" w:char="F0A3"/>
      </w:r>
      <w:r>
        <w:rPr>
          <w:sz w:val="24"/>
        </w:rPr>
        <w:t xml:space="preserve"> 3307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Если условия не выполняются, то финансовая устойчивость  является не нормальной  и отражает тенденцию ухудшения финансового состояния.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Для покрытия краткосрочными кредитами, стоимость производственных запасов и готовой продукции  определяется величиной:</w:t>
      </w:r>
    </w:p>
    <w:p w:rsidR="00011BE4" w:rsidRDefault="00011BE4">
      <w:pPr>
        <w:spacing w:line="360" w:lineRule="auto"/>
        <w:ind w:firstLine="1134"/>
        <w:rPr>
          <w:sz w:val="24"/>
          <w:lang w:val="en-US"/>
        </w:rPr>
      </w:pPr>
      <w:r>
        <w:rPr>
          <w:sz w:val="24"/>
        </w:rPr>
        <w:t>К</w:t>
      </w:r>
      <w:r>
        <w:rPr>
          <w:sz w:val="24"/>
          <w:vertAlign w:val="superscript"/>
          <w:lang w:val="en-US"/>
        </w:rPr>
        <w:t>t</w:t>
      </w:r>
      <w:r>
        <w:rPr>
          <w:sz w:val="24"/>
        </w:rPr>
        <w:t xml:space="preserve"> – </w:t>
      </w:r>
      <w:r>
        <w:rPr>
          <w:sz w:val="24"/>
          <w:lang w:val="en-US"/>
        </w:rPr>
        <w:t>[</w:t>
      </w:r>
      <w:r>
        <w:rPr>
          <w:sz w:val="24"/>
        </w:rPr>
        <w:t xml:space="preserve"> </w:t>
      </w:r>
      <w:r>
        <w:rPr>
          <w:sz w:val="24"/>
        </w:rPr>
        <w:sym w:font="Symbol" w:char="F0B1"/>
      </w:r>
      <w:r>
        <w:rPr>
          <w:sz w:val="24"/>
        </w:rPr>
        <w:t xml:space="preserve"> Е  </w:t>
      </w:r>
      <w:r>
        <w:rPr>
          <w:sz w:val="24"/>
          <w:lang w:val="en-US"/>
        </w:rPr>
        <w:t>]                                 135 + 651</w:t>
      </w:r>
    </w:p>
    <w:p w:rsidR="00011BE4" w:rsidRDefault="008C4043">
      <w:pPr>
        <w:spacing w:line="360" w:lineRule="auto"/>
        <w:ind w:firstLine="1134"/>
        <w:rPr>
          <w:sz w:val="24"/>
        </w:rPr>
      </w:pPr>
      <w:r>
        <w:rPr>
          <w:noProof/>
          <w:sz w:val="24"/>
        </w:rPr>
        <w:pict>
          <v:line id="_x0000_s1115" style="position:absolute;left:0;text-align:left;z-index:251642880" from="213.1pt,2.45pt" to="269.9pt,2.45pt" o:allowincell="f"/>
        </w:pict>
      </w:r>
      <w:r>
        <w:rPr>
          <w:noProof/>
          <w:sz w:val="24"/>
        </w:rPr>
        <w:pict>
          <v:line id="_x0000_s1114" style="position:absolute;left:0;text-align:left;z-index:251641856" from="56.9pt,2.45pt" to="113.7pt,2.45pt" o:allowincell="f"/>
        </w:pict>
      </w:r>
      <w:r w:rsidR="00011BE4">
        <w:rPr>
          <w:sz w:val="24"/>
          <w:lang w:val="en-US"/>
        </w:rPr>
        <w:t xml:space="preserve">                          x  100</w:t>
      </w:r>
      <w:r w:rsidR="00011BE4">
        <w:rPr>
          <w:sz w:val="24"/>
        </w:rPr>
        <w:t xml:space="preserve">% =                             </w:t>
      </w:r>
      <w:r w:rsidR="00011BE4">
        <w:rPr>
          <w:sz w:val="24"/>
          <w:lang w:val="en-US"/>
        </w:rPr>
        <w:t xml:space="preserve">  x 100%</w:t>
      </w:r>
      <w:r w:rsidR="00011BE4">
        <w:rPr>
          <w:sz w:val="24"/>
        </w:rPr>
        <w:t xml:space="preserve"> = 34,9 %     (18 )</w:t>
      </w:r>
    </w:p>
    <w:p w:rsidR="00011BE4" w:rsidRDefault="00011BE4">
      <w:pPr>
        <w:spacing w:line="360" w:lineRule="auto"/>
        <w:ind w:firstLine="1134"/>
        <w:rPr>
          <w:sz w:val="24"/>
          <w:lang w:val="en-US"/>
        </w:rPr>
      </w:pPr>
      <w:r>
        <w:rPr>
          <w:sz w:val="24"/>
          <w:lang w:val="en-US"/>
        </w:rPr>
        <w:t>Z</w:t>
      </w:r>
      <w:r>
        <w:rPr>
          <w:sz w:val="18"/>
          <w:lang w:val="en-US"/>
        </w:rPr>
        <w:t xml:space="preserve">1 </w:t>
      </w:r>
      <w:r>
        <w:rPr>
          <w:sz w:val="24"/>
          <w:lang w:val="en-US"/>
        </w:rPr>
        <w:t xml:space="preserve">   +  Z</w:t>
      </w:r>
      <w:r>
        <w:rPr>
          <w:sz w:val="18"/>
          <w:lang w:val="en-US"/>
        </w:rPr>
        <w:t xml:space="preserve">2                                                 </w:t>
      </w:r>
      <w:r>
        <w:rPr>
          <w:sz w:val="24"/>
          <w:lang w:val="en-US"/>
        </w:rPr>
        <w:t>1941 + 311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  <w:lang w:val="en-US"/>
        </w:rPr>
        <w:t xml:space="preserve">фиксируемой в кредитном договоре  с банком  для того, чтобы дать  более </w:t>
      </w:r>
      <w:r>
        <w:rPr>
          <w:sz w:val="24"/>
        </w:rPr>
        <w:t>точный  критерий  разграничения нормальной и не нормальной  устойчивости ;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Кризисное финансовое состояние , при котором предприятия находится на грани банкротства , поскольку в данной ситуации денежные средства , краткосрочные денежные бумаги и дебиторская задолженность не покрывают даже его  кредиторской задолженности  и просроченных ссуд.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Е</w:t>
      </w:r>
      <w:r>
        <w:rPr>
          <w:sz w:val="24"/>
          <w:vertAlign w:val="superscript"/>
        </w:rPr>
        <w:t>З</w:t>
      </w:r>
      <w:r>
        <w:rPr>
          <w:sz w:val="24"/>
          <w:vertAlign w:val="superscript"/>
          <w:lang w:val="en-US"/>
        </w:rPr>
        <w:t xml:space="preserve">  </w:t>
      </w:r>
      <w:r>
        <w:rPr>
          <w:sz w:val="24"/>
          <w:lang w:val="en-US"/>
        </w:rPr>
        <w:t xml:space="preserve">&gt; </w:t>
      </w:r>
      <w:r>
        <w:rPr>
          <w:sz w:val="24"/>
        </w:rPr>
        <w:t>Е</w:t>
      </w:r>
      <w:r>
        <w:rPr>
          <w:sz w:val="24"/>
          <w:vertAlign w:val="superscript"/>
        </w:rPr>
        <w:t>С</w:t>
      </w:r>
      <w:r>
        <w:rPr>
          <w:sz w:val="24"/>
        </w:rPr>
        <w:t xml:space="preserve"> + С</w:t>
      </w:r>
      <w:r>
        <w:rPr>
          <w:sz w:val="24"/>
          <w:vertAlign w:val="superscript"/>
        </w:rPr>
        <w:t xml:space="preserve">КК  </w:t>
      </w:r>
      <w:r>
        <w:rPr>
          <w:sz w:val="24"/>
        </w:rPr>
        <w:t xml:space="preserve">     ( 19 )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В типах финансовой устойчивости использовались ранее применяемые обозначения, кроме :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С</w:t>
      </w:r>
      <w:r>
        <w:rPr>
          <w:sz w:val="24"/>
          <w:vertAlign w:val="superscript"/>
          <w:lang w:val="en-US"/>
        </w:rPr>
        <w:t>o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– источники, ослабляющий финансовую напряженность.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  <w:vertAlign w:val="superscript"/>
          <w:lang w:val="en-US"/>
        </w:rPr>
        <w:t xml:space="preserve">KK </w:t>
      </w:r>
      <w:r>
        <w:rPr>
          <w:sz w:val="24"/>
          <w:lang w:val="en-US"/>
        </w:rPr>
        <w:t>– кредиторская задолженность</w:t>
      </w:r>
      <w:r>
        <w:rPr>
          <w:sz w:val="24"/>
        </w:rPr>
        <w:t xml:space="preserve"> и просроченные ссуды.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Чтобы снять финансовое напряжение предприятия необходимо выяснить причины резкого увеличения на коне года следующих статей материальных оборотных средств :</w:t>
      </w:r>
    </w:p>
    <w:p w:rsidR="00011BE4" w:rsidRDefault="00011BE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производственных запасов;</w:t>
      </w:r>
    </w:p>
    <w:p w:rsidR="00011BE4" w:rsidRDefault="00011BE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незавершенного производства;</w:t>
      </w:r>
    </w:p>
    <w:p w:rsidR="00011BE4" w:rsidRDefault="00011BE4">
      <w:pPr>
        <w:numPr>
          <w:ilvl w:val="0"/>
          <w:numId w:val="16"/>
        </w:numPr>
        <w:spacing w:line="360" w:lineRule="auto"/>
        <w:ind w:left="0" w:firstLine="1134"/>
        <w:rPr>
          <w:sz w:val="24"/>
        </w:rPr>
      </w:pPr>
      <w:r>
        <w:rPr>
          <w:sz w:val="24"/>
        </w:rPr>
        <w:t>готовой продукции и товаров. Это задачи внутреннего финансового анализа. Углубленное исследование финансовой устойчивости осуществляется на основе  построения баланса неплатежеспособности ;</w:t>
      </w:r>
    </w:p>
    <w:p w:rsidR="00011BE4" w:rsidRDefault="00011BE4">
      <w:pPr>
        <w:numPr>
          <w:ilvl w:val="0"/>
          <w:numId w:val="16"/>
        </w:numPr>
        <w:spacing w:line="360" w:lineRule="auto"/>
        <w:ind w:left="0" w:firstLine="1134"/>
        <w:rPr>
          <w:sz w:val="24"/>
        </w:rPr>
      </w:pPr>
      <w:r>
        <w:rPr>
          <w:sz w:val="24"/>
        </w:rPr>
        <w:t>просроченная задолженность по ссудам банка, по расчетным документам поставщиков, недоимка в бюджет, прочие неплатежи в том числе по оплате труда.</w:t>
      </w:r>
    </w:p>
    <w:p w:rsidR="00011BE4" w:rsidRDefault="00011BE4">
      <w:pPr>
        <w:pStyle w:val="a8"/>
      </w:pPr>
      <w:r>
        <w:t>2. Причины неплатежей: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-  недостаток собственных оборотных средств, сверхплановые запасы товарно-материальных ценностей, товары отгруженные, но не оплаченные, товары на ответственном хранении у покупателей, иммобилизация оборотных средств в капитальное строительство, задолженности работников по полученным ссудам,  расходы не перекрытые средствами специальных  фондов и  целевого финансирования;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  <w:lang w:val="en-US"/>
        </w:rPr>
        <w:t xml:space="preserve">    3. Источники ослабляющие </w:t>
      </w:r>
      <w:r>
        <w:rPr>
          <w:sz w:val="24"/>
        </w:rPr>
        <w:t>финансовую напряженность:</w:t>
      </w:r>
    </w:p>
    <w:p w:rsidR="00011BE4" w:rsidRDefault="00011BE4">
      <w:pPr>
        <w:numPr>
          <w:ilvl w:val="0"/>
          <w:numId w:val="16"/>
        </w:numPr>
        <w:tabs>
          <w:tab w:val="clear" w:pos="1494"/>
        </w:tabs>
        <w:spacing w:line="360" w:lineRule="auto"/>
        <w:ind w:left="0" w:firstLine="1134"/>
        <w:rPr>
          <w:sz w:val="24"/>
        </w:rPr>
      </w:pPr>
      <w:r>
        <w:rPr>
          <w:sz w:val="24"/>
          <w:lang w:val="en-US"/>
        </w:rPr>
        <w:t xml:space="preserve">временно-свободные собственные средства  </w:t>
      </w:r>
      <w:r>
        <w:rPr>
          <w:sz w:val="24"/>
        </w:rPr>
        <w:t xml:space="preserve">( фонды экономного стимулирования), привлеченные средства , кредиты банка на временное пополнение оборотных средств и т. д. </w:t>
      </w:r>
    </w:p>
    <w:p w:rsidR="00011BE4" w:rsidRDefault="00011BE4">
      <w:pPr>
        <w:numPr>
          <w:ilvl w:val="0"/>
          <w:numId w:val="16"/>
        </w:numPr>
        <w:spacing w:line="360" w:lineRule="auto"/>
        <w:ind w:left="0" w:firstLine="1134"/>
        <w:rPr>
          <w:sz w:val="24"/>
        </w:rPr>
      </w:pPr>
      <w:r>
        <w:rPr>
          <w:sz w:val="24"/>
        </w:rPr>
        <w:t>Наряду с источниками формирования запасов и затрат важное значение для финансового состояния имеет оборачиваемость всего оборотного  капитала   и особенно оборотных товарно-материальных ценностей, что выражается в снижении запасов и затрат.</w:t>
      </w:r>
    </w:p>
    <w:p w:rsidR="00011BE4" w:rsidRDefault="00011BE4">
      <w:pPr>
        <w:numPr>
          <w:ilvl w:val="0"/>
          <w:numId w:val="16"/>
        </w:numPr>
        <w:spacing w:line="360" w:lineRule="auto"/>
        <w:ind w:left="0" w:firstLine="1134"/>
        <w:rPr>
          <w:sz w:val="24"/>
        </w:rPr>
      </w:pPr>
      <w:r>
        <w:rPr>
          <w:sz w:val="24"/>
        </w:rPr>
        <w:t>Сущность финансовой устойчивости определяется как  обеспеченность запасов и затрат источниками формирования средств т. е.</w:t>
      </w:r>
    </w:p>
    <w:p w:rsidR="00011BE4" w:rsidRDefault="00011BE4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                    Z </w:t>
      </w:r>
      <w:r>
        <w:rPr>
          <w:sz w:val="24"/>
          <w:lang w:val="en-US"/>
        </w:rPr>
        <w:sym w:font="Symbol" w:char="F0A3"/>
      </w:r>
      <w:r>
        <w:rPr>
          <w:sz w:val="24"/>
          <w:lang w:val="en-US"/>
        </w:rPr>
        <w:t xml:space="preserve"> ( K</w:t>
      </w:r>
      <w:r>
        <w:rPr>
          <w:sz w:val="24"/>
          <w:vertAlign w:val="superscript"/>
          <w:lang w:val="en-US"/>
        </w:rPr>
        <w:t>c</w:t>
      </w:r>
      <w:r>
        <w:rPr>
          <w:sz w:val="24"/>
          <w:lang w:val="en-US"/>
        </w:rPr>
        <w:t xml:space="preserve">  + K</w:t>
      </w:r>
      <w:r>
        <w:rPr>
          <w:sz w:val="24"/>
          <w:vertAlign w:val="superscript"/>
          <w:lang w:val="en-US"/>
        </w:rPr>
        <w:t>T</w:t>
      </w:r>
      <w:r>
        <w:rPr>
          <w:sz w:val="24"/>
          <w:lang w:val="en-US"/>
        </w:rPr>
        <w:t xml:space="preserve"> ) – F              (20 )</w:t>
      </w:r>
    </w:p>
    <w:p w:rsidR="00011BE4" w:rsidRDefault="00011BE4">
      <w:pPr>
        <w:spacing w:line="360" w:lineRule="auto"/>
        <w:ind w:firstLine="1134"/>
        <w:rPr>
          <w:sz w:val="24"/>
          <w:lang w:val="en-US"/>
        </w:rPr>
      </w:pPr>
      <w:r>
        <w:rPr>
          <w:sz w:val="24"/>
          <w:lang w:val="en-US"/>
        </w:rPr>
        <w:t xml:space="preserve"> 2791 </w:t>
      </w:r>
      <w:r>
        <w:rPr>
          <w:sz w:val="24"/>
          <w:lang w:val="en-US"/>
        </w:rPr>
        <w:sym w:font="Symbol" w:char="F0A3"/>
      </w:r>
      <w:r>
        <w:rPr>
          <w:sz w:val="24"/>
          <w:lang w:val="en-US"/>
        </w:rPr>
        <w:t xml:space="preserve"> ( 8629 + 0 ) – 5322 </w:t>
      </w:r>
      <w:r>
        <w:rPr>
          <w:sz w:val="24"/>
          <w:lang w:val="en-US"/>
        </w:rPr>
        <w:sym w:font="Symbol" w:char="F0DE"/>
      </w:r>
      <w:r>
        <w:rPr>
          <w:sz w:val="24"/>
          <w:lang w:val="en-US"/>
        </w:rPr>
        <w:t xml:space="preserve"> 2791    </w:t>
      </w:r>
      <w:r>
        <w:rPr>
          <w:sz w:val="24"/>
          <w:lang w:val="en-US"/>
        </w:rPr>
        <w:sym w:font="Symbol" w:char="F0A3"/>
      </w:r>
      <w:r>
        <w:rPr>
          <w:sz w:val="24"/>
          <w:lang w:val="en-US"/>
        </w:rPr>
        <w:t xml:space="preserve">  3307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  <w:lang w:val="en-US"/>
        </w:rPr>
        <w:t xml:space="preserve">Из условия платежеспособности предприятия </w:t>
      </w:r>
      <w:r>
        <w:rPr>
          <w:sz w:val="24"/>
        </w:rPr>
        <w:t xml:space="preserve"> вытекают два направления оценки финансовой устойчивости предприятия :</w:t>
      </w:r>
    </w:p>
    <w:p w:rsidR="00011BE4" w:rsidRDefault="00011BE4">
      <w:pPr>
        <w:numPr>
          <w:ilvl w:val="0"/>
          <w:numId w:val="22"/>
        </w:numPr>
        <w:spacing w:line="360" w:lineRule="auto"/>
        <w:rPr>
          <w:sz w:val="24"/>
        </w:rPr>
      </w:pPr>
      <w:r>
        <w:rPr>
          <w:sz w:val="24"/>
        </w:rPr>
        <w:t>Оценка финансовой устойчивости предприятия исходя из степени покрытия запасов и затрат источниками средств, т. е. из условия вытекающего из формулы 20</w:t>
      </w:r>
    </w:p>
    <w:p w:rsidR="00011BE4" w:rsidRDefault="00011BE4">
      <w:pPr>
        <w:numPr>
          <w:ilvl w:val="0"/>
          <w:numId w:val="22"/>
        </w:numPr>
        <w:spacing w:line="360" w:lineRule="auto"/>
        <w:rPr>
          <w:sz w:val="24"/>
        </w:rPr>
      </w:pPr>
      <w:r>
        <w:rPr>
          <w:sz w:val="24"/>
        </w:rPr>
        <w:t>Оценка финансовой устойчивости предприятия из степени покрытия  основных средств и иных  внеоборотных активов источниками средств, т. е. из условия: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  <w:lang w:val="en-US"/>
        </w:rPr>
        <w:t xml:space="preserve">F </w:t>
      </w:r>
      <w:r>
        <w:rPr>
          <w:sz w:val="24"/>
          <w:lang w:val="en-US"/>
        </w:rPr>
        <w:sym w:font="Symbol" w:char="F0A3"/>
      </w:r>
      <w:r>
        <w:rPr>
          <w:sz w:val="24"/>
          <w:lang w:val="en-US"/>
        </w:rPr>
        <w:t xml:space="preserve"> ( </w:t>
      </w:r>
      <w:r>
        <w:rPr>
          <w:sz w:val="24"/>
        </w:rPr>
        <w:t>И</w:t>
      </w:r>
      <w:r>
        <w:rPr>
          <w:sz w:val="24"/>
          <w:vertAlign w:val="superscript"/>
        </w:rPr>
        <w:t>с</w:t>
      </w:r>
      <w:r>
        <w:rPr>
          <w:sz w:val="24"/>
          <w:lang w:val="en-US"/>
        </w:rPr>
        <w:t xml:space="preserve">  +  К</w:t>
      </w:r>
      <w:r>
        <w:rPr>
          <w:sz w:val="24"/>
          <w:vertAlign w:val="superscript"/>
          <w:lang w:val="en-US"/>
        </w:rPr>
        <w:t>Т</w:t>
      </w:r>
      <w:r>
        <w:rPr>
          <w:sz w:val="24"/>
          <w:lang w:val="en-US"/>
        </w:rPr>
        <w:t xml:space="preserve"> ) – Z</w:t>
      </w:r>
      <w:r>
        <w:rPr>
          <w:sz w:val="24"/>
        </w:rPr>
        <w:t xml:space="preserve">          ( 21 ) 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5322 </w:t>
      </w:r>
      <w:r>
        <w:rPr>
          <w:sz w:val="24"/>
        </w:rPr>
        <w:sym w:font="Symbol" w:char="F0A3"/>
      </w:r>
      <w:r>
        <w:rPr>
          <w:sz w:val="24"/>
        </w:rPr>
        <w:t xml:space="preserve"> ( 8629 + 0 ) – 2791 </w:t>
      </w:r>
      <w:r>
        <w:rPr>
          <w:sz w:val="24"/>
        </w:rPr>
        <w:sym w:font="Symbol" w:char="F0DE"/>
      </w:r>
      <w:r>
        <w:rPr>
          <w:sz w:val="24"/>
        </w:rPr>
        <w:t xml:space="preserve"> 5322 </w:t>
      </w:r>
      <w:r>
        <w:rPr>
          <w:sz w:val="24"/>
        </w:rPr>
        <w:sym w:font="Symbol" w:char="F0A3"/>
      </w:r>
      <w:r>
        <w:rPr>
          <w:sz w:val="24"/>
        </w:rPr>
        <w:t xml:space="preserve"> 5838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( И</w:t>
      </w:r>
      <w:r>
        <w:rPr>
          <w:sz w:val="24"/>
          <w:vertAlign w:val="superscript"/>
        </w:rPr>
        <w:t>С</w:t>
      </w:r>
      <w:r>
        <w:rPr>
          <w:sz w:val="24"/>
        </w:rPr>
        <w:t xml:space="preserve">  +  К</w:t>
      </w:r>
      <w:r>
        <w:rPr>
          <w:sz w:val="24"/>
          <w:vertAlign w:val="superscript"/>
        </w:rPr>
        <w:t>Т</w:t>
      </w:r>
      <w:r>
        <w:rPr>
          <w:sz w:val="24"/>
        </w:rPr>
        <w:t xml:space="preserve"> ) – представляет собой величину перманентного , т. е.  постоянного капитала предприятия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Собственный капитал  и долгосрочные кредиты и займы являются  стабильными источниками формирования деятельности предприятия.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Оба направления оценки  финансовой устойчивости вытекают из  общей формулы устойчивости т. е.  из условия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  <w:lang w:val="en-US"/>
        </w:rPr>
        <w:t xml:space="preserve">F + Z </w:t>
      </w:r>
      <w:r>
        <w:rPr>
          <w:sz w:val="24"/>
        </w:rPr>
        <w:sym w:font="Symbol" w:char="F0A3"/>
      </w:r>
      <w:r>
        <w:rPr>
          <w:sz w:val="24"/>
        </w:rPr>
        <w:t xml:space="preserve"> И</w:t>
      </w:r>
      <w:r>
        <w:rPr>
          <w:sz w:val="24"/>
          <w:vertAlign w:val="superscript"/>
        </w:rPr>
        <w:t>С</w:t>
      </w:r>
      <w:r>
        <w:rPr>
          <w:sz w:val="24"/>
        </w:rPr>
        <w:t xml:space="preserve">  + К</w:t>
      </w:r>
      <w:r>
        <w:rPr>
          <w:sz w:val="24"/>
          <w:vertAlign w:val="superscript"/>
        </w:rPr>
        <w:t>Т</w:t>
      </w:r>
      <w:r>
        <w:rPr>
          <w:sz w:val="24"/>
        </w:rPr>
        <w:t xml:space="preserve">            ( 22 )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5322 + 2791 </w:t>
      </w:r>
      <w:r>
        <w:rPr>
          <w:sz w:val="24"/>
        </w:rPr>
        <w:sym w:font="Symbol" w:char="F0A3"/>
      </w:r>
      <w:r>
        <w:rPr>
          <w:sz w:val="24"/>
        </w:rPr>
        <w:t xml:space="preserve"> 8629 </w:t>
      </w:r>
      <w:r>
        <w:rPr>
          <w:sz w:val="24"/>
        </w:rPr>
        <w:sym w:font="Symbol" w:char="F0DE"/>
      </w:r>
      <w:r>
        <w:rPr>
          <w:sz w:val="24"/>
        </w:rPr>
        <w:t xml:space="preserve"> 8113 </w:t>
      </w:r>
      <w:r>
        <w:rPr>
          <w:sz w:val="24"/>
        </w:rPr>
        <w:sym w:font="Symbol" w:char="F0A3"/>
      </w:r>
      <w:r>
        <w:rPr>
          <w:sz w:val="24"/>
        </w:rPr>
        <w:t xml:space="preserve"> 8629</w:t>
      </w:r>
    </w:p>
    <w:p w:rsidR="00011BE4" w:rsidRDefault="00011BE4">
      <w:pPr>
        <w:pStyle w:val="20"/>
        <w:spacing w:line="360" w:lineRule="auto"/>
      </w:pPr>
      <w:r>
        <w:t>которая  означает, что  вложение капитала в основные средства и нематериальные запасы не должны превышать величины  перманентного капитала.</w:t>
      </w:r>
    </w:p>
    <w:p w:rsidR="00011BE4" w:rsidRDefault="00011BE4">
      <w:pPr>
        <w:pStyle w:val="a8"/>
      </w:pPr>
      <w:r>
        <w:t>Финансовая устойчивость – это определенное состояние счетов предприятия, характеризующее его  постоянную платежеспособность. Зная предельные границы  изменения источников средств, для  покрытия вложений капитала  можно регулировать потоки  хозяйственных операций ,  которые ведут к улучшению финансового  состояния предприятия.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8"/>
        </w:rPr>
        <w:t>Анализ ликвидности баланса.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pStyle w:val="a8"/>
      </w:pPr>
      <w:r>
        <w:t>Потребность в анализе  ликвидности баланса  возникает с необходимостью оценки  кредитоспособности предприятия.</w:t>
      </w:r>
    </w:p>
    <w:p w:rsidR="00011BE4" w:rsidRDefault="00011BE4">
      <w:pPr>
        <w:pStyle w:val="a8"/>
      </w:pPr>
      <w:r>
        <w:t>Ликвидность баланса определяется как  степень покрытия  обязательств предприятия его активами,  срок превращения, которых в денежную форму соответствует сроку погашения  обязательств.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Ликвидность активов – это  величина обратной ликвидности баланса по  времени преобразования активов в денежные средства. Чем  меньше требуется времени, чтобы  денежный вид активов  приобрел денежную форму,  тем выше  его ликвидность.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Анализ  ликвидности баланса  заключается  в  сравнении средств по активу  сгруппированных по степени их ликвидности и  расположенным  в порядке  убывания ликвидности  с обязательствами, по срокам  их   погашения в порядке убывания сроков.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В зависимости от  степени ликвидности , т. е.  скорости превращения в денежные средства активы предприятия  разделяются на  следующие группы: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А</w:t>
      </w:r>
      <w:r>
        <w:rPr>
          <w:sz w:val="18"/>
        </w:rPr>
        <w:t>1</w:t>
      </w:r>
      <w:r>
        <w:rPr>
          <w:sz w:val="24"/>
        </w:rPr>
        <w:t xml:space="preserve"> – наиболее ликвидные активы , т. е . денежные средства  предприятия и краткосрочные финансовые вложения ( строка 260 );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А</w:t>
      </w:r>
      <w:r>
        <w:rPr>
          <w:sz w:val="18"/>
        </w:rPr>
        <w:t>4</w:t>
      </w:r>
      <w:r>
        <w:rPr>
          <w:sz w:val="24"/>
        </w:rPr>
        <w:t xml:space="preserve"> -  быстро реализуемые активы, т. е.   дебиторская задолженность и прочие активы ( строка 230 – 240 );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А</w:t>
      </w:r>
      <w:r>
        <w:rPr>
          <w:sz w:val="18"/>
        </w:rPr>
        <w:t>3</w:t>
      </w:r>
      <w:r>
        <w:rPr>
          <w:sz w:val="24"/>
        </w:rPr>
        <w:t>-  медленно реализуемые активы, т. е. запасы предприятия, за исключением расходов будущих периодов и НДС ( строка 210 + 220 – 217 );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А</w:t>
      </w:r>
      <w:r>
        <w:rPr>
          <w:sz w:val="18"/>
        </w:rPr>
        <w:t>4</w:t>
      </w:r>
      <w:r>
        <w:rPr>
          <w:sz w:val="24"/>
        </w:rPr>
        <w:t>-  трудно  реализуемые активы, т. е . внеоборотные активы ( строка 190 ).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Пассивы баланса группируются по  степени срочности  их оплаты: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П</w:t>
      </w:r>
      <w:r>
        <w:t>1</w:t>
      </w:r>
      <w:r>
        <w:rPr>
          <w:sz w:val="24"/>
        </w:rPr>
        <w:t xml:space="preserve"> – наиболее   срочные   обязательства,   т. е.   кредиторская  задолженность          ( строка 620)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П</w:t>
      </w:r>
      <w:r>
        <w:rPr>
          <w:sz w:val="18"/>
        </w:rPr>
        <w:t>2</w:t>
      </w:r>
      <w:r>
        <w:rPr>
          <w:sz w:val="24"/>
        </w:rPr>
        <w:t xml:space="preserve"> -  краткосрочные пассивы, т. е.  краткосрочные   кредиты   и  заемные   средства   ( строка 610 ) 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П</w:t>
      </w:r>
      <w:r>
        <w:rPr>
          <w:sz w:val="18"/>
        </w:rPr>
        <w:t>3</w:t>
      </w:r>
      <w:r>
        <w:rPr>
          <w:sz w:val="24"/>
        </w:rPr>
        <w:t xml:space="preserve"> – долгосрочные  пассивы, т. е. заемные средства ( строка 590 )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П</w:t>
      </w:r>
      <w:r>
        <w:rPr>
          <w:sz w:val="18"/>
        </w:rPr>
        <w:t>4</w:t>
      </w:r>
      <w:r>
        <w:rPr>
          <w:sz w:val="24"/>
        </w:rPr>
        <w:t xml:space="preserve"> – постоянные пассивы, т. е. капитал и резервы предприятия , увеличенные на доходы будущих периодов ( строка 490 + 630 / 660 – 217 )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Для сохранения баланса актива пассива одновременно итог актива и пассива  уменьшается на сумму  иммобилизованных  оборотных  средств, т. е. </w:t>
      </w:r>
      <w:r>
        <w:rPr>
          <w:sz w:val="24"/>
          <w:lang w:val="en-US"/>
        </w:rPr>
        <w:t>“</w:t>
      </w:r>
      <w:r>
        <w:rPr>
          <w:sz w:val="24"/>
        </w:rPr>
        <w:t xml:space="preserve">расходов будущих периодов </w:t>
      </w:r>
      <w:r>
        <w:rPr>
          <w:sz w:val="24"/>
          <w:lang w:val="en-US"/>
        </w:rPr>
        <w:t>“</w:t>
      </w:r>
      <w:r>
        <w:rPr>
          <w:sz w:val="24"/>
        </w:rPr>
        <w:t xml:space="preserve"> ( строка 217 )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 Для определения ликвидности баланса следует  сопоставить итог  приведенных групп по активу и пассиву.</w:t>
      </w:r>
    </w:p>
    <w:p w:rsidR="00011BE4" w:rsidRDefault="00011BE4">
      <w:pPr>
        <w:pStyle w:val="30"/>
      </w:pPr>
      <w:r>
        <w:t>Баланс считается абсолютно ликвидным , если имеют место следующие соотношения:</w:t>
      </w:r>
    </w:p>
    <w:p w:rsidR="00011BE4" w:rsidRDefault="008C4043">
      <w:pPr>
        <w:spacing w:line="360" w:lineRule="auto"/>
        <w:ind w:firstLine="1134"/>
        <w:rPr>
          <w:sz w:val="24"/>
        </w:rPr>
      </w:pPr>
      <w:r>
        <w:rPr>
          <w:noProof/>
          <w:sz w:val="24"/>
        </w:rPr>
        <w:pict>
          <v:shape id="_x0000_s1116" type="#_x0000_t87" style="position:absolute;left:0;text-align:left;margin-left:42.7pt;margin-top:1.5pt;width:14.2pt;height:85.2pt;z-index:251643904" o:allowincell="f"/>
        </w:pict>
      </w:r>
      <w:r w:rsidR="00011BE4">
        <w:rPr>
          <w:sz w:val="24"/>
        </w:rPr>
        <w:t>А</w:t>
      </w:r>
      <w:r w:rsidR="00011BE4">
        <w:rPr>
          <w:sz w:val="18"/>
        </w:rPr>
        <w:t xml:space="preserve">1    </w:t>
      </w:r>
      <w:r w:rsidR="00011BE4">
        <w:rPr>
          <w:sz w:val="24"/>
        </w:rPr>
        <w:sym w:font="Symbol" w:char="F0B3"/>
      </w:r>
      <w:r w:rsidR="00011BE4">
        <w:rPr>
          <w:sz w:val="24"/>
        </w:rPr>
        <w:t xml:space="preserve">  П</w:t>
      </w:r>
      <w:r w:rsidR="00011BE4">
        <w:rPr>
          <w:sz w:val="18"/>
        </w:rPr>
        <w:t xml:space="preserve">1                      </w:t>
      </w:r>
      <w:r w:rsidR="00011BE4">
        <w:rPr>
          <w:sz w:val="24"/>
        </w:rPr>
        <w:t>1364</w:t>
      </w:r>
      <w:r w:rsidR="00011BE4">
        <w:rPr>
          <w:sz w:val="18"/>
        </w:rPr>
        <w:t xml:space="preserve">      </w:t>
      </w:r>
      <w:r w:rsidR="00011BE4">
        <w:rPr>
          <w:sz w:val="24"/>
        </w:rPr>
        <w:sym w:font="Symbol" w:char="F0B3"/>
      </w:r>
      <w:r w:rsidR="00011BE4">
        <w:rPr>
          <w:sz w:val="24"/>
        </w:rPr>
        <w:t xml:space="preserve">   972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А2  </w:t>
      </w:r>
      <w:r>
        <w:rPr>
          <w:sz w:val="24"/>
        </w:rPr>
        <w:sym w:font="Symbol" w:char="F0B3"/>
      </w:r>
      <w:r>
        <w:rPr>
          <w:sz w:val="24"/>
        </w:rPr>
        <w:t xml:space="preserve">  П</w:t>
      </w:r>
      <w:r>
        <w:rPr>
          <w:sz w:val="18"/>
        </w:rPr>
        <w:t xml:space="preserve">2                       </w:t>
      </w:r>
      <w:r>
        <w:rPr>
          <w:sz w:val="24"/>
        </w:rPr>
        <w:t>351</w:t>
      </w:r>
      <w:r>
        <w:rPr>
          <w:sz w:val="18"/>
        </w:rPr>
        <w:t xml:space="preserve">      </w:t>
      </w:r>
      <w:r>
        <w:rPr>
          <w:sz w:val="24"/>
        </w:rPr>
        <w:sym w:font="Symbol" w:char="F0B3"/>
      </w:r>
      <w:r>
        <w:rPr>
          <w:sz w:val="18"/>
        </w:rPr>
        <w:t xml:space="preserve">           </w:t>
      </w:r>
      <w:r>
        <w:rPr>
          <w:sz w:val="24"/>
        </w:rPr>
        <w:t>135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А3  </w:t>
      </w:r>
      <w:r>
        <w:rPr>
          <w:sz w:val="24"/>
        </w:rPr>
        <w:sym w:font="Symbol" w:char="F0B3"/>
      </w:r>
      <w:r>
        <w:rPr>
          <w:sz w:val="24"/>
        </w:rPr>
        <w:t xml:space="preserve">  П</w:t>
      </w:r>
      <w:r>
        <w:rPr>
          <w:sz w:val="18"/>
        </w:rPr>
        <w:t xml:space="preserve">3          </w:t>
      </w:r>
      <w:r>
        <w:rPr>
          <w:sz w:val="24"/>
        </w:rPr>
        <w:sym w:font="Symbol" w:char="F0DE"/>
      </w:r>
      <w:r>
        <w:rPr>
          <w:sz w:val="18"/>
        </w:rPr>
        <w:t xml:space="preserve">        </w:t>
      </w:r>
      <w:r>
        <w:rPr>
          <w:sz w:val="24"/>
        </w:rPr>
        <w:t>2605</w:t>
      </w:r>
      <w:r>
        <w:rPr>
          <w:sz w:val="18"/>
        </w:rPr>
        <w:t xml:space="preserve">     </w:t>
      </w:r>
      <w:r>
        <w:rPr>
          <w:sz w:val="24"/>
        </w:rPr>
        <w:sym w:font="Symbol" w:char="F0B3"/>
      </w:r>
      <w:r>
        <w:rPr>
          <w:sz w:val="24"/>
        </w:rPr>
        <w:t xml:space="preserve">   0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А</w:t>
      </w:r>
      <w:r>
        <w:rPr>
          <w:sz w:val="18"/>
        </w:rPr>
        <w:t xml:space="preserve">4   </w:t>
      </w:r>
      <w:r>
        <w:rPr>
          <w:sz w:val="24"/>
        </w:rPr>
        <w:sym w:font="Symbol" w:char="F0B3"/>
      </w:r>
      <w:r>
        <w:rPr>
          <w:sz w:val="24"/>
        </w:rPr>
        <w:t xml:space="preserve">  П</w:t>
      </w:r>
      <w:r>
        <w:rPr>
          <w:sz w:val="18"/>
        </w:rPr>
        <w:t xml:space="preserve">4                        </w:t>
      </w:r>
      <w:r>
        <w:rPr>
          <w:sz w:val="24"/>
        </w:rPr>
        <w:t>5322</w:t>
      </w:r>
      <w:r>
        <w:rPr>
          <w:sz w:val="18"/>
        </w:rPr>
        <w:t xml:space="preserve">   </w:t>
      </w:r>
      <w:r>
        <w:rPr>
          <w:sz w:val="24"/>
        </w:rPr>
        <w:sym w:font="Symbol" w:char="F0B3"/>
      </w:r>
      <w:r>
        <w:rPr>
          <w:sz w:val="18"/>
        </w:rPr>
        <w:t xml:space="preserve">      </w:t>
      </w:r>
      <w:r>
        <w:rPr>
          <w:sz w:val="24"/>
        </w:rPr>
        <w:t>8535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Выполнения первых  трех неравенств влечет выполнение и четвертого неравенства, поэтому  существенным является сопоставления итогов первых трех групп по активу и пассиву. Четвертое неравенство носит балансирующий характер и в то же время оно имеет глубокий экономический смысл: его  выполнение свидетельствует о  соблюдении минимального условия финансовой устойчивости -  наличие на предприятии собственных оборотных средств.</w:t>
      </w:r>
    </w:p>
    <w:p w:rsidR="00011BE4" w:rsidRDefault="00011BE4">
      <w:pPr>
        <w:pStyle w:val="30"/>
      </w:pPr>
      <w:r>
        <w:t>В случае, когда одно или несколько неравенств имеют знак противоположный зафиксированному в  оптимальном варианте, ликвидность баланса в большей или меньшей степени  отличается от абсолютной. При этом  недостаток средств  по одной группе  активов компенсируется по другой  группе, хотя  имеет место  лишь по стоимости  величины, поскольку в реальной платежной  ситуации менее ликвидные активы  не могут   заместить более ликвидные.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Анализ ликвидности баланса оформляем в таблицу 6.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Таблица 6. Анализ ликвидности баланса.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999"/>
        <w:gridCol w:w="1977"/>
        <w:gridCol w:w="993"/>
        <w:gridCol w:w="992"/>
        <w:gridCol w:w="1106"/>
        <w:gridCol w:w="1267"/>
      </w:tblGrid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 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начало периода</w:t>
            </w:r>
          </w:p>
        </w:tc>
        <w:tc>
          <w:tcPr>
            <w:tcW w:w="99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конец периода</w:t>
            </w:r>
          </w:p>
        </w:tc>
        <w:tc>
          <w:tcPr>
            <w:tcW w:w="197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Пассив 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начало периода </w:t>
            </w:r>
          </w:p>
        </w:tc>
        <w:tc>
          <w:tcPr>
            <w:tcW w:w="992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конец периода</w:t>
            </w:r>
          </w:p>
        </w:tc>
        <w:tc>
          <w:tcPr>
            <w:tcW w:w="1106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Платежный</w:t>
            </w: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или  недост</w:t>
            </w:r>
          </w:p>
        </w:tc>
        <w:tc>
          <w:tcPr>
            <w:tcW w:w="126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излишек</w:t>
            </w: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аток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6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Наиболее ликвидные активы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  <w:tc>
          <w:tcPr>
            <w:tcW w:w="99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1364</w:t>
            </w:r>
          </w:p>
        </w:tc>
        <w:tc>
          <w:tcPr>
            <w:tcW w:w="197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Наиболее срочные обязательства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992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972</w:t>
            </w:r>
          </w:p>
        </w:tc>
        <w:tc>
          <w:tcPr>
            <w:tcW w:w="1106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+ 605</w:t>
            </w:r>
          </w:p>
        </w:tc>
        <w:tc>
          <w:tcPr>
            <w:tcW w:w="126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+ 392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Быстро реализуемые активы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99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97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Краткосрочные пассивы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92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06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+ 189</w:t>
            </w:r>
          </w:p>
        </w:tc>
        <w:tc>
          <w:tcPr>
            <w:tcW w:w="126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+ 216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Медленно реализуемые активы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2336</w:t>
            </w:r>
          </w:p>
        </w:tc>
        <w:tc>
          <w:tcPr>
            <w:tcW w:w="99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2605</w:t>
            </w:r>
          </w:p>
        </w:tc>
        <w:tc>
          <w:tcPr>
            <w:tcW w:w="197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Долгосрочные пассивы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6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+ 2336</w:t>
            </w:r>
          </w:p>
        </w:tc>
        <w:tc>
          <w:tcPr>
            <w:tcW w:w="126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+ 2605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Трудно реализуемые активы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3092</w:t>
            </w:r>
          </w:p>
        </w:tc>
        <w:tc>
          <w:tcPr>
            <w:tcW w:w="99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5322</w:t>
            </w:r>
          </w:p>
        </w:tc>
        <w:tc>
          <w:tcPr>
            <w:tcW w:w="197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Постоянные пассивы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6221</w:t>
            </w:r>
          </w:p>
        </w:tc>
        <w:tc>
          <w:tcPr>
            <w:tcW w:w="992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8535</w:t>
            </w:r>
          </w:p>
        </w:tc>
        <w:tc>
          <w:tcPr>
            <w:tcW w:w="1106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- 3129</w:t>
            </w:r>
          </w:p>
        </w:tc>
        <w:tc>
          <w:tcPr>
            <w:tcW w:w="126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- 3213</w:t>
            </w:r>
          </w:p>
        </w:tc>
      </w:tr>
      <w:tr w:rsidR="00011BE4">
        <w:tc>
          <w:tcPr>
            <w:tcW w:w="180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Баланс 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6670</w:t>
            </w:r>
          </w:p>
        </w:tc>
        <w:tc>
          <w:tcPr>
            <w:tcW w:w="999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9642</w:t>
            </w:r>
          </w:p>
        </w:tc>
        <w:tc>
          <w:tcPr>
            <w:tcW w:w="197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Баланс </w:t>
            </w:r>
          </w:p>
        </w:tc>
        <w:tc>
          <w:tcPr>
            <w:tcW w:w="993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6670</w:t>
            </w:r>
          </w:p>
        </w:tc>
        <w:tc>
          <w:tcPr>
            <w:tcW w:w="992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9642</w:t>
            </w:r>
          </w:p>
        </w:tc>
        <w:tc>
          <w:tcPr>
            <w:tcW w:w="1106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*</w:t>
            </w:r>
          </w:p>
        </w:tc>
        <w:tc>
          <w:tcPr>
            <w:tcW w:w="1267" w:type="dxa"/>
          </w:tcPr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</w:p>
          <w:p w:rsidR="00011BE4" w:rsidRDefault="00011BE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*</w:t>
            </w:r>
          </w:p>
        </w:tc>
      </w:tr>
    </w:tbl>
    <w:p w:rsidR="00011BE4" w:rsidRDefault="00011BE4">
      <w:pPr>
        <w:spacing w:line="360" w:lineRule="auto"/>
        <w:ind w:firstLine="1134"/>
        <w:jc w:val="both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  В графах  2,3,5,6 данной таблицы даны  итоги  групп актива и пассива  вычисляемые на начало и конец  отчетного периода. В графах 7 и 8  представлены абсолютные  величины в  платежных изменениях или недостатках на начало и конец отчетного периода. Сопоставление наиболее ликвидных средств и  быстрореализуемых  активов с наиболее  срочными обязательствами и краткосрочными пассивами позволят выяснить текущую ликвидность. Сравнение   медленно реализуемых активов с долгосрочными пассивами отражает перспективную ликвидность.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Текущая ликвидность свидетельствует о платежеспособности или  неплатежеспособности предприятия на ближайший, к рассматриваемому моменту, промежуток времени.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Денежная ликвидность представляет собой прогноз  платежеспособности на основе сравнения будущих  поступлений и платежей.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8"/>
        </w:rPr>
        <w:t>Анализ финансовых коэффициентов.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pStyle w:val="a8"/>
      </w:pPr>
      <w:r>
        <w:t>Финансовые коэффициенты представляют собой относительные показатели финансового состояния предприятия, которые рассчитываются в виде  отношений абсолютных показателей.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Анализ финансовых коэффициентов заключается в  сравнении их  значений с  базисными величинами, а так же в изучении их  динамики за отчетный период или ряд лет.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 Система  относительных финансовых коэффициентов по экономическому смыслу может быть подразделена наряд характерных групп:</w:t>
      </w:r>
    </w:p>
    <w:p w:rsidR="00011BE4" w:rsidRDefault="00011BE4">
      <w:pPr>
        <w:numPr>
          <w:ilvl w:val="0"/>
          <w:numId w:val="23"/>
        </w:numPr>
        <w:spacing w:line="360" w:lineRule="auto"/>
        <w:rPr>
          <w:sz w:val="24"/>
        </w:rPr>
      </w:pPr>
      <w:r>
        <w:rPr>
          <w:sz w:val="24"/>
        </w:rPr>
        <w:t>показателей оценки  рентабельности предприятия;</w:t>
      </w:r>
    </w:p>
    <w:p w:rsidR="00011BE4" w:rsidRDefault="00011BE4">
      <w:pPr>
        <w:numPr>
          <w:ilvl w:val="1"/>
          <w:numId w:val="24"/>
        </w:numPr>
        <w:tabs>
          <w:tab w:val="clear" w:pos="1554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общая рентабельность предприятия равна,</w:t>
      </w:r>
    </w:p>
    <w:p w:rsidR="00011BE4" w:rsidRDefault="00011BE4">
      <w:pPr>
        <w:spacing w:line="360" w:lineRule="auto"/>
        <w:ind w:left="1134"/>
        <w:rPr>
          <w:sz w:val="24"/>
        </w:rPr>
      </w:pPr>
    </w:p>
    <w:p w:rsidR="00011BE4" w:rsidRDefault="008C4043">
      <w:pPr>
        <w:spacing w:line="360" w:lineRule="auto"/>
        <w:ind w:left="1134"/>
        <w:rPr>
          <w:sz w:val="24"/>
        </w:rPr>
      </w:pPr>
      <w:r>
        <w:rPr>
          <w:noProof/>
          <w:sz w:val="24"/>
        </w:rPr>
        <w:pict>
          <v:line id="_x0000_s1127" style="position:absolute;left:0;text-align:left;z-index:251648000" from="426.1pt,16.35pt" to="426.1pt,16.35pt" o:allowincell="f"/>
        </w:pict>
      </w:r>
      <w:r>
        <w:rPr>
          <w:noProof/>
          <w:sz w:val="24"/>
        </w:rPr>
        <w:pict>
          <v:line id="_x0000_s1124" style="position:absolute;left:0;text-align:left;z-index:251645952" from="298.3pt,16.35pt" to="369.3pt,16.35pt" o:allowincell="f"/>
        </w:pict>
      </w:r>
      <w:r w:rsidR="00011BE4">
        <w:rPr>
          <w:sz w:val="24"/>
        </w:rPr>
        <w:t>Валовая ( балансовая  ) прибыль                           2478                               2478</w:t>
      </w:r>
    </w:p>
    <w:p w:rsidR="00011BE4" w:rsidRDefault="008C4043">
      <w:pPr>
        <w:spacing w:line="360" w:lineRule="auto"/>
        <w:ind w:left="1134"/>
        <w:rPr>
          <w:sz w:val="24"/>
        </w:rPr>
      </w:pPr>
      <w:r>
        <w:rPr>
          <w:noProof/>
          <w:sz w:val="24"/>
        </w:rPr>
        <w:pict>
          <v:line id="_x0000_s1128" style="position:absolute;left:0;text-align:left;z-index:251649024" from="411.9pt,9.85pt" to="454.5pt,9.85pt" o:allowincell="f"/>
        </w:pict>
      </w:r>
      <w:r>
        <w:rPr>
          <w:noProof/>
          <w:sz w:val="24"/>
        </w:rPr>
        <w:pict>
          <v:line id="_x0000_s1123" style="position:absolute;left:0;text-align:left;z-index:251644928" from="56.9pt,9.85pt" to="227.3pt,9.85pt" o:allowincell="f"/>
        </w:pict>
      </w:r>
      <w:r w:rsidR="00011BE4">
        <w:rPr>
          <w:sz w:val="24"/>
        </w:rPr>
        <w:t xml:space="preserve">                                                                =               (6804 + 9828 )         =                 = 0,3</w:t>
      </w:r>
    </w:p>
    <w:p w:rsidR="00011BE4" w:rsidRDefault="008C4043">
      <w:pPr>
        <w:spacing w:line="360" w:lineRule="auto"/>
        <w:ind w:left="1134"/>
        <w:rPr>
          <w:sz w:val="24"/>
        </w:rPr>
      </w:pPr>
      <w:r>
        <w:rPr>
          <w:noProof/>
          <w:sz w:val="24"/>
        </w:rPr>
        <w:pict>
          <v:line id="_x0000_s1125" style="position:absolute;left:0;text-align:left;z-index:251646976" from="326.7pt,3.35pt" to="355.1pt,3.35pt" o:allowincell="f"/>
        </w:pict>
      </w:r>
      <w:r w:rsidR="00011BE4">
        <w:rPr>
          <w:sz w:val="24"/>
        </w:rPr>
        <w:t>Средняя стоимость имущества                                          2                           8316</w:t>
      </w:r>
    </w:p>
    <w:p w:rsidR="00011BE4" w:rsidRDefault="00011BE4">
      <w:pPr>
        <w:spacing w:line="360" w:lineRule="auto"/>
        <w:ind w:left="1134"/>
        <w:rPr>
          <w:sz w:val="24"/>
        </w:rPr>
      </w:pPr>
    </w:p>
    <w:p w:rsidR="00011BE4" w:rsidRDefault="00011BE4">
      <w:pPr>
        <w:numPr>
          <w:ilvl w:val="1"/>
          <w:numId w:val="24"/>
        </w:numPr>
        <w:tabs>
          <w:tab w:val="clear" w:pos="1554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Чистая рентабельность предприятия равна,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     Чистая прибыль предприятия                       1735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30" style="position:absolute;z-index:251651072" from="284.1pt,5.75pt" to="312.5pt,5.75pt" o:allowincell="f"/>
        </w:pict>
      </w:r>
      <w:r>
        <w:rPr>
          <w:noProof/>
          <w:sz w:val="24"/>
        </w:rPr>
        <w:pict>
          <v:line id="_x0000_s1129" style="position:absolute;z-index:251650048" from="71.1pt,5.75pt" to="227.3pt,5.75pt" o:allowincell="f"/>
        </w:pict>
      </w:r>
      <w:r w:rsidR="00011BE4">
        <w:rPr>
          <w:sz w:val="24"/>
        </w:rPr>
        <w:t xml:space="preserve">                                                                                 =                             =    21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     Средняя стоимость имущества                    8316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numPr>
          <w:ilvl w:val="1"/>
          <w:numId w:val="24"/>
        </w:numPr>
        <w:tabs>
          <w:tab w:val="clear" w:pos="1554"/>
        </w:tabs>
        <w:spacing w:line="360" w:lineRule="auto"/>
        <w:ind w:left="0" w:firstLine="5"/>
        <w:rPr>
          <w:sz w:val="24"/>
        </w:rPr>
      </w:pPr>
      <w:r>
        <w:rPr>
          <w:sz w:val="24"/>
        </w:rPr>
        <w:t>Чистая рентабельность собственного капитала равна,</w:t>
      </w:r>
    </w:p>
    <w:p w:rsidR="00011BE4" w:rsidRDefault="00011BE4">
      <w:pPr>
        <w:pStyle w:val="5"/>
      </w:pPr>
      <w:r>
        <w:t>Чистая прибыль предприятия                                   1735              1735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34" style="position:absolute;z-index:251655168" from="397.7pt,7.75pt" to="426.1pt,7.75pt" o:allowincell="f"/>
        </w:pict>
      </w:r>
      <w:r>
        <w:rPr>
          <w:noProof/>
          <w:sz w:val="24"/>
        </w:rPr>
        <w:pict>
          <v:line id="_x0000_s1133" style="position:absolute;z-index:251654144" from="326.7pt,7.75pt" to="369.3pt,7.75pt" o:allowincell="f"/>
        </w:pict>
      </w:r>
      <w:r>
        <w:rPr>
          <w:noProof/>
          <w:sz w:val="24"/>
        </w:rPr>
        <w:pict>
          <v:line id="_x0000_s1131" style="position:absolute;z-index:251652096" from="71.1pt,7.75pt" to="255.7pt,7.75pt" o:allowincell="f"/>
        </w:pict>
      </w:r>
      <w:r w:rsidR="00011BE4">
        <w:rPr>
          <w:sz w:val="24"/>
        </w:rPr>
        <w:t xml:space="preserve">                                                                                                       =                      =                 = 0,23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32" style="position:absolute;z-index:251653120" from="340.9pt,15.45pt" to="355.1pt,15.45pt" o:allowincell="f"/>
        </w:pict>
      </w:r>
      <w:r w:rsidR="00011BE4">
        <w:rPr>
          <w:sz w:val="24"/>
        </w:rPr>
        <w:t xml:space="preserve">                          Средняя величина собственного капитала        6356 + 8721         7539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2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numPr>
          <w:ilvl w:val="1"/>
          <w:numId w:val="24"/>
        </w:numPr>
        <w:tabs>
          <w:tab w:val="clear" w:pos="1554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Общая рентабельность производственных фондов равна,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Валовая ( балансовая ) прибыль                                 2478                          2478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38" style="position:absolute;z-index:251659264" from="411.9pt,4.85pt" to="426.1pt,4.85pt" o:allowincell="f"/>
        </w:pict>
      </w:r>
      <w:r>
        <w:rPr>
          <w:noProof/>
          <w:sz w:val="24"/>
        </w:rPr>
        <w:pict>
          <v:line id="_x0000_s1136" style="position:absolute;z-index:251657216" from="255.7pt,4.85pt" to="383.5pt,4.85pt" o:allowincell="f"/>
        </w:pict>
      </w:r>
      <w:r>
        <w:rPr>
          <w:noProof/>
          <w:sz w:val="24"/>
        </w:rPr>
        <w:pict>
          <v:line id="_x0000_s1135" style="position:absolute;z-index:251656192" from="42.7pt,4.85pt" to="213.1pt,4.85pt" o:allowincell="f"/>
        </w:pict>
      </w:r>
      <w:r w:rsidR="00011BE4">
        <w:rPr>
          <w:sz w:val="24"/>
        </w:rPr>
        <w:t xml:space="preserve">                                                                                 =                                                =             = 0,36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37" style="position:absolute;z-index:251658240" from="284.1pt,12.55pt" to="369.3pt,12.55pt" o:allowincell="f"/>
        </w:pict>
      </w:r>
      <w:r w:rsidR="00011BE4">
        <w:rPr>
          <w:sz w:val="24"/>
        </w:rPr>
        <w:t xml:space="preserve">                Ср. стоимость основных средств и           3092 + 5322 + 2471 + 2791     6838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оборотных материальных активов                             2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pStyle w:val="a8"/>
      </w:pPr>
      <w:r>
        <w:t>В российской практике особенное значение  имеет показатель 1.4 . Показатель 1.2 характеризует экономическую рентабельность всего  используемого капитала  ( собственного и заемного ) , а показатель 1.3 – финансовую рентабельность собственного капитала.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Показатели рентабельности являются наиболее  обобщенной характеристикой эффективности хозяйственной деятельности. На   них  оказывают влияние показатели рентабельности продукции ( его  принято называть эффективность управления ) и  показатель капиталоотдачи ( его принято называть деловой активностью ). Между показателями – эффективность управления и  деловая активность существует зависимость, которую можно показать на примере чистой рентабельности предприятия ( коэффициенты) :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 xml:space="preserve">       Чистая прибыль         Чистая прибыль                  продукция</w:t>
      </w:r>
    </w:p>
    <w:p w:rsidR="00011BE4" w:rsidRDefault="008C4043">
      <w:pPr>
        <w:spacing w:line="360" w:lineRule="auto"/>
        <w:ind w:firstLine="1134"/>
        <w:rPr>
          <w:sz w:val="24"/>
        </w:rPr>
      </w:pPr>
      <w:r>
        <w:rPr>
          <w:noProof/>
          <w:sz w:val="24"/>
        </w:rPr>
        <w:pict>
          <v:line id="_x0000_s1140" style="position:absolute;left:0;text-align:left;z-index:251661312" from="198.9pt,13.3pt" to="284.1pt,13.3pt" o:allowincell="f"/>
        </w:pict>
      </w:r>
      <w:r>
        <w:rPr>
          <w:noProof/>
          <w:sz w:val="24"/>
        </w:rPr>
        <w:pict>
          <v:line id="_x0000_s1139" style="position:absolute;left:0;text-align:left;z-index:251660288" from="56.9pt,13.3pt" to="156.3pt,13.3pt" o:allowincell="f"/>
        </w:pict>
      </w:r>
      <w:r w:rsidR="00011BE4">
        <w:rPr>
          <w:sz w:val="24"/>
        </w:rPr>
        <w:t xml:space="preserve">                                        =                                        х     средняя стоимость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Ср. стоимость товара          Продукция  (оборот )         имущества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21 = 0,16 х 1,31</w:t>
      </w:r>
    </w:p>
    <w:p w:rsidR="00011BE4" w:rsidRDefault="00011BE4">
      <w:pPr>
        <w:pStyle w:val="a8"/>
        <w:numPr>
          <w:ilvl w:val="0"/>
          <w:numId w:val="23"/>
        </w:numPr>
      </w:pPr>
      <w:r>
        <w:t>Оценка эффективности управления:</w:t>
      </w:r>
    </w:p>
    <w:p w:rsidR="00011BE4" w:rsidRDefault="00011BE4">
      <w:pPr>
        <w:spacing w:line="360" w:lineRule="auto"/>
        <w:ind w:left="1134"/>
        <w:rPr>
          <w:sz w:val="24"/>
        </w:rPr>
      </w:pPr>
      <w:r>
        <w:rPr>
          <w:sz w:val="24"/>
        </w:rPr>
        <w:t>2.1 Чистая прибыль на один рубль оборота,</w:t>
      </w:r>
    </w:p>
    <w:p w:rsidR="00011BE4" w:rsidRDefault="00011BE4">
      <w:pPr>
        <w:spacing w:line="360" w:lineRule="auto"/>
        <w:ind w:left="1134"/>
        <w:rPr>
          <w:sz w:val="24"/>
        </w:rPr>
      </w:pPr>
      <w:r>
        <w:rPr>
          <w:sz w:val="24"/>
        </w:rPr>
        <w:t>Чистая прибыль предприятия             1735</w:t>
      </w:r>
    </w:p>
    <w:p w:rsidR="00011BE4" w:rsidRDefault="008C4043">
      <w:pPr>
        <w:spacing w:line="360" w:lineRule="auto"/>
        <w:ind w:left="1134"/>
        <w:rPr>
          <w:sz w:val="24"/>
        </w:rPr>
      </w:pPr>
      <w:r>
        <w:rPr>
          <w:noProof/>
          <w:sz w:val="24"/>
        </w:rPr>
        <w:pict>
          <v:line id="_x0000_s1142" style="position:absolute;left:0;text-align:left;z-index:251663360" from="241.5pt,10.4pt" to="284.1pt,10.4pt" o:allowincell="f"/>
        </w:pict>
      </w:r>
      <w:r>
        <w:rPr>
          <w:noProof/>
          <w:sz w:val="24"/>
        </w:rPr>
        <w:pict>
          <v:line id="_x0000_s1141" style="position:absolute;left:0;text-align:left;z-index:251662336" from="56.9pt,10.4pt" to="213.1pt,10.4pt" o:allowincell="f"/>
        </w:pict>
      </w:r>
      <w:r w:rsidR="00011BE4">
        <w:rPr>
          <w:sz w:val="24"/>
        </w:rPr>
        <w:t xml:space="preserve">                                                        =                   = 0,16</w:t>
      </w:r>
    </w:p>
    <w:p w:rsidR="00011BE4" w:rsidRDefault="00011BE4">
      <w:pPr>
        <w:spacing w:line="360" w:lineRule="auto"/>
        <w:ind w:left="1134"/>
        <w:rPr>
          <w:sz w:val="24"/>
        </w:rPr>
      </w:pPr>
      <w:r>
        <w:rPr>
          <w:sz w:val="24"/>
        </w:rPr>
        <w:t>Продукция ( оборот )                           10908</w:t>
      </w:r>
    </w:p>
    <w:p w:rsidR="00011BE4" w:rsidRDefault="00011BE4">
      <w:pPr>
        <w:spacing w:line="360" w:lineRule="auto"/>
        <w:ind w:left="1134"/>
        <w:rPr>
          <w:sz w:val="24"/>
        </w:rPr>
      </w:pPr>
    </w:p>
    <w:p w:rsidR="00011BE4" w:rsidRDefault="00011BE4">
      <w:pPr>
        <w:spacing w:line="360" w:lineRule="auto"/>
        <w:ind w:left="1134"/>
        <w:rPr>
          <w:sz w:val="24"/>
        </w:rPr>
      </w:pPr>
    </w:p>
    <w:p w:rsidR="00011BE4" w:rsidRDefault="00011BE4">
      <w:pPr>
        <w:pStyle w:val="a8"/>
        <w:ind w:firstLine="0"/>
      </w:pPr>
      <w:r>
        <w:t>2.2Оценка от реализации продукции на один рубль реализации продукта ( оборота ) равна,</w:t>
      </w:r>
    </w:p>
    <w:p w:rsidR="00011BE4" w:rsidRDefault="00011BE4">
      <w:pPr>
        <w:pStyle w:val="a8"/>
        <w:ind w:firstLine="0"/>
      </w:pPr>
    </w:p>
    <w:p w:rsidR="00011BE4" w:rsidRDefault="00011BE4">
      <w:pPr>
        <w:pStyle w:val="3"/>
      </w:pPr>
      <w:r>
        <w:t>Прибыль от  реализации продукции        2497</w:t>
      </w:r>
    </w:p>
    <w:p w:rsidR="00011BE4" w:rsidRDefault="008C4043">
      <w:pPr>
        <w:spacing w:line="360" w:lineRule="auto"/>
        <w:ind w:firstLine="1134"/>
        <w:rPr>
          <w:sz w:val="24"/>
        </w:rPr>
      </w:pPr>
      <w:r>
        <w:rPr>
          <w:noProof/>
          <w:sz w:val="24"/>
        </w:rPr>
        <w:pict>
          <v:line id="_x0000_s1144" style="position:absolute;left:0;text-align:left;z-index:251665408" from="269.9pt,7.75pt" to="298.3pt,7.75pt" o:allowincell="f"/>
        </w:pict>
      </w:r>
      <w:r>
        <w:rPr>
          <w:noProof/>
          <w:sz w:val="24"/>
        </w:rPr>
        <w:pict>
          <v:line id="_x0000_s1143" style="position:absolute;left:0;text-align:left;z-index:251664384" from="56.9pt,7.75pt" to="241.5pt,7.75pt" o:allowincell="f"/>
        </w:pict>
      </w:r>
      <w:r w:rsidR="00011BE4">
        <w:rPr>
          <w:sz w:val="24"/>
        </w:rPr>
        <w:t xml:space="preserve">                                                                 =                = 0,23</w:t>
      </w: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Продукция ( оборот )                                10908</w:t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>2.3Прибыль от реализации на один рубль оборота равна,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>Прибыль от всей реализации             2478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46" style="position:absolute;z-index:251667456" from="184.7pt,11.35pt" to="213.1pt,11.35pt" o:allowincell="f"/>
        </w:pict>
      </w:r>
      <w:r>
        <w:rPr>
          <w:noProof/>
          <w:sz w:val="24"/>
        </w:rPr>
        <w:pict>
          <v:line id="_x0000_s1145" style="position:absolute;z-index:251666432" from=".1pt,11.35pt" to="142.1pt,11.35pt" o:allowincell="f"/>
        </w:pict>
      </w:r>
      <w:r w:rsidR="00011BE4">
        <w:rPr>
          <w:sz w:val="24"/>
        </w:rPr>
        <w:t xml:space="preserve">                                                      =                 = 0,227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>Продукция ( оборот )                         10908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ind w:firstLine="1134"/>
        <w:rPr>
          <w:sz w:val="24"/>
        </w:rPr>
      </w:pPr>
      <w:r>
        <w:rPr>
          <w:sz w:val="24"/>
        </w:rPr>
        <w:t>Различая всех показателей эффективности управления – в числителях формул, т. е. финансовых результатах отражающих определенную сторону хозяйственной деятельности.</w:t>
      </w:r>
    </w:p>
    <w:p w:rsidR="00011BE4" w:rsidRDefault="00011BE4">
      <w:pPr>
        <w:numPr>
          <w:ilvl w:val="0"/>
          <w:numId w:val="23"/>
        </w:numPr>
        <w:spacing w:line="360" w:lineRule="auto"/>
        <w:rPr>
          <w:sz w:val="24"/>
        </w:rPr>
      </w:pPr>
      <w:r>
        <w:rPr>
          <w:sz w:val="24"/>
        </w:rPr>
        <w:t>Оценка деловой активности:</w:t>
      </w:r>
    </w:p>
    <w:p w:rsidR="00011BE4" w:rsidRDefault="00011BE4">
      <w:pPr>
        <w:spacing w:line="360" w:lineRule="auto"/>
        <w:ind w:left="1134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>3.1 Общая капиталоотдача равна,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  Продукция( оборот )                             10908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48" style="position:absolute;z-index:251669504" from="255.7pt,10.9pt" to="284.1pt,10.9pt" o:allowincell="f"/>
        </w:pict>
      </w:r>
      <w:r>
        <w:rPr>
          <w:noProof/>
          <w:sz w:val="24"/>
        </w:rPr>
        <w:pict>
          <v:line id="_x0000_s1147" style="position:absolute;z-index:251668480" from="42.7pt,10.9pt" to="184.7pt,10.9pt" o:allowincell="f"/>
        </w:pict>
      </w:r>
      <w:r w:rsidR="00011BE4">
        <w:rPr>
          <w:sz w:val="24"/>
        </w:rPr>
        <w:t xml:space="preserve">                                                                             =                 = 1,31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 Средняя стоимость имущества              8316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>3.2 Фондоотдача основных  производственных  фондов и материальных активов равна,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 Продукция ( оборот)                    10908                10908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52" style="position:absolute;z-index:251673600" from="298.3pt,14.5pt" to="326.7pt,14.5pt" o:allowincell="f"/>
        </w:pict>
      </w:r>
      <w:r>
        <w:rPr>
          <w:noProof/>
          <w:sz w:val="24"/>
        </w:rPr>
        <w:pict>
          <v:line id="_x0000_s1150" style="position:absolute;z-index:251671552" from="227.3pt,14.5pt" to="269.9pt,14.5pt" o:allowincell="f"/>
        </w:pict>
      </w:r>
      <w:r>
        <w:rPr>
          <w:noProof/>
          <w:sz w:val="24"/>
        </w:rPr>
        <w:pict>
          <v:line id="_x0000_s1149" style="position:absolute;z-index:251670528" from="42.7pt,14.5pt" to="184.7pt,14.5pt" o:allowincell="f"/>
        </w:pict>
      </w:r>
      <w:r w:rsidR="00011BE4">
        <w:rPr>
          <w:sz w:val="24"/>
        </w:rPr>
        <w:t xml:space="preserve">                                                                     =                        =              = 1,29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Средняя стоимость основных      3092 + 5322       8414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51" style="position:absolute;z-index:251672576" from="227.3pt,1.5pt" to="255.7pt,1.5pt" o:allowincell="f"/>
        </w:pict>
      </w:r>
      <w:r w:rsidR="00011BE4">
        <w:rPr>
          <w:sz w:val="24"/>
        </w:rPr>
        <w:t xml:space="preserve">               производительных фондов и             2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материальных  активов 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>3.3 Оборачиваемость всех оборотных активов равна,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Продукция ( оборот )               10908                 10908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56" style="position:absolute;z-index:251677696" from="284.1pt,11.6pt" to="312.5pt,11.6pt" o:allowincell="f"/>
        </w:pict>
      </w:r>
      <w:r>
        <w:rPr>
          <w:noProof/>
          <w:sz w:val="24"/>
        </w:rPr>
        <w:pict>
          <v:line id="_x0000_s1154" style="position:absolute;z-index:251675648" from="198.9pt,11.6pt" to="255.7pt,11.6pt" o:allowincell="f"/>
        </w:pict>
      </w:r>
      <w:r>
        <w:rPr>
          <w:noProof/>
          <w:sz w:val="24"/>
        </w:rPr>
        <w:pict>
          <v:line id="_x0000_s1153" style="position:absolute;z-index:251674624" from="42.7pt,11.6pt" to="184.7pt,11.6pt" o:allowincell="f"/>
        </w:pict>
      </w:r>
      <w:r w:rsidR="00011BE4">
        <w:rPr>
          <w:sz w:val="24"/>
        </w:rPr>
        <w:t xml:space="preserve">                                                                =                      =                = 2,65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55" style="position:absolute;z-index:251676672" from="213.1pt,19.3pt" to="255.7pt,19.3pt" o:allowincell="f"/>
        </w:pict>
      </w:r>
      <w:r w:rsidR="00011BE4">
        <w:rPr>
          <w:sz w:val="24"/>
        </w:rPr>
        <w:t xml:space="preserve">               Средняя стоимость оборотных       3712 + 4506       4109                 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средств                                              2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3.4 Оборачиваемость запасов равна, 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Продукция ( оборот )                10908                      10908   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57" style="position:absolute;z-index:251678720" from="28.5pt,6.05pt" to="170.5pt,6.05pt" o:allowincell="f"/>
        </w:pict>
      </w:r>
      <w:r>
        <w:rPr>
          <w:noProof/>
          <w:sz w:val="24"/>
        </w:rPr>
        <w:pict>
          <v:line id="_x0000_s1158" style="position:absolute;z-index:251679744" from="198.9pt,6.05pt" to="255.7pt,6.05pt" o:allowincell="f"/>
        </w:pict>
      </w:r>
      <w:r>
        <w:rPr>
          <w:noProof/>
          <w:sz w:val="24"/>
        </w:rPr>
        <w:pict>
          <v:line id="_x0000_s1159" style="position:absolute;z-index:251680768" from="298.3pt,6.05pt" to="326.7pt,6.05pt" o:allowincell="f"/>
        </w:pict>
      </w:r>
      <w:r w:rsidR="00011BE4">
        <w:rPr>
          <w:sz w:val="24"/>
        </w:rPr>
        <w:t xml:space="preserve">                                                            =                             =                 = 4,15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60" style="position:absolute;z-index:251681792" from="213.1pt,16.65pt" to="241.5pt,16.65pt" o:allowincell="f"/>
        </w:pict>
      </w:r>
      <w:r w:rsidR="00011BE4">
        <w:rPr>
          <w:sz w:val="24"/>
        </w:rPr>
        <w:t xml:space="preserve">               Ср. стоимость запасов               2471 + 2791            2631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2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>3.5 Оборачиваемость дебиторской задолженности равна,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Продукция ( оборот )                   10908               10908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63" style="position:absolute;z-index:251684864" from="284.1pt,6.05pt" to="312.5pt,6.05pt" o:allowincell="f"/>
        </w:pict>
      </w:r>
      <w:r>
        <w:rPr>
          <w:noProof/>
          <w:sz w:val="24"/>
        </w:rPr>
        <w:pict>
          <v:line id="_x0000_s1162" style="position:absolute;z-index:251683840" from="213.1pt,6.05pt" to="255.7pt,6.05pt" o:allowincell="f"/>
        </w:pict>
      </w:r>
      <w:r>
        <w:rPr>
          <w:noProof/>
          <w:sz w:val="24"/>
        </w:rPr>
        <w:pict>
          <v:line id="_x0000_s1161" style="position:absolute;z-index:251682816" from="28.5pt,6.05pt" to="170.5pt,6.05pt" o:allowincell="f"/>
        </w:pict>
      </w:r>
      <w:r w:rsidR="00011BE4">
        <w:rPr>
          <w:sz w:val="24"/>
        </w:rPr>
        <w:t xml:space="preserve">                                                                  =                       =             = 32,27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64" style="position:absolute;z-index:251685888" from="227.3pt,13.75pt" to="241.5pt,13.75pt" o:allowincell="f"/>
        </w:pict>
      </w:r>
      <w:r w:rsidR="00011BE4">
        <w:rPr>
          <w:sz w:val="24"/>
        </w:rPr>
        <w:t xml:space="preserve">             Ср. величина дебиторской             324 + 351         338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       задолженности                            2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3.6 Оборачиваемость  банковских активов равна, 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  Продукция ( оборот )                        10908                 10908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66" style="position:absolute;flip:y;z-index:251687936" from="227.3pt,.3pt" to="284.1pt,3.2pt" o:allowincell="f"/>
        </w:pict>
      </w:r>
      <w:r>
        <w:rPr>
          <w:noProof/>
          <w:sz w:val="24"/>
        </w:rPr>
        <w:pict>
          <v:line id="_x0000_s1165" style="position:absolute;z-index:251686912" from="28.5pt,.3pt" to="198.9pt,.3pt" o:allowincell="f"/>
        </w:pict>
      </w:r>
      <w:r>
        <w:rPr>
          <w:noProof/>
          <w:sz w:val="24"/>
        </w:rPr>
        <w:pict>
          <v:line id="_x0000_s1167" style="position:absolute;z-index:251688960" from="312.5pt,.3pt" to="340.9pt,.3pt" o:allowincell="f"/>
        </w:pict>
      </w:r>
      <w:r w:rsidR="00011BE4">
        <w:rPr>
          <w:sz w:val="24"/>
        </w:rPr>
        <w:t xml:space="preserve">                                                                       =                         =              = 9,56                  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70" style="position:absolute;z-index:251692032" from="227.3pt,10.9pt" to="284.1pt,10.9pt" o:allowincell="f"/>
        </w:pict>
      </w:r>
      <w:r>
        <w:rPr>
          <w:noProof/>
          <w:sz w:val="24"/>
        </w:rPr>
        <w:pict>
          <v:line id="_x0000_s1168" style="position:absolute;z-index:251689984" from="241.5pt,10.9pt" to="241.5pt,10.9pt" o:allowincell="f"/>
        </w:pict>
      </w:r>
      <w:r w:rsidR="00011BE4">
        <w:rPr>
          <w:sz w:val="24"/>
        </w:rPr>
        <w:t xml:space="preserve">               Ср. величина свободных денег          918 + 1364         1141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69" style="position:absolute;z-index:251691008" from="227.3pt,4.4pt" to="227.3pt,4.4pt" o:allowincell="f"/>
        </w:pict>
      </w:r>
      <w:r w:rsidR="00011BE4">
        <w:rPr>
          <w:sz w:val="24"/>
        </w:rPr>
        <w:t xml:space="preserve">                                                                                   2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>3.7 Оборот к собственному капиталу равен,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  Продукция ( оборот )                                    10908</w:t>
      </w:r>
    </w:p>
    <w:p w:rsidR="00011BE4" w:rsidRDefault="008C404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172" style="position:absolute;z-index:251694080" from="255.7pt,.3pt" to="284.1pt,.3pt" o:allowincell="f"/>
        </w:pict>
      </w:r>
      <w:r>
        <w:rPr>
          <w:noProof/>
          <w:sz w:val="24"/>
        </w:rPr>
        <w:pict>
          <v:line id="_x0000_s1171" style="position:absolute;z-index:251693056" from="42.7pt,.3pt" to="184.7pt,.3pt" o:allowincell="f"/>
        </w:pict>
      </w:r>
      <w:r w:rsidR="00011BE4">
        <w:rPr>
          <w:sz w:val="24"/>
        </w:rPr>
        <w:t xml:space="preserve">                                                                               =                 =  1,45     </w:t>
      </w: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t xml:space="preserve">            Ср. величина собственного капитала             7539</w:t>
      </w: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pStyle w:val="a8"/>
        <w:numPr>
          <w:ilvl w:val="0"/>
          <w:numId w:val="23"/>
        </w:numPr>
        <w:tabs>
          <w:tab w:val="clear" w:pos="1494"/>
        </w:tabs>
        <w:ind w:left="0" w:firstLine="1134"/>
      </w:pPr>
      <w:r>
        <w:t>Оценка рыночной устойчивости.</w:t>
      </w:r>
    </w:p>
    <w:p w:rsidR="00011BE4" w:rsidRDefault="00011BE4">
      <w:pPr>
        <w:pStyle w:val="a8"/>
      </w:pPr>
      <w:r>
        <w:t>Финансовые коэффициенты рыночной устойчивости во  многом базируются на показателях  рентабельности предприятия , эффективности управления и деловой активности. Их  рассчитывают на определенную дату составления баланса и рассматривают в динамике.</w:t>
      </w:r>
    </w:p>
    <w:p w:rsidR="00011BE4" w:rsidRDefault="00011BE4">
      <w:pPr>
        <w:pStyle w:val="a3"/>
      </w:pPr>
      <w:r>
        <w:t>4.1 Коэффициент автономии ( Ка) – важнейшая характеристика устойчивости финансового состояния предприятия , его независимость от заемных источников средств. Коэффициент автономии равен доли источников средств в общем итоге баланса.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8721       </w:t>
      </w:r>
    </w:p>
    <w:p w:rsidR="00011BE4" w:rsidRDefault="008C4043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pict>
          <v:line id="_x0000_s1173" style="position:absolute;left:0;text-align:left;z-index:251695104" from="42.7pt,7.75pt" to="71.1pt,7.75pt" o:allowincell="f"/>
        </w:pict>
      </w:r>
      <w:r w:rsidR="00011BE4">
        <w:rPr>
          <w:sz w:val="24"/>
        </w:rPr>
        <w:t xml:space="preserve"> Ка =                  = 0,89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9828</w:t>
      </w: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Нормальное минимальное  значение Ка  оценивается на уровне – Ка </w:t>
      </w:r>
      <w:r>
        <w:rPr>
          <w:sz w:val="24"/>
        </w:rPr>
        <w:sym w:font="Symbol" w:char="F0B3"/>
      </w:r>
      <w:r>
        <w:rPr>
          <w:sz w:val="24"/>
        </w:rPr>
        <w:t xml:space="preserve"> 0,5 </w:t>
      </w:r>
      <w:r>
        <w:rPr>
          <w:sz w:val="24"/>
        </w:rPr>
        <w:sym w:font="Symbol" w:char="F0DE"/>
      </w:r>
      <w:r>
        <w:rPr>
          <w:sz w:val="24"/>
        </w:rPr>
        <w:t xml:space="preserve"> 0,89 </w:t>
      </w:r>
      <w:r>
        <w:rPr>
          <w:sz w:val="24"/>
        </w:rPr>
        <w:sym w:font="Symbol" w:char="F0B3"/>
      </w:r>
      <w:r>
        <w:rPr>
          <w:sz w:val="24"/>
        </w:rPr>
        <w:t xml:space="preserve"> 0,5 и означает, что все обязательства предприятия могут быть покрыты его  собственными средствами. Выполнение ограничения важно  не только для  самого предприятия, но и для его кредиторов. Рост коэффициента автономии свидетельствует об  финансовой независимости предприятия, снижении риска финансовых затруднений в будущих периодах. Такая тенденция с точки зрения кредиторов повышает гарантированность предприятию  своих  обязательств.</w:t>
      </w: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>4.2 Коэффициенты  соотношений  заемных  и собственных средств ( Кз/с ) равен отношению величины обязательств предприятия к величине его собственных средств. Между коэффициентом автономии и коэффициентом соотношения заемных  и собственных средств, существует взаимосвязь в виде:</w:t>
      </w: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Кз/с= 1/ Ка  - 1 = 1/0,89 – 1 = 0,12</w:t>
      </w: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Из данного соотношения следует нормальное ограничение для коэффициента  соотношения заемных и собственных средств – Кз/с </w:t>
      </w:r>
      <w:r>
        <w:rPr>
          <w:sz w:val="24"/>
        </w:rPr>
        <w:sym w:font="Symbol" w:char="F0A3"/>
      </w:r>
      <w:r>
        <w:rPr>
          <w:sz w:val="24"/>
        </w:rPr>
        <w:t xml:space="preserve"> 1 </w:t>
      </w:r>
      <w:r>
        <w:rPr>
          <w:sz w:val="24"/>
        </w:rPr>
        <w:sym w:font="Symbol" w:char="F0DE"/>
      </w:r>
      <w:r>
        <w:rPr>
          <w:sz w:val="24"/>
        </w:rPr>
        <w:t xml:space="preserve"> 0,12 </w:t>
      </w:r>
      <w:r>
        <w:rPr>
          <w:sz w:val="24"/>
        </w:rPr>
        <w:sym w:font="Symbol" w:char="F0A3"/>
      </w:r>
      <w:r>
        <w:rPr>
          <w:sz w:val="24"/>
        </w:rPr>
        <w:t xml:space="preserve"> 1 . Проверим правильность значения Кз/с через обычное вычисление:</w:t>
      </w: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Кз/с =  1107 / 8721  = 0,13</w:t>
      </w: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>4.3 Коэффициент  соотношения мобильных и иммобильных средств ( Км/и ) вычисляется делением оборотных активов на иммобилизованные активы, т. е. К м/и= 4506 / 5322 =0,885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При сохранении минимальной финансовой стабильности предприятия коэффициентов соотношения заемных и собственных  средств должен быть ограничен сверху значением отношения стоимости мобильных средств предприятия к стоимости его  иммобилизованных средств, что и подтверждает расчеты  0,13 </w:t>
      </w:r>
      <w:r>
        <w:rPr>
          <w:sz w:val="24"/>
        </w:rPr>
        <w:sym w:font="Symbol" w:char="F0A3"/>
      </w:r>
      <w:r>
        <w:rPr>
          <w:sz w:val="24"/>
        </w:rPr>
        <w:t xml:space="preserve"> 0,85</w:t>
      </w:r>
    </w:p>
    <w:p w:rsidR="00011BE4" w:rsidRDefault="00011BE4">
      <w:pPr>
        <w:pStyle w:val="30"/>
      </w:pPr>
      <w:r>
        <w:t xml:space="preserve">В случае  наличия ы активе баланса иммобилизованных оборотных средств итог  уменьшается на величину , а иммобилизованные средства увеличиваются  на эту сумму , т. к.  отвлечение мобильных  средств оборота снижает реальное наличие собственных оборотных средств на предприятии  </w:t>
      </w:r>
    </w:p>
    <w:p w:rsidR="00011BE4" w:rsidRDefault="00011BE4">
      <w:pPr>
        <w:numPr>
          <w:ilvl w:val="1"/>
          <w:numId w:val="25"/>
        </w:numPr>
        <w:spacing w:line="360" w:lineRule="auto"/>
        <w:jc w:val="both"/>
        <w:rPr>
          <w:sz w:val="24"/>
        </w:rPr>
      </w:pPr>
      <w:r>
        <w:rPr>
          <w:sz w:val="24"/>
        </w:rPr>
        <w:t>Коэффициент маневренности ( Км )  равен отношению  собственных оборотных средств предприятия к общей  величине источников собственных средств. Он  показывает какая часть  собственных средств предприятия находится в  мобильной форме, позволяющей относительно свободно маневрировать этими средствами. Высокое значение коэффициента маневренности положительно характеризует финансовое состояние, однако устоявшихся значений показателя не существует ( иногда его принимают 0,5 )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Км = 4506 / 8721 = 0,52 </w:t>
      </w:r>
    </w:p>
    <w:p w:rsidR="00011BE4" w:rsidRDefault="00011BE4">
      <w:pPr>
        <w:numPr>
          <w:ilvl w:val="1"/>
          <w:numId w:val="2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Коэффициент обеспеченности собственными средствами ( Ко) равен отношению величины  собственных оборотных средств к стоимости запасов и затрат предприятия 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Ко = 4506 / 2791 = 1,6</w:t>
      </w: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Нормальное     ограничение     данного      коэффициента     имеет      следующий    вид       –                                   Ко </w:t>
      </w:r>
      <w:r>
        <w:rPr>
          <w:sz w:val="24"/>
        </w:rPr>
        <w:sym w:font="Symbol" w:char="F0B3"/>
      </w:r>
      <w:r>
        <w:rPr>
          <w:sz w:val="24"/>
        </w:rPr>
        <w:t xml:space="preserve"> 0,6 / 0,8 </w:t>
      </w:r>
      <w:r>
        <w:rPr>
          <w:sz w:val="24"/>
        </w:rPr>
        <w:sym w:font="Symbol" w:char="F0DE"/>
      </w:r>
      <w:r>
        <w:rPr>
          <w:sz w:val="24"/>
        </w:rPr>
        <w:t xml:space="preserve"> 1,6  </w:t>
      </w:r>
      <w:r>
        <w:rPr>
          <w:sz w:val="24"/>
        </w:rPr>
        <w:sym w:font="Symbol" w:char="F0B3"/>
      </w:r>
      <w:r>
        <w:rPr>
          <w:sz w:val="24"/>
        </w:rPr>
        <w:t xml:space="preserve"> 0,6 / 0,8</w:t>
      </w: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numPr>
          <w:ilvl w:val="1"/>
          <w:numId w:val="25"/>
        </w:numPr>
        <w:tabs>
          <w:tab w:val="clear" w:pos="480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Важную характеристику  структуры средств предприятия отражает коэффициент имущества производственного  назначения ( Ким.п. ) равный сумме стоимостей ( взяты по балансу ) основных  средств,  капитальных вложений, оборудования, производственных запасов и незавершенного  производства к итогу баланса : 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>Ким.п.= ( 5322 +1941 + 159 ) / 9828 = 0,75</w:t>
      </w: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Нормальным считается следующие ограничения показателя- Ким.п. </w:t>
      </w:r>
      <w:r>
        <w:rPr>
          <w:sz w:val="24"/>
        </w:rPr>
        <w:sym w:font="Symbol" w:char="F0B3"/>
      </w:r>
      <w:r>
        <w:rPr>
          <w:sz w:val="24"/>
        </w:rPr>
        <w:t xml:space="preserve"> 0,5 </w:t>
      </w:r>
      <w:r>
        <w:rPr>
          <w:sz w:val="24"/>
        </w:rPr>
        <w:sym w:font="Symbol" w:char="F0DE"/>
      </w:r>
      <w:r>
        <w:rPr>
          <w:sz w:val="24"/>
        </w:rPr>
        <w:t xml:space="preserve"> 0,75 </w:t>
      </w:r>
      <w:r>
        <w:rPr>
          <w:sz w:val="24"/>
        </w:rPr>
        <w:sym w:font="Symbol" w:char="F0B3"/>
      </w:r>
      <w:r>
        <w:rPr>
          <w:sz w:val="24"/>
        </w:rPr>
        <w:t xml:space="preserve"> 0,5</w:t>
      </w:r>
    </w:p>
    <w:p w:rsidR="00011BE4" w:rsidRDefault="00011BE4">
      <w:pPr>
        <w:pStyle w:val="6"/>
        <w:ind w:firstLine="0"/>
      </w:pPr>
    </w:p>
    <w:p w:rsidR="00011BE4" w:rsidRDefault="00011BE4">
      <w:pPr>
        <w:pStyle w:val="6"/>
        <w:ind w:firstLine="0"/>
      </w:pPr>
    </w:p>
    <w:p w:rsidR="00011BE4" w:rsidRDefault="00011BE4">
      <w:pPr>
        <w:pStyle w:val="6"/>
      </w:pPr>
      <w:r>
        <w:t>5)Оценка ликвидности активов предприятия</w:t>
      </w:r>
    </w:p>
    <w:p w:rsidR="00011BE4" w:rsidRDefault="00011BE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 Рассмотренный выше  общий показатель ликвидности баланса выражает способности предприятия  осуществлять расчеты по всем видам обязательств – как по ближайшим, так и по отдаленным, но не дает  представления о возможностях в плане   погашения именно краткосрочных  обязательств, поэтому для оценки платежеспособности предприятия используется  три относительных показателя ликвидности :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>5.1 Коэффициент  абсолютной ликвидности ( Кал ) равен отношению  величины наиболее ликвидных  активов к сумме  наиболее срочных обязательств и краткосрочных пассивов: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Кал = 1364 / 1107  = 1,23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Коэффициент абсолютной ликвидности показывает какую часть  краткосрочной задолженности предприятие может погасить в ближайшее время и характеризует платежеспособность предприятия на дату составления баланса. Его  нормальное ограничение следующее-Кал </w:t>
      </w:r>
      <w:r>
        <w:rPr>
          <w:sz w:val="24"/>
        </w:rPr>
        <w:sym w:font="Symbol" w:char="F0B3"/>
      </w:r>
      <w:r>
        <w:rPr>
          <w:sz w:val="24"/>
        </w:rPr>
        <w:t xml:space="preserve"> 0,2 / 0,5 </w:t>
      </w:r>
      <w:r>
        <w:rPr>
          <w:sz w:val="24"/>
        </w:rPr>
        <w:sym w:font="Symbol" w:char="F0DE"/>
      </w:r>
      <w:r>
        <w:rPr>
          <w:sz w:val="24"/>
        </w:rPr>
        <w:t>0,2 / 0,5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5.2 Коэффициент критической ликвидности ( Ккл ) или промежуточный коэффициент покрытия. Он равен отношению суммы наиболее ликвидных активов и дебиторской задолженности. Оценка нижней границы данного коэффициента выглядит так -  Ккл </w:t>
      </w:r>
      <w:r>
        <w:rPr>
          <w:sz w:val="24"/>
        </w:rPr>
        <w:sym w:font="Symbol" w:char="F0B3"/>
      </w:r>
      <w:r>
        <w:rPr>
          <w:sz w:val="24"/>
        </w:rPr>
        <w:t xml:space="preserve"> 1 </w:t>
      </w:r>
      <w:r>
        <w:rPr>
          <w:sz w:val="24"/>
        </w:rPr>
        <w:sym w:font="Symbol" w:char="F0DE"/>
      </w:r>
      <w:r>
        <w:rPr>
          <w:sz w:val="24"/>
        </w:rPr>
        <w:t xml:space="preserve"> 1,55 </w:t>
      </w:r>
      <w:r>
        <w:rPr>
          <w:sz w:val="24"/>
        </w:rPr>
        <w:sym w:font="Symbol" w:char="F0B3"/>
      </w:r>
      <w:r>
        <w:rPr>
          <w:sz w:val="24"/>
        </w:rPr>
        <w:t xml:space="preserve"> 1</w:t>
      </w:r>
    </w:p>
    <w:p w:rsidR="00011BE4" w:rsidRDefault="00011BE4">
      <w:pPr>
        <w:spacing w:line="360" w:lineRule="auto"/>
        <w:jc w:val="both"/>
        <w:rPr>
          <w:sz w:val="24"/>
        </w:rPr>
      </w:pPr>
      <w:r>
        <w:rPr>
          <w:sz w:val="24"/>
        </w:rPr>
        <w:t>5.3 Коэффициент текущей ликвидности ( Ктл ) равен отношению всех оборотных ( мобильных ) средств предприятия к величине  краткосрочных обязательств. Коэффициент  покрытия показывает платежные возможности предприятия,  оцениваемые при условии не только своевременных расчетов с дебиторами и благоприятной реализации готовой продукции, но и продажи в случае необходимости прочих элементов  материальных оборотных средств.</w:t>
      </w:r>
    </w:p>
    <w:p w:rsidR="00011BE4" w:rsidRDefault="00011BE4">
      <w:pPr>
        <w:pStyle w:val="30"/>
      </w:pPr>
      <w:r>
        <w:t xml:space="preserve">Уровень коэффициентов покрытия зависит от  отрасли производства, длительности производственного цикла, структуры запасов и затрат и рядя других факторов. Нормальным для него считается ограничение – Ктл </w:t>
      </w:r>
      <w:r>
        <w:sym w:font="Symbol" w:char="F0B3"/>
      </w:r>
      <w:r>
        <w:t xml:space="preserve"> 2 </w:t>
      </w:r>
      <w:r>
        <w:sym w:font="Symbol" w:char="F0DE"/>
      </w:r>
      <w:r>
        <w:t xml:space="preserve"> 4506 / 1107 = 4</w:t>
      </w:r>
    </w:p>
    <w:p w:rsidR="00011BE4" w:rsidRDefault="00011BE4">
      <w:pPr>
        <w:pStyle w:val="30"/>
      </w:pPr>
      <w:r>
        <w:t>Различные показатели ликвидности не только  дают разностороннюю характеристику устойчивости финансового состояния предприятия при разной степени учета ликвидных средств, но и отвечают интересам различных  внешних показателей  аналитической информации.</w:t>
      </w:r>
    </w:p>
    <w:p w:rsidR="00011BE4" w:rsidRDefault="00011BE4">
      <w:pPr>
        <w:spacing w:line="360" w:lineRule="auto"/>
        <w:jc w:val="both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</w:p>
    <w:p w:rsidR="00011BE4" w:rsidRDefault="00011BE4">
      <w:pPr>
        <w:spacing w:line="360" w:lineRule="auto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  <w:r>
        <w:rPr>
          <w:sz w:val="24"/>
        </w:rPr>
        <w:br w:type="page"/>
      </w:r>
    </w:p>
    <w:p w:rsidR="00011BE4" w:rsidRDefault="00011BE4">
      <w:pPr>
        <w:spacing w:line="360" w:lineRule="auto"/>
        <w:ind w:firstLine="1134"/>
        <w:rPr>
          <w:sz w:val="24"/>
        </w:rPr>
      </w:pPr>
    </w:p>
    <w:p w:rsidR="00011BE4" w:rsidRDefault="00011BE4">
      <w:pPr>
        <w:pStyle w:val="a5"/>
      </w:pPr>
      <w:bookmarkStart w:id="0" w:name="_GoBack"/>
      <w:bookmarkEnd w:id="0"/>
    </w:p>
    <w:sectPr w:rsidR="00011BE4">
      <w:pgSz w:w="11906" w:h="16838"/>
      <w:pgMar w:top="851" w:right="851" w:bottom="19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BE4" w:rsidRDefault="00011BE4">
      <w:r>
        <w:separator/>
      </w:r>
    </w:p>
  </w:endnote>
  <w:endnote w:type="continuationSeparator" w:id="0">
    <w:p w:rsidR="00011BE4" w:rsidRDefault="0001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BE4" w:rsidRDefault="00011BE4">
      <w:r>
        <w:separator/>
      </w:r>
    </w:p>
  </w:footnote>
  <w:footnote w:type="continuationSeparator" w:id="0">
    <w:p w:rsidR="00011BE4" w:rsidRDefault="0001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5769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C04194B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0E2C4E91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5A802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DD3585"/>
    <w:multiLevelType w:val="multilevel"/>
    <w:tmpl w:val="C5167B1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F723EA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21B566A4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231E5B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F66D52"/>
    <w:multiLevelType w:val="multilevel"/>
    <w:tmpl w:val="78549D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9">
    <w:nsid w:val="299857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767105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3B206D80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>
    <w:nsid w:val="3C3630E7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1CE2F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26C4A89"/>
    <w:multiLevelType w:val="singleLevel"/>
    <w:tmpl w:val="714CE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52C92C8B"/>
    <w:multiLevelType w:val="singleLevel"/>
    <w:tmpl w:val="13E474A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56B10108"/>
    <w:multiLevelType w:val="singleLevel"/>
    <w:tmpl w:val="833646B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7">
    <w:nsid w:val="60444D98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41E2560"/>
    <w:multiLevelType w:val="singleLevel"/>
    <w:tmpl w:val="35485DE8"/>
    <w:lvl w:ilvl="0">
      <w:start w:val="159"/>
      <w:numFmt w:val="decimal"/>
      <w:lvlText w:val="%1"/>
      <w:lvlJc w:val="left"/>
      <w:pPr>
        <w:tabs>
          <w:tab w:val="num" w:pos="1614"/>
        </w:tabs>
        <w:ind w:left="1614" w:hanging="480"/>
      </w:pPr>
      <w:rPr>
        <w:rFonts w:hint="default"/>
      </w:rPr>
    </w:lvl>
  </w:abstractNum>
  <w:abstractNum w:abstractNumId="19">
    <w:nsid w:val="65BC280C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681125BB"/>
    <w:multiLevelType w:val="multilevel"/>
    <w:tmpl w:val="3E906E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  <w:sz w:val="24"/>
      </w:rPr>
    </w:lvl>
  </w:abstractNum>
  <w:abstractNum w:abstractNumId="21">
    <w:nsid w:val="686E055D"/>
    <w:multiLevelType w:val="singleLevel"/>
    <w:tmpl w:val="C9D6D3A4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>
    <w:nsid w:val="6B3A67D2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>
    <w:nsid w:val="6D8432E1"/>
    <w:multiLevelType w:val="multilevel"/>
    <w:tmpl w:val="1A0C98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8B1658E"/>
    <w:multiLevelType w:val="multilevel"/>
    <w:tmpl w:val="78D6095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88496E"/>
    <w:multiLevelType w:val="singleLevel"/>
    <w:tmpl w:val="165AFE1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20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19"/>
  </w:num>
  <w:num w:numId="10">
    <w:abstractNumId w:val="6"/>
  </w:num>
  <w:num w:numId="11">
    <w:abstractNumId w:val="22"/>
  </w:num>
  <w:num w:numId="12">
    <w:abstractNumId w:val="15"/>
  </w:num>
  <w:num w:numId="13">
    <w:abstractNumId w:val="17"/>
  </w:num>
  <w:num w:numId="14">
    <w:abstractNumId w:val="25"/>
  </w:num>
  <w:num w:numId="15">
    <w:abstractNumId w:val="12"/>
  </w:num>
  <w:num w:numId="16">
    <w:abstractNumId w:val="11"/>
  </w:num>
  <w:num w:numId="17">
    <w:abstractNumId w:val="7"/>
  </w:num>
  <w:num w:numId="18">
    <w:abstractNumId w:val="13"/>
  </w:num>
  <w:num w:numId="19">
    <w:abstractNumId w:val="9"/>
  </w:num>
  <w:num w:numId="20">
    <w:abstractNumId w:val="21"/>
  </w:num>
  <w:num w:numId="21">
    <w:abstractNumId w:val="18"/>
  </w:num>
  <w:num w:numId="22">
    <w:abstractNumId w:val="3"/>
  </w:num>
  <w:num w:numId="23">
    <w:abstractNumId w:val="16"/>
  </w:num>
  <w:num w:numId="24">
    <w:abstractNumId w:val="8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09E"/>
    <w:rsid w:val="00011BE4"/>
    <w:rsid w:val="002D009E"/>
    <w:rsid w:val="004D0F61"/>
    <w:rsid w:val="008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9"/>
    <o:shapelayout v:ext="edit">
      <o:idmap v:ext="edit" data="1"/>
    </o:shapelayout>
  </w:shapeDefaults>
  <w:decimalSymbol w:val=","/>
  <w:listSeparator w:val=";"/>
  <w15:chartTrackingRefBased/>
  <w15:docId w15:val="{F6FD66D1-3C00-4EA3-BF72-57D3D037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1134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1554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1134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z w:val="24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rPr>
      <w:sz w:val="24"/>
    </w:rPr>
  </w:style>
  <w:style w:type="paragraph" w:styleId="a8">
    <w:name w:val="Body Text Indent"/>
    <w:basedOn w:val="a"/>
    <w:semiHidden/>
    <w:pPr>
      <w:spacing w:line="360" w:lineRule="auto"/>
      <w:ind w:firstLine="1134"/>
    </w:pPr>
    <w:rPr>
      <w:sz w:val="24"/>
    </w:rPr>
  </w:style>
  <w:style w:type="paragraph" w:styleId="21">
    <w:name w:val="Body Text Indent 2"/>
    <w:basedOn w:val="a"/>
    <w:semiHidden/>
    <w:pPr>
      <w:spacing w:line="360" w:lineRule="auto"/>
      <w:ind w:firstLine="1134"/>
      <w:jc w:val="both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113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7233</Words>
  <Characters>41234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11</Company>
  <LinksUpToDate>false</LinksUpToDate>
  <CharactersWithSpaces>48371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Катя</dc:creator>
  <cp:keywords/>
  <cp:lastModifiedBy>admin</cp:lastModifiedBy>
  <cp:revision>2</cp:revision>
  <cp:lastPrinted>2000-03-24T16:45:00Z</cp:lastPrinted>
  <dcterms:created xsi:type="dcterms:W3CDTF">2014-04-06T19:54:00Z</dcterms:created>
  <dcterms:modified xsi:type="dcterms:W3CDTF">2014-04-06T19:54:00Z</dcterms:modified>
</cp:coreProperties>
</file>