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5E5" w:rsidRPr="00BB45E5" w:rsidRDefault="00BB45E5" w:rsidP="00BB45E5">
      <w:pPr>
        <w:shd w:val="clear" w:color="auto" w:fill="FFFFFF"/>
        <w:jc w:val="center"/>
        <w:rPr>
          <w:szCs w:val="24"/>
        </w:rPr>
      </w:pPr>
      <w:r w:rsidRPr="00BB45E5">
        <w:rPr>
          <w:color w:val="000000"/>
          <w:szCs w:val="24"/>
        </w:rPr>
        <w:t xml:space="preserve">Министерство высшего и среднего специального образования </w:t>
      </w:r>
      <w:r w:rsidR="0003539B">
        <w:rPr>
          <w:color w:val="000000"/>
          <w:szCs w:val="24"/>
        </w:rPr>
        <w:t xml:space="preserve">РФ </w:t>
      </w:r>
      <w:r w:rsidR="0003539B">
        <w:rPr>
          <w:color w:val="000000"/>
          <w:szCs w:val="24"/>
        </w:rPr>
        <w:br/>
        <w:t>МОСКОВСКИЙ ИНСТИТУТ ЭЛЕКТРО</w:t>
      </w:r>
      <w:r w:rsidRPr="00BB45E5">
        <w:rPr>
          <w:color w:val="000000"/>
          <w:szCs w:val="24"/>
        </w:rPr>
        <w:t>НИКИ И МАТЕМАТИКИ</w:t>
      </w:r>
    </w:p>
    <w:p w:rsidR="00BB45E5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Default="00BB45E5" w:rsidP="00BB45E5">
      <w:pPr>
        <w:shd w:val="clear" w:color="auto" w:fill="FFFFFF"/>
        <w:jc w:val="center"/>
        <w:rPr>
          <w:color w:val="000000"/>
          <w:szCs w:val="24"/>
        </w:rPr>
      </w:pPr>
      <w:r w:rsidRPr="00B94E85">
        <w:rPr>
          <w:color w:val="000000"/>
          <w:szCs w:val="24"/>
        </w:rPr>
        <w:t>МЕТОДИЧЕСКИЕ УКАЗА</w:t>
      </w:r>
      <w:r>
        <w:rPr>
          <w:color w:val="000000"/>
          <w:szCs w:val="24"/>
        </w:rPr>
        <w:t>НИЯ</w:t>
      </w:r>
    </w:p>
    <w:p w:rsidR="00BB45E5" w:rsidRPr="00B94E85" w:rsidRDefault="00BB45E5" w:rsidP="00BB45E5">
      <w:pPr>
        <w:shd w:val="clear" w:color="auto" w:fill="FFFFFF"/>
        <w:jc w:val="center"/>
        <w:rPr>
          <w:szCs w:val="24"/>
        </w:rPr>
      </w:pPr>
      <w:r w:rsidRPr="00B94E85">
        <w:rPr>
          <w:color w:val="000000"/>
          <w:szCs w:val="24"/>
        </w:rPr>
        <w:t>к лабораторной работе</w:t>
      </w:r>
    </w:p>
    <w:p w:rsidR="00BB45E5" w:rsidRDefault="00BB45E5" w:rsidP="00BB45E5">
      <w:pPr>
        <w:shd w:val="clear" w:color="auto" w:fill="FFFFFF"/>
        <w:rPr>
          <w:smallCaps/>
          <w:color w:val="000000"/>
          <w:szCs w:val="24"/>
        </w:rPr>
      </w:pPr>
    </w:p>
    <w:p w:rsidR="00BB45E5" w:rsidRPr="002F179F" w:rsidRDefault="00BB45E5" w:rsidP="00BB45E5">
      <w:pPr>
        <w:shd w:val="clear" w:color="auto" w:fill="FFFFFF"/>
        <w:jc w:val="center"/>
        <w:rPr>
          <w:szCs w:val="24"/>
        </w:rPr>
      </w:pPr>
      <w:r>
        <w:rPr>
          <w:smallCaps/>
          <w:color w:val="000000"/>
          <w:szCs w:val="24"/>
        </w:rPr>
        <w:t>исследование метрологических характеристик</w:t>
      </w:r>
      <w:r w:rsidR="002F179F" w:rsidRPr="002F179F">
        <w:rPr>
          <w:smallCaps/>
          <w:color w:val="000000"/>
          <w:szCs w:val="24"/>
        </w:rPr>
        <w:br/>
      </w:r>
      <w:r w:rsidR="002F179F">
        <w:rPr>
          <w:smallCaps/>
          <w:color w:val="000000"/>
          <w:szCs w:val="24"/>
        </w:rPr>
        <w:t xml:space="preserve">струнного </w:t>
      </w:r>
      <w:r w:rsidR="00203D1F">
        <w:rPr>
          <w:smallCaps/>
          <w:color w:val="000000"/>
          <w:szCs w:val="24"/>
        </w:rPr>
        <w:t>датчика угла наклона</w:t>
      </w:r>
    </w:p>
    <w:p w:rsidR="00BB45E5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Pr="00A67D17" w:rsidRDefault="00BB45E5" w:rsidP="00BB45E5">
      <w:pPr>
        <w:shd w:val="clear" w:color="auto" w:fill="FFFFFF"/>
        <w:ind w:left="5526" w:firstLine="138"/>
        <w:rPr>
          <w:bCs/>
          <w:color w:val="000000"/>
          <w:szCs w:val="24"/>
        </w:rPr>
      </w:pPr>
      <w:r w:rsidRPr="00A67D17">
        <w:rPr>
          <w:color w:val="000000"/>
          <w:szCs w:val="24"/>
        </w:rPr>
        <w:t xml:space="preserve">Факультет </w:t>
      </w:r>
      <w:r>
        <w:rPr>
          <w:color w:val="000000"/>
          <w:szCs w:val="24"/>
        </w:rPr>
        <w:t>электроники</w:t>
      </w:r>
    </w:p>
    <w:p w:rsidR="00BB45E5" w:rsidRPr="00B94E85" w:rsidRDefault="00BB45E5" w:rsidP="00BB45E5">
      <w:pPr>
        <w:shd w:val="clear" w:color="auto" w:fill="FFFFFF"/>
        <w:ind w:left="5388" w:firstLine="276"/>
        <w:rPr>
          <w:szCs w:val="24"/>
        </w:rPr>
      </w:pPr>
      <w:r w:rsidRPr="00B94E85">
        <w:rPr>
          <w:color w:val="000000"/>
          <w:szCs w:val="24"/>
        </w:rPr>
        <w:t xml:space="preserve">Кафедра метрологии </w:t>
      </w:r>
      <w:r>
        <w:rPr>
          <w:color w:val="000000"/>
          <w:szCs w:val="24"/>
        </w:rPr>
        <w:t>и сертификации</w:t>
      </w:r>
    </w:p>
    <w:p w:rsidR="00BB45E5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Default="00BB45E5" w:rsidP="00BB45E5">
      <w:pPr>
        <w:shd w:val="clear" w:color="auto" w:fill="FFFFFF"/>
        <w:jc w:val="center"/>
        <w:rPr>
          <w:color w:val="000000"/>
          <w:szCs w:val="24"/>
        </w:rPr>
      </w:pPr>
    </w:p>
    <w:p w:rsidR="00BB45E5" w:rsidRDefault="00BB45E5" w:rsidP="00BB45E5">
      <w:pPr>
        <w:shd w:val="clear" w:color="auto" w:fill="FFFFFF"/>
        <w:jc w:val="center"/>
        <w:rPr>
          <w:color w:val="000000"/>
          <w:szCs w:val="24"/>
        </w:rPr>
      </w:pPr>
    </w:p>
    <w:p w:rsidR="00BB45E5" w:rsidRDefault="00BB45E5" w:rsidP="00BB45E5">
      <w:pPr>
        <w:shd w:val="clear" w:color="auto" w:fill="FFFFFF"/>
        <w:jc w:val="center"/>
        <w:rPr>
          <w:color w:val="000000"/>
          <w:szCs w:val="24"/>
        </w:rPr>
      </w:pPr>
    </w:p>
    <w:p w:rsidR="00BB45E5" w:rsidRDefault="00BB45E5" w:rsidP="00BB45E5">
      <w:pPr>
        <w:shd w:val="clear" w:color="auto" w:fill="FFFFFF"/>
        <w:jc w:val="center"/>
        <w:rPr>
          <w:color w:val="000000"/>
          <w:szCs w:val="24"/>
        </w:rPr>
      </w:pPr>
    </w:p>
    <w:p w:rsidR="00BB45E5" w:rsidRDefault="00BB45E5" w:rsidP="00BB45E5">
      <w:pPr>
        <w:shd w:val="clear" w:color="auto" w:fill="FFFFFF"/>
        <w:jc w:val="center"/>
        <w:rPr>
          <w:color w:val="000000"/>
          <w:szCs w:val="24"/>
        </w:rPr>
      </w:pPr>
    </w:p>
    <w:p w:rsidR="00BB45E5" w:rsidRDefault="00BB45E5" w:rsidP="00220238">
      <w:pPr>
        <w:pStyle w:val="1"/>
      </w:pPr>
      <w:r>
        <w:br w:type="page"/>
      </w:r>
      <w:r w:rsidR="00220238">
        <w:t xml:space="preserve">1. </w:t>
      </w:r>
      <w:r w:rsidRPr="00BB45E5">
        <w:t>Цель работы, ее краткое содержание.</w:t>
      </w:r>
    </w:p>
    <w:p w:rsidR="00220238" w:rsidRDefault="00220238" w:rsidP="00220238">
      <w:r>
        <w:t xml:space="preserve">1.1. Целью данной работы является изучение принципа действия </w:t>
      </w:r>
      <w:r w:rsidR="00203D1F">
        <w:t>струнны</w:t>
      </w:r>
      <w:r>
        <w:t xml:space="preserve">х преобразователей </w:t>
      </w:r>
      <w:r w:rsidR="00203D1F">
        <w:t>угла наклона и получение навыков математической обработки результатов измерений.</w:t>
      </w:r>
    </w:p>
    <w:p w:rsidR="00220238" w:rsidRPr="00203D1F" w:rsidRDefault="00220238" w:rsidP="00220238"/>
    <w:p w:rsidR="00220238" w:rsidRDefault="00220238" w:rsidP="00220238">
      <w:r w:rsidRPr="00220238">
        <w:t xml:space="preserve">1.2. </w:t>
      </w:r>
      <w:r>
        <w:t xml:space="preserve">В процессе выполнения работы студенты определяют метрологические характеристики </w:t>
      </w:r>
      <w:r w:rsidR="00203D1F">
        <w:t>прибора для измерения угла наклона на базе струнного датчика</w:t>
      </w:r>
      <w:r>
        <w:t xml:space="preserve"> – градуировочную характеристику</w:t>
      </w:r>
      <w:r w:rsidR="00203D1F">
        <w:t xml:space="preserve"> и чувствительность.</w:t>
      </w:r>
    </w:p>
    <w:p w:rsidR="00220238" w:rsidRPr="00220238" w:rsidRDefault="00220238" w:rsidP="00220238"/>
    <w:p w:rsidR="00BB45E5" w:rsidRPr="00203D1F" w:rsidRDefault="00220238" w:rsidP="00220238">
      <w:pPr>
        <w:pStyle w:val="1"/>
      </w:pPr>
      <w:r>
        <w:t xml:space="preserve">2. </w:t>
      </w:r>
      <w:r w:rsidR="00BB45E5" w:rsidRPr="00BB45E5">
        <w:t xml:space="preserve">Основные сведения о </w:t>
      </w:r>
      <w:r w:rsidR="00203D1F">
        <w:t>струнных датчиках</w:t>
      </w:r>
      <w:r w:rsidR="00BB45E5" w:rsidRPr="00BB45E5">
        <w:t>.</w:t>
      </w:r>
    </w:p>
    <w:p w:rsidR="00905976" w:rsidRPr="003F1917" w:rsidRDefault="00905976" w:rsidP="00905976">
      <w:r>
        <w:t>См. файлы</w:t>
      </w:r>
      <w:r w:rsidRPr="003F1917">
        <w:t>:</w:t>
      </w:r>
    </w:p>
    <w:p w:rsidR="00905976" w:rsidRDefault="00905976" w:rsidP="00905976">
      <w:pPr>
        <w:ind w:firstLine="708"/>
        <w:rPr>
          <w:lang w:val="en-US"/>
        </w:rPr>
      </w:pPr>
      <w:r w:rsidRPr="003F1917">
        <w:rPr>
          <w:b/>
        </w:rPr>
        <w:t xml:space="preserve">11.3 УИП-1 УИП-3.doc </w:t>
      </w:r>
      <w:r w:rsidRPr="003F1917">
        <w:t>(лекция 11)</w:t>
      </w:r>
    </w:p>
    <w:p w:rsidR="00905976" w:rsidRPr="00905976" w:rsidRDefault="00905976" w:rsidP="00905976">
      <w:pPr>
        <w:ind w:firstLine="708"/>
      </w:pPr>
      <w:r w:rsidRPr="00905976">
        <w:rPr>
          <w:b/>
        </w:rPr>
        <w:t>12.2 МетрологХаракт.</w:t>
      </w:r>
      <w:r w:rsidRPr="00905976">
        <w:rPr>
          <w:b/>
          <w:lang w:val="en-US"/>
        </w:rPr>
        <w:t>doc</w:t>
      </w:r>
      <w:r w:rsidRPr="00905976">
        <w:t xml:space="preserve"> (</w:t>
      </w:r>
      <w:r>
        <w:t>лекция 12)</w:t>
      </w:r>
    </w:p>
    <w:p w:rsidR="00D3363E" w:rsidRPr="00684422" w:rsidRDefault="00D3363E" w:rsidP="00463101"/>
    <w:p w:rsidR="00BB45E5" w:rsidRPr="00840B6B" w:rsidRDefault="00A030DE" w:rsidP="00A030DE">
      <w:pPr>
        <w:pStyle w:val="1"/>
      </w:pPr>
      <w:r w:rsidRPr="00A030DE">
        <w:t xml:space="preserve">3. </w:t>
      </w:r>
      <w:r w:rsidR="00BB45E5" w:rsidRPr="00BB45E5">
        <w:t>Оборудование, используемое при выполнении лабораторной работы.</w:t>
      </w:r>
    </w:p>
    <w:p w:rsidR="00905976" w:rsidRDefault="00905976" w:rsidP="00905976">
      <w:r>
        <w:t>Лабораторный стенд №</w:t>
      </w:r>
      <w:r>
        <w:rPr>
          <w:lang w:val="en-US"/>
        </w:rPr>
        <w:t>9</w:t>
      </w:r>
      <w:r>
        <w:t>:</w:t>
      </w:r>
    </w:p>
    <w:p w:rsidR="00905976" w:rsidRPr="002F179F" w:rsidRDefault="00905976" w:rsidP="00905976">
      <w:pPr>
        <w:numPr>
          <w:ilvl w:val="0"/>
          <w:numId w:val="3"/>
        </w:numPr>
      </w:pPr>
      <w:r>
        <w:t>Датчик угла наклона УИП-1НК на базе унифицированного струнного модуля.</w:t>
      </w:r>
    </w:p>
    <w:p w:rsidR="002F179F" w:rsidRPr="00DE29D8" w:rsidRDefault="002F179F" w:rsidP="00905976">
      <w:pPr>
        <w:numPr>
          <w:ilvl w:val="0"/>
          <w:numId w:val="3"/>
        </w:numPr>
      </w:pPr>
      <w:r>
        <w:t>Частотно-цифровое устройство ЧЦУ-</w:t>
      </w:r>
      <w:r>
        <w:rPr>
          <w:lang w:val="en-US"/>
        </w:rPr>
        <w:t>I</w:t>
      </w:r>
      <w:r w:rsidRPr="002F179F">
        <w:t>.</w:t>
      </w:r>
    </w:p>
    <w:p w:rsidR="00980011" w:rsidRPr="00980011" w:rsidRDefault="00980011" w:rsidP="00DF256B"/>
    <w:p w:rsidR="00BB45E5" w:rsidRDefault="00241FC5" w:rsidP="00241FC5">
      <w:pPr>
        <w:pStyle w:val="1"/>
      </w:pPr>
      <w:r w:rsidRPr="00241FC5">
        <w:t xml:space="preserve">4. </w:t>
      </w:r>
      <w:r w:rsidR="00BB45E5" w:rsidRPr="00BB45E5">
        <w:t>Методика проведения работы и обработки результатов эксперимента.</w:t>
      </w:r>
    </w:p>
    <w:p w:rsidR="00905976" w:rsidRDefault="00905976" w:rsidP="00905976">
      <w:pPr>
        <w:pStyle w:val="2"/>
      </w:pPr>
      <w:r w:rsidRPr="00905976">
        <w:t xml:space="preserve">4.1. </w:t>
      </w:r>
      <w:r>
        <w:t>Методика выполнения измерений.</w:t>
      </w:r>
    </w:p>
    <w:p w:rsidR="00905976" w:rsidRPr="00A06838" w:rsidRDefault="00905976" w:rsidP="00905976">
      <w:r>
        <w:t>4.1.1. Получить набор концевых мер длины.</w:t>
      </w:r>
    </w:p>
    <w:p w:rsidR="00905976" w:rsidRDefault="00905976" w:rsidP="00905976">
      <w:r>
        <w:t>4.1.2. Включить прибор УИП-1НК.</w:t>
      </w:r>
    </w:p>
    <w:p w:rsidR="00905976" w:rsidRDefault="00905976" w:rsidP="00905976">
      <w:r>
        <w:t xml:space="preserve">4.1.3. Протереть меру </w:t>
      </w:r>
      <w:r>
        <w:rPr>
          <w:lang w:val="en-US"/>
        </w:rPr>
        <w:t>X</w:t>
      </w:r>
      <w:r w:rsidRPr="00A06838">
        <w:rPr>
          <w:vertAlign w:val="subscript"/>
        </w:rPr>
        <w:t>1</w:t>
      </w:r>
      <w:r w:rsidRPr="00A06838">
        <w:t xml:space="preserve"> </w:t>
      </w:r>
      <w:r>
        <w:t>и установить ее на предметном столике. Мера должна располагаться под</w:t>
      </w:r>
      <w:r w:rsidR="00002D4C" w:rsidRPr="00002D4C">
        <w:t xml:space="preserve"> </w:t>
      </w:r>
      <w:r>
        <w:t>винтом с красной маркировкой. Мера должна лежать по радиусу предметного столика.</w:t>
      </w:r>
    </w:p>
    <w:p w:rsidR="00905976" w:rsidRDefault="00905976" w:rsidP="00905976">
      <w:r>
        <w:t xml:space="preserve">4.1.4. Зафиксировать в </w:t>
      </w:r>
      <w:r w:rsidRPr="00642057">
        <w:t>протоколе</w:t>
      </w:r>
      <w:r>
        <w:t xml:space="preserve"> результат наблюдения </w:t>
      </w:r>
      <w:r>
        <w:rPr>
          <w:lang w:val="en-US"/>
        </w:rPr>
        <w:t>Y</w:t>
      </w:r>
      <w:r w:rsidRPr="00A06838">
        <w:rPr>
          <w:vertAlign w:val="subscript"/>
        </w:rPr>
        <w:t>1-1</w:t>
      </w:r>
      <w:r>
        <w:t xml:space="preserve"> (показания цифрового индикатора имерительного прибора).</w:t>
      </w:r>
    </w:p>
    <w:p w:rsidR="00905976" w:rsidRPr="00A06838" w:rsidRDefault="00905976" w:rsidP="00905976">
      <w:r>
        <w:t xml:space="preserve">4.1.5. С интервалом в 2 секунды повторить пункт </w:t>
      </w:r>
      <w:r w:rsidRPr="00A06838">
        <w:t xml:space="preserve">4.1.4. </w:t>
      </w:r>
      <w:r>
        <w:t>29 раз (зафиксировав</w:t>
      </w:r>
      <w:r w:rsidR="00002D4C" w:rsidRPr="00002D4C">
        <w:t>,</w:t>
      </w:r>
      <w:r>
        <w:t xml:space="preserve"> таким образом</w:t>
      </w:r>
      <w:r w:rsidR="00002D4C" w:rsidRPr="00002D4C">
        <w:t>,</w:t>
      </w:r>
      <w:r>
        <w:t xml:space="preserve"> результаты измерений от </w:t>
      </w:r>
      <w:r>
        <w:rPr>
          <w:lang w:val="en-US"/>
        </w:rPr>
        <w:t>Y</w:t>
      </w:r>
      <w:r w:rsidRPr="00A06838">
        <w:rPr>
          <w:vertAlign w:val="subscript"/>
        </w:rPr>
        <w:t>1-1</w:t>
      </w:r>
      <w:r>
        <w:t xml:space="preserve"> до </w:t>
      </w:r>
      <w:r>
        <w:rPr>
          <w:lang w:val="en-US"/>
        </w:rPr>
        <w:t>Y</w:t>
      </w:r>
      <w:r w:rsidRPr="00A06838">
        <w:rPr>
          <w:vertAlign w:val="subscript"/>
        </w:rPr>
        <w:t>1-30</w:t>
      </w:r>
      <w:r w:rsidRPr="00A06838">
        <w:t>).</w:t>
      </w:r>
    </w:p>
    <w:p w:rsidR="00905976" w:rsidRPr="00905976" w:rsidRDefault="00905976" w:rsidP="00905976">
      <w:r w:rsidRPr="00A06838">
        <w:t xml:space="preserve">4.1.6. </w:t>
      </w:r>
      <w:r>
        <w:t xml:space="preserve">Выполнить пункты 4.1.3 – 4.1.5. для каждой из мер </w:t>
      </w:r>
      <w:r>
        <w:rPr>
          <w:lang w:val="en-US"/>
        </w:rPr>
        <w:t>X</w:t>
      </w:r>
      <w:r w:rsidRPr="00A06838">
        <w:rPr>
          <w:vertAlign w:val="subscript"/>
        </w:rPr>
        <w:t>1</w:t>
      </w:r>
      <w:r w:rsidRPr="00A06838">
        <w:t xml:space="preserve">, </w:t>
      </w:r>
      <w:r>
        <w:rPr>
          <w:lang w:val="en-US"/>
        </w:rPr>
        <w:t>X</w:t>
      </w:r>
      <w:r w:rsidRPr="00A06838">
        <w:rPr>
          <w:vertAlign w:val="subscript"/>
        </w:rPr>
        <w:t>2</w:t>
      </w:r>
      <w:r w:rsidRPr="00A06838">
        <w:t xml:space="preserve">, </w:t>
      </w:r>
      <w:r>
        <w:rPr>
          <w:lang w:val="en-US"/>
        </w:rPr>
        <w:t>X</w:t>
      </w:r>
      <w:r w:rsidRPr="00A06838">
        <w:rPr>
          <w:vertAlign w:val="subscript"/>
        </w:rPr>
        <w:t>3</w:t>
      </w:r>
      <w:r w:rsidRPr="00A06838">
        <w:t xml:space="preserve">, </w:t>
      </w:r>
      <w:r>
        <w:rPr>
          <w:lang w:val="en-US"/>
        </w:rPr>
        <w:t>X</w:t>
      </w:r>
      <w:r w:rsidRPr="00A06838">
        <w:rPr>
          <w:vertAlign w:val="subscript"/>
        </w:rPr>
        <w:t>4</w:t>
      </w:r>
      <w:r>
        <w:t xml:space="preserve"> и </w:t>
      </w:r>
      <w:r>
        <w:rPr>
          <w:lang w:val="en-US"/>
        </w:rPr>
        <w:t>X</w:t>
      </w:r>
      <w:r w:rsidRPr="00A06838">
        <w:rPr>
          <w:vertAlign w:val="subscript"/>
        </w:rPr>
        <w:t>5</w:t>
      </w:r>
      <w:r w:rsidRPr="00A06838">
        <w:t>.</w:t>
      </w:r>
    </w:p>
    <w:p w:rsidR="003A45F1" w:rsidRDefault="003A45F1" w:rsidP="003A45F1">
      <w:pPr>
        <w:pStyle w:val="2"/>
      </w:pPr>
      <w:r w:rsidRPr="003A45F1">
        <w:t xml:space="preserve">4.2. </w:t>
      </w:r>
      <w:r>
        <w:t>Методика обработки результатов эксперимента.</w:t>
      </w:r>
    </w:p>
    <w:p w:rsidR="003A45F1" w:rsidRDefault="003A45F1" w:rsidP="003A45F1">
      <w:r>
        <w:t>4.</w:t>
      </w:r>
      <w:r w:rsidRPr="002D5A8A">
        <w:t>2</w:t>
      </w:r>
      <w:r>
        <w:t>.1. Для каждой меры определить среднее арифметическое результатов наблюдений:</w:t>
      </w:r>
    </w:p>
    <w:p w:rsidR="003A45F1" w:rsidRPr="00F3544A" w:rsidRDefault="003A45F1" w:rsidP="003A45F1">
      <w:pPr>
        <w:pStyle w:val="a6"/>
      </w:pPr>
      <w:r w:rsidRPr="00F3544A">
        <w:rPr>
          <w:position w:val="-24"/>
          <w:lang w:val="en-US"/>
        </w:rPr>
        <w:object w:dxaOrig="1240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0.25pt" o:ole="">
            <v:imagedata r:id="rId7" o:title=""/>
          </v:shape>
          <o:OLEObject Type="Embed" ProgID="Equation.3" ShapeID="_x0000_i1025" DrawAspect="Content" ObjectID="_1468072596" r:id="rId8"/>
        </w:object>
      </w:r>
      <w:r w:rsidRPr="00F3544A">
        <w:tab/>
        <w:t>(1)</w:t>
      </w:r>
    </w:p>
    <w:p w:rsidR="003A45F1" w:rsidRDefault="003A45F1" w:rsidP="003A45F1">
      <w:r>
        <w:t xml:space="preserve">Где, </w:t>
      </w:r>
      <w:r>
        <w:rPr>
          <w:lang w:val="en-US"/>
        </w:rPr>
        <w:t>i</w:t>
      </w:r>
      <w:r w:rsidRPr="00F3544A">
        <w:t xml:space="preserve"> – </w:t>
      </w:r>
      <w:r>
        <w:t xml:space="preserve">номер меры, </w:t>
      </w:r>
      <w:r>
        <w:rPr>
          <w:lang w:val="en-US"/>
        </w:rPr>
        <w:t>j</w:t>
      </w:r>
      <w:r w:rsidRPr="00F3544A">
        <w:t xml:space="preserve"> </w:t>
      </w:r>
      <w:r>
        <w:t>–</w:t>
      </w:r>
      <w:r w:rsidRPr="00F3544A">
        <w:t xml:space="preserve"> </w:t>
      </w:r>
      <w:r>
        <w:t xml:space="preserve">номер результата наблюдения, </w:t>
      </w:r>
      <w:r>
        <w:rPr>
          <w:lang w:val="en-US"/>
        </w:rPr>
        <w:t>n</w:t>
      </w:r>
      <w:r w:rsidRPr="00F3544A">
        <w:t xml:space="preserve"> </w:t>
      </w:r>
      <w:r>
        <w:t>–</w:t>
      </w:r>
      <w:r w:rsidRPr="00F3544A">
        <w:t xml:space="preserve"> </w:t>
      </w:r>
      <w:r>
        <w:t>число наблюдений (30).</w:t>
      </w:r>
    </w:p>
    <w:p w:rsidR="003A45F1" w:rsidRPr="00F3544A" w:rsidRDefault="003A45F1" w:rsidP="003A45F1">
      <w:r>
        <w:t xml:space="preserve">Функция </w:t>
      </w:r>
      <w:r>
        <w:rPr>
          <w:lang w:val="en-US"/>
        </w:rPr>
        <w:t>MS</w:t>
      </w:r>
      <w:r w:rsidRPr="00F3544A">
        <w:t xml:space="preserve"> </w:t>
      </w:r>
      <w:r>
        <w:rPr>
          <w:lang w:val="en-US"/>
        </w:rPr>
        <w:t>Excel</w:t>
      </w:r>
      <w:r w:rsidRPr="00F3544A">
        <w:t xml:space="preserve">: </w:t>
      </w:r>
      <w:r w:rsidRPr="00F3544A">
        <w:rPr>
          <w:i/>
        </w:rPr>
        <w:t>СРЗНАЧ</w:t>
      </w:r>
    </w:p>
    <w:p w:rsidR="003A45F1" w:rsidRPr="00F3544A" w:rsidRDefault="003A45F1" w:rsidP="003A45F1"/>
    <w:p w:rsidR="003A45F1" w:rsidRDefault="003A45F1" w:rsidP="003A45F1">
      <w:r w:rsidRPr="00F3544A">
        <w:t>4</w:t>
      </w:r>
      <w:r>
        <w:t>.</w:t>
      </w:r>
      <w:r w:rsidRPr="00F3544A">
        <w:t>2</w:t>
      </w:r>
      <w:r>
        <w:t>.2</w:t>
      </w:r>
      <w:r w:rsidRPr="00F3544A">
        <w:t xml:space="preserve">. </w:t>
      </w:r>
      <w:r>
        <w:t>Рассчитать СКО результатов наблюдений для измерений на каждой мере:</w:t>
      </w:r>
    </w:p>
    <w:p w:rsidR="003A45F1" w:rsidRDefault="003A45F1" w:rsidP="003A45F1">
      <w:pPr>
        <w:pStyle w:val="a6"/>
      </w:pPr>
      <w:r w:rsidRPr="00E81E76">
        <w:rPr>
          <w:position w:val="-26"/>
        </w:rPr>
        <w:object w:dxaOrig="2040" w:dyaOrig="1060">
          <v:shape id="_x0000_i1026" type="#_x0000_t75" style="width:102pt;height:53.25pt" o:ole="">
            <v:imagedata r:id="rId9" o:title=""/>
          </v:shape>
          <o:OLEObject Type="Embed" ProgID="Equation.3" ShapeID="_x0000_i1026" DrawAspect="Content" ObjectID="_1468072597" r:id="rId10"/>
        </w:object>
      </w:r>
      <w:r>
        <w:tab/>
        <w:t>(2)</w:t>
      </w:r>
    </w:p>
    <w:p w:rsidR="003A45F1" w:rsidRPr="00F3544A" w:rsidRDefault="003A45F1" w:rsidP="003A45F1">
      <w:pPr>
        <w:rPr>
          <w:lang w:val="en-US"/>
        </w:rPr>
      </w:pPr>
      <w:r>
        <w:t xml:space="preserve">Функция </w:t>
      </w:r>
      <w:r>
        <w:rPr>
          <w:lang w:val="en-US"/>
        </w:rPr>
        <w:t xml:space="preserve">MS Excel: </w:t>
      </w:r>
      <w:r w:rsidRPr="00F3544A">
        <w:rPr>
          <w:i/>
          <w:lang w:val="en-US"/>
        </w:rPr>
        <w:t>СТАНДОТКЛОН</w:t>
      </w:r>
    </w:p>
    <w:p w:rsidR="003A45F1" w:rsidRDefault="003A45F1" w:rsidP="003A45F1">
      <w:pPr>
        <w:rPr>
          <w:lang w:val="en-US"/>
        </w:rPr>
      </w:pPr>
    </w:p>
    <w:p w:rsidR="003A45F1" w:rsidRPr="003A45F1" w:rsidRDefault="003A45F1" w:rsidP="003A45F1">
      <w:r w:rsidRPr="00F3544A">
        <w:t xml:space="preserve">4.2.3. </w:t>
      </w:r>
      <w:r>
        <w:t xml:space="preserve">Построить график зависимости </w:t>
      </w:r>
      <w:r>
        <w:rPr>
          <w:lang w:val="en-US"/>
        </w:rPr>
        <w:t>Y</w:t>
      </w:r>
      <w:r w:rsidRPr="00F3544A">
        <w:t>(</w:t>
      </w:r>
      <w:r>
        <w:rPr>
          <w:lang w:val="en-US"/>
        </w:rPr>
        <w:t>X</w:t>
      </w:r>
      <w:r w:rsidRPr="00F3544A">
        <w:t xml:space="preserve">) </w:t>
      </w:r>
      <w:r>
        <w:t xml:space="preserve">по точкам </w:t>
      </w:r>
      <w:r>
        <w:rPr>
          <w:lang w:val="en-US"/>
        </w:rPr>
        <w:t>Y</w:t>
      </w:r>
      <w:r>
        <w:rPr>
          <w:vertAlign w:val="subscript"/>
          <w:lang w:val="en-US"/>
        </w:rPr>
        <w:t>i</w:t>
      </w:r>
      <w:r w:rsidRPr="00F3544A">
        <w:rPr>
          <w:vertAlign w:val="subscript"/>
        </w:rPr>
        <w:t xml:space="preserve"> </w:t>
      </w:r>
      <w:r>
        <w:rPr>
          <w:vertAlign w:val="subscript"/>
        </w:rPr>
        <w:t xml:space="preserve"> ср</w:t>
      </w:r>
      <w:r w:rsidRPr="00F3544A">
        <w:t xml:space="preserve"> </w:t>
      </w:r>
      <w:r>
        <w:t xml:space="preserve">и </w:t>
      </w:r>
      <w:r>
        <w:rPr>
          <w:lang w:val="en-US"/>
        </w:rPr>
        <w:t>X</w:t>
      </w:r>
      <w:r>
        <w:rPr>
          <w:vertAlign w:val="subscript"/>
          <w:lang w:val="en-US"/>
        </w:rPr>
        <w:t>i</w:t>
      </w:r>
      <w:r w:rsidRPr="00F3544A">
        <w:t xml:space="preserve">, </w:t>
      </w:r>
      <w:r>
        <w:t xml:space="preserve">где </w:t>
      </w:r>
      <w:r>
        <w:rPr>
          <w:lang w:val="en-US"/>
        </w:rPr>
        <w:t>i</w:t>
      </w:r>
      <w:r w:rsidRPr="00F3544A">
        <w:t xml:space="preserve"> </w:t>
      </w:r>
      <w:r>
        <w:t>–</w:t>
      </w:r>
      <w:r w:rsidRPr="00F3544A">
        <w:t xml:space="preserve"> </w:t>
      </w:r>
      <w:r>
        <w:t>номер меры.</w:t>
      </w:r>
    </w:p>
    <w:p w:rsidR="003A45F1" w:rsidRPr="003A45F1" w:rsidRDefault="003A45F1" w:rsidP="003A45F1"/>
    <w:p w:rsidR="003A45F1" w:rsidRPr="00F3544A" w:rsidRDefault="003A45F1" w:rsidP="003A45F1">
      <w:r>
        <w:t>4.2.</w:t>
      </w:r>
      <w:r w:rsidRPr="003A45F1">
        <w:t>4</w:t>
      </w:r>
      <w:r w:rsidRPr="00F3544A">
        <w:t xml:space="preserve">. </w:t>
      </w:r>
      <w:r>
        <w:t xml:space="preserve">Провести аппроксимирующую прямую и определить ее </w:t>
      </w:r>
      <w:r w:rsidR="00002D4C">
        <w:t>коэффициенты</w:t>
      </w:r>
      <w:r w:rsidRPr="00F3544A">
        <w:t xml:space="preserve"> </w:t>
      </w:r>
      <w:r>
        <w:rPr>
          <w:lang w:val="en-US"/>
        </w:rPr>
        <w:t>k</w:t>
      </w:r>
      <w:r w:rsidRPr="00F3544A">
        <w:t xml:space="preserve"> </w:t>
      </w:r>
      <w:r>
        <w:t xml:space="preserve">и </w:t>
      </w:r>
      <w:r>
        <w:rPr>
          <w:lang w:val="en-US"/>
        </w:rPr>
        <w:t>b</w:t>
      </w:r>
      <w:r w:rsidRPr="00F3544A">
        <w:t>:</w:t>
      </w:r>
    </w:p>
    <w:p w:rsidR="003A45F1" w:rsidRPr="00F3544A" w:rsidRDefault="00613DE0" w:rsidP="003A45F1">
      <w:pPr>
        <w:pStyle w:val="a6"/>
      </w:pPr>
      <w:r w:rsidRPr="00F3544A">
        <w:rPr>
          <w:position w:val="-6"/>
        </w:rPr>
        <w:object w:dxaOrig="1120" w:dyaOrig="279">
          <v:shape id="_x0000_i1027" type="#_x0000_t75" style="width:56.25pt;height:14.25pt" o:ole="">
            <v:imagedata r:id="rId11" o:title=""/>
          </v:shape>
          <o:OLEObject Type="Embed" ProgID="Equation.3" ShapeID="_x0000_i1027" DrawAspect="Content" ObjectID="_1468072598" r:id="rId12"/>
        </w:object>
      </w:r>
      <w:r w:rsidR="003A45F1">
        <w:t xml:space="preserve"> </w:t>
      </w:r>
      <w:r w:rsidR="003A45F1" w:rsidRPr="00F3544A">
        <w:tab/>
        <w:t>(3)</w:t>
      </w:r>
    </w:p>
    <w:p w:rsidR="003A45F1" w:rsidRPr="003A45F1" w:rsidRDefault="003A45F1" w:rsidP="003A45F1">
      <w:r>
        <w:t xml:space="preserve">В </w:t>
      </w:r>
      <w:r>
        <w:rPr>
          <w:lang w:val="en-US"/>
        </w:rPr>
        <w:t>Excel</w:t>
      </w:r>
      <w:r w:rsidRPr="00430A3B">
        <w:t xml:space="preserve">: </w:t>
      </w:r>
      <w:r>
        <w:t>щелкнуть правой кнопкой мыши по кривой на графике, выбрать пункт «Добавить линию тренда», на вкладке «Тип» выбрать тип «Линейная»</w:t>
      </w:r>
      <w:r w:rsidRPr="00430A3B">
        <w:t xml:space="preserve">, </w:t>
      </w:r>
      <w:r>
        <w:t>на вкладке «Параметры» отметить пункт «Показывать уравнение на диаграмме» и нажать «</w:t>
      </w:r>
      <w:r>
        <w:rPr>
          <w:lang w:val="en-US"/>
        </w:rPr>
        <w:t>OK</w:t>
      </w:r>
      <w:r>
        <w:t>».</w:t>
      </w:r>
    </w:p>
    <w:p w:rsidR="003A45F1" w:rsidRPr="003A45F1" w:rsidRDefault="003A45F1" w:rsidP="003A45F1"/>
    <w:p w:rsidR="003A45F1" w:rsidRPr="00613DE0" w:rsidRDefault="003A45F1" w:rsidP="003A45F1">
      <w:r>
        <w:t>4.2.5. Провести аппроксимирующую кривую второго порядк</w:t>
      </w:r>
      <w:r w:rsidR="001B12F2">
        <w:t>а</w:t>
      </w:r>
      <w:r>
        <w:t xml:space="preserve"> и определить ее коэффициенты</w:t>
      </w:r>
      <w:r w:rsidR="00613DE0" w:rsidRPr="00613DE0">
        <w:t xml:space="preserve"> </w:t>
      </w:r>
      <w:r w:rsidR="00613DE0">
        <w:rPr>
          <w:lang w:val="en-US"/>
        </w:rPr>
        <w:t>k</w:t>
      </w:r>
      <w:r w:rsidR="00613DE0" w:rsidRPr="00613DE0">
        <w:rPr>
          <w:vertAlign w:val="subscript"/>
        </w:rPr>
        <w:t>2</w:t>
      </w:r>
      <w:r w:rsidR="00613DE0" w:rsidRPr="00613DE0">
        <w:t xml:space="preserve">, </w:t>
      </w:r>
      <w:r w:rsidR="00613DE0">
        <w:rPr>
          <w:lang w:val="en-US"/>
        </w:rPr>
        <w:t>k</w:t>
      </w:r>
      <w:r w:rsidR="00613DE0" w:rsidRPr="00613DE0">
        <w:rPr>
          <w:vertAlign w:val="subscript"/>
        </w:rPr>
        <w:t>1</w:t>
      </w:r>
      <w:r w:rsidR="00613DE0">
        <w:t xml:space="preserve"> и </w:t>
      </w:r>
      <w:r w:rsidR="00613DE0">
        <w:rPr>
          <w:lang w:val="en-US"/>
        </w:rPr>
        <w:t>b</w:t>
      </w:r>
      <w:r w:rsidR="00613DE0" w:rsidRPr="00613DE0">
        <w:t>:</w:t>
      </w:r>
    </w:p>
    <w:p w:rsidR="00613DE0" w:rsidRDefault="00613DE0" w:rsidP="00613DE0">
      <w:pPr>
        <w:pStyle w:val="a6"/>
        <w:rPr>
          <w:lang w:val="en-US"/>
        </w:rPr>
      </w:pPr>
      <w:r w:rsidRPr="00613DE0">
        <w:rPr>
          <w:position w:val="-10"/>
        </w:rPr>
        <w:object w:dxaOrig="1980" w:dyaOrig="360">
          <v:shape id="_x0000_i1028" type="#_x0000_t75" style="width:99pt;height:18pt" o:ole="">
            <v:imagedata r:id="rId13" o:title=""/>
          </v:shape>
          <o:OLEObject Type="Embed" ProgID="Equation.3" ShapeID="_x0000_i1028" DrawAspect="Content" ObjectID="_1468072599" r:id="rId14"/>
        </w:object>
      </w:r>
      <w:r>
        <w:t xml:space="preserve"> </w:t>
      </w:r>
      <w:r>
        <w:tab/>
        <w:t>(</w:t>
      </w:r>
      <w:r>
        <w:rPr>
          <w:lang w:val="en-US"/>
        </w:rPr>
        <w:t>4</w:t>
      </w:r>
      <w:r w:rsidRPr="00F3544A">
        <w:t>)</w:t>
      </w:r>
    </w:p>
    <w:p w:rsidR="00613DE0" w:rsidRPr="00613DE0" w:rsidRDefault="00613DE0" w:rsidP="00613DE0">
      <w:pPr>
        <w:rPr>
          <w:lang w:val="en-US"/>
        </w:rPr>
      </w:pPr>
      <w:r>
        <w:t xml:space="preserve">С помощью </w:t>
      </w:r>
      <w:r>
        <w:rPr>
          <w:lang w:val="en-US"/>
        </w:rPr>
        <w:t>Excel</w:t>
      </w:r>
      <w:r w:rsidRPr="00613DE0">
        <w:t xml:space="preserve"> </w:t>
      </w:r>
      <w:r>
        <w:t>кривая строится аналогично предыдущему пункту, но тип линии тренда – не «Линейная», а «Полиномиальная», степень – 2.</w:t>
      </w:r>
    </w:p>
    <w:p w:rsidR="003A45F1" w:rsidRDefault="003A45F1" w:rsidP="003A45F1">
      <w:pPr>
        <w:rPr>
          <w:lang w:val="en-US"/>
        </w:rPr>
      </w:pPr>
    </w:p>
    <w:p w:rsidR="00613DE0" w:rsidRDefault="00613DE0" w:rsidP="003A45F1">
      <w:r w:rsidRPr="00613DE0">
        <w:t xml:space="preserve">4.2.6. </w:t>
      </w:r>
      <w:r>
        <w:t xml:space="preserve">С помощью формул </w:t>
      </w:r>
      <w:r w:rsidRPr="00613DE0">
        <w:t xml:space="preserve">(3) </w:t>
      </w:r>
      <w:r>
        <w:t>и (4) определить расчетные значения показаний прибора для каждой из мер</w:t>
      </w:r>
      <w:r w:rsidRPr="00613DE0">
        <w:t xml:space="preserve"> (</w:t>
      </w:r>
      <w:r>
        <w:rPr>
          <w:lang w:val="en-US"/>
        </w:rPr>
        <w:t>Y</w:t>
      </w:r>
      <w:r>
        <w:rPr>
          <w:vertAlign w:val="subscript"/>
        </w:rPr>
        <w:t>1</w:t>
      </w:r>
      <w:r w:rsidRPr="00613DE0">
        <w:rPr>
          <w:vertAlign w:val="subscript"/>
        </w:rPr>
        <w:t xml:space="preserve"> </w:t>
      </w:r>
      <w:r>
        <w:rPr>
          <w:vertAlign w:val="subscript"/>
        </w:rPr>
        <w:t>лин</w:t>
      </w:r>
      <w:r>
        <w:t>…</w:t>
      </w:r>
      <w:r w:rsidRPr="00613DE0">
        <w:rPr>
          <w:lang w:val="en-US"/>
        </w:rPr>
        <w:t>Y</w:t>
      </w:r>
      <w:r w:rsidRPr="00613DE0">
        <w:rPr>
          <w:vertAlign w:val="subscript"/>
        </w:rPr>
        <w:t>5 лин</w:t>
      </w:r>
      <w:r>
        <w:t xml:space="preserve"> – линейная </w:t>
      </w:r>
      <w:r w:rsidR="00002D4C">
        <w:t>характеристика</w:t>
      </w:r>
      <w:r>
        <w:t xml:space="preserve">, </w:t>
      </w:r>
      <w:r>
        <w:rPr>
          <w:lang w:val="en-US"/>
        </w:rPr>
        <w:t>Y</w:t>
      </w:r>
      <w:r w:rsidRPr="00613DE0">
        <w:rPr>
          <w:vertAlign w:val="subscript"/>
        </w:rPr>
        <w:t>1 2ст</w:t>
      </w:r>
      <w:r>
        <w:t>…</w:t>
      </w:r>
      <w:r>
        <w:rPr>
          <w:lang w:val="en-US"/>
        </w:rPr>
        <w:t>Y</w:t>
      </w:r>
      <w:r w:rsidRPr="00613DE0">
        <w:rPr>
          <w:vertAlign w:val="subscript"/>
        </w:rPr>
        <w:t>5</w:t>
      </w:r>
      <w:r w:rsidRPr="00613DE0">
        <w:t xml:space="preserve"> </w:t>
      </w:r>
      <w:r>
        <w:rPr>
          <w:vertAlign w:val="subscript"/>
        </w:rPr>
        <w:t>2ст</w:t>
      </w:r>
      <w:r w:rsidR="0024273D" w:rsidRPr="0024273D">
        <w:t xml:space="preserve"> </w:t>
      </w:r>
      <w:r w:rsidR="0024273D">
        <w:t>–</w:t>
      </w:r>
      <w:r w:rsidR="0024273D" w:rsidRPr="0024273D">
        <w:t xml:space="preserve"> </w:t>
      </w:r>
      <w:r w:rsidR="0024273D">
        <w:t>характеристика в виде кривой второй степени</w:t>
      </w:r>
      <w:r>
        <w:t>)</w:t>
      </w:r>
      <w:r w:rsidRPr="00613DE0">
        <w:t>.</w:t>
      </w:r>
      <w:r w:rsidR="0024273D" w:rsidRPr="0024273D">
        <w:t xml:space="preserve"> </w:t>
      </w:r>
      <w:r w:rsidR="0024273D">
        <w:t>Результаты расчетов занести в таблицу 1.</w:t>
      </w:r>
    </w:p>
    <w:p w:rsidR="0024273D" w:rsidRDefault="0024273D" w:rsidP="003A45F1"/>
    <w:p w:rsidR="0024273D" w:rsidRDefault="0024273D" w:rsidP="003A45F1">
      <w:r>
        <w:t xml:space="preserve">4.2.7. Определить максимальную относительную погрешность </w:t>
      </w:r>
      <w:r w:rsidR="001B12F2">
        <w:t xml:space="preserve">(δ) </w:t>
      </w:r>
      <w:r>
        <w:t>по выходу</w:t>
      </w:r>
      <w:r w:rsidR="001B12F2">
        <w:t xml:space="preserve">, пользуясь значениями, полученными в пунктах 4.2.1. и </w:t>
      </w:r>
      <w:r>
        <w:t xml:space="preserve"> </w:t>
      </w:r>
      <w:r w:rsidR="001B12F2">
        <w:t>4.2.6.</w:t>
      </w:r>
    </w:p>
    <w:p w:rsidR="001B12F2" w:rsidRDefault="001B12F2" w:rsidP="001B12F2">
      <w:pPr>
        <w:pStyle w:val="a6"/>
      </w:pPr>
      <w:r w:rsidRPr="001B12F2">
        <w:rPr>
          <w:position w:val="-32"/>
          <w:lang w:val="en-US"/>
        </w:rPr>
        <w:object w:dxaOrig="2420" w:dyaOrig="740">
          <v:shape id="_x0000_i1029" type="#_x0000_t75" style="width:120.75pt;height:36.75pt" o:ole="">
            <v:imagedata r:id="rId15" o:title=""/>
          </v:shape>
          <o:OLEObject Type="Embed" ProgID="Equation.3" ShapeID="_x0000_i1029" DrawAspect="Content" ObjectID="_1468072600" r:id="rId16"/>
        </w:object>
      </w:r>
      <w:r>
        <w:tab/>
        <w:t>(5)</w:t>
      </w:r>
    </w:p>
    <w:p w:rsidR="001B12F2" w:rsidRPr="007B4970" w:rsidRDefault="001B12F2" w:rsidP="003A45F1">
      <w:r>
        <w:t xml:space="preserve">Где, </w:t>
      </w:r>
      <w:r>
        <w:rPr>
          <w:lang w:val="en-US"/>
        </w:rPr>
        <w:t>Y</w:t>
      </w:r>
      <w:r>
        <w:rPr>
          <w:vertAlign w:val="subscript"/>
          <w:lang w:val="en-US"/>
        </w:rPr>
        <w:t>i</w:t>
      </w:r>
      <w:r w:rsidRPr="001B12F2">
        <w:rPr>
          <w:vertAlign w:val="subscript"/>
        </w:rPr>
        <w:t xml:space="preserve"> </w:t>
      </w:r>
      <w:r>
        <w:rPr>
          <w:vertAlign w:val="subscript"/>
        </w:rPr>
        <w:t>расч</w:t>
      </w:r>
      <w:r>
        <w:t xml:space="preserve"> – расчетное з</w:t>
      </w:r>
      <w:r w:rsidR="007B4970">
        <w:t>начение, полученное в п. 4.2.6</w:t>
      </w:r>
      <w:r w:rsidR="00091389" w:rsidRPr="00091389">
        <w:t xml:space="preserve"> (</w:t>
      </w:r>
      <w:r w:rsidR="007B4970">
        <w:rPr>
          <w:lang w:val="en-US"/>
        </w:rPr>
        <w:t>Y</w:t>
      </w:r>
      <w:r w:rsidR="007B4970">
        <w:rPr>
          <w:vertAlign w:val="subscript"/>
          <w:lang w:val="en-US"/>
        </w:rPr>
        <w:t>i</w:t>
      </w:r>
      <w:r w:rsidR="007B4970" w:rsidRPr="00613DE0">
        <w:rPr>
          <w:vertAlign w:val="subscript"/>
        </w:rPr>
        <w:t xml:space="preserve"> </w:t>
      </w:r>
      <w:r w:rsidR="007B4970">
        <w:rPr>
          <w:vertAlign w:val="subscript"/>
        </w:rPr>
        <w:t>лин</w:t>
      </w:r>
      <w:r w:rsidR="007B4970">
        <w:t xml:space="preserve"> –</w:t>
      </w:r>
      <w:r w:rsidR="007B4970" w:rsidRPr="007B4970">
        <w:t xml:space="preserve"> </w:t>
      </w:r>
      <w:r>
        <w:t>для линейной характеристики</w:t>
      </w:r>
      <w:r w:rsidR="007B4970" w:rsidRPr="007B4970">
        <w:t>,</w:t>
      </w:r>
      <w:r>
        <w:t xml:space="preserve"> </w:t>
      </w:r>
      <w:r w:rsidR="007B4970">
        <w:rPr>
          <w:lang w:val="en-US"/>
        </w:rPr>
        <w:t>Y</w:t>
      </w:r>
      <w:r w:rsidR="007B4970">
        <w:rPr>
          <w:vertAlign w:val="subscript"/>
          <w:lang w:val="en-US"/>
        </w:rPr>
        <w:t>i</w:t>
      </w:r>
      <w:r w:rsidR="007B4970" w:rsidRPr="00613DE0">
        <w:rPr>
          <w:vertAlign w:val="subscript"/>
        </w:rPr>
        <w:t xml:space="preserve"> 2ст</w:t>
      </w:r>
      <w:r>
        <w:t xml:space="preserve"> </w:t>
      </w:r>
      <w:r w:rsidR="007B4970">
        <w:t>–</w:t>
      </w:r>
      <w:r w:rsidR="007B4970" w:rsidRPr="007B4970">
        <w:t xml:space="preserve"> </w:t>
      </w:r>
      <w:r w:rsidR="007B4970">
        <w:t xml:space="preserve">для </w:t>
      </w:r>
      <w:r>
        <w:t>характеристики второго порядка</w:t>
      </w:r>
      <w:r w:rsidR="00091389" w:rsidRPr="00091389">
        <w:t>);</w:t>
      </w:r>
      <w:r>
        <w:t xml:space="preserve"> </w:t>
      </w:r>
      <w:r>
        <w:rPr>
          <w:lang w:val="en-US"/>
        </w:rPr>
        <w:t>Y</w:t>
      </w:r>
      <w:r>
        <w:rPr>
          <w:vertAlign w:val="subscript"/>
          <w:lang w:val="en-US"/>
        </w:rPr>
        <w:t>i</w:t>
      </w:r>
      <w:r w:rsidRPr="001B12F2">
        <w:rPr>
          <w:vertAlign w:val="subscript"/>
        </w:rPr>
        <w:t xml:space="preserve"> </w:t>
      </w:r>
      <w:r>
        <w:rPr>
          <w:vertAlign w:val="subscript"/>
        </w:rPr>
        <w:t>изм</w:t>
      </w:r>
      <w:r w:rsidRPr="001B12F2">
        <w:t xml:space="preserve"> </w:t>
      </w:r>
      <w:r>
        <w:t>–</w:t>
      </w:r>
      <w:r w:rsidRPr="001B12F2">
        <w:t xml:space="preserve"> </w:t>
      </w:r>
      <w:r>
        <w:t>результат измерений (среднее арифметическое результатов наблюдений).</w:t>
      </w:r>
    </w:p>
    <w:p w:rsidR="001B12F2" w:rsidRPr="00FA0023" w:rsidRDefault="001B12F2" w:rsidP="00A750AB">
      <w:pPr>
        <w:ind w:left="7080" w:firstLine="708"/>
        <w:jc w:val="right"/>
      </w:pPr>
      <w:r>
        <w:t>Таблица 1</w:t>
      </w:r>
      <w:r w:rsidRPr="00FA0023">
        <w:t>.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343"/>
        <w:gridCol w:w="1334"/>
        <w:gridCol w:w="1334"/>
        <w:gridCol w:w="1561"/>
        <w:gridCol w:w="1562"/>
        <w:gridCol w:w="1562"/>
        <w:gridCol w:w="1562"/>
      </w:tblGrid>
      <w:tr w:rsidR="00AD576F" w:rsidRPr="00FA0023">
        <w:trPr>
          <w:jc w:val="center"/>
        </w:trPr>
        <w:tc>
          <w:tcPr>
            <w:tcW w:w="1343" w:type="dxa"/>
            <w:vMerge w:val="restart"/>
            <w:vAlign w:val="center"/>
          </w:tcPr>
          <w:p w:rsidR="00AD576F" w:rsidRPr="00AD576F" w:rsidRDefault="00AD576F" w:rsidP="00AD576F">
            <w:pPr>
              <w:jc w:val="center"/>
              <w:rPr>
                <w:lang w:val="en-US"/>
              </w:rPr>
            </w:pPr>
            <w:r>
              <w:t>Мера</w:t>
            </w:r>
          </w:p>
        </w:tc>
        <w:tc>
          <w:tcPr>
            <w:tcW w:w="1334" w:type="dxa"/>
            <w:vMerge w:val="restart"/>
            <w:vAlign w:val="center"/>
          </w:tcPr>
          <w:p w:rsidR="00AD576F" w:rsidRPr="001B12F2" w:rsidRDefault="00AD576F" w:rsidP="00A750AB">
            <w:pPr>
              <w:jc w:val="center"/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i</w:t>
            </w:r>
            <w:r w:rsidRPr="001B12F2">
              <w:t xml:space="preserve">, </w:t>
            </w:r>
            <w:r>
              <w:t>мкм</w:t>
            </w:r>
          </w:p>
        </w:tc>
        <w:tc>
          <w:tcPr>
            <w:tcW w:w="1334" w:type="dxa"/>
            <w:vMerge w:val="restart"/>
            <w:vAlign w:val="center"/>
          </w:tcPr>
          <w:p w:rsidR="00AD576F" w:rsidRPr="00AD576F" w:rsidRDefault="00AD576F" w:rsidP="0029720F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 xml:space="preserve">i </w:t>
            </w:r>
            <w:r>
              <w:rPr>
                <w:vertAlign w:val="subscript"/>
              </w:rPr>
              <w:t>изм</w:t>
            </w:r>
          </w:p>
        </w:tc>
        <w:tc>
          <w:tcPr>
            <w:tcW w:w="3123" w:type="dxa"/>
            <w:gridSpan w:val="2"/>
          </w:tcPr>
          <w:p w:rsidR="00AD576F" w:rsidRPr="00A750AB" w:rsidRDefault="00AD576F" w:rsidP="00FF380F">
            <w:pPr>
              <w:jc w:val="center"/>
            </w:pPr>
            <w:r>
              <w:t xml:space="preserve">Линейная </w:t>
            </w:r>
            <w:r w:rsidR="00002D4C">
              <w:t>характеристика</w:t>
            </w:r>
          </w:p>
        </w:tc>
        <w:tc>
          <w:tcPr>
            <w:tcW w:w="3124" w:type="dxa"/>
            <w:gridSpan w:val="2"/>
          </w:tcPr>
          <w:p w:rsidR="00AD576F" w:rsidRPr="00A750AB" w:rsidRDefault="00AD576F" w:rsidP="00FF380F">
            <w:pPr>
              <w:jc w:val="center"/>
              <w:rPr>
                <w:lang w:val="en-US"/>
              </w:rPr>
            </w:pPr>
            <w:r>
              <w:t>Характеристика второго порядка</w:t>
            </w:r>
          </w:p>
        </w:tc>
      </w:tr>
      <w:tr w:rsidR="00AD576F" w:rsidRPr="00FA0023">
        <w:trPr>
          <w:jc w:val="center"/>
        </w:trPr>
        <w:tc>
          <w:tcPr>
            <w:tcW w:w="1343" w:type="dxa"/>
            <w:vMerge/>
          </w:tcPr>
          <w:p w:rsidR="00AD576F" w:rsidRDefault="00AD576F" w:rsidP="00FF380F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vMerge/>
          </w:tcPr>
          <w:p w:rsidR="00AD576F" w:rsidRDefault="00AD576F" w:rsidP="00FF380F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vMerge/>
          </w:tcPr>
          <w:p w:rsidR="00AD576F" w:rsidRDefault="00AD576F" w:rsidP="00A750AB">
            <w:pPr>
              <w:jc w:val="center"/>
              <w:rPr>
                <w:lang w:val="en-US"/>
              </w:rPr>
            </w:pPr>
          </w:p>
        </w:tc>
        <w:tc>
          <w:tcPr>
            <w:tcW w:w="1561" w:type="dxa"/>
          </w:tcPr>
          <w:p w:rsidR="00AD576F" w:rsidRPr="00FA0023" w:rsidRDefault="00AD576F" w:rsidP="00A750AB">
            <w:pPr>
              <w:jc w:val="center"/>
            </w:pP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i</w:t>
            </w:r>
            <w:r w:rsidRPr="00613DE0">
              <w:rPr>
                <w:vertAlign w:val="subscript"/>
              </w:rPr>
              <w:t xml:space="preserve"> </w:t>
            </w:r>
            <w:r>
              <w:rPr>
                <w:vertAlign w:val="subscript"/>
              </w:rPr>
              <w:t>лин</w:t>
            </w:r>
          </w:p>
        </w:tc>
        <w:tc>
          <w:tcPr>
            <w:tcW w:w="1562" w:type="dxa"/>
          </w:tcPr>
          <w:p w:rsidR="00AD576F" w:rsidRPr="00A750AB" w:rsidRDefault="00AD576F" w:rsidP="00A750AB">
            <w:pPr>
              <w:jc w:val="center"/>
            </w:pPr>
            <w:r>
              <w:t>δ</w:t>
            </w:r>
            <w:r>
              <w:rPr>
                <w:vertAlign w:val="subscript"/>
                <w:lang w:val="en-US"/>
              </w:rPr>
              <w:t>i</w:t>
            </w:r>
            <w:r w:rsidRPr="00613DE0">
              <w:rPr>
                <w:vertAlign w:val="subscript"/>
              </w:rPr>
              <w:t xml:space="preserve"> </w:t>
            </w:r>
            <w:r>
              <w:rPr>
                <w:vertAlign w:val="subscript"/>
              </w:rPr>
              <w:t>лин</w:t>
            </w:r>
          </w:p>
        </w:tc>
        <w:tc>
          <w:tcPr>
            <w:tcW w:w="1562" w:type="dxa"/>
          </w:tcPr>
          <w:p w:rsidR="00AD576F" w:rsidRPr="00FA0023" w:rsidRDefault="00AD576F" w:rsidP="00A750AB">
            <w:pPr>
              <w:jc w:val="center"/>
            </w:pP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i</w:t>
            </w:r>
            <w:r w:rsidRPr="00613DE0">
              <w:rPr>
                <w:vertAlign w:val="subscript"/>
              </w:rPr>
              <w:t xml:space="preserve"> 2ст</w:t>
            </w:r>
          </w:p>
        </w:tc>
        <w:tc>
          <w:tcPr>
            <w:tcW w:w="1562" w:type="dxa"/>
          </w:tcPr>
          <w:p w:rsidR="00AD576F" w:rsidRPr="00FA0023" w:rsidRDefault="00AD576F" w:rsidP="00A750AB">
            <w:pPr>
              <w:jc w:val="center"/>
            </w:pPr>
            <w:r>
              <w:t>δ</w:t>
            </w:r>
            <w:r>
              <w:rPr>
                <w:vertAlign w:val="subscript"/>
                <w:lang w:val="en-US"/>
              </w:rPr>
              <w:t>i</w:t>
            </w:r>
            <w:r w:rsidRPr="00613DE0">
              <w:rPr>
                <w:vertAlign w:val="subscript"/>
              </w:rPr>
              <w:t xml:space="preserve"> 2ст</w:t>
            </w:r>
          </w:p>
        </w:tc>
      </w:tr>
      <w:tr w:rsidR="00AD576F" w:rsidRPr="00FA0023">
        <w:trPr>
          <w:jc w:val="center"/>
        </w:trPr>
        <w:tc>
          <w:tcPr>
            <w:tcW w:w="1343" w:type="dxa"/>
          </w:tcPr>
          <w:p w:rsidR="00AD576F" w:rsidRPr="00FA0023" w:rsidRDefault="00AD576F" w:rsidP="00FF380F">
            <w:pPr>
              <w:jc w:val="center"/>
            </w:pPr>
            <w:r>
              <w:rPr>
                <w:lang w:val="en-US"/>
              </w:rPr>
              <w:t>X</w:t>
            </w:r>
            <w:r w:rsidRPr="00FA0023">
              <w:rPr>
                <w:vertAlign w:val="subscript"/>
              </w:rPr>
              <w:t>1</w:t>
            </w:r>
          </w:p>
        </w:tc>
        <w:tc>
          <w:tcPr>
            <w:tcW w:w="1334" w:type="dxa"/>
          </w:tcPr>
          <w:p w:rsidR="00AD576F" w:rsidRPr="00FA0023" w:rsidRDefault="00AD576F" w:rsidP="00FF380F">
            <w:pPr>
              <w:jc w:val="center"/>
            </w:pPr>
          </w:p>
        </w:tc>
        <w:tc>
          <w:tcPr>
            <w:tcW w:w="1334" w:type="dxa"/>
          </w:tcPr>
          <w:p w:rsidR="00AD576F" w:rsidRPr="00FA0023" w:rsidRDefault="00AD576F" w:rsidP="00FF380F"/>
        </w:tc>
        <w:tc>
          <w:tcPr>
            <w:tcW w:w="1561" w:type="dxa"/>
          </w:tcPr>
          <w:p w:rsidR="00AD576F" w:rsidRPr="00FA0023" w:rsidRDefault="00AD576F" w:rsidP="00FF380F"/>
        </w:tc>
        <w:tc>
          <w:tcPr>
            <w:tcW w:w="1562" w:type="dxa"/>
          </w:tcPr>
          <w:p w:rsidR="00AD576F" w:rsidRPr="00FA0023" w:rsidRDefault="00AD576F" w:rsidP="00FF380F"/>
        </w:tc>
        <w:tc>
          <w:tcPr>
            <w:tcW w:w="1562" w:type="dxa"/>
          </w:tcPr>
          <w:p w:rsidR="00AD576F" w:rsidRPr="00FA0023" w:rsidRDefault="00AD576F" w:rsidP="00FF380F"/>
        </w:tc>
        <w:tc>
          <w:tcPr>
            <w:tcW w:w="1562" w:type="dxa"/>
          </w:tcPr>
          <w:p w:rsidR="00AD576F" w:rsidRPr="00FA0023" w:rsidRDefault="00AD576F" w:rsidP="00FF380F"/>
        </w:tc>
      </w:tr>
      <w:tr w:rsidR="00AD576F" w:rsidRPr="00FA0023">
        <w:trPr>
          <w:jc w:val="center"/>
        </w:trPr>
        <w:tc>
          <w:tcPr>
            <w:tcW w:w="1343" w:type="dxa"/>
          </w:tcPr>
          <w:p w:rsidR="00AD576F" w:rsidRPr="00FA0023" w:rsidRDefault="00AD576F" w:rsidP="00FF380F">
            <w:pPr>
              <w:jc w:val="center"/>
            </w:pPr>
            <w:r>
              <w:rPr>
                <w:lang w:val="en-US"/>
              </w:rPr>
              <w:t>X</w:t>
            </w:r>
            <w:r w:rsidRPr="00FA0023">
              <w:rPr>
                <w:vertAlign w:val="subscript"/>
              </w:rPr>
              <w:t>2</w:t>
            </w:r>
          </w:p>
        </w:tc>
        <w:tc>
          <w:tcPr>
            <w:tcW w:w="1334" w:type="dxa"/>
          </w:tcPr>
          <w:p w:rsidR="00AD576F" w:rsidRPr="00FA0023" w:rsidRDefault="00AD576F" w:rsidP="00FF380F">
            <w:pPr>
              <w:jc w:val="center"/>
            </w:pPr>
          </w:p>
        </w:tc>
        <w:tc>
          <w:tcPr>
            <w:tcW w:w="1334" w:type="dxa"/>
          </w:tcPr>
          <w:p w:rsidR="00AD576F" w:rsidRPr="00FA0023" w:rsidRDefault="00AD576F" w:rsidP="00FF380F"/>
        </w:tc>
        <w:tc>
          <w:tcPr>
            <w:tcW w:w="1561" w:type="dxa"/>
          </w:tcPr>
          <w:p w:rsidR="00AD576F" w:rsidRPr="00FA0023" w:rsidRDefault="00AD576F" w:rsidP="00FF380F"/>
        </w:tc>
        <w:tc>
          <w:tcPr>
            <w:tcW w:w="1562" w:type="dxa"/>
          </w:tcPr>
          <w:p w:rsidR="00AD576F" w:rsidRPr="00FA0023" w:rsidRDefault="00AD576F" w:rsidP="00FF380F"/>
        </w:tc>
        <w:tc>
          <w:tcPr>
            <w:tcW w:w="1562" w:type="dxa"/>
          </w:tcPr>
          <w:p w:rsidR="00AD576F" w:rsidRPr="00FA0023" w:rsidRDefault="00AD576F" w:rsidP="00FF380F"/>
        </w:tc>
        <w:tc>
          <w:tcPr>
            <w:tcW w:w="1562" w:type="dxa"/>
          </w:tcPr>
          <w:p w:rsidR="00AD576F" w:rsidRPr="00FA0023" w:rsidRDefault="00AD576F" w:rsidP="00FF380F"/>
        </w:tc>
      </w:tr>
      <w:tr w:rsidR="00AD576F" w:rsidRPr="00FA0023">
        <w:trPr>
          <w:jc w:val="center"/>
        </w:trPr>
        <w:tc>
          <w:tcPr>
            <w:tcW w:w="1343" w:type="dxa"/>
          </w:tcPr>
          <w:p w:rsidR="00AD576F" w:rsidRPr="00FA0023" w:rsidRDefault="00AD576F" w:rsidP="00FF380F">
            <w:pPr>
              <w:jc w:val="center"/>
            </w:pPr>
            <w:r>
              <w:rPr>
                <w:lang w:val="en-US"/>
              </w:rPr>
              <w:t>X</w:t>
            </w:r>
            <w:r w:rsidRPr="00FA0023">
              <w:rPr>
                <w:vertAlign w:val="subscript"/>
              </w:rPr>
              <w:t>3</w:t>
            </w:r>
          </w:p>
        </w:tc>
        <w:tc>
          <w:tcPr>
            <w:tcW w:w="1334" w:type="dxa"/>
          </w:tcPr>
          <w:p w:rsidR="00AD576F" w:rsidRPr="00FA0023" w:rsidRDefault="00AD576F" w:rsidP="00FF380F">
            <w:pPr>
              <w:jc w:val="center"/>
            </w:pPr>
          </w:p>
        </w:tc>
        <w:tc>
          <w:tcPr>
            <w:tcW w:w="1334" w:type="dxa"/>
          </w:tcPr>
          <w:p w:rsidR="00AD576F" w:rsidRPr="00FA0023" w:rsidRDefault="00AD576F" w:rsidP="00FF380F"/>
        </w:tc>
        <w:tc>
          <w:tcPr>
            <w:tcW w:w="1561" w:type="dxa"/>
          </w:tcPr>
          <w:p w:rsidR="00AD576F" w:rsidRPr="00FA0023" w:rsidRDefault="00AD576F" w:rsidP="00FF380F"/>
        </w:tc>
        <w:tc>
          <w:tcPr>
            <w:tcW w:w="1562" w:type="dxa"/>
          </w:tcPr>
          <w:p w:rsidR="00AD576F" w:rsidRPr="00FA0023" w:rsidRDefault="00AD576F" w:rsidP="00FF380F"/>
        </w:tc>
        <w:tc>
          <w:tcPr>
            <w:tcW w:w="1562" w:type="dxa"/>
          </w:tcPr>
          <w:p w:rsidR="00AD576F" w:rsidRPr="00FA0023" w:rsidRDefault="00AD576F" w:rsidP="00FF380F"/>
        </w:tc>
        <w:tc>
          <w:tcPr>
            <w:tcW w:w="1562" w:type="dxa"/>
          </w:tcPr>
          <w:p w:rsidR="00AD576F" w:rsidRPr="00FA0023" w:rsidRDefault="00AD576F" w:rsidP="00FF380F"/>
        </w:tc>
      </w:tr>
      <w:tr w:rsidR="00AD576F" w:rsidRPr="00FA0023">
        <w:trPr>
          <w:jc w:val="center"/>
        </w:trPr>
        <w:tc>
          <w:tcPr>
            <w:tcW w:w="1343" w:type="dxa"/>
          </w:tcPr>
          <w:p w:rsidR="00AD576F" w:rsidRPr="00FA0023" w:rsidRDefault="00AD576F" w:rsidP="00FF380F">
            <w:pPr>
              <w:jc w:val="center"/>
            </w:pPr>
            <w:r>
              <w:rPr>
                <w:lang w:val="en-US"/>
              </w:rPr>
              <w:t>X</w:t>
            </w:r>
            <w:r w:rsidRPr="00FA0023">
              <w:rPr>
                <w:vertAlign w:val="subscript"/>
              </w:rPr>
              <w:t>4</w:t>
            </w:r>
          </w:p>
        </w:tc>
        <w:tc>
          <w:tcPr>
            <w:tcW w:w="1334" w:type="dxa"/>
          </w:tcPr>
          <w:p w:rsidR="00AD576F" w:rsidRPr="00FA0023" w:rsidRDefault="00AD576F" w:rsidP="00FF380F">
            <w:pPr>
              <w:jc w:val="center"/>
            </w:pPr>
          </w:p>
        </w:tc>
        <w:tc>
          <w:tcPr>
            <w:tcW w:w="1334" w:type="dxa"/>
          </w:tcPr>
          <w:p w:rsidR="00AD576F" w:rsidRPr="00FA0023" w:rsidRDefault="00AD576F" w:rsidP="00FF380F"/>
        </w:tc>
        <w:tc>
          <w:tcPr>
            <w:tcW w:w="1561" w:type="dxa"/>
          </w:tcPr>
          <w:p w:rsidR="00AD576F" w:rsidRPr="00FA0023" w:rsidRDefault="00AD576F" w:rsidP="00FF380F"/>
        </w:tc>
        <w:tc>
          <w:tcPr>
            <w:tcW w:w="1562" w:type="dxa"/>
          </w:tcPr>
          <w:p w:rsidR="00AD576F" w:rsidRPr="00FA0023" w:rsidRDefault="00AD576F" w:rsidP="00FF380F"/>
        </w:tc>
        <w:tc>
          <w:tcPr>
            <w:tcW w:w="1562" w:type="dxa"/>
          </w:tcPr>
          <w:p w:rsidR="00AD576F" w:rsidRPr="00FA0023" w:rsidRDefault="00AD576F" w:rsidP="00FF380F"/>
        </w:tc>
        <w:tc>
          <w:tcPr>
            <w:tcW w:w="1562" w:type="dxa"/>
          </w:tcPr>
          <w:p w:rsidR="00AD576F" w:rsidRPr="00FA0023" w:rsidRDefault="00AD576F" w:rsidP="00FF380F"/>
        </w:tc>
      </w:tr>
      <w:tr w:rsidR="00AD576F" w:rsidRPr="00FA0023">
        <w:trPr>
          <w:jc w:val="center"/>
        </w:trPr>
        <w:tc>
          <w:tcPr>
            <w:tcW w:w="1343" w:type="dxa"/>
          </w:tcPr>
          <w:p w:rsidR="00AD576F" w:rsidRPr="00FA0023" w:rsidRDefault="00AD576F" w:rsidP="00FF380F">
            <w:pPr>
              <w:jc w:val="center"/>
            </w:pPr>
            <w:r>
              <w:rPr>
                <w:lang w:val="en-US"/>
              </w:rPr>
              <w:t>X</w:t>
            </w:r>
            <w:r w:rsidRPr="00FA0023">
              <w:rPr>
                <w:vertAlign w:val="subscript"/>
              </w:rPr>
              <w:t>5</w:t>
            </w:r>
          </w:p>
        </w:tc>
        <w:tc>
          <w:tcPr>
            <w:tcW w:w="1334" w:type="dxa"/>
          </w:tcPr>
          <w:p w:rsidR="00AD576F" w:rsidRPr="00FA0023" w:rsidRDefault="00AD576F" w:rsidP="00FF380F">
            <w:pPr>
              <w:jc w:val="center"/>
            </w:pPr>
          </w:p>
        </w:tc>
        <w:tc>
          <w:tcPr>
            <w:tcW w:w="1334" w:type="dxa"/>
          </w:tcPr>
          <w:p w:rsidR="00AD576F" w:rsidRPr="00FA0023" w:rsidRDefault="00AD576F" w:rsidP="00FF380F"/>
        </w:tc>
        <w:tc>
          <w:tcPr>
            <w:tcW w:w="1561" w:type="dxa"/>
          </w:tcPr>
          <w:p w:rsidR="00AD576F" w:rsidRPr="00FA0023" w:rsidRDefault="00AD576F" w:rsidP="00FF380F"/>
        </w:tc>
        <w:tc>
          <w:tcPr>
            <w:tcW w:w="1562" w:type="dxa"/>
          </w:tcPr>
          <w:p w:rsidR="00AD576F" w:rsidRPr="00FA0023" w:rsidRDefault="00AD576F" w:rsidP="00FF380F"/>
        </w:tc>
        <w:tc>
          <w:tcPr>
            <w:tcW w:w="1562" w:type="dxa"/>
          </w:tcPr>
          <w:p w:rsidR="00AD576F" w:rsidRPr="00FA0023" w:rsidRDefault="00AD576F" w:rsidP="00FF380F"/>
        </w:tc>
        <w:tc>
          <w:tcPr>
            <w:tcW w:w="1562" w:type="dxa"/>
          </w:tcPr>
          <w:p w:rsidR="00AD576F" w:rsidRPr="00FA0023" w:rsidRDefault="00AD576F" w:rsidP="00FF380F"/>
        </w:tc>
      </w:tr>
    </w:tbl>
    <w:p w:rsidR="001B12F2" w:rsidRPr="0024273D" w:rsidRDefault="001B12F2" w:rsidP="003A45F1"/>
    <w:p w:rsidR="003A45F1" w:rsidRPr="00CC3C3C" w:rsidRDefault="003A45F1" w:rsidP="003A45F1">
      <w:r w:rsidRPr="00430A3B">
        <w:t>4.2.</w:t>
      </w:r>
      <w:r w:rsidR="00A750AB" w:rsidRPr="00A750AB">
        <w:t>8</w:t>
      </w:r>
      <w:r w:rsidRPr="00430A3B">
        <w:t xml:space="preserve">. </w:t>
      </w:r>
      <w:r>
        <w:t xml:space="preserve">С помощью уравнения, полученного в пункте 4.2.4. определить расчетные значения измеряемой величины </w:t>
      </w:r>
      <w:r>
        <w:rPr>
          <w:lang w:val="en-US"/>
        </w:rPr>
        <w:t>X</w:t>
      </w:r>
      <w:r>
        <w:rPr>
          <w:vertAlign w:val="subscript"/>
          <w:lang w:val="en-US"/>
        </w:rPr>
        <w:t>i</w:t>
      </w:r>
      <w:r w:rsidRPr="00430A3B">
        <w:rPr>
          <w:vertAlign w:val="subscript"/>
        </w:rPr>
        <w:t xml:space="preserve"> </w:t>
      </w:r>
      <w:r>
        <w:rPr>
          <w:vertAlign w:val="subscript"/>
        </w:rPr>
        <w:t>эксп</w:t>
      </w:r>
      <w:r w:rsidRPr="00430A3B">
        <w:t xml:space="preserve"> </w:t>
      </w:r>
      <w:r>
        <w:t xml:space="preserve">для каждого из результатов </w:t>
      </w:r>
      <w:r>
        <w:rPr>
          <w:lang w:val="en-US"/>
        </w:rPr>
        <w:t>Y</w:t>
      </w:r>
      <w:r>
        <w:rPr>
          <w:vertAlign w:val="subscript"/>
          <w:lang w:val="en-US"/>
        </w:rPr>
        <w:t>i</w:t>
      </w:r>
      <w:r w:rsidRPr="00F3544A">
        <w:rPr>
          <w:vertAlign w:val="subscript"/>
        </w:rPr>
        <w:t xml:space="preserve"> </w:t>
      </w:r>
      <w:r>
        <w:rPr>
          <w:vertAlign w:val="subscript"/>
        </w:rPr>
        <w:t>ср</w:t>
      </w:r>
      <w:r w:rsidRPr="00CC3C3C">
        <w:t>:</w:t>
      </w:r>
    </w:p>
    <w:p w:rsidR="003A45F1" w:rsidRDefault="003A45F1" w:rsidP="003A45F1"/>
    <w:p w:rsidR="003A45F1" w:rsidRDefault="0029720F" w:rsidP="00905976">
      <w:r w:rsidRPr="0029720F">
        <w:t xml:space="preserve">4.3.8. </w:t>
      </w:r>
      <w:r>
        <w:t>Сделать выводы по полученным результатам.</w:t>
      </w:r>
    </w:p>
    <w:p w:rsidR="0029720F" w:rsidRPr="0029720F" w:rsidRDefault="0029720F" w:rsidP="00905976"/>
    <w:p w:rsidR="00BB45E5" w:rsidRPr="00241FC5" w:rsidRDefault="00241FC5" w:rsidP="00241FC5">
      <w:pPr>
        <w:pStyle w:val="1"/>
      </w:pPr>
      <w:r w:rsidRPr="00241FC5">
        <w:t xml:space="preserve">5. </w:t>
      </w:r>
      <w:r w:rsidR="00BB45E5" w:rsidRPr="00BB45E5">
        <w:t>Требования к технике безопасности при выполнении лабораторной работы.</w:t>
      </w:r>
    </w:p>
    <w:p w:rsidR="00D42803" w:rsidRDefault="00D42803" w:rsidP="00D42803">
      <w:pPr>
        <w:jc w:val="both"/>
        <w:rPr>
          <w:lang w:val="en-US"/>
        </w:rPr>
      </w:pPr>
      <w:r w:rsidRPr="0077278C">
        <w:t>Включение в сеть всех используемых в лабораторной работе приборов и собранной схемы можно производить только с разрешения лаборанта или преподавателя после проверки ими подготовленных к включению приборов и схемы.</w:t>
      </w:r>
    </w:p>
    <w:p w:rsidR="00D42803" w:rsidRPr="00D42803" w:rsidRDefault="00D42803" w:rsidP="00D42803">
      <w:pPr>
        <w:jc w:val="both"/>
        <w:rPr>
          <w:lang w:val="en-US"/>
        </w:rPr>
      </w:pPr>
    </w:p>
    <w:p w:rsidR="00D42803" w:rsidRDefault="00D42803" w:rsidP="00D42803">
      <w:pPr>
        <w:jc w:val="both"/>
        <w:rPr>
          <w:lang w:val="en-US"/>
        </w:rPr>
      </w:pPr>
      <w:r>
        <w:t xml:space="preserve">В </w:t>
      </w:r>
      <w:r w:rsidRPr="0077278C">
        <w:t>случае обнаружения нарушения целостности изоляции</w:t>
      </w:r>
      <w:r>
        <w:t xml:space="preserve"> </w:t>
      </w:r>
      <w:r w:rsidRPr="0077278C">
        <w:t>проводов, искрения в розетках сети и вилках кабелей питания</w:t>
      </w:r>
      <w:r>
        <w:t xml:space="preserve"> </w:t>
      </w:r>
      <w:r w:rsidRPr="0077278C">
        <w:t xml:space="preserve">прекратить выполнение работы, выключить все приборы и обратиться </w:t>
      </w:r>
      <w:r>
        <w:t>к</w:t>
      </w:r>
      <w:r w:rsidRPr="0077278C">
        <w:t xml:space="preserve"> ла</w:t>
      </w:r>
      <w:r>
        <w:t>б</w:t>
      </w:r>
      <w:r w:rsidRPr="0077278C">
        <w:t>оранту ил</w:t>
      </w:r>
      <w:r>
        <w:t>и</w:t>
      </w:r>
      <w:r w:rsidRPr="0077278C">
        <w:t xml:space="preserve"> преподавателю, проводящему лабораторные зан</w:t>
      </w:r>
      <w:r>
        <w:t>я</w:t>
      </w:r>
      <w:r w:rsidRPr="0077278C">
        <w:t>тия.</w:t>
      </w:r>
    </w:p>
    <w:p w:rsidR="00D42803" w:rsidRPr="00D42803" w:rsidRDefault="00D42803" w:rsidP="00D42803">
      <w:pPr>
        <w:jc w:val="both"/>
        <w:rPr>
          <w:lang w:val="en-US"/>
        </w:rPr>
      </w:pPr>
    </w:p>
    <w:p w:rsidR="00D42803" w:rsidRPr="00867FF1" w:rsidRDefault="00D42803" w:rsidP="00D42803">
      <w:pPr>
        <w:jc w:val="both"/>
      </w:pPr>
      <w:r w:rsidRPr="00867FF1">
        <w:t>Катег</w:t>
      </w:r>
      <w:r>
        <w:t>о</w:t>
      </w:r>
      <w:r w:rsidRPr="00867FF1">
        <w:t>рич</w:t>
      </w:r>
      <w:r>
        <w:t>е</w:t>
      </w:r>
      <w:r w:rsidRPr="00867FF1">
        <w:t>ск</w:t>
      </w:r>
      <w:r>
        <w:t>и</w:t>
      </w:r>
      <w:r w:rsidRPr="00867FF1">
        <w:t xml:space="preserve"> запрещается включать в се</w:t>
      </w:r>
      <w:r>
        <w:t>ть</w:t>
      </w:r>
      <w:r w:rsidRPr="00867FF1">
        <w:t xml:space="preserve"> и пользоваться приборами в случа</w:t>
      </w:r>
      <w:r>
        <w:t>е</w:t>
      </w:r>
      <w:r w:rsidRPr="00867FF1">
        <w:t xml:space="preserve"> нарушения целостности проводо</w:t>
      </w:r>
      <w:r>
        <w:t>в заземления</w:t>
      </w:r>
      <w:r w:rsidRPr="00867FF1">
        <w:t xml:space="preserve"> их корпусов.</w:t>
      </w:r>
    </w:p>
    <w:p w:rsidR="00241FC5" w:rsidRPr="00241FC5" w:rsidRDefault="00241FC5" w:rsidP="00BB45E5"/>
    <w:p w:rsidR="00BB45E5" w:rsidRPr="001D6BEF" w:rsidRDefault="001D6BEF" w:rsidP="001D6BEF">
      <w:pPr>
        <w:pStyle w:val="1"/>
      </w:pPr>
      <w:r w:rsidRPr="001D6BEF">
        <w:t xml:space="preserve">6. </w:t>
      </w:r>
      <w:r w:rsidR="00BB45E5" w:rsidRPr="00BB45E5">
        <w:t>Требования к отчету.</w:t>
      </w:r>
    </w:p>
    <w:p w:rsidR="001D6BEF" w:rsidRDefault="001D6BEF" w:rsidP="001D6BEF">
      <w:r>
        <w:t xml:space="preserve">6.1. Отчет сдается на листах А4 или в электронном виде (по </w:t>
      </w:r>
      <w:r w:rsidR="00002D4C">
        <w:t>согласованию</w:t>
      </w:r>
      <w:r>
        <w:t xml:space="preserve"> с преподавателем).</w:t>
      </w:r>
    </w:p>
    <w:p w:rsidR="0003539B" w:rsidRPr="0003539B" w:rsidRDefault="001D6BEF" w:rsidP="001D6BEF">
      <w:pPr>
        <w:rPr>
          <w:lang w:val="en-US"/>
        </w:rPr>
      </w:pPr>
      <w:r>
        <w:t>6.2. Отчет должен содержать:</w:t>
      </w:r>
    </w:p>
    <w:p w:rsidR="001D6BEF" w:rsidRDefault="0003539B" w:rsidP="00D035C4">
      <w:pPr>
        <w:numPr>
          <w:ilvl w:val="0"/>
          <w:numId w:val="2"/>
        </w:numPr>
      </w:pPr>
      <w:r>
        <w:t>цель работы;</w:t>
      </w:r>
    </w:p>
    <w:p w:rsidR="0003539B" w:rsidRDefault="0003539B" w:rsidP="00D035C4">
      <w:pPr>
        <w:numPr>
          <w:ilvl w:val="0"/>
          <w:numId w:val="2"/>
        </w:numPr>
      </w:pPr>
      <w:r>
        <w:t>перечень используемого оборудования;</w:t>
      </w:r>
    </w:p>
    <w:p w:rsidR="0003539B" w:rsidRPr="0003539B" w:rsidRDefault="0003539B" w:rsidP="00D035C4">
      <w:pPr>
        <w:numPr>
          <w:ilvl w:val="0"/>
          <w:numId w:val="2"/>
        </w:numPr>
      </w:pPr>
      <w:r>
        <w:t>краткое изложение задания;</w:t>
      </w:r>
    </w:p>
    <w:p w:rsidR="0003539B" w:rsidRDefault="0003539B" w:rsidP="00D035C4">
      <w:pPr>
        <w:numPr>
          <w:ilvl w:val="0"/>
          <w:numId w:val="2"/>
        </w:numPr>
      </w:pPr>
      <w:r>
        <w:t>таблицу с результатами измерений;</w:t>
      </w:r>
    </w:p>
    <w:p w:rsidR="0003539B" w:rsidRDefault="008C5969" w:rsidP="00D035C4">
      <w:pPr>
        <w:numPr>
          <w:ilvl w:val="0"/>
          <w:numId w:val="2"/>
        </w:numPr>
      </w:pPr>
      <w:r>
        <w:t xml:space="preserve">основные </w:t>
      </w:r>
      <w:r w:rsidR="0003539B">
        <w:t xml:space="preserve">расчетные </w:t>
      </w:r>
      <w:r>
        <w:t>формулы</w:t>
      </w:r>
      <w:r w:rsidR="0003539B">
        <w:t>, необходимые для выполнения задания;</w:t>
      </w:r>
    </w:p>
    <w:p w:rsidR="001D6BEF" w:rsidRDefault="0003539B" w:rsidP="00D035C4">
      <w:pPr>
        <w:numPr>
          <w:ilvl w:val="0"/>
          <w:numId w:val="2"/>
        </w:numPr>
      </w:pPr>
      <w:r>
        <w:t>г</w:t>
      </w:r>
      <w:r w:rsidR="00D035C4">
        <w:t>рафик</w:t>
      </w:r>
      <w:r w:rsidR="0029720F">
        <w:t>и</w:t>
      </w:r>
      <w:r w:rsidR="00D035C4">
        <w:t xml:space="preserve"> градуировочн</w:t>
      </w:r>
      <w:r w:rsidR="0029720F">
        <w:t>ых</w:t>
      </w:r>
      <w:r w:rsidR="00D035C4">
        <w:t xml:space="preserve"> характеристики;</w:t>
      </w:r>
    </w:p>
    <w:p w:rsidR="00D035C4" w:rsidRDefault="0003539B" w:rsidP="00D035C4">
      <w:pPr>
        <w:numPr>
          <w:ilvl w:val="0"/>
          <w:numId w:val="2"/>
        </w:numPr>
      </w:pPr>
      <w:r>
        <w:t>у</w:t>
      </w:r>
      <w:r w:rsidR="00D035C4">
        <w:t>равнени</w:t>
      </w:r>
      <w:r w:rsidR="0029720F">
        <w:t>я</w:t>
      </w:r>
      <w:r w:rsidR="00D035C4">
        <w:t xml:space="preserve"> </w:t>
      </w:r>
      <w:r w:rsidR="0029720F">
        <w:t>градуировочных характеристик</w:t>
      </w:r>
      <w:r w:rsidR="00D035C4">
        <w:t>;</w:t>
      </w:r>
    </w:p>
    <w:p w:rsidR="00D035C4" w:rsidRPr="002C7EE3" w:rsidRDefault="0003539B" w:rsidP="00D035C4">
      <w:pPr>
        <w:numPr>
          <w:ilvl w:val="0"/>
          <w:numId w:val="2"/>
        </w:numPr>
      </w:pPr>
      <w:r>
        <w:t>р</w:t>
      </w:r>
      <w:r w:rsidR="00D035C4">
        <w:t xml:space="preserve">езультаты расчета </w:t>
      </w:r>
      <w:r w:rsidR="004D19A6">
        <w:t>выходных величин и погрешностей (таблица 1)</w:t>
      </w:r>
      <w:r w:rsidR="00D035C4">
        <w:t>.</w:t>
      </w:r>
    </w:p>
    <w:p w:rsidR="001D6BEF" w:rsidRPr="002C7EE3" w:rsidRDefault="001D6BEF" w:rsidP="001D6BEF"/>
    <w:p w:rsidR="008C5969" w:rsidRPr="002C7EE3" w:rsidRDefault="008C5969" w:rsidP="001D6BEF"/>
    <w:p w:rsidR="00BB45E5" w:rsidRPr="00BB45E5" w:rsidRDefault="0036413B" w:rsidP="0036413B">
      <w:pPr>
        <w:pStyle w:val="1"/>
      </w:pPr>
      <w:r w:rsidRPr="0036413B">
        <w:t xml:space="preserve">7. </w:t>
      </w:r>
      <w:r w:rsidR="00BB45E5" w:rsidRPr="00BB45E5">
        <w:t>Вопросы для подготовки к защите лабораторной работы.</w:t>
      </w:r>
    </w:p>
    <w:p w:rsidR="0036413B" w:rsidRPr="00002D4C" w:rsidRDefault="0036413B" w:rsidP="00C40B6D">
      <w:r>
        <w:t>7.1</w:t>
      </w:r>
      <w:r w:rsidR="00002D4C" w:rsidRPr="00002D4C">
        <w:t>.</w:t>
      </w:r>
      <w:r>
        <w:t xml:space="preserve"> </w:t>
      </w:r>
      <w:r w:rsidR="002C7EE3">
        <w:t>Для измерения каких величин могут использоваться струнные преобразователи</w:t>
      </w:r>
      <w:r w:rsidRPr="00867FF1">
        <w:t>?</w:t>
      </w:r>
    </w:p>
    <w:p w:rsidR="002C7EE3" w:rsidRDefault="002C7EE3" w:rsidP="00C40B6D">
      <w:pPr>
        <w:rPr>
          <w:lang w:val="en-US"/>
        </w:rPr>
      </w:pPr>
      <w:r w:rsidRPr="00C40B6D">
        <w:t xml:space="preserve">7.2. </w:t>
      </w:r>
      <w:r w:rsidR="00C40B6D">
        <w:t>От чего зависит собственная частота колебаний струны</w:t>
      </w:r>
      <w:r w:rsidR="00C40B6D" w:rsidRPr="00C40B6D">
        <w:t xml:space="preserve">? </w:t>
      </w:r>
      <w:r w:rsidR="00C40B6D">
        <w:t>Приведите выражение для ее определения.</w:t>
      </w:r>
    </w:p>
    <w:p w:rsidR="00C40B6D" w:rsidRDefault="00C40B6D" w:rsidP="00C40B6D">
      <w:r w:rsidRPr="00C40B6D">
        <w:t>7.3. Приведите статическую характеристику идеально гибкой струны в режиме измере</w:t>
      </w:r>
      <w:r w:rsidRPr="00C40B6D">
        <w:softHyphen/>
        <w:t>ния перемещений.</w:t>
      </w:r>
    </w:p>
    <w:p w:rsidR="00C40B6D" w:rsidRPr="00C40B6D" w:rsidRDefault="00C40B6D" w:rsidP="00C40B6D">
      <w:r>
        <w:t>7.4. Имеет ли характеристика измерительного преобразования, выраженная в виде полинома второй степени, преимущества перед линейной характеристикой</w:t>
      </w:r>
      <w:r w:rsidRPr="00C40B6D">
        <w:t xml:space="preserve">? </w:t>
      </w:r>
      <w:r>
        <w:t>Какой характеристикой следует пользоваться</w:t>
      </w:r>
      <w:r w:rsidRPr="00C40B6D">
        <w:t>?</w:t>
      </w:r>
    </w:p>
    <w:p w:rsidR="00C40B6D" w:rsidRPr="00C40B6D" w:rsidRDefault="00C40B6D" w:rsidP="00C40B6D">
      <w:r w:rsidRPr="00C40B6D">
        <w:t xml:space="preserve">7.5. </w:t>
      </w:r>
      <w:r>
        <w:t>Как связаны погрешности по входу и по выходу для линейной характеристики измерительного преобразования</w:t>
      </w:r>
      <w:r w:rsidRPr="00C40B6D">
        <w:t xml:space="preserve">? </w:t>
      </w:r>
      <w:r>
        <w:t>Для характеристики в виде полинома второй степени</w:t>
      </w:r>
      <w:r w:rsidRPr="00C40B6D">
        <w:t>?</w:t>
      </w:r>
    </w:p>
    <w:p w:rsidR="00C40B6D" w:rsidRDefault="00C40B6D" w:rsidP="00C40B6D">
      <w:r w:rsidRPr="00C40B6D">
        <w:t xml:space="preserve">7.6. </w:t>
      </w:r>
      <w:r>
        <w:t>С какой целью проводятся измерения с многократными наблюдениями.</w:t>
      </w:r>
    </w:p>
    <w:p w:rsidR="00C40B6D" w:rsidRPr="00C40B6D" w:rsidRDefault="00C40B6D" w:rsidP="00C40B6D">
      <w:pPr>
        <w:rPr>
          <w:lang w:val="en-US"/>
        </w:rPr>
      </w:pPr>
      <w:r>
        <w:t>7.7. Опишите алгоритм статистической обработки группы результатов наблюдений.</w:t>
      </w:r>
    </w:p>
    <w:p w:rsidR="0036413B" w:rsidRPr="00C40B6D" w:rsidRDefault="0036413B" w:rsidP="00C40B6D">
      <w:bookmarkStart w:id="0" w:name="_GoBack"/>
      <w:bookmarkEnd w:id="0"/>
    </w:p>
    <w:sectPr w:rsidR="0036413B" w:rsidRPr="00C40B6D" w:rsidSect="00BB45E5">
      <w:footerReference w:type="even" r:id="rId17"/>
      <w:footerReference w:type="default" r:id="rId18"/>
      <w:footerReference w:type="first" r:id="rId19"/>
      <w:pgSz w:w="11906" w:h="16838" w:code="9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DE3" w:rsidRDefault="005C1DE3">
      <w:r>
        <w:separator/>
      </w:r>
    </w:p>
  </w:endnote>
  <w:endnote w:type="continuationSeparator" w:id="0">
    <w:p w:rsidR="005C1DE3" w:rsidRDefault="005C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13B" w:rsidRDefault="0036413B" w:rsidP="00BB45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413B" w:rsidRDefault="0036413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13B" w:rsidRDefault="0036413B" w:rsidP="00BB45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2D4C">
      <w:rPr>
        <w:rStyle w:val="a5"/>
        <w:noProof/>
      </w:rPr>
      <w:t>2</w:t>
    </w:r>
    <w:r>
      <w:rPr>
        <w:rStyle w:val="a5"/>
      </w:rPr>
      <w:fldChar w:fldCharType="end"/>
    </w:r>
  </w:p>
  <w:p w:rsidR="0036413B" w:rsidRPr="00BB45E5" w:rsidRDefault="0036413B" w:rsidP="00BB45E5">
    <w:pPr>
      <w:pStyle w:val="a4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13B" w:rsidRPr="00BB45E5" w:rsidRDefault="0036413B" w:rsidP="00BB45E5">
    <w:pPr>
      <w:pStyle w:val="a4"/>
      <w:jc w:val="center"/>
      <w:rPr>
        <w:szCs w:val="24"/>
        <w:lang w:val="en-US"/>
      </w:rPr>
    </w:pPr>
    <w:r w:rsidRPr="00BB45E5">
      <w:rPr>
        <w:szCs w:val="24"/>
      </w:rPr>
      <w:t>Москва, 2005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DE3" w:rsidRDefault="005C1DE3">
      <w:r>
        <w:separator/>
      </w:r>
    </w:p>
  </w:footnote>
  <w:footnote w:type="continuationSeparator" w:id="0">
    <w:p w:rsidR="005C1DE3" w:rsidRDefault="005C1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F1FE2"/>
    <w:multiLevelType w:val="hybridMultilevel"/>
    <w:tmpl w:val="A39AE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F51402"/>
    <w:multiLevelType w:val="hybridMultilevel"/>
    <w:tmpl w:val="B37AC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C87A13"/>
    <w:multiLevelType w:val="hybridMultilevel"/>
    <w:tmpl w:val="20826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5E5"/>
    <w:rsid w:val="00002D4C"/>
    <w:rsid w:val="00022FEB"/>
    <w:rsid w:val="00024925"/>
    <w:rsid w:val="0003539B"/>
    <w:rsid w:val="00091389"/>
    <w:rsid w:val="000E6B5E"/>
    <w:rsid w:val="00172FE9"/>
    <w:rsid w:val="001748E2"/>
    <w:rsid w:val="001B12F2"/>
    <w:rsid w:val="001D6BEF"/>
    <w:rsid w:val="00203D1F"/>
    <w:rsid w:val="00220238"/>
    <w:rsid w:val="00241FC5"/>
    <w:rsid w:val="0024273D"/>
    <w:rsid w:val="0029720F"/>
    <w:rsid w:val="002A6EE9"/>
    <w:rsid w:val="002B4E16"/>
    <w:rsid w:val="002C7EE3"/>
    <w:rsid w:val="002D6356"/>
    <w:rsid w:val="002F179F"/>
    <w:rsid w:val="00342EF7"/>
    <w:rsid w:val="00362DCE"/>
    <w:rsid w:val="0036413B"/>
    <w:rsid w:val="003A45F1"/>
    <w:rsid w:val="003C1DB7"/>
    <w:rsid w:val="00463101"/>
    <w:rsid w:val="004D19A6"/>
    <w:rsid w:val="0053436F"/>
    <w:rsid w:val="00565BD7"/>
    <w:rsid w:val="00574A23"/>
    <w:rsid w:val="005C1DE3"/>
    <w:rsid w:val="005F32C8"/>
    <w:rsid w:val="00613DE0"/>
    <w:rsid w:val="00642057"/>
    <w:rsid w:val="00684422"/>
    <w:rsid w:val="006A5DCF"/>
    <w:rsid w:val="00772D7B"/>
    <w:rsid w:val="007804C3"/>
    <w:rsid w:val="007A4909"/>
    <w:rsid w:val="007B4970"/>
    <w:rsid w:val="007B6B79"/>
    <w:rsid w:val="007D11B5"/>
    <w:rsid w:val="00840B6B"/>
    <w:rsid w:val="0088361B"/>
    <w:rsid w:val="008A69D2"/>
    <w:rsid w:val="008C5969"/>
    <w:rsid w:val="00905976"/>
    <w:rsid w:val="00980011"/>
    <w:rsid w:val="00A030DE"/>
    <w:rsid w:val="00A750AB"/>
    <w:rsid w:val="00A8301C"/>
    <w:rsid w:val="00AA41C9"/>
    <w:rsid w:val="00AD576F"/>
    <w:rsid w:val="00AE28D2"/>
    <w:rsid w:val="00B156C6"/>
    <w:rsid w:val="00BB45E5"/>
    <w:rsid w:val="00C40313"/>
    <w:rsid w:val="00C40B6D"/>
    <w:rsid w:val="00CB3204"/>
    <w:rsid w:val="00CE7BCA"/>
    <w:rsid w:val="00D035C4"/>
    <w:rsid w:val="00D3363E"/>
    <w:rsid w:val="00D42803"/>
    <w:rsid w:val="00D938D5"/>
    <w:rsid w:val="00DF256B"/>
    <w:rsid w:val="00E55913"/>
    <w:rsid w:val="00F870D8"/>
    <w:rsid w:val="00FA5E0D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0567EFE1-F1DD-4ABE-82C4-3D28423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5E5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styleId="1">
    <w:name w:val="heading 1"/>
    <w:basedOn w:val="a"/>
    <w:next w:val="a"/>
    <w:qFormat/>
    <w:rsid w:val="00FA5E0D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342E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45E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B45E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B45E5"/>
  </w:style>
  <w:style w:type="paragraph" w:customStyle="1" w:styleId="a6">
    <w:name w:val="Формула"/>
    <w:basedOn w:val="a"/>
    <w:rsid w:val="00463101"/>
    <w:pPr>
      <w:widowControl/>
      <w:autoSpaceDE/>
      <w:autoSpaceDN/>
      <w:adjustRightInd/>
      <w:spacing w:after="120"/>
      <w:jc w:val="center"/>
    </w:pPr>
    <w:rPr>
      <w:rFonts w:eastAsia="MS Mincho"/>
      <w:szCs w:val="24"/>
      <w:lang w:eastAsia="ja-JP"/>
    </w:rPr>
  </w:style>
  <w:style w:type="character" w:customStyle="1" w:styleId="a7">
    <w:name w:val="Формула Знак"/>
    <w:basedOn w:val="a0"/>
    <w:rsid w:val="00463101"/>
    <w:rPr>
      <w:rFonts w:eastAsia="MS Mincho"/>
      <w:noProof w:val="0"/>
      <w:sz w:val="24"/>
      <w:szCs w:val="24"/>
      <w:lang w:val="ru-RU" w:eastAsia="ja-JP" w:bidi="ar-SA"/>
    </w:rPr>
  </w:style>
  <w:style w:type="paragraph" w:styleId="20">
    <w:name w:val="Body Text 2"/>
    <w:basedOn w:val="a"/>
    <w:rsid w:val="00463101"/>
    <w:pPr>
      <w:widowControl/>
      <w:autoSpaceDE/>
      <w:autoSpaceDN/>
      <w:adjustRightInd/>
      <w:jc w:val="both"/>
    </w:pPr>
    <w:rPr>
      <w:rFonts w:eastAsia="MS Mincho"/>
      <w:szCs w:val="24"/>
      <w:lang w:eastAsia="ja-JP"/>
    </w:rPr>
  </w:style>
  <w:style w:type="paragraph" w:customStyle="1" w:styleId="a8">
    <w:name w:val="Рисунок"/>
    <w:basedOn w:val="20"/>
    <w:rsid w:val="002B4E16"/>
    <w:pPr>
      <w:jc w:val="center"/>
    </w:pPr>
    <w:rPr>
      <w:i/>
      <w:iCs/>
      <w:szCs w:val="20"/>
    </w:rPr>
  </w:style>
  <w:style w:type="table" w:styleId="a9">
    <w:name w:val="Table Grid"/>
    <w:basedOn w:val="a1"/>
    <w:rsid w:val="009800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05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1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5729</CharactersWithSpaces>
  <SharedDoc>false</SharedDoc>
  <HLinks>
    <vt:vector size="6" baseType="variant"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Протокол.xls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cp:lastModifiedBy>Irina</cp:lastModifiedBy>
  <cp:revision>2</cp:revision>
  <cp:lastPrinted>2005-11-06T15:47:00Z</cp:lastPrinted>
  <dcterms:created xsi:type="dcterms:W3CDTF">2014-07-28T14:10:00Z</dcterms:created>
  <dcterms:modified xsi:type="dcterms:W3CDTF">2014-07-28T14:10:00Z</dcterms:modified>
</cp:coreProperties>
</file>