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52" w:rsidRDefault="00930977">
      <w:pPr>
        <w:pStyle w:val="1"/>
        <w:jc w:val="center"/>
      </w:pPr>
      <w:r>
        <w:t>Толстой л. н. - мир константина левина</w:t>
      </w:r>
    </w:p>
    <w:p w:rsidR="00A65552" w:rsidRPr="00930977" w:rsidRDefault="00930977">
      <w:pPr>
        <w:pStyle w:val="a3"/>
        <w:spacing w:after="240" w:afterAutospacing="0"/>
      </w:pPr>
      <w:r>
        <w:t>Роман Льва Николаевича Толстого “Анна Каренина”, задуманный автором как произведение, решающее вопросы семьи и брака, постепенно дополняется вопросами социальными, общественными, нравственными. Толстой показывает жизнь пореформенной России во всем ее многообразии. В его произведении представлены все классы и сословия. Новая действительность только начинающей “укладываться” капитализирующейся России вторгается в помещичий быт. На примере семьи Левина Толстой показывает невозможность сопротивления новым порядкам. К ним можно приспособиться, их можно понять, но стоять на пути - не имеет смысла. Они сметут все старое, отжившее, мешающее их поступательному движению.</w:t>
      </w:r>
      <w:r>
        <w:br/>
        <w:t>Константин Дмитриевич Левин - помещик, живет в деревне, ведет большое и сложное хозяйство. Родовой дом “был целым миром для Левина”. Он с гордостью рассуждает об истинном аристократизме, патриотизме своих предков. Теперь же наступает период разорения “дворянских гнезд”, и Левин понимает неизбежность этой драмы.</w:t>
      </w:r>
      <w:r>
        <w:br/>
        <w:t>Константин Дмитриевич пытается понять тайну новых общественных отношений, свое место в этих новых условиях и правду жизни. Левин не оторванный от жизни мечтатель. Он трезво смотрит на жизнь, борется за счастье, стараясь найти душевное равновесие.</w:t>
      </w:r>
      <w:r>
        <w:br/>
        <w:t>В общении с простыми мужиками, в близости к природе, ее естественным законам Левин видит залог своего счастья и благополучия. Его брак с Кити Щербацкой вполне счастливый, они понимают друг друга с полунамека, без слов. Но духовные запросы Левина не ограничиваются интересами семьи. Он внимательно вглядывается в окружающую жизнь, видит важность момента: “Но у нас теперь, когда все это переворотилось и только укладывается, вопрос о том, как уложатся эти условия, есть единственный важный вопрос в России”.</w:t>
      </w:r>
      <w:r>
        <w:br/>
        <w:t>Примерным укладом для России Левин видит большую и дружную крестьянскую семью, которой до всего есть дело, где все производится самими ее членами. Левин понимает, что западные теории преобразований страны не годны для России. Надо учитывать ее специфику. В крестьянской стране надо заинтересовать работников в труде, тогда они поднимут государство.</w:t>
      </w:r>
      <w:r>
        <w:br/>
        <w:t>Левин мучительно ищет правду жизни, старается обрести душевное равновесие. Близко общаясь с крестьянами, он проникся “мужицкой правдой жизни”, бессознательной верой в Бога. Описание жизни Левина образует свою сюжетную линию в романе “Анна Каренина”, но не вступает в противоречие с общим замыслом и композицией произведения.</w:t>
      </w:r>
      <w:r>
        <w:br/>
        <w:t>Душевные терзания Анны и поиски истины Левина - это взаимосвязанные стороны жизни России в пореформенную эпоху, раскрывающие кризис в судьбах людей и пути его преодоления.</w:t>
      </w:r>
      <w:r>
        <w:br/>
      </w:r>
      <w:bookmarkStart w:id="0" w:name="_GoBack"/>
      <w:bookmarkEnd w:id="0"/>
    </w:p>
    <w:sectPr w:rsidR="00A65552" w:rsidRPr="009309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977"/>
    <w:rsid w:val="00135200"/>
    <w:rsid w:val="00930977"/>
    <w:rsid w:val="00A6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86527-650E-404B-AD07-73347C45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мир константина левина</dc:title>
  <dc:subject/>
  <dc:creator>admin</dc:creator>
  <cp:keywords/>
  <dc:description/>
  <cp:lastModifiedBy>admin</cp:lastModifiedBy>
  <cp:revision>2</cp:revision>
  <dcterms:created xsi:type="dcterms:W3CDTF">2014-07-10T11:18:00Z</dcterms:created>
  <dcterms:modified xsi:type="dcterms:W3CDTF">2014-07-10T11:18:00Z</dcterms:modified>
</cp:coreProperties>
</file>