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1C" w:rsidRDefault="00E40A1C">
      <w:pPr>
        <w:jc w:val="center"/>
        <w:rPr>
          <w:b/>
          <w:caps/>
        </w:rPr>
      </w:pPr>
      <w:r>
        <w:rPr>
          <w:b/>
          <w:caps/>
        </w:rPr>
        <w:t>Министерство сельского хозяйства Российской Федерации</w:t>
      </w:r>
    </w:p>
    <w:p w:rsidR="00E40A1C" w:rsidRDefault="00E40A1C">
      <w:pPr>
        <w:jc w:val="center"/>
        <w:rPr>
          <w:b/>
          <w:caps/>
        </w:rPr>
      </w:pPr>
      <w:r>
        <w:rPr>
          <w:b/>
          <w:caps/>
        </w:rPr>
        <w:t>кемеровский государственный сельскохозяйственный институт</w:t>
      </w:r>
    </w:p>
    <w:p w:rsidR="00E40A1C" w:rsidRDefault="00E40A1C">
      <w:pPr>
        <w:jc w:val="center"/>
        <w:rPr>
          <w:b/>
          <w:caps/>
        </w:rPr>
      </w:pPr>
    </w:p>
    <w:p w:rsidR="00E40A1C" w:rsidRDefault="00E40A1C">
      <w:pPr>
        <w:jc w:val="center"/>
        <w:rPr>
          <w:b/>
          <w:caps/>
        </w:rPr>
      </w:pPr>
      <w:r>
        <w:rPr>
          <w:b/>
          <w:caps/>
        </w:rPr>
        <w:t>Экономический факультет</w:t>
      </w:r>
    </w:p>
    <w:p w:rsidR="00E40A1C" w:rsidRDefault="00E40A1C">
      <w:pPr>
        <w:jc w:val="center"/>
        <w:rPr>
          <w:b/>
          <w:caps/>
        </w:rPr>
      </w:pPr>
      <w:r>
        <w:rPr>
          <w:b/>
          <w:caps/>
        </w:rPr>
        <w:t>кафедра бухгалтерского учета и анализа хозяйственной деятельности</w:t>
      </w:r>
    </w:p>
    <w:p w:rsidR="00E40A1C" w:rsidRDefault="00E40A1C">
      <w:pPr>
        <w:spacing w:line="360" w:lineRule="auto"/>
        <w:jc w:val="center"/>
        <w:rPr>
          <w:caps/>
          <w:sz w:val="20"/>
          <w:szCs w:val="20"/>
        </w:rPr>
      </w:pPr>
    </w:p>
    <w:p w:rsidR="00E40A1C" w:rsidRDefault="00E40A1C">
      <w:pPr>
        <w:spacing w:line="360" w:lineRule="auto"/>
        <w:jc w:val="center"/>
        <w:rPr>
          <w:caps/>
          <w:sz w:val="32"/>
          <w:szCs w:val="32"/>
        </w:rPr>
      </w:pPr>
    </w:p>
    <w:p w:rsidR="00E40A1C" w:rsidRDefault="00E40A1C">
      <w:pPr>
        <w:spacing w:line="360" w:lineRule="auto"/>
        <w:jc w:val="center"/>
        <w:rPr>
          <w:caps/>
          <w:sz w:val="32"/>
          <w:szCs w:val="32"/>
        </w:rPr>
      </w:pPr>
    </w:p>
    <w:p w:rsidR="00E40A1C" w:rsidRDefault="00E40A1C">
      <w:pPr>
        <w:spacing w:line="360" w:lineRule="auto"/>
        <w:jc w:val="center"/>
        <w:rPr>
          <w:b/>
          <w:caps/>
          <w:sz w:val="40"/>
          <w:szCs w:val="40"/>
        </w:rPr>
      </w:pPr>
      <w:r>
        <w:rPr>
          <w:b/>
          <w:caps/>
          <w:sz w:val="72"/>
          <w:szCs w:val="72"/>
        </w:rPr>
        <w:t>курсовая работа</w:t>
      </w:r>
    </w:p>
    <w:p w:rsidR="00E40A1C" w:rsidRDefault="00E40A1C">
      <w:pPr>
        <w:jc w:val="center"/>
        <w:rPr>
          <w:b/>
          <w:caps/>
          <w:sz w:val="44"/>
          <w:szCs w:val="44"/>
        </w:rPr>
      </w:pPr>
      <w:r>
        <w:rPr>
          <w:caps/>
          <w:sz w:val="44"/>
          <w:szCs w:val="44"/>
        </w:rPr>
        <w:t xml:space="preserve"> по бухгалтерскоЙ ФИНАНСОВОЙ ОТЧЕТНОСТИ</w:t>
      </w:r>
    </w:p>
    <w:p w:rsidR="00E40A1C" w:rsidRDefault="00E40A1C">
      <w:pPr>
        <w:spacing w:line="360" w:lineRule="auto"/>
        <w:jc w:val="center"/>
        <w:rPr>
          <w:caps/>
          <w:sz w:val="32"/>
          <w:szCs w:val="32"/>
        </w:rPr>
      </w:pPr>
    </w:p>
    <w:p w:rsidR="00E40A1C" w:rsidRDefault="00E40A1C">
      <w:pPr>
        <w:spacing w:line="360" w:lineRule="auto"/>
        <w:jc w:val="center"/>
        <w:rPr>
          <w:caps/>
          <w:sz w:val="32"/>
          <w:szCs w:val="32"/>
        </w:rPr>
      </w:pPr>
    </w:p>
    <w:p w:rsidR="00E40A1C" w:rsidRDefault="00E40A1C">
      <w:pPr>
        <w:jc w:val="center"/>
        <w:rPr>
          <w:sz w:val="40"/>
          <w:szCs w:val="40"/>
        </w:rPr>
      </w:pPr>
      <w:r>
        <w:rPr>
          <w:sz w:val="40"/>
          <w:szCs w:val="40"/>
        </w:rPr>
        <w:t>На тему: «Отражение в бухгалтерской отчетности событий после отчетной даты»</w:t>
      </w:r>
    </w:p>
    <w:p w:rsidR="00E40A1C" w:rsidRDefault="00E40A1C">
      <w:pPr>
        <w:jc w:val="center"/>
        <w:rPr>
          <w:sz w:val="40"/>
          <w:szCs w:val="40"/>
        </w:rPr>
      </w:pPr>
    </w:p>
    <w:p w:rsidR="00E40A1C" w:rsidRDefault="00E40A1C">
      <w:pPr>
        <w:jc w:val="center"/>
        <w:rPr>
          <w:sz w:val="40"/>
          <w:szCs w:val="40"/>
        </w:rPr>
      </w:pPr>
    </w:p>
    <w:p w:rsidR="00E40A1C" w:rsidRDefault="00E40A1C">
      <w:pPr>
        <w:jc w:val="center"/>
        <w:rPr>
          <w:sz w:val="40"/>
          <w:szCs w:val="40"/>
        </w:rPr>
      </w:pPr>
    </w:p>
    <w:p w:rsidR="00E40A1C" w:rsidRDefault="00E40A1C">
      <w:pPr>
        <w:spacing w:line="360" w:lineRule="auto"/>
        <w:jc w:val="center"/>
        <w:rPr>
          <w:sz w:val="32"/>
          <w:szCs w:val="32"/>
        </w:rPr>
      </w:pPr>
    </w:p>
    <w:p w:rsidR="00E40A1C" w:rsidRDefault="00E40A1C">
      <w:pPr>
        <w:spacing w:line="360" w:lineRule="auto"/>
        <w:jc w:val="center"/>
        <w:rPr>
          <w:sz w:val="32"/>
          <w:szCs w:val="32"/>
        </w:rPr>
      </w:pPr>
    </w:p>
    <w:p w:rsidR="00E40A1C" w:rsidRDefault="00E40A1C">
      <w:pPr>
        <w:jc w:val="both"/>
        <w:rPr>
          <w:i/>
          <w:sz w:val="36"/>
          <w:szCs w:val="36"/>
        </w:rPr>
      </w:pPr>
      <w:r>
        <w:rPr>
          <w:i/>
          <w:sz w:val="36"/>
          <w:szCs w:val="36"/>
        </w:rPr>
        <w:t xml:space="preserve">                                                                     Выполнил:</w:t>
      </w:r>
    </w:p>
    <w:p w:rsidR="00E40A1C" w:rsidRDefault="00E40A1C">
      <w:pPr>
        <w:jc w:val="both"/>
        <w:rPr>
          <w:sz w:val="36"/>
          <w:szCs w:val="36"/>
        </w:rPr>
      </w:pPr>
      <w:r>
        <w:rPr>
          <w:sz w:val="36"/>
          <w:szCs w:val="36"/>
        </w:rPr>
        <w:t xml:space="preserve">                                                                     студентка </w:t>
      </w:r>
    </w:p>
    <w:p w:rsidR="00E40A1C" w:rsidRDefault="00E40A1C" w:rsidP="004C527B">
      <w:pPr>
        <w:jc w:val="both"/>
        <w:rPr>
          <w:sz w:val="36"/>
          <w:szCs w:val="36"/>
        </w:rPr>
      </w:pPr>
      <w:r>
        <w:rPr>
          <w:sz w:val="36"/>
          <w:szCs w:val="36"/>
        </w:rPr>
        <w:t xml:space="preserve">                                       </w:t>
      </w:r>
      <w:r w:rsidR="004C527B">
        <w:rPr>
          <w:sz w:val="36"/>
          <w:szCs w:val="36"/>
        </w:rPr>
        <w:t xml:space="preserve">                              </w:t>
      </w:r>
    </w:p>
    <w:p w:rsidR="00E40A1C" w:rsidRDefault="00E40A1C">
      <w:pPr>
        <w:jc w:val="both"/>
        <w:rPr>
          <w:i/>
          <w:sz w:val="36"/>
          <w:szCs w:val="36"/>
        </w:rPr>
      </w:pPr>
      <w:r>
        <w:rPr>
          <w:i/>
          <w:sz w:val="36"/>
          <w:szCs w:val="36"/>
        </w:rPr>
        <w:t xml:space="preserve">                                                                     Проверил:</w:t>
      </w:r>
    </w:p>
    <w:p w:rsidR="00E40A1C" w:rsidRDefault="00E40A1C">
      <w:pPr>
        <w:jc w:val="both"/>
        <w:rPr>
          <w:sz w:val="36"/>
          <w:szCs w:val="36"/>
        </w:rPr>
      </w:pPr>
      <w:r>
        <w:rPr>
          <w:sz w:val="36"/>
          <w:szCs w:val="36"/>
        </w:rPr>
        <w:t xml:space="preserve">                                                                     .</w:t>
      </w:r>
    </w:p>
    <w:p w:rsidR="00E40A1C" w:rsidRDefault="00E40A1C">
      <w:pPr>
        <w:jc w:val="right"/>
      </w:pPr>
    </w:p>
    <w:p w:rsidR="00E40A1C" w:rsidRDefault="00E40A1C">
      <w:pPr>
        <w:jc w:val="right"/>
      </w:pPr>
    </w:p>
    <w:p w:rsidR="00E40A1C" w:rsidRDefault="00E40A1C">
      <w:pPr>
        <w:rPr>
          <w:caps/>
          <w:sz w:val="36"/>
          <w:szCs w:val="36"/>
        </w:rPr>
      </w:pPr>
    </w:p>
    <w:p w:rsidR="00E40A1C" w:rsidRDefault="00E40A1C">
      <w:pPr>
        <w:jc w:val="center"/>
        <w:rPr>
          <w:caps/>
          <w:sz w:val="36"/>
          <w:szCs w:val="36"/>
        </w:rPr>
      </w:pPr>
    </w:p>
    <w:p w:rsidR="00E40A1C" w:rsidRDefault="00E40A1C">
      <w:pPr>
        <w:jc w:val="center"/>
        <w:rPr>
          <w:caps/>
          <w:sz w:val="28"/>
          <w:szCs w:val="28"/>
        </w:rPr>
      </w:pPr>
    </w:p>
    <w:p w:rsidR="00E40A1C" w:rsidRDefault="00E40A1C">
      <w:pPr>
        <w:jc w:val="center"/>
        <w:rPr>
          <w:caps/>
          <w:sz w:val="28"/>
          <w:szCs w:val="28"/>
        </w:rPr>
      </w:pPr>
    </w:p>
    <w:p w:rsidR="00E40A1C" w:rsidRDefault="00E40A1C">
      <w:pPr>
        <w:jc w:val="center"/>
        <w:rPr>
          <w:caps/>
          <w:sz w:val="28"/>
          <w:szCs w:val="28"/>
        </w:rPr>
      </w:pPr>
      <w:r>
        <w:rPr>
          <w:caps/>
          <w:sz w:val="28"/>
          <w:szCs w:val="28"/>
        </w:rPr>
        <w:t xml:space="preserve">кемерово </w:t>
      </w:r>
    </w:p>
    <w:p w:rsidR="00E40A1C" w:rsidRDefault="00E40A1C">
      <w:pPr>
        <w:pStyle w:val="10"/>
        <w:spacing w:line="360" w:lineRule="auto"/>
        <w:jc w:val="both"/>
        <w:rPr>
          <w:sz w:val="28"/>
        </w:rPr>
        <w:sectPr w:rsidR="00E40A1C">
          <w:footerReference w:type="even" r:id="rId7"/>
          <w:footerReference w:type="default" r:id="rId8"/>
          <w:pgSz w:w="11909" w:h="16834" w:code="9"/>
          <w:pgMar w:top="567" w:right="851" w:bottom="567" w:left="1701" w:header="720" w:footer="720" w:gutter="0"/>
          <w:cols w:space="720"/>
          <w:titlePg/>
        </w:sectPr>
      </w:pPr>
    </w:p>
    <w:p w:rsidR="00E40A1C" w:rsidRDefault="00E40A1C">
      <w:pPr>
        <w:pStyle w:val="10"/>
        <w:spacing w:line="360" w:lineRule="auto"/>
        <w:jc w:val="both"/>
        <w:rPr>
          <w:sz w:val="28"/>
        </w:rPr>
      </w:pPr>
      <w:r>
        <w:rPr>
          <w:sz w:val="28"/>
        </w:rPr>
        <w:t>СОДЕРЖАНИЕ</w:t>
      </w:r>
    </w:p>
    <w:p w:rsidR="00E40A1C" w:rsidRDefault="00E40A1C">
      <w:pPr>
        <w:pStyle w:val="10"/>
        <w:spacing w:line="360" w:lineRule="auto"/>
        <w:jc w:val="right"/>
        <w:rPr>
          <w:sz w:val="24"/>
          <w:szCs w:val="24"/>
        </w:rPr>
      </w:pPr>
      <w:r>
        <w:rPr>
          <w:sz w:val="24"/>
          <w:szCs w:val="24"/>
        </w:rPr>
        <w:t>СТР.</w:t>
      </w:r>
    </w:p>
    <w:p w:rsidR="00E40A1C" w:rsidRDefault="00E40A1C">
      <w:pPr>
        <w:pStyle w:val="10"/>
        <w:spacing w:line="360" w:lineRule="auto"/>
        <w:jc w:val="both"/>
        <w:rPr>
          <w:sz w:val="28"/>
          <w:szCs w:val="28"/>
        </w:rPr>
      </w:pPr>
      <w:r>
        <w:rPr>
          <w:sz w:val="28"/>
          <w:szCs w:val="28"/>
        </w:rPr>
        <w:t>ВВЕДЕНИЕ……………………………………………………………………      3</w:t>
      </w:r>
    </w:p>
    <w:p w:rsidR="00E40A1C" w:rsidRDefault="00E40A1C">
      <w:pPr>
        <w:pStyle w:val="10"/>
        <w:spacing w:line="360" w:lineRule="auto"/>
        <w:rPr>
          <w:sz w:val="28"/>
          <w:szCs w:val="28"/>
        </w:rPr>
      </w:pPr>
      <w:r>
        <w:rPr>
          <w:sz w:val="28"/>
          <w:szCs w:val="28"/>
        </w:rPr>
        <w:t>1. ПОЛОЖЕНИЕ ПО БУХГАЛТЕРСКОМУ УЧЕТУ «СОБЫТИЯ ПОСЛЕ ОТЧЕТНОЙ ДАТЫ» ПБУ 7/98……………………………………………….     7</w:t>
      </w:r>
    </w:p>
    <w:p w:rsidR="00E40A1C" w:rsidRDefault="00E40A1C">
      <w:pPr>
        <w:pStyle w:val="10"/>
        <w:spacing w:line="360" w:lineRule="auto"/>
        <w:rPr>
          <w:sz w:val="28"/>
          <w:szCs w:val="28"/>
        </w:rPr>
      </w:pPr>
      <w:r>
        <w:rPr>
          <w:sz w:val="28"/>
          <w:szCs w:val="28"/>
        </w:rPr>
        <w:t>1.1. ОТРАЖЕНИЕ СОБЫТИЙ ПОСЛЕ ОТЧЕТНОЙ ДАТЫ И ИХ ПОСЛЕДСТВИЙ В БУХГАЛТЕРСКОЙ ОТЧЕТНОСТИ…………..……         8</w:t>
      </w:r>
    </w:p>
    <w:p w:rsidR="00E40A1C" w:rsidRDefault="00E40A1C">
      <w:pPr>
        <w:pStyle w:val="10"/>
        <w:spacing w:line="360" w:lineRule="auto"/>
        <w:rPr>
          <w:sz w:val="28"/>
          <w:szCs w:val="28"/>
        </w:rPr>
      </w:pPr>
      <w:r>
        <w:rPr>
          <w:sz w:val="28"/>
          <w:szCs w:val="28"/>
        </w:rPr>
        <w:t>1.2. ПРИМЕРНЫЙ ПЕРЕЧЕНЬ ФАКТОВ ХОЗЯЙСТВЕННОЙ ДЕЯТЕЛЬНОСТИ, КОТОРЫЕ МОГУТ БЫТЬ ПРИЗНАНЫ СОБЫТИЯМИ ПОСЛЕ ОТЧЕТНОЙ ДАТЫ........................................................................        10</w:t>
      </w:r>
    </w:p>
    <w:p w:rsidR="00E40A1C" w:rsidRDefault="00E40A1C">
      <w:pPr>
        <w:pStyle w:val="a6"/>
        <w:jc w:val="left"/>
      </w:pPr>
      <w:r>
        <w:t>3. ДЕЙСТВУЮЩАЯ ПРАКТИКА ПО СОСТАВЛЕНИЮ ГОДОВОЙ ОТЧЕТНОСТИ………………………………………………………………….  19</w:t>
      </w:r>
    </w:p>
    <w:p w:rsidR="00E40A1C" w:rsidRDefault="00E40A1C">
      <w:pPr>
        <w:pStyle w:val="a6"/>
        <w:jc w:val="left"/>
      </w:pPr>
      <w:r>
        <w:t>3.1. ЗАКРЫТИЕ ОПЕРАЦИОННЫХ СЧЕТОВ……………………………… 19</w:t>
      </w:r>
    </w:p>
    <w:p w:rsidR="00E40A1C" w:rsidRDefault="00E40A1C">
      <w:pPr>
        <w:pStyle w:val="a6"/>
        <w:jc w:val="left"/>
      </w:pPr>
      <w:r>
        <w:t>3.2. ПРОВЕДЕНИЕ ЕЖЕГОДНОЙ ИНВЕНТАРИЗАЦИИ………………….  20</w:t>
      </w:r>
    </w:p>
    <w:p w:rsidR="00E40A1C" w:rsidRDefault="00E40A1C">
      <w:pPr>
        <w:pStyle w:val="a6"/>
        <w:jc w:val="left"/>
      </w:pPr>
      <w:r>
        <w:t>3.3  ПОРЯДОК СОСТАВЛЕНИЯ ТИПОВЫХ ФОРМ ОТЧЕТНОСТИ…….. 23</w:t>
      </w:r>
    </w:p>
    <w:p w:rsidR="00E40A1C" w:rsidRDefault="00E40A1C">
      <w:pPr>
        <w:pStyle w:val="a6"/>
        <w:jc w:val="left"/>
      </w:pPr>
      <w:r>
        <w:t>3.3.1. ФОРМА № 1 «БУХГАЛТЕРСКИЙ БАЛАНС»………………………... 23</w:t>
      </w:r>
    </w:p>
    <w:p w:rsidR="00E40A1C" w:rsidRDefault="00E40A1C">
      <w:pPr>
        <w:pStyle w:val="a6"/>
        <w:jc w:val="left"/>
      </w:pPr>
      <w:r>
        <w:t>3.3.2. ФОРМА № 2 «ОТЧЕТ О ПРИБЫЛЯХ И УБЫТКАХ»……………….. 36</w:t>
      </w:r>
    </w:p>
    <w:p w:rsidR="00E40A1C" w:rsidRDefault="00E40A1C">
      <w:pPr>
        <w:pStyle w:val="a6"/>
        <w:jc w:val="left"/>
      </w:pPr>
      <w:r>
        <w:t>3.3.3. ПОЯСНЕНИЕ К БУХГАЛТЕРСКОМУ БАЛАНСУ И ОТЧЕТУ О ПРИБЫЛЯХ И УБЫТКАХ……………………………………………………   42</w:t>
      </w:r>
    </w:p>
    <w:p w:rsidR="00E40A1C" w:rsidRDefault="00E40A1C">
      <w:pPr>
        <w:pStyle w:val="a6"/>
        <w:jc w:val="left"/>
      </w:pPr>
      <w:r>
        <w:t>3.3.4. ФОРМА № 3 «ОТЧЕТ ОБ ИЗМЕНЕНИЯХ КАПИТАЛА»…………..   43</w:t>
      </w:r>
    </w:p>
    <w:p w:rsidR="00E40A1C" w:rsidRDefault="00E40A1C">
      <w:pPr>
        <w:pStyle w:val="a6"/>
        <w:jc w:val="left"/>
      </w:pPr>
      <w:r>
        <w:t>3.3.5. ФОРМА № 4 «ОТЧЕТ О ДВИЖЕНИИ ДЕНЕЖНЫХ СРЕДСТВ»…..  50</w:t>
      </w:r>
    </w:p>
    <w:p w:rsidR="00E40A1C" w:rsidRDefault="00E40A1C">
      <w:pPr>
        <w:pStyle w:val="a6"/>
        <w:jc w:val="left"/>
      </w:pPr>
      <w:r>
        <w:t>3.3.6. ФОРМА № 5 «ПРИЛОЖЕНИЕ К БУХГАЛТЕРСКОМУ БАЛАНСУ.. 54</w:t>
      </w:r>
    </w:p>
    <w:p w:rsidR="00E40A1C" w:rsidRDefault="00E40A1C">
      <w:pPr>
        <w:pStyle w:val="a6"/>
        <w:jc w:val="left"/>
      </w:pPr>
      <w:r>
        <w:t>3.3.7. ПОЯСНИТЕЛЬНАЯ ЗА</w:t>
      </w:r>
      <w:r w:rsidR="00FD38EB">
        <w:t>ПИСКА К ГОДОВОМУ ОТЧЕТУ…………..  56</w:t>
      </w:r>
    </w:p>
    <w:p w:rsidR="00E40A1C" w:rsidRDefault="00E40A1C">
      <w:pPr>
        <w:pStyle w:val="a6"/>
        <w:jc w:val="left"/>
      </w:pPr>
      <w:r>
        <w:t>4. ВЗАИМОУВЯЗКА ПОКАЗАТЕЛЕЙ БУХГАЛТЕРСКОЙ</w:t>
      </w:r>
    </w:p>
    <w:p w:rsidR="00E40A1C" w:rsidRDefault="00E40A1C">
      <w:pPr>
        <w:pStyle w:val="a6"/>
        <w:jc w:val="left"/>
      </w:pPr>
      <w:r>
        <w:t xml:space="preserve">ОТЧЕТНОСТИ………………………………………………………………….  </w:t>
      </w:r>
      <w:r w:rsidR="00FD38EB">
        <w:t>58</w:t>
      </w:r>
    </w:p>
    <w:p w:rsidR="00E40A1C" w:rsidRDefault="00E40A1C">
      <w:pPr>
        <w:pStyle w:val="a6"/>
        <w:jc w:val="left"/>
      </w:pPr>
      <w:r>
        <w:t>ВЫВОДЫ И ПР</w:t>
      </w:r>
      <w:r w:rsidR="00FD38EB">
        <w:t>ЕДЛОЖЕНИЯ………………………………………………..  64</w:t>
      </w:r>
    </w:p>
    <w:p w:rsidR="00E40A1C" w:rsidRDefault="00E40A1C">
      <w:pPr>
        <w:pStyle w:val="10"/>
        <w:spacing w:line="360" w:lineRule="auto"/>
        <w:rPr>
          <w:sz w:val="28"/>
          <w:szCs w:val="28"/>
        </w:rPr>
      </w:pPr>
      <w:r>
        <w:rPr>
          <w:sz w:val="28"/>
          <w:szCs w:val="28"/>
        </w:rPr>
        <w:t>СПИСОК ИСПОЛЬ</w:t>
      </w:r>
      <w:r w:rsidR="00FD38EB">
        <w:rPr>
          <w:sz w:val="28"/>
          <w:szCs w:val="28"/>
        </w:rPr>
        <w:t>ЗОВАННОЙ ЛИТЕРАТУРЫ…………………………… 6</w:t>
      </w:r>
      <w:r>
        <w:rPr>
          <w:sz w:val="28"/>
          <w:szCs w:val="28"/>
        </w:rPr>
        <w:t>7</w:t>
      </w:r>
    </w:p>
    <w:p w:rsidR="00E40A1C" w:rsidRDefault="00E40A1C">
      <w:pPr>
        <w:pStyle w:val="10"/>
        <w:spacing w:line="360" w:lineRule="auto"/>
        <w:rPr>
          <w:sz w:val="24"/>
          <w:szCs w:val="24"/>
        </w:rPr>
      </w:pPr>
    </w:p>
    <w:p w:rsidR="00E40A1C" w:rsidRDefault="00E40A1C">
      <w:pPr>
        <w:pStyle w:val="10"/>
        <w:spacing w:line="360" w:lineRule="auto"/>
        <w:rPr>
          <w:sz w:val="24"/>
          <w:szCs w:val="24"/>
        </w:rPr>
      </w:pPr>
    </w:p>
    <w:p w:rsidR="008E4250" w:rsidRDefault="008E4250">
      <w:pPr>
        <w:pStyle w:val="10"/>
        <w:spacing w:line="360" w:lineRule="auto"/>
        <w:rPr>
          <w:sz w:val="24"/>
          <w:szCs w:val="24"/>
        </w:rPr>
      </w:pPr>
    </w:p>
    <w:p w:rsidR="00E40A1C" w:rsidRDefault="00E40A1C">
      <w:pPr>
        <w:pStyle w:val="10"/>
        <w:spacing w:line="360" w:lineRule="auto"/>
        <w:rPr>
          <w:sz w:val="24"/>
          <w:szCs w:val="24"/>
        </w:rPr>
      </w:pPr>
    </w:p>
    <w:p w:rsidR="00E40A1C" w:rsidRDefault="00E40A1C">
      <w:pPr>
        <w:pStyle w:val="10"/>
        <w:spacing w:line="360" w:lineRule="auto"/>
        <w:jc w:val="both"/>
        <w:rPr>
          <w:b/>
          <w:bCs/>
          <w:sz w:val="28"/>
        </w:rPr>
      </w:pPr>
      <w:r>
        <w:rPr>
          <w:b/>
          <w:bCs/>
          <w:sz w:val="28"/>
        </w:rPr>
        <w:t>ВВЕДЕНИЕ</w:t>
      </w:r>
    </w:p>
    <w:p w:rsidR="00E40A1C" w:rsidRDefault="00E40A1C">
      <w:pPr>
        <w:pStyle w:val="10"/>
        <w:spacing w:line="360" w:lineRule="auto"/>
        <w:jc w:val="both"/>
        <w:rPr>
          <w:sz w:val="28"/>
        </w:rPr>
      </w:pPr>
    </w:p>
    <w:p w:rsidR="00E40A1C" w:rsidRDefault="00E40A1C">
      <w:pPr>
        <w:pStyle w:val="10"/>
        <w:spacing w:line="360" w:lineRule="auto"/>
        <w:ind w:firstLine="851"/>
        <w:jc w:val="both"/>
        <w:rPr>
          <w:sz w:val="28"/>
        </w:rPr>
      </w:pPr>
      <w:r>
        <w:rPr>
          <w:sz w:val="28"/>
        </w:rPr>
        <w:t xml:space="preserve">       Бухгалтерская отчетность – это единая система данных об имущественном и финансовом положении организации на отчетную дату о результатах её хозяйственной деятельности, составляемая на основе данных бухгалтерского учета по установленным формам.</w:t>
      </w:r>
    </w:p>
    <w:p w:rsidR="00E40A1C" w:rsidRDefault="00E40A1C">
      <w:pPr>
        <w:pStyle w:val="10"/>
        <w:spacing w:line="360" w:lineRule="auto"/>
        <w:ind w:firstLine="851"/>
        <w:jc w:val="both"/>
        <w:rPr>
          <w:sz w:val="28"/>
        </w:rPr>
      </w:pPr>
      <w:r>
        <w:rPr>
          <w:sz w:val="28"/>
        </w:rPr>
        <w:t xml:space="preserve">       Годовая отчетность составляется по итогам календарного года с 1 января по 31 декабря включительно.</w:t>
      </w:r>
    </w:p>
    <w:p w:rsidR="00E40A1C" w:rsidRDefault="00E40A1C">
      <w:pPr>
        <w:pStyle w:val="10"/>
        <w:spacing w:line="360" w:lineRule="auto"/>
        <w:ind w:firstLine="851"/>
        <w:jc w:val="both"/>
        <w:rPr>
          <w:sz w:val="28"/>
        </w:rPr>
      </w:pPr>
      <w:r>
        <w:rPr>
          <w:sz w:val="28"/>
        </w:rPr>
        <w:t xml:space="preserve">       Бухгалтерская отчетность должна давать достоверное представление об имущественном и финансовом положении организации, а также о финансовых результатах её деятельности. Достоверной и полной считается бухгалтерская отчетность, сформированная и составленная исходя из правил, установленных нормативными актами бухгалтерского учета.</w:t>
      </w:r>
    </w:p>
    <w:p w:rsidR="00E40A1C" w:rsidRDefault="00E40A1C">
      <w:pPr>
        <w:pStyle w:val="10"/>
        <w:spacing w:line="360" w:lineRule="auto"/>
        <w:ind w:firstLine="851"/>
        <w:jc w:val="both"/>
        <w:rPr>
          <w:sz w:val="28"/>
        </w:rPr>
      </w:pPr>
      <w:r>
        <w:rPr>
          <w:sz w:val="28"/>
        </w:rPr>
        <w:t xml:space="preserve">       Если при составлении бухгалтерской отчетности выявляется недостаточность данных для формирования полного представления об имущественном и финансовом положении организации, а также о финансовых результатах ее деятельности, то в бухгалтерскую отчетность организации привлекаются соответствующие дополнительные показатели.</w:t>
      </w:r>
    </w:p>
    <w:p w:rsidR="00E40A1C" w:rsidRDefault="00E40A1C">
      <w:pPr>
        <w:pStyle w:val="10"/>
        <w:spacing w:line="360" w:lineRule="auto"/>
        <w:ind w:firstLine="851"/>
        <w:jc w:val="both"/>
        <w:rPr>
          <w:sz w:val="28"/>
        </w:rPr>
      </w:pPr>
      <w:r>
        <w:rPr>
          <w:sz w:val="28"/>
        </w:rPr>
        <w:t xml:space="preserve">       Бухгалтерская отчетность организации должна включать показатели деятельности филиалов, представительств  и других подразделений, в том числе выделенных на отдельные балансы.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путем представления данных о хозяйственных средствах и их источниках.</w:t>
      </w:r>
    </w:p>
    <w:p w:rsidR="00E40A1C" w:rsidRDefault="00E40A1C">
      <w:pPr>
        <w:pStyle w:val="10"/>
        <w:spacing w:line="360" w:lineRule="auto"/>
        <w:ind w:firstLine="851"/>
        <w:jc w:val="both"/>
        <w:rPr>
          <w:sz w:val="28"/>
        </w:rPr>
      </w:pPr>
      <w:r>
        <w:rPr>
          <w:sz w:val="28"/>
        </w:rPr>
        <w:t xml:space="preserve">       Изменения принятых содержания и формы бухгалтерского баланса, отчета о прибылях и убытках и пояснений к ним допускаются в исключительных случаях, например при изменении вида деятельности. Организацией должна быть подвержена обоснованность каждого такого изменения. Существенное изменение раскрывается в пояснениях к бухгалтерскому балансу и отчету о прибылях и убытках вместе с указанием причин, вызвавших это изменение.</w:t>
      </w:r>
    </w:p>
    <w:p w:rsidR="00E40A1C" w:rsidRDefault="00E40A1C">
      <w:pPr>
        <w:pStyle w:val="10"/>
        <w:spacing w:line="360" w:lineRule="auto"/>
        <w:ind w:firstLine="851"/>
        <w:jc w:val="both"/>
        <w:rPr>
          <w:sz w:val="28"/>
        </w:rPr>
      </w:pPr>
      <w:r>
        <w:rPr>
          <w:sz w:val="28"/>
        </w:rPr>
        <w:t xml:space="preserve">       При формировании бухгалтерской отчетности должна быть обеспечена нейтральность информации, содержащейся в ней, т. е.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представления она влияет на решения и оценки пользователей с целью достижения определенных результатов или последствий.</w:t>
      </w:r>
    </w:p>
    <w:p w:rsidR="00E40A1C" w:rsidRDefault="00E40A1C">
      <w:pPr>
        <w:pStyle w:val="10"/>
        <w:spacing w:line="360" w:lineRule="auto"/>
        <w:ind w:firstLine="851"/>
        <w:jc w:val="both"/>
        <w:rPr>
          <w:sz w:val="28"/>
        </w:rPr>
      </w:pPr>
      <w:r>
        <w:rPr>
          <w:sz w:val="28"/>
        </w:rPr>
        <w:t xml:space="preserve">       По каждому числовому показателю бухгалтерской отчетности, кроме отчета, составленного за первый отчетный период, должны приводиться данные минимум за два года – отчетный и предшествующий отчетному.</w:t>
      </w:r>
    </w:p>
    <w:p w:rsidR="00E40A1C" w:rsidRDefault="00E40A1C">
      <w:pPr>
        <w:pStyle w:val="10"/>
        <w:spacing w:line="360" w:lineRule="auto"/>
        <w:ind w:firstLine="851"/>
        <w:jc w:val="both"/>
        <w:rPr>
          <w:sz w:val="28"/>
        </w:rPr>
      </w:pPr>
      <w:r>
        <w:rPr>
          <w:sz w:val="28"/>
        </w:rPr>
        <w:t xml:space="preserve">       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(три и более), то ею обеспечивается при разработке, принятии и изготовлении бланков этих форм соответствующее количество граф (строк), необходимых для такого раскрытия.</w:t>
      </w:r>
    </w:p>
    <w:p w:rsidR="00E40A1C" w:rsidRDefault="00E40A1C">
      <w:pPr>
        <w:pStyle w:val="10"/>
        <w:spacing w:line="360" w:lineRule="auto"/>
        <w:ind w:firstLine="851"/>
        <w:jc w:val="both"/>
        <w:rPr>
          <w:sz w:val="28"/>
        </w:rPr>
      </w:pPr>
      <w:r>
        <w:rPr>
          <w:sz w:val="28"/>
        </w:rPr>
        <w:t xml:space="preserve">       Каждая форма бухгалтерской отчетности должна содержать следующие данные: наименование формы, указание отчетной даты или отчетного периода, за который составлена отчетность наименование организации с указанием её организационно-правовой формы, формы представления числовых показателей бухгалтерской отчетности.</w:t>
      </w:r>
    </w:p>
    <w:p w:rsidR="00E40A1C" w:rsidRDefault="00E40A1C">
      <w:pPr>
        <w:pStyle w:val="10"/>
        <w:spacing w:line="360" w:lineRule="auto"/>
        <w:ind w:firstLine="851"/>
        <w:jc w:val="both"/>
        <w:rPr>
          <w:sz w:val="28"/>
        </w:rPr>
      </w:pPr>
      <w:r>
        <w:rPr>
          <w:sz w:val="28"/>
        </w:rPr>
        <w:t xml:space="preserve">       Изменения в бухгалтерской отчетности, относящиеся как к отчетному году, так и к предшествовавшим (после её утверждения), производятся в отчетности, составляемой за отчетный период, в котором были обнаружены, искажены её данных.</w:t>
      </w:r>
    </w:p>
    <w:p w:rsidR="00E40A1C" w:rsidRDefault="00E40A1C">
      <w:pPr>
        <w:pStyle w:val="10"/>
        <w:spacing w:line="360" w:lineRule="auto"/>
        <w:ind w:firstLine="851"/>
        <w:jc w:val="both"/>
        <w:rPr>
          <w:sz w:val="28"/>
        </w:rPr>
      </w:pPr>
      <w:r>
        <w:rPr>
          <w:sz w:val="28"/>
        </w:rPr>
        <w:t xml:space="preserve">       Годовая бухгалтерская отчетность является наиболее полной. Сведения, содержащиеся в годовой бухгалтерской отчетности, дают возможность проводить квалифицированный экономический анализ работы организации, вскрывать внутренние резервы, квалифицировано оценивать наметившие тенденции в развитии предприятия. На основании годовой отчетности разрабатывают мероприятия по дальнейшему совершенствованию деятельности организации.</w:t>
      </w:r>
    </w:p>
    <w:p w:rsidR="00E40A1C" w:rsidRDefault="00E40A1C">
      <w:pPr>
        <w:pStyle w:val="10"/>
        <w:spacing w:line="360" w:lineRule="auto"/>
        <w:ind w:firstLine="851"/>
        <w:jc w:val="both"/>
        <w:rPr>
          <w:sz w:val="28"/>
        </w:rPr>
      </w:pPr>
      <w:r>
        <w:rPr>
          <w:sz w:val="28"/>
        </w:rPr>
        <w:t xml:space="preserve">       Составлению годового отчета предшествует подготовительная работа. Прежде всего, проводят годовую инвентаризацию имущества и обязательств. Итоги инвентаризации рассматривает руководитель организации. По выявленным в результате инвентаризации расхождениям бухгалтерских данных с данными инвентаризации составляются соответствующие бухгалтерской записи. В результате данные бухгалтерского учета приводятся в полное соответствие с выявленными по инвентаризации фактическими данными.</w:t>
      </w:r>
    </w:p>
    <w:p w:rsidR="00E40A1C" w:rsidRDefault="00E40A1C">
      <w:pPr>
        <w:pStyle w:val="10"/>
        <w:spacing w:line="360" w:lineRule="auto"/>
        <w:ind w:firstLine="851"/>
        <w:jc w:val="both"/>
        <w:rPr>
          <w:sz w:val="28"/>
        </w:rPr>
      </w:pPr>
      <w:r>
        <w:rPr>
          <w:sz w:val="28"/>
        </w:rPr>
        <w:t xml:space="preserve">       Необходимо также уточнить переходящие остатки на следующий год по счетам:</w:t>
      </w:r>
    </w:p>
    <w:p w:rsidR="00E40A1C" w:rsidRDefault="00E40A1C">
      <w:pPr>
        <w:pStyle w:val="10"/>
        <w:spacing w:line="360" w:lineRule="auto"/>
        <w:ind w:firstLine="851"/>
        <w:jc w:val="both"/>
        <w:rPr>
          <w:sz w:val="28"/>
        </w:rPr>
      </w:pPr>
      <w:r>
        <w:rPr>
          <w:sz w:val="28"/>
        </w:rPr>
        <w:t xml:space="preserve">       96 «Резервы предстоящих расходов»;</w:t>
      </w:r>
    </w:p>
    <w:p w:rsidR="00E40A1C" w:rsidRDefault="00E40A1C">
      <w:pPr>
        <w:pStyle w:val="10"/>
        <w:spacing w:line="360" w:lineRule="auto"/>
        <w:ind w:firstLine="851"/>
        <w:jc w:val="both"/>
        <w:rPr>
          <w:sz w:val="28"/>
        </w:rPr>
      </w:pPr>
      <w:r>
        <w:rPr>
          <w:sz w:val="28"/>
        </w:rPr>
        <w:t xml:space="preserve">       98 «доходы будущих периодов»;</w:t>
      </w:r>
    </w:p>
    <w:p w:rsidR="00E40A1C" w:rsidRDefault="00E40A1C">
      <w:pPr>
        <w:pStyle w:val="10"/>
        <w:spacing w:line="360" w:lineRule="auto"/>
        <w:ind w:firstLine="851"/>
        <w:jc w:val="both"/>
        <w:rPr>
          <w:sz w:val="28"/>
        </w:rPr>
      </w:pPr>
      <w:r>
        <w:rPr>
          <w:sz w:val="28"/>
        </w:rPr>
        <w:t xml:space="preserve">       97 «Расходы будущих периодов»;</w:t>
      </w:r>
    </w:p>
    <w:p w:rsidR="00E40A1C" w:rsidRDefault="00E40A1C">
      <w:pPr>
        <w:pStyle w:val="10"/>
        <w:spacing w:line="360" w:lineRule="auto"/>
        <w:ind w:firstLine="851"/>
        <w:jc w:val="both"/>
        <w:rPr>
          <w:sz w:val="28"/>
        </w:rPr>
      </w:pPr>
      <w:r>
        <w:rPr>
          <w:sz w:val="28"/>
        </w:rPr>
        <w:t xml:space="preserve">       19 «Налог на добавленную стоимость по приобретенным ценностям».</w:t>
      </w:r>
    </w:p>
    <w:p w:rsidR="00E40A1C" w:rsidRDefault="00E40A1C">
      <w:pPr>
        <w:pStyle w:val="10"/>
        <w:spacing w:line="360" w:lineRule="auto"/>
        <w:ind w:firstLine="851"/>
        <w:jc w:val="both"/>
        <w:rPr>
          <w:sz w:val="28"/>
        </w:rPr>
      </w:pPr>
      <w:r>
        <w:rPr>
          <w:sz w:val="28"/>
        </w:rPr>
        <w:t xml:space="preserve">        При уточнении остатков по счету 19 надо иметь в виду, что НДС по приобретенным, но не оплаченным ценностям со счета 19 в дебет счета 68 «Расчеты по налогам и сборам», субсчет «Расчеты по налогу на добавленную стоимость», не относится, а остается на балансе до погашения кредиторской задолженности.</w:t>
      </w:r>
    </w:p>
    <w:p w:rsidR="00E40A1C" w:rsidRDefault="00E40A1C">
      <w:pPr>
        <w:pStyle w:val="10"/>
        <w:spacing w:line="360" w:lineRule="auto"/>
        <w:ind w:firstLine="851"/>
        <w:jc w:val="both"/>
        <w:rPr>
          <w:sz w:val="28"/>
        </w:rPr>
      </w:pPr>
      <w:r>
        <w:rPr>
          <w:sz w:val="28"/>
        </w:rPr>
        <w:t xml:space="preserve">        Важной подготовительной учетной работой является проверка записей в регистрах бухгалтерского учета, в частности количественных показателей, которые не поддаются проверке методом балансовой увязке (например, затраты труда в человеко-часах и др.) и устранение выявленных ошибок. Затем закрывают операционные счета (см. «Закрытие операционных счетов»), что является одним из важнейших подготовительных этапов к составлению годового отчета. И только после того как все корректировочные записи, связанные с закрытием операционных счетов, отражены в бухгалтерских регистрах, можно выводить результаты и сальдо по всем счетам для непосредственного составления соответствующих форм годового отчета.</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1. ПОЛОЖЕНИЕ ПО БУХГАЛТЕРСКОМУ УЧЕТУ «СОБЫТИЯ ПОСЛЕ ОТЧЕТНОЙ ДАТЫ» ПБУ 7/98</w:t>
      </w:r>
    </w:p>
    <w:p w:rsidR="00E40A1C" w:rsidRDefault="00E40A1C">
      <w:pPr>
        <w:pStyle w:val="10"/>
        <w:spacing w:line="360" w:lineRule="auto"/>
        <w:jc w:val="both"/>
        <w:rPr>
          <w:sz w:val="28"/>
        </w:rPr>
      </w:pPr>
    </w:p>
    <w:p w:rsidR="00E40A1C" w:rsidRDefault="00E40A1C">
      <w:pPr>
        <w:pStyle w:val="10"/>
        <w:spacing w:line="360" w:lineRule="auto"/>
        <w:ind w:firstLine="851"/>
        <w:jc w:val="both"/>
        <w:rPr>
          <w:sz w:val="28"/>
        </w:rPr>
      </w:pPr>
      <w:r>
        <w:rPr>
          <w:sz w:val="28"/>
        </w:rPr>
        <w:t xml:space="preserve">       Настоящее Положение устанавливает порядок отражения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событий после отчетной даты.</w:t>
      </w:r>
    </w:p>
    <w:p w:rsidR="00E40A1C" w:rsidRDefault="00E40A1C">
      <w:pPr>
        <w:pStyle w:val="10"/>
        <w:spacing w:line="360" w:lineRule="auto"/>
        <w:ind w:firstLine="851"/>
        <w:jc w:val="both"/>
        <w:rPr>
          <w:sz w:val="28"/>
        </w:rPr>
      </w:pPr>
      <w:r>
        <w:rPr>
          <w:sz w:val="28"/>
        </w:rPr>
        <w:t xml:space="preserve">       Настоящее Положение применяется при установлении  особенностей раскрытия событий после отчетной даты в бухгалтерской отчетности субъектами малого предпринимательства.</w:t>
      </w:r>
    </w:p>
    <w:p w:rsidR="00E40A1C" w:rsidRDefault="00E40A1C">
      <w:pPr>
        <w:pStyle w:val="10"/>
        <w:spacing w:line="360" w:lineRule="auto"/>
        <w:ind w:firstLine="851"/>
        <w:jc w:val="both"/>
        <w:rPr>
          <w:sz w:val="28"/>
        </w:rPr>
      </w:pPr>
      <w:r>
        <w:rPr>
          <w:sz w:val="28"/>
        </w:rPr>
        <w:t xml:space="preserve">       Событием после отчетной даты признается факт хозяйственной деятельности, который оказал или может оказать влияние на финансовой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E40A1C" w:rsidRDefault="00E40A1C">
      <w:pPr>
        <w:pStyle w:val="10"/>
        <w:spacing w:line="360" w:lineRule="auto"/>
        <w:ind w:firstLine="851"/>
        <w:jc w:val="both"/>
        <w:rPr>
          <w:sz w:val="28"/>
        </w:rPr>
      </w:pPr>
      <w:r>
        <w:rPr>
          <w:sz w:val="28"/>
        </w:rPr>
        <w:t xml:space="preserve">       Датой подписания бухгалтерской отчетности считается дата, указанная в представляемой в адреса, определенные законодательством Российской Федерации, бухгалтерской отчетности при подписании её в установленном порядке.</w:t>
      </w:r>
    </w:p>
    <w:p w:rsidR="00E40A1C" w:rsidRDefault="00E40A1C">
      <w:pPr>
        <w:pStyle w:val="10"/>
        <w:spacing w:line="360" w:lineRule="auto"/>
        <w:ind w:firstLine="851"/>
        <w:jc w:val="both"/>
        <w:rPr>
          <w:sz w:val="28"/>
        </w:rPr>
      </w:pPr>
      <w:r>
        <w:rPr>
          <w:sz w:val="28"/>
        </w:rPr>
        <w:t xml:space="preserve">       К событиям после отчетной даты относятся:</w:t>
      </w:r>
    </w:p>
    <w:p w:rsidR="00E40A1C" w:rsidRDefault="00E40A1C">
      <w:pPr>
        <w:pStyle w:val="10"/>
        <w:spacing w:line="360" w:lineRule="auto"/>
        <w:ind w:firstLine="851"/>
        <w:jc w:val="both"/>
        <w:rPr>
          <w:sz w:val="28"/>
        </w:rPr>
      </w:pPr>
      <w:r>
        <w:rPr>
          <w:sz w:val="28"/>
        </w:rPr>
        <w:t xml:space="preserve">       -события, подтверждающие существовавшие на отчетную дату хозяйственные условия, в которых организация вела свою деятельность;</w:t>
      </w:r>
    </w:p>
    <w:p w:rsidR="00E40A1C" w:rsidRDefault="00E40A1C">
      <w:pPr>
        <w:pStyle w:val="10"/>
        <w:spacing w:line="360" w:lineRule="auto"/>
        <w:ind w:firstLine="851"/>
        <w:jc w:val="both"/>
        <w:rPr>
          <w:sz w:val="28"/>
        </w:rPr>
      </w:pPr>
      <w:r>
        <w:rPr>
          <w:sz w:val="28"/>
        </w:rPr>
        <w:t xml:space="preserve">       -события, свидетельствующие о возникших после отчетной даты хозяйственных условиях, в которых организация ведет свою деятельность.              </w:t>
      </w:r>
    </w:p>
    <w:p w:rsidR="00E40A1C" w:rsidRDefault="00E40A1C">
      <w:pPr>
        <w:pStyle w:val="10"/>
        <w:spacing w:line="360" w:lineRule="auto"/>
        <w:ind w:firstLine="851"/>
        <w:jc w:val="both"/>
        <w:rPr>
          <w:sz w:val="28"/>
        </w:rPr>
      </w:pPr>
      <w:r>
        <w:rPr>
          <w:sz w:val="28"/>
        </w:rPr>
        <w:t xml:space="preserve">       Примерный перечень фактов хозяйственной деятельности, которые могут быть признаны событиями после отчетной даты, приведен в приложении к настоящему Положению.</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1.1. ОТРАЖЕНИЕ СОБЫТИЙ ПОСЛЕ ОТЧЕТНОЙ ДАТЫ И ИХ ПОСЛЕДСТВИЙ В БУХГАЛТЕРСКОЙ ОТЧЕТНОСТИ</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ind w:firstLine="851"/>
        <w:jc w:val="both"/>
        <w:rPr>
          <w:sz w:val="28"/>
        </w:rPr>
      </w:pPr>
      <w:r>
        <w:rPr>
          <w:sz w:val="28"/>
        </w:rPr>
        <w:t xml:space="preserve">       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
    <w:p w:rsidR="00E40A1C" w:rsidRDefault="00E40A1C">
      <w:pPr>
        <w:pStyle w:val="10"/>
        <w:spacing w:line="360" w:lineRule="auto"/>
        <w:ind w:firstLine="851"/>
        <w:jc w:val="both"/>
        <w:rPr>
          <w:sz w:val="28"/>
        </w:rPr>
      </w:pPr>
      <w:r>
        <w:rPr>
          <w:sz w:val="28"/>
        </w:rPr>
        <w:t xml:space="preserve">       События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E40A1C" w:rsidRDefault="00E40A1C">
      <w:pPr>
        <w:pStyle w:val="10"/>
        <w:spacing w:line="360" w:lineRule="auto"/>
        <w:ind w:firstLine="851"/>
        <w:jc w:val="both"/>
        <w:rPr>
          <w:sz w:val="28"/>
        </w:rPr>
      </w:pPr>
      <w:r>
        <w:rPr>
          <w:sz w:val="28"/>
        </w:rPr>
        <w:t xml:space="preserve">       Существенность события после отчетной даты организация определяет самостоятельно исходя из требований положений нормативных актов по бухгалтерскому учету.</w:t>
      </w:r>
    </w:p>
    <w:p w:rsidR="00E40A1C" w:rsidRDefault="00E40A1C">
      <w:pPr>
        <w:pStyle w:val="10"/>
        <w:spacing w:line="360" w:lineRule="auto"/>
        <w:ind w:firstLine="851"/>
        <w:jc w:val="both"/>
        <w:rPr>
          <w:sz w:val="28"/>
        </w:rPr>
      </w:pPr>
      <w:r>
        <w:rPr>
          <w:sz w:val="28"/>
        </w:rPr>
        <w:t xml:space="preserve">       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организации, либо путем раскрытия соответствующие информации.</w:t>
      </w:r>
    </w:p>
    <w:p w:rsidR="00E40A1C" w:rsidRDefault="00E40A1C">
      <w:pPr>
        <w:pStyle w:val="10"/>
        <w:spacing w:line="360" w:lineRule="auto"/>
        <w:ind w:firstLine="851"/>
        <w:jc w:val="both"/>
        <w:rPr>
          <w:sz w:val="28"/>
        </w:rPr>
      </w:pPr>
      <w:r>
        <w:rPr>
          <w:sz w:val="28"/>
        </w:rPr>
        <w:t xml:space="preserve">       При составлении бухгалтерской отчетности организация оценивает последствия события после отчетной даты в денежном выражении. Для оценки в денежном выражении последствий события после отчетной даты организация делает соответствующие расчет. Организацией должно быть обеспечено подтверждение такого расчета.</w:t>
      </w:r>
    </w:p>
    <w:p w:rsidR="00E40A1C" w:rsidRDefault="00E40A1C">
      <w:pPr>
        <w:pStyle w:val="10"/>
        <w:spacing w:line="360" w:lineRule="auto"/>
        <w:ind w:firstLine="851"/>
        <w:jc w:val="both"/>
        <w:rPr>
          <w:sz w:val="28"/>
        </w:rPr>
      </w:pPr>
      <w:r>
        <w:rPr>
          <w:sz w:val="28"/>
        </w:rPr>
        <w:t xml:space="preserve">       Данные об активах, обязательствах, капитале, доходах и расходах организации отражаются в бухгалтерской отчетности с учетом событий после отчетной даты, подтверждающие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предприятия к деятельности организации в целом или какой-либо существенной её части. При этом события после отчетной даты отражаются в синтетическом и аналитическом учете заключительными оборотами отчетного периода до утверждения годовой бухгалтерской отчетности в установленном порядке.</w:t>
      </w:r>
    </w:p>
    <w:p w:rsidR="00E40A1C" w:rsidRDefault="00E40A1C">
      <w:pPr>
        <w:pStyle w:val="10"/>
        <w:spacing w:line="360" w:lineRule="auto"/>
        <w:ind w:firstLine="851"/>
        <w:jc w:val="both"/>
        <w:rPr>
          <w:sz w:val="28"/>
        </w:rPr>
      </w:pPr>
      <w:r>
        <w:rPr>
          <w:sz w:val="28"/>
        </w:rPr>
        <w:t xml:space="preserve">       Пример. На основании данных синтетического и аналитического учета в бухгалтерской отчетности организации по состоянию на 31 декабря отчетного года подлежит отражению дебиторская задолженность на общую сумму 10 млн. рублей. В марте года, следующего за отчетным, организация получила информацию о том, что один из дебиторов, задолженность которого, по состоянию на 31 декабря отчетного года составляла 4 млн. руб., признан в установленном порядке в конце февраля банкротом. В данной ситуации организация должна уменьшить сумму дебиторской задолженности на 4 млн. руб. и признать в бухгалтерской отчетности по состоянию на 31 декабря отчетного года убыток от списания дебиторской задолженности. Необходимые записи в бухгалтерском учете организации по списанию соответствующей дебиторской задолженности должны быть произведены заключительными оборотами отчетного периода.</w:t>
      </w:r>
    </w:p>
    <w:p w:rsidR="00E40A1C" w:rsidRDefault="00E40A1C">
      <w:pPr>
        <w:pStyle w:val="10"/>
        <w:spacing w:line="360" w:lineRule="auto"/>
        <w:ind w:firstLine="851"/>
        <w:jc w:val="both"/>
        <w:rPr>
          <w:sz w:val="28"/>
        </w:rPr>
      </w:pPr>
      <w:r>
        <w:rPr>
          <w:sz w:val="28"/>
        </w:rPr>
        <w:t xml:space="preserve">       Порядок расчета и отражения в бухгалтерском учете и отчетности налоговых последствий событий после отчетной даты, предусмотренных настоящим пунктом, устанавливается отдельным положением по бухгалтерскому учету.</w:t>
      </w:r>
    </w:p>
    <w:p w:rsidR="00E40A1C" w:rsidRDefault="00E40A1C">
      <w:pPr>
        <w:pStyle w:val="10"/>
        <w:spacing w:line="360" w:lineRule="auto"/>
        <w:ind w:firstLine="851"/>
        <w:jc w:val="both"/>
        <w:rPr>
          <w:sz w:val="28"/>
        </w:rPr>
      </w:pPr>
      <w:r>
        <w:rPr>
          <w:sz w:val="28"/>
        </w:rPr>
        <w:t xml:space="preserve">       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в соответствии с настоящим пунктом. Одновременно в бухгалтерском учете периода, следующего за отчетным, в общем порядке делается запись, отражающая это событие.</w:t>
      </w:r>
    </w:p>
    <w:p w:rsidR="00E40A1C" w:rsidRDefault="00E40A1C">
      <w:pPr>
        <w:pStyle w:val="10"/>
        <w:spacing w:line="360" w:lineRule="auto"/>
        <w:ind w:firstLine="851"/>
        <w:jc w:val="both"/>
        <w:rPr>
          <w:sz w:val="28"/>
        </w:rPr>
      </w:pPr>
      <w:r>
        <w:rPr>
          <w:sz w:val="28"/>
        </w:rPr>
        <w:t xml:space="preserve">       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не производятся.</w:t>
      </w:r>
    </w:p>
    <w:p w:rsidR="00E40A1C" w:rsidRDefault="00E40A1C">
      <w:pPr>
        <w:pStyle w:val="10"/>
        <w:spacing w:line="360" w:lineRule="auto"/>
        <w:ind w:firstLine="851"/>
        <w:jc w:val="both"/>
        <w:rPr>
          <w:sz w:val="28"/>
        </w:rPr>
      </w:pPr>
      <w:r>
        <w:rPr>
          <w:sz w:val="28"/>
        </w:rPr>
        <w:t xml:space="preserve">       В таком же порядке отражаются в бухгалтерской отчетности годовые дивиденды, рекомендованные или объявленные в установленном порядке по результатам работы организации за отчетный год</w:t>
      </w:r>
    </w:p>
    <w:p w:rsidR="00E40A1C" w:rsidRDefault="00E40A1C">
      <w:pPr>
        <w:pStyle w:val="10"/>
        <w:spacing w:line="360" w:lineRule="auto"/>
        <w:ind w:firstLine="851"/>
        <w:jc w:val="both"/>
        <w:rPr>
          <w:sz w:val="28"/>
        </w:rPr>
      </w:pPr>
      <w:r>
        <w:rPr>
          <w:sz w:val="28"/>
        </w:rPr>
        <w:t xml:space="preserve">       Пример. В бухгалтерском балансе по состоянию на 31 декабря отчетного года отражены значительные вложения организации в акции другой организации. В марте года, следующего за отчетным, организация получила информацию о том, что рыночная цена этих акций значительно уменьшилась. В данной ситуации организация должна раскрыть в пояснениях к бухгалтерскому балансу и отчету о прибылях и убытках соответствующую информацию.</w:t>
      </w:r>
    </w:p>
    <w:p w:rsidR="00E40A1C" w:rsidRDefault="00E40A1C">
      <w:pPr>
        <w:pStyle w:val="10"/>
        <w:spacing w:line="360" w:lineRule="auto"/>
        <w:ind w:firstLine="851"/>
        <w:jc w:val="both"/>
        <w:rPr>
          <w:sz w:val="28"/>
        </w:rPr>
      </w:pPr>
      <w:r>
        <w:rPr>
          <w:sz w:val="28"/>
        </w:rPr>
        <w:t xml:space="preserve">       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w:t>
      </w:r>
    </w:p>
    <w:p w:rsidR="00E40A1C" w:rsidRDefault="00E40A1C">
      <w:pPr>
        <w:pStyle w:val="10"/>
        <w:spacing w:line="360" w:lineRule="auto"/>
        <w:ind w:firstLine="851"/>
        <w:jc w:val="both"/>
        <w:rPr>
          <w:sz w:val="28"/>
        </w:rPr>
      </w:pPr>
      <w:r>
        <w:rPr>
          <w:sz w:val="28"/>
        </w:rPr>
        <w:t xml:space="preserve">       Информация, раскрываемая в пояснениях к бухгалтерскому балансу и отчету о прибылях и убытках в соответствии с пунктом 10 настоящего Положения,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организация должна указать на это.</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1.2. ПРИМЕРНЫЙ ПЕРЕЧЕНЬ ФАКТОВ ХОЗЯЙСТВЕННОЙ ДЕЯТЕЛЬНОСТИ, КОТОРЫЕ МОГУТ БЫТЬ ПРИЗНАНЫ СОБЫТИЯМИ ПОСЛЕ ОТЧЕТНОЙ ДАТЫ</w:t>
      </w:r>
    </w:p>
    <w:p w:rsidR="00E40A1C" w:rsidRDefault="00E40A1C">
      <w:pPr>
        <w:pStyle w:val="10"/>
        <w:spacing w:line="360" w:lineRule="auto"/>
        <w:ind w:firstLine="851"/>
        <w:jc w:val="both"/>
        <w:rPr>
          <w:sz w:val="28"/>
        </w:rPr>
      </w:pPr>
      <w:r>
        <w:rPr>
          <w:sz w:val="28"/>
        </w:rPr>
        <w:t xml:space="preserve">       События, подтверждающие существовавшие на отчетную дату хозяйственные условия, в которых организация вела свою деятельность:</w:t>
      </w:r>
    </w:p>
    <w:p w:rsidR="00E40A1C" w:rsidRDefault="00E40A1C">
      <w:pPr>
        <w:pStyle w:val="10"/>
        <w:spacing w:line="360" w:lineRule="auto"/>
        <w:ind w:firstLine="851"/>
        <w:jc w:val="both"/>
        <w:rPr>
          <w:sz w:val="28"/>
        </w:rPr>
      </w:pPr>
      <w:r>
        <w:rPr>
          <w:sz w:val="28"/>
        </w:rPr>
        <w:t xml:space="preserve">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E40A1C" w:rsidRDefault="00E40A1C">
      <w:pPr>
        <w:pStyle w:val="10"/>
        <w:spacing w:line="360" w:lineRule="auto"/>
        <w:ind w:firstLine="851"/>
        <w:jc w:val="both"/>
        <w:rPr>
          <w:sz w:val="28"/>
        </w:rPr>
      </w:pPr>
      <w:r>
        <w:rPr>
          <w:sz w:val="28"/>
        </w:rPr>
        <w:t xml:space="preserve">       -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E40A1C" w:rsidRDefault="00E40A1C">
      <w:pPr>
        <w:pStyle w:val="10"/>
        <w:spacing w:line="360" w:lineRule="auto"/>
        <w:ind w:firstLine="851"/>
        <w:jc w:val="both"/>
        <w:rPr>
          <w:sz w:val="28"/>
        </w:rPr>
      </w:pPr>
      <w:r>
        <w:rPr>
          <w:sz w:val="28"/>
        </w:rPr>
        <w:t xml:space="preserve">       - получение информации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подтверждающая устойчивое и существенное снижение стоимости долгосрочных финансовых вложений организации;</w:t>
      </w:r>
    </w:p>
    <w:p w:rsidR="00E40A1C" w:rsidRDefault="00E40A1C">
      <w:pPr>
        <w:pStyle w:val="10"/>
        <w:spacing w:line="360" w:lineRule="auto"/>
        <w:ind w:firstLine="851"/>
        <w:jc w:val="both"/>
        <w:rPr>
          <w:sz w:val="28"/>
        </w:rPr>
      </w:pPr>
      <w:r>
        <w:rPr>
          <w:sz w:val="28"/>
        </w:rPr>
        <w:t xml:space="preserve">       - 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E40A1C" w:rsidRDefault="00E40A1C">
      <w:pPr>
        <w:pStyle w:val="10"/>
        <w:spacing w:line="360" w:lineRule="auto"/>
        <w:ind w:firstLine="851"/>
        <w:jc w:val="both"/>
        <w:rPr>
          <w:sz w:val="28"/>
        </w:rPr>
      </w:pPr>
      <w:r>
        <w:rPr>
          <w:sz w:val="28"/>
        </w:rPr>
        <w:t xml:space="preserve">       - объявление дивидендов дочерними и зависимыми обществами за периоды, предшествующие отчетной дате;</w:t>
      </w:r>
    </w:p>
    <w:p w:rsidR="00E40A1C" w:rsidRDefault="00E40A1C">
      <w:pPr>
        <w:pStyle w:val="10"/>
        <w:spacing w:line="360" w:lineRule="auto"/>
        <w:ind w:firstLine="851"/>
        <w:jc w:val="both"/>
        <w:rPr>
          <w:sz w:val="28"/>
        </w:rPr>
      </w:pPr>
      <w:r>
        <w:rPr>
          <w:sz w:val="28"/>
        </w:rPr>
        <w:t xml:space="preserve">       -  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необоснован; </w:t>
      </w:r>
    </w:p>
    <w:p w:rsidR="00E40A1C" w:rsidRDefault="00E40A1C">
      <w:pPr>
        <w:pStyle w:val="10"/>
        <w:spacing w:line="360" w:lineRule="auto"/>
        <w:ind w:firstLine="851"/>
        <w:jc w:val="both"/>
        <w:rPr>
          <w:sz w:val="28"/>
        </w:rPr>
      </w:pPr>
      <w:r>
        <w:rPr>
          <w:sz w:val="28"/>
        </w:rPr>
        <w:t xml:space="preserve">       -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E40A1C" w:rsidRDefault="00E40A1C">
      <w:pPr>
        <w:pStyle w:val="10"/>
        <w:spacing w:line="360" w:lineRule="auto"/>
        <w:ind w:firstLine="851"/>
        <w:jc w:val="both"/>
        <w:rPr>
          <w:sz w:val="28"/>
        </w:rPr>
      </w:pPr>
      <w:r>
        <w:rPr>
          <w:sz w:val="28"/>
        </w:rPr>
        <w:t xml:space="preserve">       -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E40A1C" w:rsidRDefault="00E40A1C">
      <w:pPr>
        <w:pStyle w:val="10"/>
        <w:spacing w:line="360" w:lineRule="auto"/>
        <w:ind w:firstLine="851"/>
        <w:jc w:val="both"/>
        <w:rPr>
          <w:sz w:val="28"/>
        </w:rPr>
      </w:pPr>
      <w:r>
        <w:rPr>
          <w:sz w:val="28"/>
        </w:rPr>
        <w:t xml:space="preserve">       События, свидетельствующие о возникших после отчетной даты хозяйственных условиях, в которых организация вела свою деятельность:</w:t>
      </w:r>
    </w:p>
    <w:p w:rsidR="00E40A1C" w:rsidRDefault="00E40A1C">
      <w:pPr>
        <w:pStyle w:val="10"/>
        <w:spacing w:line="360" w:lineRule="auto"/>
        <w:ind w:firstLine="851"/>
        <w:jc w:val="both"/>
        <w:rPr>
          <w:sz w:val="28"/>
        </w:rPr>
      </w:pPr>
      <w:r>
        <w:rPr>
          <w:sz w:val="28"/>
        </w:rPr>
        <w:t xml:space="preserve">       - принятие решения о реорганизации организации;</w:t>
      </w:r>
    </w:p>
    <w:p w:rsidR="00E40A1C" w:rsidRDefault="00E40A1C">
      <w:pPr>
        <w:pStyle w:val="10"/>
        <w:spacing w:line="360" w:lineRule="auto"/>
        <w:ind w:firstLine="851"/>
        <w:jc w:val="both"/>
        <w:rPr>
          <w:sz w:val="28"/>
        </w:rPr>
      </w:pPr>
      <w:r>
        <w:rPr>
          <w:sz w:val="28"/>
        </w:rPr>
        <w:t xml:space="preserve">       - приобретение предприятия как имущественного комплекса;</w:t>
      </w:r>
    </w:p>
    <w:p w:rsidR="00E40A1C" w:rsidRDefault="00E40A1C">
      <w:pPr>
        <w:pStyle w:val="10"/>
        <w:spacing w:line="360" w:lineRule="auto"/>
        <w:ind w:firstLine="851"/>
        <w:jc w:val="both"/>
        <w:rPr>
          <w:sz w:val="28"/>
        </w:rPr>
      </w:pPr>
      <w:r>
        <w:rPr>
          <w:sz w:val="28"/>
        </w:rPr>
        <w:t xml:space="preserve">       - реконструкция или планируемая реконструкция;</w:t>
      </w:r>
    </w:p>
    <w:p w:rsidR="00E40A1C" w:rsidRDefault="00E40A1C">
      <w:pPr>
        <w:pStyle w:val="10"/>
        <w:spacing w:line="360" w:lineRule="auto"/>
        <w:ind w:firstLine="851"/>
        <w:jc w:val="both"/>
        <w:rPr>
          <w:sz w:val="28"/>
        </w:rPr>
      </w:pPr>
      <w:r>
        <w:rPr>
          <w:sz w:val="28"/>
        </w:rPr>
        <w:t xml:space="preserve">       - принятие решения об эмиссии акций и иных ценных бумаг;</w:t>
      </w:r>
    </w:p>
    <w:p w:rsidR="00E40A1C" w:rsidRDefault="00E40A1C">
      <w:pPr>
        <w:pStyle w:val="10"/>
        <w:spacing w:line="360" w:lineRule="auto"/>
        <w:ind w:firstLine="851"/>
        <w:jc w:val="both"/>
        <w:rPr>
          <w:sz w:val="28"/>
        </w:rPr>
      </w:pPr>
      <w:r>
        <w:rPr>
          <w:sz w:val="28"/>
        </w:rPr>
        <w:t xml:space="preserve">       - крупная сделка, связанная с приобретением и выбытием основных средств и финансовых вложений;</w:t>
      </w:r>
    </w:p>
    <w:p w:rsidR="00E40A1C" w:rsidRDefault="00E40A1C">
      <w:pPr>
        <w:pStyle w:val="10"/>
        <w:spacing w:line="360" w:lineRule="auto"/>
        <w:ind w:firstLine="851"/>
        <w:jc w:val="both"/>
        <w:rPr>
          <w:sz w:val="28"/>
        </w:rPr>
      </w:pPr>
      <w:r>
        <w:rPr>
          <w:sz w:val="28"/>
        </w:rPr>
        <w:t xml:space="preserve">       - пожар, авария, стихийные бедствия или другие чрезвычайные ситуации,  в результате которой уничтожена значительная часть активов организации;</w:t>
      </w:r>
    </w:p>
    <w:p w:rsidR="00E40A1C" w:rsidRDefault="00E40A1C">
      <w:pPr>
        <w:pStyle w:val="10"/>
        <w:spacing w:line="360" w:lineRule="auto"/>
        <w:ind w:firstLine="851"/>
        <w:jc w:val="both"/>
        <w:rPr>
          <w:sz w:val="28"/>
        </w:rPr>
      </w:pPr>
      <w:r>
        <w:rPr>
          <w:sz w:val="28"/>
        </w:rPr>
        <w:t xml:space="preserve">       - прекращение существования части активов деятельности организации, если это нельзя было предотвратить по состоянию на отчетную дату;</w:t>
      </w:r>
    </w:p>
    <w:p w:rsidR="00E40A1C" w:rsidRDefault="00E40A1C">
      <w:pPr>
        <w:pStyle w:val="10"/>
        <w:spacing w:line="360" w:lineRule="auto"/>
        <w:ind w:firstLine="851"/>
        <w:jc w:val="both"/>
        <w:rPr>
          <w:sz w:val="28"/>
        </w:rPr>
      </w:pPr>
      <w:r>
        <w:rPr>
          <w:sz w:val="28"/>
        </w:rPr>
        <w:t xml:space="preserve">       - существенное снижение стоимости основных средств, если это снижение имело место после отчетной даты;</w:t>
      </w:r>
    </w:p>
    <w:p w:rsidR="00E40A1C" w:rsidRDefault="00E40A1C">
      <w:pPr>
        <w:pStyle w:val="10"/>
        <w:spacing w:line="360" w:lineRule="auto"/>
        <w:ind w:firstLine="851"/>
        <w:jc w:val="both"/>
        <w:rPr>
          <w:sz w:val="28"/>
        </w:rPr>
      </w:pPr>
      <w:r>
        <w:rPr>
          <w:sz w:val="28"/>
        </w:rPr>
        <w:t xml:space="preserve">       - непрогнозируемые изменения курсовой разницы иностранной валюты после отчетной даты;</w:t>
      </w:r>
    </w:p>
    <w:p w:rsidR="00E40A1C" w:rsidRDefault="00E40A1C">
      <w:pPr>
        <w:pStyle w:val="10"/>
        <w:spacing w:line="360" w:lineRule="auto"/>
        <w:ind w:firstLine="851"/>
        <w:jc w:val="both"/>
        <w:rPr>
          <w:sz w:val="28"/>
        </w:rPr>
      </w:pPr>
      <w:r>
        <w:rPr>
          <w:sz w:val="28"/>
        </w:rPr>
        <w:t xml:space="preserve">       - действие органов государственной власти.    </w:t>
      </w:r>
    </w:p>
    <w:p w:rsidR="00E40A1C" w:rsidRDefault="00E40A1C">
      <w:pPr>
        <w:pStyle w:val="10"/>
        <w:spacing w:line="360" w:lineRule="auto"/>
        <w:jc w:val="both"/>
        <w:rPr>
          <w:sz w:val="28"/>
        </w:rPr>
      </w:pPr>
      <w:r>
        <w:rPr>
          <w:sz w:val="28"/>
        </w:rPr>
        <w:t xml:space="preserve">      </w:t>
      </w:r>
    </w:p>
    <w:p w:rsidR="00E40A1C" w:rsidRDefault="00E40A1C" w:rsidP="00FD2162">
      <w:pPr>
        <w:pStyle w:val="10"/>
        <w:spacing w:line="360" w:lineRule="auto"/>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sz w:val="28"/>
        </w:rPr>
      </w:pPr>
      <w:r>
        <w:rPr>
          <w:b/>
          <w:bCs/>
          <w:sz w:val="28"/>
        </w:rPr>
        <w:t>3. ДЕЙСТВУЮЩАЯ ПРАКТИКА ПО СОСТАВЛЕНИЮ ГОДОВОЙ ОТЧЕТНОСТИ</w:t>
      </w:r>
    </w:p>
    <w:p w:rsidR="00E40A1C" w:rsidRDefault="00E40A1C">
      <w:pPr>
        <w:pStyle w:val="10"/>
        <w:spacing w:line="360" w:lineRule="auto"/>
        <w:ind w:firstLine="851"/>
        <w:jc w:val="both"/>
        <w:rPr>
          <w:b/>
          <w:bCs/>
          <w:sz w:val="28"/>
        </w:rPr>
      </w:pPr>
    </w:p>
    <w:p w:rsidR="00E40A1C" w:rsidRDefault="00E40A1C">
      <w:pPr>
        <w:pStyle w:val="10"/>
        <w:spacing w:line="360" w:lineRule="auto"/>
        <w:ind w:firstLine="851"/>
        <w:jc w:val="both"/>
        <w:rPr>
          <w:sz w:val="28"/>
        </w:rPr>
      </w:pPr>
      <w:r>
        <w:rPr>
          <w:sz w:val="28"/>
        </w:rPr>
        <w:t xml:space="preserve">       Бухгалтерская отчетность – это единая система данных об имущественном и финансовом положении организации на отчетную дату и о результатах её хозяйственной деятельности, составляемая на основе данных бухгалтерского учета по установленным формам.</w:t>
      </w:r>
    </w:p>
    <w:p w:rsidR="00E40A1C" w:rsidRDefault="00E40A1C">
      <w:pPr>
        <w:pStyle w:val="10"/>
        <w:spacing w:line="360" w:lineRule="auto"/>
        <w:ind w:firstLine="851"/>
        <w:jc w:val="both"/>
        <w:rPr>
          <w:sz w:val="28"/>
        </w:rPr>
      </w:pPr>
      <w:r>
        <w:rPr>
          <w:sz w:val="28"/>
        </w:rPr>
        <w:t xml:space="preserve">       Годовая отчетность составляется по итогам календарного года с 1 января по 31 декабря включительно.</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3.1. ЗАКРЫТИЕ ОПЕРАЦИОННЫХ СЧЕТОВ</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Важным этапом в бухгалтерском учете является закрытие в конце года операционных счетов: калькуляционных, сопоставляющих, собирательно-распределительных, а также счетов финансовых результатов</w:t>
      </w:r>
    </w:p>
    <w:p w:rsidR="00E40A1C" w:rsidRDefault="00E40A1C">
      <w:pPr>
        <w:pStyle w:val="10"/>
        <w:spacing w:line="360" w:lineRule="auto"/>
        <w:ind w:firstLine="851"/>
        <w:jc w:val="both"/>
        <w:rPr>
          <w:sz w:val="28"/>
        </w:rPr>
      </w:pPr>
      <w:r>
        <w:rPr>
          <w:sz w:val="28"/>
        </w:rPr>
        <w:t xml:space="preserve">       Закрытие счетов завершается бухгалтерская работа за отчетный год.</w:t>
      </w:r>
    </w:p>
    <w:p w:rsidR="00E40A1C" w:rsidRDefault="00E40A1C">
      <w:pPr>
        <w:pStyle w:val="10"/>
        <w:spacing w:line="360" w:lineRule="auto"/>
        <w:ind w:firstLine="851"/>
        <w:jc w:val="both"/>
        <w:rPr>
          <w:sz w:val="28"/>
        </w:rPr>
      </w:pPr>
      <w:r>
        <w:rPr>
          <w:sz w:val="28"/>
        </w:rPr>
        <w:t xml:space="preserve">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проведена правильность этих записей.</w:t>
      </w:r>
    </w:p>
    <w:p w:rsidR="00E40A1C" w:rsidRDefault="00E40A1C">
      <w:pPr>
        <w:pStyle w:val="10"/>
        <w:spacing w:line="360" w:lineRule="auto"/>
        <w:ind w:firstLine="851"/>
        <w:jc w:val="both"/>
        <w:rPr>
          <w:sz w:val="28"/>
        </w:rPr>
      </w:pPr>
      <w:r>
        <w:rPr>
          <w:sz w:val="28"/>
        </w:rPr>
        <w:t xml:space="preserve">       Закрытие счетов начинается со счетов производств, имеющих максимальное количество потребителей с минимальным количеством потреблений и максимальным количеством встречных затрат. В соответствии с данным подходом закрытие счетов осуществляется в такой последовательности.</w:t>
      </w:r>
    </w:p>
    <w:p w:rsidR="00E40A1C" w:rsidRDefault="00E40A1C">
      <w:pPr>
        <w:pStyle w:val="10"/>
        <w:spacing w:line="360" w:lineRule="auto"/>
        <w:ind w:firstLine="851"/>
        <w:jc w:val="both"/>
        <w:rPr>
          <w:sz w:val="28"/>
        </w:rPr>
      </w:pPr>
      <w:r>
        <w:rPr>
          <w:sz w:val="28"/>
        </w:rPr>
        <w:t xml:space="preserve">       В первую очередь исчисляют себестоимость услуг вспомогательного производства и закрывают счет 23.</w:t>
      </w:r>
    </w:p>
    <w:p w:rsidR="00E40A1C" w:rsidRDefault="00E40A1C">
      <w:pPr>
        <w:pStyle w:val="10"/>
        <w:spacing w:line="360" w:lineRule="auto"/>
        <w:ind w:firstLine="851"/>
        <w:jc w:val="both"/>
        <w:rPr>
          <w:sz w:val="28"/>
        </w:rPr>
      </w:pPr>
      <w:r>
        <w:rPr>
          <w:sz w:val="28"/>
        </w:rPr>
        <w:t xml:space="preserve">      В течение года выполненные работы и услуги вспомогательных производств были отнесены на счета потребителей услуг по плановой себестоимости единицы работ. В конце года на основании расчета фактической себестоимости по каждому производству определяют отклонение фактической себестоимости от плановой (калькуляционные разницы), которые распределяют по счетам в соответствии с объемом выполненных работ (услуг). В этом и заключается основное содержание закрытия данного счета [14 </w:t>
      </w:r>
      <w:r>
        <w:rPr>
          <w:sz w:val="28"/>
          <w:lang w:val="en-US"/>
        </w:rPr>
        <w:t>c</w:t>
      </w:r>
      <w:r>
        <w:rPr>
          <w:sz w:val="28"/>
        </w:rPr>
        <w:t>. 88-90].</w:t>
      </w:r>
    </w:p>
    <w:p w:rsidR="00E40A1C" w:rsidRDefault="00E40A1C">
      <w:pPr>
        <w:pStyle w:val="10"/>
        <w:spacing w:line="360" w:lineRule="auto"/>
        <w:ind w:firstLine="851"/>
        <w:jc w:val="both"/>
        <w:rPr>
          <w:sz w:val="28"/>
        </w:rPr>
      </w:pPr>
      <w:r>
        <w:rPr>
          <w:sz w:val="28"/>
        </w:rPr>
        <w:t xml:space="preserve">        Во-вторую очередь распределяют расходы будущих периодов, общепроизводственные и общехозяйственные расходы и закрывают счета 97 «Расходы будущих периодов», 25 «Общепроизводственные расходы», 26 «Общехозяйственные расходы».</w:t>
      </w:r>
    </w:p>
    <w:p w:rsidR="00E40A1C" w:rsidRDefault="00E40A1C">
      <w:pPr>
        <w:pStyle w:val="10"/>
        <w:spacing w:line="360" w:lineRule="auto"/>
        <w:ind w:firstLine="851"/>
        <w:jc w:val="both"/>
        <w:rPr>
          <w:sz w:val="28"/>
        </w:rPr>
      </w:pPr>
      <w:r>
        <w:rPr>
          <w:sz w:val="28"/>
        </w:rPr>
        <w:t xml:space="preserve">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«Обслуживающие производства и хозяйство». В порядке последующей очередности производят записи на счетах по учету капитальных вложений, определяется финансовый результат от деятельности организации, закрываются счета 90 «Продажи» и 91 «Прочие доходы и расходы», определяется прибыль и закрывается счет 99 «Прибыль и убытки». </w:t>
      </w:r>
    </w:p>
    <w:p w:rsidR="00E40A1C" w:rsidRDefault="00E40A1C">
      <w:pPr>
        <w:pStyle w:val="10"/>
        <w:spacing w:line="360" w:lineRule="auto"/>
        <w:ind w:firstLine="851"/>
        <w:jc w:val="both"/>
        <w:rPr>
          <w:sz w:val="28"/>
        </w:rPr>
      </w:pPr>
      <w:r>
        <w:rPr>
          <w:sz w:val="28"/>
        </w:rPr>
        <w:t xml:space="preserve">        Все операции по закрытию счетов находят в Главной книге. Заключительные записи, вошедшие в журналы-ордера за декабрь, делают в Главной книге в составе оборотов за этот месяц. Сальдо на 1 января по счетам Главной книги выводят с учетом оборотов за декабрь и заключительных записей. Затем составляют заключительный баланс на 1 января.</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3.2.  ПРОВЕДЕНИЕ ЕЖЕГОДНОЙ ИНВЕНТАРИЗАЦИИ</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Согласно пункту 2 статьи 12 Закона РФ «О бухгалтерском учете» перед составлением годовой бухгалтерской отчетности необходимо провести инвентаризацию.</w:t>
      </w:r>
    </w:p>
    <w:p w:rsidR="00E40A1C" w:rsidRDefault="00E40A1C">
      <w:pPr>
        <w:pStyle w:val="10"/>
        <w:spacing w:line="360" w:lineRule="auto"/>
        <w:ind w:firstLine="851"/>
        <w:jc w:val="both"/>
        <w:rPr>
          <w:sz w:val="28"/>
        </w:rPr>
      </w:pPr>
      <w:r>
        <w:rPr>
          <w:sz w:val="28"/>
        </w:rPr>
        <w:t xml:space="preserve">        Инвентаризация представляет собой определенную последовательность практических действий по документальному подтверждению наличия, состояния и оценки имущества и обязательств организации с целью обеспечить достоверность данных учета и отчетности [20, с. 33].</w:t>
      </w:r>
    </w:p>
    <w:p w:rsidR="00E40A1C" w:rsidRDefault="00E40A1C">
      <w:pPr>
        <w:pStyle w:val="10"/>
        <w:spacing w:line="360" w:lineRule="auto"/>
        <w:ind w:firstLine="851"/>
        <w:jc w:val="both"/>
        <w:rPr>
          <w:sz w:val="28"/>
        </w:rPr>
      </w:pPr>
      <w:r>
        <w:rPr>
          <w:sz w:val="28"/>
        </w:rPr>
        <w:t xml:space="preserve">        Основу любой инвентаризации составляет полная или выборочная проверка фактического наличия материальных ценностей, имущественных прав и обязательств силами специально созданной в организации комиссии. Обязательная ежегодная инвентаризация должна охватывать все без исключения виды имущества и обязательств организации должна быть начата не ранее 1 октября отчетного года и завершении до его окончания.</w:t>
      </w:r>
    </w:p>
    <w:p w:rsidR="00E40A1C" w:rsidRDefault="00E40A1C">
      <w:pPr>
        <w:pStyle w:val="10"/>
        <w:spacing w:line="360" w:lineRule="auto"/>
        <w:ind w:firstLine="851"/>
        <w:jc w:val="both"/>
        <w:rPr>
          <w:sz w:val="28"/>
        </w:rPr>
      </w:pPr>
      <w:r>
        <w:rPr>
          <w:sz w:val="28"/>
        </w:rPr>
        <w:t xml:space="preserve">       Основанием для проведения инвентаризации служит Приказ руководителя о проведении обязательной ежегодной инвентаризации.</w:t>
      </w:r>
    </w:p>
    <w:p w:rsidR="00E40A1C" w:rsidRDefault="00E40A1C">
      <w:pPr>
        <w:pStyle w:val="10"/>
        <w:spacing w:line="360" w:lineRule="auto"/>
        <w:ind w:firstLine="851"/>
        <w:jc w:val="both"/>
        <w:rPr>
          <w:sz w:val="28"/>
        </w:rPr>
      </w:pPr>
      <w:r>
        <w:rPr>
          <w:sz w:val="28"/>
        </w:rPr>
        <w:t xml:space="preserve">         На подготовительном этапе материально ответственные лица передают комиссии приходные и расходные документы по отчетам, которые служат основанием для организования соответствующих остатков по счетам бухгалтерского учета на дату проведения инвентаризации.</w:t>
      </w:r>
    </w:p>
    <w:p w:rsidR="00E40A1C" w:rsidRDefault="00E40A1C">
      <w:pPr>
        <w:pStyle w:val="10"/>
        <w:spacing w:line="360" w:lineRule="auto"/>
        <w:ind w:firstLine="851"/>
        <w:jc w:val="both"/>
        <w:rPr>
          <w:sz w:val="28"/>
        </w:rPr>
      </w:pPr>
      <w:r>
        <w:rPr>
          <w:sz w:val="28"/>
        </w:rPr>
        <w:t xml:space="preserve">        Полнота передачи первичных документов подтверждаются расписками указанных лиц, а так же держателей подотчетных сумм или доверенностей на получение материальных ценностей [20, с.34].</w:t>
      </w:r>
    </w:p>
    <w:p w:rsidR="00E40A1C" w:rsidRDefault="00E40A1C">
      <w:pPr>
        <w:pStyle w:val="10"/>
        <w:spacing w:line="360" w:lineRule="auto"/>
        <w:ind w:firstLine="851"/>
        <w:jc w:val="both"/>
        <w:rPr>
          <w:sz w:val="28"/>
        </w:rPr>
      </w:pPr>
      <w:r>
        <w:rPr>
          <w:sz w:val="28"/>
        </w:rPr>
        <w:t xml:space="preserve">        Второй этап инвентаризации – эта натуральная документация проверка фактического наличия имущества и обязательств. Их проводит комиссия коллегиально. Основной формой первичной документации для учета результатов натуральной инвентаризации является инвентаризационная опись (приложение), документальной – акт инвентаризации.</w:t>
      </w:r>
    </w:p>
    <w:p w:rsidR="00E40A1C" w:rsidRDefault="00E40A1C">
      <w:pPr>
        <w:pStyle w:val="10"/>
        <w:spacing w:line="360" w:lineRule="auto"/>
        <w:ind w:firstLine="851"/>
        <w:jc w:val="both"/>
        <w:rPr>
          <w:sz w:val="28"/>
        </w:rPr>
      </w:pPr>
      <w:r>
        <w:rPr>
          <w:sz w:val="28"/>
        </w:rPr>
        <w:t xml:space="preserve">       В конце описи материалов – ответственные лица должны расписаться, подтверждая факт проведения проверки в их присутствии к членам комиссии и принятия перечисленного в описи имущества на ответственное хранение. Затем следует таксированный этап инвентаризации, который заключается во внесение в описи денежных оценок имущества и обязательств по данным первичных документов и бухгалтерского учета. </w:t>
      </w:r>
    </w:p>
    <w:p w:rsidR="00E40A1C" w:rsidRDefault="00E40A1C">
      <w:pPr>
        <w:pStyle w:val="10"/>
        <w:spacing w:line="360" w:lineRule="auto"/>
        <w:ind w:firstLine="851"/>
        <w:jc w:val="both"/>
        <w:rPr>
          <w:sz w:val="28"/>
        </w:rPr>
      </w:pPr>
      <w:r>
        <w:rPr>
          <w:sz w:val="28"/>
        </w:rPr>
        <w:t xml:space="preserve">       Сравнительно – аналитический этап инвентаризации позволяет подтверждать существующие оценки объектов учета. Рассчитанные отклонения фиксируются непосредственно в актах инвентаризации, либо при проведении итогов натуральной проверке в сличительных ведомостях [20, с.35].</w:t>
      </w:r>
    </w:p>
    <w:p w:rsidR="00E40A1C" w:rsidRDefault="00E40A1C">
      <w:pPr>
        <w:pStyle w:val="10"/>
        <w:spacing w:line="360" w:lineRule="auto"/>
        <w:ind w:firstLine="851"/>
        <w:jc w:val="both"/>
        <w:rPr>
          <w:sz w:val="28"/>
        </w:rPr>
      </w:pPr>
      <w:r>
        <w:rPr>
          <w:sz w:val="28"/>
        </w:rPr>
        <w:t xml:space="preserve">       Предложение инвестиционных комиссий по результатам выполнения сравнительно-аналитического этапа обобщаются в ведомости учета результатов, выявленных инвестиций.</w:t>
      </w:r>
    </w:p>
    <w:p w:rsidR="00E40A1C" w:rsidRDefault="00E40A1C">
      <w:pPr>
        <w:pStyle w:val="10"/>
        <w:spacing w:line="360" w:lineRule="auto"/>
        <w:ind w:firstLine="851"/>
        <w:jc w:val="both"/>
        <w:rPr>
          <w:sz w:val="28"/>
        </w:rPr>
      </w:pPr>
      <w:r>
        <w:rPr>
          <w:sz w:val="28"/>
        </w:rPr>
        <w:t xml:space="preserve">        На заключительном этапе инвентаризации ведомость подписывают руководитель, и главный бухгалтер организации одновременно с изданием приказа об утверждении резервов инвентаризации Приказ служит основанием для внесения в регистры бухгалтерского учета соответствующих записей заключительным оборотами за декабрь [20, с.37].</w:t>
      </w:r>
    </w:p>
    <w:p w:rsidR="00E40A1C" w:rsidRDefault="00E40A1C">
      <w:pPr>
        <w:pStyle w:val="10"/>
        <w:spacing w:line="360" w:lineRule="auto"/>
        <w:ind w:firstLine="851"/>
        <w:jc w:val="both"/>
        <w:rPr>
          <w:sz w:val="28"/>
        </w:rPr>
      </w:pPr>
      <w:r>
        <w:rPr>
          <w:sz w:val="28"/>
        </w:rPr>
        <w:t xml:space="preserve">        Порядок отражения на счетах бухгалтерского учета выявленных при инвентаризации излишков и недостаток имущества определен в пункте 3 статьи 12 Закона РФ «О бухгалтерском учете» и пункте 28 Положения по ведения бухгалтерского учета и бухгалтерской отчетности.</w:t>
      </w:r>
    </w:p>
    <w:p w:rsidR="00E40A1C" w:rsidRDefault="00E40A1C">
      <w:pPr>
        <w:pStyle w:val="10"/>
        <w:spacing w:line="360" w:lineRule="auto"/>
        <w:ind w:firstLine="851"/>
        <w:jc w:val="both"/>
        <w:rPr>
          <w:sz w:val="28"/>
        </w:rPr>
      </w:pPr>
      <w:r>
        <w:rPr>
          <w:sz w:val="28"/>
        </w:rPr>
        <w:t xml:space="preserve">       Излишки имущества приходуются по рыночной стоимости на дату проведения инвентаризации и соответствующую сумму относят на финансовые результаты у коммерческой организации, и на увеличение финансирования (фондов) у бюджетной организации.</w:t>
      </w:r>
    </w:p>
    <w:p w:rsidR="00E40A1C" w:rsidRDefault="00E40A1C">
      <w:pPr>
        <w:pStyle w:val="10"/>
        <w:spacing w:line="360" w:lineRule="auto"/>
        <w:ind w:firstLine="851"/>
        <w:jc w:val="both"/>
        <w:rPr>
          <w:sz w:val="28"/>
        </w:rPr>
      </w:pPr>
      <w:r>
        <w:rPr>
          <w:sz w:val="28"/>
        </w:rPr>
        <w:t xml:space="preserve">         Недостачу имущества и его порчу в пределах норм естественной убыли, утвержденных в установленном порядке, относят на издержки производства или обращения, а сверх норм – на счет виновных лиц если виновные лица не установлены или суд отказал во взыскании убытков с них, то убытки от недостачи имущества и его порчи списывают на финансовые результаты коммерческой организации или на уменьшение финансирование (фондов) бюджетной организации. </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sz w:val="28"/>
        </w:rPr>
      </w:pPr>
      <w:r>
        <w:rPr>
          <w:b/>
          <w:bCs/>
          <w:sz w:val="28"/>
        </w:rPr>
        <w:t>3.3. ПОРЯДОК СОСТАВЛЕНИЯ ТИПОВЫХ ФОРМ ОТЧЕТНОСТИ</w:t>
      </w:r>
    </w:p>
    <w:p w:rsidR="00E40A1C" w:rsidRDefault="00E40A1C">
      <w:pPr>
        <w:pStyle w:val="10"/>
        <w:spacing w:line="360" w:lineRule="auto"/>
        <w:ind w:firstLine="851"/>
        <w:jc w:val="both"/>
        <w:rPr>
          <w:b/>
          <w:bCs/>
          <w:sz w:val="28"/>
        </w:rPr>
      </w:pPr>
      <w:r>
        <w:rPr>
          <w:b/>
          <w:bCs/>
          <w:sz w:val="28"/>
        </w:rPr>
        <w:t>3.3.1. ФОРМА №1 БУХГАЛТЕРСКИЙ БАЛАНС</w:t>
      </w:r>
    </w:p>
    <w:p w:rsidR="00E40A1C" w:rsidRDefault="00E40A1C">
      <w:pPr>
        <w:pStyle w:val="10"/>
        <w:spacing w:line="360" w:lineRule="auto"/>
        <w:ind w:firstLine="851"/>
        <w:jc w:val="both"/>
        <w:rPr>
          <w:sz w:val="28"/>
        </w:rPr>
      </w:pPr>
      <w:r>
        <w:rPr>
          <w:sz w:val="28"/>
        </w:rPr>
        <w:t xml:space="preserve">       Бухгалтерский баланс включает пять разделов: </w:t>
      </w:r>
      <w:r>
        <w:rPr>
          <w:sz w:val="28"/>
          <w:lang w:val="en-US"/>
        </w:rPr>
        <w:t>I</w:t>
      </w:r>
      <w:r>
        <w:rPr>
          <w:sz w:val="28"/>
        </w:rPr>
        <w:t xml:space="preserve"> – Внеоборотные активы, </w:t>
      </w:r>
      <w:r>
        <w:rPr>
          <w:sz w:val="28"/>
          <w:lang w:val="en-US"/>
        </w:rPr>
        <w:t>II</w:t>
      </w:r>
      <w:r>
        <w:rPr>
          <w:sz w:val="28"/>
        </w:rPr>
        <w:t xml:space="preserve"> – Оборотные активы, </w:t>
      </w:r>
      <w:r>
        <w:rPr>
          <w:sz w:val="28"/>
          <w:lang w:val="en-US"/>
        </w:rPr>
        <w:t>III</w:t>
      </w:r>
      <w:r>
        <w:rPr>
          <w:sz w:val="28"/>
        </w:rPr>
        <w:t xml:space="preserve"> – Капитал и резервы, </w:t>
      </w:r>
      <w:r>
        <w:rPr>
          <w:sz w:val="28"/>
          <w:lang w:val="en-US"/>
        </w:rPr>
        <w:t>IV</w:t>
      </w:r>
      <w:r>
        <w:rPr>
          <w:sz w:val="28"/>
        </w:rPr>
        <w:t xml:space="preserve"> – Долгосрочные обязательства, </w:t>
      </w:r>
      <w:r>
        <w:rPr>
          <w:sz w:val="28"/>
          <w:lang w:val="en-US"/>
        </w:rPr>
        <w:t>V</w:t>
      </w:r>
      <w:r>
        <w:rPr>
          <w:sz w:val="28"/>
        </w:rPr>
        <w:t xml:space="preserve"> – Краткосрочные обязательства. Каждый раздел включает подразделы и конкретные статьи.</w:t>
      </w:r>
    </w:p>
    <w:p w:rsidR="00E40A1C" w:rsidRDefault="00E40A1C">
      <w:pPr>
        <w:pStyle w:val="10"/>
        <w:spacing w:line="360" w:lineRule="auto"/>
        <w:ind w:firstLine="851"/>
        <w:jc w:val="both"/>
        <w:rPr>
          <w:sz w:val="28"/>
        </w:rPr>
      </w:pPr>
      <w:r>
        <w:rPr>
          <w:sz w:val="28"/>
        </w:rPr>
        <w:t xml:space="preserve">       Следует отметить, что активы и пассивы в части расчетов и обязательств показываются раздельно в зависимости от сроков их обращения с подразделением на задолженность со сроком платежа в течение 12 месяцев включительно и со сроком платежа более чем через 12 месяцев.</w:t>
      </w:r>
    </w:p>
    <w:p w:rsidR="00E40A1C" w:rsidRDefault="00E40A1C">
      <w:pPr>
        <w:pStyle w:val="10"/>
        <w:spacing w:line="360" w:lineRule="auto"/>
        <w:ind w:firstLine="851"/>
        <w:jc w:val="both"/>
        <w:rPr>
          <w:sz w:val="28"/>
        </w:rPr>
      </w:pPr>
      <w:r>
        <w:rPr>
          <w:sz w:val="28"/>
        </w:rPr>
        <w:t xml:space="preserve">       Перейдем к конкретному порядка отражения данных в соответствующих разделах, подразделах и конкретных статьях актива и пассива бухгалтерского баланса.</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i/>
          <w:sz w:val="28"/>
        </w:rPr>
      </w:pPr>
      <w:r>
        <w:rPr>
          <w:b/>
          <w:bCs/>
          <w:i/>
          <w:sz w:val="28"/>
        </w:rPr>
        <w:t>АКТИВ БАЛАНСА</w:t>
      </w:r>
    </w:p>
    <w:p w:rsidR="00E40A1C" w:rsidRDefault="00E40A1C">
      <w:pPr>
        <w:pStyle w:val="10"/>
        <w:spacing w:line="360" w:lineRule="auto"/>
        <w:ind w:firstLine="851"/>
        <w:jc w:val="both"/>
        <w:rPr>
          <w:b/>
          <w:bCs/>
          <w:sz w:val="28"/>
        </w:rPr>
      </w:pPr>
    </w:p>
    <w:p w:rsidR="00E40A1C" w:rsidRDefault="00E40A1C">
      <w:pPr>
        <w:pStyle w:val="10"/>
        <w:spacing w:line="360" w:lineRule="auto"/>
        <w:ind w:firstLine="851"/>
        <w:jc w:val="both"/>
        <w:rPr>
          <w:b/>
          <w:bCs/>
          <w:sz w:val="28"/>
        </w:rPr>
      </w:pPr>
      <w:r>
        <w:rPr>
          <w:b/>
          <w:bCs/>
          <w:sz w:val="28"/>
        </w:rPr>
        <w:t xml:space="preserve">Раздел </w:t>
      </w:r>
      <w:r>
        <w:rPr>
          <w:b/>
          <w:bCs/>
          <w:sz w:val="28"/>
          <w:lang w:val="en-US"/>
        </w:rPr>
        <w:t>I</w:t>
      </w:r>
      <w:r>
        <w:rPr>
          <w:b/>
          <w:bCs/>
          <w:sz w:val="28"/>
        </w:rPr>
        <w:t>.  «Внеоборотные активы»</w:t>
      </w:r>
    </w:p>
    <w:p w:rsidR="00E40A1C" w:rsidRDefault="00E40A1C">
      <w:pPr>
        <w:pStyle w:val="10"/>
        <w:spacing w:line="360" w:lineRule="auto"/>
        <w:ind w:firstLine="851"/>
        <w:jc w:val="both"/>
        <w:rPr>
          <w:b/>
          <w:bCs/>
          <w:i/>
          <w:sz w:val="28"/>
        </w:rPr>
      </w:pPr>
      <w:r>
        <w:rPr>
          <w:b/>
          <w:bCs/>
          <w:i/>
          <w:sz w:val="28"/>
        </w:rPr>
        <w:t>Подраздел «Нематериальные активы» (счета 04, 05)</w:t>
      </w:r>
    </w:p>
    <w:p w:rsidR="00E40A1C" w:rsidRDefault="00E40A1C">
      <w:pPr>
        <w:pStyle w:val="10"/>
        <w:spacing w:line="360" w:lineRule="auto"/>
        <w:ind w:firstLine="851"/>
        <w:jc w:val="both"/>
        <w:rPr>
          <w:sz w:val="28"/>
        </w:rPr>
      </w:pPr>
      <w:r>
        <w:rPr>
          <w:sz w:val="28"/>
        </w:rPr>
        <w:t xml:space="preserve">       </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rPr>
        <w:t xml:space="preserve">      </w:t>
      </w:r>
      <w:r>
        <w:rPr>
          <w:rFonts w:ascii="Times New Roman" w:hAnsi="Times New Roman" w:cs="Times New Roman"/>
          <w:sz w:val="28"/>
          <w:szCs w:val="24"/>
        </w:rPr>
        <w:t xml:space="preserve">Классификация и оценка нематериальных активов определены в </w:t>
      </w:r>
      <w:bookmarkStart w:id="0" w:name="1000"/>
      <w:r>
        <w:rPr>
          <w:rFonts w:ascii="Times New Roman" w:hAnsi="Times New Roman" w:cs="Times New Roman"/>
          <w:bCs/>
          <w:sz w:val="28"/>
          <w:szCs w:val="24"/>
        </w:rPr>
        <w:t xml:space="preserve">Положении  по бухгалтерскому учету «Учет нематериальных активов» ПБУ 14/2000 (утв. </w:t>
      </w:r>
      <w:bookmarkEnd w:id="0"/>
      <w:r w:rsidRPr="003507BE">
        <w:rPr>
          <w:rFonts w:ascii="Times New Roman" w:hAnsi="Times New Roman" w:cs="Times New Roman"/>
          <w:bCs/>
          <w:sz w:val="28"/>
          <w:szCs w:val="24"/>
        </w:rPr>
        <w:t>приказом</w:t>
      </w:r>
      <w:r>
        <w:rPr>
          <w:rFonts w:ascii="Times New Roman" w:hAnsi="Times New Roman" w:cs="Times New Roman"/>
          <w:bCs/>
          <w:sz w:val="28"/>
          <w:szCs w:val="24"/>
        </w:rPr>
        <w:t xml:space="preserve"> Минфина РФ от 16 октября </w:t>
      </w:r>
      <w:smartTag w:uri="urn:schemas-microsoft-com:office:smarttags" w:element="metricconverter">
        <w:smartTagPr>
          <w:attr w:name="ProductID" w:val="2000 г"/>
        </w:smartTagPr>
        <w:r>
          <w:rPr>
            <w:rFonts w:ascii="Times New Roman" w:hAnsi="Times New Roman" w:cs="Times New Roman"/>
            <w:bCs/>
            <w:sz w:val="28"/>
            <w:szCs w:val="24"/>
          </w:rPr>
          <w:t>2000 г</w:t>
        </w:r>
      </w:smartTag>
      <w:r>
        <w:rPr>
          <w:rFonts w:ascii="Times New Roman" w:hAnsi="Times New Roman" w:cs="Times New Roman"/>
          <w:bCs/>
          <w:sz w:val="28"/>
          <w:szCs w:val="24"/>
        </w:rPr>
        <w:t xml:space="preserve">. N 91н). </w:t>
      </w:r>
      <w:r>
        <w:rPr>
          <w:rFonts w:ascii="Times New Roman" w:hAnsi="Times New Roman" w:cs="Times New Roman"/>
          <w:sz w:val="28"/>
          <w:szCs w:val="24"/>
        </w:rPr>
        <w:t>К  нематериальным активам могут быть отнесены следующие объекты   интеллектуальной   собственности   (исключительное   право   на результаты интеллектуальной деятельности):</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исключительное  право патентообладателя на изобретение, промышленный образец, полезная модель;</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исключительное авторское право на программы для ЭВМ, базы данных;</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имущественное  право  автора  или иного правообладателя на топологии интегральных микросхем;</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исключительное право владельца на товарный знак и знак обслуживания, наименование места происхождения товаров;</w:t>
      </w:r>
    </w:p>
    <w:p w:rsidR="00E40A1C" w:rsidRDefault="00E40A1C">
      <w:pPr>
        <w:pStyle w:val="HTML"/>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исключительное право патентообладателя на селекционные достижения.</w:t>
      </w:r>
    </w:p>
    <w:p w:rsidR="00E40A1C" w:rsidRDefault="00E40A1C">
      <w:pPr>
        <w:pStyle w:val="10"/>
        <w:spacing w:line="360" w:lineRule="auto"/>
        <w:ind w:firstLine="851"/>
        <w:jc w:val="both"/>
        <w:rPr>
          <w:sz w:val="28"/>
        </w:rPr>
      </w:pPr>
      <w:r>
        <w:rPr>
          <w:sz w:val="28"/>
        </w:rPr>
        <w:t>В данном подразделе отражается остаточная стоимость нематериальных активов. Остаточная стоимость рассчитывается,  первоначальная стоимость нематериальных активов – начисленный износ по данным активам за период использования. Таким образом,  это разница по счетам бухгалтерского учета  = 04 «Нематериальные активы» за вычетом амортизации, учтенной по счету 05 «Амортизация нематериальных активов». Амортизация по товарным знакам, знакам обслуживания, организационным расходам не начисляется.</w:t>
      </w:r>
    </w:p>
    <w:p w:rsidR="00E40A1C" w:rsidRDefault="00E40A1C">
      <w:pPr>
        <w:pStyle w:val="10"/>
        <w:spacing w:line="360" w:lineRule="auto"/>
        <w:ind w:firstLine="851"/>
        <w:jc w:val="both"/>
        <w:rPr>
          <w:sz w:val="28"/>
        </w:rPr>
      </w:pPr>
      <w:r>
        <w:rPr>
          <w:sz w:val="28"/>
        </w:rPr>
        <w:t xml:space="preserve">       Суммарная стоимость всех нематериальных активов, принадлежащих организации, указывается по строке 110 баланса. </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i/>
          <w:sz w:val="28"/>
        </w:rPr>
      </w:pPr>
      <w:r>
        <w:rPr>
          <w:b/>
          <w:bCs/>
          <w:i/>
          <w:sz w:val="28"/>
        </w:rPr>
        <w:t xml:space="preserve">Подраздел «Основные средства (счета 01, 02)» </w:t>
      </w:r>
    </w:p>
    <w:p w:rsidR="00E40A1C" w:rsidRDefault="00E40A1C">
      <w:pPr>
        <w:pStyle w:val="10"/>
        <w:spacing w:line="360" w:lineRule="auto"/>
        <w:ind w:firstLine="851"/>
        <w:jc w:val="both"/>
        <w:rPr>
          <w:sz w:val="28"/>
        </w:rPr>
      </w:pPr>
    </w:p>
    <w:p w:rsidR="00E40A1C" w:rsidRDefault="00E40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851"/>
        <w:jc w:val="both"/>
        <w:rPr>
          <w:rFonts w:ascii="Times New Roman" w:hAnsi="Times New Roman" w:cs="Times New Roman"/>
          <w:sz w:val="28"/>
          <w:szCs w:val="24"/>
        </w:rPr>
      </w:pPr>
      <w:r>
        <w:rPr>
          <w:rFonts w:ascii="Times New Roman" w:hAnsi="Times New Roman" w:cs="Times New Roman"/>
          <w:sz w:val="28"/>
        </w:rPr>
        <w:t xml:space="preserve">       </w:t>
      </w:r>
      <w:r>
        <w:rPr>
          <w:rFonts w:ascii="Times New Roman" w:hAnsi="Times New Roman" w:cs="Times New Roman"/>
          <w:b/>
          <w:sz w:val="28"/>
          <w:szCs w:val="24"/>
        </w:rPr>
        <w:t>.</w:t>
      </w:r>
      <w:r>
        <w:rPr>
          <w:rFonts w:ascii="Times New Roman" w:hAnsi="Times New Roman" w:cs="Times New Roman"/>
          <w:sz w:val="28"/>
          <w:szCs w:val="24"/>
        </w:rPr>
        <w:t xml:space="preserve"> Понятие : </w:t>
      </w:r>
      <w:bookmarkStart w:id="1" w:name="2"/>
      <w:r>
        <w:rPr>
          <w:rFonts w:ascii="Times New Roman" w:hAnsi="Times New Roman" w:cs="Times New Roman"/>
          <w:sz w:val="28"/>
          <w:szCs w:val="24"/>
        </w:rPr>
        <w:t>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обычный операционный цикл, если он превышает 12 месяцев.</w:t>
      </w:r>
    </w:p>
    <w:p w:rsidR="00E40A1C" w:rsidRDefault="00E40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w:t>
      </w:r>
    </w:p>
    <w:p w:rsidR="00E40A1C" w:rsidRDefault="00E40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     К основным средствам относятся также капитальные вложения в коренное улучшение  земель  (осушительные,  оросительные  и  другие  мелиоративные работы) и в арендованные объекты основных средств.</w:t>
      </w:r>
    </w:p>
    <w:p w:rsidR="00E40A1C" w:rsidRDefault="00E40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     Капитальные  вложения  в  многолетние насаждения, коренное улучшение земель включаются в состав основных средств в сумме затрат, относящихся к принятым в эксплуатацию площадям, независимо от окончания всего комплекса работ.</w:t>
      </w:r>
    </w:p>
    <w:bookmarkEnd w:id="1"/>
    <w:p w:rsidR="00E40A1C" w:rsidRDefault="00E40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E40A1C" w:rsidRDefault="00E40A1C">
      <w:pPr>
        <w:pStyle w:val="10"/>
        <w:spacing w:line="360" w:lineRule="auto"/>
        <w:ind w:firstLine="851"/>
        <w:jc w:val="both"/>
        <w:rPr>
          <w:sz w:val="28"/>
        </w:rPr>
      </w:pPr>
      <w:r>
        <w:rPr>
          <w:sz w:val="28"/>
        </w:rPr>
        <w:t xml:space="preserve">    В подразделе «Основные средства» по строке 120 отражаются следующие данные: остаточная стоимость основных средств, принадлежащих организации. Остаточная стоимость это разница между первоначальной стоимостью, за вычетом амортизации начисленной за весь период эксплуатации основных средств. Первоначальная стоимость ведется на счете 01 «Основные средства», Амортизация ведется на счете 02 «Амортизация основных средств».</w:t>
      </w:r>
    </w:p>
    <w:p w:rsidR="00E40A1C" w:rsidRDefault="00E40A1C">
      <w:pPr>
        <w:pStyle w:val="10"/>
        <w:spacing w:line="360" w:lineRule="auto"/>
        <w:ind w:firstLine="851"/>
        <w:jc w:val="both"/>
        <w:rPr>
          <w:sz w:val="28"/>
        </w:rPr>
      </w:pPr>
      <w:r>
        <w:rPr>
          <w:sz w:val="28"/>
        </w:rPr>
        <w:t xml:space="preserve">       </w:t>
      </w:r>
    </w:p>
    <w:p w:rsidR="00E40A1C" w:rsidRDefault="00E40A1C">
      <w:pPr>
        <w:pStyle w:val="10"/>
        <w:spacing w:line="360" w:lineRule="auto"/>
        <w:ind w:firstLine="851"/>
        <w:jc w:val="both"/>
        <w:rPr>
          <w:b/>
          <w:bCs/>
          <w:i/>
          <w:sz w:val="28"/>
        </w:rPr>
      </w:pPr>
      <w:r>
        <w:rPr>
          <w:b/>
          <w:bCs/>
          <w:i/>
          <w:sz w:val="28"/>
        </w:rPr>
        <w:t>Подраздел «Незавершенное строительство» (счета 07, 08, 16)»</w:t>
      </w:r>
    </w:p>
    <w:p w:rsidR="00E40A1C" w:rsidRDefault="00E40A1C">
      <w:pPr>
        <w:pStyle w:val="10"/>
        <w:spacing w:line="360" w:lineRule="auto"/>
        <w:ind w:firstLine="851"/>
        <w:jc w:val="both"/>
        <w:rPr>
          <w:sz w:val="28"/>
        </w:rPr>
      </w:pPr>
      <w:r>
        <w:rPr>
          <w:sz w:val="28"/>
        </w:rPr>
        <w:t xml:space="preserve">      </w:t>
      </w:r>
    </w:p>
    <w:p w:rsidR="00E40A1C" w:rsidRDefault="00E40A1C">
      <w:pPr>
        <w:pStyle w:val="10"/>
        <w:spacing w:line="360" w:lineRule="auto"/>
        <w:ind w:firstLine="851"/>
        <w:jc w:val="both"/>
        <w:rPr>
          <w:sz w:val="28"/>
        </w:rPr>
      </w:pPr>
      <w:r>
        <w:rPr>
          <w:sz w:val="28"/>
        </w:rPr>
        <w:t xml:space="preserve">        Незавершенное строительство (строка 130) отражает данные по счетам: 07 «Оборудование установки», 08 «Вложения в необоротные активы», 16 «Отклонение в стоимости материальных ценностей» (только в части материалов для строительства). Остаток по счету 08 может отражать: стоимость затрат по незаконченному строительству – у организаций - застройщиков, выполняющих строительство объектов собственными силами, а также у организаций – заказчиков, осуществляющих оплату выполненных подрядчиками строительных работ, стоимость сданного в монтаж, но окончательно не смонтированного оборудования – организациями, осуществляющими самостоятельное приобретение оборудования, требующего монтажа; затраты на приобретение объектов основных средств, еще не введенных в эксплуатацию.</w:t>
      </w:r>
    </w:p>
    <w:p w:rsidR="00E40A1C" w:rsidRDefault="00E40A1C">
      <w:pPr>
        <w:pStyle w:val="10"/>
        <w:spacing w:line="360" w:lineRule="auto"/>
        <w:ind w:firstLine="851"/>
        <w:jc w:val="both"/>
        <w:rPr>
          <w:sz w:val="28"/>
        </w:rPr>
      </w:pPr>
      <w:r>
        <w:rPr>
          <w:sz w:val="28"/>
        </w:rPr>
        <w:t xml:space="preserve">       Кроме того, по указанному подразделу отражаются затраты по формированию основного стада, стоимость оборудования, требующего монтажа и предназначенного для установки.</w:t>
      </w:r>
    </w:p>
    <w:p w:rsidR="00E40A1C" w:rsidRDefault="00E40A1C">
      <w:pPr>
        <w:pStyle w:val="10"/>
        <w:spacing w:line="360" w:lineRule="auto"/>
        <w:ind w:firstLine="851"/>
        <w:jc w:val="both"/>
        <w:rPr>
          <w:i/>
          <w:sz w:val="28"/>
        </w:rPr>
      </w:pPr>
    </w:p>
    <w:p w:rsidR="00FD2162" w:rsidRDefault="00FD2162">
      <w:pPr>
        <w:pStyle w:val="10"/>
        <w:spacing w:line="360" w:lineRule="auto"/>
        <w:ind w:firstLine="851"/>
        <w:jc w:val="both"/>
        <w:rPr>
          <w:i/>
          <w:sz w:val="28"/>
        </w:rPr>
      </w:pPr>
    </w:p>
    <w:p w:rsidR="00E40A1C" w:rsidRDefault="00E40A1C">
      <w:pPr>
        <w:pStyle w:val="10"/>
        <w:spacing w:line="360" w:lineRule="auto"/>
        <w:ind w:firstLine="851"/>
        <w:jc w:val="both"/>
        <w:rPr>
          <w:b/>
          <w:bCs/>
          <w:i/>
          <w:sz w:val="28"/>
        </w:rPr>
      </w:pPr>
      <w:r>
        <w:rPr>
          <w:b/>
          <w:bCs/>
          <w:i/>
          <w:sz w:val="28"/>
        </w:rPr>
        <w:t>Подраздел «Доходные вложения в материальные ценности (счет 03)»</w:t>
      </w:r>
    </w:p>
    <w:p w:rsidR="00E40A1C" w:rsidRDefault="00E40A1C">
      <w:pPr>
        <w:pStyle w:val="10"/>
        <w:spacing w:line="360" w:lineRule="auto"/>
        <w:ind w:firstLine="851"/>
        <w:jc w:val="both"/>
        <w:rPr>
          <w:sz w:val="28"/>
        </w:rPr>
      </w:pPr>
      <w:r>
        <w:rPr>
          <w:sz w:val="28"/>
        </w:rPr>
        <w:t xml:space="preserve">       По данному подразделу по строке 135 организации отражают имущество в доходных вложениях в материальные ценности, предоставляемые за плату во временное владение и пользование (включая по договору финансовой аренды – лизинга, по договору проката) с целью получения дохода. </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i/>
          <w:sz w:val="28"/>
        </w:rPr>
      </w:pPr>
      <w:r>
        <w:rPr>
          <w:b/>
          <w:bCs/>
          <w:sz w:val="28"/>
        </w:rPr>
        <w:t xml:space="preserve">      </w:t>
      </w:r>
      <w:r>
        <w:rPr>
          <w:b/>
          <w:bCs/>
          <w:i/>
          <w:sz w:val="28"/>
        </w:rPr>
        <w:t>Подраздел «Долгосрочные финансовые вложения (счета 58, 59)»</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В данном подразделе отражаются инвестиции в паи и акции, в долговые ценные бумаги, в предоставленные займы, во вклады  по договорам  простого товарищества и иные долгосрочные финансовые вложения на срок свыше 12 месяцев. По строке 140 баланса  финансовые вложения  сроком более одного года (счет 58 «Финансовые вложения»), а так же  все виды долгосрочных финансовых инвестиций и займов (сроком выше 12 месяцев).       </w:t>
      </w:r>
    </w:p>
    <w:p w:rsidR="00E40A1C" w:rsidRDefault="00E40A1C">
      <w:pPr>
        <w:pStyle w:val="10"/>
        <w:spacing w:line="360" w:lineRule="auto"/>
        <w:ind w:firstLine="851"/>
        <w:jc w:val="both"/>
        <w:rPr>
          <w:b/>
          <w:bCs/>
          <w:sz w:val="28"/>
        </w:rPr>
      </w:pPr>
      <w:r>
        <w:rPr>
          <w:sz w:val="28"/>
        </w:rPr>
        <w:t xml:space="preserve">    </w:t>
      </w:r>
      <w:r>
        <w:rPr>
          <w:b/>
          <w:bCs/>
          <w:sz w:val="28"/>
        </w:rPr>
        <w:t xml:space="preserve">   </w:t>
      </w:r>
    </w:p>
    <w:p w:rsidR="00E40A1C" w:rsidRDefault="00E40A1C">
      <w:pPr>
        <w:pStyle w:val="10"/>
        <w:spacing w:line="360" w:lineRule="auto"/>
        <w:ind w:firstLine="851"/>
        <w:jc w:val="both"/>
        <w:rPr>
          <w:b/>
          <w:bCs/>
          <w:i/>
          <w:sz w:val="28"/>
        </w:rPr>
      </w:pPr>
      <w:r>
        <w:rPr>
          <w:b/>
          <w:bCs/>
          <w:i/>
          <w:sz w:val="28"/>
        </w:rPr>
        <w:t>Подраздел «Прочие внеоборотные активы»</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Данные этого подраздела отражаются по строке 150 в случае, если отдельные виды внеоборотных активов не нашли отражения по предыдущим подразделам первого раздела актива баланса.</w:t>
      </w:r>
    </w:p>
    <w:p w:rsidR="00E40A1C" w:rsidRDefault="00E40A1C">
      <w:pPr>
        <w:pStyle w:val="10"/>
        <w:spacing w:line="360" w:lineRule="auto"/>
        <w:ind w:firstLine="851"/>
        <w:jc w:val="both"/>
        <w:rPr>
          <w:b/>
          <w:bCs/>
          <w:sz w:val="28"/>
        </w:rPr>
      </w:pPr>
    </w:p>
    <w:p w:rsidR="00E40A1C" w:rsidRDefault="00E40A1C">
      <w:pPr>
        <w:pStyle w:val="10"/>
        <w:spacing w:line="360" w:lineRule="auto"/>
        <w:ind w:firstLine="851"/>
        <w:jc w:val="both"/>
        <w:rPr>
          <w:b/>
          <w:bCs/>
          <w:i/>
          <w:sz w:val="28"/>
        </w:rPr>
      </w:pPr>
      <w:r>
        <w:rPr>
          <w:b/>
          <w:bCs/>
          <w:i/>
          <w:sz w:val="28"/>
        </w:rPr>
        <w:t xml:space="preserve">   </w:t>
      </w:r>
    </w:p>
    <w:p w:rsidR="00E40A1C" w:rsidRDefault="00E40A1C">
      <w:pPr>
        <w:pStyle w:val="10"/>
        <w:spacing w:line="360" w:lineRule="auto"/>
        <w:ind w:firstLine="851"/>
        <w:jc w:val="both"/>
        <w:rPr>
          <w:b/>
          <w:bCs/>
          <w:i/>
          <w:sz w:val="28"/>
        </w:rPr>
      </w:pPr>
      <w:r>
        <w:rPr>
          <w:b/>
          <w:bCs/>
          <w:i/>
          <w:sz w:val="28"/>
        </w:rPr>
        <w:t xml:space="preserve">    Раздел </w:t>
      </w:r>
      <w:r>
        <w:rPr>
          <w:b/>
          <w:bCs/>
          <w:i/>
          <w:sz w:val="28"/>
          <w:lang w:val="en-US"/>
        </w:rPr>
        <w:t>II</w:t>
      </w:r>
      <w:r>
        <w:rPr>
          <w:b/>
          <w:bCs/>
          <w:i/>
          <w:sz w:val="28"/>
        </w:rPr>
        <w:t xml:space="preserve"> «Оборотные активы»</w:t>
      </w:r>
    </w:p>
    <w:p w:rsidR="00E40A1C" w:rsidRDefault="00E40A1C">
      <w:pPr>
        <w:pStyle w:val="10"/>
        <w:spacing w:line="360" w:lineRule="auto"/>
        <w:ind w:firstLine="851"/>
        <w:jc w:val="both"/>
        <w:rPr>
          <w:b/>
          <w:bCs/>
          <w:i/>
          <w:sz w:val="28"/>
        </w:rPr>
      </w:pPr>
      <w:r>
        <w:rPr>
          <w:b/>
          <w:bCs/>
          <w:i/>
          <w:sz w:val="28"/>
        </w:rPr>
        <w:t xml:space="preserve">       Подраздел «Запасы»</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В данном подразделе по строке 210 отражаются следующие виды материальных ценностей и затрат: материалы (счет 10), товары (счет 41), находящиеся в собственности организации; остатки готовой продукции (счет 43) на складе организации, затраты в незавершенном производстве (остатки по счетам учета затрат), расходы будущих периодов (счет 97), прочие запасы и затраты.</w:t>
      </w:r>
    </w:p>
    <w:p w:rsidR="00E40A1C" w:rsidRDefault="00E40A1C">
      <w:pPr>
        <w:pStyle w:val="10"/>
        <w:spacing w:line="360" w:lineRule="auto"/>
        <w:ind w:firstLine="851"/>
        <w:jc w:val="both"/>
        <w:rPr>
          <w:sz w:val="28"/>
        </w:rPr>
      </w:pPr>
      <w:r>
        <w:rPr>
          <w:sz w:val="28"/>
        </w:rPr>
        <w:t xml:space="preserve">       По данному подразделу основные составляющие расшифровываются по строкам 211 – 217, в том числе: сырье, материалы и другие аналогичные ценности (по счетам 10, 16) – строка 211, животные на выращивании и откорме (счет 11) – строка 212, затраты в незавершенном производстве (издержках обращения) (счета 20, 21, 23, 29, 44, 46) – строка 213, готовая продукция и товары для перепродажи (счета 16, 43, 41) – строка 214, товары отгруженные (счет 45) – строка 215 (по статье «Товары отгруженные») отражаются данные о полной фактической себестоимости (либо другой предусмотренной  правилами учета оценке) отгруженной продукции (товаров) в случае, если не выполнены условия для признания выручки от продажи продукции (товаров).</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i/>
          <w:sz w:val="28"/>
        </w:rPr>
      </w:pPr>
      <w:r>
        <w:rPr>
          <w:b/>
          <w:bCs/>
          <w:sz w:val="28"/>
        </w:rPr>
        <w:t xml:space="preserve">     </w:t>
      </w:r>
      <w:r>
        <w:rPr>
          <w:b/>
          <w:bCs/>
          <w:i/>
          <w:sz w:val="28"/>
        </w:rPr>
        <w:t>Расходы будущих периодов (счет 97) – строка 216, прочие запасы и затраты – строка 217</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При осуществлении организациями учета заготовления материально-производственных запасов с применением счетов 15 «Заготовление приобретение материальных ценностей» и 16 «Отклонение в стоимости материальных ценностей» в бухгалтерском балансе сумма числящихся на конец отчетного периода отклонений фактических расходов по приобретению материально-производственных запасов от их учетной цены или отклонений, связанных с предоставлением организации скидок (накидок) согласно договору, возникновением суммовых разниц по расчетам за приобретенные материально-производственные запасы, присоединяется к стоимости остатков материально-производственных запасов, отраженных по соответствующим статьям группы статей «Запасы».</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b/>
          <w:bCs/>
          <w:i/>
          <w:sz w:val="28"/>
        </w:rPr>
      </w:pPr>
      <w:r>
        <w:rPr>
          <w:b/>
          <w:bCs/>
          <w:i/>
          <w:sz w:val="28"/>
        </w:rPr>
        <w:t>Подраздел «Налог на добавленную стоимость по приобретенным ценностям (счет 19)»</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В данном подразделе по строке 220 «Налог на добавленную стоимость по приобретенным ценностям», который не был списан на счет 68 «Расчеты по налогам и сборам».</w:t>
      </w:r>
    </w:p>
    <w:p w:rsidR="00E40A1C" w:rsidRDefault="00E40A1C">
      <w:pPr>
        <w:pStyle w:val="10"/>
        <w:spacing w:line="360" w:lineRule="auto"/>
        <w:ind w:firstLine="851"/>
        <w:jc w:val="both"/>
        <w:rPr>
          <w:sz w:val="28"/>
        </w:rPr>
      </w:pPr>
      <w:r>
        <w:rPr>
          <w:sz w:val="28"/>
        </w:rPr>
        <w:t xml:space="preserve">       Подраздел заполняется на основании данных ведомости №32 – АПК аналитического учета операций по налогу на добавленную стоимость по счетам 19, 68 и сводных данных по счету 19 журнала – ордера №10 – АПК.</w:t>
      </w:r>
    </w:p>
    <w:p w:rsidR="00E40A1C" w:rsidRDefault="00E40A1C">
      <w:pPr>
        <w:pStyle w:val="10"/>
        <w:spacing w:line="360" w:lineRule="auto"/>
        <w:ind w:firstLine="851"/>
        <w:jc w:val="both"/>
        <w:rPr>
          <w:b/>
          <w:bCs/>
          <w:sz w:val="28"/>
        </w:rPr>
      </w:pPr>
    </w:p>
    <w:p w:rsidR="00E40A1C" w:rsidRDefault="00E40A1C">
      <w:pPr>
        <w:pStyle w:val="10"/>
        <w:spacing w:line="360" w:lineRule="auto"/>
        <w:ind w:firstLine="851"/>
        <w:jc w:val="both"/>
        <w:rPr>
          <w:b/>
          <w:bCs/>
          <w:i/>
          <w:sz w:val="28"/>
        </w:rPr>
      </w:pPr>
      <w:r>
        <w:rPr>
          <w:b/>
          <w:bCs/>
          <w:i/>
          <w:sz w:val="28"/>
        </w:rPr>
        <w:t>Подраздел «Дебиторская задолженность (платежи по которой ожидаются более чем через 12 месяцев после отчетной даты)»</w:t>
      </w:r>
    </w:p>
    <w:p w:rsidR="00E40A1C" w:rsidRDefault="00E40A1C">
      <w:pPr>
        <w:pStyle w:val="10"/>
        <w:spacing w:line="360" w:lineRule="auto"/>
        <w:ind w:firstLine="851"/>
        <w:jc w:val="both"/>
        <w:rPr>
          <w:sz w:val="28"/>
        </w:rPr>
      </w:pPr>
    </w:p>
    <w:p w:rsidR="00E40A1C" w:rsidRDefault="00E40A1C">
      <w:pPr>
        <w:pStyle w:val="10"/>
        <w:spacing w:line="360" w:lineRule="auto"/>
        <w:ind w:firstLine="851"/>
        <w:jc w:val="both"/>
        <w:rPr>
          <w:sz w:val="28"/>
        </w:rPr>
      </w:pPr>
      <w:r>
        <w:rPr>
          <w:sz w:val="28"/>
        </w:rPr>
        <w:t xml:space="preserve">       По строке 230 показывается общая сумма дебиторской задолженности (по счетам 62, 76, 73 и др.), а по строкам 231-235 отражаются суммы, составляющие эту задолженность: покупателей и заказчиков (счета 62, 76) – строка 231, по векселям к получению (счет 62) – строка 232, задолженность дочерних и зависимых обществ – строка 233, по авансам выданным – строка 234, прочих дебиторов – строка 235. Таким образом, дебиторская задолженность, срок наступления которой ожидается через 12 и более месяцев, считается долгосрочной [7 </w:t>
      </w:r>
      <w:r>
        <w:rPr>
          <w:sz w:val="28"/>
          <w:lang w:val="en-US"/>
        </w:rPr>
        <w:t>c</w:t>
      </w:r>
      <w:r>
        <w:rPr>
          <w:sz w:val="28"/>
        </w:rPr>
        <w:t>. 2-7].</w:t>
      </w:r>
    </w:p>
    <w:p w:rsidR="00E40A1C" w:rsidRDefault="00E40A1C">
      <w:pPr>
        <w:pStyle w:val="10"/>
        <w:spacing w:line="360" w:lineRule="auto"/>
        <w:ind w:firstLine="851"/>
        <w:jc w:val="both"/>
        <w:rPr>
          <w:sz w:val="28"/>
        </w:rPr>
      </w:pPr>
    </w:p>
    <w:p w:rsidR="00E40A1C" w:rsidRDefault="00E40A1C">
      <w:pPr>
        <w:pStyle w:val="10"/>
        <w:spacing w:line="360" w:lineRule="auto"/>
        <w:jc w:val="both"/>
        <w:rPr>
          <w:b/>
          <w:bCs/>
          <w:i/>
          <w:sz w:val="28"/>
        </w:rPr>
      </w:pPr>
      <w:r>
        <w:rPr>
          <w:b/>
          <w:bCs/>
          <w:i/>
          <w:sz w:val="28"/>
        </w:rPr>
        <w:t>Подраздел «Дебиторская задолженность (платежи по которой ожидаются в течение 12 месяцев после отчетной даты)»</w:t>
      </w:r>
    </w:p>
    <w:p w:rsidR="00E40A1C" w:rsidRDefault="00E40A1C">
      <w:pPr>
        <w:pStyle w:val="10"/>
        <w:jc w:val="both"/>
        <w:rPr>
          <w:b/>
          <w:bCs/>
          <w:sz w:val="28"/>
        </w:rPr>
      </w:pPr>
    </w:p>
    <w:p w:rsidR="00E40A1C" w:rsidRDefault="00E40A1C">
      <w:pPr>
        <w:pStyle w:val="10"/>
        <w:spacing w:line="360" w:lineRule="auto"/>
        <w:jc w:val="both"/>
        <w:rPr>
          <w:sz w:val="28"/>
        </w:rPr>
      </w:pPr>
      <w:r>
        <w:rPr>
          <w:sz w:val="28"/>
        </w:rPr>
        <w:t xml:space="preserve">       Задолженность по тем же счетам, но со сроками погашения в течение 12 месяцев после отчетной даты общей суммой показывается по строке 240, а по конкретным суммам, её составляющим (по этой же номенклатуре счетов, что и в предыдущем разделе, включается дополнительно счет 75), расшифровывается по строкам 241-246.</w:t>
      </w:r>
    </w:p>
    <w:p w:rsidR="00E40A1C" w:rsidRDefault="00E40A1C">
      <w:pPr>
        <w:pStyle w:val="10"/>
        <w:spacing w:line="360" w:lineRule="auto"/>
        <w:jc w:val="both"/>
        <w:rPr>
          <w:sz w:val="28"/>
        </w:rPr>
      </w:pPr>
      <w:r>
        <w:rPr>
          <w:sz w:val="28"/>
        </w:rPr>
        <w:t xml:space="preserve">       Таким образом, дебиторская задолженность со сроком погашения до 12 месяцев считаемся краткосрочной.</w:t>
      </w:r>
    </w:p>
    <w:p w:rsidR="00E40A1C" w:rsidRDefault="00E40A1C">
      <w:pPr>
        <w:pStyle w:val="10"/>
        <w:spacing w:line="360" w:lineRule="auto"/>
        <w:jc w:val="both"/>
        <w:rPr>
          <w:sz w:val="28"/>
        </w:rPr>
      </w:pPr>
      <w:r>
        <w:rPr>
          <w:sz w:val="28"/>
        </w:rPr>
        <w:t xml:space="preserve">        Для составления этого подраздела привлекаются данные тех же регистров бухгалтерского учета, что и по предыдущему подразделу.</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Подраздел «Краткосрочные финансовые вложения»</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подразделе отражаются краткосрочные финансовые инвестиции по счету 58 (в увязке со счетом 59) и частично по счету 81 (в части акций, выкупленных у акционеров). Общая сумма по подразделу отражается по строке 250, а суммы, её составляющие, по строкам 251 – 253, в том числе займы, предоставленные организации на срок до 12 месяцев, - строка 251, собственные акции, выкупленные у акционеров (по счету 81), - строка 252, прочие краткосрочные финансовые вложения (инвестиции в ценные бумаги других организаций, в том числе в дочерние общества, государственные ценные бумаги) – строка 253.</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Подраздел «Денежные средства»</w:t>
      </w:r>
    </w:p>
    <w:p w:rsidR="00E40A1C" w:rsidRDefault="00E40A1C">
      <w:pPr>
        <w:pStyle w:val="10"/>
        <w:jc w:val="both"/>
        <w:rPr>
          <w:i/>
          <w:sz w:val="28"/>
        </w:rPr>
      </w:pPr>
    </w:p>
    <w:p w:rsidR="00E40A1C" w:rsidRDefault="00E40A1C">
      <w:pPr>
        <w:pStyle w:val="10"/>
        <w:spacing w:line="360" w:lineRule="auto"/>
        <w:jc w:val="both"/>
        <w:rPr>
          <w:sz w:val="28"/>
        </w:rPr>
      </w:pPr>
      <w:r>
        <w:rPr>
          <w:sz w:val="28"/>
        </w:rPr>
        <w:t xml:space="preserve">       В подразделе «Денежные счета» по строке 260 баланса показывается общий остаток денежных средств по счетам 50 – 57 с расшифровкой по видам денежных средств по отдельным строкам баланса: касса (счет 50) – строка 261, расчетный счет ( счет 51) – строка 262, валютные счета (счет 52) – строка 263, прочие денежные средства (счета 55, 57) – строка 264.</w:t>
      </w:r>
    </w:p>
    <w:p w:rsidR="00E40A1C" w:rsidRDefault="00E40A1C">
      <w:pPr>
        <w:pStyle w:val="10"/>
        <w:spacing w:line="360" w:lineRule="auto"/>
        <w:jc w:val="both"/>
        <w:rPr>
          <w:sz w:val="28"/>
        </w:rPr>
      </w:pPr>
      <w:r>
        <w:rPr>
          <w:sz w:val="28"/>
        </w:rPr>
        <w:t xml:space="preserve">       При учете денежных средств в иностранной валюте она переводится по действующему курсу в рубли. Пересчет денежных средств в рубли производится на даты совершения операций в иностранной валюте и на дату составления бухгалтерской отчетности по курсу, действующему на соответствующие даты.</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bCs/>
          <w:i/>
          <w:sz w:val="28"/>
        </w:rPr>
      </w:pPr>
      <w:r>
        <w:rPr>
          <w:b/>
          <w:bCs/>
          <w:i/>
          <w:sz w:val="28"/>
        </w:rPr>
        <w:t>Подраздел «Прочие оборотные средства»</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данном подразделе по строке 270 отражаются остатки оборотных активов, не нашедшие отражения по другим статьям раздела </w:t>
      </w:r>
      <w:r>
        <w:rPr>
          <w:sz w:val="28"/>
          <w:lang w:val="en-US"/>
        </w:rPr>
        <w:t>II</w:t>
      </w:r>
      <w:r>
        <w:rPr>
          <w:sz w:val="28"/>
        </w:rPr>
        <w:t xml:space="preserve"> бухгалтерского баланса «Оборотные активы».</w:t>
      </w:r>
    </w:p>
    <w:p w:rsidR="00E40A1C" w:rsidRDefault="00E40A1C">
      <w:pPr>
        <w:pStyle w:val="10"/>
        <w:spacing w:line="360" w:lineRule="auto"/>
        <w:jc w:val="both"/>
        <w:rPr>
          <w:sz w:val="28"/>
        </w:rPr>
      </w:pPr>
    </w:p>
    <w:p w:rsidR="00E40A1C" w:rsidRDefault="00E40A1C">
      <w:pPr>
        <w:pStyle w:val="10"/>
        <w:spacing w:line="360" w:lineRule="auto"/>
        <w:rPr>
          <w:b/>
          <w:bCs/>
          <w:i/>
          <w:sz w:val="28"/>
          <w:szCs w:val="28"/>
        </w:rPr>
      </w:pPr>
      <w:r>
        <w:rPr>
          <w:b/>
          <w:bCs/>
          <w:i/>
          <w:sz w:val="28"/>
          <w:szCs w:val="28"/>
        </w:rPr>
        <w:t>ПАССИВ БАЛАНСА</w:t>
      </w:r>
    </w:p>
    <w:p w:rsidR="00E40A1C" w:rsidRDefault="00E40A1C">
      <w:pPr>
        <w:pStyle w:val="10"/>
        <w:jc w:val="center"/>
        <w:rPr>
          <w:sz w:val="28"/>
        </w:rPr>
      </w:pPr>
    </w:p>
    <w:p w:rsidR="00E40A1C" w:rsidRDefault="00E40A1C">
      <w:pPr>
        <w:pStyle w:val="10"/>
        <w:spacing w:line="360" w:lineRule="auto"/>
        <w:jc w:val="both"/>
        <w:rPr>
          <w:sz w:val="28"/>
        </w:rPr>
      </w:pPr>
      <w:r>
        <w:rPr>
          <w:sz w:val="28"/>
        </w:rPr>
        <w:t xml:space="preserve">       Принципиально новым в структуре баланса, начиная с 2000 года, является перенос в пассив баланса статей, отражающих данные о непокрытом убытке прошлых лет и непокрытом убытке отчетного года. Эти статьи в итоге уменьшают полученную прибыль, когда организация её получит ( и в балансе вычитаются из итогов раздела капитала). </w:t>
      </w:r>
    </w:p>
    <w:p w:rsidR="00E40A1C" w:rsidRDefault="00E40A1C">
      <w:pPr>
        <w:pStyle w:val="10"/>
        <w:spacing w:line="360" w:lineRule="auto"/>
        <w:jc w:val="both"/>
        <w:rPr>
          <w:sz w:val="28"/>
        </w:rPr>
      </w:pPr>
      <w:r>
        <w:rPr>
          <w:sz w:val="28"/>
        </w:rPr>
        <w:t xml:space="preserve">        Группы статей по прибылям и убыткам включены в раздел баланса «Капитал и резервы».</w:t>
      </w:r>
    </w:p>
    <w:p w:rsidR="00E40A1C" w:rsidRDefault="00E40A1C">
      <w:pPr>
        <w:pStyle w:val="10"/>
        <w:spacing w:line="360" w:lineRule="auto"/>
        <w:jc w:val="both"/>
        <w:rPr>
          <w:sz w:val="28"/>
        </w:rPr>
      </w:pPr>
      <w:r>
        <w:rPr>
          <w:sz w:val="28"/>
        </w:rPr>
        <w:t xml:space="preserve">        Рассмотрим основные разделы пассива баланса. </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III</w:t>
      </w:r>
      <w:r>
        <w:rPr>
          <w:b/>
          <w:sz w:val="28"/>
        </w:rPr>
        <w:t xml:space="preserve"> «Капитал и резервы»</w:t>
      </w:r>
    </w:p>
    <w:p w:rsidR="00E40A1C" w:rsidRDefault="00E40A1C">
      <w:pPr>
        <w:pStyle w:val="10"/>
        <w:spacing w:line="360" w:lineRule="auto"/>
        <w:jc w:val="both"/>
        <w:rPr>
          <w:b/>
          <w:i/>
          <w:sz w:val="28"/>
        </w:rPr>
      </w:pPr>
      <w:r>
        <w:rPr>
          <w:b/>
          <w:i/>
          <w:sz w:val="28"/>
        </w:rPr>
        <w:t>Подраздел «Уставный капитал»</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данном подразделе по строке 410 отражается сумма уставного (складочного) капитала (счет 80), которая должна соответствовать размеру уставного капитала, зафиксированному в учредительных документах организации и отраженному по кредиту счета 80. В унитарных предприятиях по данной статье отражается сумма уставного капитала.</w:t>
      </w:r>
    </w:p>
    <w:p w:rsidR="00E40A1C" w:rsidRDefault="00E40A1C">
      <w:pPr>
        <w:pStyle w:val="10"/>
        <w:spacing w:line="360" w:lineRule="auto"/>
        <w:jc w:val="both"/>
        <w:rPr>
          <w:b/>
          <w:bCs/>
          <w:sz w:val="28"/>
        </w:rPr>
      </w:pPr>
    </w:p>
    <w:p w:rsidR="00E40A1C" w:rsidRPr="00FD2162" w:rsidRDefault="00E40A1C" w:rsidP="00FD2162">
      <w:pPr>
        <w:pStyle w:val="10"/>
        <w:spacing w:line="360" w:lineRule="auto"/>
        <w:jc w:val="both"/>
        <w:rPr>
          <w:b/>
          <w:bCs/>
          <w:i/>
          <w:sz w:val="28"/>
        </w:rPr>
      </w:pPr>
      <w:r>
        <w:rPr>
          <w:b/>
          <w:bCs/>
          <w:i/>
          <w:sz w:val="28"/>
        </w:rPr>
        <w:t>Подраздел «Добавочный капитал»</w:t>
      </w:r>
    </w:p>
    <w:p w:rsidR="00E40A1C" w:rsidRDefault="00E40A1C">
      <w:pPr>
        <w:pStyle w:val="10"/>
        <w:spacing w:line="360" w:lineRule="auto"/>
        <w:jc w:val="both"/>
        <w:rPr>
          <w:sz w:val="28"/>
        </w:rPr>
      </w:pPr>
      <w:r>
        <w:rPr>
          <w:sz w:val="28"/>
        </w:rPr>
        <w:t xml:space="preserve">       В подразделе по строке баланса 420 отражаются данные кредитового остатка по счету 83 «Добавочный капитал», которые включают сумму числящейся переоценки основных фондов, сумму эмиссионного до</w:t>
      </w:r>
      <w:r w:rsidR="00FD2162">
        <w:rPr>
          <w:sz w:val="28"/>
        </w:rPr>
        <w:t>хода (в акционерных обществах).</w:t>
      </w:r>
    </w:p>
    <w:p w:rsidR="00E40A1C" w:rsidRDefault="00E40A1C">
      <w:pPr>
        <w:pStyle w:val="10"/>
        <w:spacing w:line="360" w:lineRule="auto"/>
        <w:jc w:val="both"/>
        <w:rPr>
          <w:i/>
          <w:sz w:val="28"/>
        </w:rPr>
      </w:pPr>
    </w:p>
    <w:p w:rsidR="00E40A1C" w:rsidRDefault="00E40A1C">
      <w:pPr>
        <w:pStyle w:val="10"/>
        <w:spacing w:line="360" w:lineRule="auto"/>
        <w:jc w:val="both"/>
        <w:rPr>
          <w:b/>
          <w:bCs/>
          <w:i/>
          <w:sz w:val="28"/>
        </w:rPr>
      </w:pPr>
      <w:r>
        <w:rPr>
          <w:b/>
          <w:bCs/>
          <w:i/>
          <w:sz w:val="28"/>
        </w:rPr>
        <w:t>Подраздел «Резервный капитал»</w:t>
      </w:r>
    </w:p>
    <w:p w:rsidR="00E40A1C" w:rsidRDefault="00E40A1C">
      <w:pPr>
        <w:pStyle w:val="10"/>
        <w:jc w:val="both"/>
        <w:rPr>
          <w:i/>
          <w:sz w:val="28"/>
        </w:rPr>
      </w:pPr>
    </w:p>
    <w:p w:rsidR="00E40A1C" w:rsidRDefault="00E40A1C">
      <w:pPr>
        <w:pStyle w:val="10"/>
        <w:spacing w:line="360" w:lineRule="auto"/>
        <w:jc w:val="both"/>
        <w:rPr>
          <w:sz w:val="28"/>
        </w:rPr>
      </w:pPr>
      <w:r>
        <w:rPr>
          <w:sz w:val="28"/>
        </w:rPr>
        <w:t xml:space="preserve">       В подразделе по строке 430 отражаются суммы резервов, образованные организацией и учтенные на счете 82 «Резервный капитал», с расшифровкой по строке 431 сумм резервов, образованных в соответствии с законодательством (например, в акционерных обществах), и по строке 432 – сумм резервов, образованных в соответствии с учредительными документами (товарищества, кооперативы и другие).</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Подразделы «Фонд социальной сферы», «Целевое финансирование», «Нераспределенная прибыль прошлых и текущих лет» (счета 84, 86)</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этих подразделах по строкам 440 – 470 отражаются: фонд социальной сферы – строка 440, целевое финансирование – строка 450, нераспределенная прибыль прошлых лет – строка 470. В случае наличия непокрытого убытка прошлых лет он показывается в скобках по строке 465, а непокрытого убытка отчетного года – в скобках по строке 475. Согласно п.20 ПБУ 4/99 непокрытый убыток при выведении итогов в балансе уменьшает итог раздела «Капитал и резервы» пассива баланса.</w:t>
      </w:r>
    </w:p>
    <w:p w:rsidR="00E40A1C" w:rsidRDefault="00E40A1C">
      <w:pPr>
        <w:pStyle w:val="10"/>
        <w:spacing w:line="360" w:lineRule="auto"/>
        <w:jc w:val="both"/>
        <w:rPr>
          <w:b/>
          <w:sz w:val="28"/>
        </w:rPr>
      </w:pPr>
    </w:p>
    <w:p w:rsidR="00E40A1C" w:rsidRDefault="00E40A1C">
      <w:pPr>
        <w:pStyle w:val="10"/>
        <w:spacing w:line="360" w:lineRule="auto"/>
        <w:jc w:val="both"/>
        <w:rPr>
          <w:b/>
          <w:sz w:val="28"/>
        </w:rPr>
      </w:pPr>
    </w:p>
    <w:p w:rsidR="00E40A1C" w:rsidRDefault="00E40A1C">
      <w:pPr>
        <w:pStyle w:val="10"/>
        <w:spacing w:line="360" w:lineRule="auto"/>
        <w:jc w:val="both"/>
        <w:rPr>
          <w:b/>
          <w:sz w:val="28"/>
        </w:rPr>
      </w:pPr>
      <w:r>
        <w:rPr>
          <w:b/>
          <w:sz w:val="28"/>
        </w:rPr>
        <w:t xml:space="preserve">Раздел </w:t>
      </w:r>
      <w:r>
        <w:rPr>
          <w:b/>
          <w:sz w:val="28"/>
          <w:lang w:val="en-US"/>
        </w:rPr>
        <w:t>IV</w:t>
      </w:r>
      <w:r>
        <w:rPr>
          <w:b/>
          <w:sz w:val="28"/>
        </w:rPr>
        <w:t xml:space="preserve"> «Долгосрочные обязательства»</w:t>
      </w:r>
    </w:p>
    <w:p w:rsidR="00E40A1C" w:rsidRDefault="00E40A1C">
      <w:pPr>
        <w:pStyle w:val="10"/>
        <w:spacing w:line="360" w:lineRule="auto"/>
        <w:jc w:val="both"/>
        <w:rPr>
          <w:b/>
          <w:i/>
          <w:sz w:val="28"/>
        </w:rPr>
      </w:pPr>
      <w:r>
        <w:rPr>
          <w:b/>
          <w:i/>
          <w:sz w:val="28"/>
        </w:rPr>
        <w:t>Подраздел «Займы и кредиты»</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этом подразделе отражаются заемные средства, привлеченные по со сроком погашения свыше 12 месяцев. По строке 510 указываются такие заемные средства, числящиеся на конец года по счету 67 «Расчеты по долгосрочным кредитам и займам» с расшифровками по строке 511 – кредиты банков, подлежащие погашению более чем через 12 месяцев после отчетной даты, и по строке 512 – займы, подлежащие погашению более чем через 12 месяцев после отчетной даты. По полученным займам и кредитам задолженность показывается вмести с суммами начисленных по ним процентов. </w:t>
      </w:r>
    </w:p>
    <w:p w:rsidR="00E40A1C" w:rsidRDefault="00E40A1C">
      <w:pPr>
        <w:pStyle w:val="10"/>
        <w:spacing w:line="360" w:lineRule="auto"/>
        <w:jc w:val="both"/>
        <w:rPr>
          <w:sz w:val="28"/>
        </w:rPr>
      </w:pPr>
      <w:r>
        <w:rPr>
          <w:sz w:val="28"/>
        </w:rPr>
        <w:t xml:space="preserve">       По строке 520 отражаются прочие долгосрочные пассивы, не нашедшие отражения по статьям долгосрочных кредитов и займов.</w:t>
      </w:r>
    </w:p>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V</w:t>
      </w:r>
      <w:r>
        <w:rPr>
          <w:b/>
          <w:sz w:val="28"/>
        </w:rPr>
        <w:t xml:space="preserve"> «Краткосрочные обязательства»</w:t>
      </w:r>
    </w:p>
    <w:p w:rsidR="00E40A1C" w:rsidRDefault="00E40A1C">
      <w:pPr>
        <w:pStyle w:val="10"/>
        <w:spacing w:line="360" w:lineRule="auto"/>
        <w:jc w:val="both"/>
        <w:rPr>
          <w:b/>
          <w:bCs/>
          <w:i/>
          <w:sz w:val="28"/>
        </w:rPr>
      </w:pPr>
      <w:r>
        <w:rPr>
          <w:b/>
          <w:bCs/>
          <w:i/>
          <w:sz w:val="28"/>
        </w:rPr>
        <w:t>Подраздел «Займы и кредиты»</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данном подразделе по строке 610 отражается общая задолженность по кредитам и займам по счету 66, подлежащая погашению в течение ближайщих 12 месяцев после отчетной даты, с расшифровками по строке 611 – кредиты банков, подлежащие погашению в срок до 12 месяцев, и по строке 612 -  займы, подлежащие погашению в течение 12 месяцев. Суммы кредитов и займов включают и начисленные проценты за их использование.</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i/>
          <w:sz w:val="28"/>
        </w:rPr>
        <w:t>Подраздел «Кредиторская задолженность»</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данном подразделе по строке 620 отражается общая сумма числящейся кредиторской задолженности: поставщиками и подрядчиками (счета 60, 76), по векселям к уплате (счет 60), перед персоналом организации (счет 70), перед государственными внебюджетными организациями (счет 69), перед бюджетом (счет 68), прочие кредиторы (счета 71, 73 и др.). По строкам 621-628 приводится расшифровка по видам кредиторской задолженности:  поставщикам и подрядчикам (счета 60, 76) – строка 621, векселя к уплате (счет 60) – строка 622, персоналу организации (счет 70) – строка 624, перед внебюджетными государственными фондами – строка 625, перед бюджетом (счет 68) – строка 626, прочие кредиторы (счета 71, 73 и др.) – строка 628.</w:t>
      </w:r>
    </w:p>
    <w:p w:rsidR="00E40A1C" w:rsidRDefault="00E40A1C">
      <w:pPr>
        <w:pStyle w:val="10"/>
        <w:spacing w:line="360" w:lineRule="auto"/>
        <w:jc w:val="both"/>
        <w:rPr>
          <w:sz w:val="28"/>
        </w:rPr>
      </w:pPr>
      <w:r>
        <w:rPr>
          <w:sz w:val="28"/>
        </w:rPr>
        <w:t xml:space="preserve">              </w:t>
      </w:r>
    </w:p>
    <w:p w:rsidR="00FD2162" w:rsidRDefault="00E40A1C">
      <w:pPr>
        <w:pStyle w:val="10"/>
        <w:spacing w:line="360" w:lineRule="auto"/>
        <w:jc w:val="both"/>
        <w:rPr>
          <w:b/>
          <w:bCs/>
          <w:sz w:val="28"/>
        </w:rPr>
      </w:pPr>
      <w:r>
        <w:rPr>
          <w:b/>
          <w:bCs/>
          <w:sz w:val="28"/>
        </w:rPr>
        <w:t xml:space="preserve">      </w:t>
      </w:r>
    </w:p>
    <w:p w:rsidR="00E40A1C" w:rsidRDefault="00E40A1C">
      <w:pPr>
        <w:pStyle w:val="10"/>
        <w:spacing w:line="360" w:lineRule="auto"/>
        <w:jc w:val="both"/>
        <w:rPr>
          <w:b/>
          <w:bCs/>
          <w:i/>
          <w:sz w:val="28"/>
        </w:rPr>
      </w:pPr>
      <w:r>
        <w:rPr>
          <w:b/>
          <w:bCs/>
          <w:sz w:val="28"/>
        </w:rPr>
        <w:t xml:space="preserve">  </w:t>
      </w:r>
      <w:r>
        <w:rPr>
          <w:b/>
          <w:bCs/>
          <w:i/>
          <w:sz w:val="28"/>
        </w:rPr>
        <w:t>Подразделы «Задолженность участникам по выплате доходов», «Доходы будущих периодов», «Резервы предстоящих расходов и платежей», «Прочие краткосрочные пассивы»</w:t>
      </w:r>
    </w:p>
    <w:p w:rsidR="00E40A1C" w:rsidRDefault="00E40A1C">
      <w:pPr>
        <w:pStyle w:val="10"/>
        <w:jc w:val="both"/>
        <w:rPr>
          <w:sz w:val="28"/>
        </w:rPr>
      </w:pPr>
      <w:r>
        <w:rPr>
          <w:sz w:val="28"/>
        </w:rPr>
        <w:t xml:space="preserve">         </w:t>
      </w:r>
    </w:p>
    <w:p w:rsidR="00E40A1C" w:rsidRDefault="00E40A1C">
      <w:pPr>
        <w:pStyle w:val="10"/>
        <w:spacing w:line="360" w:lineRule="auto"/>
        <w:jc w:val="both"/>
        <w:rPr>
          <w:sz w:val="28"/>
        </w:rPr>
      </w:pPr>
      <w:r>
        <w:rPr>
          <w:sz w:val="28"/>
        </w:rPr>
        <w:t xml:space="preserve">       По подразделу «Задолженность участникам по выплате доходов» по строке 630 отражается кредитовое сальдо по счетам 70 и 75 в части начисленных, но невыплаченных дивидендов физическим лицам – работникам предприятия (счет 70) и юридическим лицам, а также физическим лицам, не состоящим в штате организации (счет 75).</w:t>
      </w:r>
    </w:p>
    <w:p w:rsidR="00E40A1C" w:rsidRDefault="00E40A1C">
      <w:pPr>
        <w:pStyle w:val="10"/>
        <w:spacing w:line="360" w:lineRule="auto"/>
        <w:jc w:val="both"/>
        <w:rPr>
          <w:sz w:val="28"/>
        </w:rPr>
      </w:pPr>
      <w:r>
        <w:rPr>
          <w:sz w:val="28"/>
        </w:rPr>
        <w:t xml:space="preserve">       По подразделу «Доходы будущих периодов» по строке 640 отражается кредитовое сальдо счета 98 «Доходы будущих периодов» (средства, полученные в отчетном году, но относящиеся к будущим отчетным периодам, - полученная вперед арендная плата, средства из бюджета и др.).</w:t>
      </w:r>
    </w:p>
    <w:p w:rsidR="00E40A1C" w:rsidRDefault="00E40A1C">
      <w:pPr>
        <w:pStyle w:val="10"/>
        <w:spacing w:line="360" w:lineRule="auto"/>
        <w:jc w:val="both"/>
        <w:rPr>
          <w:sz w:val="28"/>
        </w:rPr>
      </w:pPr>
      <w:r>
        <w:rPr>
          <w:sz w:val="28"/>
        </w:rPr>
        <w:t xml:space="preserve">       По подразделу «Резервы предстоящих расходов» по строке 650 отражаются суммы, числящиеся на кредите счета 96 части неиспользованных остатков созданные за счет издержек производства (обращения) резервов для выплаты вознаграждений по итогам года, выплат отпусков, вознаграждений за выслугу лет, сумм ремонтного фонда и др.</w:t>
      </w:r>
    </w:p>
    <w:p w:rsidR="00E40A1C" w:rsidRDefault="00E40A1C">
      <w:pPr>
        <w:pStyle w:val="10"/>
        <w:spacing w:line="360" w:lineRule="auto"/>
        <w:jc w:val="both"/>
        <w:rPr>
          <w:sz w:val="28"/>
        </w:rPr>
      </w:pPr>
      <w:r>
        <w:rPr>
          <w:sz w:val="28"/>
        </w:rPr>
        <w:t xml:space="preserve">       По подразделу «Прочие краткосрочные пассивы» по строке 660 отражаются суммы прочих краткосрочных пассивов, не нашедших отражения в предыдущих статьях </w:t>
      </w:r>
      <w:r>
        <w:rPr>
          <w:sz w:val="28"/>
          <w:lang w:val="en-US"/>
        </w:rPr>
        <w:t>V</w:t>
      </w:r>
      <w:r>
        <w:rPr>
          <w:sz w:val="28"/>
        </w:rPr>
        <w:t xml:space="preserve"> раздела.</w:t>
      </w:r>
    </w:p>
    <w:p w:rsidR="00E40A1C" w:rsidRDefault="00E40A1C">
      <w:pPr>
        <w:pStyle w:val="10"/>
        <w:spacing w:line="360" w:lineRule="auto"/>
        <w:jc w:val="both"/>
        <w:rPr>
          <w:sz w:val="28"/>
        </w:rPr>
      </w:pPr>
      <w:r>
        <w:rPr>
          <w:sz w:val="28"/>
        </w:rPr>
        <w:t xml:space="preserve">       После итога в специальной справке приводятся данные о наличии ценностей на забалансовых счетах, в том числе:</w:t>
      </w:r>
    </w:p>
    <w:p w:rsidR="00E40A1C" w:rsidRDefault="00E40A1C">
      <w:pPr>
        <w:pStyle w:val="10"/>
        <w:spacing w:line="360" w:lineRule="auto"/>
        <w:jc w:val="both"/>
        <w:rPr>
          <w:sz w:val="28"/>
        </w:rPr>
      </w:pPr>
      <w:r>
        <w:rPr>
          <w:sz w:val="28"/>
        </w:rPr>
        <w:t xml:space="preserve">       Арендованные основные средства (счет 001) – по строке 910 </w:t>
      </w:r>
    </w:p>
    <w:p w:rsidR="00E40A1C" w:rsidRDefault="00E40A1C">
      <w:pPr>
        <w:pStyle w:val="10"/>
        <w:spacing w:line="360" w:lineRule="auto"/>
        <w:jc w:val="both"/>
        <w:rPr>
          <w:sz w:val="28"/>
        </w:rPr>
      </w:pPr>
      <w:r>
        <w:rPr>
          <w:sz w:val="28"/>
        </w:rPr>
        <w:t xml:space="preserve">       Товарно-материальные ценности на ответственном хранении (счет 002) – по строке 920</w:t>
      </w:r>
    </w:p>
    <w:p w:rsidR="00E40A1C" w:rsidRDefault="00E40A1C">
      <w:pPr>
        <w:pStyle w:val="10"/>
        <w:spacing w:line="360" w:lineRule="auto"/>
        <w:jc w:val="both"/>
        <w:rPr>
          <w:sz w:val="28"/>
        </w:rPr>
      </w:pPr>
      <w:r>
        <w:rPr>
          <w:sz w:val="28"/>
        </w:rPr>
        <w:t xml:space="preserve">       Материалы, принятые в переработку (счет 003), - по строке 930</w:t>
      </w:r>
    </w:p>
    <w:p w:rsidR="00E40A1C" w:rsidRDefault="00E40A1C">
      <w:pPr>
        <w:pStyle w:val="10"/>
        <w:spacing w:line="360" w:lineRule="auto"/>
        <w:jc w:val="both"/>
        <w:rPr>
          <w:sz w:val="28"/>
        </w:rPr>
      </w:pPr>
      <w:r>
        <w:rPr>
          <w:sz w:val="28"/>
        </w:rPr>
        <w:t xml:space="preserve">       Товары, принятые на комиссию (счет 004), - по строке 940</w:t>
      </w:r>
    </w:p>
    <w:p w:rsidR="00E40A1C" w:rsidRDefault="00E40A1C">
      <w:pPr>
        <w:pStyle w:val="10"/>
        <w:spacing w:line="360" w:lineRule="auto"/>
        <w:jc w:val="both"/>
        <w:rPr>
          <w:sz w:val="28"/>
        </w:rPr>
      </w:pPr>
      <w:r>
        <w:rPr>
          <w:sz w:val="28"/>
        </w:rPr>
        <w:t xml:space="preserve">       Оборудование, принятое для монтажа (счет 005), - по строке 950</w:t>
      </w:r>
    </w:p>
    <w:p w:rsidR="00E40A1C" w:rsidRDefault="00E40A1C">
      <w:pPr>
        <w:pStyle w:val="10"/>
        <w:spacing w:line="360" w:lineRule="auto"/>
        <w:jc w:val="both"/>
        <w:rPr>
          <w:sz w:val="28"/>
        </w:rPr>
      </w:pPr>
      <w:r>
        <w:rPr>
          <w:sz w:val="28"/>
        </w:rPr>
        <w:t xml:space="preserve">       Бланки строгой отчетности (счет 006) – по строке 960</w:t>
      </w:r>
    </w:p>
    <w:p w:rsidR="00E40A1C" w:rsidRDefault="00E40A1C">
      <w:pPr>
        <w:pStyle w:val="10"/>
        <w:spacing w:line="360" w:lineRule="auto"/>
        <w:jc w:val="both"/>
        <w:rPr>
          <w:sz w:val="28"/>
        </w:rPr>
      </w:pPr>
      <w:r>
        <w:rPr>
          <w:sz w:val="28"/>
        </w:rPr>
        <w:t xml:space="preserve">       Списанная в убыток задолженность неплатежеспособных дебиторов (счет 007) – по строке 970 и т. д.</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3.3.2. ФОРМА № 2 ОТЧЕТ О ПРИБЫЛЯХ И УБЫТКАХ</w:t>
      </w:r>
    </w:p>
    <w:p w:rsidR="00E40A1C" w:rsidRDefault="00E40A1C">
      <w:pPr>
        <w:pStyle w:val="10"/>
        <w:spacing w:line="360" w:lineRule="auto"/>
        <w:jc w:val="both"/>
        <w:rPr>
          <w:sz w:val="28"/>
        </w:rPr>
      </w:pPr>
      <w:r>
        <w:rPr>
          <w:sz w:val="28"/>
        </w:rPr>
        <w:t xml:space="preserve">              Порядок представления данных в отчете о прибылях и убытках зависит от признания организацией доходов исходя из требований Положения по бухгалтерскому учету «Доходы организации» (ПБУ 9/99), утвержденного приказом Минфина РФ от 06.05.99 №32н, характера деятельности, вида доходов, размеров и условий их получения как доходов от обычных видов деятельности или прочих поступлений (операционные, внереализационные или чрезвычайные). </w:t>
      </w:r>
    </w:p>
    <w:p w:rsidR="00E40A1C" w:rsidRDefault="00E40A1C">
      <w:pPr>
        <w:pStyle w:val="10"/>
        <w:spacing w:line="360" w:lineRule="auto"/>
        <w:jc w:val="both"/>
        <w:rPr>
          <w:sz w:val="28"/>
        </w:rPr>
      </w:pPr>
      <w:r>
        <w:rPr>
          <w:sz w:val="28"/>
        </w:rPr>
        <w:t xml:space="preserve">       При отражении в отчете о прибылях и убытках видов доходов, каждый из которых составляет 5% и более от общей суммы доходов организации за отчетный период, в этом же отчете показывается соответствующая ему (доходу) часть расходов.</w:t>
      </w:r>
    </w:p>
    <w:p w:rsidR="00E40A1C" w:rsidRDefault="00E40A1C">
      <w:pPr>
        <w:pStyle w:val="10"/>
        <w:spacing w:line="360" w:lineRule="auto"/>
        <w:jc w:val="both"/>
        <w:rPr>
          <w:sz w:val="28"/>
        </w:rPr>
      </w:pPr>
      <w:r>
        <w:rPr>
          <w:sz w:val="28"/>
        </w:rPr>
        <w:t xml:space="preserve">       Графа 4 заполняется на основе данных графы 3 отчета за предыдущий год. </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w:t>
      </w:r>
      <w:r>
        <w:rPr>
          <w:b/>
          <w:sz w:val="28"/>
        </w:rPr>
        <w:t>. Доходы и расходы по обычным видам деятельности</w:t>
      </w:r>
    </w:p>
    <w:p w:rsidR="00E40A1C" w:rsidRDefault="00E40A1C">
      <w:pPr>
        <w:pStyle w:val="10"/>
        <w:jc w:val="both"/>
        <w:rPr>
          <w:b/>
          <w:i/>
          <w:sz w:val="28"/>
        </w:rPr>
      </w:pPr>
    </w:p>
    <w:p w:rsidR="00E40A1C" w:rsidRDefault="00E40A1C">
      <w:pPr>
        <w:pStyle w:val="10"/>
        <w:spacing w:line="360" w:lineRule="auto"/>
        <w:jc w:val="both"/>
        <w:rPr>
          <w:b/>
          <w:bCs/>
          <w:i/>
          <w:sz w:val="28"/>
        </w:rPr>
      </w:pPr>
      <w:r>
        <w:rPr>
          <w:b/>
          <w:bCs/>
          <w:i/>
          <w:sz w:val="28"/>
        </w:rPr>
        <w:t>Статья 010 «выручка (нетто) от продажи товаров, продукции, работ, услуг (за минусом налогов на добавленную стоимость, акцизов и аналогичных обязательных платежей)»</w:t>
      </w:r>
    </w:p>
    <w:p w:rsidR="00E40A1C" w:rsidRDefault="00E40A1C">
      <w:pPr>
        <w:pStyle w:val="10"/>
        <w:jc w:val="both"/>
        <w:rPr>
          <w:i/>
          <w:sz w:val="28"/>
        </w:rPr>
      </w:pPr>
    </w:p>
    <w:p w:rsidR="00E40A1C" w:rsidRDefault="00E40A1C">
      <w:pPr>
        <w:pStyle w:val="10"/>
        <w:spacing w:line="360" w:lineRule="auto"/>
        <w:jc w:val="both"/>
        <w:rPr>
          <w:sz w:val="28"/>
        </w:rPr>
      </w:pPr>
      <w:r>
        <w:rPr>
          <w:sz w:val="28"/>
        </w:rPr>
        <w:t xml:space="preserve">        По данной статье отражается выручка от продажи продукции, товаров, поступления от выполненных работ, оказанных услуг, отдельных фактов хозяйственной деятельности. Выручка производится за минусом НДС, акцизов, налога на реализацию ГСМ, налога с продаж, т.е. выручка – нетто. Иными словами, по данной статье указывается кредитовый оборот по счету 90 «Продажи» за минусом показанных по дебету счета сумм налогов, списываемых на счет 90, по статье 011 приводится в т.ч. выручка от продаж.</w:t>
      </w:r>
    </w:p>
    <w:p w:rsidR="00E40A1C" w:rsidRDefault="00E40A1C">
      <w:pPr>
        <w:pStyle w:val="10"/>
        <w:spacing w:line="360" w:lineRule="auto"/>
        <w:jc w:val="both"/>
        <w:rPr>
          <w:sz w:val="28"/>
        </w:rPr>
      </w:pPr>
    </w:p>
    <w:p w:rsidR="00E40A1C" w:rsidRDefault="00E40A1C">
      <w:pPr>
        <w:pStyle w:val="10"/>
        <w:spacing w:line="360" w:lineRule="auto"/>
        <w:jc w:val="both"/>
        <w:rPr>
          <w:i/>
          <w:sz w:val="28"/>
        </w:rPr>
      </w:pPr>
    </w:p>
    <w:p w:rsidR="00E40A1C" w:rsidRDefault="00E40A1C">
      <w:pPr>
        <w:pStyle w:val="10"/>
        <w:spacing w:line="360" w:lineRule="auto"/>
        <w:jc w:val="both"/>
        <w:rPr>
          <w:b/>
          <w:bCs/>
          <w:i/>
          <w:sz w:val="28"/>
        </w:rPr>
      </w:pPr>
      <w:r>
        <w:rPr>
          <w:b/>
          <w:bCs/>
          <w:i/>
          <w:sz w:val="28"/>
        </w:rPr>
        <w:t>Статья 020 «Себестоимость проданных продукции, работ, услуг»</w:t>
      </w:r>
    </w:p>
    <w:p w:rsidR="00E40A1C" w:rsidRDefault="00E40A1C">
      <w:pPr>
        <w:pStyle w:val="10"/>
        <w:spacing w:line="360" w:lineRule="auto"/>
        <w:jc w:val="both"/>
        <w:rPr>
          <w:sz w:val="28"/>
        </w:rPr>
      </w:pPr>
      <w:r>
        <w:rPr>
          <w:sz w:val="28"/>
        </w:rPr>
        <w:t xml:space="preserve">       По данной статье указывается себестоимость товаров, продукции, работ, услуг, выручка от реализации которых отражена по предыдущей статье (010) отчета формы №2.</w:t>
      </w:r>
    </w:p>
    <w:p w:rsidR="00E40A1C" w:rsidRDefault="00E40A1C">
      <w:pPr>
        <w:pStyle w:val="10"/>
        <w:spacing w:line="360" w:lineRule="auto"/>
        <w:jc w:val="both"/>
        <w:rPr>
          <w:sz w:val="28"/>
        </w:rPr>
      </w:pPr>
      <w:r>
        <w:rPr>
          <w:sz w:val="28"/>
        </w:rPr>
        <w:t xml:space="preserve">        По данной статье указываются суммы, списанные с кредита счета 43 «Готовая продукция» в дебет счета 90, в том числе по статье 021 – по проданным. При этом разница между суммами, указанными в статьях 010 и 020 данной формы у других организаций, отражает величину реализационной торговой наценки (без НДС и налога с продаж). </w:t>
      </w:r>
    </w:p>
    <w:p w:rsidR="00E40A1C" w:rsidRDefault="00E40A1C">
      <w:pPr>
        <w:pStyle w:val="10"/>
        <w:spacing w:line="360" w:lineRule="auto"/>
        <w:jc w:val="both"/>
        <w:rPr>
          <w:sz w:val="28"/>
        </w:rPr>
      </w:pPr>
      <w:r>
        <w:rPr>
          <w:sz w:val="28"/>
        </w:rPr>
        <w:t xml:space="preserve">       Организации, оказывающие посреднические услуги, отражают по статье 020 суммы затрат, понесенных при осуществлении посреднической деятельности и списанных с кредита счета 44, субсчета «Издержки обращения», в дебет счета 90.</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030 «Коммерческие расходы»</w:t>
      </w:r>
    </w:p>
    <w:p w:rsidR="00E40A1C" w:rsidRDefault="00E40A1C">
      <w:pPr>
        <w:pStyle w:val="10"/>
        <w:spacing w:line="360" w:lineRule="auto"/>
        <w:jc w:val="both"/>
        <w:rPr>
          <w:sz w:val="28"/>
        </w:rPr>
      </w:pPr>
      <w:r>
        <w:rPr>
          <w:sz w:val="28"/>
        </w:rPr>
        <w:t xml:space="preserve">        По данной статье предприятия, осуществляющие производство продукции (выполнение работ, оказание услуг), отражают расходы, связанные со сбытом продукции (работ, услуг) и списанные с кредита счета 44»расходы на продажу» в дебет счета 90 (расходы по рекламе, транспортировке продукции, на прогрузочно-разгрузочные работы, расходы по содержанию помещений для хранения продукции в местах её реализации и т. п.), т. е. коммерческие расходы.</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040 «Управленческие расходы»</w:t>
      </w:r>
    </w:p>
    <w:p w:rsidR="00E40A1C" w:rsidRDefault="00E40A1C">
      <w:pPr>
        <w:pStyle w:val="10"/>
        <w:spacing w:line="360" w:lineRule="auto"/>
        <w:jc w:val="both"/>
        <w:rPr>
          <w:sz w:val="28"/>
        </w:rPr>
      </w:pPr>
      <w:r>
        <w:rPr>
          <w:sz w:val="28"/>
        </w:rPr>
        <w:t xml:space="preserve">       По данной статье отражаются суммы общехозяйственных расходов, которые у организации согласно учетной политике относится с кредита счета 26 в дебет счета 90 вместо счета 20 «Основное производство». При таком варианте на счет 90 списываются со счета 26 управленческие и хозяйственные расходы, не связанные непосредственно с производственным процессом (административно-управленческие расходы, содержание общехозяйственного персонала, оплата информационных, аудиторских и консалтинговых услуг и т. п.).</w:t>
      </w:r>
    </w:p>
    <w:p w:rsidR="00E40A1C" w:rsidRDefault="00E40A1C">
      <w:pPr>
        <w:pStyle w:val="10"/>
        <w:spacing w:line="360" w:lineRule="auto"/>
        <w:jc w:val="both"/>
        <w:rPr>
          <w:sz w:val="28"/>
        </w:rPr>
      </w:pPr>
      <w:r>
        <w:rPr>
          <w:sz w:val="28"/>
        </w:rPr>
        <w:t xml:space="preserve">       Статья «Валовая прибыль» по строке 029 определяется как разница между данными статьи «Выручка (нетто) от продажи товаров, продукции, работ и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и услуг» (из данных строки 010 вычитают данные строки 020), таким образом определяется прибыль без вычета коммерческих и управленческих расходов. </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050 «Прибыль (убыток) от продаж»</w:t>
      </w:r>
    </w:p>
    <w:p w:rsidR="00E40A1C" w:rsidRDefault="00E40A1C">
      <w:pPr>
        <w:pStyle w:val="10"/>
        <w:spacing w:line="360" w:lineRule="auto"/>
        <w:jc w:val="both"/>
        <w:rPr>
          <w:sz w:val="28"/>
        </w:rPr>
      </w:pPr>
      <w:r>
        <w:rPr>
          <w:sz w:val="28"/>
        </w:rPr>
        <w:t xml:space="preserve">        По этой статье отражается финансовый результат от продажи продукции (работ, услуг): прибыль или убыток. Арифметический показатель статьи 050 определяется как разница между выручкой от реализации, отраженной по статье 010, и суммой затрат, отраженных по статьям 020, 030, 040.</w:t>
      </w:r>
    </w:p>
    <w:p w:rsidR="00E40A1C" w:rsidRDefault="00E40A1C">
      <w:pPr>
        <w:pStyle w:val="10"/>
        <w:spacing w:line="360" w:lineRule="auto"/>
        <w:jc w:val="both"/>
        <w:rPr>
          <w:sz w:val="28"/>
        </w:rPr>
      </w:pPr>
      <w:r>
        <w:rPr>
          <w:sz w:val="28"/>
        </w:rPr>
        <w:t xml:space="preserve">       Если организацией получен убыток от реализации продукции (товаров, работ, услуг), то он показывает по статье 050 в скобках).</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II</w:t>
      </w:r>
      <w:r>
        <w:rPr>
          <w:b/>
          <w:sz w:val="28"/>
        </w:rPr>
        <w:t>. Операционные доходы и расходы</w:t>
      </w:r>
    </w:p>
    <w:p w:rsidR="00E40A1C" w:rsidRDefault="00E40A1C">
      <w:pPr>
        <w:pStyle w:val="10"/>
        <w:jc w:val="both"/>
        <w:rPr>
          <w:sz w:val="28"/>
        </w:rPr>
      </w:pPr>
      <w:r>
        <w:rPr>
          <w:sz w:val="28"/>
        </w:rPr>
        <w:t xml:space="preserve">   </w:t>
      </w:r>
    </w:p>
    <w:p w:rsidR="00E40A1C" w:rsidRDefault="00E40A1C">
      <w:pPr>
        <w:pStyle w:val="10"/>
        <w:spacing w:line="360" w:lineRule="auto"/>
        <w:jc w:val="both"/>
        <w:rPr>
          <w:sz w:val="28"/>
        </w:rPr>
      </w:pPr>
      <w:r>
        <w:rPr>
          <w:sz w:val="28"/>
        </w:rPr>
        <w:t xml:space="preserve">      В разделах  </w:t>
      </w:r>
      <w:r>
        <w:rPr>
          <w:sz w:val="28"/>
          <w:lang w:val="en-US"/>
        </w:rPr>
        <w:t>II</w:t>
      </w:r>
      <w:r>
        <w:rPr>
          <w:sz w:val="28"/>
        </w:rPr>
        <w:t xml:space="preserve"> «Операционные доходы и расходы» и </w:t>
      </w:r>
      <w:r>
        <w:rPr>
          <w:sz w:val="28"/>
          <w:lang w:val="en-US"/>
        </w:rPr>
        <w:t>III</w:t>
      </w:r>
      <w:r>
        <w:rPr>
          <w:sz w:val="28"/>
        </w:rPr>
        <w:t xml:space="preserve"> «Внерализационные доходы и расходы» отражаются доходы и расходы, признанные организацией в бухгалтерском учете как прочие в соответствии с условиями, определенными для их признания в ПБУ 9/99 и ПБУ 10/99 в суммах в соответствии с требованиями указанных Положений.</w:t>
      </w:r>
    </w:p>
    <w:p w:rsidR="00E40A1C" w:rsidRDefault="00E40A1C">
      <w:pPr>
        <w:pStyle w:val="10"/>
        <w:spacing w:line="360" w:lineRule="auto"/>
        <w:jc w:val="both"/>
        <w:rPr>
          <w:i/>
          <w:sz w:val="28"/>
        </w:rPr>
      </w:pPr>
    </w:p>
    <w:p w:rsidR="00E40A1C" w:rsidRDefault="00E40A1C">
      <w:pPr>
        <w:pStyle w:val="10"/>
        <w:spacing w:line="360" w:lineRule="auto"/>
        <w:jc w:val="both"/>
        <w:rPr>
          <w:b/>
          <w:bCs/>
          <w:i/>
          <w:sz w:val="28"/>
        </w:rPr>
      </w:pPr>
      <w:r>
        <w:rPr>
          <w:b/>
          <w:bCs/>
          <w:i/>
          <w:sz w:val="28"/>
        </w:rPr>
        <w:t>Статьи 060 «Проценты к получению» и 070 «Проценты к уплате»</w:t>
      </w:r>
    </w:p>
    <w:p w:rsidR="00E40A1C" w:rsidRDefault="00E40A1C">
      <w:pPr>
        <w:pStyle w:val="10"/>
        <w:spacing w:line="360" w:lineRule="auto"/>
        <w:jc w:val="both"/>
        <w:rPr>
          <w:sz w:val="28"/>
        </w:rPr>
      </w:pPr>
      <w:r>
        <w:rPr>
          <w:sz w:val="28"/>
        </w:rPr>
        <w:t xml:space="preserve">       По данным статьям отражаются суммы процентов, причитающиеся к получению или уплате. Данные виды доходов и расходов не связаны с участием в уставных капиталах других организаций. К суммам, отраженным по данным статьям, в частности относятся: проценты по облигациям, проценты по депозитам, проценты, получаемые от кредитных организаций за хранение денежных средств на счетах в банке, проценты по векселям, проценты по коммерческим кредитам, расходы, связанные с оплатой услуг банков и т. п.</w:t>
      </w:r>
    </w:p>
    <w:p w:rsidR="00E40A1C" w:rsidRDefault="00E40A1C">
      <w:pPr>
        <w:pStyle w:val="10"/>
        <w:spacing w:line="360" w:lineRule="auto"/>
        <w:jc w:val="both"/>
        <w:rPr>
          <w:sz w:val="28"/>
        </w:rPr>
      </w:pPr>
      <w:r>
        <w:rPr>
          <w:sz w:val="28"/>
        </w:rPr>
        <w:t xml:space="preserve">     Указанные виды доходов и расходов отражают по статьям 060 и 070 лишь в том случае, если они были учтены на счете 91 «Прочие доходы и расходы».</w:t>
      </w:r>
    </w:p>
    <w:p w:rsidR="00E40A1C" w:rsidRDefault="00E40A1C">
      <w:pPr>
        <w:pStyle w:val="10"/>
        <w:spacing w:line="360" w:lineRule="auto"/>
        <w:jc w:val="both"/>
        <w:rPr>
          <w:i/>
          <w:sz w:val="28"/>
        </w:rPr>
      </w:pPr>
      <w:r>
        <w:rPr>
          <w:sz w:val="28"/>
        </w:rPr>
        <w:t xml:space="preserve">     </w:t>
      </w:r>
    </w:p>
    <w:p w:rsidR="00E40A1C" w:rsidRDefault="00E40A1C">
      <w:pPr>
        <w:pStyle w:val="10"/>
        <w:spacing w:line="360" w:lineRule="auto"/>
        <w:jc w:val="both"/>
        <w:rPr>
          <w:b/>
          <w:bCs/>
          <w:i/>
          <w:sz w:val="28"/>
        </w:rPr>
      </w:pPr>
      <w:r>
        <w:rPr>
          <w:b/>
          <w:bCs/>
          <w:i/>
          <w:sz w:val="28"/>
        </w:rPr>
        <w:t>Статья 080 «Доходы от участия в других организациях»</w:t>
      </w:r>
    </w:p>
    <w:p w:rsidR="00E40A1C" w:rsidRDefault="00E40A1C">
      <w:pPr>
        <w:pStyle w:val="10"/>
        <w:spacing w:line="360" w:lineRule="auto"/>
        <w:jc w:val="both"/>
        <w:rPr>
          <w:sz w:val="28"/>
        </w:rPr>
      </w:pPr>
      <w:r>
        <w:rPr>
          <w:sz w:val="28"/>
        </w:rPr>
        <w:t xml:space="preserve">       По данной статье отражаются доходы от совместной деятельности (по договору простого товарищества) и доходы от долевого участия в уставных капиталах других организаций или дивиденды по акциям. </w:t>
      </w:r>
    </w:p>
    <w:p w:rsidR="00E40A1C" w:rsidRDefault="00E40A1C">
      <w:pPr>
        <w:pStyle w:val="10"/>
        <w:spacing w:line="360" w:lineRule="auto"/>
        <w:jc w:val="both"/>
        <w:rPr>
          <w:sz w:val="28"/>
        </w:rPr>
      </w:pPr>
      <w:r>
        <w:rPr>
          <w:sz w:val="28"/>
        </w:rPr>
        <w:t xml:space="preserve">       Доходы от совместной деятельности (простое товарищество) учитываются записью: дебет счета 76 «Расчеты с разными дебиторами и кредиторами» кредит счета 91 «Прочие доходы и расходы».</w:t>
      </w:r>
    </w:p>
    <w:p w:rsidR="00E40A1C" w:rsidRDefault="00E40A1C">
      <w:pPr>
        <w:pStyle w:val="10"/>
        <w:spacing w:line="360" w:lineRule="auto"/>
        <w:jc w:val="both"/>
        <w:rPr>
          <w:sz w:val="28"/>
        </w:rPr>
      </w:pPr>
      <w:r>
        <w:rPr>
          <w:sz w:val="28"/>
        </w:rPr>
        <w:t xml:space="preserve">       Доходы от долевого участия в уставных капиталах других организаций по мере их отражения в учете записываются по дебету счета 76 и кредиту счета 91.</w:t>
      </w:r>
    </w:p>
    <w:p w:rsidR="00E40A1C" w:rsidRDefault="00E40A1C">
      <w:pPr>
        <w:pStyle w:val="10"/>
        <w:spacing w:line="360" w:lineRule="auto"/>
        <w:jc w:val="both"/>
        <w:rPr>
          <w:sz w:val="28"/>
        </w:rPr>
      </w:pPr>
      <w:r>
        <w:rPr>
          <w:sz w:val="28"/>
        </w:rPr>
        <w:t xml:space="preserve">       Таким образом, по данной статье указываются суммы доходов, получившие свое отражение на счете 91 как операционных доходы.</w:t>
      </w:r>
    </w:p>
    <w:p w:rsidR="00E40A1C" w:rsidRDefault="00E40A1C">
      <w:pPr>
        <w:pStyle w:val="10"/>
        <w:spacing w:line="360" w:lineRule="auto"/>
        <w:jc w:val="both"/>
        <w:rPr>
          <w:b/>
          <w:bCs/>
          <w:sz w:val="28"/>
        </w:rPr>
      </w:pPr>
    </w:p>
    <w:p w:rsidR="00E40A1C" w:rsidRDefault="00E40A1C">
      <w:pPr>
        <w:pStyle w:val="10"/>
        <w:spacing w:line="360" w:lineRule="auto"/>
        <w:jc w:val="both"/>
        <w:rPr>
          <w:b/>
          <w:bCs/>
          <w:i/>
          <w:sz w:val="28"/>
        </w:rPr>
      </w:pPr>
      <w:r>
        <w:rPr>
          <w:b/>
          <w:bCs/>
          <w:i/>
          <w:sz w:val="28"/>
        </w:rPr>
        <w:t>Статьи 090 «Прочие операционные доходы» и 100 «Прочие операционные расходы»</w:t>
      </w:r>
    </w:p>
    <w:p w:rsidR="00E40A1C" w:rsidRDefault="00E40A1C">
      <w:pPr>
        <w:pStyle w:val="10"/>
        <w:spacing w:line="360" w:lineRule="auto"/>
        <w:jc w:val="both"/>
        <w:rPr>
          <w:sz w:val="28"/>
        </w:rPr>
      </w:pPr>
      <w:r>
        <w:rPr>
          <w:sz w:val="28"/>
        </w:rPr>
        <w:t xml:space="preserve">       По данным статьям отражаются сведения о доходах  и расходах, которые являются следствием операций, связанных с движением имущества – выбытием основных средств, нематериальных активов, прочих активов, операции по которым учитываются на счете 91 «Прочие доходы и расходы»; кредитовые обороты этого счета отражаются по статье 090, дебетовые – по статье 100.</w:t>
      </w:r>
    </w:p>
    <w:p w:rsidR="00E40A1C" w:rsidRDefault="00E40A1C">
      <w:pPr>
        <w:pStyle w:val="10"/>
        <w:spacing w:line="360" w:lineRule="auto"/>
        <w:jc w:val="both"/>
        <w:rPr>
          <w:sz w:val="28"/>
        </w:rPr>
      </w:pPr>
      <w:r>
        <w:rPr>
          <w:sz w:val="28"/>
        </w:rPr>
        <w:t xml:space="preserve">       По данным статьям показываются также другие виды операционных доходов и расходов, учитываемых на счете 91 (кроме тех, которые приведены по статьям 120 «Прочие внереализационные доходы» и 130 «Прочие внереализационные расходы»).</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III</w:t>
      </w:r>
      <w:r>
        <w:rPr>
          <w:b/>
          <w:sz w:val="28"/>
        </w:rPr>
        <w:t>. Внереализационные доходы и расходы»</w:t>
      </w:r>
    </w:p>
    <w:p w:rsidR="00E40A1C" w:rsidRDefault="00E40A1C">
      <w:pPr>
        <w:pStyle w:val="10"/>
        <w:spacing w:line="360" w:lineRule="auto"/>
        <w:jc w:val="both"/>
        <w:rPr>
          <w:b/>
          <w:bCs/>
          <w:i/>
          <w:sz w:val="28"/>
        </w:rPr>
      </w:pPr>
      <w:r>
        <w:rPr>
          <w:b/>
          <w:bCs/>
          <w:i/>
          <w:sz w:val="28"/>
        </w:rPr>
        <w:t>Статья 120 «Прочие внереализационные доходы»</w:t>
      </w:r>
    </w:p>
    <w:p w:rsidR="00E40A1C" w:rsidRDefault="00E40A1C">
      <w:pPr>
        <w:pStyle w:val="10"/>
        <w:spacing w:line="360" w:lineRule="auto"/>
        <w:jc w:val="both"/>
        <w:rPr>
          <w:sz w:val="28"/>
        </w:rPr>
      </w:pPr>
      <w:r>
        <w:rPr>
          <w:sz w:val="28"/>
        </w:rPr>
        <w:t xml:space="preserve">       По данной статье отражаются штрафы, пени, неустойки (полученные за нарушение условий договоров, прибыль прошлых лет, выявленная в отчетном году, поступления в возмещения причиненных организации убытков, курсовые разницы, прочие внереализационные доходы, т. е. суммы, учтенные по кредиту счета 91.</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130 «Прочие внереализационных расходы»</w:t>
      </w:r>
    </w:p>
    <w:p w:rsidR="00E40A1C" w:rsidRDefault="00E40A1C">
      <w:pPr>
        <w:pStyle w:val="10"/>
        <w:spacing w:line="360" w:lineRule="auto"/>
        <w:jc w:val="both"/>
        <w:rPr>
          <w:sz w:val="28"/>
        </w:rPr>
      </w:pPr>
      <w:r>
        <w:rPr>
          <w:sz w:val="28"/>
        </w:rPr>
        <w:t xml:space="preserve">       По данной статье отражают пени, штрафы, неустойки (уплаченные) за нарушение условий договоров, возмещение причиненных организации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суммы уценки активов (за исключение внеоборотных активов), прочие внереализационные расходы, т. е. суммы учтенные по дебету счета 91.</w:t>
      </w:r>
    </w:p>
    <w:p w:rsidR="00E40A1C" w:rsidRDefault="00E40A1C">
      <w:pPr>
        <w:pStyle w:val="10"/>
        <w:spacing w:line="360" w:lineRule="auto"/>
        <w:jc w:val="both"/>
        <w:rPr>
          <w:sz w:val="28"/>
        </w:rPr>
      </w:pPr>
    </w:p>
    <w:p w:rsidR="00E40A1C" w:rsidRDefault="00E40A1C">
      <w:pPr>
        <w:pStyle w:val="10"/>
        <w:spacing w:line="360" w:lineRule="auto"/>
        <w:jc w:val="both"/>
        <w:rPr>
          <w:i/>
          <w:sz w:val="28"/>
        </w:rPr>
      </w:pPr>
    </w:p>
    <w:p w:rsidR="00E40A1C" w:rsidRDefault="00E40A1C">
      <w:pPr>
        <w:pStyle w:val="10"/>
        <w:spacing w:line="360" w:lineRule="auto"/>
        <w:jc w:val="both"/>
        <w:rPr>
          <w:i/>
          <w:sz w:val="28"/>
        </w:rPr>
      </w:pPr>
    </w:p>
    <w:p w:rsidR="00E40A1C" w:rsidRDefault="00E40A1C">
      <w:pPr>
        <w:pStyle w:val="10"/>
        <w:spacing w:line="360" w:lineRule="auto"/>
        <w:jc w:val="both"/>
        <w:rPr>
          <w:b/>
          <w:bCs/>
          <w:i/>
          <w:sz w:val="28"/>
        </w:rPr>
      </w:pPr>
      <w:r>
        <w:rPr>
          <w:b/>
          <w:bCs/>
          <w:i/>
          <w:sz w:val="28"/>
        </w:rPr>
        <w:t>Статья 140 «Прибыль (убыток) до налогообложения»</w:t>
      </w:r>
    </w:p>
    <w:p w:rsidR="00E40A1C" w:rsidRDefault="00E40A1C">
      <w:pPr>
        <w:pStyle w:val="10"/>
        <w:spacing w:line="360" w:lineRule="auto"/>
        <w:jc w:val="both"/>
        <w:rPr>
          <w:sz w:val="28"/>
        </w:rPr>
      </w:pPr>
      <w:r>
        <w:rPr>
          <w:sz w:val="28"/>
        </w:rPr>
        <w:t xml:space="preserve">          Данная статья рассчитывается арифметически путем сложения доходов и вычитания расходов по предыдущим статьям: </w:t>
      </w:r>
    </w:p>
    <w:p w:rsidR="00E40A1C" w:rsidRDefault="00E40A1C">
      <w:pPr>
        <w:pStyle w:val="10"/>
        <w:spacing w:line="360" w:lineRule="auto"/>
        <w:jc w:val="both"/>
        <w:rPr>
          <w:sz w:val="28"/>
        </w:rPr>
      </w:pPr>
      <w:r>
        <w:rPr>
          <w:sz w:val="28"/>
        </w:rPr>
        <w:t xml:space="preserve">      ст. 050 + 060 – 070 + 080 + 090 – 100 + 120 – 130.</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i/>
          <w:sz w:val="28"/>
        </w:rPr>
        <w:t>Статья 150 «Налог на прибыль и другие иные аналогичные обязательные обложения»</w:t>
      </w:r>
    </w:p>
    <w:p w:rsidR="00E40A1C" w:rsidRDefault="00E40A1C">
      <w:pPr>
        <w:pStyle w:val="10"/>
        <w:spacing w:line="360" w:lineRule="auto"/>
        <w:jc w:val="both"/>
        <w:rPr>
          <w:sz w:val="28"/>
        </w:rPr>
      </w:pPr>
      <w:r>
        <w:rPr>
          <w:sz w:val="28"/>
        </w:rPr>
        <w:t xml:space="preserve">       По данной статье указываются суммы налога на прибыль, штрафных санкций других налогов, списываемых за счет прибыли на счет 99 «Прибыли и убытки».</w:t>
      </w:r>
    </w:p>
    <w:p w:rsidR="00E40A1C" w:rsidRDefault="00E40A1C">
      <w:pPr>
        <w:pStyle w:val="10"/>
        <w:spacing w:line="360" w:lineRule="auto"/>
        <w:jc w:val="both"/>
        <w:rPr>
          <w:sz w:val="28"/>
        </w:rPr>
      </w:pPr>
    </w:p>
    <w:p w:rsidR="00E40A1C" w:rsidRDefault="00E40A1C">
      <w:pPr>
        <w:pStyle w:val="10"/>
        <w:spacing w:line="360" w:lineRule="auto"/>
        <w:jc w:val="both"/>
        <w:rPr>
          <w:i/>
          <w:sz w:val="28"/>
        </w:rPr>
      </w:pPr>
      <w:r>
        <w:rPr>
          <w:b/>
          <w:bCs/>
          <w:i/>
          <w:sz w:val="28"/>
        </w:rPr>
        <w:t>Статья 160 «Прибыль (убыток) от обычной деятельности»</w:t>
      </w:r>
    </w:p>
    <w:p w:rsidR="00E40A1C" w:rsidRDefault="00E40A1C">
      <w:pPr>
        <w:pStyle w:val="10"/>
        <w:spacing w:line="360" w:lineRule="auto"/>
        <w:jc w:val="both"/>
        <w:rPr>
          <w:sz w:val="28"/>
        </w:rPr>
      </w:pPr>
      <w:r>
        <w:rPr>
          <w:sz w:val="28"/>
        </w:rPr>
        <w:t xml:space="preserve">       По данной статье отражаются суммы прибыли (убытка), полученные от обычной деятельности (кроме чрезвычайных доходов и расходов). </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IV</w:t>
      </w:r>
      <w:r>
        <w:rPr>
          <w:b/>
          <w:sz w:val="28"/>
        </w:rPr>
        <w:t>. Чрезвычайные доходы и расходы</w:t>
      </w:r>
    </w:p>
    <w:p w:rsidR="00E40A1C" w:rsidRDefault="00E40A1C">
      <w:pPr>
        <w:pStyle w:val="10"/>
        <w:spacing w:line="360" w:lineRule="auto"/>
        <w:jc w:val="both"/>
        <w:rPr>
          <w:b/>
          <w:bCs/>
          <w:i/>
          <w:sz w:val="28"/>
        </w:rPr>
      </w:pPr>
      <w:r>
        <w:rPr>
          <w:b/>
          <w:bCs/>
          <w:i/>
          <w:sz w:val="28"/>
        </w:rPr>
        <w:t>Статьи 170 «Чрезвычайные доходы» и 180 «Чрезвычайные расходы»</w:t>
      </w:r>
    </w:p>
    <w:p w:rsidR="00E40A1C" w:rsidRDefault="00E40A1C">
      <w:pPr>
        <w:pStyle w:val="10"/>
        <w:spacing w:line="360" w:lineRule="auto"/>
        <w:jc w:val="both"/>
        <w:rPr>
          <w:sz w:val="28"/>
        </w:rPr>
      </w:pPr>
      <w:r>
        <w:rPr>
          <w:sz w:val="28"/>
        </w:rPr>
        <w:t xml:space="preserve">       По этим статьям отражаются расходы, доходы, возникающие в следствии чрезвычайных обстоятельств (пожар, наводнение, авария, национализация, страховые возмещения и т. п.). эти суммы учитываются на счете 99 «Прибыль и убытки».</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bCs/>
          <w:i/>
          <w:sz w:val="28"/>
        </w:rPr>
      </w:pPr>
      <w:r>
        <w:rPr>
          <w:b/>
          <w:bCs/>
          <w:i/>
          <w:sz w:val="28"/>
        </w:rPr>
        <w:t>Статья 190 «Чистая прибыль (нераспределенная прибыль (убыток) отчетного периода)»</w:t>
      </w:r>
    </w:p>
    <w:p w:rsidR="00E40A1C" w:rsidRDefault="00E40A1C">
      <w:pPr>
        <w:pStyle w:val="10"/>
        <w:spacing w:line="360" w:lineRule="auto"/>
        <w:jc w:val="both"/>
        <w:rPr>
          <w:sz w:val="28"/>
        </w:rPr>
      </w:pPr>
      <w:r>
        <w:rPr>
          <w:sz w:val="28"/>
        </w:rPr>
        <w:t xml:space="preserve">       Статья определяется арифметически как сумма статей 160 и 170 минус статья 180 и должна соответствовать сальдо по счету 99.</w:t>
      </w:r>
    </w:p>
    <w:p w:rsidR="00E40A1C" w:rsidRDefault="00E40A1C">
      <w:pPr>
        <w:pStyle w:val="10"/>
        <w:spacing w:line="360" w:lineRule="auto"/>
        <w:jc w:val="both"/>
        <w:rPr>
          <w:sz w:val="28"/>
        </w:rPr>
      </w:pPr>
      <w:r>
        <w:rPr>
          <w:sz w:val="28"/>
        </w:rPr>
        <w:t xml:space="preserve">       В конце формы приводятся справочные данные:</w:t>
      </w:r>
    </w:p>
    <w:p w:rsidR="00E40A1C" w:rsidRDefault="00E40A1C">
      <w:pPr>
        <w:pStyle w:val="10"/>
        <w:spacing w:line="360" w:lineRule="auto"/>
        <w:jc w:val="both"/>
        <w:rPr>
          <w:sz w:val="28"/>
        </w:rPr>
      </w:pPr>
      <w:r>
        <w:rPr>
          <w:sz w:val="28"/>
        </w:rPr>
        <w:t xml:space="preserve">       Дивиденды, приходящиеся на одну акцию:</w:t>
      </w:r>
    </w:p>
    <w:p w:rsidR="00E40A1C" w:rsidRDefault="00E40A1C">
      <w:pPr>
        <w:pStyle w:val="10"/>
        <w:spacing w:line="360" w:lineRule="auto"/>
        <w:jc w:val="both"/>
        <w:rPr>
          <w:sz w:val="28"/>
        </w:rPr>
      </w:pPr>
      <w:r>
        <w:rPr>
          <w:sz w:val="28"/>
        </w:rPr>
        <w:t xml:space="preserve">       по статье 201 – по привилегированным акциям;</w:t>
      </w:r>
    </w:p>
    <w:p w:rsidR="00E40A1C" w:rsidRDefault="00E40A1C">
      <w:pPr>
        <w:pStyle w:val="10"/>
        <w:spacing w:line="360" w:lineRule="auto"/>
        <w:jc w:val="both"/>
        <w:rPr>
          <w:sz w:val="28"/>
        </w:rPr>
      </w:pPr>
      <w:r>
        <w:rPr>
          <w:sz w:val="28"/>
        </w:rPr>
        <w:t xml:space="preserve">       по статье 202 – по обыкновенным акциям;</w:t>
      </w:r>
    </w:p>
    <w:p w:rsidR="00E40A1C" w:rsidRDefault="00E40A1C">
      <w:pPr>
        <w:pStyle w:val="10"/>
        <w:spacing w:line="360" w:lineRule="auto"/>
        <w:jc w:val="both"/>
        <w:rPr>
          <w:sz w:val="28"/>
        </w:rPr>
      </w:pPr>
      <w:r>
        <w:rPr>
          <w:sz w:val="28"/>
        </w:rPr>
        <w:t xml:space="preserve">       Предполагаемые в следующем отчетном году суммы дивидендов на одну акцию:</w:t>
      </w:r>
    </w:p>
    <w:p w:rsidR="00E40A1C" w:rsidRDefault="00E40A1C">
      <w:pPr>
        <w:pStyle w:val="10"/>
        <w:spacing w:line="360" w:lineRule="auto"/>
        <w:jc w:val="both"/>
        <w:rPr>
          <w:sz w:val="28"/>
        </w:rPr>
      </w:pPr>
      <w:r>
        <w:rPr>
          <w:sz w:val="28"/>
        </w:rPr>
        <w:t xml:space="preserve">       по статье 203 – по привилегированным акциям;</w:t>
      </w:r>
    </w:p>
    <w:p w:rsidR="00E40A1C" w:rsidRDefault="00E40A1C">
      <w:pPr>
        <w:pStyle w:val="10"/>
        <w:spacing w:line="360" w:lineRule="auto"/>
        <w:jc w:val="both"/>
        <w:rPr>
          <w:sz w:val="28"/>
        </w:rPr>
      </w:pPr>
      <w:r>
        <w:rPr>
          <w:sz w:val="28"/>
        </w:rPr>
        <w:t xml:space="preserve">       по статье 204 – по обыкновенным акциям.</w:t>
      </w:r>
    </w:p>
    <w:p w:rsidR="00E40A1C" w:rsidRDefault="00E40A1C">
      <w:pPr>
        <w:pStyle w:val="10"/>
        <w:spacing w:line="360" w:lineRule="auto"/>
        <w:jc w:val="both"/>
        <w:rPr>
          <w:sz w:val="28"/>
        </w:rPr>
      </w:pPr>
      <w:r>
        <w:rPr>
          <w:sz w:val="28"/>
        </w:rPr>
        <w:t xml:space="preserve">       К отчету о прибылях и убытках прилагается расшифровка отдельных прибылей и убытков (за отчетный период и за аналогичный период предыдущего года).</w:t>
      </w:r>
    </w:p>
    <w:p w:rsidR="00E40A1C" w:rsidRDefault="00E40A1C">
      <w:pPr>
        <w:pStyle w:val="10"/>
        <w:spacing w:line="360" w:lineRule="auto"/>
        <w:jc w:val="both"/>
        <w:rPr>
          <w:sz w:val="28"/>
        </w:rPr>
      </w:pPr>
      <w:r>
        <w:rPr>
          <w:sz w:val="28"/>
        </w:rPr>
        <w:t xml:space="preserve">       1. Штрафы, пени и неустойки, признанные или по которым получены решения суда (арбитражного суда) об их взыскании.</w:t>
      </w:r>
    </w:p>
    <w:p w:rsidR="00E40A1C" w:rsidRDefault="00E40A1C">
      <w:pPr>
        <w:pStyle w:val="10"/>
        <w:spacing w:line="360" w:lineRule="auto"/>
        <w:jc w:val="both"/>
        <w:rPr>
          <w:sz w:val="28"/>
        </w:rPr>
      </w:pPr>
      <w:r>
        <w:rPr>
          <w:sz w:val="28"/>
        </w:rPr>
        <w:t xml:space="preserve">       2. Прибыль (убыток) прошлых лет.</w:t>
      </w:r>
    </w:p>
    <w:p w:rsidR="00E40A1C" w:rsidRDefault="00E40A1C">
      <w:pPr>
        <w:pStyle w:val="10"/>
        <w:spacing w:line="360" w:lineRule="auto"/>
        <w:jc w:val="both"/>
        <w:rPr>
          <w:sz w:val="28"/>
        </w:rPr>
      </w:pPr>
      <w:r>
        <w:rPr>
          <w:sz w:val="28"/>
        </w:rPr>
        <w:t xml:space="preserve">       3. Возмещение убытков, причиненных неисполнением или не надлежащем исполнением обязательств.</w:t>
      </w:r>
    </w:p>
    <w:p w:rsidR="00E40A1C" w:rsidRDefault="00E40A1C">
      <w:pPr>
        <w:pStyle w:val="10"/>
        <w:spacing w:line="360" w:lineRule="auto"/>
        <w:jc w:val="both"/>
        <w:rPr>
          <w:sz w:val="28"/>
        </w:rPr>
      </w:pPr>
      <w:r>
        <w:rPr>
          <w:sz w:val="28"/>
        </w:rPr>
        <w:t xml:space="preserve">       4. Курсовые разницы по операциям в иностранной валюте (+/-).</w:t>
      </w:r>
    </w:p>
    <w:p w:rsidR="00E40A1C" w:rsidRDefault="00E40A1C">
      <w:pPr>
        <w:pStyle w:val="10"/>
        <w:spacing w:line="360" w:lineRule="auto"/>
        <w:jc w:val="both"/>
        <w:rPr>
          <w:sz w:val="28"/>
        </w:rPr>
      </w:pPr>
      <w:r>
        <w:rPr>
          <w:sz w:val="28"/>
        </w:rPr>
        <w:t xml:space="preserve">       5. Снижение себестоимости материально-производственных запасов на конец отчетного периода.</w:t>
      </w:r>
    </w:p>
    <w:p w:rsidR="00E40A1C" w:rsidRDefault="00E40A1C">
      <w:pPr>
        <w:pStyle w:val="10"/>
        <w:spacing w:line="360" w:lineRule="auto"/>
        <w:jc w:val="both"/>
        <w:rPr>
          <w:sz w:val="28"/>
        </w:rPr>
      </w:pPr>
      <w:r>
        <w:rPr>
          <w:sz w:val="28"/>
        </w:rPr>
        <w:t xml:space="preserve">       6. Списание дебиторской и кредиторской задолженности, по которым истек срок исковой давности.</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bCs/>
          <w:sz w:val="28"/>
        </w:rPr>
      </w:pPr>
      <w:r>
        <w:rPr>
          <w:b/>
          <w:bCs/>
          <w:sz w:val="28"/>
        </w:rPr>
        <w:t>3.3.3. ПОЯСНЕНИЕ К БУХГАЛТЕРСКОМУ БАЛАНСУ И ОТЧЕТУ О ПРИБЫЛЯХ И УБЫТКАХ</w:t>
      </w:r>
    </w:p>
    <w:p w:rsidR="00E40A1C" w:rsidRDefault="00E40A1C">
      <w:pPr>
        <w:pStyle w:val="10"/>
        <w:spacing w:line="360" w:lineRule="auto"/>
        <w:jc w:val="both"/>
        <w:rPr>
          <w:b/>
          <w:sz w:val="28"/>
        </w:rPr>
      </w:pPr>
      <w:r>
        <w:rPr>
          <w:b/>
          <w:sz w:val="28"/>
        </w:rPr>
        <w:t xml:space="preserve"> </w:t>
      </w:r>
    </w:p>
    <w:p w:rsidR="00E40A1C" w:rsidRDefault="00E40A1C">
      <w:pPr>
        <w:pStyle w:val="10"/>
        <w:spacing w:line="360" w:lineRule="auto"/>
        <w:jc w:val="both"/>
        <w:rPr>
          <w:sz w:val="28"/>
        </w:rPr>
      </w:pPr>
      <w:r>
        <w:rPr>
          <w:sz w:val="28"/>
        </w:rPr>
        <w:t xml:space="preserve">       Пояснение к бухгалтерскому балансу и отчету о прибылях и убытках должны раскрывать сведения, относящиеся к учетной политике, и обеспечивать пользователей дополнительной информацией, которую нецелесообразно включать в бухгалтерский баланс и отчет о прибылях и убытках, но которая необходима для формирования полного представления о финансовом положении и финансовых результатах деятельности организации. В частности, здесь приводятся данные:</w:t>
      </w:r>
    </w:p>
    <w:p w:rsidR="00E40A1C" w:rsidRDefault="00E40A1C">
      <w:pPr>
        <w:pStyle w:val="10"/>
        <w:numPr>
          <w:ilvl w:val="0"/>
          <w:numId w:val="1"/>
        </w:numPr>
        <w:spacing w:line="360" w:lineRule="auto"/>
        <w:jc w:val="both"/>
        <w:rPr>
          <w:sz w:val="28"/>
        </w:rPr>
      </w:pPr>
      <w:r>
        <w:rPr>
          <w:sz w:val="28"/>
        </w:rPr>
        <w:t>о чрезвычайных фактах хозяйственной деятельности и их последствиях;</w:t>
      </w:r>
    </w:p>
    <w:p w:rsidR="00E40A1C" w:rsidRDefault="00E40A1C">
      <w:pPr>
        <w:pStyle w:val="10"/>
        <w:numPr>
          <w:ilvl w:val="0"/>
          <w:numId w:val="1"/>
        </w:numPr>
        <w:spacing w:line="360" w:lineRule="auto"/>
        <w:jc w:val="both"/>
        <w:rPr>
          <w:sz w:val="28"/>
        </w:rPr>
      </w:pPr>
      <w:r>
        <w:rPr>
          <w:sz w:val="28"/>
        </w:rPr>
        <w:t>о событиях после отчетной даты и условных фактах хозяйственной</w:t>
      </w:r>
    </w:p>
    <w:p w:rsidR="00E40A1C" w:rsidRDefault="00E40A1C">
      <w:pPr>
        <w:pStyle w:val="10"/>
        <w:spacing w:line="360" w:lineRule="auto"/>
        <w:jc w:val="both"/>
        <w:rPr>
          <w:sz w:val="28"/>
        </w:rPr>
      </w:pPr>
      <w:r>
        <w:rPr>
          <w:sz w:val="28"/>
        </w:rPr>
        <w:t xml:space="preserve">деятельности; </w:t>
      </w:r>
    </w:p>
    <w:p w:rsidR="00E40A1C" w:rsidRDefault="00E40A1C">
      <w:pPr>
        <w:pStyle w:val="10"/>
        <w:numPr>
          <w:ilvl w:val="0"/>
          <w:numId w:val="2"/>
        </w:numPr>
        <w:spacing w:line="360" w:lineRule="auto"/>
        <w:jc w:val="both"/>
        <w:rPr>
          <w:sz w:val="28"/>
        </w:rPr>
      </w:pPr>
      <w:r>
        <w:rPr>
          <w:sz w:val="28"/>
        </w:rPr>
        <w:t>о прекращенных операциях;</w:t>
      </w:r>
    </w:p>
    <w:p w:rsidR="00E40A1C" w:rsidRDefault="00E40A1C">
      <w:pPr>
        <w:pStyle w:val="10"/>
        <w:numPr>
          <w:ilvl w:val="0"/>
          <w:numId w:val="2"/>
        </w:numPr>
        <w:spacing w:line="360" w:lineRule="auto"/>
        <w:jc w:val="both"/>
        <w:rPr>
          <w:sz w:val="28"/>
        </w:rPr>
      </w:pPr>
      <w:r>
        <w:rPr>
          <w:sz w:val="28"/>
        </w:rPr>
        <w:t>об аффилированных лицах;</w:t>
      </w:r>
    </w:p>
    <w:p w:rsidR="00E40A1C" w:rsidRDefault="00E40A1C">
      <w:pPr>
        <w:pStyle w:val="10"/>
        <w:numPr>
          <w:ilvl w:val="0"/>
          <w:numId w:val="2"/>
        </w:numPr>
        <w:spacing w:line="360" w:lineRule="auto"/>
        <w:jc w:val="both"/>
        <w:rPr>
          <w:sz w:val="28"/>
        </w:rPr>
      </w:pPr>
      <w:r>
        <w:rPr>
          <w:sz w:val="28"/>
        </w:rPr>
        <w:t>о государственной помощи;</w:t>
      </w:r>
    </w:p>
    <w:p w:rsidR="00E40A1C" w:rsidRDefault="00E40A1C">
      <w:pPr>
        <w:pStyle w:val="10"/>
        <w:numPr>
          <w:ilvl w:val="0"/>
          <w:numId w:val="2"/>
        </w:numPr>
        <w:spacing w:line="360" w:lineRule="auto"/>
        <w:jc w:val="both"/>
        <w:rPr>
          <w:sz w:val="28"/>
        </w:rPr>
      </w:pPr>
      <w:r>
        <w:rPr>
          <w:sz w:val="28"/>
        </w:rPr>
        <w:t>о прибыли, приходящейся на одну акцию.</w:t>
      </w:r>
    </w:p>
    <w:p w:rsidR="00E40A1C" w:rsidRDefault="00E40A1C">
      <w:pPr>
        <w:pStyle w:val="10"/>
        <w:spacing w:line="360" w:lineRule="auto"/>
        <w:jc w:val="both"/>
        <w:rPr>
          <w:sz w:val="28"/>
        </w:rPr>
      </w:pPr>
      <w:r>
        <w:rPr>
          <w:sz w:val="28"/>
        </w:rPr>
        <w:t xml:space="preserve">       Кроме того, здесь указывается юридический адрес организации, основные виды деятельности, среднегодовая численность работающих за отчетный период или численность работающих на отчетную дату; состав (фамилии и должности) членов исполнительных и контрольных органов организации</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3.3.4. ФОРМА №3. ОТЧЕТ ОБ ИЗМЕНЕНИЯХ КАПИТАЛА</w:t>
      </w:r>
    </w:p>
    <w:p w:rsidR="00E40A1C" w:rsidRDefault="00E40A1C">
      <w:pPr>
        <w:pStyle w:val="10"/>
        <w:spacing w:line="360" w:lineRule="auto"/>
        <w:jc w:val="both"/>
        <w:rPr>
          <w:sz w:val="28"/>
        </w:rPr>
      </w:pPr>
    </w:p>
    <w:p w:rsidR="00E40A1C" w:rsidRDefault="00E40A1C">
      <w:pPr>
        <w:pStyle w:val="10"/>
        <w:spacing w:line="360" w:lineRule="auto"/>
        <w:jc w:val="both"/>
        <w:rPr>
          <w:sz w:val="28"/>
        </w:rPr>
      </w:pPr>
      <w:r>
        <w:rPr>
          <w:sz w:val="28"/>
        </w:rPr>
        <w:t xml:space="preserve">       Данная форма состоит из четырех разделов: капитал, резервы предстоящих расходов, оценочные резервы, изменение капитала. В отчете производится движение соответствующих источников за год: остаток на начало года, поступило в отчетном году, израсходовано и использовано в отчетном году, остаток на конец года. Рассмотрим порядок составления отчета по каждому разделу. </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w:t>
      </w:r>
      <w:r>
        <w:rPr>
          <w:b/>
          <w:sz w:val="28"/>
        </w:rPr>
        <w:t>. «Капитал»</w:t>
      </w:r>
    </w:p>
    <w:p w:rsidR="00E40A1C" w:rsidRDefault="00E40A1C">
      <w:pPr>
        <w:pStyle w:val="10"/>
        <w:jc w:val="both"/>
        <w:rPr>
          <w:b/>
          <w:sz w:val="28"/>
        </w:rPr>
      </w:pPr>
    </w:p>
    <w:p w:rsidR="00E40A1C" w:rsidRDefault="00E40A1C">
      <w:pPr>
        <w:pStyle w:val="10"/>
        <w:spacing w:line="360" w:lineRule="auto"/>
        <w:jc w:val="both"/>
        <w:rPr>
          <w:sz w:val="28"/>
        </w:rPr>
      </w:pPr>
      <w:r>
        <w:rPr>
          <w:b/>
          <w:sz w:val="28"/>
        </w:rPr>
        <w:t xml:space="preserve">       </w:t>
      </w:r>
      <w:r>
        <w:rPr>
          <w:sz w:val="28"/>
        </w:rPr>
        <w:t>В этом разделе отражаются данные о движении составных частей собственного капитала: уставный (складочный) капитал, добавочный капитал, резервный капитал, нераспределенная прибыль прошлых лет, фонды организации, образуемые в соответствии с учредительными документами и принятой учетной политикой, средства целевого финансирования.</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010 «Уставный (складочный) капитал»</w:t>
      </w:r>
    </w:p>
    <w:p w:rsidR="00E40A1C" w:rsidRDefault="00E40A1C">
      <w:pPr>
        <w:pStyle w:val="10"/>
        <w:spacing w:line="360" w:lineRule="auto"/>
        <w:jc w:val="both"/>
        <w:rPr>
          <w:sz w:val="28"/>
        </w:rPr>
      </w:pPr>
      <w:r>
        <w:rPr>
          <w:i/>
          <w:sz w:val="28"/>
        </w:rPr>
        <w:t xml:space="preserve">       </w:t>
      </w:r>
      <w:r>
        <w:rPr>
          <w:sz w:val="28"/>
        </w:rPr>
        <w:t>По статье по данным счета 80 отражается движение уставного (складочного) капитала за год: остаток на начало года, суммы увеличения за год, суммы уменьшения (за счет изъятия вкладов учредителями, аннулирования собственных акций акционерным обществом, уменьшения вкладов или номинальной стоимости акций), остаток на конец года.</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020 «Добавочный капитал»</w:t>
      </w:r>
    </w:p>
    <w:p w:rsidR="00E40A1C" w:rsidRDefault="00E40A1C">
      <w:pPr>
        <w:pStyle w:val="10"/>
        <w:spacing w:line="360" w:lineRule="auto"/>
        <w:jc w:val="both"/>
        <w:rPr>
          <w:sz w:val="28"/>
        </w:rPr>
      </w:pPr>
      <w:r>
        <w:rPr>
          <w:sz w:val="28"/>
        </w:rPr>
        <w:t xml:space="preserve">       По данной статье отражается движение сумм добавочного капитала по счету 83 за год. В графе 3 приводится остаток по счету на начало года, по графе 4 показываются суммы увеличения по счету за год (от зачисления сумм и эмиссионного дохода, поступления от переоценки и др.), по графе 5 - суммы уменьшения добавочного капитала за год (дебетовый оборот счета) за счет направления сумм на списание убытков, зачисление в уставный капитал и др. в графе 6 показывается остаток счета 83 на конец года.</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bCs/>
          <w:i/>
          <w:sz w:val="28"/>
        </w:rPr>
      </w:pPr>
      <w:r>
        <w:rPr>
          <w:b/>
          <w:bCs/>
          <w:i/>
          <w:sz w:val="28"/>
        </w:rPr>
        <w:t>Статьи 030, 040 «Резервный фонд (резервный капитал)»</w:t>
      </w:r>
    </w:p>
    <w:p w:rsidR="00E40A1C" w:rsidRDefault="00E40A1C">
      <w:pPr>
        <w:pStyle w:val="10"/>
        <w:spacing w:line="360" w:lineRule="auto"/>
        <w:jc w:val="both"/>
        <w:rPr>
          <w:sz w:val="28"/>
        </w:rPr>
      </w:pPr>
      <w:r>
        <w:rPr>
          <w:sz w:val="28"/>
        </w:rPr>
        <w:t xml:space="preserve">        По этим статьям отражается движение резервного фонда или резервного капитала, создаваемых, либо в соответствии с Действующим законодательством (акционерные общества), либо в соответствии с учредительными документами и положениями учетной политики организации.</w:t>
      </w:r>
    </w:p>
    <w:p w:rsidR="00E40A1C" w:rsidRDefault="00E40A1C">
      <w:pPr>
        <w:pStyle w:val="10"/>
        <w:spacing w:line="360" w:lineRule="auto"/>
        <w:jc w:val="both"/>
        <w:rPr>
          <w:sz w:val="28"/>
        </w:rPr>
      </w:pPr>
      <w:r>
        <w:rPr>
          <w:sz w:val="28"/>
        </w:rPr>
        <w:t xml:space="preserve">       В графе 3 указывается остаток резервного фонда (капитала) по счету 82 на начало года, в графе 4 – произведенные в течение года отчисления (оборот по кредиту счета), в графе 5 – суммы, списанные на покрытие убытков, погашение облигаций и выкуп акций в акционерном обществе при отсутствии других источников и др. (дебетовый оборот счета 82) и в графе 6 – остаток счета 82 на конец года.</w:t>
      </w:r>
    </w:p>
    <w:p w:rsidR="00E40A1C" w:rsidRDefault="00E40A1C">
      <w:pPr>
        <w:pStyle w:val="10"/>
        <w:spacing w:line="360" w:lineRule="auto"/>
        <w:jc w:val="both"/>
        <w:rPr>
          <w:b/>
          <w:bCs/>
          <w:i/>
          <w:sz w:val="28"/>
        </w:rPr>
      </w:pPr>
      <w:r>
        <w:rPr>
          <w:b/>
          <w:bCs/>
          <w:sz w:val="28"/>
        </w:rPr>
        <w:t xml:space="preserve">       </w:t>
      </w:r>
      <w:r>
        <w:rPr>
          <w:b/>
          <w:bCs/>
          <w:i/>
          <w:sz w:val="28"/>
        </w:rPr>
        <w:t>Статья 050 «Нераспределенная прибыль прошлых лет»</w:t>
      </w:r>
    </w:p>
    <w:p w:rsidR="00E40A1C" w:rsidRDefault="00E40A1C">
      <w:pPr>
        <w:pStyle w:val="10"/>
        <w:spacing w:line="360" w:lineRule="auto"/>
        <w:jc w:val="both"/>
        <w:rPr>
          <w:sz w:val="28"/>
        </w:rPr>
      </w:pPr>
      <w:r>
        <w:rPr>
          <w:sz w:val="28"/>
        </w:rPr>
        <w:t xml:space="preserve">       Статья используется для отражения движения сумм нераспределенной прибыли прошлых лет, числящейся на счете 84 «Нераспределенная прибыль (непокрытый убыток)» в части сумм, перешедших с прошлого года.</w:t>
      </w:r>
    </w:p>
    <w:p w:rsidR="00E40A1C" w:rsidRDefault="00E40A1C">
      <w:pPr>
        <w:pStyle w:val="10"/>
        <w:spacing w:line="360" w:lineRule="auto"/>
        <w:jc w:val="both"/>
        <w:rPr>
          <w:sz w:val="28"/>
        </w:rPr>
      </w:pPr>
      <w:r>
        <w:rPr>
          <w:sz w:val="28"/>
        </w:rPr>
        <w:t xml:space="preserve">       В графе 3 показывается остаток нераспределенной прибыли прошлых лет на начало года. В графе 4 отражается оборот по кредиту счета 84 в течении года, в частности списанные суммы, т. е. суммы неиспользованной прибыли текущего года, на увеличение остатка неиспользованной прибыли прошлых лет. В графе 5 показывается использование сумм нераспределенной прибыли прошлых лет на текущие потребности отчетного года. В графе 6 приводится остаток средств нераспределенной прибыли прошлых лет на конец года (если такой остаток имел место).</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060 «Фонд социальной сферы»</w:t>
      </w:r>
    </w:p>
    <w:p w:rsidR="00E40A1C" w:rsidRDefault="00E40A1C">
      <w:pPr>
        <w:pStyle w:val="10"/>
        <w:spacing w:line="360" w:lineRule="auto"/>
        <w:jc w:val="both"/>
        <w:rPr>
          <w:sz w:val="28"/>
        </w:rPr>
      </w:pPr>
      <w:r>
        <w:rPr>
          <w:i/>
          <w:sz w:val="28"/>
        </w:rPr>
        <w:t xml:space="preserve"> </w:t>
      </w:r>
      <w:r>
        <w:rPr>
          <w:sz w:val="28"/>
        </w:rPr>
        <w:t xml:space="preserve">      По данной статье отражается движение средств фонда социальной сферы. В графе 3 показывается остаток на начало года по субсчету «Фонд социальной сферы» счета 84; в графе 4 – оборот по кредиту субсчета, т. е. суммы, зачисленные на увеличение фонда социальной сферы, в графе 5 – оборот по дебету счета, т. е. суммы использования фонда. В графе 6 отражается неиспользованный остаток фонда социальной сферы на конец года [8 </w:t>
      </w:r>
      <w:r>
        <w:rPr>
          <w:sz w:val="28"/>
          <w:lang w:val="en-US"/>
        </w:rPr>
        <w:t>c</w:t>
      </w:r>
      <w:r>
        <w:rPr>
          <w:sz w:val="28"/>
        </w:rPr>
        <w:t xml:space="preserve">. 135-45]. </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070 «Целевое финансирование»</w:t>
      </w:r>
    </w:p>
    <w:p w:rsidR="00E40A1C" w:rsidRDefault="00E40A1C">
      <w:pPr>
        <w:pStyle w:val="10"/>
        <w:spacing w:line="360" w:lineRule="auto"/>
        <w:jc w:val="both"/>
        <w:rPr>
          <w:sz w:val="28"/>
        </w:rPr>
      </w:pPr>
      <w:r>
        <w:rPr>
          <w:sz w:val="28"/>
        </w:rPr>
        <w:t xml:space="preserve">          По статье отражается движение источников средств и их использование в некоммерческих организациях (например, в сельскохозяйственных потребительских кооперативах). Статья включена в раздел «Капитал», так как в некоммерческих организациях сюда входят суммы паевого фонда, неделимого фонда и других источников средств этих организаций. По этой же статье отражаются суммы целевых взносов.</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i/>
          <w:sz w:val="28"/>
        </w:rPr>
        <w:t xml:space="preserve">Статья 079 «Итого по разделу </w:t>
      </w:r>
      <w:r>
        <w:rPr>
          <w:b/>
          <w:bCs/>
          <w:i/>
          <w:sz w:val="28"/>
          <w:lang w:val="en-US"/>
        </w:rPr>
        <w:t>I</w:t>
      </w:r>
      <w:r>
        <w:rPr>
          <w:b/>
          <w:bCs/>
          <w:i/>
          <w:sz w:val="28"/>
        </w:rPr>
        <w:t>»</w:t>
      </w:r>
      <w:r>
        <w:rPr>
          <w:b/>
          <w:bCs/>
          <w:sz w:val="28"/>
        </w:rPr>
        <w:t xml:space="preserve"> </w:t>
      </w:r>
    </w:p>
    <w:p w:rsidR="00E40A1C" w:rsidRDefault="00E40A1C">
      <w:pPr>
        <w:pStyle w:val="10"/>
        <w:spacing w:line="360" w:lineRule="auto"/>
        <w:jc w:val="both"/>
        <w:rPr>
          <w:sz w:val="28"/>
        </w:rPr>
      </w:pPr>
      <w:r>
        <w:rPr>
          <w:i/>
          <w:sz w:val="28"/>
        </w:rPr>
        <w:t xml:space="preserve">   </w:t>
      </w:r>
      <w:r>
        <w:rPr>
          <w:sz w:val="28"/>
        </w:rPr>
        <w:t xml:space="preserve"> </w:t>
      </w:r>
      <w:r>
        <w:rPr>
          <w:b/>
          <w:sz w:val="28"/>
        </w:rPr>
        <w:t xml:space="preserve"> </w:t>
      </w:r>
      <w:r>
        <w:rPr>
          <w:sz w:val="28"/>
        </w:rPr>
        <w:t xml:space="preserve">          По этой статье показываются итоговые данные о движении собственного капитала организации за год, полученные путем сложения сумм, отраженных в статьях 010-070 формы №3.</w:t>
      </w:r>
    </w:p>
    <w:p w:rsidR="00E40A1C" w:rsidRDefault="00E40A1C">
      <w:pPr>
        <w:pStyle w:val="10"/>
        <w:spacing w:line="360" w:lineRule="auto"/>
        <w:jc w:val="both"/>
        <w:rPr>
          <w:sz w:val="28"/>
        </w:rPr>
      </w:pPr>
    </w:p>
    <w:p w:rsidR="0002584C" w:rsidRDefault="0002584C">
      <w:pPr>
        <w:pStyle w:val="10"/>
        <w:spacing w:line="360" w:lineRule="auto"/>
        <w:jc w:val="both"/>
        <w:rPr>
          <w:sz w:val="28"/>
        </w:rPr>
      </w:pPr>
    </w:p>
    <w:p w:rsidR="0002584C" w:rsidRDefault="0002584C">
      <w:pPr>
        <w:pStyle w:val="10"/>
        <w:spacing w:line="360" w:lineRule="auto"/>
        <w:jc w:val="both"/>
        <w:rPr>
          <w:sz w:val="28"/>
        </w:rPr>
      </w:pPr>
    </w:p>
    <w:p w:rsidR="0002584C" w:rsidRDefault="0002584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II</w:t>
      </w:r>
      <w:r>
        <w:rPr>
          <w:b/>
          <w:sz w:val="28"/>
        </w:rPr>
        <w:t xml:space="preserve"> «Резервы предстоящих расходов»</w:t>
      </w:r>
    </w:p>
    <w:p w:rsidR="00E40A1C" w:rsidRDefault="00E40A1C">
      <w:pPr>
        <w:pStyle w:val="10"/>
        <w:spacing w:line="360" w:lineRule="auto"/>
        <w:jc w:val="both"/>
        <w:rPr>
          <w:b/>
          <w:bCs/>
          <w:i/>
          <w:sz w:val="28"/>
        </w:rPr>
      </w:pPr>
    </w:p>
    <w:p w:rsidR="00E40A1C" w:rsidRDefault="00E40A1C">
      <w:pPr>
        <w:pStyle w:val="10"/>
        <w:spacing w:line="360" w:lineRule="auto"/>
        <w:jc w:val="both"/>
        <w:rPr>
          <w:b/>
          <w:bCs/>
          <w:i/>
          <w:sz w:val="28"/>
        </w:rPr>
      </w:pPr>
      <w:r>
        <w:rPr>
          <w:b/>
          <w:bCs/>
          <w:i/>
          <w:sz w:val="28"/>
        </w:rPr>
        <w:t>Статья 080 «Резервы предстоящих расходов, всего»</w:t>
      </w:r>
    </w:p>
    <w:p w:rsidR="00E40A1C" w:rsidRDefault="00E40A1C">
      <w:pPr>
        <w:pStyle w:val="10"/>
        <w:spacing w:line="360" w:lineRule="auto"/>
        <w:jc w:val="both"/>
        <w:rPr>
          <w:sz w:val="28"/>
        </w:rPr>
      </w:pPr>
      <w:r>
        <w:rPr>
          <w:sz w:val="28"/>
        </w:rPr>
        <w:t xml:space="preserve">       Резервы предстоящих расходов, созданные по счету 96, в целом отражаются по строке 080, а суммы, их составляющие (т. е. суммы по каждому созданному резерву), указываются как расшифровки общей суммы по строкам 081-086. В соответствии с учредительными документами и учетной политикой организации по счету 96 может создавать следующие резервы: ремонтный фонд или резерв расходов на ремонт основных средств, на предстоящую оплату отпусков работникам, на выплату вознаграждений по итогам работы за год, на выплату вознаграждений за выслугу лет, на подготовительные работы в связи с сезонным характером производства, на погашение предстоящих затрат по ремонту предметов проката, на предстоящие затраты по рекультивации земель и осуществление иных природоохранных мероприятий на гарантийный ремонт и гарантийное обслуживание, на покрытие иных непредвиденных затрат и другие цели, предусмотренные законодательством Российской Федерации [4 </w:t>
      </w:r>
      <w:r>
        <w:rPr>
          <w:sz w:val="28"/>
          <w:lang w:val="en-US"/>
        </w:rPr>
        <w:t>c</w:t>
      </w:r>
      <w:r>
        <w:rPr>
          <w:sz w:val="28"/>
        </w:rPr>
        <w:t>. 46-53].</w:t>
      </w:r>
    </w:p>
    <w:p w:rsidR="00E40A1C" w:rsidRDefault="00E40A1C">
      <w:pPr>
        <w:pStyle w:val="10"/>
        <w:spacing w:line="360" w:lineRule="auto"/>
        <w:jc w:val="both"/>
        <w:rPr>
          <w:sz w:val="28"/>
        </w:rPr>
      </w:pPr>
      <w:r>
        <w:rPr>
          <w:sz w:val="28"/>
        </w:rPr>
        <w:t xml:space="preserve">       Таким образом, по данной статье (по строке 080) показываются остатки и движение резервов по дебету и кредиту счета 96 в целом, по строкам 080 – 086 отражаются остатки движения средств по каждому созданному резерву отдельно. </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sz w:val="28"/>
        </w:rPr>
      </w:pPr>
      <w:r>
        <w:rPr>
          <w:b/>
          <w:sz w:val="28"/>
        </w:rPr>
        <w:t xml:space="preserve">Раздел </w:t>
      </w:r>
      <w:r>
        <w:rPr>
          <w:b/>
          <w:sz w:val="28"/>
          <w:lang w:val="en-US"/>
        </w:rPr>
        <w:t>III</w:t>
      </w:r>
      <w:r>
        <w:rPr>
          <w:b/>
          <w:sz w:val="28"/>
        </w:rPr>
        <w:t>. Оценочные резервы</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отличие от предыдущего раздела оценочные резервы создаются за счет резервирования сумм не затрат, а прибыли. Общая сумма оценочных резервов отражается по статье 090 «Оценочные резервы» и включает три вида резервов: резервы под обесценение вложений в ценные бумаги (в счет 59), резервы по сомнительным долгам (счет 63) и резервы под снижение стоимости материальных ценностей (счет 14). Общим для всех этих резервов является то что они создаются за счет прибыли и каждый из них служит для уточнения отдельных статей баланса. Например, резерв по счету 59 уточняет оценку ценных бумаг по счету 58 «Финансовые вложения», резервы по счету 14 служат для уточнения оценки материальных ценностей. Оценочные резервы отражаются по статьям 090 - 092.</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 xml:space="preserve">Статья 099 «Итого по разделу </w:t>
      </w:r>
      <w:r>
        <w:rPr>
          <w:b/>
          <w:bCs/>
          <w:i/>
          <w:sz w:val="28"/>
          <w:lang w:val="en-US"/>
        </w:rPr>
        <w:t>III</w:t>
      </w:r>
      <w:r>
        <w:rPr>
          <w:b/>
          <w:bCs/>
          <w:i/>
          <w:sz w:val="28"/>
        </w:rPr>
        <w:t>»</w:t>
      </w:r>
    </w:p>
    <w:p w:rsidR="00E40A1C" w:rsidRDefault="00E40A1C">
      <w:pPr>
        <w:pStyle w:val="10"/>
        <w:spacing w:line="360" w:lineRule="auto"/>
        <w:jc w:val="both"/>
        <w:rPr>
          <w:sz w:val="28"/>
        </w:rPr>
      </w:pPr>
      <w:r>
        <w:rPr>
          <w:sz w:val="28"/>
        </w:rPr>
        <w:t xml:space="preserve">       По этой статье отражают данные о движении оценочных резервов в целом.</w:t>
      </w:r>
    </w:p>
    <w:p w:rsidR="00E40A1C" w:rsidRDefault="00E40A1C">
      <w:pPr>
        <w:pStyle w:val="10"/>
        <w:spacing w:line="360" w:lineRule="auto"/>
        <w:jc w:val="both"/>
        <w:rPr>
          <w:sz w:val="28"/>
        </w:rPr>
      </w:pPr>
    </w:p>
    <w:p w:rsidR="00E40A1C" w:rsidRDefault="00E40A1C">
      <w:pPr>
        <w:pStyle w:val="10"/>
        <w:spacing w:line="360" w:lineRule="auto"/>
        <w:jc w:val="both"/>
        <w:rPr>
          <w:b/>
          <w:sz w:val="28"/>
        </w:rPr>
      </w:pPr>
      <w:r>
        <w:rPr>
          <w:b/>
          <w:sz w:val="28"/>
        </w:rPr>
        <w:t xml:space="preserve">Раздел </w:t>
      </w:r>
      <w:r>
        <w:rPr>
          <w:b/>
          <w:sz w:val="28"/>
          <w:lang w:val="en-US"/>
        </w:rPr>
        <w:t>IV</w:t>
      </w:r>
      <w:r>
        <w:rPr>
          <w:b/>
          <w:sz w:val="28"/>
        </w:rPr>
        <w:t>. Изменение капитала</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Раздел </w:t>
      </w:r>
      <w:r>
        <w:rPr>
          <w:sz w:val="28"/>
          <w:lang w:val="en-US"/>
        </w:rPr>
        <w:t>IV</w:t>
      </w:r>
      <w:r>
        <w:rPr>
          <w:sz w:val="28"/>
        </w:rPr>
        <w:t xml:space="preserve"> «Изменение капитала» заполняют только хозяйственные товарищества и общества. В этом разделе приводится величина капитала на начало отчетного периода, суммы увеличения капитала ( в том числе за счет дополнительного увеличения выпуска акций, переоценки активов, прироста имущества, за счет реорганизации юридического лица (слияние, присоединение), за счет доходов, которые в соответствии с правилами бухгалтерского учета и отчетности относятся непосредственно на увеличение капитала), суммы уменьшения капитала ( в т. ч. за счет уменьшения номинала акций, уменьшения количества акций, реорганизация юридического лица (разделение, выделение), расходов которые в соответствии с правилами бухгалтерского учета и отчетности относятся непосредственно на уменьшение капитала), величина капитала на конец отчетного периода.</w:t>
      </w:r>
    </w:p>
    <w:p w:rsidR="00E40A1C" w:rsidRDefault="00E40A1C">
      <w:pPr>
        <w:pStyle w:val="10"/>
        <w:spacing w:line="360" w:lineRule="auto"/>
        <w:jc w:val="both"/>
        <w:rPr>
          <w:sz w:val="28"/>
        </w:rPr>
      </w:pPr>
      <w:r>
        <w:rPr>
          <w:sz w:val="28"/>
        </w:rPr>
        <w:t xml:space="preserve">       Внутренние обороты по изменению состава частей капитала в разделе не отражаются. </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Справочные данные</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Отдельным разделом в форме №3 приводятся справочные данные о чистых активах организации (кроме некоммерческих) и полученных суммах финансирования.</w:t>
      </w:r>
    </w:p>
    <w:p w:rsidR="00E40A1C" w:rsidRDefault="00E40A1C">
      <w:pPr>
        <w:pStyle w:val="10"/>
        <w:spacing w:line="360" w:lineRule="auto"/>
        <w:jc w:val="both"/>
        <w:rPr>
          <w:b/>
          <w:bCs/>
          <w:i/>
          <w:sz w:val="28"/>
        </w:rPr>
      </w:pPr>
    </w:p>
    <w:p w:rsidR="00E40A1C" w:rsidRDefault="00E40A1C">
      <w:pPr>
        <w:pStyle w:val="10"/>
        <w:spacing w:line="360" w:lineRule="auto"/>
        <w:jc w:val="both"/>
        <w:rPr>
          <w:b/>
          <w:bCs/>
          <w:i/>
          <w:sz w:val="28"/>
        </w:rPr>
      </w:pPr>
      <w:r>
        <w:rPr>
          <w:b/>
          <w:bCs/>
          <w:i/>
          <w:sz w:val="28"/>
        </w:rPr>
        <w:t>Статья 150 «Чистые активы»</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При расчете стоимости чистых активов акционерные общества руководствуются порядком, изложенным в приказе Минфина России и ФКЦБ России от 05.08.1996 г. № 71/149 (другие организации пользуются этим же порядком).</w:t>
      </w:r>
    </w:p>
    <w:p w:rsidR="00E40A1C" w:rsidRDefault="00E40A1C">
      <w:pPr>
        <w:pStyle w:val="10"/>
        <w:spacing w:line="360" w:lineRule="auto"/>
        <w:jc w:val="both"/>
        <w:rPr>
          <w:sz w:val="28"/>
        </w:rPr>
      </w:pPr>
      <w:r>
        <w:rPr>
          <w:sz w:val="28"/>
        </w:rPr>
        <w:t xml:space="preserve">       Согласно приказу при расчете чистых активов суммируются следующие активы организации: основные средства, нематериальные активы, незавершенное строительство, долгосрочные финансовые вложения , прочие внеоборотные активы, запасы, дебиторская задолженность, краткосрочные финансовые вложения, денежные средства, прочие оборотные активы; и из их итога вычитаются следующие пассивы: целевое финансирование, заемные средства, кредиторская задолженность, расчеты по дивидендам, резервы предстоящих расходов и платежей, прочие пассивы. Полученная разница будет представлять чистые активы предприятия. </w:t>
      </w:r>
    </w:p>
    <w:p w:rsidR="00E40A1C" w:rsidRDefault="00E40A1C">
      <w:pPr>
        <w:pStyle w:val="10"/>
        <w:spacing w:line="360" w:lineRule="auto"/>
        <w:jc w:val="both"/>
        <w:rPr>
          <w:sz w:val="28"/>
        </w:rPr>
      </w:pPr>
      <w:r>
        <w:rPr>
          <w:sz w:val="28"/>
        </w:rPr>
        <w:t xml:space="preserve">        Рассчитанные чистые активы в данной статье отражаются по графе 3 в сумме остатка на начало года и в графе 4 – на конец года.</w:t>
      </w:r>
    </w:p>
    <w:p w:rsidR="00E40A1C" w:rsidRDefault="00E40A1C">
      <w:pPr>
        <w:pStyle w:val="10"/>
        <w:spacing w:line="360" w:lineRule="auto"/>
        <w:jc w:val="both"/>
        <w:rPr>
          <w:sz w:val="28"/>
        </w:rPr>
      </w:pPr>
      <w:r>
        <w:rPr>
          <w:sz w:val="28"/>
        </w:rPr>
        <w:t xml:space="preserve">        В случае если при определении показателя чистых активов выявляется отрицательный результат данные в соответствующих графах отражаются со знаком «минус».</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Статья 160 – 173 «Полученные средства»</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По указанным статьям в соответствующих строках отражаются полученные средства по графам 3, 4 – из бюджета и по графам 5, 6 – из отраслевых и межотраслевых фондов, в том числе: по обычным видам деятельности (строки 160 – 163), на финансирование капитальных вложений во внеоборотные активы (строки 170 – 173).</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3.3.5. ФОРМА № 4. ОТЧЕТ О ДВИЖЕНИИ ДЕНЕЖНЫХ СРЕДСТВ</w:t>
      </w:r>
    </w:p>
    <w:p w:rsidR="00E40A1C" w:rsidRDefault="00E40A1C">
      <w:pPr>
        <w:pStyle w:val="10"/>
        <w:spacing w:line="360" w:lineRule="auto"/>
        <w:jc w:val="both"/>
        <w:rPr>
          <w:sz w:val="28"/>
        </w:rPr>
      </w:pPr>
    </w:p>
    <w:p w:rsidR="00E40A1C" w:rsidRDefault="00E40A1C">
      <w:pPr>
        <w:pStyle w:val="10"/>
        <w:spacing w:line="360" w:lineRule="auto"/>
        <w:jc w:val="both"/>
        <w:rPr>
          <w:sz w:val="28"/>
        </w:rPr>
      </w:pPr>
      <w:r>
        <w:rPr>
          <w:sz w:val="28"/>
        </w:rPr>
        <w:t xml:space="preserve">       Отчет о движении денежных средств должен отражать сведения о потоках денежных средств (поступления, направление денежных средств) с учетом их остатков на начало года и конец отчетного периода в разрезе текущей деятельности, инвестиционной деятельности и финансовой деятельности. </w:t>
      </w:r>
    </w:p>
    <w:p w:rsidR="00E40A1C" w:rsidRDefault="00E40A1C">
      <w:pPr>
        <w:pStyle w:val="10"/>
        <w:spacing w:line="360" w:lineRule="auto"/>
        <w:jc w:val="both"/>
        <w:rPr>
          <w:sz w:val="28"/>
        </w:rPr>
      </w:pPr>
      <w:r>
        <w:rPr>
          <w:sz w:val="28"/>
        </w:rPr>
        <w:t xml:space="preserve">       В форме № 4 отражаются данные о движении денежных средств организации, учитываемых на счетах 50 «Касса», 51 «Расчетные средства», 52 «Валютные счета» и 55 «Специальные счета в банках». Отчет о движении денежных средств составляется в рублях. </w:t>
      </w:r>
    </w:p>
    <w:p w:rsidR="00E40A1C" w:rsidRDefault="00E40A1C">
      <w:pPr>
        <w:pStyle w:val="10"/>
        <w:spacing w:line="360" w:lineRule="auto"/>
        <w:jc w:val="both"/>
        <w:rPr>
          <w:sz w:val="28"/>
        </w:rPr>
      </w:pPr>
      <w:r>
        <w:rPr>
          <w:sz w:val="28"/>
        </w:rPr>
        <w:t xml:space="preserve">       Так как форма заполняется в разрезе текущей (основной), инвестиционной и финансовой деятельности (соответственно графы 4, 5, и 6 формы № 4), важное значение имеет правильное разделение движение денежных средств по видам деятельности организации. </w:t>
      </w:r>
    </w:p>
    <w:p w:rsidR="00E40A1C" w:rsidRDefault="00E40A1C">
      <w:pPr>
        <w:pStyle w:val="10"/>
        <w:spacing w:line="360" w:lineRule="auto"/>
        <w:jc w:val="both"/>
        <w:rPr>
          <w:sz w:val="28"/>
        </w:rPr>
      </w:pPr>
      <w:r>
        <w:rPr>
          <w:sz w:val="28"/>
        </w:rPr>
        <w:t xml:space="preserve">        Отчет о движении денежных средств включает 4 раздела: остаток денежных средств на начало года – 1, поступило денежных средств – 2, направлено денежных средств – 3, остаток денежных средств на конец года – 4. В конце отчета даются справочные данные о движении наличных денежных средств. Рассмотрим порядок заполнения каждого раздела отчета. </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Раздел первый отчета</w:t>
      </w:r>
    </w:p>
    <w:p w:rsidR="00E40A1C" w:rsidRDefault="00E40A1C">
      <w:pPr>
        <w:pStyle w:val="10"/>
        <w:jc w:val="both"/>
        <w:rPr>
          <w:sz w:val="28"/>
        </w:rPr>
      </w:pPr>
    </w:p>
    <w:p w:rsidR="00E40A1C" w:rsidRDefault="00E40A1C">
      <w:pPr>
        <w:pStyle w:val="10"/>
        <w:spacing w:line="360" w:lineRule="auto"/>
        <w:jc w:val="both"/>
        <w:rPr>
          <w:sz w:val="28"/>
        </w:rPr>
      </w:pPr>
      <w:r>
        <w:rPr>
          <w:sz w:val="28"/>
        </w:rPr>
        <w:t xml:space="preserve">       В первом разделе по строке 010 отражается остаток денежных средств на начало года в кассе и на счетах в банке (счета 50-57). Остаток показывается общей суммой без разграничения по видам деятельности, поскольку денежные средства в остатке еще не получили своего целевого назначения. </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b/>
          <w:bCs/>
          <w:i/>
          <w:sz w:val="28"/>
        </w:rPr>
      </w:pPr>
      <w:r>
        <w:rPr>
          <w:b/>
          <w:bCs/>
          <w:i/>
          <w:sz w:val="28"/>
        </w:rPr>
        <w:t>Раздел второй отчета</w:t>
      </w:r>
    </w:p>
    <w:p w:rsidR="00E40A1C" w:rsidRDefault="00E40A1C">
      <w:pPr>
        <w:pStyle w:val="10"/>
        <w:jc w:val="both"/>
        <w:rPr>
          <w:i/>
          <w:sz w:val="28"/>
        </w:rPr>
      </w:pPr>
    </w:p>
    <w:p w:rsidR="00E40A1C" w:rsidRDefault="00E40A1C">
      <w:pPr>
        <w:pStyle w:val="10"/>
        <w:spacing w:line="360" w:lineRule="auto"/>
        <w:jc w:val="both"/>
        <w:rPr>
          <w:sz w:val="28"/>
        </w:rPr>
      </w:pPr>
      <w:r>
        <w:rPr>
          <w:sz w:val="28"/>
        </w:rPr>
        <w:t xml:space="preserve">       Во втором разделе по строке 020 графе 3 отражаются поступление денежных средств (всего) с разбивкой общей суммы по видам деятельности: текущей (гр.4), по инвестиционной (гр.5), по финансовой (гр.6). </w:t>
      </w:r>
    </w:p>
    <w:p w:rsidR="00E40A1C" w:rsidRDefault="00E40A1C">
      <w:pPr>
        <w:pStyle w:val="10"/>
        <w:spacing w:line="360" w:lineRule="auto"/>
        <w:jc w:val="both"/>
        <w:rPr>
          <w:sz w:val="28"/>
        </w:rPr>
      </w:pPr>
      <w:r>
        <w:rPr>
          <w:sz w:val="28"/>
        </w:rPr>
        <w:t xml:space="preserve">       По строкам 030-110 общая сумма поступлений расшифровывается по конкретным видам: строка 030 – выручка от реализации товаров, продукции, работ и услуг (определяется по данным счета 62), строка 040 – выручка от реализации основных средств и иного имущества (определяется по данным счета 91), строка 050 – авансы, полученные от покупателей (заказчиков) (определяются по данным счета 62), строка 060 – бюджетные ассигнования и иное целевое финансирование (определяются по данным счета 86), строка 070 – безвозмездное поступление (определяются по данным счета 98, субсчет 2), строки 080 и 085 – кредиты и займы (определяются по данным счетов 66 - 67), строка 100 – дивиденды, проценты по финансовым вложениям (определяются по данным счета 91), прочие поступления (определяются по данным счета 76, 73 и др.).</w:t>
      </w:r>
    </w:p>
    <w:p w:rsidR="00E40A1C" w:rsidRDefault="00E40A1C">
      <w:pPr>
        <w:pStyle w:val="10"/>
        <w:spacing w:line="360" w:lineRule="auto"/>
        <w:jc w:val="both"/>
        <w:rPr>
          <w:sz w:val="28"/>
        </w:rPr>
      </w:pPr>
      <w:r>
        <w:rPr>
          <w:sz w:val="28"/>
        </w:rPr>
        <w:t xml:space="preserve">       По строкам 030 и 050 поступления отражаются только по текущей деятельности, по строке 090 – только по инвестиционной и финансовой деятельности, по остальным строкам – от всех видов деятельности.</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Раздел третий отчета</w:t>
      </w:r>
    </w:p>
    <w:p w:rsidR="00E40A1C" w:rsidRDefault="00E40A1C">
      <w:pPr>
        <w:pStyle w:val="10"/>
        <w:jc w:val="both"/>
        <w:rPr>
          <w:i/>
          <w:sz w:val="28"/>
        </w:rPr>
      </w:pPr>
    </w:p>
    <w:p w:rsidR="00E40A1C" w:rsidRDefault="00E40A1C">
      <w:pPr>
        <w:pStyle w:val="10"/>
        <w:spacing w:line="360" w:lineRule="auto"/>
        <w:jc w:val="both"/>
        <w:rPr>
          <w:sz w:val="28"/>
        </w:rPr>
      </w:pPr>
      <w:r>
        <w:rPr>
          <w:sz w:val="28"/>
        </w:rPr>
        <w:t xml:space="preserve">       В третьем разделе по строке 120 отражается общая сумма использования (направления) денежных средств с расшифровкой по всем трем видам деятельности. </w:t>
      </w:r>
    </w:p>
    <w:p w:rsidR="00E40A1C" w:rsidRDefault="00E40A1C">
      <w:pPr>
        <w:pStyle w:val="10"/>
        <w:spacing w:line="360" w:lineRule="auto"/>
        <w:jc w:val="both"/>
        <w:rPr>
          <w:sz w:val="28"/>
        </w:rPr>
      </w:pPr>
      <w:r>
        <w:rPr>
          <w:sz w:val="28"/>
        </w:rPr>
        <w:t xml:space="preserve">       По строкам 130 – 250 дается распределение использования денежных средств по основным каналам: по строке 130 – на оплату приобретенных товаров, выполненных работ и услуг (определяется по данным счетов 60 и 76 и отражается по всем трем видам деятельности), по строке 140 – на оплату труда (определяется по данным счета 70 и отражается только общей суммой без расшифровки по видам деятельности), по строке 150 – отчисления на социальные нужды ( определяются по данным счета 69 и отражаются также только общей суммы без расшифровки по видам деятельности), по строке 160 – на выдачу подотчетных сумм (определяется по данным счета 71 и отражается по всем трем видам деятельности), по 170 – на выдачу авансов поставщикам и подрядчикам (определяется по данным счета 60 и отражается по всем трем видам деятельности); по строке 18  - на оплату долевого участия в строительстве (определяется по данным счета 58 и отражается только по разделу инвестиционной деятельности); по строке 190 – на оплату машин, оборудования и транспортных средств (определяется по данным счета 60 или 08 и отражается только по разделу инвестиционной деятельности); по строке 200 – на финансовые вложения (определяется по данным счета 58 и отражается по всем трем видам деятельности); по строке 210 – на выплату дивидендов, процентов по ценным бумагам (определяется по данным счетов 75 и 70 и отражается по двум видам деятельности – инвестиционной и финансовой); по строке 220 – на расчеты с бюджетом (определяется по данным счета 68 и отражается по двум видам деятельности – текущей и финансовой); по строке 230 – на оплату процентов и по полученным кредитам и займам (определяется по данным счетов 66 и 67 и отражается по всем трем видам деятельности); по строке 250 – прочие выплаты, перечисления и т. п. (определяется по данным счетов 76, 50, 51 и др. и отражаются по всем трем видам деятельности).</w:t>
      </w:r>
    </w:p>
    <w:p w:rsidR="00E40A1C" w:rsidRDefault="00E40A1C">
      <w:pPr>
        <w:pStyle w:val="10"/>
        <w:spacing w:line="360" w:lineRule="auto"/>
        <w:jc w:val="both"/>
        <w:rPr>
          <w:i/>
          <w:sz w:val="28"/>
        </w:rPr>
      </w:pPr>
    </w:p>
    <w:p w:rsidR="00E40A1C" w:rsidRDefault="00E40A1C">
      <w:pPr>
        <w:pStyle w:val="10"/>
        <w:spacing w:line="360" w:lineRule="auto"/>
        <w:jc w:val="both"/>
        <w:rPr>
          <w:b/>
          <w:bCs/>
          <w:i/>
          <w:sz w:val="28"/>
        </w:rPr>
      </w:pPr>
      <w:r>
        <w:rPr>
          <w:b/>
          <w:bCs/>
          <w:i/>
          <w:sz w:val="28"/>
        </w:rPr>
        <w:t>Раздел четвертый отчета</w:t>
      </w:r>
    </w:p>
    <w:p w:rsidR="00E40A1C" w:rsidRDefault="00E40A1C">
      <w:pPr>
        <w:pStyle w:val="10"/>
        <w:spacing w:line="360" w:lineRule="auto"/>
        <w:jc w:val="both"/>
        <w:rPr>
          <w:sz w:val="28"/>
        </w:rPr>
      </w:pPr>
      <w:r>
        <w:rPr>
          <w:sz w:val="28"/>
        </w:rPr>
        <w:t xml:space="preserve">       В четвертом разделе отчета по строке 260 отражается остаток денежных средств на конец отчетного периода, который определяется следующим образом: остаток на начало года (сумма по первому разделу) плюс итог поступлений (сумма второго раздела), минус итог расхода (сумма третьего раздела). Остаток на конец года, как и остаток на начало года, показывается только общей суммой без подразделения по видам деятельности. Он, как и остаток на начало года, должен соответствовать сумме отраженной в бухгалтерском балансе по статье 260 (только на конец года).</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Справочные данные</w:t>
      </w:r>
    </w:p>
    <w:p w:rsidR="00E40A1C" w:rsidRDefault="00E40A1C">
      <w:pPr>
        <w:pStyle w:val="10"/>
        <w:spacing w:line="360" w:lineRule="auto"/>
        <w:jc w:val="both"/>
        <w:rPr>
          <w:sz w:val="28"/>
        </w:rPr>
      </w:pPr>
      <w:r>
        <w:rPr>
          <w:sz w:val="28"/>
        </w:rPr>
        <w:t xml:space="preserve">        Раздел справочных данных включает информацию о движении наличных денежных средств. По строкам 270 – 272 отражаются суммы поступлений наличными, в том числе: по строке 270 – общая сумма поступления наличными (в составе общих поступлений денежных средств, отраженных по  строке 020) – определяется как общий дебетовый оборот по счету 50 «Касса»; по строке 280 – общая сумма наличных денежных средств, поступивших в кассу по расчетам с юридическими лицами (определяется по соответствующим корреспондирующим счетам со счета 50); по строке 290 – наличные денежные средства, полученные по расчетам с физическими лицами (определяется по корреспондирующим счетам 90, 70, 71, 73 и др.); из общей суммы наличных денежных средств, полученных от физических лиц отдельно показываются: по строке 291 – наличные деньги, полученные от физических лиц с применением контрольно – кассовых аппаратов (определяется по соответствующим данным счетчиков ККМ), по строке 292 – наличные деньги, полученные от физических лиц с применением бланков строгой отчетности (определяются на основании данных корешков соответствующих квитанций и приходных кассовых ордеров).</w:t>
      </w:r>
    </w:p>
    <w:p w:rsidR="00E40A1C" w:rsidRDefault="00E40A1C">
      <w:pPr>
        <w:pStyle w:val="10"/>
        <w:spacing w:line="360" w:lineRule="auto"/>
        <w:jc w:val="both"/>
        <w:rPr>
          <w:sz w:val="28"/>
        </w:rPr>
      </w:pPr>
      <w:r>
        <w:rPr>
          <w:sz w:val="28"/>
        </w:rPr>
        <w:t xml:space="preserve">        По строке 295 отражается общая сумма наличных денежных средств, поступивших из банка в кассу организацию. Определяется как соответствующая сумма дебетового оборота счета 50 в корреспонденции с кредитом счетов 51, 52, 55-3, 66, 67. </w:t>
      </w:r>
    </w:p>
    <w:p w:rsidR="00E40A1C" w:rsidRDefault="00E40A1C">
      <w:pPr>
        <w:pStyle w:val="10"/>
        <w:spacing w:line="360" w:lineRule="auto"/>
        <w:jc w:val="both"/>
        <w:rPr>
          <w:sz w:val="28"/>
        </w:rPr>
      </w:pPr>
      <w:r>
        <w:rPr>
          <w:sz w:val="28"/>
        </w:rPr>
        <w:t xml:space="preserve">       По строке 296 отражается общая сумма наличных денежных средств, сданных из кассы в банк. Определяется как соответствующая сумма кредитового оборота счета 50 в корреспонденции с дебетом счетов в банке 51, 55-4 и др.</w:t>
      </w:r>
    </w:p>
    <w:p w:rsidR="00E40A1C" w:rsidRDefault="00E40A1C">
      <w:pPr>
        <w:pStyle w:val="10"/>
        <w:spacing w:line="360" w:lineRule="auto"/>
        <w:jc w:val="both"/>
        <w:rPr>
          <w:sz w:val="28"/>
        </w:rPr>
      </w:pPr>
      <w:r>
        <w:rPr>
          <w:sz w:val="28"/>
        </w:rPr>
        <w:t xml:space="preserve">       В заключении отметим, что при наличии по строкам 110 «Прочие поступления» и 250 «Прочие выплаты и перечисления» существенных оборотов (свыше 5% от итогов) данные строки подлежат расшифровке по вписываемым от руки дополнительным строкам 111, 112 и 251, 252.</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3.3.6. ФОРМА № 5 «ПРИЛОЖЕНИЕ К БУХГАЛТЕРСКОМУ БАЛАНСУ»</w:t>
      </w:r>
    </w:p>
    <w:p w:rsidR="00E40A1C" w:rsidRDefault="00E40A1C">
      <w:pPr>
        <w:pStyle w:val="10"/>
        <w:spacing w:line="360" w:lineRule="auto"/>
        <w:jc w:val="both"/>
        <w:rPr>
          <w:sz w:val="28"/>
        </w:rPr>
      </w:pPr>
    </w:p>
    <w:p w:rsidR="00E40A1C" w:rsidRDefault="00E40A1C">
      <w:pPr>
        <w:pStyle w:val="10"/>
        <w:spacing w:line="360" w:lineRule="auto"/>
        <w:jc w:val="both"/>
        <w:rPr>
          <w:sz w:val="28"/>
        </w:rPr>
      </w:pPr>
      <w:r>
        <w:rPr>
          <w:sz w:val="28"/>
        </w:rPr>
        <w:t xml:space="preserve">       Отчет по форме № 5 «Приложение к бухгалтерскому балансу» содержит 7 таблиц, которые расшифровывают данные формы № 1 «Бухгалтерский баланс»: 1. Движение заемных средств; 2. Дебиторская и кредиторская задолженность; 3. Амортизируемое имущество; 4. Движение средств финансирования долгосрочных инвестиций и финансовых вложений; 5. Финансовые вложения; 6. Расходы по обычным видам деятельности; 7. Социальные показатели.</w:t>
      </w:r>
    </w:p>
    <w:p w:rsidR="00E40A1C" w:rsidRDefault="00E40A1C">
      <w:pPr>
        <w:pStyle w:val="10"/>
        <w:spacing w:line="360" w:lineRule="auto"/>
        <w:jc w:val="both"/>
        <w:rPr>
          <w:sz w:val="28"/>
        </w:rPr>
      </w:pPr>
      <w:r>
        <w:rPr>
          <w:sz w:val="28"/>
        </w:rPr>
        <w:t xml:space="preserve">       Рассмотрим содержание и порядок составления этих таблиц.</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 xml:space="preserve">       1. Движение заёмных средств</w:t>
      </w:r>
    </w:p>
    <w:p w:rsidR="00E40A1C" w:rsidRDefault="00E40A1C">
      <w:pPr>
        <w:pStyle w:val="10"/>
        <w:spacing w:line="360" w:lineRule="auto"/>
        <w:jc w:val="both"/>
        <w:rPr>
          <w:sz w:val="28"/>
        </w:rPr>
      </w:pPr>
      <w:r>
        <w:rPr>
          <w:sz w:val="28"/>
        </w:rPr>
        <w:t xml:space="preserve">       В данной таблице отражается движение кредитов банка и прочих заёмных средств по счетам 66 и 67. </w:t>
      </w:r>
    </w:p>
    <w:p w:rsidR="00E40A1C" w:rsidRDefault="00E40A1C">
      <w:pPr>
        <w:pStyle w:val="10"/>
        <w:spacing w:line="360" w:lineRule="auto"/>
        <w:jc w:val="both"/>
        <w:rPr>
          <w:sz w:val="28"/>
        </w:rPr>
      </w:pPr>
      <w:r>
        <w:rPr>
          <w:sz w:val="28"/>
        </w:rPr>
        <w:t xml:space="preserve">       По строке 110 в таблице отражаются остатки   и обороты по счету 67 «Расчеты по долгосрочным кредитам и займам»; по строке 120 – остатки и обороты по долгосрочным займам, по строке 130 – остатки и обороты по счету 66 «Расчеты по краткосрочным кредитам и займам», по строке 140 – остатки и обороты по краткосрочным займам.</w:t>
      </w:r>
    </w:p>
    <w:p w:rsidR="00E40A1C" w:rsidRDefault="00E40A1C">
      <w:pPr>
        <w:pStyle w:val="10"/>
        <w:spacing w:line="360" w:lineRule="auto"/>
        <w:jc w:val="both"/>
        <w:rPr>
          <w:sz w:val="28"/>
        </w:rPr>
      </w:pPr>
      <w:r>
        <w:rPr>
          <w:sz w:val="28"/>
        </w:rPr>
        <w:t xml:space="preserve">       Отдельные промежуточные строки 111, 121, 131, 141 выделены для отражения остатков и оборотов по кредитам и займам, непогашенным в срок (строка 111 – долгосрочные кредиты, не погашенные в срок, строка 121 – долгосрочные займы, не погашенные в срок и т. д.), т. е. наряду с общей задолженностью по каждой сумме кредитов и займов показывается и просроченная неуплаченная в срок задолженность по кредиту и займам.</w:t>
      </w:r>
    </w:p>
    <w:p w:rsidR="00E40A1C" w:rsidRDefault="00E40A1C">
      <w:pPr>
        <w:pStyle w:val="10"/>
        <w:spacing w:line="360" w:lineRule="auto"/>
        <w:jc w:val="both"/>
        <w:rPr>
          <w:sz w:val="28"/>
        </w:rPr>
      </w:pPr>
      <w:r>
        <w:rPr>
          <w:sz w:val="28"/>
        </w:rPr>
        <w:t xml:space="preserve">       Кроме того, после строки 121 они вписывают от руки строку 122 «В том числе из строки 120 задолженность финорганам по долговым обязательствам».  По этой строке отражается задолженность организации по централизованным кредитам банка, переоформленным задолженностью перед финансовыми органами.</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 xml:space="preserve">      2. Дебиторская и кредиторская задолженность</w:t>
      </w:r>
    </w:p>
    <w:p w:rsidR="00E40A1C" w:rsidRDefault="00E40A1C">
      <w:pPr>
        <w:pStyle w:val="10"/>
        <w:spacing w:line="360" w:lineRule="auto"/>
        <w:jc w:val="both"/>
        <w:rPr>
          <w:sz w:val="28"/>
        </w:rPr>
      </w:pPr>
      <w:r>
        <w:rPr>
          <w:sz w:val="28"/>
        </w:rPr>
        <w:t xml:space="preserve">      Эта таблица, как и предыдущая, построена в виде оборотной ведомости: в графе 3 отражается остаток соответствующей задолженности на начало года, в графе 4 - возникло обязательств, в графе 5 – погашено обязательств, в графе 6 – остаток на конец года. В связи с тем, что на некоторых счетах указывается движение и дебиторской, и кредиторской задолженности (счета 73, 75, 76 и др.), обороты по ним показываются раздельно и в строках, отражающих движение дебиторской задолженности, и в строках, отражающих движение кредиторской задолженности  (в таблице по строкам 210 – 223 отражается движение дебиторской задолженности, по строкам 230 – 241 – движение кредиторской задолженности).</w:t>
      </w:r>
    </w:p>
    <w:p w:rsidR="00E40A1C" w:rsidRDefault="00E40A1C">
      <w:pPr>
        <w:pStyle w:val="10"/>
        <w:spacing w:line="360" w:lineRule="auto"/>
        <w:jc w:val="both"/>
        <w:rPr>
          <w:sz w:val="28"/>
        </w:rPr>
      </w:pPr>
      <w:r>
        <w:rPr>
          <w:sz w:val="28"/>
        </w:rPr>
        <w:t xml:space="preserve">       Движение дебиторской задолженности по отдельным позициям отражается следующим образом: по строке 210 – краткосрочная дебиторская задолженность (задолженность по строкам погашения согласно заключенному договору до одного года (начиная с даты принятия обязательства в бухгалтерском учете); по строке 211 – из общей суммы краткосрочной дебиторской задолженности выделяются суммы просроченной задолженности, в том числе длительностью свыше трёх месяцев – в строке 212; по строке 220 отражается долгосрочная дебиторская задолженность (задолженность со сроком погашения согласно заключенному договору свыше одного года); по строке 221 из общей суммы долгосрочной дебиторской задолженности выделяются суммы просроченной задолженности выделяются суммы просроченной дебиторской задолженности, в том числе с длительностью свыше 3 месяцев – в строке 222, а в строке 223 указывается задолженность из строки 220, платежи по которой ожидаются более чем через 12 месяцев после отчетной даты.</w:t>
      </w:r>
    </w:p>
    <w:p w:rsidR="00E40A1C" w:rsidRDefault="00E40A1C">
      <w:pPr>
        <w:pStyle w:val="10"/>
        <w:spacing w:line="360" w:lineRule="auto"/>
        <w:jc w:val="both"/>
        <w:rPr>
          <w:sz w:val="28"/>
        </w:rPr>
      </w:pPr>
      <w:r>
        <w:rPr>
          <w:sz w:val="28"/>
        </w:rPr>
        <w:t xml:space="preserve">       Движение кредиторской задолженности по отдельным позициям в таблице отражается следующим образом: по строке 230 указывается общая сумма краткосрочной кредиторской задолженности (критерии те же, что и по дебиторской задолженности), по строке 231 – в том числе просроченная кредиторская задолженность, по строке 232 – из неё длительностью свыше 3 месяцев; по строке 240 отражается долгосрочная кредиторская задолженность (критерии те же), по строке 241 – в том числе просроченная задолженность, 242 – из неё с длительностью свыше трех месяцев и по строке 243 – из общей суммы долгосрочной кредиторской задолженности по строке 240 задолженность, платежи по которой ожидаются более чем через 12 месяцев после отчетной даты.</w:t>
      </w:r>
    </w:p>
    <w:p w:rsidR="00E40A1C" w:rsidRDefault="00E40A1C">
      <w:pPr>
        <w:pStyle w:val="10"/>
        <w:spacing w:line="360" w:lineRule="auto"/>
        <w:jc w:val="both"/>
        <w:rPr>
          <w:sz w:val="28"/>
        </w:rPr>
      </w:pPr>
      <w:r>
        <w:rPr>
          <w:sz w:val="28"/>
        </w:rPr>
        <w:t xml:space="preserve">       Движение кредиторской задолженности по отдельным позициям в таблице отражается следующим образом: по строке 230 указывается общая сумма краткосрочной кредиторской задолженности (критерии те же, что и по дебиторской задолженности), по строке 231 – том числе просроченная кредиторская задолженность, по строке 232 – из неё длительностью свыше трех месяцев; по строке 240 отражается долгосрочная кредиторская задолженность (критерии те же), по строке 241 – в том числе просроченная задолженность, по строке 242 – из неё с длительностью свыше трех месяцев и по строке 243 – из общей суммы долгосрочной кредиторской задолженности по строке 240 задолженность, платежи по которой ожидаются более чем через 12 месяцев после отчетной даты [16 </w:t>
      </w:r>
      <w:r>
        <w:rPr>
          <w:sz w:val="28"/>
          <w:lang w:val="en-US"/>
        </w:rPr>
        <w:t>c</w:t>
      </w:r>
      <w:r>
        <w:rPr>
          <w:sz w:val="28"/>
        </w:rPr>
        <w:t>. 7-14].</w:t>
      </w:r>
    </w:p>
    <w:p w:rsidR="00E40A1C" w:rsidRDefault="00E40A1C">
      <w:pPr>
        <w:pStyle w:val="10"/>
        <w:spacing w:line="360" w:lineRule="auto"/>
        <w:jc w:val="both"/>
        <w:rPr>
          <w:sz w:val="28"/>
        </w:rPr>
      </w:pPr>
      <w:r>
        <w:rPr>
          <w:sz w:val="28"/>
        </w:rPr>
        <w:t xml:space="preserve">       Организации, осуществляющие строительство за счет государственных централизованных капитальных вложений, выделяют из строк 230 и 240 просроченную задолженность по ним по вписываемой строке 269 «Просроченная дебиторская задолженность по государственным централизованным капитальным вложениям».</w:t>
      </w:r>
    </w:p>
    <w:p w:rsidR="00E40A1C" w:rsidRDefault="00E40A1C">
      <w:pPr>
        <w:pStyle w:val="10"/>
        <w:spacing w:line="360" w:lineRule="auto"/>
        <w:jc w:val="both"/>
        <w:rPr>
          <w:sz w:val="28"/>
        </w:rPr>
      </w:pPr>
      <w:r>
        <w:rPr>
          <w:sz w:val="28"/>
        </w:rPr>
        <w:t xml:space="preserve">       По отдельным строкам 250 – обеспечения, полученные и 260 – обеспечения выданные указывают суммы по забалансовым счетам, соответственно 008 «Обеспечения обязательств и платежей полученные» и 009 «Обеспечения обязательств и платежей выданные». По строкам 251 и 261 указывают в том числе суммы обеспечений, полученных от третьих лиц (строка 251), и в том числе суммы обеспечений, выданных третьим лицам.</w:t>
      </w:r>
    </w:p>
    <w:p w:rsidR="00E40A1C" w:rsidRDefault="00E40A1C">
      <w:pPr>
        <w:pStyle w:val="10"/>
        <w:spacing w:line="360" w:lineRule="auto"/>
        <w:jc w:val="both"/>
        <w:rPr>
          <w:sz w:val="28"/>
        </w:rPr>
      </w:pPr>
      <w:r>
        <w:rPr>
          <w:sz w:val="28"/>
        </w:rPr>
        <w:t xml:space="preserve">      В конце таблицы приводятся справочные данные:</w:t>
      </w:r>
    </w:p>
    <w:p w:rsidR="00E40A1C" w:rsidRDefault="00E40A1C">
      <w:pPr>
        <w:pStyle w:val="10"/>
        <w:spacing w:line="360" w:lineRule="auto"/>
        <w:jc w:val="both"/>
        <w:rPr>
          <w:sz w:val="28"/>
        </w:rPr>
      </w:pPr>
      <w:r>
        <w:rPr>
          <w:sz w:val="28"/>
        </w:rPr>
        <w:t xml:space="preserve">       1. </w:t>
      </w:r>
      <w:r>
        <w:rPr>
          <w:i/>
          <w:sz w:val="28"/>
        </w:rPr>
        <w:t>Движение векселей:</w:t>
      </w:r>
      <w:r>
        <w:rPr>
          <w:sz w:val="28"/>
        </w:rPr>
        <w:t xml:space="preserve"> по строке 262 – векселя выданные, по строке 263 – в том числе просроченные, по строке 264 – векселя полученные, по строке 265 – в том числе просроченные.</w:t>
      </w:r>
    </w:p>
    <w:p w:rsidR="00E40A1C" w:rsidRDefault="00E40A1C">
      <w:pPr>
        <w:pStyle w:val="10"/>
        <w:spacing w:line="360" w:lineRule="auto"/>
        <w:jc w:val="both"/>
        <w:rPr>
          <w:sz w:val="28"/>
        </w:rPr>
      </w:pPr>
      <w:r>
        <w:rPr>
          <w:sz w:val="28"/>
        </w:rPr>
        <w:t xml:space="preserve">       2. </w:t>
      </w:r>
      <w:r>
        <w:rPr>
          <w:i/>
          <w:sz w:val="28"/>
        </w:rPr>
        <w:t>Дебиторская задолженность</w:t>
      </w:r>
      <w:r>
        <w:rPr>
          <w:sz w:val="28"/>
        </w:rPr>
        <w:t xml:space="preserve"> по поставленной продукции (работ, услуг) по фактической себестоимости – по строке 266.</w:t>
      </w:r>
    </w:p>
    <w:p w:rsidR="00E40A1C" w:rsidRDefault="00E40A1C">
      <w:pPr>
        <w:pStyle w:val="10"/>
        <w:spacing w:line="360" w:lineRule="auto"/>
        <w:jc w:val="both"/>
        <w:rPr>
          <w:sz w:val="28"/>
        </w:rPr>
      </w:pPr>
      <w:r>
        <w:rPr>
          <w:sz w:val="28"/>
        </w:rPr>
        <w:t xml:space="preserve">       3. </w:t>
      </w:r>
      <w:r>
        <w:rPr>
          <w:i/>
          <w:sz w:val="28"/>
        </w:rPr>
        <w:t>Перечень организаций-дебиторов,</w:t>
      </w:r>
      <w:r>
        <w:rPr>
          <w:sz w:val="28"/>
        </w:rPr>
        <w:t xml:space="preserve"> имеющих наибольшую задолженность (строки 270 – 279) с указание общей суммы задолженности и в том числе с длительностью свыше трех месяцев.</w:t>
      </w:r>
    </w:p>
    <w:p w:rsidR="00E40A1C" w:rsidRDefault="00E40A1C">
      <w:pPr>
        <w:pStyle w:val="10"/>
        <w:spacing w:line="360" w:lineRule="auto"/>
        <w:jc w:val="both"/>
        <w:rPr>
          <w:sz w:val="28"/>
        </w:rPr>
      </w:pPr>
      <w:r>
        <w:rPr>
          <w:sz w:val="28"/>
        </w:rPr>
        <w:t xml:space="preserve">      4. </w:t>
      </w:r>
      <w:r>
        <w:rPr>
          <w:i/>
          <w:sz w:val="28"/>
        </w:rPr>
        <w:t xml:space="preserve">Перечень организаций-кредиторов, </w:t>
      </w:r>
      <w:r>
        <w:rPr>
          <w:sz w:val="28"/>
        </w:rPr>
        <w:t>имеющих наибольшую кредиторскую задолженность (строки 280 – 289).</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sz w:val="28"/>
        </w:rPr>
        <w:t xml:space="preserve">       </w:t>
      </w:r>
      <w:r>
        <w:rPr>
          <w:b/>
          <w:bCs/>
          <w:i/>
          <w:sz w:val="28"/>
        </w:rPr>
        <w:t>3. Амортизируемое имущество</w:t>
      </w:r>
    </w:p>
    <w:p w:rsidR="00E40A1C" w:rsidRDefault="00E40A1C">
      <w:pPr>
        <w:pStyle w:val="10"/>
        <w:spacing w:line="360" w:lineRule="auto"/>
        <w:jc w:val="both"/>
        <w:rPr>
          <w:sz w:val="28"/>
        </w:rPr>
      </w:pPr>
      <w:r>
        <w:rPr>
          <w:sz w:val="28"/>
        </w:rPr>
        <w:t xml:space="preserve">       В таблице приводятся данные об амортизируемом имуществе: нематериальных активах, основных средствах, доходных вложениях в материальные ценности, принадлежащие организации. Имущество отражается по первоначальной стоимости.</w:t>
      </w:r>
    </w:p>
    <w:p w:rsidR="00E40A1C" w:rsidRDefault="00E40A1C">
      <w:pPr>
        <w:pStyle w:val="10"/>
        <w:spacing w:line="360" w:lineRule="auto"/>
        <w:jc w:val="both"/>
        <w:rPr>
          <w:sz w:val="28"/>
        </w:rPr>
      </w:pPr>
      <w:r>
        <w:rPr>
          <w:sz w:val="28"/>
        </w:rPr>
        <w:t xml:space="preserve">       Как и предыдущие, таблица построена в виде оборотной ведомости. В графе 3 отражается стоимость амортизируемого имущества на начало года; в графе 4 –общее поступления в течение года; в графе 5 – общие выбытие за год; в графе 6 – остаток амортизируемого имущества на конец года.</w:t>
      </w:r>
    </w:p>
    <w:p w:rsidR="00E40A1C" w:rsidRDefault="00E40A1C">
      <w:pPr>
        <w:pStyle w:val="10"/>
        <w:spacing w:line="360" w:lineRule="auto"/>
        <w:jc w:val="both"/>
        <w:rPr>
          <w:sz w:val="28"/>
        </w:rPr>
      </w:pPr>
      <w:r>
        <w:rPr>
          <w:sz w:val="28"/>
        </w:rPr>
        <w:t xml:space="preserve">       По строкам таблица подразделяется на четыре раздела: </w:t>
      </w:r>
      <w:r>
        <w:rPr>
          <w:sz w:val="28"/>
          <w:lang w:val="en-US"/>
        </w:rPr>
        <w:t>I</w:t>
      </w:r>
      <w:r>
        <w:rPr>
          <w:sz w:val="28"/>
        </w:rPr>
        <w:t xml:space="preserve"> – Нематериальные активы; </w:t>
      </w:r>
      <w:r>
        <w:rPr>
          <w:sz w:val="28"/>
          <w:lang w:val="en-US"/>
        </w:rPr>
        <w:t>II</w:t>
      </w:r>
      <w:r>
        <w:rPr>
          <w:sz w:val="28"/>
        </w:rPr>
        <w:t xml:space="preserve"> – Основные средства; </w:t>
      </w:r>
      <w:r>
        <w:rPr>
          <w:sz w:val="28"/>
          <w:lang w:val="en-US"/>
        </w:rPr>
        <w:t>III</w:t>
      </w:r>
      <w:r>
        <w:rPr>
          <w:sz w:val="28"/>
        </w:rPr>
        <w:t xml:space="preserve"> – Доходные вложения в материальные ценности; </w:t>
      </w:r>
      <w:r>
        <w:rPr>
          <w:sz w:val="28"/>
          <w:lang w:val="en-US"/>
        </w:rPr>
        <w:t>IV</w:t>
      </w:r>
      <w:r>
        <w:rPr>
          <w:sz w:val="28"/>
        </w:rPr>
        <w:t xml:space="preserve"> – Справочные данные. </w:t>
      </w:r>
    </w:p>
    <w:p w:rsidR="00E40A1C" w:rsidRDefault="00E40A1C">
      <w:pPr>
        <w:pStyle w:val="10"/>
        <w:spacing w:line="360" w:lineRule="auto"/>
        <w:jc w:val="both"/>
        <w:rPr>
          <w:sz w:val="28"/>
        </w:rPr>
      </w:pPr>
      <w:r>
        <w:rPr>
          <w:sz w:val="28"/>
        </w:rPr>
        <w:t xml:space="preserve">       В первом разделе отражается движение нематериальных активов по их составляющим и в целом по статье.</w:t>
      </w:r>
    </w:p>
    <w:p w:rsidR="00E40A1C" w:rsidRDefault="00E40A1C">
      <w:pPr>
        <w:pStyle w:val="10"/>
        <w:spacing w:line="360" w:lineRule="auto"/>
        <w:jc w:val="both"/>
        <w:rPr>
          <w:sz w:val="28"/>
        </w:rPr>
      </w:pPr>
      <w:r>
        <w:rPr>
          <w:sz w:val="28"/>
        </w:rPr>
        <w:t xml:space="preserve">       По строке 310 отражается движение прав на объекты интеллектуальной (промышленной) собственности: права на произведение науки, искусства, литературы, программы ЭВМ, изобретения, промышленные образцы, селекционные достижения, товарные знаки и т. п. </w:t>
      </w:r>
    </w:p>
    <w:p w:rsidR="00E40A1C" w:rsidRDefault="00E40A1C">
      <w:pPr>
        <w:pStyle w:val="10"/>
        <w:spacing w:line="360" w:lineRule="auto"/>
        <w:jc w:val="both"/>
        <w:rPr>
          <w:sz w:val="28"/>
        </w:rPr>
      </w:pPr>
      <w:r>
        <w:rPr>
          <w:sz w:val="28"/>
        </w:rPr>
        <w:t xml:space="preserve">      По строкам 311 – 313 даются расшифровки, отраженные по статье 310, имеющихся у организации прав на объекты интеллектуальной собственности: по строке 311 указываются в том числе права, возникающие из авторских и других договоров на произведения науки, литературы, искусства и объекты смежных прав, на программы ЭВМ, базы данных и др.; по строке 312 отражаются права, возникающие из патентов на изобретение,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по строке 313 – права, возникающие из прав «ноу-хау».</w:t>
      </w:r>
    </w:p>
    <w:p w:rsidR="00E40A1C" w:rsidRDefault="00E40A1C">
      <w:pPr>
        <w:pStyle w:val="10"/>
        <w:spacing w:line="360" w:lineRule="auto"/>
        <w:jc w:val="both"/>
        <w:rPr>
          <w:sz w:val="28"/>
        </w:rPr>
      </w:pPr>
      <w:r>
        <w:rPr>
          <w:sz w:val="28"/>
        </w:rPr>
        <w:t xml:space="preserve">       По строке 320 отражаются права  на пользование обособленными природными объектами: стоимость прав на использование земельных участков, природных ресурсов (воды, недр и др.).</w:t>
      </w:r>
    </w:p>
    <w:p w:rsidR="00E40A1C" w:rsidRDefault="00E40A1C">
      <w:pPr>
        <w:pStyle w:val="10"/>
        <w:spacing w:line="360" w:lineRule="auto"/>
        <w:jc w:val="both"/>
        <w:rPr>
          <w:sz w:val="28"/>
        </w:rPr>
      </w:pPr>
      <w:r>
        <w:rPr>
          <w:sz w:val="28"/>
        </w:rPr>
        <w:t xml:space="preserve">       По строке 330 показываются организационные расходы, т. е.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w:t>
      </w:r>
    </w:p>
    <w:p w:rsidR="00E40A1C" w:rsidRDefault="00E40A1C">
      <w:pPr>
        <w:pStyle w:val="10"/>
        <w:spacing w:line="360" w:lineRule="auto"/>
        <w:jc w:val="both"/>
        <w:rPr>
          <w:sz w:val="28"/>
        </w:rPr>
      </w:pPr>
      <w:r>
        <w:rPr>
          <w:sz w:val="28"/>
        </w:rPr>
        <w:t xml:space="preserve">        По строке 340 «Деловая репутация организации» отражается превышение покупной цены приватизированного имущества над его оценочной (начальной) стоимостью, показанное по дебету счета 04 «Нематериальные активы», субсчет «Разница между покупной и оценочной стоимостью». </w:t>
      </w:r>
    </w:p>
    <w:p w:rsidR="00E40A1C" w:rsidRDefault="00E40A1C">
      <w:pPr>
        <w:pStyle w:val="10"/>
        <w:spacing w:line="360" w:lineRule="auto"/>
        <w:jc w:val="both"/>
        <w:rPr>
          <w:sz w:val="28"/>
        </w:rPr>
      </w:pPr>
      <w:r>
        <w:rPr>
          <w:sz w:val="28"/>
        </w:rPr>
        <w:t xml:space="preserve">       По строке 349 «Прочие» отражаются прочие виды нематериальных активов организации не указанные по предыдущим статьям.</w:t>
      </w:r>
    </w:p>
    <w:p w:rsidR="00E40A1C" w:rsidRDefault="00E40A1C">
      <w:pPr>
        <w:pStyle w:val="10"/>
        <w:spacing w:line="360" w:lineRule="auto"/>
        <w:jc w:val="both"/>
        <w:rPr>
          <w:sz w:val="28"/>
        </w:rPr>
      </w:pPr>
      <w:r>
        <w:rPr>
          <w:sz w:val="28"/>
        </w:rPr>
        <w:t xml:space="preserve">       По строке 350 «Итого» отражается общая стоимость нематериальных активов организации как сумма строк 310, 320, 330, 340, 349.</w:t>
      </w:r>
    </w:p>
    <w:p w:rsidR="00E40A1C" w:rsidRDefault="00E40A1C">
      <w:pPr>
        <w:pStyle w:val="10"/>
        <w:spacing w:line="360" w:lineRule="auto"/>
        <w:jc w:val="both"/>
        <w:rPr>
          <w:sz w:val="28"/>
        </w:rPr>
      </w:pPr>
      <w:r>
        <w:rPr>
          <w:sz w:val="28"/>
        </w:rPr>
        <w:t xml:space="preserve">       Раздел </w:t>
      </w:r>
      <w:r>
        <w:rPr>
          <w:sz w:val="28"/>
          <w:lang w:val="en-US"/>
        </w:rPr>
        <w:t>II</w:t>
      </w:r>
      <w:r>
        <w:rPr>
          <w:sz w:val="28"/>
        </w:rPr>
        <w:t xml:space="preserve"> – Основные средства</w:t>
      </w:r>
    </w:p>
    <w:p w:rsidR="00E40A1C" w:rsidRDefault="00E40A1C">
      <w:pPr>
        <w:pStyle w:val="10"/>
        <w:spacing w:line="360" w:lineRule="auto"/>
        <w:jc w:val="both"/>
        <w:rPr>
          <w:sz w:val="28"/>
        </w:rPr>
      </w:pPr>
      <w:r>
        <w:rPr>
          <w:sz w:val="28"/>
        </w:rPr>
        <w:t xml:space="preserve">       Во втором разделе отражается движение стоимости основных средств, числящихся на балансе организации, включая и отдельные виды основных средств, сданных в аренду, предоставленных бесплатно или бездействующих (находящихся на консервации, в резерве и т. п.). Данные приводятся по восстановительной или первоначальной стоимости.</w:t>
      </w:r>
    </w:p>
    <w:p w:rsidR="00E40A1C" w:rsidRDefault="00E40A1C">
      <w:pPr>
        <w:pStyle w:val="10"/>
        <w:spacing w:line="360" w:lineRule="auto"/>
        <w:jc w:val="both"/>
        <w:rPr>
          <w:sz w:val="28"/>
        </w:rPr>
      </w:pPr>
      <w:r>
        <w:rPr>
          <w:sz w:val="28"/>
        </w:rPr>
        <w:t xml:space="preserve">       Движение основных средств в таблице показывается по строкам 360 – 372, в том числе: по строке 360 – стоимость земельных участков и объектов природопользования, по строке 361 – здания, 362 – сооружения, 363 – машины и оборудование, 364 – транспортные средства, 365 – производственный и хозяйственный инвентарь, 366 – рабочий скот, 367 – продуктивный скот, 368 – многолетние насаждения, 369 – другие виды основных средств. По строке 370 отражается общая стоимость основных средств (итог всех предыдущих строк), которая подразделяется по строке 371 на производственные основные средства и по строке 372 – на непроизводственные.</w:t>
      </w:r>
    </w:p>
    <w:p w:rsidR="00E40A1C" w:rsidRDefault="00E40A1C">
      <w:pPr>
        <w:pStyle w:val="10"/>
        <w:spacing w:line="360" w:lineRule="auto"/>
        <w:jc w:val="both"/>
        <w:rPr>
          <w:sz w:val="28"/>
        </w:rPr>
      </w:pPr>
      <w:r>
        <w:rPr>
          <w:sz w:val="28"/>
        </w:rPr>
        <w:t xml:space="preserve">       По графе 3 отражается остаток основных средств на начало года; по графе 4 – поступление основных средств по всем источникам, включая ранее неучтенные, приобретенные за плату, перешедшие из оборотных в основные, безвозмездно поступившие от других организаций, введенные в действие в отчетном году новые основные средства; по графе 5 указывается восстановительная (первоначальная стоимость выбывших в отчетном году основных средств, включая проданных за плату в порядке реализации излишнего и неиспользованного имущества, перешедших из основных в оборотные средства, безвозмездно переданных другим организациям, а также полная стоимость (без вычета из взноса) основных средств, ликвидированных в отчетном году вследствие ветхости и износа, стихийных бедствий, аварий и других чрезвычайных ситуаций, вызванных экстремальными условиями, в связи с реконструкцией и новым строительством и по другим причинам. По графе 6 отражается остаток основных средств на конец года.</w:t>
      </w:r>
    </w:p>
    <w:p w:rsidR="00E40A1C" w:rsidRDefault="00E40A1C">
      <w:pPr>
        <w:pStyle w:val="10"/>
        <w:spacing w:line="360" w:lineRule="auto"/>
        <w:jc w:val="both"/>
        <w:rPr>
          <w:sz w:val="28"/>
        </w:rPr>
      </w:pPr>
      <w:r>
        <w:rPr>
          <w:sz w:val="28"/>
        </w:rPr>
        <w:t xml:space="preserve">         Раздел </w:t>
      </w:r>
      <w:r>
        <w:rPr>
          <w:sz w:val="28"/>
          <w:lang w:val="en-US"/>
        </w:rPr>
        <w:t>III</w:t>
      </w:r>
      <w:r>
        <w:rPr>
          <w:sz w:val="28"/>
        </w:rPr>
        <w:t xml:space="preserve"> – Доходные вложения в материальной ценности</w:t>
      </w:r>
    </w:p>
    <w:p w:rsidR="00E40A1C" w:rsidRDefault="00E40A1C">
      <w:pPr>
        <w:pStyle w:val="10"/>
        <w:spacing w:line="360" w:lineRule="auto"/>
        <w:jc w:val="both"/>
        <w:rPr>
          <w:sz w:val="28"/>
        </w:rPr>
      </w:pPr>
      <w:r>
        <w:rPr>
          <w:sz w:val="28"/>
        </w:rPr>
        <w:t xml:space="preserve">         В третьем разделе отражаются доходные вложения в материальные ценности (счет 03). По строке 381 указывается имущество для передачи в лизинг (у лизингодателя), по строке 382 – имущество, предоставленное по договору проката, по строке 383 – прочие виды доходных вложений в материальные ценности. По строке 385 отражается общая сумма доходных вложений в материальные ценности по счету 03.</w:t>
      </w:r>
    </w:p>
    <w:p w:rsidR="00E40A1C" w:rsidRDefault="00E40A1C">
      <w:pPr>
        <w:pStyle w:val="10"/>
        <w:spacing w:line="360" w:lineRule="auto"/>
        <w:jc w:val="both"/>
        <w:rPr>
          <w:sz w:val="28"/>
        </w:rPr>
      </w:pPr>
      <w:r>
        <w:rPr>
          <w:sz w:val="28"/>
        </w:rPr>
        <w:t xml:space="preserve">       Раздел </w:t>
      </w:r>
      <w:r>
        <w:rPr>
          <w:sz w:val="28"/>
          <w:lang w:val="en-US"/>
        </w:rPr>
        <w:t>IV</w:t>
      </w:r>
      <w:r>
        <w:rPr>
          <w:sz w:val="28"/>
        </w:rPr>
        <w:t xml:space="preserve"> – Справочные данные</w:t>
      </w:r>
    </w:p>
    <w:p w:rsidR="00E40A1C" w:rsidRDefault="00E40A1C">
      <w:pPr>
        <w:pStyle w:val="10"/>
        <w:spacing w:line="360" w:lineRule="auto"/>
        <w:jc w:val="both"/>
        <w:rPr>
          <w:sz w:val="28"/>
        </w:rPr>
      </w:pPr>
      <w:r>
        <w:rPr>
          <w:sz w:val="28"/>
        </w:rPr>
        <w:t xml:space="preserve">       Справочные данные включают суммы, уточняющие и конкретизирующие информацию, приведенную в предыдущих трех разделах.</w:t>
      </w:r>
    </w:p>
    <w:p w:rsidR="00E40A1C" w:rsidRDefault="00E40A1C">
      <w:pPr>
        <w:pStyle w:val="10"/>
        <w:spacing w:line="360" w:lineRule="auto"/>
        <w:jc w:val="both"/>
        <w:rPr>
          <w:sz w:val="28"/>
        </w:rPr>
      </w:pPr>
      <w:r>
        <w:rPr>
          <w:sz w:val="28"/>
        </w:rPr>
        <w:t xml:space="preserve">       По строке 387 показываются суммы основных средств, переданных в аренду, с указанием в том числе: по строке 388 – переданных в аренду зданий, по строке 389 – сооружений; по строке 392 указывается сумма основных средств производственного назначения, переведенных на консервацию.</w:t>
      </w:r>
    </w:p>
    <w:p w:rsidR="00E40A1C" w:rsidRDefault="00E40A1C">
      <w:pPr>
        <w:pStyle w:val="10"/>
        <w:spacing w:line="360" w:lineRule="auto"/>
        <w:jc w:val="both"/>
        <w:rPr>
          <w:sz w:val="28"/>
        </w:rPr>
      </w:pPr>
      <w:r>
        <w:rPr>
          <w:sz w:val="28"/>
        </w:rPr>
        <w:t xml:space="preserve">       По строкам 393 – 398 производятся данные об амортизации имущества, в том числе: по строке 393 – нематериальных активов, по строке 394 – основных средств всего, по строке 395 – в том числе по зданиям и сооружениям, по строке 396 – машинам, оборудованию и транспортным средствам, по строке 397 – по прочим основным средствам. По строке 398 указывается сумма начисленной амортизации по доходным вложениям в материальные ценности.</w:t>
      </w:r>
    </w:p>
    <w:p w:rsidR="00E40A1C" w:rsidRDefault="00E40A1C">
      <w:pPr>
        <w:pStyle w:val="10"/>
        <w:spacing w:line="360" w:lineRule="auto"/>
        <w:jc w:val="both"/>
        <w:rPr>
          <w:sz w:val="28"/>
        </w:rPr>
      </w:pPr>
      <w:r>
        <w:rPr>
          <w:sz w:val="28"/>
        </w:rPr>
        <w:t xml:space="preserve">       По строкам 401 – 406 приводятся данные о переоценке основных средств: по строке – 401 результат от переоценки первоначальной (восстановительной) стоимости основных средств (дебет счета 01, кредит счета 83-1), по строке 402 – результат от переоценки сумм износа основных средств (дебет счета 83-1, кредит счета 02), по строке 403 – имущество, находящееся в залоге.</w:t>
      </w:r>
    </w:p>
    <w:p w:rsidR="00E40A1C" w:rsidRDefault="00E40A1C">
      <w:pPr>
        <w:pStyle w:val="10"/>
        <w:spacing w:line="360" w:lineRule="auto"/>
        <w:jc w:val="both"/>
        <w:rPr>
          <w:sz w:val="28"/>
        </w:rPr>
      </w:pPr>
      <w:r>
        <w:rPr>
          <w:sz w:val="28"/>
        </w:rPr>
        <w:t xml:space="preserve">       В конце справочных данных по строке 404 указывается балансовая стоимость имущества, по которому амортизация не начисляется.</w:t>
      </w:r>
    </w:p>
    <w:p w:rsidR="00E40A1C" w:rsidRDefault="00E40A1C">
      <w:pPr>
        <w:pStyle w:val="10"/>
        <w:spacing w:line="360" w:lineRule="auto"/>
        <w:jc w:val="both"/>
        <w:rPr>
          <w:i/>
          <w:sz w:val="28"/>
        </w:rPr>
      </w:pPr>
      <w:r>
        <w:rPr>
          <w:sz w:val="28"/>
        </w:rPr>
        <w:t xml:space="preserve">       </w:t>
      </w:r>
    </w:p>
    <w:p w:rsidR="00E40A1C" w:rsidRDefault="00E40A1C">
      <w:pPr>
        <w:pStyle w:val="10"/>
        <w:spacing w:line="360" w:lineRule="auto"/>
        <w:jc w:val="both"/>
        <w:rPr>
          <w:b/>
          <w:bCs/>
          <w:i/>
          <w:sz w:val="28"/>
        </w:rPr>
      </w:pPr>
      <w:r>
        <w:rPr>
          <w:b/>
          <w:bCs/>
          <w:i/>
          <w:sz w:val="28"/>
        </w:rPr>
        <w:t xml:space="preserve">       4. Движение средств финансирования долгосрочных инвестиций и финансовых вложений</w:t>
      </w:r>
    </w:p>
    <w:p w:rsidR="00E40A1C" w:rsidRDefault="00E40A1C">
      <w:pPr>
        <w:pStyle w:val="10"/>
        <w:spacing w:line="360" w:lineRule="auto"/>
        <w:jc w:val="both"/>
        <w:rPr>
          <w:sz w:val="28"/>
        </w:rPr>
      </w:pPr>
      <w:r>
        <w:rPr>
          <w:i/>
          <w:sz w:val="28"/>
        </w:rPr>
        <w:t xml:space="preserve">       </w:t>
      </w:r>
      <w:r>
        <w:rPr>
          <w:sz w:val="28"/>
        </w:rPr>
        <w:t>В данной таблице приводится движение собственных и привлеченных источников финансирования долгосрочных инвестиций и финансовых вложений.</w:t>
      </w:r>
    </w:p>
    <w:p w:rsidR="00E40A1C" w:rsidRDefault="00E40A1C">
      <w:pPr>
        <w:pStyle w:val="10"/>
        <w:spacing w:line="360" w:lineRule="auto"/>
        <w:jc w:val="both"/>
        <w:rPr>
          <w:sz w:val="28"/>
        </w:rPr>
      </w:pPr>
      <w:r>
        <w:rPr>
          <w:sz w:val="28"/>
        </w:rPr>
        <w:t xml:space="preserve">       Таблица имеет три раздела: </w:t>
      </w:r>
      <w:r>
        <w:rPr>
          <w:sz w:val="28"/>
          <w:lang w:val="en-US"/>
        </w:rPr>
        <w:t>I</w:t>
      </w:r>
      <w:r>
        <w:rPr>
          <w:sz w:val="28"/>
        </w:rPr>
        <w:t xml:space="preserve"> – собственные средства, </w:t>
      </w:r>
      <w:r>
        <w:rPr>
          <w:sz w:val="28"/>
          <w:lang w:val="en-US"/>
        </w:rPr>
        <w:t>II</w:t>
      </w:r>
      <w:r>
        <w:rPr>
          <w:sz w:val="28"/>
        </w:rPr>
        <w:t xml:space="preserve"> – привлеченные средства , </w:t>
      </w:r>
      <w:r>
        <w:rPr>
          <w:sz w:val="28"/>
          <w:lang w:val="en-US"/>
        </w:rPr>
        <w:t>III</w:t>
      </w:r>
      <w:r>
        <w:rPr>
          <w:sz w:val="28"/>
        </w:rPr>
        <w:t xml:space="preserve"> – справочные данные.</w:t>
      </w:r>
    </w:p>
    <w:p w:rsidR="00E40A1C" w:rsidRDefault="00E40A1C">
      <w:pPr>
        <w:pStyle w:val="10"/>
        <w:spacing w:line="360" w:lineRule="auto"/>
        <w:jc w:val="both"/>
        <w:rPr>
          <w:sz w:val="28"/>
        </w:rPr>
      </w:pPr>
      <w:r>
        <w:rPr>
          <w:sz w:val="28"/>
        </w:rPr>
        <w:t xml:space="preserve">       Как и предыдущие, она построена в виде оборотной ведомости: по графе 3 отражается остаток соответствующих источников на начало года, по графе 4 – начислено (образованно), 5 – использовано, 6 – остаток на конец года. Рассмотрим движение соответствующих источников по каждому разделу.</w:t>
      </w:r>
    </w:p>
    <w:p w:rsidR="00E40A1C" w:rsidRDefault="00E40A1C">
      <w:pPr>
        <w:pStyle w:val="10"/>
        <w:spacing w:line="360" w:lineRule="auto"/>
        <w:jc w:val="both"/>
        <w:rPr>
          <w:sz w:val="28"/>
        </w:rPr>
      </w:pPr>
      <w:r>
        <w:rPr>
          <w:sz w:val="28"/>
        </w:rPr>
        <w:t xml:space="preserve">       Раздел </w:t>
      </w:r>
      <w:r>
        <w:rPr>
          <w:sz w:val="28"/>
          <w:lang w:val="en-US"/>
        </w:rPr>
        <w:t>I</w:t>
      </w:r>
      <w:r>
        <w:rPr>
          <w:sz w:val="28"/>
        </w:rPr>
        <w:t xml:space="preserve"> – Собственные средства организации</w:t>
      </w:r>
    </w:p>
    <w:p w:rsidR="00E40A1C" w:rsidRDefault="00E40A1C">
      <w:pPr>
        <w:pStyle w:val="10"/>
        <w:spacing w:line="360" w:lineRule="auto"/>
        <w:jc w:val="both"/>
        <w:rPr>
          <w:sz w:val="28"/>
        </w:rPr>
      </w:pPr>
      <w:r>
        <w:rPr>
          <w:sz w:val="28"/>
        </w:rPr>
        <w:t xml:space="preserve">       В первом разделе отражаются общая сумма собственных средств финансирования долгосрочных инвестиций и финансовых вложений, а так же составляющие суммы собственных средств.</w:t>
      </w:r>
    </w:p>
    <w:p w:rsidR="00E40A1C" w:rsidRDefault="00E40A1C">
      <w:pPr>
        <w:pStyle w:val="10"/>
        <w:spacing w:line="360" w:lineRule="auto"/>
        <w:jc w:val="both"/>
        <w:rPr>
          <w:sz w:val="28"/>
        </w:rPr>
      </w:pPr>
      <w:r>
        <w:rPr>
          <w:sz w:val="28"/>
        </w:rPr>
        <w:t xml:space="preserve">       По строке 410 указывается общая сумма собственных средств организации, которая складывается из суммы по следующим строкам: 411 – прибыль, остающаяся в распоряжении организации (для накопления), 412, 413 – прочие источники.</w:t>
      </w:r>
    </w:p>
    <w:p w:rsidR="00E40A1C" w:rsidRDefault="00E40A1C">
      <w:pPr>
        <w:pStyle w:val="10"/>
        <w:spacing w:line="360" w:lineRule="auto"/>
        <w:jc w:val="both"/>
        <w:rPr>
          <w:sz w:val="28"/>
        </w:rPr>
      </w:pPr>
    </w:p>
    <w:p w:rsidR="00E40A1C" w:rsidRDefault="00E40A1C">
      <w:pPr>
        <w:pStyle w:val="10"/>
        <w:spacing w:line="360" w:lineRule="auto"/>
        <w:jc w:val="both"/>
        <w:rPr>
          <w:sz w:val="28"/>
        </w:rPr>
      </w:pPr>
      <w:r>
        <w:rPr>
          <w:sz w:val="28"/>
        </w:rPr>
        <w:t xml:space="preserve">       Раздел </w:t>
      </w:r>
      <w:r>
        <w:rPr>
          <w:sz w:val="28"/>
          <w:lang w:val="en-US"/>
        </w:rPr>
        <w:t>II</w:t>
      </w:r>
      <w:r>
        <w:rPr>
          <w:sz w:val="28"/>
        </w:rPr>
        <w:t xml:space="preserve"> – Привлеченные средства</w:t>
      </w:r>
    </w:p>
    <w:p w:rsidR="00E40A1C" w:rsidRDefault="00E40A1C">
      <w:pPr>
        <w:pStyle w:val="10"/>
        <w:spacing w:line="360" w:lineRule="auto"/>
        <w:jc w:val="both"/>
        <w:rPr>
          <w:sz w:val="28"/>
        </w:rPr>
      </w:pPr>
      <w:r>
        <w:rPr>
          <w:sz w:val="28"/>
        </w:rPr>
        <w:t xml:space="preserve">       Во втором разделе отражаются общая сумма привлеченных средств финансирования долгосрочных инвестиций и финансовых вложений, а также составляющие суммы привлеченных средств.</w:t>
      </w:r>
    </w:p>
    <w:p w:rsidR="00E40A1C" w:rsidRDefault="00E40A1C">
      <w:pPr>
        <w:pStyle w:val="10"/>
        <w:spacing w:line="360" w:lineRule="auto"/>
        <w:jc w:val="both"/>
        <w:rPr>
          <w:sz w:val="28"/>
        </w:rPr>
      </w:pPr>
      <w:r>
        <w:rPr>
          <w:sz w:val="28"/>
        </w:rPr>
        <w:t xml:space="preserve">       По строке 420 указывается общая сумма привлеченных средств организации, которая складывается из суммы по следующим строкам: 421 – кредиты банков, 422 – заемные средства других организаций, 423 – долевое участие в строительстве, 424 – средства из бюджета, 425 – средства из внебюджетных фондов, 426 – прочие привлеченные источники.</w:t>
      </w:r>
    </w:p>
    <w:p w:rsidR="00E40A1C" w:rsidRDefault="00E40A1C">
      <w:pPr>
        <w:pStyle w:val="10"/>
        <w:spacing w:line="360" w:lineRule="auto"/>
        <w:jc w:val="both"/>
        <w:rPr>
          <w:sz w:val="28"/>
        </w:rPr>
      </w:pPr>
      <w:r>
        <w:rPr>
          <w:sz w:val="28"/>
        </w:rPr>
        <w:t xml:space="preserve">       По строке 430 показана общая сумма собственных и привлеченных средств как сумма строк 410 и 420.</w:t>
      </w:r>
    </w:p>
    <w:p w:rsidR="00E40A1C" w:rsidRDefault="00E40A1C">
      <w:pPr>
        <w:pStyle w:val="10"/>
        <w:spacing w:line="360" w:lineRule="auto"/>
        <w:jc w:val="both"/>
        <w:rPr>
          <w:sz w:val="28"/>
        </w:rPr>
      </w:pPr>
      <w:r>
        <w:rPr>
          <w:sz w:val="28"/>
        </w:rPr>
        <w:t xml:space="preserve">       </w:t>
      </w:r>
    </w:p>
    <w:p w:rsidR="00E40A1C" w:rsidRDefault="00E40A1C">
      <w:pPr>
        <w:pStyle w:val="10"/>
        <w:spacing w:line="360" w:lineRule="auto"/>
        <w:jc w:val="both"/>
        <w:rPr>
          <w:sz w:val="28"/>
        </w:rPr>
      </w:pPr>
      <w:r>
        <w:rPr>
          <w:sz w:val="28"/>
        </w:rPr>
        <w:t xml:space="preserve">       Раздел </w:t>
      </w:r>
      <w:r>
        <w:rPr>
          <w:sz w:val="28"/>
          <w:lang w:val="en-US"/>
        </w:rPr>
        <w:t>III</w:t>
      </w:r>
      <w:r>
        <w:rPr>
          <w:sz w:val="28"/>
        </w:rPr>
        <w:t xml:space="preserve"> – Справочные данные</w:t>
      </w:r>
    </w:p>
    <w:p w:rsidR="00E40A1C" w:rsidRDefault="00E40A1C">
      <w:pPr>
        <w:pStyle w:val="10"/>
        <w:spacing w:line="360" w:lineRule="auto"/>
        <w:jc w:val="both"/>
        <w:rPr>
          <w:sz w:val="28"/>
        </w:rPr>
      </w:pPr>
      <w:r>
        <w:rPr>
          <w:sz w:val="28"/>
        </w:rPr>
        <w:t xml:space="preserve">       Здесь приводится информация о затратах на капитальное строительство, инвестициях организации в дочерние и зависимые общества.</w:t>
      </w:r>
    </w:p>
    <w:p w:rsidR="00E40A1C" w:rsidRDefault="00E40A1C">
      <w:pPr>
        <w:pStyle w:val="10"/>
        <w:spacing w:line="360" w:lineRule="auto"/>
        <w:jc w:val="both"/>
        <w:rPr>
          <w:sz w:val="28"/>
        </w:rPr>
      </w:pPr>
      <w:r>
        <w:rPr>
          <w:sz w:val="28"/>
        </w:rPr>
        <w:t xml:space="preserve">       По строке 440 отражаются данные о незавершенном строительстве по счету 08 «Вложения во внеоборотные активы», по строке 450 – суммы инвестиций в дочерние общества, по строке 460 – в зависимые общества.</w:t>
      </w:r>
    </w:p>
    <w:p w:rsidR="00E40A1C" w:rsidRDefault="00E40A1C">
      <w:pPr>
        <w:pStyle w:val="10"/>
        <w:spacing w:line="360" w:lineRule="auto"/>
        <w:jc w:val="both"/>
        <w:rPr>
          <w:sz w:val="28"/>
        </w:rPr>
      </w:pPr>
      <w:r>
        <w:rPr>
          <w:sz w:val="28"/>
        </w:rPr>
        <w:t xml:space="preserve">       Для заполнения таблицы №4 привлекаются данные следующих регистров бухгалтерского учета: №70-АПК «Ведомость аналитического учета по счетам целевых средств», №26-АПК «Ведомость аналитического учета кредитов и займов», журнал-ордер №4-АПК, ведомость №37-АПК аналитического учета расчетов по внебюджетным платежам и с бюджетом (кроме НДС), ведомость №79-АПК учета затрат по капитальным вложениям и ремонту, журнал-ордер №9-АПК и аналитические данные к нему.</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 xml:space="preserve">       </w:t>
      </w:r>
      <w:r>
        <w:rPr>
          <w:b/>
          <w:bCs/>
          <w:i/>
          <w:sz w:val="28"/>
        </w:rPr>
        <w:t>5. Финансовые вложения</w:t>
      </w:r>
    </w:p>
    <w:p w:rsidR="00E40A1C" w:rsidRDefault="00E40A1C">
      <w:pPr>
        <w:pStyle w:val="10"/>
        <w:spacing w:line="360" w:lineRule="auto"/>
        <w:jc w:val="both"/>
        <w:rPr>
          <w:sz w:val="28"/>
        </w:rPr>
      </w:pPr>
      <w:r>
        <w:rPr>
          <w:sz w:val="28"/>
        </w:rPr>
        <w:t xml:space="preserve">       В таблице №5 «Финансовые вложения» отражаются данные по счету 58 «Финансовые вложения». В отличие от предыдущих таблиц здесь (по графам 3 и 4) приводятся только остатки на начало и конец года (без отражения сумм оборотов) долгосрочных финансовых вложений.</w:t>
      </w:r>
    </w:p>
    <w:p w:rsidR="00E40A1C" w:rsidRDefault="00E40A1C">
      <w:pPr>
        <w:pStyle w:val="10"/>
        <w:spacing w:line="360" w:lineRule="auto"/>
        <w:jc w:val="both"/>
        <w:rPr>
          <w:sz w:val="28"/>
        </w:rPr>
      </w:pPr>
      <w:r>
        <w:rPr>
          <w:sz w:val="28"/>
        </w:rPr>
        <w:t xml:space="preserve">      По строкам таблицы записывают конкретные виды финансовых вложений: по строке 510 – паи и акции других организаций, по строке 520 – облигации и другие долговое обязательства, по строке 530 – предоставленные займы и по строке 540 – прочие виды финансовых вложений (по вкладам в простые товарищества и др.). Все виды финансовых вложений отражаются по балансовой стоимости, а по графе 550 справочно указывается рыночная стоимость облигаций и других ценных бумаг.</w:t>
      </w:r>
    </w:p>
    <w:p w:rsidR="00E40A1C" w:rsidRDefault="00E40A1C">
      <w:pPr>
        <w:pStyle w:val="10"/>
        <w:spacing w:line="360" w:lineRule="auto"/>
        <w:jc w:val="both"/>
        <w:rPr>
          <w:sz w:val="28"/>
        </w:rPr>
      </w:pPr>
      <w:r>
        <w:rPr>
          <w:sz w:val="28"/>
        </w:rPr>
        <w:t xml:space="preserve">       Данные в таблице 5 заполняются на основе ведомости № 28 – АПК аналитического учета по счету 58, журнала-ордера № 5 – АПК и книги учета ценных бумаг.</w:t>
      </w:r>
    </w:p>
    <w:p w:rsidR="00E40A1C" w:rsidRDefault="00E40A1C">
      <w:pPr>
        <w:pStyle w:val="10"/>
        <w:spacing w:line="360" w:lineRule="auto"/>
        <w:jc w:val="both"/>
        <w:rPr>
          <w:sz w:val="28"/>
        </w:rPr>
      </w:pPr>
    </w:p>
    <w:p w:rsidR="00E40A1C" w:rsidRDefault="00E40A1C">
      <w:pPr>
        <w:pStyle w:val="10"/>
        <w:spacing w:line="360" w:lineRule="auto"/>
        <w:jc w:val="both"/>
        <w:rPr>
          <w:b/>
          <w:bCs/>
          <w:i/>
          <w:sz w:val="28"/>
        </w:rPr>
      </w:pPr>
      <w:r>
        <w:rPr>
          <w:b/>
          <w:bCs/>
          <w:i/>
          <w:sz w:val="28"/>
        </w:rPr>
        <w:t xml:space="preserve">       6. Расходы по обычным видам деятельности</w:t>
      </w:r>
    </w:p>
    <w:p w:rsidR="00E40A1C" w:rsidRDefault="00E40A1C">
      <w:pPr>
        <w:pStyle w:val="10"/>
        <w:spacing w:line="360" w:lineRule="auto"/>
        <w:jc w:val="both"/>
        <w:rPr>
          <w:sz w:val="28"/>
        </w:rPr>
      </w:pPr>
      <w:r>
        <w:rPr>
          <w:sz w:val="28"/>
        </w:rPr>
        <w:t xml:space="preserve">       В таблице № 6 «Расходы по обычным видам деятельности» указываются затраты за отчетный год в сравнении с предыдущим  годом, связанные с выпуском продукции, по элементам затрат: по строке 610 – материальные затраты, том числе по строкам 611 – 613 выделяются основные виды этих затрат, по строке 620 – затраты на оплату труда, по строке 630 – отчисления на социальные нужды, по строке 640 – амортизация, по строке 650 – прочие затраты с выделение их основных видов. Общий итог по всем элементам затрат отражается по строке 660.</w:t>
      </w:r>
    </w:p>
    <w:p w:rsidR="00E40A1C" w:rsidRDefault="00E40A1C">
      <w:pPr>
        <w:pStyle w:val="10"/>
        <w:spacing w:line="360" w:lineRule="auto"/>
        <w:jc w:val="both"/>
        <w:rPr>
          <w:sz w:val="28"/>
        </w:rPr>
      </w:pPr>
      <w:r>
        <w:rPr>
          <w:sz w:val="28"/>
        </w:rPr>
        <w:t xml:space="preserve">       По строке 670 показывается изменение остатков (прирост - +), уменьшение – (-) незавершенного производства, по строке 680 – то же самое по расходам будущих периодов, по строке 690 – изменения по резервам предстоящих расходов и платежей.</w:t>
      </w:r>
    </w:p>
    <w:p w:rsidR="00E40A1C" w:rsidRDefault="00E40A1C">
      <w:pPr>
        <w:pStyle w:val="10"/>
        <w:spacing w:line="360" w:lineRule="auto"/>
        <w:jc w:val="both"/>
        <w:rPr>
          <w:sz w:val="28"/>
        </w:rPr>
      </w:pPr>
      <w:r>
        <w:rPr>
          <w:sz w:val="28"/>
        </w:rPr>
        <w:t xml:space="preserve">       Таблица заполняется на основе данных сводных лицевых счетов (производственных отчетов) отраслей ведомостей №83-АПК или №84-АПК аналитического учета затрат на производство.</w:t>
      </w:r>
    </w:p>
    <w:p w:rsidR="00E40A1C" w:rsidRDefault="00E40A1C">
      <w:pPr>
        <w:pStyle w:val="10"/>
        <w:spacing w:line="360" w:lineRule="auto"/>
        <w:jc w:val="both"/>
        <w:rPr>
          <w:b/>
          <w:bCs/>
          <w:sz w:val="28"/>
        </w:rPr>
      </w:pPr>
      <w:r>
        <w:rPr>
          <w:sz w:val="28"/>
        </w:rPr>
        <w:t xml:space="preserve">    </w:t>
      </w:r>
    </w:p>
    <w:p w:rsidR="00E40A1C" w:rsidRDefault="00E40A1C">
      <w:pPr>
        <w:pStyle w:val="10"/>
        <w:spacing w:line="360" w:lineRule="auto"/>
        <w:jc w:val="both"/>
        <w:rPr>
          <w:b/>
          <w:bCs/>
          <w:i/>
          <w:sz w:val="28"/>
        </w:rPr>
      </w:pPr>
      <w:r>
        <w:rPr>
          <w:b/>
          <w:bCs/>
          <w:sz w:val="28"/>
        </w:rPr>
        <w:t xml:space="preserve">       </w:t>
      </w:r>
      <w:r>
        <w:rPr>
          <w:b/>
          <w:bCs/>
          <w:i/>
          <w:sz w:val="28"/>
        </w:rPr>
        <w:t>7. Социальные показатели</w:t>
      </w:r>
    </w:p>
    <w:p w:rsidR="00E40A1C" w:rsidRDefault="00E40A1C">
      <w:pPr>
        <w:pStyle w:val="10"/>
        <w:spacing w:line="360" w:lineRule="auto"/>
        <w:jc w:val="both"/>
        <w:rPr>
          <w:sz w:val="28"/>
        </w:rPr>
      </w:pPr>
      <w:r>
        <w:rPr>
          <w:i/>
          <w:sz w:val="28"/>
        </w:rPr>
        <w:t xml:space="preserve">       </w:t>
      </w:r>
      <w:r>
        <w:rPr>
          <w:sz w:val="28"/>
        </w:rPr>
        <w:t>Таблица №7 «Социальные показатели» содержат информацию по внебюджетным фондам социального назначения, учитываемым на счете 69 «Расчеты по социальному страхованию и обеспечению» и некоторые другие данные.</w:t>
      </w:r>
    </w:p>
    <w:p w:rsidR="00E40A1C" w:rsidRDefault="00E40A1C">
      <w:pPr>
        <w:pStyle w:val="10"/>
        <w:spacing w:line="360" w:lineRule="auto"/>
        <w:jc w:val="both"/>
        <w:rPr>
          <w:sz w:val="28"/>
        </w:rPr>
      </w:pPr>
      <w:r>
        <w:rPr>
          <w:sz w:val="28"/>
        </w:rPr>
        <w:t xml:space="preserve">       По графам таблицы указываются суммы, причитающиеся по расчету (гр. 3), израсходованные (гр. 4), перечисленные в фонды (гр. 5).</w:t>
      </w:r>
    </w:p>
    <w:p w:rsidR="00E40A1C" w:rsidRDefault="00E40A1C">
      <w:pPr>
        <w:pStyle w:val="10"/>
        <w:spacing w:line="360" w:lineRule="auto"/>
        <w:jc w:val="both"/>
        <w:rPr>
          <w:sz w:val="28"/>
        </w:rPr>
      </w:pPr>
      <w:r>
        <w:rPr>
          <w:sz w:val="28"/>
        </w:rPr>
        <w:t xml:space="preserve">       По строкам таблицы отражаются следующие данные: по строке 710 – отчисления в фонд социального страхования, по строке 720 – в пенсионный фонд, 740 – в фонд медицинского страхования. По строке 750 показываются отчисления в негосударственные пенсионные фонды (если они имеются); по строке 755 – страховые взносы по договорам добровольного страхования пенсий. По строке 760 приводится среднесписочная численность работников, по строке 770 – денежные выплаты и поощрения, не связанные с производством продукции, выполнением работ, оказанием услуг (информация о натуральных выплатах в эту строку не включается), 780 – доходы по акциям и вкладам в имущество организации (здесь указываются доходы работников организации, доходы, начисленные другим участникам, при заполнении этой строки не учитываются) [10 </w:t>
      </w:r>
      <w:r>
        <w:rPr>
          <w:sz w:val="28"/>
          <w:lang w:val="en-US"/>
        </w:rPr>
        <w:t>c</w:t>
      </w:r>
      <w:r>
        <w:rPr>
          <w:sz w:val="28"/>
        </w:rPr>
        <w:t>. 46-53].</w:t>
      </w:r>
    </w:p>
    <w:p w:rsidR="00E40A1C" w:rsidRDefault="00E40A1C">
      <w:pPr>
        <w:pStyle w:val="10"/>
        <w:spacing w:line="360" w:lineRule="auto"/>
        <w:jc w:val="both"/>
        <w:rPr>
          <w:sz w:val="28"/>
        </w:rPr>
      </w:pPr>
      <w:r>
        <w:rPr>
          <w:sz w:val="28"/>
        </w:rPr>
        <w:t xml:space="preserve">       Таблица заполняется на основе ведомостей №55-АПК «Ведомость расчетов по социальному и медицинскому страхованию», №56-АПК «Ведомость учета расчетов по социальному обеспечению с привлечением соответствующих ведомостей по каждому фонду. По прочим выплатам привлекается ведомость №70-АПК (части выплат из фонда потребления и №42-АПК (в части выплат по акциям и вкладам в имущество организации)).  </w:t>
      </w:r>
    </w:p>
    <w:p w:rsidR="00E40A1C" w:rsidRDefault="00E40A1C">
      <w:pPr>
        <w:pStyle w:val="10"/>
        <w:spacing w:line="360" w:lineRule="auto"/>
        <w:jc w:val="both"/>
        <w:rPr>
          <w:sz w:val="28"/>
        </w:rPr>
      </w:pPr>
    </w:p>
    <w:p w:rsidR="00E40A1C" w:rsidRDefault="00E40A1C">
      <w:pPr>
        <w:pStyle w:val="10"/>
        <w:spacing w:line="360" w:lineRule="auto"/>
        <w:jc w:val="both"/>
        <w:rPr>
          <w:b/>
          <w:bCs/>
          <w:sz w:val="28"/>
        </w:rPr>
      </w:pPr>
      <w:r>
        <w:rPr>
          <w:b/>
          <w:bCs/>
          <w:sz w:val="28"/>
        </w:rPr>
        <w:t>3.3.7.  ПОЯСНИТЕЛЬНАЯ ЗАПИСКА К ГОДОВОМУ ОТЧЕТУ</w:t>
      </w:r>
    </w:p>
    <w:p w:rsidR="00E40A1C" w:rsidRDefault="00E40A1C">
      <w:pPr>
        <w:pStyle w:val="10"/>
        <w:spacing w:line="360" w:lineRule="auto"/>
        <w:jc w:val="both"/>
        <w:rPr>
          <w:sz w:val="28"/>
        </w:rPr>
      </w:pPr>
    </w:p>
    <w:p w:rsidR="00E40A1C" w:rsidRDefault="00E40A1C">
      <w:pPr>
        <w:pStyle w:val="10"/>
        <w:spacing w:line="360" w:lineRule="auto"/>
        <w:jc w:val="both"/>
        <w:rPr>
          <w:sz w:val="28"/>
        </w:rPr>
      </w:pPr>
      <w:r>
        <w:rPr>
          <w:sz w:val="28"/>
        </w:rPr>
        <w:t xml:space="preserve">        Обязательной составной частью типовых форм годового отчета является пояснительная записка, в которой объясняется наиболее существенная информация, содержащаяся в формах годовой отчетности.</w:t>
      </w:r>
    </w:p>
    <w:p w:rsidR="00E40A1C" w:rsidRDefault="00E40A1C">
      <w:pPr>
        <w:pStyle w:val="10"/>
        <w:spacing w:line="360" w:lineRule="auto"/>
        <w:jc w:val="both"/>
        <w:rPr>
          <w:sz w:val="28"/>
        </w:rPr>
      </w:pPr>
      <w:r>
        <w:rPr>
          <w:sz w:val="28"/>
        </w:rPr>
        <w:t xml:space="preserve">        В пояснительной записке приводится краткая характеристика деятельности организации (виды текущей, инвестиционной и финансовой деятельности), основные показатели деятельности и факторы, повлиявшие на хозяйственные и финансовые результаты деятельности организации, а также решения по итогам рассмотрения годовой бухгалтерской отчетности и распределения прибыли, остающейся в распоряжении организации, т. е.соответствующая финансовая информация, полезная для получения более полной и объективной картины об имущественном и финансовом положении организации.</w:t>
      </w:r>
    </w:p>
    <w:p w:rsidR="00E40A1C" w:rsidRDefault="00E40A1C">
      <w:pPr>
        <w:pStyle w:val="10"/>
        <w:spacing w:line="360" w:lineRule="auto"/>
        <w:jc w:val="both"/>
        <w:rPr>
          <w:sz w:val="28"/>
        </w:rPr>
      </w:pPr>
      <w:r>
        <w:rPr>
          <w:sz w:val="28"/>
        </w:rPr>
        <w:t xml:space="preserve">       При оценке финансового состояния на краткосрочную перспективу могут приводиться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расчетном счете, в кассе организации, убытки, просроченная  дебиторская и кредиторская задолженности, не погашенные в срок кредиты и займы, полноту перечисления соответствующих налогов в бюджет, уплаченные (подлежащие к уплате) штрафные санкции за неисполнение обязательств перед бюджетом. Также следует обратить внимание на положение организации на рынке ценных бумаг и причины имевших место негативных явлений.</w:t>
      </w:r>
    </w:p>
    <w:p w:rsidR="00E40A1C" w:rsidRDefault="00E40A1C">
      <w:pPr>
        <w:pStyle w:val="10"/>
        <w:spacing w:line="360" w:lineRule="auto"/>
        <w:jc w:val="both"/>
        <w:rPr>
          <w:sz w:val="28"/>
        </w:rPr>
      </w:pPr>
      <w:r>
        <w:rPr>
          <w:sz w:val="28"/>
        </w:rPr>
        <w:t xml:space="preserve">         Пояснения к бухгалтерскому балансу и отчету о прибылях и убытках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бухгалтерский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финансовых результатов её деятельности и изменений в её финансовом положении.</w:t>
      </w:r>
    </w:p>
    <w:p w:rsidR="00E40A1C" w:rsidRDefault="00E40A1C">
      <w:pPr>
        <w:pStyle w:val="10"/>
        <w:spacing w:line="360" w:lineRule="auto"/>
        <w:jc w:val="both"/>
        <w:rPr>
          <w:sz w:val="28"/>
        </w:rPr>
      </w:pPr>
      <w:r>
        <w:rPr>
          <w:sz w:val="28"/>
        </w:rPr>
        <w:t xml:space="preserve">        В пояснениях к бухгалтерскому балансу и отчету о прибылях и убытках должно быть указано, что бухгалтерская отчетность организации сформирована исходя из действующих в Российской Федерации правил бухгалтерского учета и отчетности, кроме случаев, когда организация допустила при формировании бухгалтерской отчетности отступления от этих правил в соответствии с п.6 Положения «Бухгалтерская отчетность организации» (ПБУ 4/99) [22 </w:t>
      </w:r>
      <w:r>
        <w:rPr>
          <w:sz w:val="28"/>
          <w:lang w:val="en-US"/>
        </w:rPr>
        <w:t>c</w:t>
      </w:r>
      <w:r>
        <w:rPr>
          <w:sz w:val="28"/>
        </w:rPr>
        <w:t>.18-58].</w:t>
      </w:r>
    </w:p>
    <w:p w:rsidR="00E40A1C" w:rsidRDefault="00E40A1C">
      <w:pPr>
        <w:pStyle w:val="10"/>
        <w:spacing w:line="360" w:lineRule="auto"/>
        <w:jc w:val="both"/>
        <w:rPr>
          <w:sz w:val="28"/>
        </w:rPr>
      </w:pPr>
      <w:r>
        <w:rPr>
          <w:sz w:val="28"/>
        </w:rPr>
        <w:t xml:space="preserve">        Акционерные общества в пояснительной записке должны указать сведения о количестве акций, выпущенных акционерным обществом и полностью оплаченных, количестве акций, выпущенных, но не оплаченных частично, номинальной стоимости акций, находящихся в собственности акционерного общества, его дочерних и зависимых обществ; об объёмах продаж продукции, товаров, работ, услуг по видам (отраслям) деятельности и географическим рынкам сбыта (деятельности); о чрезвычайных фактах хозяйственной деятельности и их последствиях; о событиях после отчетной даты и условных фактах хозяйственной деятельности; о прекращенных операциях; об аффилированных лицах, о государственной помощи; о прибыли, приходящейся на одну акцию.</w:t>
      </w:r>
    </w:p>
    <w:p w:rsidR="00E40A1C" w:rsidRDefault="00E40A1C">
      <w:pPr>
        <w:pStyle w:val="10"/>
        <w:spacing w:line="360" w:lineRule="auto"/>
        <w:jc w:val="both"/>
        <w:rPr>
          <w:sz w:val="28"/>
        </w:rPr>
      </w:pPr>
      <w:r>
        <w:rPr>
          <w:sz w:val="28"/>
        </w:rPr>
        <w:t xml:space="preserve">         Организация, имеющая дочерние и зависимые общества, в пояснительной записке приводит сведения об их наличии, месте нахождения, наименовании в виде деятельности.</w:t>
      </w:r>
    </w:p>
    <w:p w:rsidR="00E40A1C" w:rsidRDefault="00E40A1C">
      <w:pPr>
        <w:pStyle w:val="10"/>
        <w:spacing w:line="360" w:lineRule="auto"/>
        <w:jc w:val="both"/>
        <w:rPr>
          <w:sz w:val="28"/>
        </w:rPr>
      </w:pPr>
      <w:r>
        <w:rPr>
          <w:sz w:val="28"/>
        </w:rPr>
        <w:t xml:space="preserve">        Акционерные общества в пояснительной записке приводят состав (фамилии и должности) членов совета директоров (наблюдательного совета), членов исполнительного органа, общую сумму выплаченного им вознаграждения. При этом описываются все виды выплаченного вознаграждения (заработная плата, премии, комиссионные и иные имущественные предоставления – льготы и привилегии).</w:t>
      </w:r>
    </w:p>
    <w:p w:rsidR="00E40A1C" w:rsidRDefault="00E40A1C">
      <w:pPr>
        <w:pStyle w:val="10"/>
        <w:spacing w:line="360" w:lineRule="auto"/>
        <w:jc w:val="both"/>
        <w:rPr>
          <w:sz w:val="28"/>
        </w:rPr>
      </w:pPr>
      <w:r>
        <w:rPr>
          <w:sz w:val="28"/>
        </w:rPr>
        <w:t xml:space="preserve">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описание будущих капиталовложений, осуществляемых экономических мероприятий и другой информации, интересующей возможных пользователей годовой отчетности.</w:t>
      </w:r>
    </w:p>
    <w:p w:rsidR="00E40A1C" w:rsidRDefault="00E40A1C">
      <w:pPr>
        <w:pStyle w:val="10"/>
        <w:spacing w:line="360" w:lineRule="auto"/>
        <w:jc w:val="both"/>
        <w:rPr>
          <w:sz w:val="28"/>
        </w:rPr>
      </w:pPr>
      <w:r>
        <w:rPr>
          <w:sz w:val="28"/>
        </w:rPr>
        <w:t xml:space="preserve">        Дополнительная информация при необходимости может быть предоставлена в виде аналитических таблиц, графиков, диаграмм. При раскрытии дополнительной информации, например природоохранных мероприятий, приводятся основные проводимые и намечаемые организаций мероприятия в области охраны окружающей среды, влияние этих мероприятий на уровень вложений долгосрочного характера и доходности в отчетном году, финансовые последствия для будущих периодов, данные о платежах за нарушение природоохранного законодательства, экологических платежах и плате за природные ресурсы, текущих расходах по охране окружающей среды и степени их влияния на финансовые результаты деятельности организации.</w:t>
      </w:r>
    </w:p>
    <w:p w:rsidR="00E40A1C" w:rsidRDefault="00E40A1C">
      <w:pPr>
        <w:pStyle w:val="10"/>
        <w:spacing w:line="360" w:lineRule="auto"/>
        <w:jc w:val="both"/>
        <w:rPr>
          <w:sz w:val="28"/>
        </w:rPr>
      </w:pPr>
      <w:r>
        <w:rPr>
          <w:sz w:val="28"/>
        </w:rPr>
        <w:t xml:space="preserve">        В целом пояснительная записка должна давать довольно полную и объективную картину деятельности организации, отраженную и зафиксированную в основных формах отчетности. При необходимости в пояснительной записке характеризуется информация, содержащаяся в специализированных (ведомственных) формах отчетности.</w:t>
      </w:r>
    </w:p>
    <w:p w:rsidR="00E40A1C" w:rsidRDefault="00E40A1C">
      <w:pPr>
        <w:pStyle w:val="10"/>
        <w:spacing w:line="360" w:lineRule="auto"/>
        <w:jc w:val="both"/>
        <w:rPr>
          <w:sz w:val="28"/>
        </w:rPr>
      </w:pPr>
    </w:p>
    <w:p w:rsidR="00E40A1C" w:rsidRDefault="00E40A1C">
      <w:pPr>
        <w:spacing w:line="360" w:lineRule="auto"/>
        <w:jc w:val="both"/>
        <w:rPr>
          <w:sz w:val="28"/>
        </w:rPr>
      </w:pPr>
    </w:p>
    <w:p w:rsidR="00E40A1C" w:rsidRDefault="00E40A1C">
      <w:pPr>
        <w:pStyle w:val="20"/>
      </w:pPr>
      <w:r>
        <w:t>4. ВЗАИМОУВЯЗКА ПОКАЗАТЕЛЕЙ БУХГАЛТЕРСКОЙ ОТЧЕТНОСТИ</w:t>
      </w:r>
    </w:p>
    <w:p w:rsidR="00E40A1C" w:rsidRDefault="00E40A1C">
      <w:pPr>
        <w:spacing w:line="360" w:lineRule="auto"/>
        <w:jc w:val="both"/>
        <w:rPr>
          <w:sz w:val="28"/>
        </w:rPr>
      </w:pPr>
    </w:p>
    <w:p w:rsidR="00E40A1C" w:rsidRDefault="00E40A1C">
      <w:pPr>
        <w:spacing w:line="360" w:lineRule="auto"/>
        <w:jc w:val="both"/>
        <w:rPr>
          <w:sz w:val="28"/>
        </w:rPr>
      </w:pPr>
      <w:r>
        <w:rPr>
          <w:sz w:val="28"/>
        </w:rPr>
        <w:t xml:space="preserve">         Некоторые показатели в разных формах бухгалтерской отчетности, как правило, совпадают. Сопоставим строки разных форм бухгалтерской отчетности, числовые значения которых одинаковы.</w:t>
      </w:r>
    </w:p>
    <w:p w:rsidR="00E40A1C" w:rsidRDefault="00E40A1C">
      <w:pPr>
        <w:spacing w:line="360" w:lineRule="auto"/>
        <w:jc w:val="both"/>
        <w:rPr>
          <w:sz w:val="28"/>
        </w:rPr>
      </w:pPr>
    </w:p>
    <w:p w:rsidR="00E40A1C" w:rsidRDefault="00E40A1C">
      <w:pPr>
        <w:spacing w:line="360" w:lineRule="auto"/>
        <w:jc w:val="right"/>
        <w:rPr>
          <w:sz w:val="28"/>
        </w:rPr>
      </w:pPr>
      <w:r>
        <w:rPr>
          <w:sz w:val="28"/>
        </w:rPr>
        <w:t>Таблица 3</w:t>
      </w:r>
    </w:p>
    <w:p w:rsidR="00E40A1C" w:rsidRDefault="00E40A1C">
      <w:pPr>
        <w:spacing w:line="360" w:lineRule="auto"/>
        <w:jc w:val="center"/>
        <w:rPr>
          <w:sz w:val="28"/>
        </w:rPr>
      </w:pPr>
      <w:r>
        <w:rPr>
          <w:sz w:val="28"/>
        </w:rPr>
        <w:t>Форма № 4 «Отчет о движении денежных средств» и форма № 1 «Бухгалтерский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370"/>
        <w:gridCol w:w="2467"/>
        <w:gridCol w:w="2268"/>
      </w:tblGrid>
      <w:tr w:rsidR="00E40A1C">
        <w:tc>
          <w:tcPr>
            <w:tcW w:w="4729" w:type="dxa"/>
            <w:gridSpan w:val="2"/>
          </w:tcPr>
          <w:p w:rsidR="00E40A1C" w:rsidRDefault="00E40A1C">
            <w:pPr>
              <w:spacing w:line="360" w:lineRule="auto"/>
              <w:jc w:val="center"/>
              <w:rPr>
                <w:sz w:val="28"/>
              </w:rPr>
            </w:pPr>
            <w:r>
              <w:rPr>
                <w:sz w:val="28"/>
              </w:rPr>
              <w:t>Форма № 4</w:t>
            </w:r>
          </w:p>
        </w:tc>
        <w:tc>
          <w:tcPr>
            <w:tcW w:w="4735" w:type="dxa"/>
            <w:gridSpan w:val="2"/>
          </w:tcPr>
          <w:p w:rsidR="00E40A1C" w:rsidRDefault="00E40A1C">
            <w:pPr>
              <w:spacing w:line="360" w:lineRule="auto"/>
              <w:jc w:val="center"/>
              <w:rPr>
                <w:sz w:val="28"/>
              </w:rPr>
            </w:pPr>
            <w:r>
              <w:rPr>
                <w:sz w:val="28"/>
              </w:rPr>
              <w:t>Форма № 1</w:t>
            </w:r>
          </w:p>
        </w:tc>
      </w:tr>
      <w:tr w:rsidR="00E40A1C">
        <w:tc>
          <w:tcPr>
            <w:tcW w:w="2359" w:type="dxa"/>
          </w:tcPr>
          <w:p w:rsidR="00E40A1C" w:rsidRDefault="00E40A1C">
            <w:pPr>
              <w:spacing w:line="360" w:lineRule="auto"/>
              <w:jc w:val="center"/>
              <w:rPr>
                <w:sz w:val="28"/>
              </w:rPr>
            </w:pPr>
            <w:r>
              <w:rPr>
                <w:sz w:val="28"/>
              </w:rPr>
              <w:t>строка</w:t>
            </w:r>
          </w:p>
        </w:tc>
        <w:tc>
          <w:tcPr>
            <w:tcW w:w="2370" w:type="dxa"/>
          </w:tcPr>
          <w:p w:rsidR="00E40A1C" w:rsidRDefault="00E40A1C">
            <w:pPr>
              <w:spacing w:line="360" w:lineRule="auto"/>
              <w:jc w:val="center"/>
              <w:rPr>
                <w:sz w:val="28"/>
              </w:rPr>
            </w:pPr>
            <w:r>
              <w:rPr>
                <w:sz w:val="28"/>
              </w:rPr>
              <w:t>столбец</w:t>
            </w:r>
          </w:p>
        </w:tc>
        <w:tc>
          <w:tcPr>
            <w:tcW w:w="2467" w:type="dxa"/>
          </w:tcPr>
          <w:p w:rsidR="00E40A1C" w:rsidRDefault="00E40A1C">
            <w:pPr>
              <w:spacing w:line="360" w:lineRule="auto"/>
              <w:jc w:val="center"/>
              <w:rPr>
                <w:sz w:val="28"/>
              </w:rPr>
            </w:pPr>
            <w:r>
              <w:rPr>
                <w:sz w:val="28"/>
              </w:rPr>
              <w:t>строка</w:t>
            </w:r>
          </w:p>
        </w:tc>
        <w:tc>
          <w:tcPr>
            <w:tcW w:w="2268" w:type="dxa"/>
          </w:tcPr>
          <w:p w:rsidR="00E40A1C" w:rsidRDefault="00E40A1C">
            <w:pPr>
              <w:spacing w:line="360" w:lineRule="auto"/>
              <w:jc w:val="center"/>
              <w:rPr>
                <w:sz w:val="28"/>
              </w:rPr>
            </w:pPr>
            <w:r>
              <w:rPr>
                <w:sz w:val="28"/>
              </w:rPr>
              <w:t>Столбец</w:t>
            </w:r>
          </w:p>
        </w:tc>
      </w:tr>
      <w:tr w:rsidR="00E40A1C">
        <w:tc>
          <w:tcPr>
            <w:tcW w:w="2359" w:type="dxa"/>
          </w:tcPr>
          <w:p w:rsidR="00E40A1C" w:rsidRDefault="00E40A1C">
            <w:pPr>
              <w:spacing w:line="360" w:lineRule="auto"/>
              <w:jc w:val="center"/>
              <w:rPr>
                <w:sz w:val="28"/>
              </w:rPr>
            </w:pPr>
            <w:r>
              <w:rPr>
                <w:sz w:val="28"/>
              </w:rPr>
              <w:t>010</w:t>
            </w:r>
          </w:p>
        </w:tc>
        <w:tc>
          <w:tcPr>
            <w:tcW w:w="2370" w:type="dxa"/>
          </w:tcPr>
          <w:p w:rsidR="00E40A1C" w:rsidRDefault="00E40A1C">
            <w:pPr>
              <w:spacing w:line="360" w:lineRule="auto"/>
              <w:jc w:val="center"/>
              <w:rPr>
                <w:sz w:val="28"/>
              </w:rPr>
            </w:pPr>
            <w:r>
              <w:rPr>
                <w:sz w:val="28"/>
              </w:rPr>
              <w:t>3</w:t>
            </w:r>
          </w:p>
        </w:tc>
        <w:tc>
          <w:tcPr>
            <w:tcW w:w="2467" w:type="dxa"/>
          </w:tcPr>
          <w:p w:rsidR="00E40A1C" w:rsidRDefault="00E40A1C">
            <w:pPr>
              <w:spacing w:line="360" w:lineRule="auto"/>
              <w:jc w:val="center"/>
              <w:rPr>
                <w:sz w:val="28"/>
              </w:rPr>
            </w:pPr>
            <w:r>
              <w:rPr>
                <w:sz w:val="28"/>
              </w:rPr>
              <w:t>261+262+263+264</w:t>
            </w:r>
          </w:p>
        </w:tc>
        <w:tc>
          <w:tcPr>
            <w:tcW w:w="2268" w:type="dxa"/>
          </w:tcPr>
          <w:p w:rsidR="00E40A1C" w:rsidRDefault="00E40A1C">
            <w:pPr>
              <w:spacing w:line="360" w:lineRule="auto"/>
              <w:jc w:val="center"/>
              <w:rPr>
                <w:sz w:val="28"/>
              </w:rPr>
            </w:pPr>
            <w:r>
              <w:rPr>
                <w:sz w:val="28"/>
              </w:rPr>
              <w:t>3</w:t>
            </w:r>
          </w:p>
        </w:tc>
      </w:tr>
      <w:tr w:rsidR="00E40A1C">
        <w:tc>
          <w:tcPr>
            <w:tcW w:w="2359" w:type="dxa"/>
          </w:tcPr>
          <w:p w:rsidR="00E40A1C" w:rsidRDefault="00E40A1C">
            <w:pPr>
              <w:spacing w:line="360" w:lineRule="auto"/>
              <w:jc w:val="center"/>
              <w:rPr>
                <w:sz w:val="28"/>
              </w:rPr>
            </w:pPr>
            <w:r>
              <w:rPr>
                <w:sz w:val="28"/>
              </w:rPr>
              <w:t>260</w:t>
            </w:r>
          </w:p>
        </w:tc>
        <w:tc>
          <w:tcPr>
            <w:tcW w:w="2370" w:type="dxa"/>
          </w:tcPr>
          <w:p w:rsidR="00E40A1C" w:rsidRDefault="00E40A1C">
            <w:pPr>
              <w:spacing w:line="360" w:lineRule="auto"/>
              <w:jc w:val="center"/>
              <w:rPr>
                <w:sz w:val="28"/>
              </w:rPr>
            </w:pPr>
            <w:r>
              <w:rPr>
                <w:sz w:val="28"/>
              </w:rPr>
              <w:t>3</w:t>
            </w:r>
          </w:p>
        </w:tc>
        <w:tc>
          <w:tcPr>
            <w:tcW w:w="2467" w:type="dxa"/>
          </w:tcPr>
          <w:p w:rsidR="00E40A1C" w:rsidRDefault="00E40A1C">
            <w:pPr>
              <w:spacing w:line="360" w:lineRule="auto"/>
              <w:jc w:val="center"/>
              <w:rPr>
                <w:sz w:val="28"/>
              </w:rPr>
            </w:pPr>
            <w:r>
              <w:rPr>
                <w:sz w:val="28"/>
              </w:rPr>
              <w:t>261+262+263+264</w:t>
            </w:r>
          </w:p>
        </w:tc>
        <w:tc>
          <w:tcPr>
            <w:tcW w:w="2268" w:type="dxa"/>
          </w:tcPr>
          <w:p w:rsidR="00E40A1C" w:rsidRDefault="00E40A1C">
            <w:pPr>
              <w:spacing w:line="360" w:lineRule="auto"/>
              <w:jc w:val="center"/>
              <w:rPr>
                <w:sz w:val="28"/>
              </w:rPr>
            </w:pPr>
            <w:r>
              <w:rPr>
                <w:sz w:val="28"/>
              </w:rPr>
              <w:t>4</w:t>
            </w:r>
          </w:p>
        </w:tc>
      </w:tr>
    </w:tbl>
    <w:p w:rsidR="00E40A1C" w:rsidRDefault="00E40A1C">
      <w:pPr>
        <w:spacing w:line="360" w:lineRule="auto"/>
        <w:jc w:val="both"/>
        <w:rPr>
          <w:sz w:val="28"/>
        </w:rPr>
      </w:pPr>
    </w:p>
    <w:p w:rsidR="00E40A1C" w:rsidRDefault="00E40A1C">
      <w:pPr>
        <w:spacing w:line="360" w:lineRule="auto"/>
        <w:jc w:val="right"/>
        <w:rPr>
          <w:sz w:val="28"/>
        </w:rPr>
      </w:pPr>
    </w:p>
    <w:p w:rsidR="00B13897" w:rsidRDefault="00B13897">
      <w:pPr>
        <w:spacing w:line="360" w:lineRule="auto"/>
        <w:jc w:val="right"/>
        <w:rPr>
          <w:sz w:val="28"/>
        </w:rPr>
      </w:pPr>
    </w:p>
    <w:p w:rsidR="00B13897" w:rsidRDefault="00B13897">
      <w:pPr>
        <w:spacing w:line="360" w:lineRule="auto"/>
        <w:jc w:val="right"/>
        <w:rPr>
          <w:sz w:val="28"/>
        </w:rPr>
      </w:pPr>
    </w:p>
    <w:p w:rsidR="00B13897" w:rsidRDefault="00B13897">
      <w:pPr>
        <w:spacing w:line="360" w:lineRule="auto"/>
        <w:jc w:val="right"/>
        <w:rPr>
          <w:sz w:val="28"/>
        </w:rPr>
      </w:pPr>
    </w:p>
    <w:p w:rsidR="00B13897" w:rsidRDefault="00B13897">
      <w:pPr>
        <w:spacing w:line="360" w:lineRule="auto"/>
        <w:jc w:val="right"/>
        <w:rPr>
          <w:sz w:val="28"/>
        </w:rPr>
      </w:pPr>
    </w:p>
    <w:p w:rsidR="00E40A1C" w:rsidRDefault="00E40A1C">
      <w:pPr>
        <w:spacing w:line="360" w:lineRule="auto"/>
        <w:jc w:val="right"/>
        <w:rPr>
          <w:sz w:val="28"/>
        </w:rPr>
      </w:pPr>
      <w:r>
        <w:rPr>
          <w:sz w:val="28"/>
        </w:rPr>
        <w:t>Таблица 4</w:t>
      </w:r>
    </w:p>
    <w:p w:rsidR="00E40A1C" w:rsidRDefault="00E40A1C">
      <w:pPr>
        <w:spacing w:line="360" w:lineRule="auto"/>
        <w:jc w:val="center"/>
        <w:rPr>
          <w:sz w:val="28"/>
        </w:rPr>
      </w:pPr>
      <w:r>
        <w:rPr>
          <w:sz w:val="28"/>
        </w:rPr>
        <w:t>Форма № 3 «Отчет об изменениях капитала» и форма № 1 «Бухгалтерский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033"/>
        <w:gridCol w:w="3526"/>
        <w:gridCol w:w="1926"/>
      </w:tblGrid>
      <w:tr w:rsidR="00E40A1C">
        <w:tc>
          <w:tcPr>
            <w:tcW w:w="4012" w:type="dxa"/>
            <w:gridSpan w:val="2"/>
          </w:tcPr>
          <w:p w:rsidR="00E40A1C" w:rsidRDefault="00E40A1C">
            <w:pPr>
              <w:spacing w:line="360" w:lineRule="auto"/>
              <w:jc w:val="center"/>
              <w:rPr>
                <w:sz w:val="28"/>
              </w:rPr>
            </w:pPr>
            <w:r>
              <w:rPr>
                <w:sz w:val="28"/>
              </w:rPr>
              <w:t>Форма № 3</w:t>
            </w:r>
          </w:p>
        </w:tc>
        <w:tc>
          <w:tcPr>
            <w:tcW w:w="5452" w:type="dxa"/>
            <w:gridSpan w:val="2"/>
          </w:tcPr>
          <w:p w:rsidR="00E40A1C" w:rsidRDefault="00E40A1C">
            <w:pPr>
              <w:spacing w:line="360" w:lineRule="auto"/>
              <w:jc w:val="center"/>
              <w:rPr>
                <w:sz w:val="28"/>
              </w:rPr>
            </w:pPr>
            <w:r>
              <w:rPr>
                <w:sz w:val="28"/>
              </w:rPr>
              <w:t>Форма № 1</w:t>
            </w:r>
          </w:p>
        </w:tc>
      </w:tr>
      <w:tr w:rsidR="00E40A1C">
        <w:tc>
          <w:tcPr>
            <w:tcW w:w="1979" w:type="dxa"/>
          </w:tcPr>
          <w:p w:rsidR="00E40A1C" w:rsidRDefault="00E40A1C">
            <w:pPr>
              <w:spacing w:line="360" w:lineRule="auto"/>
              <w:jc w:val="center"/>
              <w:rPr>
                <w:sz w:val="28"/>
              </w:rPr>
            </w:pPr>
            <w:r>
              <w:rPr>
                <w:sz w:val="28"/>
              </w:rPr>
              <w:t>строка</w:t>
            </w:r>
          </w:p>
        </w:tc>
        <w:tc>
          <w:tcPr>
            <w:tcW w:w="2033" w:type="dxa"/>
          </w:tcPr>
          <w:p w:rsidR="00E40A1C" w:rsidRDefault="00E40A1C">
            <w:pPr>
              <w:spacing w:line="360" w:lineRule="auto"/>
              <w:jc w:val="center"/>
              <w:rPr>
                <w:sz w:val="28"/>
              </w:rPr>
            </w:pPr>
            <w:r>
              <w:rPr>
                <w:sz w:val="28"/>
              </w:rPr>
              <w:t>столбец</w:t>
            </w:r>
          </w:p>
        </w:tc>
        <w:tc>
          <w:tcPr>
            <w:tcW w:w="3526" w:type="dxa"/>
          </w:tcPr>
          <w:p w:rsidR="00E40A1C" w:rsidRDefault="00E40A1C">
            <w:pPr>
              <w:spacing w:line="360" w:lineRule="auto"/>
              <w:jc w:val="center"/>
              <w:rPr>
                <w:sz w:val="28"/>
              </w:rPr>
            </w:pPr>
            <w:r>
              <w:rPr>
                <w:sz w:val="28"/>
              </w:rPr>
              <w:t>строка</w:t>
            </w:r>
          </w:p>
        </w:tc>
        <w:tc>
          <w:tcPr>
            <w:tcW w:w="1926" w:type="dxa"/>
          </w:tcPr>
          <w:p w:rsidR="00E40A1C" w:rsidRDefault="00E40A1C">
            <w:pPr>
              <w:spacing w:line="360" w:lineRule="auto"/>
              <w:jc w:val="center"/>
              <w:rPr>
                <w:sz w:val="28"/>
              </w:rPr>
            </w:pPr>
            <w:r>
              <w:rPr>
                <w:sz w:val="28"/>
              </w:rPr>
              <w:t>столбец</w:t>
            </w:r>
          </w:p>
        </w:tc>
      </w:tr>
      <w:tr w:rsidR="00E40A1C">
        <w:tc>
          <w:tcPr>
            <w:tcW w:w="1979" w:type="dxa"/>
          </w:tcPr>
          <w:p w:rsidR="00E40A1C" w:rsidRDefault="00E40A1C">
            <w:pPr>
              <w:jc w:val="center"/>
              <w:rPr>
                <w:sz w:val="28"/>
              </w:rPr>
            </w:pPr>
            <w:r>
              <w:rPr>
                <w:sz w:val="28"/>
              </w:rPr>
              <w:t>1</w:t>
            </w:r>
          </w:p>
        </w:tc>
        <w:tc>
          <w:tcPr>
            <w:tcW w:w="2033" w:type="dxa"/>
          </w:tcPr>
          <w:p w:rsidR="00E40A1C" w:rsidRDefault="00E40A1C">
            <w:pPr>
              <w:jc w:val="center"/>
              <w:rPr>
                <w:sz w:val="28"/>
              </w:rPr>
            </w:pPr>
            <w:r>
              <w:rPr>
                <w:sz w:val="28"/>
              </w:rPr>
              <w:t>2</w:t>
            </w:r>
          </w:p>
        </w:tc>
        <w:tc>
          <w:tcPr>
            <w:tcW w:w="3526" w:type="dxa"/>
          </w:tcPr>
          <w:p w:rsidR="00E40A1C" w:rsidRDefault="00E40A1C">
            <w:pPr>
              <w:jc w:val="center"/>
              <w:rPr>
                <w:sz w:val="28"/>
              </w:rPr>
            </w:pPr>
            <w:r>
              <w:rPr>
                <w:sz w:val="28"/>
              </w:rPr>
              <w:t>3</w:t>
            </w:r>
          </w:p>
        </w:tc>
        <w:tc>
          <w:tcPr>
            <w:tcW w:w="1926" w:type="dxa"/>
          </w:tcPr>
          <w:p w:rsidR="00E40A1C" w:rsidRDefault="00E40A1C">
            <w:pPr>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010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410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010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410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020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420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020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420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030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431+432</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030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431+432</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050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460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050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460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060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440</w:t>
            </w:r>
          </w:p>
        </w:tc>
        <w:tc>
          <w:tcPr>
            <w:tcW w:w="1926" w:type="dxa"/>
          </w:tcPr>
          <w:p w:rsidR="00E40A1C" w:rsidRDefault="00E40A1C">
            <w:pPr>
              <w:spacing w:line="360" w:lineRule="auto"/>
              <w:jc w:val="center"/>
              <w:rPr>
                <w:sz w:val="28"/>
              </w:rPr>
            </w:pPr>
            <w:r>
              <w:rPr>
                <w:sz w:val="28"/>
              </w:rPr>
              <w:t>3</w:t>
            </w:r>
          </w:p>
        </w:tc>
      </w:tr>
    </w:tbl>
    <w:p w:rsidR="00E40A1C" w:rsidRDefault="00E40A1C">
      <w:pPr>
        <w:jc w:val="right"/>
        <w:rPr>
          <w:sz w:val="28"/>
          <w:szCs w:val="28"/>
        </w:rPr>
      </w:pPr>
      <w:r>
        <w:rPr>
          <w:sz w:val="28"/>
          <w:szCs w:val="28"/>
        </w:rPr>
        <w:t>Продолжение таблицы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033"/>
        <w:gridCol w:w="3526"/>
        <w:gridCol w:w="1926"/>
      </w:tblGrid>
      <w:tr w:rsidR="00E40A1C">
        <w:tc>
          <w:tcPr>
            <w:tcW w:w="1979" w:type="dxa"/>
          </w:tcPr>
          <w:p w:rsidR="00E40A1C" w:rsidRDefault="00E40A1C">
            <w:pPr>
              <w:jc w:val="center"/>
              <w:rPr>
                <w:sz w:val="28"/>
              </w:rPr>
            </w:pPr>
            <w:r>
              <w:rPr>
                <w:sz w:val="28"/>
              </w:rPr>
              <w:t>1</w:t>
            </w:r>
          </w:p>
        </w:tc>
        <w:tc>
          <w:tcPr>
            <w:tcW w:w="2033" w:type="dxa"/>
          </w:tcPr>
          <w:p w:rsidR="00E40A1C" w:rsidRDefault="00E40A1C">
            <w:pPr>
              <w:jc w:val="center"/>
              <w:rPr>
                <w:sz w:val="28"/>
              </w:rPr>
            </w:pPr>
            <w:r>
              <w:rPr>
                <w:sz w:val="28"/>
              </w:rPr>
              <w:t>2</w:t>
            </w:r>
          </w:p>
        </w:tc>
        <w:tc>
          <w:tcPr>
            <w:tcW w:w="3526" w:type="dxa"/>
          </w:tcPr>
          <w:p w:rsidR="00E40A1C" w:rsidRDefault="00E40A1C">
            <w:pPr>
              <w:jc w:val="center"/>
              <w:rPr>
                <w:sz w:val="28"/>
              </w:rPr>
            </w:pPr>
            <w:r>
              <w:rPr>
                <w:sz w:val="28"/>
              </w:rPr>
              <w:t>3</w:t>
            </w:r>
          </w:p>
        </w:tc>
        <w:tc>
          <w:tcPr>
            <w:tcW w:w="1926" w:type="dxa"/>
          </w:tcPr>
          <w:p w:rsidR="00E40A1C" w:rsidRDefault="00E40A1C">
            <w:pPr>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060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440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070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450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070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450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079</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410+420+430+440+450+460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079</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410+420+430+440+450+460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080</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650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080</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650</w:t>
            </w:r>
          </w:p>
        </w:tc>
        <w:tc>
          <w:tcPr>
            <w:tcW w:w="1926" w:type="dxa"/>
          </w:tcPr>
          <w:p w:rsidR="00E40A1C" w:rsidRDefault="00E40A1C">
            <w:pPr>
              <w:spacing w:line="360" w:lineRule="auto"/>
              <w:jc w:val="center"/>
              <w:rPr>
                <w:sz w:val="28"/>
              </w:rPr>
            </w:pPr>
            <w:r>
              <w:rPr>
                <w:sz w:val="28"/>
              </w:rPr>
              <w:t>4</w:t>
            </w:r>
          </w:p>
        </w:tc>
      </w:tr>
      <w:tr w:rsidR="00E40A1C">
        <w:tc>
          <w:tcPr>
            <w:tcW w:w="1979" w:type="dxa"/>
          </w:tcPr>
          <w:p w:rsidR="00E40A1C" w:rsidRDefault="00E40A1C">
            <w:pPr>
              <w:spacing w:line="360" w:lineRule="auto"/>
              <w:jc w:val="center"/>
              <w:rPr>
                <w:sz w:val="28"/>
              </w:rPr>
            </w:pPr>
            <w:r>
              <w:rPr>
                <w:sz w:val="28"/>
              </w:rPr>
              <w:t>089</w:t>
            </w:r>
          </w:p>
        </w:tc>
        <w:tc>
          <w:tcPr>
            <w:tcW w:w="2033" w:type="dxa"/>
          </w:tcPr>
          <w:p w:rsidR="00E40A1C" w:rsidRDefault="00E40A1C">
            <w:pPr>
              <w:spacing w:line="360" w:lineRule="auto"/>
              <w:jc w:val="center"/>
              <w:rPr>
                <w:sz w:val="28"/>
              </w:rPr>
            </w:pPr>
            <w:r>
              <w:rPr>
                <w:sz w:val="28"/>
              </w:rPr>
              <w:t>3</w:t>
            </w:r>
          </w:p>
        </w:tc>
        <w:tc>
          <w:tcPr>
            <w:tcW w:w="3526" w:type="dxa"/>
          </w:tcPr>
          <w:p w:rsidR="00E40A1C" w:rsidRDefault="00E40A1C">
            <w:pPr>
              <w:spacing w:line="360" w:lineRule="auto"/>
              <w:jc w:val="center"/>
              <w:rPr>
                <w:sz w:val="28"/>
              </w:rPr>
            </w:pPr>
            <w:r>
              <w:rPr>
                <w:sz w:val="28"/>
              </w:rPr>
              <w:t>650</w:t>
            </w:r>
          </w:p>
        </w:tc>
        <w:tc>
          <w:tcPr>
            <w:tcW w:w="1926" w:type="dxa"/>
          </w:tcPr>
          <w:p w:rsidR="00E40A1C" w:rsidRDefault="00E40A1C">
            <w:pPr>
              <w:spacing w:line="360" w:lineRule="auto"/>
              <w:jc w:val="center"/>
              <w:rPr>
                <w:sz w:val="28"/>
              </w:rPr>
            </w:pPr>
            <w:r>
              <w:rPr>
                <w:sz w:val="28"/>
              </w:rPr>
              <w:t>3</w:t>
            </w:r>
          </w:p>
        </w:tc>
      </w:tr>
      <w:tr w:rsidR="00E40A1C">
        <w:tc>
          <w:tcPr>
            <w:tcW w:w="1979" w:type="dxa"/>
          </w:tcPr>
          <w:p w:rsidR="00E40A1C" w:rsidRDefault="00E40A1C">
            <w:pPr>
              <w:spacing w:line="360" w:lineRule="auto"/>
              <w:jc w:val="center"/>
              <w:rPr>
                <w:sz w:val="28"/>
              </w:rPr>
            </w:pPr>
            <w:r>
              <w:rPr>
                <w:sz w:val="28"/>
              </w:rPr>
              <w:t>089</w:t>
            </w:r>
          </w:p>
        </w:tc>
        <w:tc>
          <w:tcPr>
            <w:tcW w:w="2033" w:type="dxa"/>
          </w:tcPr>
          <w:p w:rsidR="00E40A1C" w:rsidRDefault="00E40A1C">
            <w:pPr>
              <w:spacing w:line="360" w:lineRule="auto"/>
              <w:jc w:val="center"/>
              <w:rPr>
                <w:sz w:val="28"/>
              </w:rPr>
            </w:pPr>
            <w:r>
              <w:rPr>
                <w:sz w:val="28"/>
              </w:rPr>
              <w:t>6</w:t>
            </w:r>
          </w:p>
        </w:tc>
        <w:tc>
          <w:tcPr>
            <w:tcW w:w="3526" w:type="dxa"/>
          </w:tcPr>
          <w:p w:rsidR="00E40A1C" w:rsidRDefault="00E40A1C">
            <w:pPr>
              <w:spacing w:line="360" w:lineRule="auto"/>
              <w:jc w:val="center"/>
              <w:rPr>
                <w:sz w:val="28"/>
              </w:rPr>
            </w:pPr>
            <w:r>
              <w:rPr>
                <w:sz w:val="28"/>
              </w:rPr>
              <w:t>650</w:t>
            </w:r>
          </w:p>
        </w:tc>
        <w:tc>
          <w:tcPr>
            <w:tcW w:w="1926" w:type="dxa"/>
          </w:tcPr>
          <w:p w:rsidR="00E40A1C" w:rsidRDefault="00E40A1C">
            <w:pPr>
              <w:spacing w:line="360" w:lineRule="auto"/>
              <w:jc w:val="center"/>
              <w:rPr>
                <w:sz w:val="28"/>
              </w:rPr>
            </w:pPr>
            <w:r>
              <w:rPr>
                <w:sz w:val="28"/>
              </w:rPr>
              <w:t>4</w:t>
            </w:r>
          </w:p>
        </w:tc>
      </w:tr>
    </w:tbl>
    <w:p w:rsidR="00E40A1C" w:rsidRDefault="00E40A1C">
      <w:pPr>
        <w:spacing w:line="360" w:lineRule="auto"/>
        <w:jc w:val="center"/>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B13897" w:rsidRDefault="00B13897">
      <w:pPr>
        <w:spacing w:line="360" w:lineRule="auto"/>
        <w:jc w:val="right"/>
        <w:rPr>
          <w:sz w:val="28"/>
        </w:rPr>
      </w:pPr>
    </w:p>
    <w:p w:rsidR="00E40A1C" w:rsidRDefault="00E40A1C">
      <w:pPr>
        <w:spacing w:line="360" w:lineRule="auto"/>
        <w:jc w:val="right"/>
        <w:rPr>
          <w:sz w:val="28"/>
        </w:rPr>
      </w:pPr>
      <w:r>
        <w:rPr>
          <w:sz w:val="28"/>
        </w:rPr>
        <w:t>Таблица 5</w:t>
      </w:r>
    </w:p>
    <w:p w:rsidR="00E40A1C" w:rsidRDefault="00E40A1C">
      <w:pPr>
        <w:spacing w:line="360" w:lineRule="auto"/>
        <w:jc w:val="center"/>
        <w:rPr>
          <w:sz w:val="28"/>
        </w:rPr>
      </w:pPr>
      <w:r>
        <w:rPr>
          <w:sz w:val="28"/>
        </w:rPr>
        <w:t>Форма № 4 «Отчет о движении денежных средств» и форма № 5 «Приложение к бухгалтерскому балансу»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394"/>
        <w:gridCol w:w="2397"/>
        <w:gridCol w:w="2394"/>
      </w:tblGrid>
      <w:tr w:rsidR="00E40A1C">
        <w:tc>
          <w:tcPr>
            <w:tcW w:w="4952" w:type="dxa"/>
            <w:gridSpan w:val="2"/>
          </w:tcPr>
          <w:p w:rsidR="00E40A1C" w:rsidRDefault="00E40A1C">
            <w:pPr>
              <w:spacing w:line="360" w:lineRule="auto"/>
              <w:jc w:val="center"/>
              <w:rPr>
                <w:sz w:val="28"/>
              </w:rPr>
            </w:pPr>
            <w:r>
              <w:rPr>
                <w:sz w:val="28"/>
              </w:rPr>
              <w:t>Форма № 4</w:t>
            </w:r>
          </w:p>
        </w:tc>
        <w:tc>
          <w:tcPr>
            <w:tcW w:w="4952" w:type="dxa"/>
            <w:gridSpan w:val="2"/>
          </w:tcPr>
          <w:p w:rsidR="00E40A1C" w:rsidRDefault="00E40A1C">
            <w:pPr>
              <w:spacing w:line="360" w:lineRule="auto"/>
              <w:jc w:val="center"/>
              <w:rPr>
                <w:sz w:val="28"/>
              </w:rPr>
            </w:pPr>
            <w:r>
              <w:rPr>
                <w:sz w:val="28"/>
              </w:rPr>
              <w:t>Форма № 5</w:t>
            </w:r>
          </w:p>
        </w:tc>
      </w:tr>
      <w:tr w:rsidR="00E40A1C">
        <w:tc>
          <w:tcPr>
            <w:tcW w:w="2476" w:type="dxa"/>
          </w:tcPr>
          <w:p w:rsidR="00E40A1C" w:rsidRDefault="00E40A1C">
            <w:pPr>
              <w:spacing w:line="360" w:lineRule="auto"/>
              <w:jc w:val="center"/>
              <w:rPr>
                <w:sz w:val="28"/>
              </w:rPr>
            </w:pPr>
            <w:r>
              <w:rPr>
                <w:sz w:val="28"/>
              </w:rPr>
              <w:t>строка</w:t>
            </w:r>
          </w:p>
        </w:tc>
        <w:tc>
          <w:tcPr>
            <w:tcW w:w="2476" w:type="dxa"/>
          </w:tcPr>
          <w:p w:rsidR="00E40A1C" w:rsidRDefault="00E40A1C">
            <w:pPr>
              <w:spacing w:line="360" w:lineRule="auto"/>
              <w:jc w:val="center"/>
              <w:rPr>
                <w:sz w:val="28"/>
              </w:rPr>
            </w:pPr>
            <w:r>
              <w:rPr>
                <w:sz w:val="28"/>
              </w:rPr>
              <w:t>столбец</w:t>
            </w:r>
          </w:p>
        </w:tc>
        <w:tc>
          <w:tcPr>
            <w:tcW w:w="2476" w:type="dxa"/>
          </w:tcPr>
          <w:p w:rsidR="00E40A1C" w:rsidRDefault="00E40A1C">
            <w:pPr>
              <w:spacing w:line="360" w:lineRule="auto"/>
              <w:jc w:val="center"/>
              <w:rPr>
                <w:sz w:val="28"/>
              </w:rPr>
            </w:pPr>
            <w:r>
              <w:rPr>
                <w:sz w:val="28"/>
              </w:rPr>
              <w:t>строка</w:t>
            </w:r>
          </w:p>
        </w:tc>
        <w:tc>
          <w:tcPr>
            <w:tcW w:w="2476" w:type="dxa"/>
          </w:tcPr>
          <w:p w:rsidR="00E40A1C" w:rsidRDefault="00E40A1C">
            <w:pPr>
              <w:spacing w:line="360" w:lineRule="auto"/>
              <w:jc w:val="center"/>
              <w:rPr>
                <w:sz w:val="28"/>
              </w:rPr>
            </w:pPr>
            <w:r>
              <w:rPr>
                <w:sz w:val="28"/>
              </w:rPr>
              <w:t>столбец</w:t>
            </w:r>
          </w:p>
        </w:tc>
      </w:tr>
      <w:tr w:rsidR="00E40A1C">
        <w:tc>
          <w:tcPr>
            <w:tcW w:w="2476" w:type="dxa"/>
          </w:tcPr>
          <w:p w:rsidR="00E40A1C" w:rsidRDefault="00E40A1C">
            <w:pPr>
              <w:spacing w:line="360" w:lineRule="auto"/>
              <w:jc w:val="center"/>
              <w:rPr>
                <w:sz w:val="28"/>
              </w:rPr>
            </w:pPr>
            <w:r>
              <w:rPr>
                <w:sz w:val="28"/>
              </w:rPr>
              <w:t>080</w:t>
            </w:r>
          </w:p>
        </w:tc>
        <w:tc>
          <w:tcPr>
            <w:tcW w:w="2476" w:type="dxa"/>
          </w:tcPr>
          <w:p w:rsidR="00E40A1C" w:rsidRDefault="00E40A1C">
            <w:pPr>
              <w:spacing w:line="360" w:lineRule="auto"/>
              <w:jc w:val="center"/>
              <w:rPr>
                <w:sz w:val="28"/>
              </w:rPr>
            </w:pPr>
            <w:r>
              <w:rPr>
                <w:sz w:val="28"/>
              </w:rPr>
              <w:t>3</w:t>
            </w:r>
          </w:p>
        </w:tc>
        <w:tc>
          <w:tcPr>
            <w:tcW w:w="2476" w:type="dxa"/>
          </w:tcPr>
          <w:p w:rsidR="00E40A1C" w:rsidRDefault="00E40A1C">
            <w:pPr>
              <w:spacing w:line="360" w:lineRule="auto"/>
              <w:jc w:val="center"/>
              <w:rPr>
                <w:sz w:val="28"/>
              </w:rPr>
            </w:pPr>
            <w:r>
              <w:rPr>
                <w:sz w:val="28"/>
              </w:rPr>
              <w:t>110+130</w:t>
            </w:r>
          </w:p>
        </w:tc>
        <w:tc>
          <w:tcPr>
            <w:tcW w:w="2476" w:type="dxa"/>
          </w:tcPr>
          <w:p w:rsidR="00E40A1C" w:rsidRDefault="00E40A1C">
            <w:pPr>
              <w:spacing w:line="360" w:lineRule="auto"/>
              <w:jc w:val="center"/>
              <w:rPr>
                <w:sz w:val="28"/>
              </w:rPr>
            </w:pPr>
            <w:r>
              <w:rPr>
                <w:sz w:val="28"/>
              </w:rPr>
              <w:t>4</w:t>
            </w:r>
          </w:p>
        </w:tc>
      </w:tr>
      <w:tr w:rsidR="00E40A1C">
        <w:tc>
          <w:tcPr>
            <w:tcW w:w="2476" w:type="dxa"/>
          </w:tcPr>
          <w:p w:rsidR="00E40A1C" w:rsidRDefault="00E40A1C">
            <w:pPr>
              <w:spacing w:line="360" w:lineRule="auto"/>
              <w:jc w:val="center"/>
              <w:rPr>
                <w:sz w:val="28"/>
              </w:rPr>
            </w:pPr>
            <w:r>
              <w:rPr>
                <w:sz w:val="28"/>
              </w:rPr>
              <w:t>085</w:t>
            </w:r>
          </w:p>
        </w:tc>
        <w:tc>
          <w:tcPr>
            <w:tcW w:w="2476" w:type="dxa"/>
          </w:tcPr>
          <w:p w:rsidR="00E40A1C" w:rsidRDefault="00E40A1C">
            <w:pPr>
              <w:spacing w:line="360" w:lineRule="auto"/>
              <w:jc w:val="center"/>
              <w:rPr>
                <w:sz w:val="28"/>
              </w:rPr>
            </w:pPr>
            <w:r>
              <w:rPr>
                <w:sz w:val="28"/>
              </w:rPr>
              <w:t>3</w:t>
            </w:r>
          </w:p>
        </w:tc>
        <w:tc>
          <w:tcPr>
            <w:tcW w:w="2476" w:type="dxa"/>
          </w:tcPr>
          <w:p w:rsidR="00E40A1C" w:rsidRDefault="00E40A1C">
            <w:pPr>
              <w:spacing w:line="360" w:lineRule="auto"/>
              <w:jc w:val="center"/>
              <w:rPr>
                <w:sz w:val="28"/>
              </w:rPr>
            </w:pPr>
            <w:r>
              <w:rPr>
                <w:sz w:val="28"/>
              </w:rPr>
              <w:t>120+140</w:t>
            </w:r>
          </w:p>
        </w:tc>
        <w:tc>
          <w:tcPr>
            <w:tcW w:w="2476" w:type="dxa"/>
          </w:tcPr>
          <w:p w:rsidR="00E40A1C" w:rsidRDefault="00E40A1C">
            <w:pPr>
              <w:spacing w:line="360" w:lineRule="auto"/>
              <w:jc w:val="center"/>
              <w:rPr>
                <w:sz w:val="28"/>
              </w:rPr>
            </w:pPr>
            <w:r>
              <w:rPr>
                <w:sz w:val="28"/>
              </w:rPr>
              <w:t>4</w:t>
            </w:r>
          </w:p>
        </w:tc>
      </w:tr>
    </w:tbl>
    <w:p w:rsidR="00E40A1C" w:rsidRDefault="00E40A1C">
      <w:pPr>
        <w:spacing w:line="360" w:lineRule="auto"/>
        <w:jc w:val="both"/>
        <w:rPr>
          <w:sz w:val="28"/>
        </w:rPr>
      </w:pPr>
    </w:p>
    <w:p w:rsidR="00E40A1C" w:rsidRDefault="00E40A1C">
      <w:pPr>
        <w:spacing w:line="360" w:lineRule="auto"/>
        <w:jc w:val="right"/>
        <w:rPr>
          <w:sz w:val="28"/>
        </w:rPr>
      </w:pPr>
    </w:p>
    <w:p w:rsidR="00E40A1C" w:rsidRDefault="00E40A1C">
      <w:pPr>
        <w:spacing w:line="360" w:lineRule="auto"/>
        <w:jc w:val="right"/>
        <w:rPr>
          <w:sz w:val="28"/>
        </w:rPr>
      </w:pPr>
      <w:r>
        <w:rPr>
          <w:sz w:val="28"/>
        </w:rPr>
        <w:t>Таблица 6</w:t>
      </w:r>
    </w:p>
    <w:p w:rsidR="00E40A1C" w:rsidRDefault="00E40A1C">
      <w:pPr>
        <w:spacing w:line="360" w:lineRule="auto"/>
        <w:jc w:val="center"/>
        <w:rPr>
          <w:sz w:val="28"/>
        </w:rPr>
      </w:pPr>
      <w:r>
        <w:rPr>
          <w:sz w:val="28"/>
        </w:rPr>
        <w:t>Форма № 2 «Отчет о прибылях и убытках» и форма №5 «Приложение к бухгалтерскому балансу»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90"/>
        <w:gridCol w:w="2380"/>
        <w:gridCol w:w="2390"/>
      </w:tblGrid>
      <w:tr w:rsidR="00E40A1C">
        <w:tc>
          <w:tcPr>
            <w:tcW w:w="4952" w:type="dxa"/>
            <w:gridSpan w:val="2"/>
          </w:tcPr>
          <w:p w:rsidR="00E40A1C" w:rsidRDefault="00E40A1C">
            <w:pPr>
              <w:spacing w:line="360" w:lineRule="auto"/>
              <w:jc w:val="center"/>
              <w:rPr>
                <w:sz w:val="28"/>
              </w:rPr>
            </w:pPr>
            <w:r>
              <w:rPr>
                <w:sz w:val="28"/>
              </w:rPr>
              <w:t>Форма № 2</w:t>
            </w:r>
          </w:p>
        </w:tc>
        <w:tc>
          <w:tcPr>
            <w:tcW w:w="4952" w:type="dxa"/>
            <w:gridSpan w:val="2"/>
          </w:tcPr>
          <w:p w:rsidR="00E40A1C" w:rsidRDefault="00E40A1C">
            <w:pPr>
              <w:spacing w:line="360" w:lineRule="auto"/>
              <w:jc w:val="center"/>
              <w:rPr>
                <w:sz w:val="28"/>
              </w:rPr>
            </w:pPr>
            <w:r>
              <w:rPr>
                <w:sz w:val="28"/>
              </w:rPr>
              <w:t>Форма № 5</w:t>
            </w:r>
          </w:p>
        </w:tc>
      </w:tr>
      <w:tr w:rsidR="00E40A1C">
        <w:tc>
          <w:tcPr>
            <w:tcW w:w="2476" w:type="dxa"/>
          </w:tcPr>
          <w:p w:rsidR="00E40A1C" w:rsidRDefault="00E40A1C">
            <w:pPr>
              <w:spacing w:line="360" w:lineRule="auto"/>
              <w:jc w:val="center"/>
              <w:rPr>
                <w:sz w:val="28"/>
              </w:rPr>
            </w:pPr>
            <w:r>
              <w:rPr>
                <w:sz w:val="28"/>
              </w:rPr>
              <w:t>строка</w:t>
            </w:r>
          </w:p>
        </w:tc>
        <w:tc>
          <w:tcPr>
            <w:tcW w:w="2476" w:type="dxa"/>
          </w:tcPr>
          <w:p w:rsidR="00E40A1C" w:rsidRDefault="00E40A1C">
            <w:pPr>
              <w:spacing w:line="360" w:lineRule="auto"/>
              <w:jc w:val="center"/>
              <w:rPr>
                <w:sz w:val="28"/>
              </w:rPr>
            </w:pPr>
            <w:r>
              <w:rPr>
                <w:sz w:val="28"/>
              </w:rPr>
              <w:t>столбец</w:t>
            </w:r>
          </w:p>
        </w:tc>
        <w:tc>
          <w:tcPr>
            <w:tcW w:w="2476" w:type="dxa"/>
          </w:tcPr>
          <w:p w:rsidR="00E40A1C" w:rsidRDefault="00E40A1C">
            <w:pPr>
              <w:spacing w:line="360" w:lineRule="auto"/>
              <w:jc w:val="center"/>
              <w:rPr>
                <w:sz w:val="28"/>
              </w:rPr>
            </w:pPr>
            <w:r>
              <w:rPr>
                <w:sz w:val="28"/>
              </w:rPr>
              <w:t>строка</w:t>
            </w:r>
          </w:p>
        </w:tc>
        <w:tc>
          <w:tcPr>
            <w:tcW w:w="2476" w:type="dxa"/>
          </w:tcPr>
          <w:p w:rsidR="00E40A1C" w:rsidRDefault="00E40A1C">
            <w:pPr>
              <w:spacing w:line="360" w:lineRule="auto"/>
              <w:jc w:val="center"/>
              <w:rPr>
                <w:sz w:val="28"/>
              </w:rPr>
            </w:pPr>
            <w:r>
              <w:rPr>
                <w:sz w:val="28"/>
              </w:rPr>
              <w:t>столбец</w:t>
            </w:r>
          </w:p>
        </w:tc>
      </w:tr>
      <w:tr w:rsidR="00E40A1C">
        <w:tc>
          <w:tcPr>
            <w:tcW w:w="2476" w:type="dxa"/>
          </w:tcPr>
          <w:p w:rsidR="00E40A1C" w:rsidRDefault="00E40A1C">
            <w:pPr>
              <w:spacing w:line="360" w:lineRule="auto"/>
              <w:jc w:val="center"/>
              <w:rPr>
                <w:sz w:val="28"/>
              </w:rPr>
            </w:pPr>
            <w:r>
              <w:rPr>
                <w:sz w:val="28"/>
              </w:rPr>
              <w:t>190 (прибыль)</w:t>
            </w:r>
          </w:p>
        </w:tc>
        <w:tc>
          <w:tcPr>
            <w:tcW w:w="2476" w:type="dxa"/>
          </w:tcPr>
          <w:p w:rsidR="00E40A1C" w:rsidRDefault="00E40A1C">
            <w:pPr>
              <w:spacing w:line="360" w:lineRule="auto"/>
              <w:jc w:val="center"/>
              <w:rPr>
                <w:sz w:val="28"/>
              </w:rPr>
            </w:pPr>
            <w:r>
              <w:rPr>
                <w:sz w:val="28"/>
              </w:rPr>
              <w:t>3</w:t>
            </w:r>
          </w:p>
        </w:tc>
        <w:tc>
          <w:tcPr>
            <w:tcW w:w="2476" w:type="dxa"/>
          </w:tcPr>
          <w:p w:rsidR="00E40A1C" w:rsidRDefault="00E40A1C">
            <w:pPr>
              <w:spacing w:line="360" w:lineRule="auto"/>
              <w:jc w:val="center"/>
              <w:rPr>
                <w:sz w:val="28"/>
              </w:rPr>
            </w:pPr>
            <w:r>
              <w:rPr>
                <w:sz w:val="28"/>
              </w:rPr>
              <w:t>470</w:t>
            </w:r>
          </w:p>
        </w:tc>
        <w:tc>
          <w:tcPr>
            <w:tcW w:w="2476" w:type="dxa"/>
          </w:tcPr>
          <w:p w:rsidR="00E40A1C" w:rsidRDefault="00E40A1C">
            <w:pPr>
              <w:spacing w:line="360" w:lineRule="auto"/>
              <w:jc w:val="center"/>
              <w:rPr>
                <w:sz w:val="28"/>
              </w:rPr>
            </w:pPr>
            <w:r>
              <w:rPr>
                <w:sz w:val="28"/>
              </w:rPr>
              <w:t>4</w:t>
            </w:r>
          </w:p>
        </w:tc>
      </w:tr>
      <w:tr w:rsidR="00E40A1C">
        <w:tc>
          <w:tcPr>
            <w:tcW w:w="2476" w:type="dxa"/>
          </w:tcPr>
          <w:p w:rsidR="00E40A1C" w:rsidRDefault="00E40A1C">
            <w:pPr>
              <w:spacing w:line="360" w:lineRule="auto"/>
              <w:jc w:val="center"/>
              <w:rPr>
                <w:sz w:val="28"/>
              </w:rPr>
            </w:pPr>
            <w:r>
              <w:rPr>
                <w:sz w:val="28"/>
              </w:rPr>
              <w:t>190 (убыток)</w:t>
            </w:r>
          </w:p>
        </w:tc>
        <w:tc>
          <w:tcPr>
            <w:tcW w:w="2476" w:type="dxa"/>
          </w:tcPr>
          <w:p w:rsidR="00E40A1C" w:rsidRDefault="00E40A1C">
            <w:pPr>
              <w:spacing w:line="360" w:lineRule="auto"/>
              <w:jc w:val="center"/>
              <w:rPr>
                <w:sz w:val="28"/>
              </w:rPr>
            </w:pPr>
            <w:r>
              <w:rPr>
                <w:sz w:val="28"/>
              </w:rPr>
              <w:t>3</w:t>
            </w:r>
          </w:p>
        </w:tc>
        <w:tc>
          <w:tcPr>
            <w:tcW w:w="2476" w:type="dxa"/>
          </w:tcPr>
          <w:p w:rsidR="00E40A1C" w:rsidRDefault="00E40A1C">
            <w:pPr>
              <w:spacing w:line="360" w:lineRule="auto"/>
              <w:jc w:val="center"/>
              <w:rPr>
                <w:sz w:val="28"/>
              </w:rPr>
            </w:pPr>
            <w:r>
              <w:rPr>
                <w:sz w:val="28"/>
              </w:rPr>
              <w:t>475</w:t>
            </w:r>
          </w:p>
        </w:tc>
        <w:tc>
          <w:tcPr>
            <w:tcW w:w="2476" w:type="dxa"/>
          </w:tcPr>
          <w:p w:rsidR="00E40A1C" w:rsidRDefault="00E40A1C">
            <w:pPr>
              <w:spacing w:line="360" w:lineRule="auto"/>
              <w:jc w:val="center"/>
              <w:rPr>
                <w:sz w:val="28"/>
              </w:rPr>
            </w:pPr>
            <w:r>
              <w:rPr>
                <w:sz w:val="28"/>
              </w:rPr>
              <w:t>4</w:t>
            </w:r>
          </w:p>
        </w:tc>
      </w:tr>
    </w:tbl>
    <w:p w:rsidR="00E40A1C" w:rsidRDefault="00E40A1C">
      <w:pPr>
        <w:spacing w:line="360" w:lineRule="auto"/>
        <w:jc w:val="both"/>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r>
        <w:rPr>
          <w:sz w:val="28"/>
        </w:rPr>
        <w:t>Таблица 7</w:t>
      </w:r>
    </w:p>
    <w:p w:rsidR="00E40A1C" w:rsidRDefault="00E40A1C">
      <w:pPr>
        <w:spacing w:line="360" w:lineRule="auto"/>
        <w:jc w:val="center"/>
        <w:rPr>
          <w:sz w:val="28"/>
        </w:rPr>
      </w:pPr>
    </w:p>
    <w:p w:rsidR="00E40A1C" w:rsidRDefault="00E40A1C">
      <w:pPr>
        <w:spacing w:line="360" w:lineRule="auto"/>
        <w:jc w:val="center"/>
        <w:rPr>
          <w:sz w:val="28"/>
        </w:rPr>
      </w:pPr>
      <w:r>
        <w:rPr>
          <w:sz w:val="28"/>
        </w:rPr>
        <w:t>Форма № 5 «Приложение к бухгалтерскому балансу» и форма № 1 «Бухгалтерский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1993"/>
        <w:gridCol w:w="1958"/>
        <w:gridCol w:w="1994"/>
      </w:tblGrid>
      <w:tr w:rsidR="00E40A1C">
        <w:tc>
          <w:tcPr>
            <w:tcW w:w="5619" w:type="dxa"/>
            <w:gridSpan w:val="2"/>
          </w:tcPr>
          <w:p w:rsidR="00E40A1C" w:rsidRDefault="00E40A1C">
            <w:pPr>
              <w:jc w:val="center"/>
              <w:rPr>
                <w:sz w:val="28"/>
              </w:rPr>
            </w:pPr>
            <w:r>
              <w:rPr>
                <w:sz w:val="28"/>
              </w:rPr>
              <w:t>Форма № 5</w:t>
            </w:r>
          </w:p>
        </w:tc>
        <w:tc>
          <w:tcPr>
            <w:tcW w:w="3952" w:type="dxa"/>
            <w:gridSpan w:val="2"/>
          </w:tcPr>
          <w:p w:rsidR="00E40A1C" w:rsidRDefault="00E40A1C">
            <w:pPr>
              <w:jc w:val="center"/>
              <w:rPr>
                <w:sz w:val="28"/>
              </w:rPr>
            </w:pPr>
            <w:r>
              <w:rPr>
                <w:sz w:val="28"/>
              </w:rPr>
              <w:t>Форма № 1</w:t>
            </w:r>
          </w:p>
        </w:tc>
      </w:tr>
      <w:tr w:rsidR="00E40A1C">
        <w:tc>
          <w:tcPr>
            <w:tcW w:w="3626" w:type="dxa"/>
          </w:tcPr>
          <w:p w:rsidR="00E40A1C" w:rsidRDefault="00E40A1C">
            <w:pPr>
              <w:jc w:val="center"/>
              <w:rPr>
                <w:sz w:val="28"/>
              </w:rPr>
            </w:pPr>
            <w:r>
              <w:rPr>
                <w:sz w:val="28"/>
              </w:rPr>
              <w:t>строка</w:t>
            </w:r>
          </w:p>
        </w:tc>
        <w:tc>
          <w:tcPr>
            <w:tcW w:w="1993" w:type="dxa"/>
          </w:tcPr>
          <w:p w:rsidR="00E40A1C" w:rsidRDefault="00E40A1C">
            <w:pPr>
              <w:jc w:val="center"/>
              <w:rPr>
                <w:sz w:val="28"/>
              </w:rPr>
            </w:pPr>
            <w:r>
              <w:rPr>
                <w:sz w:val="28"/>
              </w:rPr>
              <w:t>столбец</w:t>
            </w:r>
          </w:p>
        </w:tc>
        <w:tc>
          <w:tcPr>
            <w:tcW w:w="1958" w:type="dxa"/>
          </w:tcPr>
          <w:p w:rsidR="00E40A1C" w:rsidRDefault="00E40A1C">
            <w:pPr>
              <w:jc w:val="center"/>
              <w:rPr>
                <w:sz w:val="28"/>
              </w:rPr>
            </w:pPr>
            <w:r>
              <w:rPr>
                <w:sz w:val="28"/>
              </w:rPr>
              <w:t>строка</w:t>
            </w:r>
          </w:p>
        </w:tc>
        <w:tc>
          <w:tcPr>
            <w:tcW w:w="1994" w:type="dxa"/>
          </w:tcPr>
          <w:p w:rsidR="00E40A1C" w:rsidRDefault="00E40A1C">
            <w:pPr>
              <w:jc w:val="center"/>
              <w:rPr>
                <w:sz w:val="28"/>
              </w:rPr>
            </w:pPr>
            <w:r>
              <w:rPr>
                <w:sz w:val="28"/>
              </w:rPr>
              <w:t>столбец</w:t>
            </w:r>
          </w:p>
        </w:tc>
      </w:tr>
      <w:tr w:rsidR="00E40A1C">
        <w:tc>
          <w:tcPr>
            <w:tcW w:w="3626" w:type="dxa"/>
          </w:tcPr>
          <w:p w:rsidR="00E40A1C" w:rsidRDefault="00E40A1C">
            <w:pPr>
              <w:jc w:val="center"/>
              <w:rPr>
                <w:sz w:val="28"/>
              </w:rPr>
            </w:pPr>
            <w:r>
              <w:rPr>
                <w:sz w:val="28"/>
              </w:rPr>
              <w:t>1</w:t>
            </w:r>
          </w:p>
        </w:tc>
        <w:tc>
          <w:tcPr>
            <w:tcW w:w="1993" w:type="dxa"/>
          </w:tcPr>
          <w:p w:rsidR="00E40A1C" w:rsidRDefault="00E40A1C">
            <w:pPr>
              <w:jc w:val="center"/>
              <w:rPr>
                <w:sz w:val="28"/>
              </w:rPr>
            </w:pPr>
            <w:r>
              <w:rPr>
                <w:sz w:val="28"/>
              </w:rPr>
              <w:t>2</w:t>
            </w:r>
          </w:p>
        </w:tc>
        <w:tc>
          <w:tcPr>
            <w:tcW w:w="1958" w:type="dxa"/>
          </w:tcPr>
          <w:p w:rsidR="00E40A1C" w:rsidRDefault="00E40A1C">
            <w:pPr>
              <w:jc w:val="center"/>
              <w:rPr>
                <w:sz w:val="28"/>
              </w:rPr>
            </w:pPr>
            <w:r>
              <w:rPr>
                <w:sz w:val="28"/>
              </w:rPr>
              <w:t>3</w:t>
            </w:r>
          </w:p>
        </w:tc>
        <w:tc>
          <w:tcPr>
            <w:tcW w:w="1994" w:type="dxa"/>
          </w:tcPr>
          <w:p w:rsidR="00E40A1C" w:rsidRDefault="00E40A1C">
            <w:pPr>
              <w:jc w:val="center"/>
              <w:rPr>
                <w:sz w:val="28"/>
              </w:rPr>
            </w:pPr>
            <w:r>
              <w:rPr>
                <w:sz w:val="28"/>
              </w:rPr>
              <w:t>4</w:t>
            </w:r>
          </w:p>
        </w:tc>
      </w:tr>
      <w:tr w:rsidR="00E40A1C">
        <w:trPr>
          <w:cantSplit/>
          <w:trHeight w:val="7250"/>
        </w:trPr>
        <w:tc>
          <w:tcPr>
            <w:tcW w:w="3626" w:type="dxa"/>
          </w:tcPr>
          <w:p w:rsidR="00E40A1C" w:rsidRDefault="00E40A1C">
            <w:pPr>
              <w:jc w:val="center"/>
              <w:rPr>
                <w:sz w:val="28"/>
              </w:rPr>
            </w:pPr>
            <w:r>
              <w:rPr>
                <w:sz w:val="28"/>
              </w:rPr>
              <w:t>110</w:t>
            </w:r>
          </w:p>
          <w:p w:rsidR="00E40A1C" w:rsidRDefault="00E40A1C">
            <w:pPr>
              <w:jc w:val="center"/>
              <w:rPr>
                <w:sz w:val="28"/>
              </w:rPr>
            </w:pPr>
            <w:r>
              <w:rPr>
                <w:sz w:val="28"/>
              </w:rPr>
              <w:t>110</w:t>
            </w:r>
          </w:p>
          <w:p w:rsidR="00E40A1C" w:rsidRDefault="00E40A1C">
            <w:pPr>
              <w:jc w:val="center"/>
              <w:rPr>
                <w:sz w:val="28"/>
              </w:rPr>
            </w:pPr>
            <w:r>
              <w:rPr>
                <w:sz w:val="28"/>
              </w:rPr>
              <w:t>120</w:t>
            </w:r>
          </w:p>
          <w:p w:rsidR="00E40A1C" w:rsidRDefault="00E40A1C">
            <w:pPr>
              <w:jc w:val="center"/>
              <w:rPr>
                <w:sz w:val="28"/>
              </w:rPr>
            </w:pPr>
            <w:r>
              <w:rPr>
                <w:sz w:val="28"/>
              </w:rPr>
              <w:t>120</w:t>
            </w:r>
          </w:p>
          <w:p w:rsidR="00E40A1C" w:rsidRDefault="00E40A1C">
            <w:pPr>
              <w:jc w:val="center"/>
              <w:rPr>
                <w:sz w:val="28"/>
              </w:rPr>
            </w:pPr>
            <w:r>
              <w:rPr>
                <w:sz w:val="28"/>
              </w:rPr>
              <w:t>110+120</w:t>
            </w:r>
          </w:p>
          <w:p w:rsidR="00E40A1C" w:rsidRDefault="00E40A1C">
            <w:pPr>
              <w:jc w:val="center"/>
              <w:rPr>
                <w:sz w:val="28"/>
              </w:rPr>
            </w:pPr>
            <w:r>
              <w:rPr>
                <w:sz w:val="28"/>
              </w:rPr>
              <w:t>110+120</w:t>
            </w:r>
          </w:p>
          <w:p w:rsidR="00E40A1C" w:rsidRDefault="00E40A1C">
            <w:pPr>
              <w:jc w:val="center"/>
              <w:rPr>
                <w:sz w:val="28"/>
              </w:rPr>
            </w:pPr>
            <w:r>
              <w:rPr>
                <w:sz w:val="28"/>
              </w:rPr>
              <w:t>130</w:t>
            </w:r>
          </w:p>
          <w:p w:rsidR="00E40A1C" w:rsidRDefault="00E40A1C">
            <w:pPr>
              <w:jc w:val="center"/>
              <w:rPr>
                <w:sz w:val="28"/>
              </w:rPr>
            </w:pPr>
            <w:r>
              <w:rPr>
                <w:sz w:val="28"/>
              </w:rPr>
              <w:t>130</w:t>
            </w:r>
          </w:p>
          <w:p w:rsidR="00E40A1C" w:rsidRDefault="00E40A1C">
            <w:pPr>
              <w:jc w:val="center"/>
              <w:rPr>
                <w:sz w:val="28"/>
              </w:rPr>
            </w:pPr>
            <w:r>
              <w:rPr>
                <w:sz w:val="28"/>
              </w:rPr>
              <w:t>140</w:t>
            </w:r>
          </w:p>
          <w:p w:rsidR="00E40A1C" w:rsidRDefault="00E40A1C">
            <w:pPr>
              <w:jc w:val="center"/>
              <w:rPr>
                <w:sz w:val="28"/>
              </w:rPr>
            </w:pPr>
            <w:r>
              <w:rPr>
                <w:sz w:val="28"/>
              </w:rPr>
              <w:t>140</w:t>
            </w:r>
          </w:p>
          <w:p w:rsidR="00E40A1C" w:rsidRDefault="00E40A1C">
            <w:pPr>
              <w:jc w:val="center"/>
              <w:rPr>
                <w:sz w:val="28"/>
              </w:rPr>
            </w:pPr>
            <w:r>
              <w:rPr>
                <w:sz w:val="28"/>
              </w:rPr>
              <w:t>130+140</w:t>
            </w:r>
          </w:p>
          <w:p w:rsidR="00E40A1C" w:rsidRDefault="00E40A1C">
            <w:pPr>
              <w:jc w:val="center"/>
              <w:rPr>
                <w:sz w:val="28"/>
              </w:rPr>
            </w:pPr>
            <w:r>
              <w:rPr>
                <w:sz w:val="28"/>
              </w:rPr>
              <w:t>130+140</w:t>
            </w:r>
          </w:p>
          <w:p w:rsidR="00E40A1C" w:rsidRDefault="00E40A1C">
            <w:pPr>
              <w:jc w:val="center"/>
              <w:rPr>
                <w:sz w:val="28"/>
              </w:rPr>
            </w:pPr>
            <w:r>
              <w:rPr>
                <w:sz w:val="28"/>
              </w:rPr>
              <w:t>210+220</w:t>
            </w:r>
          </w:p>
          <w:p w:rsidR="00E40A1C" w:rsidRDefault="00E40A1C">
            <w:pPr>
              <w:jc w:val="center"/>
              <w:rPr>
                <w:sz w:val="28"/>
              </w:rPr>
            </w:pPr>
            <w:r>
              <w:rPr>
                <w:sz w:val="28"/>
              </w:rPr>
              <w:t>210+220</w:t>
            </w:r>
          </w:p>
          <w:p w:rsidR="00E40A1C" w:rsidRDefault="00E40A1C">
            <w:pPr>
              <w:jc w:val="center"/>
              <w:rPr>
                <w:sz w:val="28"/>
              </w:rPr>
            </w:pPr>
            <w:r>
              <w:rPr>
                <w:sz w:val="28"/>
              </w:rPr>
              <w:t>223</w:t>
            </w:r>
          </w:p>
          <w:p w:rsidR="00E40A1C" w:rsidRDefault="00E40A1C">
            <w:pPr>
              <w:jc w:val="center"/>
              <w:rPr>
                <w:sz w:val="28"/>
              </w:rPr>
            </w:pPr>
            <w:r>
              <w:rPr>
                <w:sz w:val="28"/>
              </w:rPr>
              <w:t>223</w:t>
            </w:r>
          </w:p>
          <w:p w:rsidR="00E40A1C" w:rsidRDefault="00E40A1C">
            <w:pPr>
              <w:jc w:val="center"/>
              <w:rPr>
                <w:sz w:val="28"/>
              </w:rPr>
            </w:pPr>
            <w:r>
              <w:rPr>
                <w:sz w:val="28"/>
              </w:rPr>
              <w:t>230+240</w:t>
            </w:r>
          </w:p>
          <w:p w:rsidR="00E40A1C" w:rsidRDefault="00E40A1C">
            <w:pPr>
              <w:jc w:val="center"/>
              <w:rPr>
                <w:sz w:val="28"/>
              </w:rPr>
            </w:pPr>
            <w:r>
              <w:rPr>
                <w:sz w:val="28"/>
              </w:rPr>
              <w:t>230+240</w:t>
            </w:r>
          </w:p>
          <w:p w:rsidR="00E40A1C" w:rsidRDefault="00E40A1C">
            <w:pPr>
              <w:jc w:val="center"/>
              <w:rPr>
                <w:sz w:val="28"/>
              </w:rPr>
            </w:pPr>
            <w:r>
              <w:rPr>
                <w:sz w:val="28"/>
              </w:rPr>
              <w:t>262</w:t>
            </w:r>
          </w:p>
          <w:p w:rsidR="00E40A1C" w:rsidRDefault="00E40A1C">
            <w:pPr>
              <w:jc w:val="center"/>
              <w:rPr>
                <w:sz w:val="28"/>
              </w:rPr>
            </w:pPr>
            <w:r>
              <w:rPr>
                <w:sz w:val="28"/>
              </w:rPr>
              <w:t>262</w:t>
            </w:r>
          </w:p>
          <w:p w:rsidR="00E40A1C" w:rsidRDefault="00E40A1C">
            <w:pPr>
              <w:jc w:val="center"/>
              <w:rPr>
                <w:sz w:val="28"/>
              </w:rPr>
            </w:pPr>
            <w:r>
              <w:rPr>
                <w:sz w:val="28"/>
              </w:rPr>
              <w:t>264</w:t>
            </w:r>
          </w:p>
          <w:p w:rsidR="00E40A1C" w:rsidRDefault="00E40A1C">
            <w:pPr>
              <w:jc w:val="center"/>
              <w:rPr>
                <w:sz w:val="28"/>
              </w:rPr>
            </w:pPr>
            <w:r>
              <w:rPr>
                <w:sz w:val="28"/>
              </w:rPr>
              <w:t>264</w:t>
            </w:r>
          </w:p>
        </w:tc>
        <w:tc>
          <w:tcPr>
            <w:tcW w:w="1993" w:type="dxa"/>
          </w:tcPr>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tc>
        <w:tc>
          <w:tcPr>
            <w:tcW w:w="1958" w:type="dxa"/>
            <w:vMerge w:val="restart"/>
          </w:tcPr>
          <w:p w:rsidR="00E40A1C" w:rsidRDefault="00E40A1C">
            <w:pPr>
              <w:jc w:val="center"/>
              <w:rPr>
                <w:sz w:val="28"/>
              </w:rPr>
            </w:pPr>
            <w:r>
              <w:rPr>
                <w:sz w:val="28"/>
              </w:rPr>
              <w:t>511</w:t>
            </w:r>
          </w:p>
          <w:p w:rsidR="00E40A1C" w:rsidRDefault="00E40A1C">
            <w:pPr>
              <w:jc w:val="center"/>
              <w:rPr>
                <w:sz w:val="28"/>
              </w:rPr>
            </w:pPr>
            <w:r>
              <w:rPr>
                <w:sz w:val="28"/>
              </w:rPr>
              <w:t>511</w:t>
            </w:r>
          </w:p>
          <w:p w:rsidR="00E40A1C" w:rsidRDefault="00E40A1C">
            <w:pPr>
              <w:jc w:val="center"/>
              <w:rPr>
                <w:sz w:val="28"/>
              </w:rPr>
            </w:pPr>
            <w:r>
              <w:rPr>
                <w:sz w:val="28"/>
              </w:rPr>
              <w:t>512</w:t>
            </w:r>
          </w:p>
          <w:p w:rsidR="00E40A1C" w:rsidRDefault="00E40A1C">
            <w:pPr>
              <w:jc w:val="center"/>
              <w:rPr>
                <w:sz w:val="28"/>
              </w:rPr>
            </w:pPr>
            <w:r>
              <w:rPr>
                <w:sz w:val="28"/>
              </w:rPr>
              <w:t>512</w:t>
            </w:r>
          </w:p>
          <w:p w:rsidR="00E40A1C" w:rsidRDefault="00E40A1C">
            <w:pPr>
              <w:jc w:val="center"/>
              <w:rPr>
                <w:sz w:val="28"/>
              </w:rPr>
            </w:pPr>
            <w:r>
              <w:rPr>
                <w:sz w:val="28"/>
              </w:rPr>
              <w:t>510</w:t>
            </w:r>
          </w:p>
          <w:p w:rsidR="00E40A1C" w:rsidRDefault="00E40A1C">
            <w:pPr>
              <w:jc w:val="center"/>
              <w:rPr>
                <w:sz w:val="28"/>
              </w:rPr>
            </w:pPr>
            <w:r>
              <w:rPr>
                <w:sz w:val="28"/>
              </w:rPr>
              <w:t>510</w:t>
            </w:r>
          </w:p>
          <w:p w:rsidR="00E40A1C" w:rsidRDefault="00E40A1C">
            <w:pPr>
              <w:jc w:val="center"/>
              <w:rPr>
                <w:sz w:val="28"/>
              </w:rPr>
            </w:pPr>
            <w:r>
              <w:rPr>
                <w:sz w:val="28"/>
              </w:rPr>
              <w:t>611</w:t>
            </w:r>
          </w:p>
          <w:p w:rsidR="00E40A1C" w:rsidRDefault="00E40A1C">
            <w:pPr>
              <w:jc w:val="center"/>
              <w:rPr>
                <w:sz w:val="28"/>
              </w:rPr>
            </w:pPr>
            <w:r>
              <w:rPr>
                <w:sz w:val="28"/>
              </w:rPr>
              <w:t>611</w:t>
            </w:r>
          </w:p>
          <w:p w:rsidR="00E40A1C" w:rsidRDefault="00E40A1C">
            <w:pPr>
              <w:jc w:val="center"/>
              <w:rPr>
                <w:sz w:val="28"/>
              </w:rPr>
            </w:pPr>
            <w:r>
              <w:rPr>
                <w:sz w:val="28"/>
              </w:rPr>
              <w:t>612</w:t>
            </w:r>
          </w:p>
          <w:p w:rsidR="00E40A1C" w:rsidRDefault="00E40A1C">
            <w:pPr>
              <w:jc w:val="center"/>
              <w:rPr>
                <w:sz w:val="28"/>
              </w:rPr>
            </w:pPr>
            <w:r>
              <w:rPr>
                <w:sz w:val="28"/>
              </w:rPr>
              <w:t>612</w:t>
            </w:r>
          </w:p>
          <w:p w:rsidR="00E40A1C" w:rsidRDefault="00E40A1C">
            <w:pPr>
              <w:jc w:val="center"/>
              <w:rPr>
                <w:sz w:val="28"/>
              </w:rPr>
            </w:pPr>
            <w:r>
              <w:rPr>
                <w:sz w:val="28"/>
              </w:rPr>
              <w:t>610</w:t>
            </w:r>
          </w:p>
          <w:p w:rsidR="00E40A1C" w:rsidRDefault="00E40A1C">
            <w:pPr>
              <w:jc w:val="center"/>
              <w:rPr>
                <w:sz w:val="28"/>
              </w:rPr>
            </w:pPr>
            <w:r>
              <w:rPr>
                <w:sz w:val="28"/>
              </w:rPr>
              <w:t>610</w:t>
            </w:r>
          </w:p>
          <w:p w:rsidR="00E40A1C" w:rsidRDefault="00E40A1C">
            <w:pPr>
              <w:jc w:val="center"/>
              <w:rPr>
                <w:sz w:val="28"/>
              </w:rPr>
            </w:pPr>
            <w:r>
              <w:rPr>
                <w:sz w:val="28"/>
              </w:rPr>
              <w:t>230+240</w:t>
            </w:r>
          </w:p>
          <w:p w:rsidR="00E40A1C" w:rsidRDefault="00E40A1C">
            <w:pPr>
              <w:jc w:val="center"/>
              <w:rPr>
                <w:sz w:val="28"/>
              </w:rPr>
            </w:pPr>
            <w:r>
              <w:rPr>
                <w:sz w:val="28"/>
              </w:rPr>
              <w:t>230+240</w:t>
            </w:r>
          </w:p>
          <w:p w:rsidR="00E40A1C" w:rsidRDefault="00E40A1C">
            <w:pPr>
              <w:jc w:val="center"/>
              <w:rPr>
                <w:sz w:val="28"/>
              </w:rPr>
            </w:pPr>
            <w:r>
              <w:rPr>
                <w:sz w:val="28"/>
              </w:rPr>
              <w:t>230</w:t>
            </w:r>
          </w:p>
          <w:p w:rsidR="00E40A1C" w:rsidRDefault="00E40A1C">
            <w:pPr>
              <w:jc w:val="center"/>
              <w:rPr>
                <w:sz w:val="28"/>
              </w:rPr>
            </w:pPr>
            <w:r>
              <w:rPr>
                <w:sz w:val="28"/>
              </w:rPr>
              <w:t>230</w:t>
            </w:r>
          </w:p>
          <w:p w:rsidR="00E40A1C" w:rsidRDefault="00E40A1C">
            <w:pPr>
              <w:jc w:val="center"/>
              <w:rPr>
                <w:sz w:val="28"/>
              </w:rPr>
            </w:pPr>
            <w:r>
              <w:rPr>
                <w:sz w:val="28"/>
              </w:rPr>
              <w:t>620</w:t>
            </w:r>
          </w:p>
          <w:p w:rsidR="00E40A1C" w:rsidRDefault="00E40A1C">
            <w:pPr>
              <w:jc w:val="center"/>
              <w:rPr>
                <w:sz w:val="28"/>
              </w:rPr>
            </w:pPr>
            <w:r>
              <w:rPr>
                <w:sz w:val="28"/>
              </w:rPr>
              <w:t>620</w:t>
            </w:r>
          </w:p>
          <w:p w:rsidR="00E40A1C" w:rsidRDefault="00E40A1C">
            <w:pPr>
              <w:jc w:val="center"/>
              <w:rPr>
                <w:sz w:val="28"/>
              </w:rPr>
            </w:pPr>
            <w:r>
              <w:rPr>
                <w:sz w:val="28"/>
              </w:rPr>
              <w:t>622</w:t>
            </w:r>
          </w:p>
          <w:p w:rsidR="00E40A1C" w:rsidRDefault="00E40A1C">
            <w:pPr>
              <w:jc w:val="center"/>
              <w:rPr>
                <w:sz w:val="28"/>
              </w:rPr>
            </w:pPr>
            <w:r>
              <w:rPr>
                <w:sz w:val="28"/>
              </w:rPr>
              <w:t>622</w:t>
            </w:r>
          </w:p>
          <w:p w:rsidR="00E40A1C" w:rsidRDefault="00E40A1C">
            <w:pPr>
              <w:jc w:val="center"/>
              <w:rPr>
                <w:sz w:val="28"/>
              </w:rPr>
            </w:pPr>
            <w:r>
              <w:rPr>
                <w:sz w:val="28"/>
              </w:rPr>
              <w:t>232+242</w:t>
            </w:r>
          </w:p>
          <w:p w:rsidR="00E40A1C" w:rsidRDefault="00E40A1C">
            <w:pPr>
              <w:jc w:val="center"/>
              <w:rPr>
                <w:sz w:val="28"/>
              </w:rPr>
            </w:pPr>
            <w:r>
              <w:rPr>
                <w:sz w:val="28"/>
              </w:rPr>
              <w:t>232+242</w:t>
            </w:r>
          </w:p>
          <w:p w:rsidR="00E40A1C" w:rsidRDefault="00E40A1C">
            <w:pPr>
              <w:jc w:val="center"/>
              <w:rPr>
                <w:sz w:val="28"/>
              </w:rPr>
            </w:pPr>
            <w:r>
              <w:rPr>
                <w:sz w:val="28"/>
              </w:rPr>
              <w:t>111</w:t>
            </w:r>
          </w:p>
          <w:p w:rsidR="00E40A1C" w:rsidRDefault="00E40A1C">
            <w:pPr>
              <w:jc w:val="center"/>
              <w:rPr>
                <w:sz w:val="28"/>
              </w:rPr>
            </w:pPr>
            <w:r>
              <w:rPr>
                <w:sz w:val="28"/>
              </w:rPr>
              <w:t>111</w:t>
            </w:r>
          </w:p>
          <w:p w:rsidR="00E40A1C" w:rsidRDefault="00E40A1C">
            <w:pPr>
              <w:jc w:val="center"/>
              <w:rPr>
                <w:sz w:val="28"/>
              </w:rPr>
            </w:pPr>
            <w:r>
              <w:rPr>
                <w:sz w:val="28"/>
              </w:rPr>
              <w:t>110</w:t>
            </w:r>
          </w:p>
          <w:p w:rsidR="00E40A1C" w:rsidRDefault="00E40A1C">
            <w:pPr>
              <w:jc w:val="center"/>
              <w:rPr>
                <w:sz w:val="28"/>
              </w:rPr>
            </w:pPr>
            <w:r>
              <w:rPr>
                <w:sz w:val="28"/>
              </w:rPr>
              <w:t>110</w:t>
            </w:r>
          </w:p>
          <w:p w:rsidR="00E40A1C" w:rsidRDefault="00E40A1C">
            <w:pPr>
              <w:jc w:val="center"/>
              <w:rPr>
                <w:sz w:val="28"/>
              </w:rPr>
            </w:pPr>
            <w:r>
              <w:rPr>
                <w:sz w:val="28"/>
              </w:rPr>
              <w:t>112</w:t>
            </w:r>
          </w:p>
          <w:p w:rsidR="00E40A1C" w:rsidRDefault="00E40A1C">
            <w:pPr>
              <w:jc w:val="center"/>
              <w:rPr>
                <w:sz w:val="28"/>
              </w:rPr>
            </w:pPr>
            <w:r>
              <w:rPr>
                <w:sz w:val="28"/>
              </w:rPr>
              <w:t>112</w:t>
            </w:r>
          </w:p>
          <w:p w:rsidR="00E40A1C" w:rsidRDefault="00E40A1C">
            <w:pPr>
              <w:jc w:val="center"/>
              <w:rPr>
                <w:sz w:val="28"/>
              </w:rPr>
            </w:pPr>
            <w:r>
              <w:rPr>
                <w:sz w:val="28"/>
              </w:rPr>
              <w:t>113</w:t>
            </w:r>
          </w:p>
          <w:p w:rsidR="00E40A1C" w:rsidRDefault="00E40A1C">
            <w:pPr>
              <w:jc w:val="center"/>
              <w:rPr>
                <w:sz w:val="28"/>
              </w:rPr>
            </w:pPr>
            <w:r>
              <w:rPr>
                <w:sz w:val="28"/>
              </w:rPr>
              <w:t>113</w:t>
            </w:r>
          </w:p>
          <w:p w:rsidR="00E40A1C" w:rsidRDefault="00E40A1C">
            <w:pPr>
              <w:jc w:val="center"/>
              <w:rPr>
                <w:sz w:val="28"/>
              </w:rPr>
            </w:pPr>
            <w:r>
              <w:rPr>
                <w:sz w:val="28"/>
              </w:rPr>
              <w:t>121</w:t>
            </w:r>
          </w:p>
          <w:p w:rsidR="00E40A1C" w:rsidRDefault="00E40A1C">
            <w:pPr>
              <w:jc w:val="center"/>
              <w:rPr>
                <w:sz w:val="28"/>
              </w:rPr>
            </w:pPr>
            <w:r>
              <w:rPr>
                <w:sz w:val="28"/>
              </w:rPr>
              <w:t>121</w:t>
            </w:r>
          </w:p>
          <w:p w:rsidR="00E40A1C" w:rsidRDefault="00E40A1C">
            <w:pPr>
              <w:jc w:val="center"/>
              <w:rPr>
                <w:sz w:val="28"/>
              </w:rPr>
            </w:pPr>
            <w:r>
              <w:rPr>
                <w:sz w:val="28"/>
              </w:rPr>
              <w:t>122</w:t>
            </w:r>
          </w:p>
          <w:p w:rsidR="00E40A1C" w:rsidRDefault="00E40A1C">
            <w:pPr>
              <w:jc w:val="center"/>
              <w:rPr>
                <w:sz w:val="28"/>
              </w:rPr>
            </w:pPr>
            <w:r>
              <w:rPr>
                <w:sz w:val="28"/>
              </w:rPr>
              <w:t>122</w:t>
            </w:r>
          </w:p>
          <w:p w:rsidR="00E40A1C" w:rsidRDefault="00E40A1C">
            <w:pPr>
              <w:jc w:val="center"/>
              <w:rPr>
                <w:sz w:val="28"/>
              </w:rPr>
            </w:pPr>
            <w:r>
              <w:rPr>
                <w:sz w:val="28"/>
              </w:rPr>
              <w:t>136</w:t>
            </w:r>
          </w:p>
          <w:p w:rsidR="00E40A1C" w:rsidRDefault="00E40A1C">
            <w:pPr>
              <w:jc w:val="center"/>
              <w:rPr>
                <w:sz w:val="28"/>
              </w:rPr>
            </w:pPr>
            <w:r>
              <w:rPr>
                <w:sz w:val="28"/>
              </w:rPr>
              <w:t>136</w:t>
            </w:r>
          </w:p>
          <w:p w:rsidR="00E40A1C" w:rsidRDefault="00E40A1C">
            <w:pPr>
              <w:jc w:val="center"/>
              <w:rPr>
                <w:sz w:val="28"/>
              </w:rPr>
            </w:pPr>
            <w:r>
              <w:rPr>
                <w:sz w:val="28"/>
              </w:rPr>
              <w:t>137</w:t>
            </w:r>
          </w:p>
          <w:p w:rsidR="00E40A1C" w:rsidRDefault="00E40A1C">
            <w:pPr>
              <w:jc w:val="center"/>
              <w:rPr>
                <w:sz w:val="28"/>
              </w:rPr>
            </w:pPr>
            <w:r>
              <w:rPr>
                <w:sz w:val="28"/>
              </w:rPr>
              <w:t>137</w:t>
            </w:r>
          </w:p>
          <w:p w:rsidR="00E40A1C" w:rsidRDefault="00E40A1C">
            <w:pPr>
              <w:jc w:val="center"/>
              <w:rPr>
                <w:sz w:val="28"/>
              </w:rPr>
            </w:pPr>
            <w:r>
              <w:rPr>
                <w:sz w:val="28"/>
              </w:rPr>
              <w:t>460</w:t>
            </w:r>
          </w:p>
          <w:p w:rsidR="00E40A1C" w:rsidRDefault="00E40A1C">
            <w:pPr>
              <w:jc w:val="center"/>
              <w:rPr>
                <w:sz w:val="28"/>
              </w:rPr>
            </w:pPr>
            <w:r>
              <w:rPr>
                <w:sz w:val="28"/>
              </w:rPr>
              <w:t>460+470</w:t>
            </w:r>
          </w:p>
          <w:p w:rsidR="00E40A1C" w:rsidRDefault="00E40A1C">
            <w:pPr>
              <w:jc w:val="center"/>
              <w:rPr>
                <w:sz w:val="28"/>
              </w:rPr>
            </w:pPr>
            <w:r>
              <w:rPr>
                <w:sz w:val="28"/>
              </w:rPr>
              <w:t>511+611</w:t>
            </w:r>
          </w:p>
          <w:p w:rsidR="00E40A1C" w:rsidRDefault="00E40A1C">
            <w:pPr>
              <w:jc w:val="center"/>
              <w:rPr>
                <w:sz w:val="28"/>
              </w:rPr>
            </w:pPr>
            <w:r>
              <w:rPr>
                <w:sz w:val="28"/>
              </w:rPr>
              <w:t>511+611</w:t>
            </w:r>
          </w:p>
          <w:p w:rsidR="00E40A1C" w:rsidRDefault="00E40A1C">
            <w:pPr>
              <w:jc w:val="center"/>
              <w:rPr>
                <w:sz w:val="28"/>
              </w:rPr>
            </w:pPr>
            <w:r>
              <w:rPr>
                <w:sz w:val="28"/>
              </w:rPr>
              <w:t>512+612</w:t>
            </w:r>
          </w:p>
          <w:p w:rsidR="00E40A1C" w:rsidRDefault="00E40A1C">
            <w:pPr>
              <w:jc w:val="center"/>
              <w:rPr>
                <w:sz w:val="28"/>
              </w:rPr>
            </w:pPr>
            <w:r>
              <w:rPr>
                <w:sz w:val="28"/>
              </w:rPr>
              <w:t>512+612</w:t>
            </w:r>
          </w:p>
          <w:p w:rsidR="00E40A1C" w:rsidRDefault="00E40A1C">
            <w:pPr>
              <w:jc w:val="center"/>
              <w:rPr>
                <w:sz w:val="28"/>
              </w:rPr>
            </w:pPr>
            <w:r>
              <w:rPr>
                <w:sz w:val="28"/>
              </w:rPr>
              <w:t>141</w:t>
            </w:r>
          </w:p>
          <w:p w:rsidR="00E40A1C" w:rsidRDefault="00E40A1C">
            <w:pPr>
              <w:jc w:val="center"/>
              <w:rPr>
                <w:sz w:val="28"/>
              </w:rPr>
            </w:pPr>
            <w:r>
              <w:rPr>
                <w:sz w:val="28"/>
              </w:rPr>
              <w:t>141</w:t>
            </w:r>
          </w:p>
          <w:p w:rsidR="00E40A1C" w:rsidRDefault="00E40A1C">
            <w:pPr>
              <w:jc w:val="center"/>
              <w:rPr>
                <w:sz w:val="28"/>
              </w:rPr>
            </w:pPr>
            <w:r>
              <w:rPr>
                <w:sz w:val="28"/>
              </w:rPr>
              <w:t>142</w:t>
            </w:r>
          </w:p>
          <w:p w:rsidR="00E40A1C" w:rsidRDefault="00E40A1C">
            <w:pPr>
              <w:jc w:val="center"/>
              <w:rPr>
                <w:sz w:val="28"/>
              </w:rPr>
            </w:pPr>
            <w:r>
              <w:rPr>
                <w:sz w:val="28"/>
              </w:rPr>
              <w:t>142</w:t>
            </w:r>
          </w:p>
          <w:p w:rsidR="00E40A1C" w:rsidRDefault="00E40A1C">
            <w:pPr>
              <w:jc w:val="center"/>
              <w:rPr>
                <w:sz w:val="28"/>
              </w:rPr>
            </w:pPr>
            <w:r>
              <w:rPr>
                <w:sz w:val="28"/>
              </w:rPr>
              <w:t>144</w:t>
            </w:r>
          </w:p>
          <w:p w:rsidR="00E40A1C" w:rsidRDefault="00E40A1C">
            <w:pPr>
              <w:jc w:val="center"/>
              <w:rPr>
                <w:sz w:val="28"/>
              </w:rPr>
            </w:pPr>
            <w:r>
              <w:rPr>
                <w:sz w:val="28"/>
              </w:rPr>
              <w:t>144</w:t>
            </w:r>
          </w:p>
          <w:p w:rsidR="00E40A1C" w:rsidRDefault="00E40A1C">
            <w:pPr>
              <w:jc w:val="center"/>
              <w:rPr>
                <w:sz w:val="28"/>
              </w:rPr>
            </w:pPr>
            <w:r>
              <w:rPr>
                <w:sz w:val="28"/>
              </w:rPr>
              <w:t>251</w:t>
            </w:r>
          </w:p>
          <w:p w:rsidR="00E40A1C" w:rsidRDefault="00E40A1C">
            <w:pPr>
              <w:jc w:val="center"/>
              <w:rPr>
                <w:sz w:val="28"/>
              </w:rPr>
            </w:pPr>
            <w:r>
              <w:rPr>
                <w:sz w:val="28"/>
              </w:rPr>
              <w:t>251</w:t>
            </w: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625</w:t>
            </w:r>
          </w:p>
          <w:p w:rsidR="00E40A1C" w:rsidRDefault="00E40A1C">
            <w:pPr>
              <w:rPr>
                <w:sz w:val="28"/>
              </w:rPr>
            </w:pPr>
          </w:p>
          <w:p w:rsidR="00E40A1C" w:rsidRDefault="00E40A1C">
            <w:pPr>
              <w:jc w:val="center"/>
              <w:rPr>
                <w:sz w:val="28"/>
              </w:rPr>
            </w:pPr>
            <w:r>
              <w:rPr>
                <w:sz w:val="28"/>
              </w:rPr>
              <w:t>251</w:t>
            </w:r>
          </w:p>
        </w:tc>
        <w:tc>
          <w:tcPr>
            <w:tcW w:w="1994" w:type="dxa"/>
          </w:tcPr>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tc>
      </w:tr>
      <w:tr w:rsidR="00E40A1C">
        <w:trPr>
          <w:cantSplit/>
        </w:trPr>
        <w:tc>
          <w:tcPr>
            <w:tcW w:w="3626" w:type="dxa"/>
            <w:vMerge w:val="restart"/>
          </w:tcPr>
          <w:p w:rsidR="00E40A1C" w:rsidRDefault="00E40A1C">
            <w:pPr>
              <w:jc w:val="center"/>
              <w:rPr>
                <w:sz w:val="28"/>
              </w:rPr>
            </w:pPr>
            <w:r>
              <w:rPr>
                <w:sz w:val="28"/>
              </w:rPr>
              <w:t>310+320</w:t>
            </w:r>
          </w:p>
          <w:p w:rsidR="00E40A1C" w:rsidRDefault="00E40A1C">
            <w:pPr>
              <w:jc w:val="center"/>
              <w:rPr>
                <w:sz w:val="28"/>
              </w:rPr>
            </w:pPr>
            <w:r>
              <w:rPr>
                <w:sz w:val="28"/>
              </w:rPr>
              <w:t>393 (столбец 3)</w:t>
            </w:r>
          </w:p>
        </w:tc>
        <w:tc>
          <w:tcPr>
            <w:tcW w:w="1993" w:type="dxa"/>
            <w:vMerge w:val="restart"/>
          </w:tcPr>
          <w:p w:rsidR="00E40A1C" w:rsidRDefault="00E40A1C">
            <w:pPr>
              <w:jc w:val="center"/>
              <w:rPr>
                <w:sz w:val="28"/>
              </w:rPr>
            </w:pPr>
          </w:p>
          <w:p w:rsidR="00E40A1C" w:rsidRDefault="00E40A1C">
            <w:pPr>
              <w:jc w:val="center"/>
              <w:rPr>
                <w:sz w:val="28"/>
              </w:rPr>
            </w:pPr>
            <w:r>
              <w:rPr>
                <w:sz w:val="28"/>
              </w:rPr>
              <w:t>3</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310+320</w:t>
            </w:r>
          </w:p>
          <w:p w:rsidR="00E40A1C" w:rsidRDefault="00E40A1C">
            <w:pPr>
              <w:jc w:val="center"/>
              <w:rPr>
                <w:sz w:val="28"/>
              </w:rPr>
            </w:pPr>
            <w:r>
              <w:rPr>
                <w:sz w:val="28"/>
              </w:rPr>
              <w:t>393 (столбец 3)</w:t>
            </w:r>
          </w:p>
        </w:tc>
        <w:tc>
          <w:tcPr>
            <w:tcW w:w="1993"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val="restart"/>
          </w:tcPr>
          <w:p w:rsidR="00E40A1C" w:rsidRDefault="00E40A1C">
            <w:pPr>
              <w:jc w:val="center"/>
              <w:rPr>
                <w:sz w:val="28"/>
              </w:rPr>
            </w:pPr>
            <w:r>
              <w:rPr>
                <w:sz w:val="28"/>
              </w:rPr>
              <w:t>310+320+330+340+349</w:t>
            </w:r>
          </w:p>
          <w:p w:rsidR="00E40A1C" w:rsidRDefault="00E40A1C">
            <w:pPr>
              <w:jc w:val="center"/>
              <w:rPr>
                <w:sz w:val="28"/>
              </w:rPr>
            </w:pPr>
            <w:r>
              <w:rPr>
                <w:sz w:val="28"/>
              </w:rPr>
              <w:t>393 (столбец 3)</w:t>
            </w:r>
          </w:p>
          <w:p w:rsidR="00E40A1C" w:rsidRDefault="00E40A1C">
            <w:pPr>
              <w:jc w:val="center"/>
              <w:rPr>
                <w:sz w:val="28"/>
              </w:rPr>
            </w:pPr>
          </w:p>
          <w:p w:rsidR="00E40A1C" w:rsidRDefault="00E40A1C">
            <w:pPr>
              <w:jc w:val="center"/>
              <w:rPr>
                <w:sz w:val="28"/>
              </w:rPr>
            </w:pPr>
            <w:r>
              <w:rPr>
                <w:sz w:val="28"/>
              </w:rPr>
              <w:t>310+320+330+340+349</w:t>
            </w:r>
          </w:p>
          <w:p w:rsidR="00E40A1C" w:rsidRDefault="00E40A1C">
            <w:pPr>
              <w:jc w:val="center"/>
              <w:rPr>
                <w:sz w:val="28"/>
              </w:rPr>
            </w:pPr>
            <w:r>
              <w:rPr>
                <w:sz w:val="28"/>
              </w:rPr>
              <w:t xml:space="preserve"> (столбец 4)</w:t>
            </w:r>
          </w:p>
          <w:p w:rsidR="00E40A1C" w:rsidRDefault="00E40A1C">
            <w:pPr>
              <w:jc w:val="center"/>
              <w:rPr>
                <w:sz w:val="28"/>
              </w:rPr>
            </w:pPr>
            <w:r>
              <w:rPr>
                <w:sz w:val="28"/>
              </w:rPr>
              <w:t>330</w:t>
            </w:r>
          </w:p>
          <w:p w:rsidR="00E40A1C" w:rsidRDefault="00E40A1C">
            <w:pPr>
              <w:jc w:val="center"/>
              <w:rPr>
                <w:sz w:val="28"/>
              </w:rPr>
            </w:pPr>
            <w:r>
              <w:rPr>
                <w:sz w:val="28"/>
              </w:rPr>
              <w:t>330</w:t>
            </w:r>
          </w:p>
          <w:p w:rsidR="00E40A1C" w:rsidRDefault="00E40A1C">
            <w:pPr>
              <w:jc w:val="center"/>
              <w:rPr>
                <w:sz w:val="28"/>
              </w:rPr>
            </w:pPr>
            <w:r>
              <w:rPr>
                <w:sz w:val="28"/>
              </w:rPr>
              <w:t>340</w:t>
            </w:r>
          </w:p>
          <w:p w:rsidR="00E40A1C" w:rsidRDefault="00E40A1C">
            <w:pPr>
              <w:jc w:val="center"/>
              <w:rPr>
                <w:sz w:val="28"/>
              </w:rPr>
            </w:pPr>
            <w:r>
              <w:rPr>
                <w:sz w:val="28"/>
              </w:rPr>
              <w:t>340</w:t>
            </w:r>
          </w:p>
          <w:p w:rsidR="00E40A1C" w:rsidRDefault="00E40A1C">
            <w:pPr>
              <w:jc w:val="center"/>
              <w:rPr>
                <w:sz w:val="28"/>
              </w:rPr>
            </w:pPr>
            <w:r>
              <w:rPr>
                <w:sz w:val="28"/>
              </w:rPr>
              <w:t>360</w:t>
            </w:r>
          </w:p>
          <w:p w:rsidR="00E40A1C" w:rsidRDefault="00E40A1C">
            <w:pPr>
              <w:jc w:val="center"/>
              <w:rPr>
                <w:sz w:val="28"/>
              </w:rPr>
            </w:pPr>
            <w:r>
              <w:rPr>
                <w:sz w:val="28"/>
              </w:rPr>
              <w:t>360</w:t>
            </w:r>
          </w:p>
        </w:tc>
        <w:tc>
          <w:tcPr>
            <w:tcW w:w="1993"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3</w:t>
            </w: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val="restart"/>
          </w:tcPr>
          <w:p w:rsidR="00E40A1C" w:rsidRDefault="00E40A1C">
            <w:pPr>
              <w:jc w:val="center"/>
              <w:rPr>
                <w:sz w:val="28"/>
              </w:rPr>
            </w:pPr>
            <w:r>
              <w:rPr>
                <w:sz w:val="28"/>
              </w:rPr>
              <w:t>361+362+363+364+365+</w:t>
            </w:r>
          </w:p>
          <w:p w:rsidR="00E40A1C" w:rsidRDefault="00E40A1C">
            <w:pPr>
              <w:jc w:val="center"/>
              <w:rPr>
                <w:sz w:val="28"/>
              </w:rPr>
            </w:pPr>
            <w:r>
              <w:rPr>
                <w:sz w:val="28"/>
              </w:rPr>
              <w:t>366+367+368+369</w:t>
            </w:r>
          </w:p>
          <w:p w:rsidR="00E40A1C" w:rsidRDefault="00E40A1C">
            <w:pPr>
              <w:jc w:val="center"/>
              <w:rPr>
                <w:sz w:val="28"/>
              </w:rPr>
            </w:pPr>
            <w:r>
              <w:rPr>
                <w:sz w:val="28"/>
              </w:rPr>
              <w:t>394 (столбец 3)</w:t>
            </w:r>
          </w:p>
        </w:tc>
        <w:tc>
          <w:tcPr>
            <w:tcW w:w="1993"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3</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столбец 4</w:t>
            </w:r>
          </w:p>
        </w:tc>
        <w:tc>
          <w:tcPr>
            <w:tcW w:w="1993" w:type="dxa"/>
            <w:vMerge w:val="restart"/>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tcPr>
          <w:p w:rsidR="00E40A1C" w:rsidRDefault="00E40A1C">
            <w:pPr>
              <w:jc w:val="center"/>
              <w:rPr>
                <w:sz w:val="28"/>
              </w:rPr>
            </w:pPr>
            <w:r>
              <w:rPr>
                <w:sz w:val="28"/>
              </w:rPr>
              <w:t>381 (за вычет. нач. ам.)</w:t>
            </w:r>
          </w:p>
        </w:tc>
        <w:tc>
          <w:tcPr>
            <w:tcW w:w="1993" w:type="dxa"/>
          </w:tcPr>
          <w:p w:rsidR="00E40A1C" w:rsidRDefault="00E40A1C">
            <w:pPr>
              <w:jc w:val="center"/>
              <w:rPr>
                <w:sz w:val="28"/>
              </w:rPr>
            </w:pPr>
            <w:r>
              <w:rPr>
                <w:sz w:val="28"/>
              </w:rPr>
              <w:t>3</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tcPr>
          <w:p w:rsidR="00E40A1C" w:rsidRDefault="00E40A1C">
            <w:pPr>
              <w:jc w:val="center"/>
              <w:rPr>
                <w:sz w:val="28"/>
              </w:rPr>
            </w:pPr>
          </w:p>
        </w:tc>
        <w:tc>
          <w:tcPr>
            <w:tcW w:w="1993" w:type="dxa"/>
          </w:tcPr>
          <w:p w:rsidR="00E40A1C" w:rsidRDefault="00E40A1C">
            <w:pPr>
              <w:jc w:val="center"/>
              <w:rPr>
                <w:sz w:val="28"/>
              </w:rPr>
            </w:pPr>
            <w:r>
              <w:rPr>
                <w:sz w:val="28"/>
              </w:rPr>
              <w:t>6</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val="restart"/>
          </w:tcPr>
          <w:p w:rsidR="00E40A1C" w:rsidRDefault="00E40A1C">
            <w:pPr>
              <w:jc w:val="center"/>
              <w:rPr>
                <w:sz w:val="28"/>
              </w:rPr>
            </w:pPr>
            <w:r>
              <w:rPr>
                <w:sz w:val="28"/>
              </w:rPr>
              <w:t>382 (за вычет. нач. ам.)</w:t>
            </w:r>
          </w:p>
          <w:p w:rsidR="00E40A1C" w:rsidRDefault="00E40A1C">
            <w:pPr>
              <w:jc w:val="center"/>
              <w:rPr>
                <w:sz w:val="28"/>
              </w:rPr>
            </w:pPr>
            <w:r>
              <w:rPr>
                <w:sz w:val="28"/>
              </w:rPr>
              <w:t>411</w:t>
            </w:r>
          </w:p>
          <w:p w:rsidR="00E40A1C" w:rsidRDefault="00E40A1C">
            <w:pPr>
              <w:jc w:val="center"/>
              <w:rPr>
                <w:sz w:val="28"/>
              </w:rPr>
            </w:pPr>
            <w:r>
              <w:rPr>
                <w:sz w:val="28"/>
              </w:rPr>
              <w:t>411</w:t>
            </w:r>
          </w:p>
          <w:p w:rsidR="00E40A1C" w:rsidRDefault="00E40A1C">
            <w:pPr>
              <w:jc w:val="center"/>
              <w:rPr>
                <w:sz w:val="28"/>
              </w:rPr>
            </w:pPr>
            <w:r>
              <w:rPr>
                <w:sz w:val="28"/>
              </w:rPr>
              <w:t>421</w:t>
            </w:r>
          </w:p>
          <w:p w:rsidR="00E40A1C" w:rsidRDefault="00E40A1C">
            <w:pPr>
              <w:jc w:val="center"/>
              <w:rPr>
                <w:sz w:val="28"/>
              </w:rPr>
            </w:pPr>
            <w:r>
              <w:rPr>
                <w:sz w:val="28"/>
              </w:rPr>
              <w:t>421</w:t>
            </w:r>
          </w:p>
          <w:p w:rsidR="00E40A1C" w:rsidRDefault="00E40A1C">
            <w:pPr>
              <w:jc w:val="center"/>
              <w:rPr>
                <w:sz w:val="28"/>
              </w:rPr>
            </w:pPr>
            <w:r>
              <w:rPr>
                <w:sz w:val="28"/>
              </w:rPr>
              <w:t>422</w:t>
            </w:r>
          </w:p>
          <w:p w:rsidR="00E40A1C" w:rsidRDefault="00E40A1C">
            <w:pPr>
              <w:jc w:val="center"/>
              <w:rPr>
                <w:sz w:val="28"/>
              </w:rPr>
            </w:pPr>
            <w:r>
              <w:rPr>
                <w:sz w:val="28"/>
              </w:rPr>
              <w:t>422</w:t>
            </w:r>
          </w:p>
          <w:p w:rsidR="00E40A1C" w:rsidRDefault="00E40A1C">
            <w:pPr>
              <w:jc w:val="center"/>
              <w:rPr>
                <w:sz w:val="28"/>
              </w:rPr>
            </w:pPr>
            <w:r>
              <w:rPr>
                <w:sz w:val="28"/>
              </w:rPr>
              <w:t>450</w:t>
            </w:r>
          </w:p>
          <w:p w:rsidR="00E40A1C" w:rsidRDefault="00E40A1C">
            <w:pPr>
              <w:jc w:val="center"/>
              <w:rPr>
                <w:sz w:val="28"/>
              </w:rPr>
            </w:pPr>
            <w:r>
              <w:rPr>
                <w:sz w:val="28"/>
              </w:rPr>
              <w:t>450</w:t>
            </w:r>
          </w:p>
        </w:tc>
        <w:tc>
          <w:tcPr>
            <w:tcW w:w="1993" w:type="dxa"/>
            <w:vMerge w:val="restart"/>
          </w:tcPr>
          <w:p w:rsidR="00E40A1C" w:rsidRDefault="00E40A1C">
            <w:pPr>
              <w:jc w:val="center"/>
              <w:rPr>
                <w:sz w:val="28"/>
              </w:rPr>
            </w:pPr>
            <w:r>
              <w:rPr>
                <w:sz w:val="28"/>
              </w:rPr>
              <w:t>3 и 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3</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r>
              <w:rPr>
                <w:sz w:val="28"/>
              </w:rPr>
              <w:t>4</w:t>
            </w: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rPr>
          <w:cantSplit/>
        </w:trPr>
        <w:tc>
          <w:tcPr>
            <w:tcW w:w="3626" w:type="dxa"/>
            <w:vMerge/>
          </w:tcPr>
          <w:p w:rsidR="00E40A1C" w:rsidRDefault="00E40A1C">
            <w:pPr>
              <w:jc w:val="center"/>
              <w:rPr>
                <w:sz w:val="28"/>
              </w:rPr>
            </w:pPr>
          </w:p>
        </w:tc>
        <w:tc>
          <w:tcPr>
            <w:tcW w:w="1993" w:type="dxa"/>
            <w:vMerge/>
          </w:tcPr>
          <w:p w:rsidR="00E40A1C" w:rsidRDefault="00E40A1C">
            <w:pPr>
              <w:jc w:val="center"/>
              <w:rPr>
                <w:sz w:val="28"/>
              </w:rPr>
            </w:pPr>
          </w:p>
        </w:tc>
        <w:tc>
          <w:tcPr>
            <w:tcW w:w="1958" w:type="dxa"/>
            <w:vMerge/>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460</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460</w:t>
            </w:r>
          </w:p>
        </w:tc>
        <w:tc>
          <w:tcPr>
            <w:tcW w:w="1993" w:type="dxa"/>
          </w:tcPr>
          <w:p w:rsidR="00E40A1C" w:rsidRDefault="00E40A1C">
            <w:pPr>
              <w:jc w:val="center"/>
              <w:rPr>
                <w:sz w:val="28"/>
              </w:rPr>
            </w:pPr>
            <w:r>
              <w:rPr>
                <w:sz w:val="28"/>
              </w:rPr>
              <w:t>6</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530</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530</w:t>
            </w:r>
          </w:p>
        </w:tc>
        <w:tc>
          <w:tcPr>
            <w:tcW w:w="1993" w:type="dxa"/>
          </w:tcPr>
          <w:p w:rsidR="00E40A1C" w:rsidRDefault="00E40A1C">
            <w:pPr>
              <w:jc w:val="center"/>
              <w:rPr>
                <w:sz w:val="28"/>
              </w:rPr>
            </w:pPr>
            <w:r>
              <w:rPr>
                <w:sz w:val="28"/>
              </w:rPr>
              <w:t>4</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530</w:t>
            </w:r>
          </w:p>
        </w:tc>
        <w:tc>
          <w:tcPr>
            <w:tcW w:w="1993" w:type="dxa"/>
          </w:tcPr>
          <w:p w:rsidR="00E40A1C" w:rsidRDefault="00E40A1C">
            <w:pPr>
              <w:jc w:val="center"/>
              <w:rPr>
                <w:sz w:val="28"/>
              </w:rPr>
            </w:pPr>
            <w:r>
              <w:rPr>
                <w:sz w:val="28"/>
              </w:rPr>
              <w:t>5</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530</w:t>
            </w:r>
          </w:p>
        </w:tc>
        <w:tc>
          <w:tcPr>
            <w:tcW w:w="1993" w:type="dxa"/>
          </w:tcPr>
          <w:p w:rsidR="00E40A1C" w:rsidRDefault="00E40A1C">
            <w:pPr>
              <w:jc w:val="center"/>
              <w:rPr>
                <w:sz w:val="28"/>
              </w:rPr>
            </w:pPr>
            <w:r>
              <w:rPr>
                <w:sz w:val="28"/>
              </w:rPr>
              <w:t>6</w:t>
            </w: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строка 710</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740 (столбец 3)</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строка 710</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740 (столбец 4)</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строка 710</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740 (столбец 5)</w:t>
            </w:r>
          </w:p>
        </w:tc>
        <w:tc>
          <w:tcPr>
            <w:tcW w:w="1993" w:type="dxa"/>
          </w:tcPr>
          <w:p w:rsidR="00E40A1C" w:rsidRDefault="00E40A1C">
            <w:pPr>
              <w:jc w:val="center"/>
              <w:rPr>
                <w:sz w:val="28"/>
              </w:rPr>
            </w:pPr>
          </w:p>
        </w:tc>
        <w:tc>
          <w:tcPr>
            <w:tcW w:w="1958" w:type="dxa"/>
          </w:tcPr>
          <w:p w:rsidR="00E40A1C" w:rsidRDefault="00E40A1C">
            <w:pPr>
              <w:jc w:val="center"/>
              <w:rPr>
                <w:sz w:val="28"/>
              </w:rPr>
            </w:pPr>
          </w:p>
        </w:tc>
        <w:tc>
          <w:tcPr>
            <w:tcW w:w="1994" w:type="dxa"/>
          </w:tcPr>
          <w:p w:rsidR="00E40A1C" w:rsidRDefault="00E40A1C">
            <w:pPr>
              <w:jc w:val="center"/>
              <w:rPr>
                <w:sz w:val="28"/>
              </w:rPr>
            </w:pPr>
          </w:p>
        </w:tc>
      </w:tr>
      <w:tr w:rsidR="00E40A1C">
        <w:tc>
          <w:tcPr>
            <w:tcW w:w="3626" w:type="dxa"/>
          </w:tcPr>
          <w:p w:rsidR="00E40A1C" w:rsidRDefault="00E40A1C">
            <w:pPr>
              <w:jc w:val="center"/>
              <w:rPr>
                <w:sz w:val="28"/>
              </w:rPr>
            </w:pPr>
            <w:r>
              <w:rPr>
                <w:sz w:val="28"/>
              </w:rPr>
              <w:t>361+362+363+364+365</w:t>
            </w:r>
          </w:p>
          <w:p w:rsidR="00E40A1C" w:rsidRDefault="00E40A1C">
            <w:pPr>
              <w:jc w:val="center"/>
              <w:rPr>
                <w:sz w:val="28"/>
              </w:rPr>
            </w:pPr>
            <w:r>
              <w:rPr>
                <w:sz w:val="28"/>
              </w:rPr>
              <w:t>+366+367+368+369</w:t>
            </w:r>
          </w:p>
          <w:p w:rsidR="00E40A1C" w:rsidRDefault="00E40A1C">
            <w:pPr>
              <w:jc w:val="center"/>
              <w:rPr>
                <w:sz w:val="28"/>
              </w:rPr>
            </w:pPr>
            <w:r>
              <w:rPr>
                <w:sz w:val="28"/>
              </w:rPr>
              <w:t>394 (столбец 4)</w:t>
            </w:r>
          </w:p>
        </w:tc>
        <w:tc>
          <w:tcPr>
            <w:tcW w:w="1993"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w:t>
            </w:r>
          </w:p>
        </w:tc>
        <w:tc>
          <w:tcPr>
            <w:tcW w:w="1958"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122</w:t>
            </w:r>
          </w:p>
        </w:tc>
        <w:tc>
          <w:tcPr>
            <w:tcW w:w="1994"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4</w:t>
            </w:r>
          </w:p>
        </w:tc>
      </w:tr>
      <w:tr w:rsidR="00E40A1C">
        <w:tc>
          <w:tcPr>
            <w:tcW w:w="3626" w:type="dxa"/>
          </w:tcPr>
          <w:p w:rsidR="00E40A1C" w:rsidRDefault="00E40A1C">
            <w:pPr>
              <w:jc w:val="center"/>
              <w:rPr>
                <w:sz w:val="28"/>
              </w:rPr>
            </w:pPr>
            <w:r>
              <w:rPr>
                <w:sz w:val="28"/>
              </w:rPr>
              <w:t>381 (за вычетом нач. ам.)</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r>
              <w:rPr>
                <w:sz w:val="28"/>
              </w:rPr>
              <w:t>136</w:t>
            </w:r>
          </w:p>
        </w:tc>
        <w:tc>
          <w:tcPr>
            <w:tcW w:w="1994" w:type="dxa"/>
          </w:tcPr>
          <w:p w:rsidR="00E40A1C" w:rsidRDefault="00E40A1C">
            <w:pPr>
              <w:jc w:val="center"/>
              <w:rPr>
                <w:sz w:val="28"/>
              </w:rPr>
            </w:pPr>
            <w:r>
              <w:rPr>
                <w:sz w:val="28"/>
              </w:rPr>
              <w:t>3</w:t>
            </w:r>
          </w:p>
        </w:tc>
      </w:tr>
      <w:tr w:rsidR="00E40A1C">
        <w:tc>
          <w:tcPr>
            <w:tcW w:w="3626" w:type="dxa"/>
          </w:tcPr>
          <w:p w:rsidR="00E40A1C" w:rsidRDefault="00E40A1C">
            <w:pPr>
              <w:jc w:val="center"/>
              <w:rPr>
                <w:sz w:val="28"/>
              </w:rPr>
            </w:pPr>
            <w:r>
              <w:rPr>
                <w:sz w:val="28"/>
              </w:rPr>
              <w:t>381 (за вычетом нач. ам.)</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r>
              <w:rPr>
                <w:sz w:val="28"/>
              </w:rPr>
              <w:t>137</w:t>
            </w:r>
          </w:p>
        </w:tc>
        <w:tc>
          <w:tcPr>
            <w:tcW w:w="1994" w:type="dxa"/>
          </w:tcPr>
          <w:p w:rsidR="00E40A1C" w:rsidRDefault="00E40A1C">
            <w:pPr>
              <w:jc w:val="center"/>
              <w:rPr>
                <w:sz w:val="28"/>
              </w:rPr>
            </w:pPr>
            <w:r>
              <w:rPr>
                <w:sz w:val="28"/>
              </w:rPr>
              <w:t>3</w:t>
            </w:r>
          </w:p>
        </w:tc>
      </w:tr>
      <w:tr w:rsidR="00E40A1C">
        <w:trPr>
          <w:trHeight w:val="650"/>
        </w:trPr>
        <w:tc>
          <w:tcPr>
            <w:tcW w:w="3626" w:type="dxa"/>
          </w:tcPr>
          <w:p w:rsidR="00E40A1C" w:rsidRDefault="00E40A1C">
            <w:pPr>
              <w:jc w:val="center"/>
              <w:rPr>
                <w:sz w:val="28"/>
              </w:rPr>
            </w:pPr>
            <w:r>
              <w:rPr>
                <w:sz w:val="28"/>
              </w:rPr>
              <w:t>382 (за вычетом нач. ам.)</w:t>
            </w:r>
          </w:p>
        </w:tc>
        <w:tc>
          <w:tcPr>
            <w:tcW w:w="1993" w:type="dxa"/>
          </w:tcPr>
          <w:p w:rsidR="00E40A1C" w:rsidRDefault="00E40A1C">
            <w:pPr>
              <w:jc w:val="center"/>
              <w:rPr>
                <w:sz w:val="28"/>
              </w:rPr>
            </w:pPr>
            <w:r>
              <w:rPr>
                <w:sz w:val="28"/>
              </w:rPr>
              <w:t>6</w:t>
            </w:r>
          </w:p>
        </w:tc>
        <w:tc>
          <w:tcPr>
            <w:tcW w:w="1958" w:type="dxa"/>
          </w:tcPr>
          <w:p w:rsidR="00E40A1C" w:rsidRDefault="00E40A1C">
            <w:pPr>
              <w:jc w:val="center"/>
              <w:rPr>
                <w:sz w:val="28"/>
              </w:rPr>
            </w:pPr>
            <w:r>
              <w:rPr>
                <w:sz w:val="28"/>
              </w:rPr>
              <w:t>137</w:t>
            </w:r>
          </w:p>
          <w:p w:rsidR="00E40A1C" w:rsidRDefault="00E40A1C">
            <w:pPr>
              <w:jc w:val="center"/>
              <w:rPr>
                <w:sz w:val="28"/>
              </w:rPr>
            </w:pPr>
            <w:r>
              <w:rPr>
                <w:sz w:val="28"/>
              </w:rPr>
              <w:t>460</w:t>
            </w:r>
          </w:p>
        </w:tc>
        <w:tc>
          <w:tcPr>
            <w:tcW w:w="1994" w:type="dxa"/>
          </w:tcPr>
          <w:p w:rsidR="00E40A1C" w:rsidRDefault="00E40A1C">
            <w:pPr>
              <w:jc w:val="center"/>
              <w:rPr>
                <w:sz w:val="28"/>
              </w:rPr>
            </w:pPr>
          </w:p>
          <w:p w:rsidR="00E40A1C" w:rsidRDefault="00E40A1C">
            <w:pPr>
              <w:jc w:val="center"/>
              <w:rPr>
                <w:sz w:val="28"/>
              </w:rPr>
            </w:pPr>
            <w:r>
              <w:rPr>
                <w:sz w:val="28"/>
              </w:rPr>
              <w:t>4</w:t>
            </w:r>
          </w:p>
        </w:tc>
      </w:tr>
      <w:tr w:rsidR="00E40A1C">
        <w:tc>
          <w:tcPr>
            <w:tcW w:w="3626" w:type="dxa"/>
          </w:tcPr>
          <w:p w:rsidR="00E40A1C" w:rsidRDefault="00E40A1C">
            <w:pPr>
              <w:jc w:val="center"/>
              <w:rPr>
                <w:sz w:val="28"/>
              </w:rPr>
            </w:pPr>
            <w:r>
              <w:rPr>
                <w:sz w:val="28"/>
              </w:rPr>
              <w:t>411</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r>
              <w:rPr>
                <w:sz w:val="28"/>
              </w:rPr>
              <w:t>460+470</w:t>
            </w:r>
          </w:p>
        </w:tc>
        <w:tc>
          <w:tcPr>
            <w:tcW w:w="1994" w:type="dxa"/>
          </w:tcPr>
          <w:p w:rsidR="00E40A1C" w:rsidRDefault="00E40A1C">
            <w:pPr>
              <w:jc w:val="center"/>
              <w:rPr>
                <w:sz w:val="28"/>
              </w:rPr>
            </w:pPr>
            <w:r>
              <w:rPr>
                <w:sz w:val="28"/>
              </w:rPr>
              <w:t>3</w:t>
            </w:r>
          </w:p>
        </w:tc>
      </w:tr>
      <w:tr w:rsidR="00E40A1C">
        <w:tc>
          <w:tcPr>
            <w:tcW w:w="3626" w:type="dxa"/>
          </w:tcPr>
          <w:p w:rsidR="00E40A1C" w:rsidRDefault="00E40A1C">
            <w:pPr>
              <w:jc w:val="center"/>
              <w:rPr>
                <w:sz w:val="28"/>
              </w:rPr>
            </w:pPr>
            <w:r>
              <w:rPr>
                <w:sz w:val="28"/>
              </w:rPr>
              <w:t>411</w:t>
            </w:r>
          </w:p>
        </w:tc>
        <w:tc>
          <w:tcPr>
            <w:tcW w:w="1993" w:type="dxa"/>
          </w:tcPr>
          <w:p w:rsidR="00E40A1C" w:rsidRDefault="00E40A1C">
            <w:pPr>
              <w:jc w:val="center"/>
              <w:rPr>
                <w:sz w:val="28"/>
              </w:rPr>
            </w:pPr>
            <w:r>
              <w:rPr>
                <w:sz w:val="28"/>
              </w:rPr>
              <w:t>6</w:t>
            </w:r>
          </w:p>
        </w:tc>
        <w:tc>
          <w:tcPr>
            <w:tcW w:w="1958" w:type="dxa"/>
          </w:tcPr>
          <w:p w:rsidR="00E40A1C" w:rsidRDefault="00E40A1C">
            <w:pPr>
              <w:jc w:val="center"/>
              <w:rPr>
                <w:sz w:val="28"/>
              </w:rPr>
            </w:pPr>
            <w:r>
              <w:rPr>
                <w:sz w:val="28"/>
              </w:rPr>
              <w:t>511+611</w:t>
            </w:r>
          </w:p>
        </w:tc>
        <w:tc>
          <w:tcPr>
            <w:tcW w:w="1994" w:type="dxa"/>
          </w:tcPr>
          <w:p w:rsidR="00E40A1C" w:rsidRDefault="00E40A1C">
            <w:pPr>
              <w:jc w:val="center"/>
              <w:rPr>
                <w:sz w:val="28"/>
              </w:rPr>
            </w:pPr>
            <w:r>
              <w:rPr>
                <w:sz w:val="28"/>
              </w:rPr>
              <w:t>4</w:t>
            </w:r>
          </w:p>
        </w:tc>
      </w:tr>
      <w:tr w:rsidR="00E40A1C">
        <w:tc>
          <w:tcPr>
            <w:tcW w:w="3626" w:type="dxa"/>
          </w:tcPr>
          <w:p w:rsidR="00E40A1C" w:rsidRDefault="00E40A1C">
            <w:pPr>
              <w:jc w:val="center"/>
              <w:rPr>
                <w:sz w:val="28"/>
              </w:rPr>
            </w:pPr>
            <w:r>
              <w:rPr>
                <w:sz w:val="28"/>
              </w:rPr>
              <w:t>421</w:t>
            </w:r>
          </w:p>
        </w:tc>
        <w:tc>
          <w:tcPr>
            <w:tcW w:w="1993" w:type="dxa"/>
          </w:tcPr>
          <w:p w:rsidR="00E40A1C" w:rsidRDefault="00E40A1C">
            <w:pPr>
              <w:jc w:val="center"/>
              <w:rPr>
                <w:sz w:val="28"/>
              </w:rPr>
            </w:pPr>
            <w:r>
              <w:rPr>
                <w:sz w:val="28"/>
              </w:rPr>
              <w:t>3</w:t>
            </w:r>
          </w:p>
        </w:tc>
        <w:tc>
          <w:tcPr>
            <w:tcW w:w="1958" w:type="dxa"/>
          </w:tcPr>
          <w:p w:rsidR="00E40A1C" w:rsidRDefault="00E40A1C">
            <w:pPr>
              <w:jc w:val="center"/>
              <w:rPr>
                <w:sz w:val="28"/>
              </w:rPr>
            </w:pPr>
            <w:r>
              <w:rPr>
                <w:sz w:val="28"/>
              </w:rPr>
              <w:t>511+611</w:t>
            </w:r>
          </w:p>
        </w:tc>
        <w:tc>
          <w:tcPr>
            <w:tcW w:w="1994" w:type="dxa"/>
          </w:tcPr>
          <w:p w:rsidR="00E40A1C" w:rsidRDefault="00E40A1C">
            <w:pPr>
              <w:jc w:val="center"/>
              <w:rPr>
                <w:sz w:val="28"/>
              </w:rPr>
            </w:pPr>
            <w:r>
              <w:rPr>
                <w:sz w:val="28"/>
              </w:rPr>
              <w:t>3</w:t>
            </w:r>
          </w:p>
        </w:tc>
      </w:tr>
      <w:tr w:rsidR="00E40A1C">
        <w:trPr>
          <w:trHeight w:val="3620"/>
        </w:trPr>
        <w:tc>
          <w:tcPr>
            <w:tcW w:w="3626" w:type="dxa"/>
          </w:tcPr>
          <w:p w:rsidR="00E40A1C" w:rsidRDefault="00E40A1C">
            <w:pPr>
              <w:jc w:val="center"/>
              <w:rPr>
                <w:sz w:val="28"/>
              </w:rPr>
            </w:pPr>
            <w:r>
              <w:rPr>
                <w:sz w:val="28"/>
              </w:rPr>
              <w:t>421</w:t>
            </w:r>
          </w:p>
          <w:p w:rsidR="00E40A1C" w:rsidRDefault="00E40A1C">
            <w:pPr>
              <w:jc w:val="center"/>
              <w:rPr>
                <w:sz w:val="28"/>
              </w:rPr>
            </w:pPr>
            <w:r>
              <w:rPr>
                <w:sz w:val="28"/>
              </w:rPr>
              <w:t>422</w:t>
            </w:r>
          </w:p>
          <w:p w:rsidR="00E40A1C" w:rsidRDefault="00E40A1C">
            <w:pPr>
              <w:jc w:val="center"/>
              <w:rPr>
                <w:sz w:val="28"/>
              </w:rPr>
            </w:pPr>
            <w:r>
              <w:rPr>
                <w:sz w:val="28"/>
              </w:rPr>
              <w:t>422</w:t>
            </w:r>
          </w:p>
          <w:p w:rsidR="00E40A1C" w:rsidRDefault="00E40A1C">
            <w:pPr>
              <w:jc w:val="center"/>
              <w:rPr>
                <w:sz w:val="28"/>
              </w:rPr>
            </w:pPr>
            <w:r>
              <w:rPr>
                <w:sz w:val="28"/>
              </w:rPr>
              <w:t>450</w:t>
            </w:r>
          </w:p>
          <w:p w:rsidR="00E40A1C" w:rsidRDefault="00E40A1C">
            <w:pPr>
              <w:jc w:val="center"/>
              <w:rPr>
                <w:sz w:val="28"/>
              </w:rPr>
            </w:pPr>
            <w:r>
              <w:rPr>
                <w:sz w:val="28"/>
              </w:rPr>
              <w:t>450</w:t>
            </w:r>
          </w:p>
          <w:p w:rsidR="00E40A1C" w:rsidRDefault="00E40A1C">
            <w:pPr>
              <w:jc w:val="center"/>
              <w:rPr>
                <w:sz w:val="28"/>
              </w:rPr>
            </w:pPr>
            <w:r>
              <w:rPr>
                <w:sz w:val="28"/>
              </w:rPr>
              <w:t>460</w:t>
            </w:r>
          </w:p>
          <w:p w:rsidR="00E40A1C" w:rsidRDefault="00E40A1C">
            <w:pPr>
              <w:jc w:val="center"/>
              <w:rPr>
                <w:sz w:val="28"/>
              </w:rPr>
            </w:pPr>
            <w:r>
              <w:rPr>
                <w:sz w:val="28"/>
              </w:rPr>
              <w:t>460</w:t>
            </w:r>
          </w:p>
          <w:p w:rsidR="00E40A1C" w:rsidRDefault="00E40A1C">
            <w:pPr>
              <w:jc w:val="center"/>
              <w:rPr>
                <w:sz w:val="28"/>
              </w:rPr>
            </w:pPr>
            <w:r>
              <w:rPr>
                <w:sz w:val="28"/>
              </w:rPr>
              <w:t>530</w:t>
            </w:r>
          </w:p>
          <w:p w:rsidR="00E40A1C" w:rsidRDefault="00E40A1C">
            <w:pPr>
              <w:jc w:val="center"/>
              <w:rPr>
                <w:sz w:val="28"/>
              </w:rPr>
            </w:pPr>
            <w:r>
              <w:rPr>
                <w:sz w:val="28"/>
              </w:rPr>
              <w:t>530</w:t>
            </w:r>
          </w:p>
          <w:p w:rsidR="00E40A1C" w:rsidRDefault="00E40A1C">
            <w:pPr>
              <w:jc w:val="center"/>
              <w:rPr>
                <w:sz w:val="28"/>
              </w:rPr>
            </w:pPr>
            <w:r>
              <w:rPr>
                <w:sz w:val="28"/>
              </w:rPr>
              <w:t>530</w:t>
            </w:r>
          </w:p>
          <w:p w:rsidR="00E40A1C" w:rsidRDefault="00E40A1C">
            <w:pPr>
              <w:jc w:val="center"/>
              <w:rPr>
                <w:sz w:val="28"/>
              </w:rPr>
            </w:pPr>
            <w:r>
              <w:rPr>
                <w:sz w:val="28"/>
              </w:rPr>
              <w:t>530</w:t>
            </w:r>
          </w:p>
        </w:tc>
        <w:tc>
          <w:tcPr>
            <w:tcW w:w="1993" w:type="dxa"/>
          </w:tcPr>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6</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5</w:t>
            </w:r>
          </w:p>
          <w:p w:rsidR="00E40A1C" w:rsidRDefault="00E40A1C">
            <w:pPr>
              <w:jc w:val="center"/>
              <w:rPr>
                <w:sz w:val="28"/>
              </w:rPr>
            </w:pPr>
            <w:r>
              <w:rPr>
                <w:sz w:val="28"/>
              </w:rPr>
              <w:t>6</w:t>
            </w:r>
          </w:p>
        </w:tc>
        <w:tc>
          <w:tcPr>
            <w:tcW w:w="1958" w:type="dxa"/>
          </w:tcPr>
          <w:p w:rsidR="00E40A1C" w:rsidRDefault="00E40A1C">
            <w:pPr>
              <w:jc w:val="center"/>
              <w:rPr>
                <w:sz w:val="28"/>
              </w:rPr>
            </w:pPr>
            <w:r>
              <w:rPr>
                <w:sz w:val="28"/>
              </w:rPr>
              <w:t>512+612</w:t>
            </w:r>
          </w:p>
          <w:p w:rsidR="00E40A1C" w:rsidRDefault="00E40A1C">
            <w:pPr>
              <w:jc w:val="center"/>
              <w:rPr>
                <w:sz w:val="28"/>
              </w:rPr>
            </w:pPr>
            <w:r>
              <w:rPr>
                <w:sz w:val="28"/>
              </w:rPr>
              <w:t>512+612</w:t>
            </w:r>
          </w:p>
          <w:p w:rsidR="00E40A1C" w:rsidRDefault="00E40A1C">
            <w:pPr>
              <w:jc w:val="center"/>
              <w:rPr>
                <w:sz w:val="28"/>
              </w:rPr>
            </w:pPr>
            <w:r>
              <w:rPr>
                <w:sz w:val="28"/>
              </w:rPr>
              <w:t>141</w:t>
            </w:r>
          </w:p>
          <w:p w:rsidR="00E40A1C" w:rsidRDefault="00E40A1C">
            <w:pPr>
              <w:jc w:val="center"/>
              <w:rPr>
                <w:sz w:val="28"/>
              </w:rPr>
            </w:pPr>
            <w:r>
              <w:rPr>
                <w:sz w:val="28"/>
              </w:rPr>
              <w:t>141</w:t>
            </w:r>
          </w:p>
          <w:p w:rsidR="00E40A1C" w:rsidRDefault="00E40A1C">
            <w:pPr>
              <w:jc w:val="center"/>
              <w:rPr>
                <w:sz w:val="28"/>
              </w:rPr>
            </w:pPr>
            <w:r>
              <w:rPr>
                <w:sz w:val="28"/>
              </w:rPr>
              <w:t>142</w:t>
            </w:r>
          </w:p>
          <w:p w:rsidR="00E40A1C" w:rsidRDefault="00E40A1C">
            <w:pPr>
              <w:jc w:val="center"/>
              <w:rPr>
                <w:sz w:val="28"/>
              </w:rPr>
            </w:pPr>
            <w:r>
              <w:rPr>
                <w:sz w:val="28"/>
              </w:rPr>
              <w:t>142</w:t>
            </w:r>
          </w:p>
          <w:p w:rsidR="00E40A1C" w:rsidRDefault="00E40A1C">
            <w:pPr>
              <w:jc w:val="center"/>
              <w:rPr>
                <w:sz w:val="28"/>
              </w:rPr>
            </w:pPr>
            <w:r>
              <w:rPr>
                <w:sz w:val="28"/>
              </w:rPr>
              <w:t>144</w:t>
            </w:r>
          </w:p>
          <w:p w:rsidR="00E40A1C" w:rsidRDefault="00E40A1C">
            <w:pPr>
              <w:jc w:val="center"/>
              <w:rPr>
                <w:sz w:val="28"/>
              </w:rPr>
            </w:pPr>
            <w:r>
              <w:rPr>
                <w:sz w:val="28"/>
              </w:rPr>
              <w:t>144</w:t>
            </w:r>
          </w:p>
          <w:p w:rsidR="00E40A1C" w:rsidRDefault="00E40A1C">
            <w:pPr>
              <w:jc w:val="center"/>
              <w:rPr>
                <w:sz w:val="28"/>
              </w:rPr>
            </w:pPr>
            <w:r>
              <w:rPr>
                <w:sz w:val="28"/>
              </w:rPr>
              <w:t>251</w:t>
            </w:r>
          </w:p>
          <w:p w:rsidR="00E40A1C" w:rsidRDefault="00E40A1C">
            <w:pPr>
              <w:jc w:val="center"/>
              <w:rPr>
                <w:sz w:val="28"/>
              </w:rPr>
            </w:pPr>
            <w:r>
              <w:rPr>
                <w:sz w:val="28"/>
              </w:rPr>
              <w:t>251</w:t>
            </w:r>
          </w:p>
          <w:p w:rsidR="00E40A1C" w:rsidRDefault="00E40A1C">
            <w:pPr>
              <w:jc w:val="center"/>
              <w:rPr>
                <w:sz w:val="28"/>
              </w:rPr>
            </w:pPr>
            <w:r>
              <w:rPr>
                <w:sz w:val="28"/>
              </w:rPr>
              <w:t>251</w:t>
            </w:r>
          </w:p>
        </w:tc>
        <w:tc>
          <w:tcPr>
            <w:tcW w:w="1994" w:type="dxa"/>
          </w:tcPr>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p w:rsidR="00E40A1C" w:rsidRDefault="00E40A1C">
            <w:pPr>
              <w:jc w:val="center"/>
              <w:rPr>
                <w:sz w:val="28"/>
              </w:rPr>
            </w:pPr>
            <w:r>
              <w:rPr>
                <w:sz w:val="28"/>
              </w:rPr>
              <w:t>3</w:t>
            </w:r>
          </w:p>
          <w:p w:rsidR="00E40A1C" w:rsidRDefault="00E40A1C">
            <w:pPr>
              <w:jc w:val="center"/>
              <w:rPr>
                <w:sz w:val="28"/>
              </w:rPr>
            </w:pPr>
            <w:r>
              <w:rPr>
                <w:sz w:val="28"/>
              </w:rPr>
              <w:t>4</w:t>
            </w:r>
          </w:p>
        </w:tc>
      </w:tr>
      <w:tr w:rsidR="00E40A1C">
        <w:trPr>
          <w:trHeight w:val="1940"/>
        </w:trPr>
        <w:tc>
          <w:tcPr>
            <w:tcW w:w="3626" w:type="dxa"/>
          </w:tcPr>
          <w:p w:rsidR="00E40A1C" w:rsidRDefault="00E40A1C">
            <w:pPr>
              <w:jc w:val="center"/>
              <w:rPr>
                <w:sz w:val="28"/>
              </w:rPr>
            </w:pPr>
            <w:r>
              <w:rPr>
                <w:sz w:val="28"/>
              </w:rPr>
              <w:t>Сумма строк 710, 740 (столбец 3)</w:t>
            </w:r>
          </w:p>
          <w:p w:rsidR="00E40A1C" w:rsidRDefault="00E40A1C">
            <w:pPr>
              <w:jc w:val="center"/>
              <w:rPr>
                <w:sz w:val="28"/>
              </w:rPr>
            </w:pPr>
            <w:r>
              <w:rPr>
                <w:sz w:val="28"/>
              </w:rPr>
              <w:t>Сумма строк 710, 740 (столбец 4)</w:t>
            </w:r>
          </w:p>
          <w:p w:rsidR="00E40A1C" w:rsidRDefault="00E40A1C">
            <w:pPr>
              <w:jc w:val="center"/>
              <w:rPr>
                <w:sz w:val="28"/>
              </w:rPr>
            </w:pPr>
            <w:r>
              <w:rPr>
                <w:sz w:val="28"/>
              </w:rPr>
              <w:t>Сумма строк 710, 740 (столбец 5)</w:t>
            </w:r>
          </w:p>
        </w:tc>
        <w:tc>
          <w:tcPr>
            <w:tcW w:w="1993" w:type="dxa"/>
          </w:tcPr>
          <w:p w:rsidR="00E40A1C" w:rsidRDefault="00E40A1C">
            <w:pPr>
              <w:jc w:val="center"/>
              <w:rPr>
                <w:sz w:val="28"/>
              </w:rPr>
            </w:pPr>
          </w:p>
        </w:tc>
        <w:tc>
          <w:tcPr>
            <w:tcW w:w="1958"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625</w:t>
            </w:r>
          </w:p>
          <w:p w:rsidR="00E40A1C" w:rsidRDefault="00E40A1C">
            <w:pPr>
              <w:jc w:val="center"/>
              <w:rPr>
                <w:sz w:val="28"/>
              </w:rPr>
            </w:pPr>
          </w:p>
        </w:tc>
        <w:tc>
          <w:tcPr>
            <w:tcW w:w="1994"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4</w:t>
            </w:r>
          </w:p>
        </w:tc>
      </w:tr>
    </w:tbl>
    <w:p w:rsidR="00E40A1C" w:rsidRDefault="00E40A1C">
      <w:pPr>
        <w:spacing w:line="360" w:lineRule="auto"/>
        <w:jc w:val="center"/>
        <w:rPr>
          <w:sz w:val="28"/>
        </w:rPr>
      </w:pPr>
    </w:p>
    <w:p w:rsidR="00E40A1C" w:rsidRDefault="00E40A1C">
      <w:pPr>
        <w:spacing w:line="360" w:lineRule="auto"/>
        <w:jc w:val="both"/>
        <w:rPr>
          <w:sz w:val="28"/>
        </w:rPr>
      </w:pPr>
      <w:r>
        <w:rPr>
          <w:sz w:val="28"/>
        </w:rPr>
        <w:t xml:space="preserve">       У организаций, которые определяют выручку от реализации продукции для цели налогообложения по моменту отгрузки, некоторые показатели форм бухгалтерской и налоговой отчетности будут совпадать.</w:t>
      </w:r>
    </w:p>
    <w:p w:rsidR="00E40A1C" w:rsidRDefault="00E40A1C">
      <w:pPr>
        <w:spacing w:line="360" w:lineRule="auto"/>
        <w:jc w:val="both"/>
        <w:rPr>
          <w:sz w:val="28"/>
        </w:rPr>
      </w:pPr>
      <w:r>
        <w:rPr>
          <w:sz w:val="28"/>
        </w:rPr>
        <w:t xml:space="preserve">       Сопоставим строки бухгалтерской и налоговой отчетности, числовые значения которых совпадают.</w:t>
      </w: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r>
        <w:rPr>
          <w:sz w:val="28"/>
        </w:rPr>
        <w:t>Таблица 8</w:t>
      </w:r>
    </w:p>
    <w:p w:rsidR="00E40A1C" w:rsidRDefault="00E40A1C">
      <w:pPr>
        <w:spacing w:line="360" w:lineRule="auto"/>
        <w:jc w:val="center"/>
        <w:rPr>
          <w:sz w:val="28"/>
        </w:rPr>
      </w:pPr>
      <w:r>
        <w:rPr>
          <w:sz w:val="28"/>
        </w:rPr>
        <w:t>Взаимоувязка показатели форм налоговой отчетности (для организаций, определяющих выручку для целей налогообложения «по отгрузке»)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772"/>
        <w:gridCol w:w="1968"/>
        <w:gridCol w:w="1772"/>
        <w:gridCol w:w="1968"/>
      </w:tblGrid>
      <w:tr w:rsidR="00E40A1C">
        <w:trPr>
          <w:cantSplit/>
        </w:trPr>
        <w:tc>
          <w:tcPr>
            <w:tcW w:w="2091" w:type="dxa"/>
            <w:vMerge w:val="restart"/>
          </w:tcPr>
          <w:p w:rsidR="00E40A1C" w:rsidRDefault="00E40A1C">
            <w:pPr>
              <w:spacing w:line="360" w:lineRule="auto"/>
              <w:jc w:val="center"/>
              <w:rPr>
                <w:sz w:val="28"/>
              </w:rPr>
            </w:pPr>
            <w:r>
              <w:rPr>
                <w:sz w:val="28"/>
              </w:rPr>
              <w:t>Форма налоговой отчетности</w:t>
            </w:r>
          </w:p>
        </w:tc>
        <w:tc>
          <w:tcPr>
            <w:tcW w:w="3740" w:type="dxa"/>
            <w:gridSpan w:val="2"/>
          </w:tcPr>
          <w:p w:rsidR="00E40A1C" w:rsidRDefault="00E40A1C">
            <w:pPr>
              <w:spacing w:line="360" w:lineRule="auto"/>
              <w:jc w:val="center"/>
              <w:rPr>
                <w:sz w:val="28"/>
              </w:rPr>
            </w:pPr>
            <w:r>
              <w:rPr>
                <w:sz w:val="28"/>
              </w:rPr>
              <w:t>Промышленное п/п</w:t>
            </w:r>
          </w:p>
        </w:tc>
        <w:tc>
          <w:tcPr>
            <w:tcW w:w="3740" w:type="dxa"/>
            <w:gridSpan w:val="2"/>
          </w:tcPr>
          <w:p w:rsidR="00E40A1C" w:rsidRDefault="00E40A1C">
            <w:pPr>
              <w:spacing w:line="360" w:lineRule="auto"/>
              <w:jc w:val="center"/>
              <w:rPr>
                <w:sz w:val="28"/>
              </w:rPr>
            </w:pPr>
            <w:r>
              <w:rPr>
                <w:sz w:val="28"/>
              </w:rPr>
              <w:t>Торговое п/п</w:t>
            </w:r>
          </w:p>
        </w:tc>
      </w:tr>
      <w:tr w:rsidR="00E40A1C">
        <w:trPr>
          <w:cantSplit/>
        </w:trPr>
        <w:tc>
          <w:tcPr>
            <w:tcW w:w="2091" w:type="dxa"/>
            <w:vMerge/>
          </w:tcPr>
          <w:p w:rsidR="00E40A1C" w:rsidRDefault="00E40A1C">
            <w:pPr>
              <w:spacing w:line="360" w:lineRule="auto"/>
              <w:jc w:val="center"/>
              <w:rPr>
                <w:sz w:val="28"/>
              </w:rPr>
            </w:pPr>
          </w:p>
        </w:tc>
        <w:tc>
          <w:tcPr>
            <w:tcW w:w="1772" w:type="dxa"/>
          </w:tcPr>
          <w:p w:rsidR="00E40A1C" w:rsidRDefault="00E40A1C">
            <w:pPr>
              <w:spacing w:line="360" w:lineRule="auto"/>
              <w:jc w:val="center"/>
              <w:rPr>
                <w:sz w:val="28"/>
              </w:rPr>
            </w:pPr>
            <w:r>
              <w:rPr>
                <w:sz w:val="28"/>
              </w:rPr>
              <w:t>Строка формы налоговой отчетности</w:t>
            </w:r>
          </w:p>
        </w:tc>
        <w:tc>
          <w:tcPr>
            <w:tcW w:w="1968" w:type="dxa"/>
          </w:tcPr>
          <w:p w:rsidR="00E40A1C" w:rsidRDefault="00E40A1C">
            <w:pPr>
              <w:spacing w:line="360" w:lineRule="auto"/>
              <w:jc w:val="center"/>
              <w:rPr>
                <w:sz w:val="28"/>
              </w:rPr>
            </w:pPr>
            <w:r>
              <w:rPr>
                <w:sz w:val="28"/>
              </w:rPr>
              <w:t>Строка формы бухгалтерской отчетности</w:t>
            </w:r>
          </w:p>
        </w:tc>
        <w:tc>
          <w:tcPr>
            <w:tcW w:w="1772" w:type="dxa"/>
          </w:tcPr>
          <w:p w:rsidR="00E40A1C" w:rsidRDefault="00E40A1C">
            <w:pPr>
              <w:spacing w:line="360" w:lineRule="auto"/>
              <w:jc w:val="center"/>
              <w:rPr>
                <w:sz w:val="28"/>
              </w:rPr>
            </w:pPr>
            <w:r>
              <w:rPr>
                <w:sz w:val="28"/>
              </w:rPr>
              <w:t>Строка формы налоговой отчетности</w:t>
            </w:r>
          </w:p>
        </w:tc>
        <w:tc>
          <w:tcPr>
            <w:tcW w:w="1968" w:type="dxa"/>
          </w:tcPr>
          <w:p w:rsidR="00E40A1C" w:rsidRDefault="00E40A1C">
            <w:pPr>
              <w:spacing w:line="360" w:lineRule="auto"/>
              <w:jc w:val="center"/>
              <w:rPr>
                <w:sz w:val="28"/>
              </w:rPr>
            </w:pPr>
            <w:r>
              <w:rPr>
                <w:sz w:val="28"/>
              </w:rPr>
              <w:t>Строка формы бухгалтерской отчетности</w:t>
            </w:r>
          </w:p>
        </w:tc>
      </w:tr>
      <w:tr w:rsidR="00E40A1C">
        <w:tc>
          <w:tcPr>
            <w:tcW w:w="2091" w:type="dxa"/>
          </w:tcPr>
          <w:p w:rsidR="00E40A1C" w:rsidRDefault="00E40A1C">
            <w:pPr>
              <w:spacing w:line="360" w:lineRule="auto"/>
              <w:jc w:val="center"/>
              <w:rPr>
                <w:sz w:val="28"/>
              </w:rPr>
            </w:pPr>
            <w:r>
              <w:rPr>
                <w:sz w:val="28"/>
              </w:rPr>
              <w:t>1</w:t>
            </w:r>
          </w:p>
        </w:tc>
        <w:tc>
          <w:tcPr>
            <w:tcW w:w="1772" w:type="dxa"/>
          </w:tcPr>
          <w:p w:rsidR="00E40A1C" w:rsidRDefault="00E40A1C">
            <w:pPr>
              <w:spacing w:line="360" w:lineRule="auto"/>
              <w:jc w:val="center"/>
              <w:rPr>
                <w:sz w:val="28"/>
              </w:rPr>
            </w:pPr>
            <w:r>
              <w:rPr>
                <w:sz w:val="28"/>
              </w:rPr>
              <w:t>2</w:t>
            </w:r>
          </w:p>
        </w:tc>
        <w:tc>
          <w:tcPr>
            <w:tcW w:w="1968" w:type="dxa"/>
          </w:tcPr>
          <w:p w:rsidR="00E40A1C" w:rsidRDefault="00E40A1C">
            <w:pPr>
              <w:spacing w:line="360" w:lineRule="auto"/>
              <w:jc w:val="center"/>
              <w:rPr>
                <w:sz w:val="28"/>
              </w:rPr>
            </w:pPr>
            <w:r>
              <w:rPr>
                <w:sz w:val="28"/>
              </w:rPr>
              <w:t>3</w:t>
            </w:r>
          </w:p>
        </w:tc>
        <w:tc>
          <w:tcPr>
            <w:tcW w:w="1772" w:type="dxa"/>
          </w:tcPr>
          <w:p w:rsidR="00E40A1C" w:rsidRDefault="00E40A1C">
            <w:pPr>
              <w:spacing w:line="360" w:lineRule="auto"/>
              <w:jc w:val="center"/>
              <w:rPr>
                <w:sz w:val="28"/>
              </w:rPr>
            </w:pPr>
            <w:r>
              <w:rPr>
                <w:sz w:val="28"/>
              </w:rPr>
              <w:t>4</w:t>
            </w:r>
          </w:p>
        </w:tc>
        <w:tc>
          <w:tcPr>
            <w:tcW w:w="1968" w:type="dxa"/>
          </w:tcPr>
          <w:p w:rsidR="00E40A1C" w:rsidRDefault="00E40A1C">
            <w:pPr>
              <w:spacing w:line="360" w:lineRule="auto"/>
              <w:jc w:val="center"/>
              <w:rPr>
                <w:sz w:val="28"/>
              </w:rPr>
            </w:pPr>
            <w:r>
              <w:rPr>
                <w:sz w:val="28"/>
              </w:rPr>
              <w:t>5</w:t>
            </w:r>
          </w:p>
        </w:tc>
      </w:tr>
    </w:tbl>
    <w:p w:rsidR="00E40A1C" w:rsidRDefault="00E40A1C">
      <w:pPr>
        <w:jc w:val="right"/>
        <w:rPr>
          <w:sz w:val="28"/>
          <w:szCs w:val="28"/>
        </w:rPr>
      </w:pPr>
      <w:r>
        <w:rPr>
          <w:sz w:val="28"/>
          <w:szCs w:val="28"/>
        </w:rPr>
        <w:t>Продолжение таблицы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772"/>
        <w:gridCol w:w="1968"/>
        <w:gridCol w:w="1772"/>
        <w:gridCol w:w="1968"/>
      </w:tblGrid>
      <w:tr w:rsidR="00E40A1C">
        <w:tc>
          <w:tcPr>
            <w:tcW w:w="2091" w:type="dxa"/>
          </w:tcPr>
          <w:p w:rsidR="00E40A1C" w:rsidRDefault="00E40A1C">
            <w:pPr>
              <w:jc w:val="center"/>
              <w:rPr>
                <w:sz w:val="28"/>
              </w:rPr>
            </w:pPr>
            <w:r>
              <w:rPr>
                <w:sz w:val="28"/>
              </w:rPr>
              <w:t>1</w:t>
            </w:r>
          </w:p>
        </w:tc>
        <w:tc>
          <w:tcPr>
            <w:tcW w:w="1772" w:type="dxa"/>
          </w:tcPr>
          <w:p w:rsidR="00E40A1C" w:rsidRDefault="00E40A1C">
            <w:pPr>
              <w:jc w:val="center"/>
              <w:rPr>
                <w:sz w:val="28"/>
              </w:rPr>
            </w:pPr>
            <w:r>
              <w:rPr>
                <w:sz w:val="28"/>
              </w:rPr>
              <w:t>2</w:t>
            </w:r>
          </w:p>
        </w:tc>
        <w:tc>
          <w:tcPr>
            <w:tcW w:w="1968" w:type="dxa"/>
          </w:tcPr>
          <w:p w:rsidR="00E40A1C" w:rsidRDefault="00E40A1C">
            <w:pPr>
              <w:jc w:val="center"/>
              <w:rPr>
                <w:sz w:val="28"/>
              </w:rPr>
            </w:pPr>
            <w:r>
              <w:rPr>
                <w:sz w:val="28"/>
              </w:rPr>
              <w:t>3</w:t>
            </w:r>
          </w:p>
        </w:tc>
        <w:tc>
          <w:tcPr>
            <w:tcW w:w="1772" w:type="dxa"/>
          </w:tcPr>
          <w:p w:rsidR="00E40A1C" w:rsidRDefault="00E40A1C">
            <w:pPr>
              <w:jc w:val="center"/>
              <w:rPr>
                <w:sz w:val="28"/>
              </w:rPr>
            </w:pPr>
            <w:r>
              <w:rPr>
                <w:sz w:val="28"/>
              </w:rPr>
              <w:t>4</w:t>
            </w:r>
          </w:p>
        </w:tc>
        <w:tc>
          <w:tcPr>
            <w:tcW w:w="1968" w:type="dxa"/>
          </w:tcPr>
          <w:p w:rsidR="00E40A1C" w:rsidRDefault="00E40A1C">
            <w:pPr>
              <w:jc w:val="center"/>
              <w:rPr>
                <w:sz w:val="28"/>
              </w:rPr>
            </w:pPr>
            <w:r>
              <w:rPr>
                <w:sz w:val="28"/>
              </w:rPr>
              <w:t>5</w:t>
            </w:r>
          </w:p>
        </w:tc>
      </w:tr>
      <w:tr w:rsidR="00E40A1C">
        <w:tc>
          <w:tcPr>
            <w:tcW w:w="2091" w:type="dxa"/>
          </w:tcPr>
          <w:p w:rsidR="00E40A1C" w:rsidRDefault="00E40A1C">
            <w:pPr>
              <w:rPr>
                <w:sz w:val="28"/>
              </w:rPr>
            </w:pPr>
            <w:r>
              <w:rPr>
                <w:sz w:val="28"/>
              </w:rPr>
              <w:t>Справка о порядке определения данных отражаемых по строке 1 «Расчета налога от фактической прибыли»</w:t>
            </w:r>
          </w:p>
        </w:tc>
        <w:tc>
          <w:tcPr>
            <w:tcW w:w="1772" w:type="dxa"/>
          </w:tcPr>
          <w:p w:rsidR="00E40A1C" w:rsidRDefault="00E40A1C">
            <w:pPr>
              <w:spacing w:line="360" w:lineRule="auto"/>
              <w:jc w:val="center"/>
              <w:rPr>
                <w:sz w:val="28"/>
              </w:rPr>
            </w:pPr>
          </w:p>
          <w:p w:rsidR="00E40A1C" w:rsidRDefault="00E40A1C">
            <w:pPr>
              <w:spacing w:line="360" w:lineRule="auto"/>
              <w:jc w:val="center"/>
              <w:rPr>
                <w:sz w:val="28"/>
              </w:rPr>
            </w:pPr>
          </w:p>
          <w:p w:rsidR="00E40A1C" w:rsidRDefault="00E40A1C">
            <w:pPr>
              <w:jc w:val="center"/>
              <w:rPr>
                <w:sz w:val="28"/>
              </w:rPr>
            </w:pPr>
            <w:r>
              <w:rPr>
                <w:sz w:val="28"/>
              </w:rPr>
              <w:t>Строка 1 (Форма № 2, столбец 3)</w:t>
            </w:r>
          </w:p>
        </w:tc>
        <w:tc>
          <w:tcPr>
            <w:tcW w:w="1968" w:type="dxa"/>
          </w:tcPr>
          <w:p w:rsidR="00E40A1C" w:rsidRDefault="00E40A1C">
            <w:pPr>
              <w:spacing w:line="360" w:lineRule="auto"/>
              <w:jc w:val="center"/>
              <w:rPr>
                <w:sz w:val="28"/>
              </w:rPr>
            </w:pPr>
          </w:p>
          <w:p w:rsidR="00E40A1C" w:rsidRDefault="00E40A1C">
            <w:pPr>
              <w:spacing w:line="360" w:lineRule="auto"/>
              <w:jc w:val="center"/>
              <w:rPr>
                <w:sz w:val="28"/>
              </w:rPr>
            </w:pPr>
          </w:p>
          <w:p w:rsidR="00E40A1C" w:rsidRDefault="00E40A1C">
            <w:pPr>
              <w:spacing w:line="360" w:lineRule="auto"/>
              <w:jc w:val="center"/>
              <w:rPr>
                <w:sz w:val="28"/>
              </w:rPr>
            </w:pPr>
          </w:p>
          <w:p w:rsidR="00E40A1C" w:rsidRDefault="00E40A1C">
            <w:pPr>
              <w:spacing w:line="360" w:lineRule="auto"/>
              <w:jc w:val="center"/>
              <w:rPr>
                <w:sz w:val="28"/>
              </w:rPr>
            </w:pPr>
            <w:r>
              <w:rPr>
                <w:sz w:val="28"/>
              </w:rPr>
              <w:t>Строка 140</w:t>
            </w:r>
          </w:p>
        </w:tc>
        <w:tc>
          <w:tcPr>
            <w:tcW w:w="1772"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Строка 1 (форма № 2, столбец 3)</w:t>
            </w:r>
          </w:p>
          <w:p w:rsidR="00E40A1C" w:rsidRDefault="00E40A1C">
            <w:pPr>
              <w:spacing w:line="360" w:lineRule="auto"/>
              <w:jc w:val="center"/>
              <w:rPr>
                <w:sz w:val="28"/>
              </w:rPr>
            </w:pPr>
          </w:p>
        </w:tc>
        <w:tc>
          <w:tcPr>
            <w:tcW w:w="1968" w:type="dxa"/>
          </w:tcPr>
          <w:p w:rsidR="00E40A1C" w:rsidRDefault="00E40A1C">
            <w:pPr>
              <w:spacing w:line="360" w:lineRule="auto"/>
              <w:jc w:val="center"/>
              <w:rPr>
                <w:sz w:val="28"/>
              </w:rPr>
            </w:pPr>
          </w:p>
          <w:p w:rsidR="00E40A1C" w:rsidRDefault="00E40A1C">
            <w:pPr>
              <w:spacing w:line="360" w:lineRule="auto"/>
              <w:jc w:val="center"/>
              <w:rPr>
                <w:sz w:val="28"/>
              </w:rPr>
            </w:pPr>
          </w:p>
          <w:p w:rsidR="00E40A1C" w:rsidRDefault="00E40A1C">
            <w:pPr>
              <w:spacing w:line="360" w:lineRule="auto"/>
              <w:jc w:val="center"/>
              <w:rPr>
                <w:sz w:val="28"/>
              </w:rPr>
            </w:pPr>
          </w:p>
          <w:p w:rsidR="00E40A1C" w:rsidRDefault="00E40A1C">
            <w:pPr>
              <w:spacing w:line="360" w:lineRule="auto"/>
              <w:jc w:val="center"/>
              <w:rPr>
                <w:sz w:val="28"/>
              </w:rPr>
            </w:pPr>
            <w:r>
              <w:rPr>
                <w:sz w:val="28"/>
              </w:rPr>
              <w:t>Строка 140</w:t>
            </w:r>
          </w:p>
        </w:tc>
      </w:tr>
      <w:tr w:rsidR="00E40A1C">
        <w:tc>
          <w:tcPr>
            <w:tcW w:w="2091" w:type="dxa"/>
          </w:tcPr>
          <w:p w:rsidR="00E40A1C" w:rsidRDefault="00E40A1C">
            <w:pPr>
              <w:rPr>
                <w:sz w:val="28"/>
              </w:rPr>
            </w:pPr>
            <w:r>
              <w:rPr>
                <w:sz w:val="28"/>
              </w:rPr>
              <w:t>Декларация по налогу на пользователей автомобильных дорог</w:t>
            </w:r>
          </w:p>
        </w:tc>
        <w:tc>
          <w:tcPr>
            <w:tcW w:w="1772" w:type="dxa"/>
          </w:tcPr>
          <w:p w:rsidR="00E40A1C" w:rsidRDefault="00E40A1C">
            <w:pPr>
              <w:jc w:val="center"/>
              <w:rPr>
                <w:sz w:val="28"/>
              </w:rPr>
            </w:pPr>
          </w:p>
          <w:p w:rsidR="00E40A1C" w:rsidRDefault="00E40A1C">
            <w:pPr>
              <w:jc w:val="center"/>
              <w:rPr>
                <w:sz w:val="28"/>
              </w:rPr>
            </w:pPr>
            <w:r>
              <w:rPr>
                <w:sz w:val="28"/>
              </w:rPr>
              <w:t xml:space="preserve">Строка 1 </w:t>
            </w:r>
          </w:p>
          <w:p w:rsidR="00E40A1C" w:rsidRDefault="00E40A1C">
            <w:pPr>
              <w:jc w:val="center"/>
              <w:rPr>
                <w:sz w:val="28"/>
              </w:rPr>
            </w:pPr>
            <w:r>
              <w:rPr>
                <w:sz w:val="28"/>
              </w:rPr>
              <w:t>(столбец 2)</w:t>
            </w:r>
          </w:p>
        </w:tc>
        <w:tc>
          <w:tcPr>
            <w:tcW w:w="1968" w:type="dxa"/>
          </w:tcPr>
          <w:p w:rsidR="00E40A1C" w:rsidRDefault="00E40A1C">
            <w:pPr>
              <w:jc w:val="center"/>
              <w:rPr>
                <w:sz w:val="28"/>
              </w:rPr>
            </w:pPr>
          </w:p>
          <w:p w:rsidR="00E40A1C" w:rsidRDefault="00E40A1C">
            <w:pPr>
              <w:jc w:val="center"/>
              <w:rPr>
                <w:sz w:val="28"/>
              </w:rPr>
            </w:pPr>
            <w:r>
              <w:rPr>
                <w:sz w:val="28"/>
              </w:rPr>
              <w:t>Строка 010</w:t>
            </w:r>
          </w:p>
          <w:p w:rsidR="00E40A1C" w:rsidRDefault="00E40A1C">
            <w:pPr>
              <w:jc w:val="center"/>
              <w:rPr>
                <w:sz w:val="28"/>
              </w:rPr>
            </w:pPr>
            <w:r>
              <w:rPr>
                <w:sz w:val="28"/>
              </w:rPr>
              <w:t>(Форма № 2, столбец 3)</w:t>
            </w:r>
          </w:p>
        </w:tc>
        <w:tc>
          <w:tcPr>
            <w:tcW w:w="1772" w:type="dxa"/>
          </w:tcPr>
          <w:p w:rsidR="00E40A1C" w:rsidRDefault="00E40A1C">
            <w:pPr>
              <w:jc w:val="center"/>
              <w:rPr>
                <w:sz w:val="28"/>
              </w:rPr>
            </w:pPr>
          </w:p>
          <w:p w:rsidR="00E40A1C" w:rsidRDefault="00E40A1C">
            <w:pPr>
              <w:jc w:val="center"/>
              <w:rPr>
                <w:sz w:val="28"/>
              </w:rPr>
            </w:pPr>
            <w:r>
              <w:rPr>
                <w:sz w:val="28"/>
              </w:rPr>
              <w:t xml:space="preserve">Строка 2 </w:t>
            </w:r>
          </w:p>
          <w:p w:rsidR="00E40A1C" w:rsidRDefault="00E40A1C">
            <w:pPr>
              <w:jc w:val="center"/>
              <w:rPr>
                <w:sz w:val="28"/>
              </w:rPr>
            </w:pPr>
            <w:r>
              <w:rPr>
                <w:sz w:val="28"/>
              </w:rPr>
              <w:t>(столбец 2)</w:t>
            </w:r>
          </w:p>
        </w:tc>
        <w:tc>
          <w:tcPr>
            <w:tcW w:w="1968" w:type="dxa"/>
          </w:tcPr>
          <w:p w:rsidR="00E40A1C" w:rsidRDefault="00E40A1C">
            <w:pPr>
              <w:jc w:val="center"/>
              <w:rPr>
                <w:sz w:val="28"/>
              </w:rPr>
            </w:pPr>
          </w:p>
          <w:p w:rsidR="00E40A1C" w:rsidRDefault="00E40A1C">
            <w:pPr>
              <w:jc w:val="center"/>
              <w:rPr>
                <w:sz w:val="28"/>
              </w:rPr>
            </w:pPr>
            <w:r>
              <w:rPr>
                <w:sz w:val="28"/>
              </w:rPr>
              <w:t>Строка 010</w:t>
            </w:r>
          </w:p>
          <w:p w:rsidR="00E40A1C" w:rsidRDefault="00E40A1C">
            <w:pPr>
              <w:jc w:val="center"/>
              <w:rPr>
                <w:sz w:val="28"/>
              </w:rPr>
            </w:pPr>
            <w:r>
              <w:rPr>
                <w:sz w:val="28"/>
              </w:rPr>
              <w:t>Строка 020</w:t>
            </w:r>
          </w:p>
          <w:p w:rsidR="00E40A1C" w:rsidRDefault="00E40A1C">
            <w:pPr>
              <w:jc w:val="center"/>
              <w:rPr>
                <w:sz w:val="28"/>
              </w:rPr>
            </w:pPr>
            <w:r>
              <w:rPr>
                <w:sz w:val="28"/>
              </w:rPr>
              <w:t>(Форма № 2, столбец 3)</w:t>
            </w:r>
          </w:p>
        </w:tc>
      </w:tr>
      <w:tr w:rsidR="00E40A1C">
        <w:tc>
          <w:tcPr>
            <w:tcW w:w="2091" w:type="dxa"/>
          </w:tcPr>
          <w:p w:rsidR="00E40A1C" w:rsidRDefault="00E40A1C">
            <w:pPr>
              <w:rPr>
                <w:sz w:val="28"/>
              </w:rPr>
            </w:pPr>
            <w:r>
              <w:rPr>
                <w:sz w:val="28"/>
              </w:rPr>
              <w:t>Расчет по налогу на содержание жилищного фонда социально- культурной сферы</w:t>
            </w:r>
          </w:p>
        </w:tc>
        <w:tc>
          <w:tcPr>
            <w:tcW w:w="1772" w:type="dxa"/>
          </w:tcPr>
          <w:p w:rsidR="00E40A1C" w:rsidRDefault="00E40A1C">
            <w:pPr>
              <w:jc w:val="center"/>
              <w:rPr>
                <w:sz w:val="28"/>
              </w:rPr>
            </w:pPr>
            <w:r>
              <w:rPr>
                <w:sz w:val="28"/>
              </w:rPr>
              <w:t xml:space="preserve">Строка 1 </w:t>
            </w:r>
          </w:p>
          <w:p w:rsidR="00E40A1C" w:rsidRDefault="00E40A1C">
            <w:pPr>
              <w:jc w:val="center"/>
              <w:rPr>
                <w:sz w:val="28"/>
              </w:rPr>
            </w:pPr>
            <w:r>
              <w:rPr>
                <w:sz w:val="28"/>
              </w:rPr>
              <w:t>(столбец 2)</w:t>
            </w:r>
          </w:p>
        </w:tc>
        <w:tc>
          <w:tcPr>
            <w:tcW w:w="1968" w:type="dxa"/>
          </w:tcPr>
          <w:p w:rsidR="00E40A1C" w:rsidRDefault="00E40A1C">
            <w:pPr>
              <w:jc w:val="center"/>
              <w:rPr>
                <w:sz w:val="28"/>
              </w:rPr>
            </w:pPr>
            <w:r>
              <w:rPr>
                <w:sz w:val="28"/>
              </w:rPr>
              <w:t>Строка 010</w:t>
            </w:r>
          </w:p>
          <w:p w:rsidR="00E40A1C" w:rsidRDefault="00E40A1C">
            <w:pPr>
              <w:jc w:val="center"/>
              <w:rPr>
                <w:sz w:val="28"/>
              </w:rPr>
            </w:pPr>
            <w:r>
              <w:rPr>
                <w:sz w:val="28"/>
              </w:rPr>
              <w:t>(Форма № 2, столбец 3)</w:t>
            </w:r>
          </w:p>
        </w:tc>
        <w:tc>
          <w:tcPr>
            <w:tcW w:w="1772" w:type="dxa"/>
          </w:tcPr>
          <w:p w:rsidR="00E40A1C" w:rsidRDefault="00E40A1C">
            <w:pPr>
              <w:jc w:val="center"/>
              <w:rPr>
                <w:sz w:val="28"/>
              </w:rPr>
            </w:pPr>
            <w:r>
              <w:rPr>
                <w:sz w:val="28"/>
              </w:rPr>
              <w:t xml:space="preserve">Строка 2 </w:t>
            </w:r>
          </w:p>
          <w:p w:rsidR="00E40A1C" w:rsidRDefault="00E40A1C">
            <w:pPr>
              <w:jc w:val="center"/>
              <w:rPr>
                <w:sz w:val="28"/>
              </w:rPr>
            </w:pPr>
            <w:r>
              <w:rPr>
                <w:sz w:val="28"/>
              </w:rPr>
              <w:t>(столбец 2)</w:t>
            </w:r>
          </w:p>
        </w:tc>
        <w:tc>
          <w:tcPr>
            <w:tcW w:w="1968" w:type="dxa"/>
          </w:tcPr>
          <w:p w:rsidR="00E40A1C" w:rsidRDefault="00E40A1C">
            <w:pPr>
              <w:jc w:val="center"/>
              <w:rPr>
                <w:sz w:val="28"/>
              </w:rPr>
            </w:pPr>
            <w:r>
              <w:rPr>
                <w:sz w:val="28"/>
              </w:rPr>
              <w:t>Строка 010</w:t>
            </w:r>
          </w:p>
          <w:p w:rsidR="00E40A1C" w:rsidRDefault="00E40A1C">
            <w:pPr>
              <w:jc w:val="center"/>
              <w:rPr>
                <w:sz w:val="28"/>
              </w:rPr>
            </w:pPr>
            <w:r>
              <w:rPr>
                <w:sz w:val="28"/>
              </w:rPr>
              <w:t>Строка 020</w:t>
            </w:r>
          </w:p>
          <w:p w:rsidR="00E40A1C" w:rsidRDefault="00E40A1C">
            <w:pPr>
              <w:jc w:val="center"/>
              <w:rPr>
                <w:sz w:val="28"/>
              </w:rPr>
            </w:pPr>
            <w:r>
              <w:rPr>
                <w:sz w:val="28"/>
              </w:rPr>
              <w:t>(Форма № 2, столбец 3)</w:t>
            </w:r>
          </w:p>
        </w:tc>
      </w:tr>
    </w:tbl>
    <w:p w:rsidR="00E40A1C" w:rsidRDefault="00E40A1C">
      <w:pPr>
        <w:spacing w:line="360" w:lineRule="auto"/>
        <w:jc w:val="both"/>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p>
    <w:p w:rsidR="00E40A1C" w:rsidRDefault="00E40A1C">
      <w:pPr>
        <w:spacing w:line="360" w:lineRule="auto"/>
        <w:jc w:val="right"/>
        <w:rPr>
          <w:sz w:val="28"/>
        </w:rPr>
      </w:pPr>
      <w:r>
        <w:rPr>
          <w:sz w:val="28"/>
        </w:rPr>
        <w:t>Таблица 9</w:t>
      </w:r>
    </w:p>
    <w:p w:rsidR="00E40A1C" w:rsidRDefault="00E40A1C">
      <w:pPr>
        <w:spacing w:line="360" w:lineRule="auto"/>
        <w:jc w:val="center"/>
        <w:rPr>
          <w:sz w:val="28"/>
        </w:rPr>
      </w:pPr>
      <w:r>
        <w:rPr>
          <w:sz w:val="28"/>
        </w:rPr>
        <w:t>Взаимоувязка показателей форм № 1 «Бухгалтерский баланс» и расчета среднегодовой стоимости имущества предприятия</w:t>
      </w:r>
    </w:p>
    <w:p w:rsidR="00E40A1C" w:rsidRDefault="00E40A1C">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790"/>
        <w:gridCol w:w="1995"/>
        <w:gridCol w:w="2790"/>
      </w:tblGrid>
      <w:tr w:rsidR="00E40A1C">
        <w:tc>
          <w:tcPr>
            <w:tcW w:w="1996" w:type="dxa"/>
          </w:tcPr>
          <w:p w:rsidR="00E40A1C" w:rsidRDefault="00E40A1C">
            <w:pPr>
              <w:jc w:val="center"/>
              <w:rPr>
                <w:sz w:val="28"/>
              </w:rPr>
            </w:pPr>
            <w:r>
              <w:rPr>
                <w:sz w:val="28"/>
              </w:rPr>
              <w:t>Строки формы № 1 (столбец 3)</w:t>
            </w:r>
          </w:p>
        </w:tc>
        <w:tc>
          <w:tcPr>
            <w:tcW w:w="2790" w:type="dxa"/>
          </w:tcPr>
          <w:p w:rsidR="00E40A1C" w:rsidRDefault="00E40A1C">
            <w:pPr>
              <w:jc w:val="center"/>
              <w:rPr>
                <w:sz w:val="28"/>
              </w:rPr>
            </w:pPr>
            <w:r>
              <w:rPr>
                <w:sz w:val="28"/>
              </w:rPr>
              <w:t>Строки расчета среднегодовой стоимости имущества (столбец 2)</w:t>
            </w:r>
          </w:p>
        </w:tc>
        <w:tc>
          <w:tcPr>
            <w:tcW w:w="1995" w:type="dxa"/>
          </w:tcPr>
          <w:p w:rsidR="00E40A1C" w:rsidRDefault="00E40A1C">
            <w:pPr>
              <w:jc w:val="center"/>
              <w:rPr>
                <w:sz w:val="28"/>
              </w:rPr>
            </w:pPr>
            <w:r>
              <w:rPr>
                <w:sz w:val="28"/>
              </w:rPr>
              <w:t>Строки формы № 1 (столбец 3)</w:t>
            </w:r>
          </w:p>
        </w:tc>
        <w:tc>
          <w:tcPr>
            <w:tcW w:w="2790" w:type="dxa"/>
          </w:tcPr>
          <w:p w:rsidR="00E40A1C" w:rsidRDefault="00E40A1C">
            <w:pPr>
              <w:jc w:val="center"/>
              <w:rPr>
                <w:sz w:val="28"/>
              </w:rPr>
            </w:pPr>
            <w:r>
              <w:rPr>
                <w:sz w:val="28"/>
              </w:rPr>
              <w:t>Строки расчета среднегодовой стоимости имущества (столбец 3)</w:t>
            </w:r>
          </w:p>
        </w:tc>
      </w:tr>
      <w:tr w:rsidR="00E40A1C">
        <w:tc>
          <w:tcPr>
            <w:tcW w:w="1996" w:type="dxa"/>
          </w:tcPr>
          <w:p w:rsidR="00E40A1C" w:rsidRDefault="00E40A1C">
            <w:pPr>
              <w:jc w:val="center"/>
              <w:rPr>
                <w:sz w:val="28"/>
              </w:rPr>
            </w:pPr>
            <w:r>
              <w:rPr>
                <w:sz w:val="28"/>
              </w:rPr>
              <w:t>1</w:t>
            </w:r>
          </w:p>
        </w:tc>
        <w:tc>
          <w:tcPr>
            <w:tcW w:w="2790" w:type="dxa"/>
          </w:tcPr>
          <w:p w:rsidR="00E40A1C" w:rsidRDefault="00E40A1C">
            <w:pPr>
              <w:jc w:val="center"/>
              <w:rPr>
                <w:sz w:val="28"/>
              </w:rPr>
            </w:pPr>
            <w:r>
              <w:rPr>
                <w:sz w:val="28"/>
              </w:rPr>
              <w:t>2</w:t>
            </w:r>
          </w:p>
        </w:tc>
        <w:tc>
          <w:tcPr>
            <w:tcW w:w="1995" w:type="dxa"/>
          </w:tcPr>
          <w:p w:rsidR="00E40A1C" w:rsidRDefault="00E40A1C">
            <w:pPr>
              <w:jc w:val="center"/>
              <w:rPr>
                <w:sz w:val="28"/>
              </w:rPr>
            </w:pPr>
            <w:r>
              <w:rPr>
                <w:sz w:val="28"/>
              </w:rPr>
              <w:t>3</w:t>
            </w:r>
          </w:p>
        </w:tc>
        <w:tc>
          <w:tcPr>
            <w:tcW w:w="2790" w:type="dxa"/>
          </w:tcPr>
          <w:p w:rsidR="00E40A1C" w:rsidRDefault="00E40A1C">
            <w:pPr>
              <w:jc w:val="center"/>
              <w:rPr>
                <w:sz w:val="28"/>
              </w:rPr>
            </w:pPr>
            <w:r>
              <w:rPr>
                <w:sz w:val="28"/>
              </w:rPr>
              <w:t>4</w:t>
            </w:r>
          </w:p>
        </w:tc>
      </w:tr>
      <w:tr w:rsidR="00E40A1C">
        <w:tc>
          <w:tcPr>
            <w:tcW w:w="1996" w:type="dxa"/>
          </w:tcPr>
          <w:p w:rsidR="00E40A1C" w:rsidRDefault="00E40A1C">
            <w:pPr>
              <w:jc w:val="center"/>
              <w:rPr>
                <w:sz w:val="28"/>
              </w:rPr>
            </w:pPr>
            <w:r>
              <w:rPr>
                <w:sz w:val="28"/>
              </w:rPr>
              <w:t>120+135</w:t>
            </w:r>
          </w:p>
        </w:tc>
        <w:tc>
          <w:tcPr>
            <w:tcW w:w="2790" w:type="dxa"/>
          </w:tcPr>
          <w:p w:rsidR="00E40A1C" w:rsidRDefault="00E40A1C">
            <w:pPr>
              <w:jc w:val="center"/>
              <w:rPr>
                <w:sz w:val="28"/>
              </w:rPr>
            </w:pPr>
            <w:r>
              <w:rPr>
                <w:sz w:val="28"/>
              </w:rPr>
              <w:t>00100</w:t>
            </w:r>
          </w:p>
        </w:tc>
        <w:tc>
          <w:tcPr>
            <w:tcW w:w="1995" w:type="dxa"/>
          </w:tcPr>
          <w:p w:rsidR="00E40A1C" w:rsidRDefault="00E40A1C">
            <w:pPr>
              <w:jc w:val="center"/>
              <w:rPr>
                <w:sz w:val="28"/>
              </w:rPr>
            </w:pPr>
            <w:r>
              <w:rPr>
                <w:sz w:val="28"/>
              </w:rPr>
              <w:t>120</w:t>
            </w:r>
          </w:p>
        </w:tc>
        <w:tc>
          <w:tcPr>
            <w:tcW w:w="2790" w:type="dxa"/>
          </w:tcPr>
          <w:p w:rsidR="00E40A1C" w:rsidRDefault="00E40A1C">
            <w:pPr>
              <w:jc w:val="center"/>
              <w:rPr>
                <w:sz w:val="28"/>
              </w:rPr>
            </w:pPr>
            <w:r>
              <w:rPr>
                <w:sz w:val="28"/>
              </w:rPr>
              <w:t>00100</w:t>
            </w:r>
          </w:p>
        </w:tc>
      </w:tr>
      <w:tr w:rsidR="00E40A1C">
        <w:tc>
          <w:tcPr>
            <w:tcW w:w="1996" w:type="dxa"/>
          </w:tcPr>
          <w:p w:rsidR="00E40A1C" w:rsidRDefault="00E40A1C">
            <w:pPr>
              <w:spacing w:line="360" w:lineRule="auto"/>
              <w:jc w:val="center"/>
              <w:rPr>
                <w:sz w:val="28"/>
              </w:rPr>
            </w:pPr>
            <w:r>
              <w:rPr>
                <w:sz w:val="28"/>
              </w:rPr>
              <w:t>110</w:t>
            </w:r>
          </w:p>
        </w:tc>
        <w:tc>
          <w:tcPr>
            <w:tcW w:w="2790" w:type="dxa"/>
          </w:tcPr>
          <w:p w:rsidR="00E40A1C" w:rsidRDefault="00E40A1C">
            <w:pPr>
              <w:spacing w:line="360" w:lineRule="auto"/>
              <w:jc w:val="center"/>
              <w:rPr>
                <w:sz w:val="28"/>
              </w:rPr>
            </w:pPr>
            <w:r>
              <w:rPr>
                <w:sz w:val="28"/>
              </w:rPr>
              <w:t>00200</w:t>
            </w:r>
          </w:p>
        </w:tc>
        <w:tc>
          <w:tcPr>
            <w:tcW w:w="1995" w:type="dxa"/>
          </w:tcPr>
          <w:p w:rsidR="00E40A1C" w:rsidRDefault="00E40A1C">
            <w:pPr>
              <w:spacing w:line="360" w:lineRule="auto"/>
              <w:jc w:val="center"/>
              <w:rPr>
                <w:sz w:val="28"/>
              </w:rPr>
            </w:pPr>
            <w:r>
              <w:rPr>
                <w:sz w:val="28"/>
              </w:rPr>
              <w:t>110</w:t>
            </w:r>
          </w:p>
        </w:tc>
        <w:tc>
          <w:tcPr>
            <w:tcW w:w="2790" w:type="dxa"/>
          </w:tcPr>
          <w:p w:rsidR="00E40A1C" w:rsidRDefault="00E40A1C">
            <w:pPr>
              <w:spacing w:line="360" w:lineRule="auto"/>
              <w:jc w:val="center"/>
              <w:rPr>
                <w:sz w:val="28"/>
              </w:rPr>
            </w:pPr>
            <w:r>
              <w:rPr>
                <w:sz w:val="28"/>
              </w:rPr>
              <w:t>00200</w:t>
            </w:r>
          </w:p>
        </w:tc>
      </w:tr>
      <w:tr w:rsidR="00E40A1C">
        <w:tc>
          <w:tcPr>
            <w:tcW w:w="1996" w:type="dxa"/>
          </w:tcPr>
          <w:p w:rsidR="00E40A1C" w:rsidRDefault="00E40A1C">
            <w:pPr>
              <w:spacing w:line="360" w:lineRule="auto"/>
              <w:jc w:val="center"/>
              <w:rPr>
                <w:sz w:val="28"/>
              </w:rPr>
            </w:pPr>
            <w:r>
              <w:rPr>
                <w:sz w:val="28"/>
              </w:rPr>
              <w:t>212</w:t>
            </w:r>
          </w:p>
        </w:tc>
        <w:tc>
          <w:tcPr>
            <w:tcW w:w="2790" w:type="dxa"/>
          </w:tcPr>
          <w:p w:rsidR="00E40A1C" w:rsidRDefault="00E40A1C">
            <w:pPr>
              <w:spacing w:line="360" w:lineRule="auto"/>
              <w:jc w:val="center"/>
              <w:rPr>
                <w:sz w:val="28"/>
              </w:rPr>
            </w:pPr>
            <w:r>
              <w:rPr>
                <w:sz w:val="28"/>
              </w:rPr>
              <w:t>00411</w:t>
            </w:r>
          </w:p>
        </w:tc>
        <w:tc>
          <w:tcPr>
            <w:tcW w:w="1995" w:type="dxa"/>
          </w:tcPr>
          <w:p w:rsidR="00E40A1C" w:rsidRDefault="00E40A1C">
            <w:pPr>
              <w:spacing w:line="360" w:lineRule="auto"/>
              <w:jc w:val="center"/>
              <w:rPr>
                <w:sz w:val="28"/>
              </w:rPr>
            </w:pPr>
            <w:r>
              <w:rPr>
                <w:sz w:val="28"/>
              </w:rPr>
              <w:t>212</w:t>
            </w:r>
          </w:p>
        </w:tc>
        <w:tc>
          <w:tcPr>
            <w:tcW w:w="2790" w:type="dxa"/>
          </w:tcPr>
          <w:p w:rsidR="00E40A1C" w:rsidRDefault="00E40A1C">
            <w:pPr>
              <w:spacing w:line="360" w:lineRule="auto"/>
              <w:jc w:val="center"/>
              <w:rPr>
                <w:sz w:val="28"/>
              </w:rPr>
            </w:pPr>
            <w:r>
              <w:rPr>
                <w:sz w:val="28"/>
              </w:rPr>
              <w:t>00411</w:t>
            </w:r>
          </w:p>
        </w:tc>
      </w:tr>
    </w:tbl>
    <w:p w:rsidR="00E40A1C" w:rsidRDefault="00E40A1C"/>
    <w:p w:rsidR="00E40A1C" w:rsidRDefault="00E40A1C">
      <w:pPr>
        <w:jc w:val="right"/>
        <w:rPr>
          <w:sz w:val="28"/>
          <w:szCs w:val="28"/>
        </w:rPr>
      </w:pPr>
      <w:r>
        <w:rPr>
          <w:sz w:val="28"/>
          <w:szCs w:val="28"/>
        </w:rPr>
        <w:t>Продолжение таблицы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790"/>
        <w:gridCol w:w="1995"/>
        <w:gridCol w:w="2790"/>
      </w:tblGrid>
      <w:tr w:rsidR="00E40A1C">
        <w:tc>
          <w:tcPr>
            <w:tcW w:w="1996" w:type="dxa"/>
          </w:tcPr>
          <w:p w:rsidR="00E40A1C" w:rsidRDefault="00E40A1C">
            <w:pPr>
              <w:jc w:val="center"/>
              <w:rPr>
                <w:sz w:val="28"/>
              </w:rPr>
            </w:pPr>
            <w:r>
              <w:rPr>
                <w:sz w:val="28"/>
              </w:rPr>
              <w:t>1</w:t>
            </w:r>
          </w:p>
        </w:tc>
        <w:tc>
          <w:tcPr>
            <w:tcW w:w="2790" w:type="dxa"/>
          </w:tcPr>
          <w:p w:rsidR="00E40A1C" w:rsidRDefault="00E40A1C">
            <w:pPr>
              <w:jc w:val="center"/>
              <w:rPr>
                <w:sz w:val="28"/>
              </w:rPr>
            </w:pPr>
            <w:r>
              <w:rPr>
                <w:sz w:val="28"/>
              </w:rPr>
              <w:t>2</w:t>
            </w:r>
          </w:p>
        </w:tc>
        <w:tc>
          <w:tcPr>
            <w:tcW w:w="1995" w:type="dxa"/>
          </w:tcPr>
          <w:p w:rsidR="00E40A1C" w:rsidRDefault="00E40A1C">
            <w:pPr>
              <w:jc w:val="center"/>
              <w:rPr>
                <w:sz w:val="28"/>
              </w:rPr>
            </w:pPr>
            <w:r>
              <w:rPr>
                <w:sz w:val="28"/>
              </w:rPr>
              <w:t>3</w:t>
            </w:r>
          </w:p>
        </w:tc>
        <w:tc>
          <w:tcPr>
            <w:tcW w:w="2790" w:type="dxa"/>
          </w:tcPr>
          <w:p w:rsidR="00E40A1C" w:rsidRDefault="00E40A1C">
            <w:pPr>
              <w:jc w:val="center"/>
              <w:rPr>
                <w:sz w:val="28"/>
              </w:rPr>
            </w:pPr>
            <w:r>
              <w:rPr>
                <w:sz w:val="28"/>
              </w:rPr>
              <w:t>4</w:t>
            </w:r>
          </w:p>
        </w:tc>
      </w:tr>
      <w:tr w:rsidR="00E40A1C">
        <w:tc>
          <w:tcPr>
            <w:tcW w:w="1996" w:type="dxa"/>
          </w:tcPr>
          <w:p w:rsidR="00E40A1C" w:rsidRDefault="00E40A1C">
            <w:pPr>
              <w:jc w:val="center"/>
              <w:rPr>
                <w:sz w:val="28"/>
              </w:rPr>
            </w:pPr>
          </w:p>
          <w:p w:rsidR="00E40A1C" w:rsidRDefault="00E40A1C">
            <w:pPr>
              <w:jc w:val="center"/>
              <w:rPr>
                <w:sz w:val="28"/>
              </w:rPr>
            </w:pPr>
            <w:r>
              <w:rPr>
                <w:sz w:val="28"/>
              </w:rPr>
              <w:t>213</w:t>
            </w:r>
          </w:p>
        </w:tc>
        <w:tc>
          <w:tcPr>
            <w:tcW w:w="2790" w:type="dxa"/>
          </w:tcPr>
          <w:p w:rsidR="00E40A1C" w:rsidRDefault="00E40A1C">
            <w:pPr>
              <w:jc w:val="center"/>
              <w:rPr>
                <w:sz w:val="28"/>
              </w:rPr>
            </w:pPr>
            <w:r>
              <w:rPr>
                <w:sz w:val="28"/>
              </w:rPr>
              <w:t>00720+00821+00923</w:t>
            </w:r>
          </w:p>
          <w:p w:rsidR="00E40A1C" w:rsidRDefault="00E40A1C">
            <w:pPr>
              <w:jc w:val="center"/>
              <w:rPr>
                <w:sz w:val="28"/>
              </w:rPr>
            </w:pPr>
            <w:r>
              <w:rPr>
                <w:sz w:val="28"/>
              </w:rPr>
              <w:t>+01029+01130+01236</w:t>
            </w:r>
          </w:p>
          <w:p w:rsidR="00E40A1C" w:rsidRDefault="00E40A1C">
            <w:pPr>
              <w:jc w:val="center"/>
              <w:rPr>
                <w:sz w:val="28"/>
              </w:rPr>
            </w:pPr>
            <w:r>
              <w:rPr>
                <w:sz w:val="28"/>
              </w:rPr>
              <w:t>+01544</w:t>
            </w:r>
          </w:p>
        </w:tc>
        <w:tc>
          <w:tcPr>
            <w:tcW w:w="1995" w:type="dxa"/>
          </w:tcPr>
          <w:p w:rsidR="00E40A1C" w:rsidRDefault="00E40A1C">
            <w:pPr>
              <w:jc w:val="center"/>
              <w:rPr>
                <w:sz w:val="28"/>
              </w:rPr>
            </w:pPr>
          </w:p>
          <w:p w:rsidR="00E40A1C" w:rsidRDefault="00E40A1C">
            <w:pPr>
              <w:jc w:val="center"/>
              <w:rPr>
                <w:sz w:val="28"/>
              </w:rPr>
            </w:pPr>
            <w:r>
              <w:rPr>
                <w:sz w:val="28"/>
              </w:rPr>
              <w:t>213</w:t>
            </w:r>
          </w:p>
        </w:tc>
        <w:tc>
          <w:tcPr>
            <w:tcW w:w="2790" w:type="dxa"/>
          </w:tcPr>
          <w:p w:rsidR="00E40A1C" w:rsidRDefault="00E40A1C">
            <w:pPr>
              <w:jc w:val="center"/>
              <w:rPr>
                <w:sz w:val="28"/>
              </w:rPr>
            </w:pPr>
            <w:r>
              <w:rPr>
                <w:sz w:val="28"/>
              </w:rPr>
              <w:t>00720+00821+00923</w:t>
            </w:r>
          </w:p>
          <w:p w:rsidR="00E40A1C" w:rsidRDefault="00E40A1C">
            <w:pPr>
              <w:jc w:val="center"/>
              <w:rPr>
                <w:sz w:val="28"/>
              </w:rPr>
            </w:pPr>
            <w:r>
              <w:rPr>
                <w:sz w:val="28"/>
              </w:rPr>
              <w:t>+01029+01130+01236</w:t>
            </w:r>
          </w:p>
          <w:p w:rsidR="00E40A1C" w:rsidRDefault="00E40A1C">
            <w:pPr>
              <w:jc w:val="center"/>
              <w:rPr>
                <w:sz w:val="28"/>
              </w:rPr>
            </w:pPr>
            <w:r>
              <w:rPr>
                <w:sz w:val="28"/>
              </w:rPr>
              <w:t>+01544</w:t>
            </w:r>
          </w:p>
        </w:tc>
      </w:tr>
      <w:tr w:rsidR="00E40A1C">
        <w:tc>
          <w:tcPr>
            <w:tcW w:w="1996" w:type="dxa"/>
          </w:tcPr>
          <w:p w:rsidR="00E40A1C" w:rsidRDefault="00E40A1C">
            <w:pPr>
              <w:jc w:val="center"/>
              <w:rPr>
                <w:sz w:val="28"/>
              </w:rPr>
            </w:pPr>
          </w:p>
          <w:p w:rsidR="00E40A1C" w:rsidRDefault="00E40A1C">
            <w:pPr>
              <w:jc w:val="center"/>
              <w:rPr>
                <w:sz w:val="28"/>
              </w:rPr>
            </w:pPr>
            <w:r>
              <w:rPr>
                <w:sz w:val="28"/>
              </w:rPr>
              <w:t>211</w:t>
            </w:r>
          </w:p>
        </w:tc>
        <w:tc>
          <w:tcPr>
            <w:tcW w:w="2790" w:type="dxa"/>
          </w:tcPr>
          <w:p w:rsidR="00E40A1C" w:rsidRDefault="00E40A1C">
            <w:pPr>
              <w:jc w:val="center"/>
              <w:rPr>
                <w:sz w:val="28"/>
              </w:rPr>
            </w:pPr>
            <w:r>
              <w:rPr>
                <w:sz w:val="28"/>
              </w:rPr>
              <w:t xml:space="preserve">00310+00500+01616 </w:t>
            </w:r>
          </w:p>
          <w:p w:rsidR="00E40A1C" w:rsidRDefault="00E40A1C">
            <w:pPr>
              <w:jc w:val="center"/>
              <w:rPr>
                <w:sz w:val="28"/>
              </w:rPr>
            </w:pPr>
            <w:r>
              <w:rPr>
                <w:sz w:val="28"/>
              </w:rPr>
              <w:t>(в части приходящейся на остаток материалов)</w:t>
            </w:r>
          </w:p>
        </w:tc>
        <w:tc>
          <w:tcPr>
            <w:tcW w:w="1995"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211</w:t>
            </w:r>
          </w:p>
        </w:tc>
        <w:tc>
          <w:tcPr>
            <w:tcW w:w="2790" w:type="dxa"/>
          </w:tcPr>
          <w:p w:rsidR="00E40A1C" w:rsidRDefault="00E40A1C">
            <w:pPr>
              <w:jc w:val="center"/>
              <w:rPr>
                <w:sz w:val="28"/>
              </w:rPr>
            </w:pPr>
            <w:r>
              <w:rPr>
                <w:sz w:val="28"/>
              </w:rPr>
              <w:t xml:space="preserve">00310+00500+01616 </w:t>
            </w:r>
          </w:p>
          <w:p w:rsidR="00E40A1C" w:rsidRDefault="00E40A1C">
            <w:pPr>
              <w:jc w:val="center"/>
              <w:rPr>
                <w:sz w:val="28"/>
              </w:rPr>
            </w:pPr>
            <w:r>
              <w:rPr>
                <w:sz w:val="28"/>
              </w:rPr>
              <w:t>(в части приходящейся на остаток материалов)</w:t>
            </w:r>
          </w:p>
        </w:tc>
      </w:tr>
      <w:tr w:rsidR="00E40A1C">
        <w:tc>
          <w:tcPr>
            <w:tcW w:w="1996"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214</w:t>
            </w:r>
          </w:p>
        </w:tc>
        <w:tc>
          <w:tcPr>
            <w:tcW w:w="2790" w:type="dxa"/>
          </w:tcPr>
          <w:p w:rsidR="00E40A1C" w:rsidRDefault="00E40A1C">
            <w:pPr>
              <w:jc w:val="center"/>
              <w:rPr>
                <w:sz w:val="28"/>
              </w:rPr>
            </w:pPr>
            <w:r>
              <w:rPr>
                <w:sz w:val="28"/>
              </w:rPr>
              <w:t>01340+01441+01616</w:t>
            </w:r>
          </w:p>
          <w:p w:rsidR="00E40A1C" w:rsidRDefault="00E40A1C">
            <w:pPr>
              <w:jc w:val="center"/>
              <w:rPr>
                <w:sz w:val="28"/>
              </w:rPr>
            </w:pPr>
            <w:r>
              <w:rPr>
                <w:sz w:val="28"/>
              </w:rPr>
              <w:t>(в части приходящейся на остаток товаров)</w:t>
            </w:r>
          </w:p>
        </w:tc>
        <w:tc>
          <w:tcPr>
            <w:tcW w:w="1995" w:type="dxa"/>
          </w:tcPr>
          <w:p w:rsidR="00E40A1C" w:rsidRDefault="00E40A1C">
            <w:pPr>
              <w:jc w:val="center"/>
              <w:rPr>
                <w:sz w:val="28"/>
              </w:rPr>
            </w:pPr>
          </w:p>
          <w:p w:rsidR="00E40A1C" w:rsidRDefault="00E40A1C">
            <w:pPr>
              <w:jc w:val="center"/>
              <w:rPr>
                <w:sz w:val="28"/>
              </w:rPr>
            </w:pPr>
          </w:p>
          <w:p w:rsidR="00E40A1C" w:rsidRDefault="00E40A1C">
            <w:pPr>
              <w:jc w:val="center"/>
              <w:rPr>
                <w:sz w:val="28"/>
              </w:rPr>
            </w:pPr>
            <w:r>
              <w:rPr>
                <w:sz w:val="28"/>
              </w:rPr>
              <w:t>214</w:t>
            </w:r>
          </w:p>
        </w:tc>
        <w:tc>
          <w:tcPr>
            <w:tcW w:w="2790" w:type="dxa"/>
          </w:tcPr>
          <w:p w:rsidR="00E40A1C" w:rsidRDefault="00E40A1C">
            <w:pPr>
              <w:jc w:val="center"/>
              <w:rPr>
                <w:sz w:val="28"/>
              </w:rPr>
            </w:pPr>
            <w:r>
              <w:rPr>
                <w:sz w:val="28"/>
              </w:rPr>
              <w:t>01340+01441+01616</w:t>
            </w:r>
          </w:p>
          <w:p w:rsidR="00E40A1C" w:rsidRDefault="00E40A1C">
            <w:pPr>
              <w:jc w:val="center"/>
              <w:rPr>
                <w:sz w:val="28"/>
              </w:rPr>
            </w:pPr>
            <w:r>
              <w:rPr>
                <w:sz w:val="28"/>
              </w:rPr>
              <w:t>(в части приходящейся на остаток товаров)</w:t>
            </w:r>
          </w:p>
        </w:tc>
      </w:tr>
      <w:tr w:rsidR="00E40A1C">
        <w:tc>
          <w:tcPr>
            <w:tcW w:w="1996" w:type="dxa"/>
          </w:tcPr>
          <w:p w:rsidR="00E40A1C" w:rsidRDefault="00E40A1C">
            <w:pPr>
              <w:jc w:val="center"/>
              <w:rPr>
                <w:sz w:val="28"/>
              </w:rPr>
            </w:pPr>
            <w:r>
              <w:rPr>
                <w:sz w:val="28"/>
              </w:rPr>
              <w:t>215</w:t>
            </w:r>
          </w:p>
        </w:tc>
        <w:tc>
          <w:tcPr>
            <w:tcW w:w="2790" w:type="dxa"/>
          </w:tcPr>
          <w:p w:rsidR="00E40A1C" w:rsidRDefault="00E40A1C">
            <w:pPr>
              <w:jc w:val="center"/>
              <w:rPr>
                <w:sz w:val="28"/>
              </w:rPr>
            </w:pPr>
            <w:r>
              <w:rPr>
                <w:sz w:val="28"/>
              </w:rPr>
              <w:t>01545</w:t>
            </w:r>
          </w:p>
        </w:tc>
        <w:tc>
          <w:tcPr>
            <w:tcW w:w="1995" w:type="dxa"/>
          </w:tcPr>
          <w:p w:rsidR="00E40A1C" w:rsidRDefault="00E40A1C">
            <w:pPr>
              <w:jc w:val="center"/>
              <w:rPr>
                <w:sz w:val="28"/>
              </w:rPr>
            </w:pPr>
            <w:r>
              <w:rPr>
                <w:sz w:val="28"/>
              </w:rPr>
              <w:t>215</w:t>
            </w:r>
          </w:p>
        </w:tc>
        <w:tc>
          <w:tcPr>
            <w:tcW w:w="2790" w:type="dxa"/>
          </w:tcPr>
          <w:p w:rsidR="00E40A1C" w:rsidRDefault="00E40A1C">
            <w:pPr>
              <w:jc w:val="center"/>
              <w:rPr>
                <w:sz w:val="28"/>
              </w:rPr>
            </w:pPr>
            <w:r>
              <w:rPr>
                <w:sz w:val="28"/>
              </w:rPr>
              <w:t>01545</w:t>
            </w:r>
          </w:p>
        </w:tc>
      </w:tr>
      <w:tr w:rsidR="00E40A1C">
        <w:tc>
          <w:tcPr>
            <w:tcW w:w="1996" w:type="dxa"/>
          </w:tcPr>
          <w:p w:rsidR="00E40A1C" w:rsidRDefault="00E40A1C">
            <w:pPr>
              <w:jc w:val="center"/>
              <w:rPr>
                <w:sz w:val="28"/>
              </w:rPr>
            </w:pPr>
            <w:r>
              <w:rPr>
                <w:sz w:val="28"/>
              </w:rPr>
              <w:t>216</w:t>
            </w:r>
          </w:p>
        </w:tc>
        <w:tc>
          <w:tcPr>
            <w:tcW w:w="2790" w:type="dxa"/>
          </w:tcPr>
          <w:p w:rsidR="00E40A1C" w:rsidRDefault="00E40A1C">
            <w:pPr>
              <w:jc w:val="center"/>
              <w:rPr>
                <w:sz w:val="28"/>
              </w:rPr>
            </w:pPr>
            <w:r>
              <w:rPr>
                <w:sz w:val="28"/>
              </w:rPr>
              <w:t>01231</w:t>
            </w:r>
          </w:p>
        </w:tc>
        <w:tc>
          <w:tcPr>
            <w:tcW w:w="1995" w:type="dxa"/>
          </w:tcPr>
          <w:p w:rsidR="00E40A1C" w:rsidRDefault="00E40A1C">
            <w:pPr>
              <w:jc w:val="center"/>
              <w:rPr>
                <w:sz w:val="28"/>
              </w:rPr>
            </w:pPr>
            <w:r>
              <w:rPr>
                <w:sz w:val="28"/>
              </w:rPr>
              <w:t>216</w:t>
            </w:r>
          </w:p>
        </w:tc>
        <w:tc>
          <w:tcPr>
            <w:tcW w:w="2790" w:type="dxa"/>
          </w:tcPr>
          <w:p w:rsidR="00E40A1C" w:rsidRDefault="00E40A1C">
            <w:pPr>
              <w:jc w:val="center"/>
              <w:rPr>
                <w:sz w:val="28"/>
              </w:rPr>
            </w:pPr>
          </w:p>
        </w:tc>
      </w:tr>
    </w:tbl>
    <w:p w:rsidR="00E40A1C" w:rsidRDefault="00E40A1C">
      <w:pPr>
        <w:pStyle w:val="10"/>
        <w:spacing w:line="360" w:lineRule="auto"/>
        <w:jc w:val="both"/>
        <w:rPr>
          <w:sz w:val="28"/>
        </w:rPr>
      </w:pPr>
    </w:p>
    <w:p w:rsidR="00E40A1C" w:rsidRDefault="00E40A1C">
      <w:pPr>
        <w:pStyle w:val="10"/>
        <w:spacing w:line="360" w:lineRule="auto"/>
        <w:jc w:val="both"/>
        <w:rPr>
          <w:sz w:val="28"/>
        </w:rPr>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spacing w:line="360" w:lineRule="auto"/>
      </w:pPr>
    </w:p>
    <w:p w:rsidR="00E40A1C" w:rsidRDefault="00E40A1C">
      <w:pPr>
        <w:pStyle w:val="1"/>
      </w:pPr>
      <w:r>
        <w:t>ВЫВОДЫ И ПРЕДЛОЖЕНИЯ</w:t>
      </w:r>
    </w:p>
    <w:p w:rsidR="00E40A1C" w:rsidRDefault="00E40A1C">
      <w:pPr>
        <w:spacing w:line="360" w:lineRule="auto"/>
        <w:rPr>
          <w:sz w:val="28"/>
          <w:szCs w:val="28"/>
        </w:rPr>
      </w:pPr>
    </w:p>
    <w:p w:rsidR="00E40A1C" w:rsidRDefault="00E40A1C">
      <w:pPr>
        <w:spacing w:line="360" w:lineRule="auto"/>
        <w:jc w:val="both"/>
        <w:rPr>
          <w:sz w:val="28"/>
          <w:szCs w:val="28"/>
        </w:rPr>
      </w:pPr>
      <w:r>
        <w:rPr>
          <w:sz w:val="28"/>
          <w:szCs w:val="28"/>
        </w:rPr>
        <w:t xml:space="preserve">        Для того чтобы информация, предоставленная в финансовой отчетности, была полезной, она должна соответствовать целям и задачам, стоящим перед заинтересованными пользователями. Адекватность финансовых данных появляется в том, что знание их влияет на экономические решения, принимаемые пользователями, помогая оценить прошлые, настоящие и будущие события.</w:t>
      </w:r>
    </w:p>
    <w:p w:rsidR="00E40A1C" w:rsidRDefault="00E40A1C">
      <w:pPr>
        <w:spacing w:line="360" w:lineRule="auto"/>
        <w:jc w:val="both"/>
        <w:rPr>
          <w:sz w:val="28"/>
          <w:szCs w:val="28"/>
        </w:rPr>
      </w:pPr>
      <w:r>
        <w:rPr>
          <w:sz w:val="28"/>
          <w:szCs w:val="28"/>
        </w:rPr>
        <w:t xml:space="preserve">        Как известно, между отчетной датой и датой завершения формирования финансовой отчетности лежит значительный период, иногда достигающим 6 месяцев. За это время в деятельности компании и окружающей хозяйственной среде происходят многочисленные события, которые позволяют оценить или переоценить факты хозяйственной жизни, отраженной в финансовом отчете за отчетный период. Из-за таких событий и продукция, включенная в отчетность, может потерять свою актуальность. Это в свою очередь приведет к тому, что пользователь не будет иметь возможности сделать обоснованные выводы и прогнозы относительно развития предприятия.</w:t>
      </w:r>
    </w:p>
    <w:p w:rsidR="00E40A1C" w:rsidRDefault="00E40A1C">
      <w:pPr>
        <w:spacing w:line="360" w:lineRule="auto"/>
        <w:jc w:val="both"/>
        <w:rPr>
          <w:sz w:val="28"/>
          <w:szCs w:val="28"/>
        </w:rPr>
      </w:pPr>
      <w:r>
        <w:rPr>
          <w:sz w:val="28"/>
          <w:szCs w:val="28"/>
        </w:rPr>
        <w:t xml:space="preserve">         Избежать такого положения можно путем информирования пользователей обо всех существующих событий, произошедших после отчетной даты и имеющие отношения, и деятельность компании.</w:t>
      </w:r>
    </w:p>
    <w:p w:rsidR="00E40A1C" w:rsidRDefault="00E40A1C">
      <w:pPr>
        <w:spacing w:line="360" w:lineRule="auto"/>
        <w:jc w:val="both"/>
        <w:rPr>
          <w:sz w:val="28"/>
          <w:szCs w:val="28"/>
        </w:rPr>
      </w:pPr>
      <w:r>
        <w:rPr>
          <w:sz w:val="28"/>
          <w:szCs w:val="28"/>
        </w:rPr>
        <w:t xml:space="preserve">         Главной задачей бухгалтерской отчетности является достоверное представление имущественного и финансового положения предприятия, а также финансового результата его деятельности.</w:t>
      </w:r>
    </w:p>
    <w:p w:rsidR="00E40A1C" w:rsidRDefault="00E40A1C">
      <w:pPr>
        <w:spacing w:line="360" w:lineRule="auto"/>
        <w:rPr>
          <w:sz w:val="28"/>
          <w:szCs w:val="28"/>
        </w:rPr>
      </w:pPr>
    </w:p>
    <w:p w:rsidR="00E40A1C" w:rsidRDefault="00E40A1C">
      <w:pPr>
        <w:spacing w:line="360" w:lineRule="auto"/>
        <w:rPr>
          <w:sz w:val="28"/>
          <w:szCs w:val="28"/>
        </w:rPr>
      </w:pPr>
      <w:r>
        <w:rPr>
          <w:sz w:val="28"/>
          <w:szCs w:val="28"/>
        </w:rPr>
        <w:t xml:space="preserve">  </w:t>
      </w:r>
    </w:p>
    <w:p w:rsidR="00E40A1C" w:rsidRDefault="00E40A1C">
      <w:pPr>
        <w:spacing w:line="360" w:lineRule="auto"/>
        <w:rPr>
          <w:sz w:val="28"/>
          <w:szCs w:val="28"/>
        </w:rPr>
      </w:pPr>
    </w:p>
    <w:p w:rsidR="00E40A1C" w:rsidRDefault="00E40A1C">
      <w:pPr>
        <w:spacing w:line="360" w:lineRule="auto"/>
        <w:rPr>
          <w:sz w:val="28"/>
          <w:szCs w:val="28"/>
        </w:rPr>
      </w:pPr>
    </w:p>
    <w:p w:rsidR="00E40A1C" w:rsidRDefault="00E40A1C">
      <w:pPr>
        <w:spacing w:line="360" w:lineRule="auto"/>
        <w:rPr>
          <w:sz w:val="28"/>
          <w:szCs w:val="28"/>
        </w:rPr>
      </w:pPr>
      <w:r>
        <w:rPr>
          <w:sz w:val="28"/>
          <w:szCs w:val="28"/>
        </w:rPr>
        <w:t xml:space="preserve">       </w:t>
      </w:r>
    </w:p>
    <w:p w:rsidR="00E40A1C" w:rsidRDefault="00E40A1C">
      <w:pPr>
        <w:spacing w:line="360" w:lineRule="auto"/>
        <w:rPr>
          <w:sz w:val="28"/>
          <w:szCs w:val="28"/>
        </w:rPr>
      </w:pPr>
    </w:p>
    <w:p w:rsidR="00E40A1C" w:rsidRDefault="00E40A1C">
      <w:pPr>
        <w:spacing w:line="360" w:lineRule="auto"/>
        <w:jc w:val="both"/>
        <w:rPr>
          <w:sz w:val="28"/>
          <w:szCs w:val="28"/>
        </w:rPr>
      </w:pPr>
      <w:r>
        <w:rPr>
          <w:color w:val="000000"/>
          <w:spacing w:val="1"/>
          <w:sz w:val="28"/>
          <w:szCs w:val="28"/>
        </w:rPr>
        <w:t>СПИСОК ИСПОЛЬЗОВАННОЙ ЛИТЕРАТУРЫ</w:t>
      </w:r>
    </w:p>
    <w:p w:rsidR="00E40A1C" w:rsidRDefault="00E40A1C">
      <w:pPr>
        <w:widowControl w:val="0"/>
        <w:numPr>
          <w:ilvl w:val="0"/>
          <w:numId w:val="3"/>
        </w:numPr>
        <w:shd w:val="clear" w:color="auto" w:fill="FFFFFF"/>
        <w:tabs>
          <w:tab w:val="left" w:pos="528"/>
        </w:tabs>
        <w:autoSpaceDE w:val="0"/>
        <w:autoSpaceDN w:val="0"/>
        <w:adjustRightInd w:val="0"/>
        <w:spacing w:before="528" w:line="485" w:lineRule="exact"/>
        <w:jc w:val="both"/>
        <w:rPr>
          <w:color w:val="000000"/>
          <w:spacing w:val="-27"/>
          <w:sz w:val="28"/>
        </w:rPr>
      </w:pPr>
      <w:r>
        <w:rPr>
          <w:color w:val="000000"/>
          <w:spacing w:val="-2"/>
          <w:sz w:val="28"/>
        </w:rPr>
        <w:t>Федеральный Закон «О бухгалтерском учете» от 21.11.96 № 129-ФЗ.</w:t>
      </w:r>
    </w:p>
    <w:p w:rsidR="00E40A1C" w:rsidRDefault="00E40A1C">
      <w:pPr>
        <w:widowControl w:val="0"/>
        <w:numPr>
          <w:ilvl w:val="0"/>
          <w:numId w:val="3"/>
        </w:numPr>
        <w:shd w:val="clear" w:color="auto" w:fill="FFFFFF"/>
        <w:tabs>
          <w:tab w:val="left" w:pos="528"/>
        </w:tabs>
        <w:autoSpaceDE w:val="0"/>
        <w:autoSpaceDN w:val="0"/>
        <w:adjustRightInd w:val="0"/>
        <w:spacing w:line="485" w:lineRule="exact"/>
        <w:ind w:left="528" w:hanging="528"/>
        <w:jc w:val="both"/>
        <w:rPr>
          <w:color w:val="000000"/>
          <w:spacing w:val="-15"/>
          <w:sz w:val="28"/>
        </w:rPr>
      </w:pPr>
      <w:r>
        <w:rPr>
          <w:color w:val="000000"/>
          <w:spacing w:val="4"/>
          <w:sz w:val="28"/>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w:t>
      </w:r>
      <w:r>
        <w:rPr>
          <w:color w:val="000000"/>
          <w:spacing w:val="-1"/>
          <w:sz w:val="28"/>
        </w:rPr>
        <w:t>Российской Федерации от 29.07.98 № 34н.</w:t>
      </w:r>
    </w:p>
    <w:p w:rsidR="00E40A1C" w:rsidRDefault="00E40A1C">
      <w:pPr>
        <w:widowControl w:val="0"/>
        <w:numPr>
          <w:ilvl w:val="0"/>
          <w:numId w:val="3"/>
        </w:numPr>
        <w:shd w:val="clear" w:color="auto" w:fill="FFFFFF"/>
        <w:tabs>
          <w:tab w:val="left" w:pos="528"/>
        </w:tabs>
        <w:autoSpaceDE w:val="0"/>
        <w:autoSpaceDN w:val="0"/>
        <w:adjustRightInd w:val="0"/>
        <w:spacing w:line="485" w:lineRule="exact"/>
        <w:ind w:left="528" w:hanging="528"/>
        <w:jc w:val="both"/>
        <w:rPr>
          <w:color w:val="000000"/>
          <w:spacing w:val="-17"/>
          <w:sz w:val="28"/>
        </w:rPr>
      </w:pPr>
      <w:r>
        <w:rPr>
          <w:color w:val="000000"/>
          <w:spacing w:val="-1"/>
          <w:sz w:val="28"/>
        </w:rPr>
        <w:t xml:space="preserve">Положение по бухгалтерскому учету «Учет активов и обязательств, стоимость </w:t>
      </w:r>
      <w:r>
        <w:rPr>
          <w:color w:val="000000"/>
          <w:spacing w:val="2"/>
          <w:sz w:val="28"/>
        </w:rPr>
        <w:t xml:space="preserve">которых  выражена  в   иностранной  валюте»   ПБУ   3/2000,   утвержденное </w:t>
      </w:r>
      <w:r>
        <w:rPr>
          <w:color w:val="000000"/>
          <w:sz w:val="28"/>
        </w:rPr>
        <w:t>Приказом Министерства финансов Российской Федерации.</w:t>
      </w:r>
    </w:p>
    <w:p w:rsidR="00E40A1C" w:rsidRDefault="00E40A1C">
      <w:pPr>
        <w:widowControl w:val="0"/>
        <w:numPr>
          <w:ilvl w:val="0"/>
          <w:numId w:val="3"/>
        </w:numPr>
        <w:shd w:val="clear" w:color="auto" w:fill="FFFFFF"/>
        <w:tabs>
          <w:tab w:val="left" w:pos="528"/>
        </w:tabs>
        <w:autoSpaceDE w:val="0"/>
        <w:autoSpaceDN w:val="0"/>
        <w:adjustRightInd w:val="0"/>
        <w:spacing w:line="485" w:lineRule="exact"/>
        <w:ind w:left="528" w:hanging="528"/>
        <w:jc w:val="both"/>
        <w:rPr>
          <w:color w:val="000000"/>
          <w:spacing w:val="-16"/>
          <w:sz w:val="28"/>
        </w:rPr>
      </w:pPr>
      <w:r>
        <w:rPr>
          <w:color w:val="000000"/>
          <w:spacing w:val="3"/>
          <w:sz w:val="28"/>
        </w:rPr>
        <w:t xml:space="preserve">Положение     по     бухгалтерскому     учету     «Бухгалтерская     отчетность </w:t>
      </w:r>
      <w:r>
        <w:rPr>
          <w:color w:val="000000"/>
          <w:spacing w:val="6"/>
          <w:sz w:val="28"/>
        </w:rPr>
        <w:t xml:space="preserve">организации» ПБУ 4/99, утвержденное Приказом Министерства финансов </w:t>
      </w:r>
      <w:r>
        <w:rPr>
          <w:color w:val="000000"/>
          <w:spacing w:val="-1"/>
          <w:sz w:val="28"/>
        </w:rPr>
        <w:t>Российской Федерации от 06.07.99 № 43н.</w:t>
      </w:r>
    </w:p>
    <w:p w:rsidR="00E40A1C" w:rsidRDefault="00E40A1C">
      <w:pPr>
        <w:widowControl w:val="0"/>
        <w:numPr>
          <w:ilvl w:val="0"/>
          <w:numId w:val="3"/>
        </w:numPr>
        <w:shd w:val="clear" w:color="auto" w:fill="FFFFFF"/>
        <w:tabs>
          <w:tab w:val="left" w:pos="528"/>
        </w:tabs>
        <w:autoSpaceDE w:val="0"/>
        <w:autoSpaceDN w:val="0"/>
        <w:adjustRightInd w:val="0"/>
        <w:spacing w:before="2" w:line="485" w:lineRule="exact"/>
        <w:ind w:left="528" w:hanging="528"/>
        <w:jc w:val="both"/>
        <w:rPr>
          <w:color w:val="000000"/>
          <w:spacing w:val="-17"/>
          <w:sz w:val="28"/>
        </w:rPr>
      </w:pPr>
      <w:r>
        <w:rPr>
          <w:color w:val="000000"/>
          <w:spacing w:val="-1"/>
          <w:sz w:val="28"/>
        </w:rPr>
        <w:t xml:space="preserve">Положение по бухгалтерскому учету «Учет материал учетно-производственных </w:t>
      </w:r>
      <w:r>
        <w:rPr>
          <w:color w:val="000000"/>
          <w:spacing w:val="3"/>
          <w:sz w:val="28"/>
        </w:rPr>
        <w:t xml:space="preserve">запасов»   ПБУ   5/01,   утвержденное   Приказом   Министерства   финансов </w:t>
      </w:r>
      <w:r>
        <w:rPr>
          <w:color w:val="000000"/>
          <w:spacing w:val="-1"/>
          <w:sz w:val="28"/>
        </w:rPr>
        <w:t>Российской Федерации от 09.06.2001 № 44н.</w:t>
      </w:r>
    </w:p>
    <w:p w:rsidR="00E40A1C" w:rsidRDefault="00E40A1C">
      <w:pPr>
        <w:widowControl w:val="0"/>
        <w:numPr>
          <w:ilvl w:val="0"/>
          <w:numId w:val="3"/>
        </w:numPr>
        <w:shd w:val="clear" w:color="auto" w:fill="FFFFFF"/>
        <w:tabs>
          <w:tab w:val="left" w:pos="528"/>
        </w:tabs>
        <w:autoSpaceDE w:val="0"/>
        <w:autoSpaceDN w:val="0"/>
        <w:adjustRightInd w:val="0"/>
        <w:spacing w:line="485" w:lineRule="exact"/>
        <w:ind w:left="528" w:hanging="528"/>
        <w:jc w:val="both"/>
        <w:rPr>
          <w:color w:val="000000"/>
          <w:spacing w:val="-16"/>
          <w:sz w:val="28"/>
        </w:rPr>
      </w:pPr>
      <w:r>
        <w:rPr>
          <w:color w:val="000000"/>
          <w:spacing w:val="7"/>
          <w:sz w:val="28"/>
        </w:rPr>
        <w:t xml:space="preserve">Положение по бухгалтерскому учету «Учет основных средств» ПБУ 6/01, </w:t>
      </w:r>
      <w:r>
        <w:rPr>
          <w:color w:val="000000"/>
          <w:spacing w:val="3"/>
          <w:sz w:val="28"/>
        </w:rPr>
        <w:t xml:space="preserve">утвержденное Приказом Министерства финансов Российской Федерации от </w:t>
      </w:r>
      <w:r>
        <w:rPr>
          <w:color w:val="000000"/>
          <w:spacing w:val="-2"/>
          <w:sz w:val="28"/>
        </w:rPr>
        <w:t>30.03.2001 № 26н.</w:t>
      </w:r>
    </w:p>
    <w:p w:rsidR="00E40A1C" w:rsidRDefault="00E40A1C">
      <w:pPr>
        <w:widowControl w:val="0"/>
        <w:numPr>
          <w:ilvl w:val="0"/>
          <w:numId w:val="3"/>
        </w:numPr>
        <w:shd w:val="clear" w:color="auto" w:fill="FFFFFF"/>
        <w:tabs>
          <w:tab w:val="left" w:pos="528"/>
        </w:tabs>
        <w:autoSpaceDE w:val="0"/>
        <w:autoSpaceDN w:val="0"/>
        <w:adjustRightInd w:val="0"/>
        <w:spacing w:line="485" w:lineRule="exact"/>
        <w:ind w:left="528" w:hanging="528"/>
        <w:jc w:val="both"/>
        <w:rPr>
          <w:color w:val="000000"/>
          <w:spacing w:val="-17"/>
          <w:sz w:val="28"/>
        </w:rPr>
      </w:pPr>
      <w:r>
        <w:rPr>
          <w:color w:val="000000"/>
          <w:spacing w:val="4"/>
          <w:sz w:val="28"/>
        </w:rPr>
        <w:t xml:space="preserve">Положение по бухгалтерскому учету «События после отчетной даты» ПБУ </w:t>
      </w:r>
      <w:r>
        <w:rPr>
          <w:color w:val="000000"/>
          <w:spacing w:val="-2"/>
          <w:sz w:val="28"/>
        </w:rPr>
        <w:t xml:space="preserve">7/98, утвержденное Приказом Министерства финансов Российской Федерации </w:t>
      </w:r>
      <w:r>
        <w:rPr>
          <w:color w:val="000000"/>
          <w:spacing w:val="7"/>
          <w:sz w:val="28"/>
        </w:rPr>
        <w:t xml:space="preserve">от 25.11.98 г., № 56н. </w:t>
      </w:r>
    </w:p>
    <w:p w:rsidR="00E40A1C" w:rsidRDefault="00E40A1C">
      <w:pPr>
        <w:shd w:val="clear" w:color="auto" w:fill="FFFFFF"/>
        <w:tabs>
          <w:tab w:val="left" w:pos="250"/>
        </w:tabs>
        <w:spacing w:line="480" w:lineRule="exact"/>
        <w:ind w:left="10"/>
        <w:jc w:val="both"/>
        <w:rPr>
          <w:color w:val="000000"/>
          <w:sz w:val="28"/>
        </w:rPr>
      </w:pPr>
      <w:r>
        <w:rPr>
          <w:color w:val="000000"/>
          <w:spacing w:val="-20"/>
          <w:sz w:val="28"/>
        </w:rPr>
        <w:t>8.</w:t>
      </w:r>
      <w:r>
        <w:rPr>
          <w:color w:val="000000"/>
          <w:sz w:val="28"/>
        </w:rPr>
        <w:tab/>
        <w:t xml:space="preserve">  "Положение   по  бухгалтерскому  учету  «Доходы  организации»   ПБУ   </w:t>
      </w:r>
    </w:p>
    <w:p w:rsidR="00E40A1C" w:rsidRDefault="00E40A1C">
      <w:pPr>
        <w:shd w:val="clear" w:color="auto" w:fill="FFFFFF"/>
        <w:tabs>
          <w:tab w:val="left" w:pos="250"/>
        </w:tabs>
        <w:spacing w:line="480" w:lineRule="exact"/>
        <w:ind w:left="10"/>
        <w:jc w:val="both"/>
        <w:rPr>
          <w:color w:val="000000"/>
          <w:spacing w:val="3"/>
          <w:sz w:val="28"/>
        </w:rPr>
      </w:pPr>
      <w:r>
        <w:rPr>
          <w:color w:val="000000"/>
          <w:sz w:val="28"/>
        </w:rPr>
        <w:t xml:space="preserve">       9/99,</w:t>
      </w:r>
      <w:r>
        <w:rPr>
          <w:color w:val="000000"/>
          <w:sz w:val="20"/>
        </w:rPr>
        <w:t xml:space="preserve"> </w:t>
      </w:r>
      <w:r>
        <w:rPr>
          <w:color w:val="000000"/>
          <w:spacing w:val="3"/>
          <w:sz w:val="28"/>
        </w:rPr>
        <w:t xml:space="preserve">утвержденное Приказом Министерства финансов Российской  </w:t>
      </w:r>
    </w:p>
    <w:p w:rsidR="00E40A1C" w:rsidRDefault="00E40A1C">
      <w:pPr>
        <w:shd w:val="clear" w:color="auto" w:fill="FFFFFF"/>
        <w:tabs>
          <w:tab w:val="left" w:pos="250"/>
        </w:tabs>
        <w:spacing w:line="480" w:lineRule="exact"/>
        <w:ind w:left="10"/>
        <w:jc w:val="both"/>
        <w:rPr>
          <w:color w:val="000000"/>
          <w:sz w:val="20"/>
        </w:rPr>
      </w:pPr>
      <w:r>
        <w:rPr>
          <w:color w:val="000000"/>
          <w:spacing w:val="3"/>
          <w:sz w:val="28"/>
        </w:rPr>
        <w:t xml:space="preserve">      Федерации от </w:t>
      </w:r>
      <w:r>
        <w:rPr>
          <w:color w:val="000000"/>
          <w:spacing w:val="-2"/>
          <w:sz w:val="28"/>
        </w:rPr>
        <w:t>06.05.99 № 32н.</w:t>
      </w:r>
    </w:p>
    <w:p w:rsidR="00E40A1C" w:rsidRDefault="00E40A1C">
      <w:pPr>
        <w:widowControl w:val="0"/>
        <w:numPr>
          <w:ilvl w:val="0"/>
          <w:numId w:val="4"/>
        </w:numPr>
        <w:shd w:val="clear" w:color="auto" w:fill="FFFFFF"/>
        <w:tabs>
          <w:tab w:val="left" w:pos="523"/>
        </w:tabs>
        <w:autoSpaceDE w:val="0"/>
        <w:autoSpaceDN w:val="0"/>
        <w:adjustRightInd w:val="0"/>
        <w:spacing w:before="2" w:line="480" w:lineRule="exact"/>
        <w:ind w:left="523" w:hanging="523"/>
        <w:jc w:val="both"/>
        <w:rPr>
          <w:color w:val="000000"/>
          <w:spacing w:val="-15"/>
          <w:sz w:val="28"/>
        </w:rPr>
      </w:pPr>
      <w:r>
        <w:rPr>
          <w:color w:val="000000"/>
          <w:spacing w:val="5"/>
          <w:sz w:val="28"/>
        </w:rPr>
        <w:t xml:space="preserve">Положение по бухгалтерскому учету «Расходы организации»  ПБУ  10/99, </w:t>
      </w:r>
      <w:r>
        <w:rPr>
          <w:color w:val="000000"/>
          <w:spacing w:val="3"/>
          <w:sz w:val="28"/>
        </w:rPr>
        <w:t xml:space="preserve">утвержденное Приказом Министерства финансов Российской Федерации от </w:t>
      </w:r>
      <w:r>
        <w:rPr>
          <w:color w:val="000000"/>
          <w:spacing w:val="-3"/>
          <w:sz w:val="28"/>
        </w:rPr>
        <w:t>06.05.99 № 33н.</w:t>
      </w:r>
    </w:p>
    <w:p w:rsidR="00E40A1C" w:rsidRPr="008E4250" w:rsidRDefault="00E40A1C" w:rsidP="008E4250">
      <w:pPr>
        <w:widowControl w:val="0"/>
        <w:numPr>
          <w:ilvl w:val="0"/>
          <w:numId w:val="4"/>
        </w:numPr>
        <w:shd w:val="clear" w:color="auto" w:fill="FFFFFF"/>
        <w:tabs>
          <w:tab w:val="left" w:pos="535"/>
        </w:tabs>
        <w:autoSpaceDE w:val="0"/>
        <w:autoSpaceDN w:val="0"/>
        <w:adjustRightInd w:val="0"/>
        <w:spacing w:line="480" w:lineRule="exact"/>
        <w:ind w:left="523" w:hanging="523"/>
        <w:jc w:val="both"/>
        <w:rPr>
          <w:color w:val="000000"/>
          <w:spacing w:val="-19"/>
          <w:sz w:val="28"/>
        </w:rPr>
      </w:pPr>
      <w:r>
        <w:rPr>
          <w:color w:val="000000"/>
          <w:spacing w:val="3"/>
          <w:sz w:val="28"/>
        </w:rPr>
        <w:t xml:space="preserve">Положение по  бухгалтерскому  учету  «Информация   по  сегментам»  Г </w:t>
      </w:r>
      <w:r>
        <w:rPr>
          <w:i/>
          <w:color w:val="000000"/>
          <w:spacing w:val="3"/>
          <w:sz w:val="28"/>
        </w:rPr>
        <w:t xml:space="preserve">ЕУ </w:t>
      </w:r>
      <w:r w:rsidR="008E4250">
        <w:rPr>
          <w:color w:val="000000"/>
          <w:spacing w:val="1"/>
          <w:sz w:val="28"/>
        </w:rPr>
        <w:t>12/2000,   утв.</w:t>
      </w:r>
      <w:r>
        <w:rPr>
          <w:color w:val="000000"/>
          <w:spacing w:val="1"/>
          <w:sz w:val="28"/>
        </w:rPr>
        <w:t xml:space="preserve">   Приказ   Мин</w:t>
      </w:r>
      <w:r w:rsidR="008E4250">
        <w:rPr>
          <w:color w:val="000000"/>
          <w:spacing w:val="1"/>
          <w:sz w:val="28"/>
        </w:rPr>
        <w:t>.</w:t>
      </w:r>
      <w:r>
        <w:rPr>
          <w:color w:val="000000"/>
          <w:spacing w:val="1"/>
          <w:sz w:val="28"/>
        </w:rPr>
        <w:t>финансов    Р</w:t>
      </w:r>
      <w:r>
        <w:rPr>
          <w:color w:val="000000"/>
          <w:spacing w:val="-1"/>
          <w:sz w:val="28"/>
        </w:rPr>
        <w:t>Ф от 27.01.2000 № 11н</w:t>
      </w:r>
      <w:r>
        <w:rPr>
          <w:color w:val="000000"/>
          <w:spacing w:val="1"/>
          <w:sz w:val="28"/>
        </w:rPr>
        <w:t xml:space="preserve"> </w:t>
      </w:r>
      <w:bookmarkStart w:id="2" w:name="_GoBack"/>
      <w:bookmarkEnd w:id="2"/>
    </w:p>
    <w:sectPr w:rsidR="00E40A1C" w:rsidRPr="008E4250">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72C" w:rsidRDefault="0012072C">
      <w:r>
        <w:separator/>
      </w:r>
    </w:p>
  </w:endnote>
  <w:endnote w:type="continuationSeparator" w:id="0">
    <w:p w:rsidR="0012072C" w:rsidRDefault="0012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D7" w:rsidRDefault="002B30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30D7" w:rsidRDefault="002B30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D7" w:rsidRDefault="002B30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2B30D7" w:rsidRDefault="002B30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D7" w:rsidRDefault="002B30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30D7" w:rsidRDefault="002B30D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D7" w:rsidRDefault="002B30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7206E">
      <w:rPr>
        <w:rStyle w:val="a4"/>
        <w:noProof/>
      </w:rPr>
      <w:t>2</w:t>
    </w:r>
    <w:r>
      <w:rPr>
        <w:rStyle w:val="a4"/>
      </w:rPr>
      <w:fldChar w:fldCharType="end"/>
    </w:r>
  </w:p>
  <w:p w:rsidR="002B30D7" w:rsidRDefault="002B30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72C" w:rsidRDefault="0012072C">
      <w:r>
        <w:separator/>
      </w:r>
    </w:p>
  </w:footnote>
  <w:footnote w:type="continuationSeparator" w:id="0">
    <w:p w:rsidR="0012072C" w:rsidRDefault="00120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D44"/>
    <w:multiLevelType w:val="hybridMultilevel"/>
    <w:tmpl w:val="D79E5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A875D2"/>
    <w:multiLevelType w:val="singleLevel"/>
    <w:tmpl w:val="2DD83622"/>
    <w:lvl w:ilvl="0">
      <w:start w:val="25"/>
      <w:numFmt w:val="decimal"/>
      <w:lvlText w:val="%1."/>
      <w:legacy w:legacy="1" w:legacySpace="0" w:legacyIndent="533"/>
      <w:lvlJc w:val="left"/>
      <w:pPr>
        <w:ind w:left="0" w:firstLine="0"/>
      </w:pPr>
      <w:rPr>
        <w:rFonts w:ascii="Times New Roman" w:hAnsi="Times New Roman" w:cs="Times New Roman" w:hint="default"/>
      </w:rPr>
    </w:lvl>
  </w:abstractNum>
  <w:abstractNum w:abstractNumId="2">
    <w:nsid w:val="04D17A7B"/>
    <w:multiLevelType w:val="hybridMultilevel"/>
    <w:tmpl w:val="4FF62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4048F"/>
    <w:multiLevelType w:val="hybridMultilevel"/>
    <w:tmpl w:val="47E6AC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D37BC"/>
    <w:multiLevelType w:val="singleLevel"/>
    <w:tmpl w:val="2DD83622"/>
    <w:lvl w:ilvl="0">
      <w:start w:val="1"/>
      <w:numFmt w:val="decimal"/>
      <w:lvlText w:val="%1."/>
      <w:legacy w:legacy="1" w:legacySpace="0" w:legacyIndent="528"/>
      <w:lvlJc w:val="left"/>
      <w:pPr>
        <w:ind w:left="0" w:firstLine="0"/>
      </w:pPr>
      <w:rPr>
        <w:rFonts w:ascii="Times New Roman" w:hAnsi="Times New Roman" w:cs="Times New Roman" w:hint="default"/>
      </w:rPr>
    </w:lvl>
  </w:abstractNum>
  <w:abstractNum w:abstractNumId="5">
    <w:nsid w:val="1DBA0EAF"/>
    <w:multiLevelType w:val="singleLevel"/>
    <w:tmpl w:val="2DD83622"/>
    <w:lvl w:ilvl="0">
      <w:start w:val="21"/>
      <w:numFmt w:val="decimal"/>
      <w:lvlText w:val="%1."/>
      <w:legacy w:legacy="1" w:legacySpace="0" w:legacyIndent="535"/>
      <w:lvlJc w:val="left"/>
      <w:pPr>
        <w:ind w:left="0" w:firstLine="0"/>
      </w:pPr>
      <w:rPr>
        <w:rFonts w:ascii="Times New Roman" w:hAnsi="Times New Roman" w:cs="Times New Roman" w:hint="default"/>
      </w:rPr>
    </w:lvl>
  </w:abstractNum>
  <w:abstractNum w:abstractNumId="6">
    <w:nsid w:val="3A3D7FE5"/>
    <w:multiLevelType w:val="multilevel"/>
    <w:tmpl w:val="A51A734E"/>
    <w:lvl w:ilvl="0">
      <w:start w:val="2"/>
      <w:numFmt w:val="decimal"/>
      <w:lvlText w:val="%1."/>
      <w:lvlJc w:val="left"/>
      <w:pPr>
        <w:tabs>
          <w:tab w:val="num" w:pos="432"/>
        </w:tabs>
        <w:ind w:left="432" w:hanging="432"/>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474F5D68"/>
    <w:multiLevelType w:val="hybridMultilevel"/>
    <w:tmpl w:val="DA6292A4"/>
    <w:lvl w:ilvl="0" w:tplc="D49A91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D34D26"/>
    <w:multiLevelType w:val="multilevel"/>
    <w:tmpl w:val="E26E17FA"/>
    <w:lvl w:ilvl="0">
      <w:start w:val="1"/>
      <w:numFmt w:val="decimal"/>
      <w:lvlText w:val="%1."/>
      <w:lvlJc w:val="left"/>
      <w:pPr>
        <w:tabs>
          <w:tab w:val="num" w:pos="732"/>
        </w:tabs>
        <w:ind w:left="732" w:hanging="372"/>
      </w:pPr>
    </w:lvl>
    <w:lvl w:ilvl="1">
      <w:start w:val="1"/>
      <w:numFmt w:val="decimal"/>
      <w:isLgl/>
      <w:lvlText w:val="%1.%2."/>
      <w:lvlJc w:val="left"/>
      <w:pPr>
        <w:tabs>
          <w:tab w:val="num" w:pos="852"/>
        </w:tabs>
        <w:ind w:left="852" w:hanging="852"/>
      </w:pPr>
    </w:lvl>
    <w:lvl w:ilvl="2">
      <w:start w:val="1"/>
      <w:numFmt w:val="decimal"/>
      <w:isLgl/>
      <w:lvlText w:val="%1.%2.%3."/>
      <w:lvlJc w:val="left"/>
      <w:pPr>
        <w:tabs>
          <w:tab w:val="num" w:pos="1212"/>
        </w:tabs>
        <w:ind w:left="1212" w:hanging="852"/>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nsid w:val="4AFB4B0A"/>
    <w:multiLevelType w:val="hybridMultilevel"/>
    <w:tmpl w:val="161A6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F4334E"/>
    <w:multiLevelType w:val="hybridMultilevel"/>
    <w:tmpl w:val="DD5E0FDA"/>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54616E"/>
    <w:multiLevelType w:val="singleLevel"/>
    <w:tmpl w:val="2DD83622"/>
    <w:lvl w:ilvl="0">
      <w:start w:val="9"/>
      <w:numFmt w:val="decimal"/>
      <w:lvlText w:val="%1."/>
      <w:legacy w:legacy="1" w:legacySpace="0" w:legacyIndent="523"/>
      <w:lvlJc w:val="left"/>
      <w:pPr>
        <w:ind w:left="0" w:firstLine="0"/>
      </w:pPr>
      <w:rPr>
        <w:rFonts w:ascii="Times New Roman" w:hAnsi="Times New Roman" w:cs="Times New Roman" w:hint="default"/>
      </w:rPr>
    </w:lvl>
  </w:abstractNum>
  <w:abstractNum w:abstractNumId="12">
    <w:nsid w:val="6E464665"/>
    <w:multiLevelType w:val="multilevel"/>
    <w:tmpl w:val="221E40DA"/>
    <w:lvl w:ilvl="0">
      <w:start w:val="2"/>
      <w:numFmt w:val="decimal"/>
      <w:lvlText w:val="%1."/>
      <w:lvlJc w:val="left"/>
      <w:pPr>
        <w:tabs>
          <w:tab w:val="num" w:pos="432"/>
        </w:tabs>
        <w:ind w:left="432" w:hanging="432"/>
      </w:pPr>
      <w:rPr>
        <w:b/>
      </w:rPr>
    </w:lvl>
    <w:lvl w:ilvl="1">
      <w:start w:val="8"/>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3">
    <w:nsid w:val="716D3AC0"/>
    <w:multiLevelType w:val="singleLevel"/>
    <w:tmpl w:val="2DD83622"/>
    <w:lvl w:ilvl="0">
      <w:start w:val="11"/>
      <w:numFmt w:val="decimal"/>
      <w:lvlText w:val="%1."/>
      <w:legacy w:legacy="1" w:legacySpace="0" w:legacyIndent="511"/>
      <w:lvlJc w:val="left"/>
      <w:pPr>
        <w:ind w:left="0" w:firstLine="0"/>
      </w:pPr>
      <w:rPr>
        <w:rFonts w:ascii="Times New Roman" w:hAnsi="Times New Roman" w:cs="Times New Roman" w:hint="default"/>
      </w:rPr>
    </w:lvl>
  </w:abstractNum>
  <w:abstractNum w:abstractNumId="14">
    <w:nsid w:val="777A5C18"/>
    <w:multiLevelType w:val="hybridMultilevel"/>
    <w:tmpl w:val="94305BFE"/>
    <w:lvl w:ilvl="0" w:tplc="D49A91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C6175B"/>
    <w:multiLevelType w:val="multilevel"/>
    <w:tmpl w:val="28082C00"/>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9"/>
  </w:num>
  <w:num w:numId="2">
    <w:abstractNumId w:val="2"/>
  </w:num>
  <w:num w:numId="3">
    <w:abstractNumId w:val="4"/>
    <w:lvlOverride w:ilvl="0">
      <w:startOverride w:val="1"/>
    </w:lvlOverride>
  </w:num>
  <w:num w:numId="4">
    <w:abstractNumId w:val="11"/>
    <w:lvlOverride w:ilvl="0">
      <w:startOverride w:val="9"/>
    </w:lvlOverride>
  </w:num>
  <w:num w:numId="5">
    <w:abstractNumId w:val="13"/>
    <w:lvlOverride w:ilvl="0">
      <w:startOverride w:val="11"/>
    </w:lvlOverride>
  </w:num>
  <w:num w:numId="6">
    <w:abstractNumId w:val="5"/>
    <w:lvlOverride w:ilvl="0">
      <w:startOverride w:val="21"/>
    </w:lvlOverride>
  </w:num>
  <w:num w:numId="7">
    <w:abstractNumId w:val="1"/>
    <w:lvlOverride w:ilvl="0">
      <w:startOverride w:val="25"/>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62"/>
    <w:rsid w:val="0002584C"/>
    <w:rsid w:val="0012072C"/>
    <w:rsid w:val="002B30D7"/>
    <w:rsid w:val="003507BE"/>
    <w:rsid w:val="0037206E"/>
    <w:rsid w:val="004C527B"/>
    <w:rsid w:val="006A2059"/>
    <w:rsid w:val="008E4250"/>
    <w:rsid w:val="00B011B8"/>
    <w:rsid w:val="00B06B0C"/>
    <w:rsid w:val="00B13897"/>
    <w:rsid w:val="00E40A1C"/>
    <w:rsid w:val="00FD2162"/>
    <w:rsid w:val="00FD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4A60FB-6A6C-407D-87D9-7F2163A6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styleId="a3">
    <w:name w:val="footer"/>
    <w:basedOn w:val="a"/>
    <w:pPr>
      <w:tabs>
        <w:tab w:val="center" w:pos="4677"/>
        <w:tab w:val="right" w:pos="9355"/>
      </w:tabs>
    </w:pPr>
  </w:style>
  <w:style w:type="character" w:styleId="a4">
    <w:name w:val="page number"/>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1">
    <w:name w:val="FR1"/>
    <w:pPr>
      <w:widowControl w:val="0"/>
    </w:pPr>
    <w:rPr>
      <w:rFonts w:ascii="Arial" w:hAnsi="Arial"/>
      <w:b/>
      <w:snapToGrid w:val="0"/>
      <w:sz w:val="16"/>
    </w:rPr>
  </w:style>
  <w:style w:type="paragraph" w:styleId="a5">
    <w:name w:val="Document Map"/>
    <w:basedOn w:val="a"/>
    <w:semiHidden/>
    <w:pPr>
      <w:shd w:val="clear" w:color="auto" w:fill="000080"/>
    </w:pPr>
    <w:rPr>
      <w:rFonts w:ascii="Tahoma" w:hAnsi="Tahoma"/>
      <w:sz w:val="20"/>
      <w:szCs w:val="20"/>
    </w:rPr>
  </w:style>
  <w:style w:type="paragraph" w:styleId="a6">
    <w:name w:val="Body Text"/>
    <w:basedOn w:val="a"/>
    <w:pPr>
      <w:spacing w:line="360" w:lineRule="auto"/>
      <w:jc w:val="both"/>
    </w:pPr>
    <w:rPr>
      <w:sz w:val="28"/>
    </w:rPr>
  </w:style>
  <w:style w:type="paragraph" w:styleId="2">
    <w:name w:val="Body Text Indent 2"/>
    <w:basedOn w:val="a"/>
    <w:pPr>
      <w:spacing w:line="360" w:lineRule="auto"/>
      <w:ind w:left="357" w:firstLine="539"/>
      <w:jc w:val="both"/>
    </w:pPr>
    <w:rPr>
      <w:sz w:val="28"/>
    </w:rPr>
  </w:style>
  <w:style w:type="character" w:styleId="a7">
    <w:name w:val="Hyperlink"/>
    <w:basedOn w:val="a0"/>
    <w:rPr>
      <w:color w:val="0000FF"/>
      <w:u w:val="single"/>
    </w:rPr>
  </w:style>
  <w:style w:type="paragraph" w:styleId="20">
    <w:name w:val="Body Text 2"/>
    <w:basedOn w:val="a"/>
    <w:pPr>
      <w:spacing w:line="360" w:lineRule="auto"/>
      <w:jc w:val="both"/>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15089</Words>
  <Characters>86011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DG Win&amp;Soft</Company>
  <LinksUpToDate>false</LinksUpToDate>
  <CharactersWithSpaces>100899</CharactersWithSpaces>
  <SharedDoc>false</SharedDoc>
  <HLinks>
    <vt:vector size="6" baseType="variant">
      <vt:variant>
        <vt:i4>7798798</vt:i4>
      </vt:variant>
      <vt:variant>
        <vt:i4>0</vt:i4>
      </vt:variant>
      <vt:variant>
        <vt:i4>0</vt:i4>
      </vt:variant>
      <vt:variant>
        <vt:i4>5</vt:i4>
      </vt:variant>
      <vt:variant>
        <vt:lpwstr>issp://@CAB:D:|Database|Garant|Storage|Data.dir@/src/d0375/i0075187.htm</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Петя и Наташа</dc:creator>
  <cp:keywords/>
  <cp:lastModifiedBy>Irina</cp:lastModifiedBy>
  <cp:revision>2</cp:revision>
  <cp:lastPrinted>2004-12-30T06:05:00Z</cp:lastPrinted>
  <dcterms:created xsi:type="dcterms:W3CDTF">2014-08-19T19:34:00Z</dcterms:created>
  <dcterms:modified xsi:type="dcterms:W3CDTF">2014-08-19T19:34:00Z</dcterms:modified>
</cp:coreProperties>
</file>