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213" w:rsidRDefault="00FD0213" w:rsidP="000C11DD">
      <w:pPr>
        <w:spacing w:line="360" w:lineRule="auto"/>
        <w:jc w:val="center"/>
        <w:rPr>
          <w:sz w:val="28"/>
          <w:szCs w:val="28"/>
        </w:rPr>
      </w:pPr>
    </w:p>
    <w:p w:rsidR="00E60D99" w:rsidRDefault="00E60D99" w:rsidP="000C11D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образовательное учреждение</w:t>
      </w:r>
    </w:p>
    <w:p w:rsidR="0014521B" w:rsidRDefault="00E60D99" w:rsidP="000C11D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 Тюменской области</w:t>
      </w:r>
      <w:r w:rsidR="0014521B">
        <w:rPr>
          <w:sz w:val="28"/>
          <w:szCs w:val="28"/>
        </w:rPr>
        <w:t xml:space="preserve"> ТЮМЕНСКАЯ ГОСУДАРСТВЕННАЯ АКАДЕМИЯ</w:t>
      </w:r>
    </w:p>
    <w:p w:rsidR="0014521B" w:rsidRPr="00444718" w:rsidRDefault="0014521B" w:rsidP="000C11DD">
      <w:pPr>
        <w:spacing w:line="360" w:lineRule="auto"/>
        <w:jc w:val="center"/>
        <w:rPr>
          <w:sz w:val="28"/>
          <w:szCs w:val="28"/>
        </w:rPr>
      </w:pPr>
      <w:r w:rsidRPr="00444718">
        <w:rPr>
          <w:sz w:val="28"/>
          <w:szCs w:val="28"/>
        </w:rPr>
        <w:t>МИРОВОЙ ЭКОНОМИКИ, УПРАВЛЕНИЯ И ПРАВА</w:t>
      </w:r>
    </w:p>
    <w:p w:rsidR="0014521B" w:rsidRDefault="0014521B" w:rsidP="000C11DD">
      <w:pPr>
        <w:spacing w:line="360" w:lineRule="auto"/>
        <w:jc w:val="center"/>
        <w:rPr>
          <w:b/>
        </w:rPr>
      </w:pPr>
    </w:p>
    <w:p w:rsidR="0014521B" w:rsidRPr="00B550D2" w:rsidRDefault="0014521B" w:rsidP="000C11DD">
      <w:pPr>
        <w:spacing w:line="360" w:lineRule="auto"/>
        <w:jc w:val="center"/>
        <w:rPr>
          <w:sz w:val="28"/>
          <w:szCs w:val="28"/>
        </w:rPr>
      </w:pPr>
      <w:r w:rsidRPr="00B550D2">
        <w:rPr>
          <w:sz w:val="28"/>
          <w:szCs w:val="28"/>
        </w:rPr>
        <w:t>Э</w:t>
      </w:r>
      <w:r>
        <w:rPr>
          <w:sz w:val="28"/>
          <w:szCs w:val="28"/>
        </w:rPr>
        <w:t>кономический факультет</w:t>
      </w:r>
    </w:p>
    <w:p w:rsidR="0014521B" w:rsidRDefault="0014521B" w:rsidP="000C11DD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:rsidR="0014521B" w:rsidRPr="00552C64" w:rsidRDefault="0014521B" w:rsidP="000C11DD">
      <w:pPr>
        <w:spacing w:line="360" w:lineRule="auto"/>
        <w:ind w:left="720" w:hanging="720"/>
        <w:jc w:val="center"/>
        <w:rPr>
          <w:sz w:val="28"/>
          <w:szCs w:val="28"/>
        </w:rPr>
      </w:pPr>
      <w:r w:rsidRPr="00552C64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учета и налогообложения</w:t>
      </w:r>
    </w:p>
    <w:p w:rsidR="0014521B" w:rsidRDefault="0014521B" w:rsidP="000C11DD">
      <w:pPr>
        <w:spacing w:line="360" w:lineRule="auto"/>
      </w:pPr>
    </w:p>
    <w:p w:rsidR="0014521B" w:rsidRDefault="0014521B" w:rsidP="000C11DD">
      <w:pPr>
        <w:tabs>
          <w:tab w:val="left" w:pos="3060"/>
        </w:tabs>
        <w:spacing w:line="360" w:lineRule="auto"/>
        <w:jc w:val="center"/>
        <w:rPr>
          <w:b/>
          <w:sz w:val="36"/>
          <w:szCs w:val="36"/>
        </w:rPr>
      </w:pPr>
    </w:p>
    <w:p w:rsidR="0014521B" w:rsidRDefault="0014521B" w:rsidP="000C11DD">
      <w:pPr>
        <w:tabs>
          <w:tab w:val="left" w:pos="3060"/>
        </w:tabs>
        <w:spacing w:line="360" w:lineRule="auto"/>
        <w:jc w:val="center"/>
        <w:rPr>
          <w:b/>
          <w:sz w:val="36"/>
          <w:szCs w:val="36"/>
        </w:rPr>
      </w:pPr>
    </w:p>
    <w:p w:rsidR="0014521B" w:rsidRDefault="0014521B" w:rsidP="000C11DD">
      <w:pPr>
        <w:tabs>
          <w:tab w:val="left" w:pos="3060"/>
        </w:tabs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КУРСОВАЯ РАБОТА</w:t>
      </w:r>
    </w:p>
    <w:p w:rsidR="0014521B" w:rsidRDefault="0014521B" w:rsidP="000C11DD">
      <w:pPr>
        <w:tabs>
          <w:tab w:val="left" w:pos="306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дисциплине:</w:t>
      </w:r>
    </w:p>
    <w:p w:rsidR="0014521B" w:rsidRDefault="00583754" w:rsidP="000C11DD">
      <w:pPr>
        <w:tabs>
          <w:tab w:val="left" w:pos="306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4521B">
        <w:rPr>
          <w:sz w:val="28"/>
          <w:szCs w:val="28"/>
        </w:rPr>
        <w:t>Федеральные налоги и сборы с организаций</w:t>
      </w:r>
      <w:r>
        <w:rPr>
          <w:sz w:val="28"/>
          <w:szCs w:val="28"/>
        </w:rPr>
        <w:t>»</w:t>
      </w:r>
    </w:p>
    <w:p w:rsidR="0014521B" w:rsidRDefault="00583754" w:rsidP="000C11DD">
      <w:pPr>
        <w:tabs>
          <w:tab w:val="left" w:pos="306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тему</w:t>
      </w:r>
      <w:r w:rsidR="0014521B">
        <w:rPr>
          <w:sz w:val="28"/>
          <w:szCs w:val="28"/>
        </w:rPr>
        <w:t>:</w:t>
      </w:r>
    </w:p>
    <w:p w:rsidR="0014521B" w:rsidRPr="00583754" w:rsidRDefault="0014521B" w:rsidP="000C11DD">
      <w:pPr>
        <w:tabs>
          <w:tab w:val="left" w:pos="3060"/>
        </w:tabs>
        <w:spacing w:line="360" w:lineRule="auto"/>
        <w:jc w:val="center"/>
        <w:rPr>
          <w:caps/>
          <w:sz w:val="28"/>
          <w:szCs w:val="28"/>
        </w:rPr>
      </w:pPr>
      <w:r w:rsidRPr="00583754">
        <w:rPr>
          <w:caps/>
          <w:sz w:val="28"/>
          <w:szCs w:val="28"/>
        </w:rPr>
        <w:t xml:space="preserve">Анализ путей совершенствования налогообложения </w:t>
      </w:r>
    </w:p>
    <w:p w:rsidR="0014521B" w:rsidRPr="00583754" w:rsidRDefault="0014521B" w:rsidP="000C11DD">
      <w:pPr>
        <w:tabs>
          <w:tab w:val="left" w:pos="3060"/>
        </w:tabs>
        <w:spacing w:line="360" w:lineRule="auto"/>
        <w:jc w:val="center"/>
        <w:rPr>
          <w:caps/>
          <w:sz w:val="28"/>
          <w:szCs w:val="28"/>
        </w:rPr>
      </w:pPr>
      <w:r w:rsidRPr="00583754">
        <w:rPr>
          <w:caps/>
          <w:sz w:val="28"/>
          <w:szCs w:val="28"/>
        </w:rPr>
        <w:t>добавленной стоимости в Российской Федерации</w:t>
      </w:r>
    </w:p>
    <w:p w:rsidR="0014521B" w:rsidRPr="004D3FBD" w:rsidRDefault="0014521B" w:rsidP="000C11DD">
      <w:pPr>
        <w:tabs>
          <w:tab w:val="left" w:pos="3060"/>
        </w:tabs>
        <w:spacing w:line="360" w:lineRule="auto"/>
        <w:jc w:val="center"/>
        <w:rPr>
          <w:sz w:val="32"/>
          <w:szCs w:val="32"/>
        </w:rPr>
      </w:pPr>
    </w:p>
    <w:p w:rsidR="0014521B" w:rsidRDefault="0014521B" w:rsidP="000C11DD">
      <w:pPr>
        <w:tabs>
          <w:tab w:val="left" w:pos="3060"/>
        </w:tabs>
        <w:spacing w:line="360" w:lineRule="auto"/>
        <w:jc w:val="center"/>
      </w:pPr>
    </w:p>
    <w:p w:rsidR="00E60D99" w:rsidRDefault="00E60D99" w:rsidP="000C11DD">
      <w:pPr>
        <w:spacing w:line="360" w:lineRule="auto"/>
        <w:ind w:left="6480"/>
        <w:jc w:val="right"/>
        <w:rPr>
          <w:sz w:val="28"/>
          <w:szCs w:val="28"/>
        </w:rPr>
      </w:pPr>
      <w:r>
        <w:rPr>
          <w:sz w:val="28"/>
          <w:szCs w:val="28"/>
        </w:rPr>
        <w:t>Автор работы</w:t>
      </w:r>
    </w:p>
    <w:p w:rsidR="0014521B" w:rsidRPr="00030874" w:rsidRDefault="000C11DD" w:rsidP="000C11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F69E0">
        <w:rPr>
          <w:sz w:val="28"/>
          <w:szCs w:val="28"/>
        </w:rPr>
        <w:t>с</w:t>
      </w:r>
      <w:r w:rsidR="00E60D99">
        <w:rPr>
          <w:sz w:val="28"/>
          <w:szCs w:val="28"/>
        </w:rPr>
        <w:t>тудентка 3 курса 361</w:t>
      </w:r>
      <w:r w:rsidR="00495148">
        <w:rPr>
          <w:sz w:val="28"/>
          <w:szCs w:val="28"/>
        </w:rPr>
        <w:t xml:space="preserve"> </w:t>
      </w:r>
      <w:r w:rsidR="00E60D99">
        <w:rPr>
          <w:sz w:val="28"/>
          <w:szCs w:val="28"/>
        </w:rPr>
        <w:t>группы</w:t>
      </w:r>
      <w:r w:rsidR="0014521B" w:rsidRPr="00030874">
        <w:rPr>
          <w:sz w:val="28"/>
          <w:szCs w:val="28"/>
        </w:rPr>
        <w:t xml:space="preserve">                                                                                </w:t>
      </w:r>
    </w:p>
    <w:p w:rsidR="0014521B" w:rsidRPr="00030874" w:rsidRDefault="0014521B" w:rsidP="000C11DD">
      <w:pPr>
        <w:spacing w:line="360" w:lineRule="auto"/>
        <w:ind w:left="6480"/>
        <w:jc w:val="right"/>
        <w:rPr>
          <w:sz w:val="28"/>
          <w:szCs w:val="28"/>
        </w:rPr>
      </w:pPr>
      <w:r w:rsidRPr="00030874">
        <w:rPr>
          <w:sz w:val="28"/>
          <w:szCs w:val="28"/>
        </w:rPr>
        <w:t>Имомалиева М.У.</w:t>
      </w:r>
    </w:p>
    <w:p w:rsidR="0014521B" w:rsidRDefault="00E60D99" w:rsidP="000C11DD">
      <w:pPr>
        <w:spacing w:line="360" w:lineRule="auto"/>
        <w:ind w:left="6480"/>
        <w:jc w:val="right"/>
        <w:rPr>
          <w:sz w:val="28"/>
          <w:szCs w:val="28"/>
        </w:rPr>
      </w:pPr>
      <w:r>
        <w:rPr>
          <w:sz w:val="28"/>
          <w:szCs w:val="28"/>
        </w:rPr>
        <w:t>Научный руководитель ст. преподаватель</w:t>
      </w:r>
    </w:p>
    <w:p w:rsidR="0014521B" w:rsidRDefault="0014521B" w:rsidP="000C11DD">
      <w:pPr>
        <w:spacing w:line="360" w:lineRule="auto"/>
        <w:ind w:left="6480"/>
        <w:jc w:val="right"/>
        <w:rPr>
          <w:sz w:val="28"/>
          <w:szCs w:val="28"/>
        </w:rPr>
      </w:pPr>
      <w:r>
        <w:rPr>
          <w:sz w:val="28"/>
          <w:szCs w:val="28"/>
        </w:rPr>
        <w:t>Мишенина М.С.</w:t>
      </w:r>
    </w:p>
    <w:p w:rsidR="0014521B" w:rsidRDefault="0014521B" w:rsidP="000C11DD">
      <w:pPr>
        <w:spacing w:line="360" w:lineRule="auto"/>
        <w:ind w:left="6480"/>
        <w:rPr>
          <w:sz w:val="28"/>
          <w:szCs w:val="28"/>
        </w:rPr>
      </w:pPr>
    </w:p>
    <w:p w:rsidR="0014521B" w:rsidRDefault="0014521B" w:rsidP="000C11DD">
      <w:pPr>
        <w:spacing w:line="360" w:lineRule="auto"/>
        <w:ind w:left="5580"/>
        <w:rPr>
          <w:sz w:val="28"/>
          <w:szCs w:val="28"/>
        </w:rPr>
      </w:pPr>
    </w:p>
    <w:p w:rsidR="000E543B" w:rsidRDefault="000E543B" w:rsidP="000C11DD">
      <w:pPr>
        <w:spacing w:line="360" w:lineRule="auto"/>
        <w:ind w:left="5580"/>
        <w:rPr>
          <w:sz w:val="28"/>
          <w:szCs w:val="28"/>
        </w:rPr>
      </w:pPr>
    </w:p>
    <w:p w:rsidR="0014521B" w:rsidRPr="00030874" w:rsidRDefault="0014521B" w:rsidP="000C11DD">
      <w:pPr>
        <w:spacing w:line="360" w:lineRule="auto"/>
        <w:ind w:left="5580"/>
        <w:rPr>
          <w:sz w:val="28"/>
          <w:szCs w:val="28"/>
        </w:rPr>
      </w:pPr>
    </w:p>
    <w:p w:rsidR="0014521B" w:rsidRPr="000C11DD" w:rsidRDefault="0014521B" w:rsidP="000C11DD">
      <w:pPr>
        <w:spacing w:line="360" w:lineRule="auto"/>
        <w:jc w:val="center"/>
        <w:rPr>
          <w:sz w:val="28"/>
          <w:szCs w:val="28"/>
        </w:rPr>
      </w:pPr>
      <w:r w:rsidRPr="000C11DD">
        <w:rPr>
          <w:sz w:val="28"/>
          <w:szCs w:val="28"/>
        </w:rPr>
        <w:lastRenderedPageBreak/>
        <w:t xml:space="preserve">Тюмень, </w:t>
      </w:r>
      <w:smartTag w:uri="urn:schemas-microsoft-com:office:smarttags" w:element="metricconverter">
        <w:smartTagPr>
          <w:attr w:name="ProductID" w:val="2009 Г"/>
        </w:smartTagPr>
        <w:r w:rsidRPr="000C11DD">
          <w:rPr>
            <w:sz w:val="28"/>
            <w:szCs w:val="28"/>
          </w:rPr>
          <w:t>2009</w:t>
        </w:r>
        <w:r w:rsidR="00BA586B">
          <w:rPr>
            <w:sz w:val="28"/>
            <w:szCs w:val="28"/>
          </w:rPr>
          <w:t xml:space="preserve"> </w:t>
        </w:r>
        <w:r w:rsidR="000C11DD">
          <w:rPr>
            <w:sz w:val="28"/>
            <w:szCs w:val="28"/>
          </w:rPr>
          <w:t>г</w:t>
        </w:r>
      </w:smartTag>
      <w:r w:rsidR="000C11DD">
        <w:rPr>
          <w:sz w:val="28"/>
          <w:szCs w:val="28"/>
        </w:rPr>
        <w:t>.</w:t>
      </w:r>
    </w:p>
    <w:tbl>
      <w:tblPr>
        <w:tblW w:w="9540" w:type="dxa"/>
        <w:tblInd w:w="-72" w:type="dxa"/>
        <w:tblLook w:val="01E0" w:firstRow="1" w:lastRow="1" w:firstColumn="1" w:lastColumn="1" w:noHBand="0" w:noVBand="0"/>
      </w:tblPr>
      <w:tblGrid>
        <w:gridCol w:w="1620"/>
        <w:gridCol w:w="7380"/>
        <w:gridCol w:w="540"/>
      </w:tblGrid>
      <w:tr w:rsidR="000E543B" w:rsidTr="00E67687">
        <w:tc>
          <w:tcPr>
            <w:tcW w:w="9540" w:type="dxa"/>
            <w:gridSpan w:val="3"/>
          </w:tcPr>
          <w:p w:rsidR="000E543B" w:rsidRPr="00E67687" w:rsidRDefault="000E543B" w:rsidP="00E676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7687">
              <w:rPr>
                <w:sz w:val="28"/>
                <w:szCs w:val="28"/>
              </w:rPr>
              <w:t>ОГЛАВЛЕНИЕ</w:t>
            </w:r>
          </w:p>
          <w:p w:rsidR="00BF2D91" w:rsidRPr="00E67687" w:rsidRDefault="00BF2D91" w:rsidP="00E6768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277CB" w:rsidTr="00E67687">
        <w:trPr>
          <w:trHeight w:val="210"/>
        </w:trPr>
        <w:tc>
          <w:tcPr>
            <w:tcW w:w="9000" w:type="dxa"/>
            <w:gridSpan w:val="2"/>
          </w:tcPr>
          <w:p w:rsidR="000C11DD" w:rsidRPr="00E67687" w:rsidRDefault="000C11DD" w:rsidP="00E676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67687">
              <w:rPr>
                <w:sz w:val="28"/>
                <w:szCs w:val="28"/>
              </w:rPr>
              <w:t>СПИСОК СОКРАЩЕНИЙ, УСЛОВНЫХ ОБОЗНАЧЕНИЙ</w:t>
            </w:r>
            <w:r w:rsidR="003A71BA" w:rsidRPr="00E67687">
              <w:rPr>
                <w:sz w:val="28"/>
                <w:szCs w:val="28"/>
              </w:rPr>
              <w:t>, СИМВОЛОВ</w:t>
            </w:r>
          </w:p>
        </w:tc>
        <w:tc>
          <w:tcPr>
            <w:tcW w:w="540" w:type="dxa"/>
            <w:shd w:val="clear" w:color="auto" w:fill="auto"/>
          </w:tcPr>
          <w:p w:rsidR="005277CB" w:rsidRDefault="00575C3C" w:rsidP="00E67687">
            <w:pPr>
              <w:spacing w:line="360" w:lineRule="auto"/>
            </w:pPr>
            <w:r>
              <w:t>3</w:t>
            </w:r>
          </w:p>
        </w:tc>
      </w:tr>
      <w:tr w:rsidR="005277CB" w:rsidTr="00E67687">
        <w:trPr>
          <w:trHeight w:val="210"/>
        </w:trPr>
        <w:tc>
          <w:tcPr>
            <w:tcW w:w="9000" w:type="dxa"/>
            <w:gridSpan w:val="2"/>
          </w:tcPr>
          <w:p w:rsidR="005277CB" w:rsidRPr="00E67687" w:rsidRDefault="000C11DD" w:rsidP="00E67687">
            <w:pPr>
              <w:spacing w:line="360" w:lineRule="auto"/>
              <w:rPr>
                <w:sz w:val="28"/>
                <w:szCs w:val="28"/>
              </w:rPr>
            </w:pPr>
            <w:r w:rsidRPr="00E67687">
              <w:rPr>
                <w:sz w:val="28"/>
                <w:szCs w:val="28"/>
              </w:rPr>
              <w:t>ВВЕДЕНИЕ</w:t>
            </w:r>
          </w:p>
        </w:tc>
        <w:tc>
          <w:tcPr>
            <w:tcW w:w="540" w:type="dxa"/>
            <w:shd w:val="clear" w:color="auto" w:fill="auto"/>
          </w:tcPr>
          <w:p w:rsidR="005277CB" w:rsidRDefault="00575C3C" w:rsidP="00E67687">
            <w:pPr>
              <w:spacing w:line="360" w:lineRule="auto"/>
            </w:pPr>
            <w:r>
              <w:t>4</w:t>
            </w:r>
          </w:p>
        </w:tc>
      </w:tr>
      <w:tr w:rsidR="000E543B" w:rsidTr="00E67687">
        <w:trPr>
          <w:trHeight w:val="105"/>
        </w:trPr>
        <w:tc>
          <w:tcPr>
            <w:tcW w:w="1620" w:type="dxa"/>
            <w:shd w:val="clear" w:color="auto" w:fill="auto"/>
          </w:tcPr>
          <w:p w:rsidR="000E543B" w:rsidRPr="00E67687" w:rsidRDefault="00583754" w:rsidP="00E67687">
            <w:pPr>
              <w:spacing w:line="360" w:lineRule="auto"/>
              <w:rPr>
                <w:sz w:val="28"/>
                <w:szCs w:val="28"/>
              </w:rPr>
            </w:pPr>
            <w:r w:rsidRPr="00E67687">
              <w:rPr>
                <w:sz w:val="28"/>
                <w:szCs w:val="28"/>
              </w:rPr>
              <w:t xml:space="preserve">ГЛАВА </w:t>
            </w:r>
            <w:r w:rsidR="000E543B" w:rsidRPr="00E67687">
              <w:rPr>
                <w:sz w:val="28"/>
                <w:szCs w:val="28"/>
              </w:rPr>
              <w:t>1</w:t>
            </w:r>
            <w:r w:rsidR="003A71BA" w:rsidRPr="00E67687">
              <w:rPr>
                <w:sz w:val="28"/>
                <w:szCs w:val="28"/>
              </w:rPr>
              <w:t>.</w:t>
            </w:r>
          </w:p>
        </w:tc>
        <w:tc>
          <w:tcPr>
            <w:tcW w:w="7380" w:type="dxa"/>
          </w:tcPr>
          <w:p w:rsidR="000E543B" w:rsidRPr="00E67687" w:rsidRDefault="00E747BC" w:rsidP="00E676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67687">
              <w:rPr>
                <w:sz w:val="28"/>
                <w:szCs w:val="28"/>
              </w:rPr>
              <w:t>С</w:t>
            </w:r>
            <w:r w:rsidR="00397FBE" w:rsidRPr="00E67687">
              <w:rPr>
                <w:sz w:val="28"/>
                <w:szCs w:val="28"/>
              </w:rPr>
              <w:t>УЩНОСТЬ НАЛОГА</w:t>
            </w:r>
            <w:r w:rsidRPr="00E67687">
              <w:rPr>
                <w:sz w:val="28"/>
                <w:szCs w:val="28"/>
              </w:rPr>
              <w:t xml:space="preserve"> </w:t>
            </w:r>
            <w:r w:rsidR="00397FBE" w:rsidRPr="00E67687">
              <w:rPr>
                <w:sz w:val="28"/>
                <w:szCs w:val="28"/>
              </w:rPr>
              <w:t>НА</w:t>
            </w:r>
            <w:r w:rsidRPr="00E67687">
              <w:rPr>
                <w:sz w:val="28"/>
                <w:szCs w:val="28"/>
              </w:rPr>
              <w:t xml:space="preserve"> </w:t>
            </w:r>
            <w:r w:rsidR="00397FBE" w:rsidRPr="00E67687">
              <w:rPr>
                <w:sz w:val="28"/>
                <w:szCs w:val="28"/>
              </w:rPr>
              <w:t>ДОБАВЛЕННУЮ</w:t>
            </w:r>
            <w:r w:rsidRPr="00E67687">
              <w:rPr>
                <w:sz w:val="28"/>
                <w:szCs w:val="28"/>
              </w:rPr>
              <w:t xml:space="preserve"> </w:t>
            </w:r>
            <w:r w:rsidR="00397FBE" w:rsidRPr="00E67687">
              <w:rPr>
                <w:sz w:val="28"/>
                <w:szCs w:val="28"/>
              </w:rPr>
              <w:t>СТОИМОСТЬ</w:t>
            </w:r>
            <w:r w:rsidRPr="00E67687">
              <w:rPr>
                <w:sz w:val="28"/>
                <w:szCs w:val="28"/>
              </w:rPr>
              <w:t xml:space="preserve"> </w:t>
            </w:r>
            <w:r w:rsidR="00397FBE" w:rsidRPr="00E67687">
              <w:rPr>
                <w:sz w:val="28"/>
                <w:szCs w:val="28"/>
              </w:rPr>
              <w:t>И</w:t>
            </w:r>
            <w:r w:rsidRPr="00E67687">
              <w:rPr>
                <w:sz w:val="28"/>
                <w:szCs w:val="28"/>
              </w:rPr>
              <w:t xml:space="preserve"> </w:t>
            </w:r>
            <w:r w:rsidR="00397FBE" w:rsidRPr="00E67687">
              <w:rPr>
                <w:sz w:val="28"/>
                <w:szCs w:val="28"/>
              </w:rPr>
              <w:t>ЕГО</w:t>
            </w:r>
            <w:r w:rsidRPr="00E67687">
              <w:rPr>
                <w:sz w:val="28"/>
                <w:szCs w:val="28"/>
              </w:rPr>
              <w:t xml:space="preserve"> </w:t>
            </w:r>
            <w:r w:rsidR="00397FBE" w:rsidRPr="00E67687">
              <w:rPr>
                <w:sz w:val="28"/>
                <w:szCs w:val="28"/>
              </w:rPr>
              <w:t>МЕСТО</w:t>
            </w:r>
            <w:r w:rsidRPr="00E67687">
              <w:rPr>
                <w:sz w:val="28"/>
                <w:szCs w:val="28"/>
              </w:rPr>
              <w:t xml:space="preserve"> </w:t>
            </w:r>
            <w:r w:rsidR="00397FBE" w:rsidRPr="00E67687">
              <w:rPr>
                <w:sz w:val="28"/>
                <w:szCs w:val="28"/>
              </w:rPr>
              <w:t>В</w:t>
            </w:r>
            <w:r w:rsidRPr="00E67687">
              <w:rPr>
                <w:sz w:val="28"/>
                <w:szCs w:val="28"/>
              </w:rPr>
              <w:t xml:space="preserve"> </w:t>
            </w:r>
            <w:r w:rsidR="00397FBE" w:rsidRPr="00E67687">
              <w:rPr>
                <w:sz w:val="28"/>
                <w:szCs w:val="28"/>
              </w:rPr>
              <w:t>НАЛОГОВОЙ СИСТЕМЕ РОССИЙСКОЙ ФЕДЕРАЦИИ</w:t>
            </w:r>
            <w:r w:rsidRPr="00E676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:rsidR="000E543B" w:rsidRDefault="00575C3C" w:rsidP="00E67687">
            <w:pPr>
              <w:spacing w:line="360" w:lineRule="auto"/>
            </w:pPr>
            <w:r>
              <w:t>6</w:t>
            </w:r>
          </w:p>
        </w:tc>
      </w:tr>
      <w:tr w:rsidR="000E543B" w:rsidTr="00E67687">
        <w:trPr>
          <w:trHeight w:val="105"/>
        </w:trPr>
        <w:tc>
          <w:tcPr>
            <w:tcW w:w="1620" w:type="dxa"/>
            <w:shd w:val="clear" w:color="auto" w:fill="auto"/>
          </w:tcPr>
          <w:p w:rsidR="000E543B" w:rsidRPr="00E67687" w:rsidRDefault="000E543B" w:rsidP="00E6768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E67687">
              <w:rPr>
                <w:sz w:val="28"/>
                <w:szCs w:val="28"/>
              </w:rPr>
              <w:t>1.1</w:t>
            </w:r>
            <w:r w:rsidR="003A71BA" w:rsidRPr="00E67687">
              <w:rPr>
                <w:sz w:val="28"/>
                <w:szCs w:val="28"/>
              </w:rPr>
              <w:t>.</w:t>
            </w:r>
          </w:p>
        </w:tc>
        <w:tc>
          <w:tcPr>
            <w:tcW w:w="7380" w:type="dxa"/>
          </w:tcPr>
          <w:p w:rsidR="000E543B" w:rsidRPr="00E67687" w:rsidRDefault="00E747BC" w:rsidP="00E676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67687">
              <w:rPr>
                <w:sz w:val="28"/>
                <w:szCs w:val="28"/>
              </w:rPr>
              <w:t>История возникновения налога на добавленную стоимость в РФ</w:t>
            </w:r>
          </w:p>
        </w:tc>
        <w:tc>
          <w:tcPr>
            <w:tcW w:w="540" w:type="dxa"/>
            <w:shd w:val="clear" w:color="auto" w:fill="auto"/>
          </w:tcPr>
          <w:p w:rsidR="000E543B" w:rsidRDefault="00575C3C" w:rsidP="00E67687">
            <w:pPr>
              <w:spacing w:line="360" w:lineRule="auto"/>
            </w:pPr>
            <w:r>
              <w:t>6</w:t>
            </w:r>
          </w:p>
        </w:tc>
      </w:tr>
      <w:tr w:rsidR="000E543B" w:rsidTr="00E67687">
        <w:trPr>
          <w:trHeight w:val="105"/>
        </w:trPr>
        <w:tc>
          <w:tcPr>
            <w:tcW w:w="1620" w:type="dxa"/>
            <w:shd w:val="clear" w:color="auto" w:fill="auto"/>
          </w:tcPr>
          <w:p w:rsidR="000E543B" w:rsidRPr="00E67687" w:rsidRDefault="000E543B" w:rsidP="00E6768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E67687">
              <w:rPr>
                <w:sz w:val="28"/>
                <w:szCs w:val="28"/>
              </w:rPr>
              <w:t>1.2</w:t>
            </w:r>
            <w:r w:rsidR="003A71BA" w:rsidRPr="00E67687">
              <w:rPr>
                <w:sz w:val="28"/>
                <w:szCs w:val="28"/>
              </w:rPr>
              <w:t>.</w:t>
            </w:r>
          </w:p>
        </w:tc>
        <w:tc>
          <w:tcPr>
            <w:tcW w:w="7380" w:type="dxa"/>
          </w:tcPr>
          <w:p w:rsidR="000E543B" w:rsidRPr="00E67687" w:rsidRDefault="00E747BC" w:rsidP="00E676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67687">
              <w:rPr>
                <w:sz w:val="28"/>
                <w:szCs w:val="28"/>
              </w:rPr>
              <w:t>Экономическая сущность и порядок налогообложения добавленной стоимости</w:t>
            </w:r>
          </w:p>
        </w:tc>
        <w:tc>
          <w:tcPr>
            <w:tcW w:w="540" w:type="dxa"/>
            <w:shd w:val="clear" w:color="auto" w:fill="auto"/>
          </w:tcPr>
          <w:p w:rsidR="000E543B" w:rsidRDefault="00575C3C" w:rsidP="00E67687">
            <w:pPr>
              <w:spacing w:line="360" w:lineRule="auto"/>
            </w:pPr>
            <w:r>
              <w:t>9</w:t>
            </w:r>
          </w:p>
        </w:tc>
      </w:tr>
      <w:tr w:rsidR="000E543B" w:rsidTr="00E67687">
        <w:trPr>
          <w:trHeight w:val="140"/>
        </w:trPr>
        <w:tc>
          <w:tcPr>
            <w:tcW w:w="1620" w:type="dxa"/>
            <w:shd w:val="clear" w:color="auto" w:fill="auto"/>
          </w:tcPr>
          <w:p w:rsidR="000E543B" w:rsidRPr="00E67687" w:rsidRDefault="000E543B" w:rsidP="00E6768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E67687">
              <w:rPr>
                <w:sz w:val="28"/>
                <w:szCs w:val="28"/>
              </w:rPr>
              <w:t>1.3</w:t>
            </w:r>
            <w:r w:rsidR="003A71BA" w:rsidRPr="00E67687">
              <w:rPr>
                <w:sz w:val="28"/>
                <w:szCs w:val="28"/>
              </w:rPr>
              <w:t>.</w:t>
            </w:r>
          </w:p>
        </w:tc>
        <w:tc>
          <w:tcPr>
            <w:tcW w:w="7380" w:type="dxa"/>
            <w:shd w:val="clear" w:color="auto" w:fill="auto"/>
          </w:tcPr>
          <w:p w:rsidR="000C11DD" w:rsidRPr="00E67687" w:rsidRDefault="00E747BC" w:rsidP="00E676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67687">
              <w:rPr>
                <w:sz w:val="28"/>
                <w:szCs w:val="28"/>
              </w:rPr>
              <w:t>Опыт развитых стран в налогообложении добавленной стоимости</w:t>
            </w:r>
          </w:p>
        </w:tc>
        <w:tc>
          <w:tcPr>
            <w:tcW w:w="540" w:type="dxa"/>
            <w:shd w:val="clear" w:color="auto" w:fill="auto"/>
          </w:tcPr>
          <w:p w:rsidR="000E543B" w:rsidRDefault="00575C3C" w:rsidP="00E67687">
            <w:pPr>
              <w:spacing w:line="360" w:lineRule="auto"/>
            </w:pPr>
            <w:r>
              <w:t>12</w:t>
            </w:r>
          </w:p>
        </w:tc>
      </w:tr>
      <w:tr w:rsidR="000E543B" w:rsidTr="00E67687">
        <w:trPr>
          <w:trHeight w:val="140"/>
        </w:trPr>
        <w:tc>
          <w:tcPr>
            <w:tcW w:w="1620" w:type="dxa"/>
            <w:shd w:val="clear" w:color="auto" w:fill="auto"/>
          </w:tcPr>
          <w:p w:rsidR="000E543B" w:rsidRPr="00E67687" w:rsidRDefault="00583754" w:rsidP="00E67687">
            <w:pPr>
              <w:spacing w:line="360" w:lineRule="auto"/>
              <w:rPr>
                <w:sz w:val="28"/>
                <w:szCs w:val="28"/>
              </w:rPr>
            </w:pPr>
            <w:r w:rsidRPr="00E67687">
              <w:rPr>
                <w:sz w:val="28"/>
                <w:szCs w:val="28"/>
              </w:rPr>
              <w:t xml:space="preserve">ГЛАВА </w:t>
            </w:r>
            <w:r w:rsidR="000E543B" w:rsidRPr="00E67687">
              <w:rPr>
                <w:sz w:val="28"/>
                <w:szCs w:val="28"/>
              </w:rPr>
              <w:t>2</w:t>
            </w:r>
            <w:r w:rsidR="003A71BA" w:rsidRPr="00E67687">
              <w:rPr>
                <w:sz w:val="28"/>
                <w:szCs w:val="28"/>
              </w:rPr>
              <w:t>.</w:t>
            </w:r>
          </w:p>
        </w:tc>
        <w:tc>
          <w:tcPr>
            <w:tcW w:w="7380" w:type="dxa"/>
            <w:shd w:val="clear" w:color="auto" w:fill="auto"/>
          </w:tcPr>
          <w:p w:rsidR="000E543B" w:rsidRPr="00E67687" w:rsidRDefault="00E747BC" w:rsidP="00E676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67687">
              <w:rPr>
                <w:sz w:val="28"/>
                <w:szCs w:val="28"/>
              </w:rPr>
              <w:t>П</w:t>
            </w:r>
            <w:r w:rsidR="00397FBE" w:rsidRPr="00E67687">
              <w:rPr>
                <w:sz w:val="28"/>
                <w:szCs w:val="28"/>
              </w:rPr>
              <w:t>РОБЛ</w:t>
            </w:r>
            <w:r w:rsidR="0029727E" w:rsidRPr="00E67687">
              <w:rPr>
                <w:sz w:val="28"/>
                <w:szCs w:val="28"/>
              </w:rPr>
              <w:t>ЕМЫ И ПУТИ СОВЕРШЕ</w:t>
            </w:r>
            <w:r w:rsidR="003A71BA" w:rsidRPr="00E67687">
              <w:rPr>
                <w:sz w:val="28"/>
                <w:szCs w:val="28"/>
              </w:rPr>
              <w:t>НСТВОВА</w:t>
            </w:r>
            <w:r w:rsidR="0029727E" w:rsidRPr="00E67687">
              <w:rPr>
                <w:sz w:val="28"/>
                <w:szCs w:val="28"/>
              </w:rPr>
              <w:t>НИЯ НАЛОГООБЛОЖ</w:t>
            </w:r>
            <w:r w:rsidR="00397FBE" w:rsidRPr="00E67687">
              <w:rPr>
                <w:sz w:val="28"/>
                <w:szCs w:val="28"/>
              </w:rPr>
              <w:t>ЕНИЯ ДОБАВЛЕННОЙ СТОИМОСТИ</w:t>
            </w:r>
          </w:p>
        </w:tc>
        <w:tc>
          <w:tcPr>
            <w:tcW w:w="540" w:type="dxa"/>
            <w:shd w:val="clear" w:color="auto" w:fill="auto"/>
          </w:tcPr>
          <w:p w:rsidR="000E543B" w:rsidRDefault="00575C3C" w:rsidP="00E67687">
            <w:pPr>
              <w:spacing w:line="360" w:lineRule="auto"/>
            </w:pPr>
            <w:r>
              <w:t>17</w:t>
            </w:r>
          </w:p>
        </w:tc>
      </w:tr>
      <w:tr w:rsidR="000E543B" w:rsidTr="00E67687">
        <w:trPr>
          <w:trHeight w:val="140"/>
        </w:trPr>
        <w:tc>
          <w:tcPr>
            <w:tcW w:w="1620" w:type="dxa"/>
            <w:shd w:val="clear" w:color="auto" w:fill="auto"/>
          </w:tcPr>
          <w:p w:rsidR="000E543B" w:rsidRPr="00E67687" w:rsidRDefault="000E543B" w:rsidP="00E6768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E67687">
              <w:rPr>
                <w:sz w:val="28"/>
                <w:szCs w:val="28"/>
              </w:rPr>
              <w:t>2.1</w:t>
            </w:r>
            <w:r w:rsidR="003A71BA" w:rsidRPr="00E67687">
              <w:rPr>
                <w:sz w:val="28"/>
                <w:szCs w:val="28"/>
              </w:rPr>
              <w:t>.</w:t>
            </w:r>
          </w:p>
        </w:tc>
        <w:tc>
          <w:tcPr>
            <w:tcW w:w="7380" w:type="dxa"/>
            <w:shd w:val="clear" w:color="auto" w:fill="auto"/>
          </w:tcPr>
          <w:p w:rsidR="000E543B" w:rsidRPr="00E67687" w:rsidRDefault="007C6F24" w:rsidP="00E676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67687">
              <w:rPr>
                <w:sz w:val="28"/>
                <w:szCs w:val="28"/>
              </w:rPr>
              <w:t xml:space="preserve">Роль </w:t>
            </w:r>
            <w:r w:rsidR="003A71BA" w:rsidRPr="00E67687">
              <w:rPr>
                <w:sz w:val="28"/>
                <w:szCs w:val="28"/>
              </w:rPr>
              <w:t xml:space="preserve">НДС </w:t>
            </w:r>
            <w:r w:rsidRPr="00E67687">
              <w:rPr>
                <w:sz w:val="28"/>
                <w:szCs w:val="28"/>
              </w:rPr>
              <w:t>в образовании доходов бюджета</w:t>
            </w:r>
          </w:p>
        </w:tc>
        <w:tc>
          <w:tcPr>
            <w:tcW w:w="540" w:type="dxa"/>
            <w:shd w:val="clear" w:color="auto" w:fill="auto"/>
          </w:tcPr>
          <w:p w:rsidR="000E543B" w:rsidRDefault="00575C3C" w:rsidP="00E67687">
            <w:pPr>
              <w:spacing w:line="360" w:lineRule="auto"/>
            </w:pPr>
            <w:r>
              <w:t>17</w:t>
            </w:r>
          </w:p>
        </w:tc>
      </w:tr>
      <w:tr w:rsidR="007C6F24" w:rsidTr="00E67687">
        <w:trPr>
          <w:trHeight w:val="480"/>
        </w:trPr>
        <w:tc>
          <w:tcPr>
            <w:tcW w:w="1620" w:type="dxa"/>
            <w:shd w:val="clear" w:color="auto" w:fill="auto"/>
          </w:tcPr>
          <w:p w:rsidR="007C6F24" w:rsidRPr="00E67687" w:rsidRDefault="007C6F24" w:rsidP="00E6768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E67687">
              <w:rPr>
                <w:sz w:val="28"/>
                <w:szCs w:val="28"/>
              </w:rPr>
              <w:t>2.2</w:t>
            </w:r>
            <w:r w:rsidR="003A71BA" w:rsidRPr="00E67687">
              <w:rPr>
                <w:sz w:val="28"/>
                <w:szCs w:val="28"/>
              </w:rPr>
              <w:t>.</w:t>
            </w:r>
          </w:p>
        </w:tc>
        <w:tc>
          <w:tcPr>
            <w:tcW w:w="7380" w:type="dxa"/>
            <w:shd w:val="clear" w:color="auto" w:fill="auto"/>
          </w:tcPr>
          <w:p w:rsidR="007C6F24" w:rsidRPr="00E67687" w:rsidRDefault="007C6F24" w:rsidP="00E67687">
            <w:pPr>
              <w:tabs>
                <w:tab w:val="left" w:pos="252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67687">
              <w:rPr>
                <w:sz w:val="28"/>
                <w:szCs w:val="28"/>
              </w:rPr>
              <w:t xml:space="preserve">Отдельные проблемные вопросы </w:t>
            </w:r>
            <w:r w:rsidR="003A71BA" w:rsidRPr="00E67687">
              <w:rPr>
                <w:sz w:val="28"/>
                <w:szCs w:val="28"/>
              </w:rPr>
              <w:t xml:space="preserve">исчисления и уплаты </w:t>
            </w:r>
            <w:r w:rsidRPr="00E67687">
              <w:rPr>
                <w:sz w:val="28"/>
                <w:szCs w:val="28"/>
              </w:rPr>
              <w:t>налога на добавленную стоимость</w:t>
            </w:r>
          </w:p>
        </w:tc>
        <w:tc>
          <w:tcPr>
            <w:tcW w:w="540" w:type="dxa"/>
            <w:shd w:val="clear" w:color="auto" w:fill="auto"/>
          </w:tcPr>
          <w:p w:rsidR="007C6F24" w:rsidRDefault="00575C3C" w:rsidP="00E67687">
            <w:pPr>
              <w:spacing w:line="360" w:lineRule="auto"/>
            </w:pPr>
            <w:r>
              <w:t>20</w:t>
            </w:r>
          </w:p>
        </w:tc>
      </w:tr>
      <w:tr w:rsidR="007C6F24" w:rsidTr="00E67687">
        <w:trPr>
          <w:trHeight w:val="480"/>
        </w:trPr>
        <w:tc>
          <w:tcPr>
            <w:tcW w:w="1620" w:type="dxa"/>
            <w:shd w:val="clear" w:color="auto" w:fill="auto"/>
          </w:tcPr>
          <w:p w:rsidR="007C6F24" w:rsidRPr="00E67687" w:rsidRDefault="007C6F24" w:rsidP="00E6768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E67687">
              <w:rPr>
                <w:sz w:val="28"/>
                <w:szCs w:val="28"/>
              </w:rPr>
              <w:t>2.3</w:t>
            </w:r>
            <w:r w:rsidR="003A71BA" w:rsidRPr="00E67687">
              <w:rPr>
                <w:sz w:val="28"/>
                <w:szCs w:val="28"/>
              </w:rPr>
              <w:t>.</w:t>
            </w:r>
          </w:p>
        </w:tc>
        <w:tc>
          <w:tcPr>
            <w:tcW w:w="7380" w:type="dxa"/>
            <w:shd w:val="clear" w:color="auto" w:fill="auto"/>
          </w:tcPr>
          <w:p w:rsidR="007C6F24" w:rsidRPr="00E67687" w:rsidRDefault="00343412" w:rsidP="00E67687">
            <w:pPr>
              <w:tabs>
                <w:tab w:val="left" w:pos="252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67687">
              <w:rPr>
                <w:sz w:val="28"/>
                <w:szCs w:val="28"/>
              </w:rPr>
              <w:t>НДС:</w:t>
            </w:r>
            <w:r w:rsidR="00990BE5" w:rsidRPr="00E67687">
              <w:rPr>
                <w:sz w:val="28"/>
                <w:szCs w:val="28"/>
              </w:rPr>
              <w:t xml:space="preserve"> возможны</w:t>
            </w:r>
            <w:r w:rsidRPr="00E67687">
              <w:rPr>
                <w:sz w:val="28"/>
                <w:szCs w:val="28"/>
              </w:rPr>
              <w:t>е</w:t>
            </w:r>
            <w:r w:rsidR="00990BE5" w:rsidRPr="00E67687">
              <w:rPr>
                <w:sz w:val="28"/>
                <w:szCs w:val="28"/>
              </w:rPr>
              <w:t xml:space="preserve"> пут</w:t>
            </w:r>
            <w:r w:rsidRPr="00E67687">
              <w:rPr>
                <w:sz w:val="28"/>
                <w:szCs w:val="28"/>
              </w:rPr>
              <w:t>и</w:t>
            </w:r>
            <w:r w:rsidR="00990BE5" w:rsidRPr="00E67687">
              <w:rPr>
                <w:sz w:val="28"/>
                <w:szCs w:val="28"/>
              </w:rPr>
              <w:t xml:space="preserve"> совершенствования </w:t>
            </w:r>
          </w:p>
        </w:tc>
        <w:tc>
          <w:tcPr>
            <w:tcW w:w="540" w:type="dxa"/>
            <w:shd w:val="clear" w:color="auto" w:fill="auto"/>
          </w:tcPr>
          <w:p w:rsidR="007C6F24" w:rsidRDefault="00575C3C" w:rsidP="00E67687">
            <w:pPr>
              <w:spacing w:line="360" w:lineRule="auto"/>
            </w:pPr>
            <w:r>
              <w:t>24</w:t>
            </w:r>
          </w:p>
        </w:tc>
      </w:tr>
      <w:tr w:rsidR="000E543B" w:rsidTr="00E67687">
        <w:trPr>
          <w:trHeight w:val="140"/>
        </w:trPr>
        <w:tc>
          <w:tcPr>
            <w:tcW w:w="9000" w:type="dxa"/>
            <w:gridSpan w:val="2"/>
            <w:shd w:val="clear" w:color="auto" w:fill="auto"/>
          </w:tcPr>
          <w:p w:rsidR="000E543B" w:rsidRPr="00E67687" w:rsidRDefault="005277CB" w:rsidP="00E67687">
            <w:pPr>
              <w:tabs>
                <w:tab w:val="left" w:pos="1050"/>
                <w:tab w:val="left" w:pos="1080"/>
              </w:tabs>
              <w:spacing w:line="360" w:lineRule="auto"/>
              <w:rPr>
                <w:sz w:val="28"/>
                <w:szCs w:val="28"/>
              </w:rPr>
            </w:pPr>
            <w:r w:rsidRPr="00E67687">
              <w:rPr>
                <w:sz w:val="28"/>
                <w:szCs w:val="28"/>
              </w:rPr>
              <w:t>ЗАКЛЮЧЕНИЕ</w:t>
            </w:r>
          </w:p>
        </w:tc>
        <w:tc>
          <w:tcPr>
            <w:tcW w:w="540" w:type="dxa"/>
            <w:shd w:val="clear" w:color="auto" w:fill="auto"/>
          </w:tcPr>
          <w:p w:rsidR="000E543B" w:rsidRDefault="00575C3C" w:rsidP="00E67687">
            <w:pPr>
              <w:spacing w:line="360" w:lineRule="auto"/>
            </w:pPr>
            <w:r>
              <w:t>31</w:t>
            </w:r>
          </w:p>
        </w:tc>
      </w:tr>
      <w:tr w:rsidR="005277CB" w:rsidTr="00E67687">
        <w:trPr>
          <w:trHeight w:val="210"/>
        </w:trPr>
        <w:tc>
          <w:tcPr>
            <w:tcW w:w="9000" w:type="dxa"/>
            <w:gridSpan w:val="2"/>
          </w:tcPr>
          <w:p w:rsidR="005277CB" w:rsidRPr="00E67687" w:rsidRDefault="005277CB" w:rsidP="00E676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67687">
              <w:rPr>
                <w:sz w:val="28"/>
                <w:szCs w:val="28"/>
              </w:rPr>
              <w:t>СПИСОК ИСПОЛЬЗ</w:t>
            </w:r>
            <w:r w:rsidR="00AE0C64" w:rsidRPr="00E67687">
              <w:rPr>
                <w:sz w:val="28"/>
                <w:szCs w:val="28"/>
              </w:rPr>
              <w:t>ОВАННЫХ</w:t>
            </w:r>
            <w:r w:rsidRPr="00E67687">
              <w:rPr>
                <w:sz w:val="28"/>
                <w:szCs w:val="28"/>
              </w:rPr>
              <w:t xml:space="preserve"> ИСТОЧНИКОВ</w:t>
            </w:r>
          </w:p>
        </w:tc>
        <w:tc>
          <w:tcPr>
            <w:tcW w:w="540" w:type="dxa"/>
            <w:shd w:val="clear" w:color="auto" w:fill="auto"/>
          </w:tcPr>
          <w:p w:rsidR="005277CB" w:rsidRDefault="00575C3C" w:rsidP="00E67687">
            <w:pPr>
              <w:spacing w:line="360" w:lineRule="auto"/>
            </w:pPr>
            <w:r>
              <w:t>33</w:t>
            </w:r>
          </w:p>
        </w:tc>
      </w:tr>
      <w:tr w:rsidR="005277CB" w:rsidTr="00E67687">
        <w:trPr>
          <w:trHeight w:val="210"/>
        </w:trPr>
        <w:tc>
          <w:tcPr>
            <w:tcW w:w="9000" w:type="dxa"/>
            <w:gridSpan w:val="2"/>
          </w:tcPr>
          <w:p w:rsidR="005277CB" w:rsidRPr="00E67687" w:rsidRDefault="005277CB" w:rsidP="00E67687">
            <w:pPr>
              <w:spacing w:line="360" w:lineRule="auto"/>
              <w:rPr>
                <w:sz w:val="28"/>
                <w:szCs w:val="28"/>
              </w:rPr>
            </w:pPr>
            <w:r w:rsidRPr="00E67687">
              <w:rPr>
                <w:sz w:val="28"/>
                <w:szCs w:val="28"/>
              </w:rPr>
              <w:t>ПРИЛОЖЕНИЯ</w:t>
            </w:r>
          </w:p>
        </w:tc>
        <w:tc>
          <w:tcPr>
            <w:tcW w:w="540" w:type="dxa"/>
            <w:shd w:val="clear" w:color="auto" w:fill="auto"/>
          </w:tcPr>
          <w:p w:rsidR="005277CB" w:rsidRDefault="00575C3C" w:rsidP="00E67687">
            <w:pPr>
              <w:spacing w:line="360" w:lineRule="auto"/>
            </w:pPr>
            <w:r>
              <w:t>36</w:t>
            </w:r>
          </w:p>
        </w:tc>
      </w:tr>
    </w:tbl>
    <w:p w:rsidR="00033FA1" w:rsidRDefault="00033FA1">
      <w:pPr>
        <w:sectPr w:rsidR="00033FA1" w:rsidSect="00E758A2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359FD" w:rsidRDefault="00D359FD" w:rsidP="00D359FD">
      <w:pPr>
        <w:spacing w:line="360" w:lineRule="auto"/>
        <w:ind w:firstLine="567"/>
        <w:jc w:val="center"/>
        <w:rPr>
          <w:sz w:val="28"/>
          <w:szCs w:val="28"/>
        </w:rPr>
      </w:pPr>
      <w:r w:rsidRPr="005277CB">
        <w:rPr>
          <w:sz w:val="28"/>
          <w:szCs w:val="28"/>
        </w:rPr>
        <w:t>СПИСОК СОКРАЩЕНИЙ, УСЛОВНЫХ ОБОЗНАЧЕНИЙ</w:t>
      </w:r>
      <w:r w:rsidR="00074686">
        <w:rPr>
          <w:sz w:val="28"/>
          <w:szCs w:val="28"/>
        </w:rPr>
        <w:t>, СИМОВЛОВ</w:t>
      </w:r>
    </w:p>
    <w:p w:rsidR="00BF2D91" w:rsidRDefault="00BF2D91" w:rsidP="00D359FD">
      <w:pPr>
        <w:spacing w:line="360" w:lineRule="auto"/>
        <w:ind w:firstLine="567"/>
        <w:jc w:val="center"/>
        <w:rPr>
          <w:sz w:val="28"/>
          <w:szCs w:val="28"/>
        </w:rPr>
      </w:pPr>
    </w:p>
    <w:p w:rsidR="00247770" w:rsidRDefault="00247770" w:rsidP="002477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% – процент</w:t>
      </w:r>
      <w:r w:rsidR="00D359FD">
        <w:rPr>
          <w:sz w:val="28"/>
          <w:szCs w:val="28"/>
        </w:rPr>
        <w:t>;</w:t>
      </w:r>
      <w:r w:rsidRPr="00247770">
        <w:rPr>
          <w:sz w:val="28"/>
          <w:szCs w:val="28"/>
        </w:rPr>
        <w:t xml:space="preserve"> </w:t>
      </w:r>
    </w:p>
    <w:p w:rsidR="00247770" w:rsidRDefault="00247770" w:rsidP="002477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ВАС – Высший Арбитражный Суд;</w:t>
      </w:r>
    </w:p>
    <w:p w:rsidR="00247770" w:rsidRDefault="00313257" w:rsidP="002477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ВВП – валовый внутренний продукт</w:t>
      </w:r>
      <w:r w:rsidR="00247770">
        <w:rPr>
          <w:sz w:val="28"/>
          <w:szCs w:val="28"/>
        </w:rPr>
        <w:t>;</w:t>
      </w:r>
    </w:p>
    <w:p w:rsidR="00D359FD" w:rsidRDefault="00D359FD" w:rsidP="00D359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Минфин РФ – Министерство Финансов Российской Федерации;</w:t>
      </w:r>
    </w:p>
    <w:p w:rsidR="00247770" w:rsidRDefault="00247770" w:rsidP="002477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млн. – миллион;</w:t>
      </w:r>
    </w:p>
    <w:p w:rsidR="00247770" w:rsidRDefault="00247770" w:rsidP="002477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млрд. – миллиард;</w:t>
      </w:r>
    </w:p>
    <w:p w:rsidR="00247770" w:rsidRDefault="00247770" w:rsidP="002477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НДС – налог на добавленную стоимость;</w:t>
      </w:r>
    </w:p>
    <w:p w:rsidR="00247770" w:rsidRDefault="00247770" w:rsidP="002477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НК РФ – Налоговый кодекс РФ;</w:t>
      </w:r>
    </w:p>
    <w:p w:rsidR="0039143E" w:rsidRDefault="0039143E" w:rsidP="002477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НсП -  налог с продаж;</w:t>
      </w:r>
    </w:p>
    <w:p w:rsidR="00247770" w:rsidRDefault="00247770" w:rsidP="00D359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п. – пункт;</w:t>
      </w:r>
    </w:p>
    <w:p w:rsidR="00247770" w:rsidRDefault="00247770" w:rsidP="00D359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рис. – рисунок;</w:t>
      </w:r>
    </w:p>
    <w:p w:rsidR="00D359FD" w:rsidRDefault="00D359FD" w:rsidP="00D359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РФ – Российская Федерация</w:t>
      </w:r>
      <w:r w:rsidR="00247770">
        <w:rPr>
          <w:sz w:val="28"/>
          <w:szCs w:val="28"/>
        </w:rPr>
        <w:t>;</w:t>
      </w:r>
    </w:p>
    <w:p w:rsidR="00247770" w:rsidRDefault="00247770" w:rsidP="00D359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СНГ – Союз Независимых Государств;</w:t>
      </w:r>
    </w:p>
    <w:p w:rsidR="00247770" w:rsidRDefault="00247770" w:rsidP="002477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ст. – статья;</w:t>
      </w:r>
    </w:p>
    <w:p w:rsidR="00247770" w:rsidRDefault="00247770" w:rsidP="00D359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табл. – таблица;</w:t>
      </w:r>
    </w:p>
    <w:p w:rsidR="00D359FD" w:rsidRDefault="00247770" w:rsidP="00D359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D359FD">
        <w:rPr>
          <w:sz w:val="28"/>
          <w:szCs w:val="28"/>
        </w:rPr>
        <w:t>.е. – то есть</w:t>
      </w:r>
      <w:r>
        <w:rPr>
          <w:sz w:val="28"/>
          <w:szCs w:val="28"/>
        </w:rPr>
        <w:t>;</w:t>
      </w:r>
    </w:p>
    <w:p w:rsidR="00247770" w:rsidRDefault="00247770" w:rsidP="00D359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трлн. - триллион</w:t>
      </w:r>
      <w:r w:rsidR="00CC6187">
        <w:rPr>
          <w:sz w:val="28"/>
          <w:szCs w:val="28"/>
        </w:rPr>
        <w:t>;</w:t>
      </w:r>
    </w:p>
    <w:p w:rsidR="00CC6187" w:rsidRDefault="00CC6187" w:rsidP="00D359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ФБ – федеральный бюджет;</w:t>
      </w:r>
    </w:p>
    <w:p w:rsidR="00247770" w:rsidRDefault="00247770" w:rsidP="002477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ФЗ – федеральный закон;</w:t>
      </w:r>
    </w:p>
    <w:p w:rsidR="00247770" w:rsidRDefault="00247770" w:rsidP="002477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ФНС – Федеральная налоговая служба;</w:t>
      </w:r>
    </w:p>
    <w:p w:rsidR="00247770" w:rsidRDefault="00247770" w:rsidP="00D359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ч. - часть</w:t>
      </w:r>
    </w:p>
    <w:p w:rsidR="00D359FD" w:rsidRDefault="00D359FD" w:rsidP="00D359FD">
      <w:pPr>
        <w:spacing w:line="360" w:lineRule="auto"/>
        <w:jc w:val="both"/>
        <w:rPr>
          <w:sz w:val="28"/>
          <w:szCs w:val="28"/>
        </w:rPr>
      </w:pPr>
    </w:p>
    <w:p w:rsidR="00D359FD" w:rsidRDefault="00D359FD" w:rsidP="00D359FD">
      <w:pPr>
        <w:spacing w:line="360" w:lineRule="auto"/>
        <w:jc w:val="both"/>
        <w:rPr>
          <w:sz w:val="28"/>
          <w:szCs w:val="28"/>
        </w:rPr>
        <w:sectPr w:rsidR="00D359FD" w:rsidSect="00495148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23514B" w:rsidRDefault="0023514B" w:rsidP="007F2D08">
      <w:pPr>
        <w:pStyle w:val="a4"/>
        <w:spacing w:before="0" w:beforeAutospacing="0" w:after="0" w:afterAutospacing="0" w:line="360" w:lineRule="auto"/>
        <w:ind w:firstLine="540"/>
        <w:jc w:val="center"/>
        <w:rPr>
          <w:rStyle w:val="hl2"/>
          <w:caps/>
          <w:sz w:val="28"/>
          <w:szCs w:val="28"/>
        </w:rPr>
      </w:pPr>
      <w:r w:rsidRPr="0023514B">
        <w:rPr>
          <w:rStyle w:val="hl2"/>
          <w:caps/>
          <w:sz w:val="28"/>
          <w:szCs w:val="28"/>
        </w:rPr>
        <w:t>Введение</w:t>
      </w:r>
    </w:p>
    <w:p w:rsidR="0023514B" w:rsidRPr="0023514B" w:rsidRDefault="0023514B" w:rsidP="007F2D08">
      <w:pPr>
        <w:pStyle w:val="a4"/>
        <w:spacing w:before="0" w:beforeAutospacing="0" w:after="0" w:afterAutospacing="0" w:line="360" w:lineRule="auto"/>
        <w:ind w:firstLine="540"/>
        <w:jc w:val="center"/>
        <w:rPr>
          <w:caps/>
          <w:sz w:val="28"/>
          <w:szCs w:val="28"/>
        </w:rPr>
      </w:pPr>
    </w:p>
    <w:p w:rsidR="0023514B" w:rsidRDefault="0023514B" w:rsidP="0023514B">
      <w:pPr>
        <w:pStyle w:val="Pa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4D21">
        <w:rPr>
          <w:rFonts w:ascii="Times New Roman" w:hAnsi="Times New Roman"/>
          <w:sz w:val="28"/>
          <w:szCs w:val="28"/>
        </w:rPr>
        <w:t xml:space="preserve">Проблемы совершенствования косвенного налогообложения, и в частности, налога на добавленную стоимость, в настоящее время являются чрезвычайно актуальными для Российской Федерации. Начиная с 1992 года, когда в стране впервые был введен НДС, ведутся постоянные споры о целесообразности его взимания, величине ставок и порядке исчисления обязательств по налогу, объеме и структуре льгот, порядке взимания НДС при экспорте и импорте товаров и услуг в т.ч. со странами СНГ и таможенного союза. </w:t>
      </w:r>
      <w:r w:rsidRPr="008B4D21">
        <w:rPr>
          <w:rFonts w:ascii="Times New Roman" w:hAnsi="Times New Roman"/>
          <w:color w:val="000000"/>
          <w:sz w:val="28"/>
          <w:szCs w:val="28"/>
        </w:rPr>
        <w:t>Так как он является одним из наибо</w:t>
      </w:r>
      <w:r w:rsidRPr="008B4D21">
        <w:rPr>
          <w:rFonts w:ascii="Times New Roman" w:hAnsi="Times New Roman"/>
          <w:color w:val="000000"/>
          <w:sz w:val="28"/>
          <w:szCs w:val="28"/>
        </w:rPr>
        <w:softHyphen/>
        <w:t>лее трудных для понимания, сложных для исчисления, уплаты и соответственно контроля со стороны налоговых органов. Он относится к тем налогам, которые имеют в России наи</w:t>
      </w:r>
      <w:r w:rsidRPr="008B4D21">
        <w:rPr>
          <w:rFonts w:ascii="Times New Roman" w:hAnsi="Times New Roman"/>
          <w:color w:val="000000"/>
          <w:sz w:val="28"/>
          <w:szCs w:val="28"/>
        </w:rPr>
        <w:softHyphen/>
        <w:t>более разветвленную сеть исключений из общих налоговых правил, множество льгот, а также огромное число понятий, с которыми процедура налогового изъятия непосредственно связана. Поэтому именно при исчислении и уплате НДС у на</w:t>
      </w:r>
      <w:r w:rsidRPr="008B4D21">
        <w:rPr>
          <w:rFonts w:ascii="Times New Roman" w:hAnsi="Times New Roman"/>
          <w:color w:val="000000"/>
          <w:sz w:val="28"/>
          <w:szCs w:val="28"/>
        </w:rPr>
        <w:softHyphen/>
        <w:t xml:space="preserve">логоплательщика возникает много ошибок и неточностей. </w:t>
      </w:r>
      <w:r w:rsidRPr="008B4D21">
        <w:rPr>
          <w:rFonts w:ascii="Times New Roman" w:hAnsi="Times New Roman"/>
          <w:sz w:val="28"/>
          <w:szCs w:val="28"/>
        </w:rPr>
        <w:t>Все это делает актуальным исследование основных направлений совершенствования налога на добавленную стоимость в России.</w:t>
      </w:r>
    </w:p>
    <w:p w:rsidR="0023514B" w:rsidRDefault="0023514B" w:rsidP="0023514B">
      <w:pPr>
        <w:spacing w:line="360" w:lineRule="auto"/>
        <w:ind w:firstLine="567"/>
        <w:jc w:val="both"/>
        <w:rPr>
          <w:sz w:val="28"/>
          <w:szCs w:val="28"/>
        </w:rPr>
      </w:pPr>
      <w:r w:rsidRPr="00676F2A">
        <w:rPr>
          <w:sz w:val="28"/>
          <w:szCs w:val="28"/>
        </w:rPr>
        <w:t>Целью данной</w:t>
      </w:r>
      <w:r>
        <w:rPr>
          <w:sz w:val="28"/>
          <w:szCs w:val="28"/>
        </w:rPr>
        <w:t xml:space="preserve"> курсовой работы является изучить теоретические и практические основы налога на добавленную стоимость в Российской Федерации, а так же выявить и проанализировать пути совершенствования налогообложения по данному налогу.</w:t>
      </w:r>
    </w:p>
    <w:p w:rsidR="0023514B" w:rsidRDefault="0023514B" w:rsidP="0023514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вышеуказанной цели были поставлены и решены следующие задачи:</w:t>
      </w:r>
    </w:p>
    <w:p w:rsidR="0023514B" w:rsidRDefault="0023514B" w:rsidP="00343412">
      <w:pPr>
        <w:numPr>
          <w:ilvl w:val="0"/>
          <w:numId w:val="4"/>
        </w:numPr>
        <w:tabs>
          <w:tab w:val="clear" w:pos="927"/>
          <w:tab w:val="num" w:pos="900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изучена и</w:t>
      </w:r>
      <w:r w:rsidRPr="00583754">
        <w:rPr>
          <w:sz w:val="28"/>
          <w:szCs w:val="28"/>
        </w:rPr>
        <w:t>стория возникновения налога на добавленную стоимость в РФ</w:t>
      </w:r>
      <w:r>
        <w:rPr>
          <w:sz w:val="28"/>
          <w:szCs w:val="28"/>
        </w:rPr>
        <w:t>;</w:t>
      </w:r>
    </w:p>
    <w:p w:rsidR="0023514B" w:rsidRDefault="0023514B" w:rsidP="00343412">
      <w:pPr>
        <w:numPr>
          <w:ilvl w:val="0"/>
          <w:numId w:val="4"/>
        </w:numPr>
        <w:tabs>
          <w:tab w:val="clear" w:pos="927"/>
          <w:tab w:val="num" w:pos="900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раскрыта экономическая сущность и порядок налогообложения добавленной стоимости;</w:t>
      </w:r>
    </w:p>
    <w:p w:rsidR="0023514B" w:rsidRDefault="0023514B" w:rsidP="00343412">
      <w:pPr>
        <w:numPr>
          <w:ilvl w:val="0"/>
          <w:numId w:val="4"/>
        </w:numPr>
        <w:tabs>
          <w:tab w:val="clear" w:pos="927"/>
          <w:tab w:val="num" w:pos="900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исследован о</w:t>
      </w:r>
      <w:r w:rsidRPr="00583754">
        <w:rPr>
          <w:sz w:val="28"/>
          <w:szCs w:val="28"/>
        </w:rPr>
        <w:t>пыт развитых стран в налогообложении добавленной стоимости</w:t>
      </w:r>
      <w:r>
        <w:rPr>
          <w:sz w:val="28"/>
          <w:szCs w:val="28"/>
        </w:rPr>
        <w:t>;</w:t>
      </w:r>
    </w:p>
    <w:p w:rsidR="0023514B" w:rsidRDefault="0023514B" w:rsidP="00343412">
      <w:pPr>
        <w:numPr>
          <w:ilvl w:val="0"/>
          <w:numId w:val="4"/>
        </w:numPr>
        <w:tabs>
          <w:tab w:val="clear" w:pos="927"/>
          <w:tab w:val="num" w:pos="360"/>
          <w:tab w:val="left" w:pos="540"/>
          <w:tab w:val="num" w:pos="900"/>
        </w:tabs>
        <w:suppressAutoHyphens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выявлена р</w:t>
      </w:r>
      <w:r w:rsidRPr="00583754">
        <w:rPr>
          <w:sz w:val="28"/>
          <w:szCs w:val="28"/>
        </w:rPr>
        <w:t>оль в образовании доходов бюджета</w:t>
      </w:r>
      <w:r>
        <w:rPr>
          <w:sz w:val="28"/>
          <w:szCs w:val="28"/>
        </w:rPr>
        <w:t>;</w:t>
      </w:r>
    </w:p>
    <w:p w:rsidR="0023514B" w:rsidRDefault="0023514B" w:rsidP="00343412">
      <w:pPr>
        <w:numPr>
          <w:ilvl w:val="0"/>
          <w:numId w:val="4"/>
        </w:numPr>
        <w:tabs>
          <w:tab w:val="clear" w:pos="927"/>
          <w:tab w:val="num" w:pos="360"/>
          <w:tab w:val="left" w:pos="540"/>
          <w:tab w:val="num" w:pos="900"/>
        </w:tabs>
        <w:suppressAutoHyphens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рассмотрены о</w:t>
      </w:r>
      <w:r w:rsidRPr="00583754">
        <w:rPr>
          <w:sz w:val="28"/>
          <w:szCs w:val="28"/>
        </w:rPr>
        <w:t>тдельные проблемные вопросы налога на добавленную стоимость</w:t>
      </w:r>
      <w:r>
        <w:rPr>
          <w:sz w:val="28"/>
          <w:szCs w:val="28"/>
        </w:rPr>
        <w:t>;</w:t>
      </w:r>
    </w:p>
    <w:p w:rsidR="0023514B" w:rsidRDefault="0023514B" w:rsidP="00343412">
      <w:pPr>
        <w:numPr>
          <w:ilvl w:val="0"/>
          <w:numId w:val="4"/>
        </w:numPr>
        <w:tabs>
          <w:tab w:val="clear" w:pos="927"/>
          <w:tab w:val="num" w:pos="360"/>
          <w:tab w:val="left" w:pos="540"/>
          <w:tab w:val="num" w:pos="900"/>
        </w:tabs>
        <w:suppressAutoHyphens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проанализированы пути совершенствования налогообложения добавленной стоимости.</w:t>
      </w:r>
    </w:p>
    <w:p w:rsidR="0023514B" w:rsidRDefault="0023514B" w:rsidP="00BE1537">
      <w:pPr>
        <w:tabs>
          <w:tab w:val="left" w:pos="851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</w:t>
      </w:r>
      <w:r w:rsidR="00BA0659">
        <w:rPr>
          <w:sz w:val="28"/>
          <w:szCs w:val="28"/>
        </w:rPr>
        <w:t xml:space="preserve">курсовой работы </w:t>
      </w:r>
      <w:r w:rsidR="00BE1537">
        <w:rPr>
          <w:sz w:val="28"/>
          <w:szCs w:val="28"/>
        </w:rPr>
        <w:t xml:space="preserve">является </w:t>
      </w:r>
      <w:r w:rsidR="000936A7">
        <w:rPr>
          <w:sz w:val="28"/>
          <w:szCs w:val="28"/>
        </w:rPr>
        <w:t>механизм налогообложени</w:t>
      </w:r>
      <w:r w:rsidR="00E758A2">
        <w:rPr>
          <w:sz w:val="28"/>
          <w:szCs w:val="28"/>
        </w:rPr>
        <w:t>я</w:t>
      </w:r>
      <w:r w:rsidR="000936A7">
        <w:rPr>
          <w:sz w:val="28"/>
          <w:szCs w:val="28"/>
        </w:rPr>
        <w:t xml:space="preserve"> добавленной стоимости в Российской Федерации. </w:t>
      </w:r>
    </w:p>
    <w:p w:rsidR="000936A7" w:rsidRDefault="00BE1537" w:rsidP="00BE1537">
      <w:pPr>
        <w:tabs>
          <w:tab w:val="left" w:pos="851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является </w:t>
      </w:r>
      <w:r w:rsidR="000936A7">
        <w:rPr>
          <w:sz w:val="28"/>
          <w:szCs w:val="28"/>
        </w:rPr>
        <w:t>исследование путей совершенствования НДС в России.</w:t>
      </w:r>
    </w:p>
    <w:p w:rsidR="00651E7A" w:rsidRDefault="00970F9B" w:rsidP="00BE1537">
      <w:pPr>
        <w:tabs>
          <w:tab w:val="left" w:pos="851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  <w:r w:rsidR="000936A7">
        <w:rPr>
          <w:sz w:val="28"/>
          <w:szCs w:val="28"/>
        </w:rPr>
        <w:t xml:space="preserve"> состоит из введения, двух глав, заключения, списка использованных источников</w:t>
      </w:r>
      <w:r w:rsidR="007F2D08">
        <w:rPr>
          <w:sz w:val="28"/>
          <w:szCs w:val="28"/>
        </w:rPr>
        <w:t xml:space="preserve">. </w:t>
      </w:r>
      <w:r w:rsidR="00651E7A">
        <w:rPr>
          <w:sz w:val="28"/>
          <w:szCs w:val="28"/>
        </w:rPr>
        <w:t>Во</w:t>
      </w:r>
      <w:r w:rsidR="000936A7">
        <w:rPr>
          <w:sz w:val="28"/>
          <w:szCs w:val="28"/>
        </w:rPr>
        <w:t xml:space="preserve"> введении </w:t>
      </w:r>
      <w:r w:rsidR="007F2D08">
        <w:rPr>
          <w:sz w:val="28"/>
          <w:szCs w:val="28"/>
        </w:rPr>
        <w:t xml:space="preserve">обоснована актуальность данной темы курсовой работы, определены предмет и объект исследования, сформулирована цель и поставлены задачи. В первой главе рассмотрена история возникновения НДС, его экономическая сущность и опыт развитых стран в применении налогообложения добавленной стоимости. Во второй главе рассмотрена роль НДС в формировании бюджета, выделены наиболее проблемные вопросы исчисления и уплаты, </w:t>
      </w:r>
      <w:r w:rsidR="00B97FB3">
        <w:rPr>
          <w:sz w:val="28"/>
          <w:szCs w:val="28"/>
        </w:rPr>
        <w:t>возможные пути совершенствования налогообложения добавленной стоимости и их анализ. В заключении подведен итог по всей курсовой работе путем краткого обозначения основных аспектов исследования.</w:t>
      </w:r>
      <w:r w:rsidR="00651E7A">
        <w:rPr>
          <w:sz w:val="28"/>
          <w:szCs w:val="28"/>
        </w:rPr>
        <w:t xml:space="preserve"> При написании курсовой работы использовано __ источников литературы. Всего работа занимает __ страницы.  В работе содержатся: 3 рисунка, 1 таблица, 5 приложений.</w:t>
      </w:r>
    </w:p>
    <w:p w:rsidR="000936A7" w:rsidRDefault="00651E7A" w:rsidP="00BE1537">
      <w:pPr>
        <w:tabs>
          <w:tab w:val="left" w:pos="851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написании курсовой работы были использованы труды В.Г. Панскова, А.В. Толкушкина, Ю.А. Крохина, Л.С. Коваль</w:t>
      </w:r>
      <w:r w:rsidR="006D1525">
        <w:rPr>
          <w:sz w:val="28"/>
          <w:szCs w:val="28"/>
        </w:rPr>
        <w:t>, законодательные нормативные акты, учебные пособия, Интернет-источники, периодические печатные издания, монографии.</w:t>
      </w:r>
    </w:p>
    <w:p w:rsidR="0023514B" w:rsidRDefault="0023514B" w:rsidP="0023514B">
      <w:pPr>
        <w:tabs>
          <w:tab w:val="left" w:pos="851"/>
        </w:tabs>
        <w:spacing w:line="360" w:lineRule="auto"/>
        <w:ind w:left="567"/>
        <w:jc w:val="both"/>
        <w:rPr>
          <w:sz w:val="28"/>
          <w:szCs w:val="28"/>
        </w:rPr>
      </w:pPr>
    </w:p>
    <w:p w:rsidR="00D066E0" w:rsidRPr="00F821A9" w:rsidRDefault="0023514B" w:rsidP="00D066E0">
      <w:pPr>
        <w:tabs>
          <w:tab w:val="left" w:pos="851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066E0" w:rsidRPr="00F821A9">
        <w:rPr>
          <w:bCs/>
          <w:iCs/>
          <w:sz w:val="28"/>
          <w:szCs w:val="28"/>
        </w:rPr>
        <w:t xml:space="preserve">ГЛАВА 1. </w:t>
      </w:r>
      <w:r w:rsidR="00D066E0" w:rsidRPr="00F821A9">
        <w:rPr>
          <w:sz w:val="28"/>
          <w:szCs w:val="28"/>
        </w:rPr>
        <w:t>СУЩНОСТЬ НАЛОГА НА ДОБАВЛЕННУЮ СТОИМОСТЬ И ЕГО МЕСТО В НАЛОГОВОЙ СИСТЕМЕ РОССИЙСКОЙ ФЕДЕРАЦИИ</w:t>
      </w:r>
    </w:p>
    <w:p w:rsidR="00D066E0" w:rsidRPr="004E2AF2" w:rsidRDefault="00D066E0" w:rsidP="00D066E0">
      <w:pPr>
        <w:spacing w:line="360" w:lineRule="auto"/>
        <w:ind w:firstLine="567"/>
        <w:jc w:val="both"/>
        <w:rPr>
          <w:bCs/>
          <w:iCs/>
          <w:spacing w:val="20"/>
          <w:sz w:val="28"/>
          <w:szCs w:val="28"/>
        </w:rPr>
      </w:pPr>
    </w:p>
    <w:p w:rsidR="00D066E0" w:rsidRPr="00E665F5" w:rsidRDefault="00D066E0" w:rsidP="00D066E0">
      <w:pPr>
        <w:numPr>
          <w:ilvl w:val="1"/>
          <w:numId w:val="6"/>
        </w:numPr>
        <w:tabs>
          <w:tab w:val="clear" w:pos="1287"/>
          <w:tab w:val="left" w:pos="540"/>
        </w:tabs>
        <w:suppressAutoHyphens/>
        <w:spacing w:line="360" w:lineRule="auto"/>
        <w:ind w:left="0" w:firstLine="540"/>
        <w:jc w:val="both"/>
        <w:rPr>
          <w:bCs/>
          <w:iCs/>
          <w:spacing w:val="20"/>
          <w:sz w:val="28"/>
          <w:szCs w:val="28"/>
        </w:rPr>
      </w:pPr>
      <w:r>
        <w:rPr>
          <w:bCs/>
          <w:iCs/>
          <w:spacing w:val="20"/>
          <w:sz w:val="28"/>
          <w:szCs w:val="28"/>
        </w:rPr>
        <w:t xml:space="preserve"> </w:t>
      </w:r>
      <w:r w:rsidRPr="00E665F5">
        <w:rPr>
          <w:bCs/>
          <w:iCs/>
          <w:spacing w:val="20"/>
          <w:sz w:val="28"/>
          <w:szCs w:val="28"/>
        </w:rPr>
        <w:t>История возникновения налога на добавленную стоимость в РФ</w:t>
      </w:r>
    </w:p>
    <w:p w:rsidR="00D066E0" w:rsidRPr="00ED64F2" w:rsidRDefault="00D066E0" w:rsidP="00D066E0">
      <w:pPr>
        <w:spacing w:line="360" w:lineRule="auto"/>
        <w:jc w:val="center"/>
        <w:rPr>
          <w:iCs/>
          <w:sz w:val="28"/>
          <w:szCs w:val="28"/>
        </w:rPr>
      </w:pPr>
    </w:p>
    <w:p w:rsidR="00D066E0" w:rsidRPr="0026513C" w:rsidRDefault="00D066E0" w:rsidP="00313257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7267">
        <w:rPr>
          <w:sz w:val="28"/>
          <w:szCs w:val="28"/>
        </w:rPr>
        <w:t xml:space="preserve">Как известно основным налогом в советской налоговой системе являлся налог с оборота. Применение налога с оборота вызывало значительные расхождения в уровнях рентабельности в различных отраслях и на отдельных предприятиях. Стремление свести к минимуму подобные расхождения приводило к возникновению сотен различных ставок налога. Однако на практике это не способствовало обеспечению справедливости </w:t>
      </w:r>
      <w:r w:rsidR="0026513C">
        <w:rPr>
          <w:sz w:val="28"/>
          <w:szCs w:val="28"/>
        </w:rPr>
        <w:t>и нейтральности налогообложения</w:t>
      </w:r>
      <w:r w:rsidR="00495148" w:rsidRPr="00495148">
        <w:rPr>
          <w:sz w:val="28"/>
          <w:szCs w:val="28"/>
        </w:rPr>
        <w:t xml:space="preserve"> [</w:t>
      </w:r>
      <w:r w:rsidR="00495148" w:rsidRPr="0026513C">
        <w:rPr>
          <w:sz w:val="28"/>
          <w:szCs w:val="28"/>
        </w:rPr>
        <w:t xml:space="preserve">8, </w:t>
      </w:r>
      <w:r w:rsidR="00495148">
        <w:rPr>
          <w:sz w:val="28"/>
          <w:szCs w:val="28"/>
          <w:lang w:val="en-US"/>
        </w:rPr>
        <w:t>c</w:t>
      </w:r>
      <w:r w:rsidR="00495148" w:rsidRPr="0026513C">
        <w:rPr>
          <w:sz w:val="28"/>
          <w:szCs w:val="28"/>
        </w:rPr>
        <w:t>. 133]</w:t>
      </w:r>
      <w:r w:rsidR="0026513C" w:rsidRPr="0026513C">
        <w:rPr>
          <w:sz w:val="28"/>
          <w:szCs w:val="28"/>
        </w:rPr>
        <w:t>.</w:t>
      </w:r>
    </w:p>
    <w:p w:rsidR="00D066E0" w:rsidRPr="001A7267" w:rsidRDefault="00D066E0" w:rsidP="00313257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7267">
        <w:rPr>
          <w:sz w:val="28"/>
          <w:szCs w:val="28"/>
        </w:rPr>
        <w:t xml:space="preserve">Осенью 1991 года в ходе обсуждений, которые проводились в Правительстве и Верховном Совете, в дополнение к рассмотренным вариантам налоговой реформы в качестве замены налога с оборота и альтернативы использованию НДС предлагалось введение акцизов, увеличение ставок подоходного налога, введение адвалорного налога с продаж, повышение ставок налога на прибыль. </w:t>
      </w:r>
    </w:p>
    <w:p w:rsidR="00D066E0" w:rsidRPr="001A7267" w:rsidRDefault="00D066E0" w:rsidP="00313257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7267">
        <w:rPr>
          <w:sz w:val="28"/>
          <w:szCs w:val="28"/>
        </w:rPr>
        <w:t>Очевидно, что в условиях падения реальных доходов населения и обесценения его сбережений в результате либерализации цен, повышение ставок подоходного налога было совершенно неприемлемым решением, т.к. с психологической точки зрения рост прямых налогов всегда менее предпочтителен, чем повышение косвенных налогов</w:t>
      </w:r>
      <w:r w:rsidR="0026513C" w:rsidRPr="0026513C">
        <w:rPr>
          <w:sz w:val="28"/>
          <w:szCs w:val="28"/>
        </w:rPr>
        <w:t xml:space="preserve"> [24, </w:t>
      </w:r>
      <w:r w:rsidR="0026513C">
        <w:rPr>
          <w:sz w:val="28"/>
          <w:szCs w:val="28"/>
          <w:lang w:val="en-US"/>
        </w:rPr>
        <w:t>c</w:t>
      </w:r>
      <w:r w:rsidR="0026513C" w:rsidRPr="0026513C">
        <w:rPr>
          <w:sz w:val="28"/>
          <w:szCs w:val="28"/>
        </w:rPr>
        <w:t>. 231]</w:t>
      </w:r>
      <w:r w:rsidRPr="001A7267">
        <w:rPr>
          <w:sz w:val="28"/>
          <w:szCs w:val="28"/>
        </w:rPr>
        <w:t xml:space="preserve">. </w:t>
      </w:r>
    </w:p>
    <w:p w:rsidR="00D066E0" w:rsidRPr="001A7267" w:rsidRDefault="00D066E0" w:rsidP="00313257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7267">
        <w:rPr>
          <w:sz w:val="28"/>
          <w:szCs w:val="28"/>
        </w:rPr>
        <w:t>Повышение ставок налога на прибыль также было нежелательным, вследствие уже существовавшего достаточно высокого уровня эффективной ставки налогообложения</w:t>
      </w:r>
      <w:r w:rsidR="00495148">
        <w:rPr>
          <w:sz w:val="28"/>
          <w:szCs w:val="28"/>
        </w:rPr>
        <w:t>.</w:t>
      </w:r>
      <w:r w:rsidRPr="001A7267">
        <w:rPr>
          <w:sz w:val="28"/>
          <w:szCs w:val="28"/>
        </w:rPr>
        <w:t xml:space="preserve"> </w:t>
      </w:r>
    </w:p>
    <w:p w:rsidR="00D066E0" w:rsidRPr="0026513C" w:rsidRDefault="00D066E0" w:rsidP="00313257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7267">
        <w:rPr>
          <w:sz w:val="28"/>
          <w:szCs w:val="28"/>
        </w:rPr>
        <w:t>Таким образом, введение НДС с высокой ставкой (28%) в 1992 году было, как представляется, наилучшим решением по сравнению с возможными тогда альтернативами. Оно позволило увеличить общий уровень налоговых изъятий. За счет преемственности НДС по отношению к налогу с оборота (по функциям) и по отношению к использовавшемуся в 1991 году налогу с продаж (по технике взимания) введение налога внесло не слишком значительные изменения в налоговую систему, вызвав минимально возможный скачок общего уровня цен</w:t>
      </w:r>
      <w:r w:rsidR="0026513C" w:rsidRPr="0026513C">
        <w:rPr>
          <w:sz w:val="28"/>
          <w:szCs w:val="28"/>
        </w:rPr>
        <w:t xml:space="preserve"> [24, </w:t>
      </w:r>
      <w:r w:rsidR="0026513C">
        <w:rPr>
          <w:sz w:val="28"/>
          <w:szCs w:val="28"/>
          <w:lang w:val="en-US"/>
        </w:rPr>
        <w:t>c</w:t>
      </w:r>
      <w:r w:rsidR="0026513C" w:rsidRPr="0026513C">
        <w:rPr>
          <w:sz w:val="28"/>
          <w:szCs w:val="28"/>
        </w:rPr>
        <w:t>. 234]</w:t>
      </w:r>
      <w:r w:rsidRPr="001A7267">
        <w:rPr>
          <w:sz w:val="28"/>
          <w:szCs w:val="28"/>
        </w:rPr>
        <w:t xml:space="preserve">. Использование небольшого количества ставок (основная, пониженная и нулевая) позволило внести минимальные искажения в относительные цены. Техника взимания НДС обеспечила малые возможности уклонения от налога и тем самым необходимую бюджетную отдачу и уровень справедливости налоговой системы </w:t>
      </w:r>
      <w:r w:rsidR="00495148" w:rsidRPr="0026513C">
        <w:rPr>
          <w:sz w:val="28"/>
          <w:szCs w:val="28"/>
        </w:rPr>
        <w:t xml:space="preserve">[19, </w:t>
      </w:r>
      <w:r w:rsidR="00495148">
        <w:rPr>
          <w:sz w:val="28"/>
          <w:szCs w:val="28"/>
          <w:lang w:val="en-US"/>
        </w:rPr>
        <w:t>c</w:t>
      </w:r>
      <w:r w:rsidR="00495148" w:rsidRPr="0026513C">
        <w:rPr>
          <w:sz w:val="28"/>
          <w:szCs w:val="28"/>
        </w:rPr>
        <w:t>. 83]</w:t>
      </w:r>
      <w:r w:rsidR="0026513C" w:rsidRPr="0026513C">
        <w:rPr>
          <w:sz w:val="28"/>
          <w:szCs w:val="28"/>
        </w:rPr>
        <w:t>.</w:t>
      </w:r>
    </w:p>
    <w:p w:rsidR="00D066E0" w:rsidRPr="0026513C" w:rsidRDefault="00D066E0" w:rsidP="00313257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bookmarkStart w:id="0" w:name="HL_54"/>
      <w:bookmarkEnd w:id="0"/>
      <w:r>
        <w:rPr>
          <w:sz w:val="28"/>
          <w:szCs w:val="28"/>
        </w:rPr>
        <w:t>Закон Российской Федерации «</w:t>
      </w:r>
      <w:r w:rsidRPr="001A7267">
        <w:rPr>
          <w:sz w:val="28"/>
          <w:szCs w:val="28"/>
        </w:rPr>
        <w:t>О налоге на добавленную стоимость</w:t>
      </w:r>
      <w:r>
        <w:rPr>
          <w:sz w:val="28"/>
          <w:szCs w:val="28"/>
        </w:rPr>
        <w:t>»</w:t>
      </w:r>
      <w:r w:rsidRPr="001A7267">
        <w:rPr>
          <w:sz w:val="28"/>
          <w:szCs w:val="28"/>
        </w:rPr>
        <w:t xml:space="preserve"> был принят 6 декабря 1991 года </w:t>
      </w:r>
      <w:r w:rsidR="00D750D5" w:rsidRPr="00D750D5">
        <w:rPr>
          <w:sz w:val="28"/>
          <w:szCs w:val="28"/>
        </w:rPr>
        <w:t>[</w:t>
      </w:r>
      <w:r w:rsidR="00D750D5" w:rsidRPr="0026513C">
        <w:rPr>
          <w:sz w:val="28"/>
          <w:szCs w:val="28"/>
        </w:rPr>
        <w:t>2]</w:t>
      </w:r>
      <w:r w:rsidR="0026513C" w:rsidRPr="0026513C">
        <w:rPr>
          <w:sz w:val="28"/>
          <w:szCs w:val="28"/>
        </w:rPr>
        <w:t>.</w:t>
      </w:r>
    </w:p>
    <w:p w:rsidR="00D066E0" w:rsidRPr="0026513C" w:rsidRDefault="00D066E0" w:rsidP="0031325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Новый налог </w:t>
      </w:r>
      <w:r w:rsidRPr="005A4CB3">
        <w:rPr>
          <w:sz w:val="28"/>
          <w:szCs w:val="28"/>
        </w:rPr>
        <w:t>был более эффективен для государства, так как обложению им подлежал товарооборот на всех с</w:t>
      </w:r>
      <w:r>
        <w:rPr>
          <w:sz w:val="28"/>
          <w:szCs w:val="28"/>
        </w:rPr>
        <w:t>тадиях производства и обращения</w:t>
      </w:r>
      <w:r w:rsidRPr="005A4CB3">
        <w:rPr>
          <w:sz w:val="28"/>
          <w:szCs w:val="28"/>
        </w:rPr>
        <w:t xml:space="preserve">. Также необходимо отметить, что НДС является менее обременительным для отдельного производителя, поскольку обложению подлежит прирост стоимости, и тяжесть налога может быть распределена по всей цепи товарооборота. Это являлось немаловажным фактором в достижении равенства всех участников рынка. Следует также обратить внимание на такой факт, что налог на добавленную стоимость являлся более простой  и универсальной формой косвенного обложения, так как для всех плательщиков устанавливался единый механизм его взимания на всей территории страны </w:t>
      </w:r>
      <w:r w:rsidR="003F0DDB" w:rsidRPr="0026513C">
        <w:rPr>
          <w:sz w:val="28"/>
          <w:szCs w:val="28"/>
        </w:rPr>
        <w:t xml:space="preserve">[18, </w:t>
      </w:r>
      <w:r w:rsidR="003F0DDB">
        <w:rPr>
          <w:sz w:val="28"/>
          <w:szCs w:val="28"/>
          <w:lang w:val="en-US"/>
        </w:rPr>
        <w:t>c</w:t>
      </w:r>
      <w:r w:rsidR="003F0DDB" w:rsidRPr="0026513C">
        <w:rPr>
          <w:sz w:val="28"/>
          <w:szCs w:val="28"/>
        </w:rPr>
        <w:t>. 168].</w:t>
      </w:r>
    </w:p>
    <w:p w:rsidR="00D066E0" w:rsidRPr="001A7267" w:rsidRDefault="00D066E0" w:rsidP="00313257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7267">
        <w:rPr>
          <w:sz w:val="28"/>
          <w:szCs w:val="28"/>
        </w:rPr>
        <w:t xml:space="preserve">Стандартная ставка НДС первоначально устанавливалась в размере 28% для всех товаров и услуг, пониженная ставка в размере 15% на некоторые продовольственные товары. </w:t>
      </w:r>
    </w:p>
    <w:p w:rsidR="00D066E0" w:rsidRPr="001A7267" w:rsidRDefault="00D066E0" w:rsidP="00313257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7267">
        <w:rPr>
          <w:sz w:val="28"/>
          <w:szCs w:val="28"/>
        </w:rPr>
        <w:t>16 июля</w:t>
      </w:r>
      <w:r>
        <w:rPr>
          <w:sz w:val="28"/>
          <w:szCs w:val="28"/>
        </w:rPr>
        <w:t xml:space="preserve"> 1992 года был принят закон РФ «</w:t>
      </w:r>
      <w:r w:rsidRPr="001A7267">
        <w:rPr>
          <w:sz w:val="28"/>
          <w:szCs w:val="28"/>
        </w:rPr>
        <w:t>О внесении изменений и дополнений в налоговую систему РФ</w:t>
      </w:r>
      <w:r>
        <w:rPr>
          <w:sz w:val="28"/>
          <w:szCs w:val="28"/>
        </w:rPr>
        <w:t>»</w:t>
      </w:r>
      <w:r w:rsidR="00BF3535">
        <w:rPr>
          <w:sz w:val="28"/>
          <w:szCs w:val="28"/>
        </w:rPr>
        <w:t xml:space="preserve"> </w:t>
      </w:r>
      <w:r w:rsidR="00BF3535" w:rsidRPr="00BF3535">
        <w:rPr>
          <w:sz w:val="28"/>
          <w:szCs w:val="28"/>
        </w:rPr>
        <w:t>[3]</w:t>
      </w:r>
      <w:r w:rsidRPr="001A7267">
        <w:rPr>
          <w:sz w:val="28"/>
          <w:szCs w:val="28"/>
        </w:rPr>
        <w:t xml:space="preserve">, который устанавливал с 1 января 1993 года стандартную ставку НДС 20% и пониженную ставку в размере 10% по продовольственным товарам и товарам для детей. </w:t>
      </w:r>
      <w:r>
        <w:rPr>
          <w:sz w:val="28"/>
          <w:szCs w:val="28"/>
        </w:rPr>
        <w:t>В настоящее время действует максимальная ставка равная 18%.</w:t>
      </w:r>
    </w:p>
    <w:p w:rsidR="00D066E0" w:rsidRPr="008718E9" w:rsidRDefault="00D066E0" w:rsidP="00313257">
      <w:pPr>
        <w:spacing w:line="360" w:lineRule="auto"/>
        <w:ind w:firstLine="567"/>
        <w:jc w:val="both"/>
        <w:rPr>
          <w:sz w:val="28"/>
          <w:szCs w:val="28"/>
        </w:rPr>
      </w:pPr>
      <w:r w:rsidRPr="008718E9">
        <w:rPr>
          <w:sz w:val="28"/>
          <w:szCs w:val="28"/>
        </w:rPr>
        <w:t>Можно отметить, что объективная необходимость введения НДС в Российской</w:t>
      </w:r>
      <w:r>
        <w:rPr>
          <w:sz w:val="28"/>
          <w:szCs w:val="28"/>
        </w:rPr>
        <w:t xml:space="preserve"> Федерации </w:t>
      </w:r>
      <w:r w:rsidRPr="008718E9">
        <w:rPr>
          <w:sz w:val="28"/>
          <w:szCs w:val="28"/>
        </w:rPr>
        <w:t>была обоснована</w:t>
      </w:r>
      <w:r>
        <w:rPr>
          <w:sz w:val="28"/>
          <w:szCs w:val="28"/>
        </w:rPr>
        <w:t xml:space="preserve"> рядом </w:t>
      </w:r>
      <w:r w:rsidRPr="008718E9">
        <w:rPr>
          <w:sz w:val="28"/>
          <w:szCs w:val="28"/>
        </w:rPr>
        <w:t>факторов:</w:t>
      </w:r>
    </w:p>
    <w:p w:rsidR="00D066E0" w:rsidRPr="008718E9" w:rsidRDefault="00D066E0" w:rsidP="00BB4A8E">
      <w:pPr>
        <w:tabs>
          <w:tab w:val="left" w:pos="900"/>
        </w:tabs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Pr="008718E9">
        <w:rPr>
          <w:sz w:val="28"/>
          <w:szCs w:val="28"/>
        </w:rPr>
        <w:t xml:space="preserve"> пополнение  доходов  бюджета,  испытывающего  острый  финансовый  кризис  и  нуждающегося  в  стабильных  налоговых  поступлениях;</w:t>
      </w:r>
    </w:p>
    <w:p w:rsidR="00D066E0" w:rsidRPr="008718E9" w:rsidRDefault="00D066E0" w:rsidP="00BB4A8E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 w:rsidRPr="008718E9">
        <w:rPr>
          <w:sz w:val="28"/>
          <w:szCs w:val="28"/>
        </w:rPr>
        <w:t>2. создание новой модели налоговой системы в соответствии с требованиями рыночной экономики;</w:t>
      </w:r>
    </w:p>
    <w:p w:rsidR="00D066E0" w:rsidRDefault="00D066E0" w:rsidP="00BB4A8E">
      <w:pPr>
        <w:tabs>
          <w:tab w:val="left" w:pos="900"/>
        </w:tabs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718E9">
        <w:rPr>
          <w:sz w:val="28"/>
          <w:szCs w:val="28"/>
        </w:rPr>
        <w:t>присоединение к международному сообществу, широко применяющему данный налоговый механизм.</w:t>
      </w:r>
    </w:p>
    <w:p w:rsidR="00D066E0" w:rsidRDefault="007551EF" w:rsidP="00313257">
      <w:pPr>
        <w:overflowPunct w:val="0"/>
        <w:autoSpaceDE w:val="0"/>
        <w:autoSpaceDN w:val="0"/>
        <w:adjustRightInd w:val="0"/>
        <w:spacing w:line="360" w:lineRule="auto"/>
        <w:ind w:left="567"/>
        <w:jc w:val="center"/>
        <w:textAlignment w:val="baselin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75pt;height:204.75pt">
            <v:imagedata r:id="rId9" o:title="" grayscale="t"/>
          </v:shape>
        </w:pict>
      </w:r>
    </w:p>
    <w:p w:rsidR="00D066E0" w:rsidRPr="0026513C" w:rsidRDefault="00D066E0" w:rsidP="00313257">
      <w:pPr>
        <w:spacing w:line="360" w:lineRule="auto"/>
        <w:jc w:val="center"/>
        <w:rPr>
          <w:sz w:val="28"/>
          <w:szCs w:val="28"/>
        </w:rPr>
      </w:pPr>
      <w:r w:rsidRPr="003A71BA">
        <w:rPr>
          <w:sz w:val="28"/>
          <w:szCs w:val="28"/>
        </w:rPr>
        <w:t xml:space="preserve">Рис.1. Структура налогов, сборов и иных обязательных платежей, поступивших в консолидированный бюджет РФ по видам в </w:t>
      </w:r>
      <w:smartTag w:uri="urn:schemas-microsoft-com:office:smarttags" w:element="metricconverter">
        <w:smartTagPr>
          <w:attr w:name="ProductID" w:val="2008 г"/>
        </w:smartTagPr>
        <w:r w:rsidRPr="003A71BA">
          <w:rPr>
            <w:sz w:val="28"/>
            <w:szCs w:val="28"/>
          </w:rPr>
          <w:t>2008</w:t>
        </w:r>
        <w:r w:rsidR="0026513C">
          <w:rPr>
            <w:sz w:val="28"/>
            <w:szCs w:val="28"/>
          </w:rPr>
          <w:t xml:space="preserve"> </w:t>
        </w:r>
        <w:r w:rsidRPr="003A71BA">
          <w:rPr>
            <w:sz w:val="28"/>
            <w:szCs w:val="28"/>
          </w:rPr>
          <w:t>г</w:t>
        </w:r>
      </w:smartTag>
      <w:r w:rsidRPr="003A71BA">
        <w:rPr>
          <w:sz w:val="28"/>
          <w:szCs w:val="28"/>
        </w:rPr>
        <w:t>, в %</w:t>
      </w:r>
      <w:r w:rsidR="003F0DDB" w:rsidRPr="003F0DDB">
        <w:rPr>
          <w:sz w:val="28"/>
          <w:szCs w:val="28"/>
        </w:rPr>
        <w:t xml:space="preserve"> [</w:t>
      </w:r>
      <w:r w:rsidR="003F0DDB" w:rsidRPr="0026513C">
        <w:rPr>
          <w:sz w:val="28"/>
          <w:szCs w:val="28"/>
        </w:rPr>
        <w:t>33]</w:t>
      </w:r>
      <w:r w:rsidR="0026513C" w:rsidRPr="0026513C">
        <w:rPr>
          <w:sz w:val="28"/>
          <w:szCs w:val="28"/>
        </w:rPr>
        <w:t>.</w:t>
      </w:r>
    </w:p>
    <w:p w:rsidR="00343412" w:rsidRDefault="00343412" w:rsidP="00313257">
      <w:pPr>
        <w:pStyle w:val="Pa1"/>
        <w:spacing w:line="360" w:lineRule="auto"/>
        <w:ind w:firstLine="3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66E0" w:rsidRDefault="00D066E0" w:rsidP="00313257">
      <w:pPr>
        <w:pStyle w:val="Pa1"/>
        <w:spacing w:line="360" w:lineRule="auto"/>
        <w:ind w:firstLine="340"/>
        <w:jc w:val="both"/>
        <w:rPr>
          <w:rFonts w:ascii="Times New Roman" w:hAnsi="Times New Roman"/>
          <w:color w:val="000000"/>
          <w:sz w:val="28"/>
          <w:szCs w:val="28"/>
        </w:rPr>
      </w:pPr>
      <w:r w:rsidRPr="009064DE">
        <w:rPr>
          <w:rFonts w:ascii="Times New Roman" w:hAnsi="Times New Roman"/>
          <w:color w:val="000000"/>
          <w:sz w:val="28"/>
          <w:szCs w:val="28"/>
        </w:rPr>
        <w:t>Сегодня НДС в России является не только основным кос</w:t>
      </w:r>
      <w:r w:rsidRPr="009064DE">
        <w:rPr>
          <w:rFonts w:ascii="Times New Roman" w:hAnsi="Times New Roman"/>
          <w:color w:val="000000"/>
          <w:sz w:val="28"/>
          <w:szCs w:val="28"/>
        </w:rPr>
        <w:softHyphen/>
        <w:t xml:space="preserve">венным налогом, но и </w:t>
      </w:r>
      <w:r>
        <w:rPr>
          <w:rFonts w:ascii="Times New Roman" w:hAnsi="Times New Roman"/>
          <w:color w:val="000000"/>
          <w:sz w:val="28"/>
          <w:szCs w:val="28"/>
        </w:rPr>
        <w:t xml:space="preserve">играет ведущую роль </w:t>
      </w:r>
      <w:r w:rsidRPr="009064DE">
        <w:rPr>
          <w:rFonts w:ascii="Times New Roman" w:hAnsi="Times New Roman"/>
          <w:color w:val="000000"/>
          <w:sz w:val="28"/>
          <w:szCs w:val="28"/>
        </w:rPr>
        <w:t>в формировании доходной ча</w:t>
      </w:r>
      <w:r w:rsidRPr="009064DE">
        <w:rPr>
          <w:rFonts w:ascii="Times New Roman" w:hAnsi="Times New Roman"/>
          <w:color w:val="000000"/>
          <w:sz w:val="28"/>
          <w:szCs w:val="28"/>
        </w:rPr>
        <w:softHyphen/>
        <w:t>сти бюджетов всех уровней</w:t>
      </w:r>
      <w:r>
        <w:rPr>
          <w:rFonts w:ascii="Times New Roman" w:hAnsi="Times New Roman"/>
          <w:color w:val="000000"/>
          <w:sz w:val="28"/>
          <w:szCs w:val="28"/>
        </w:rPr>
        <w:t>. Поступления указанного налога</w:t>
      </w:r>
      <w:r w:rsidRPr="009064DE">
        <w:rPr>
          <w:rFonts w:ascii="Times New Roman" w:hAnsi="Times New Roman"/>
          <w:color w:val="000000"/>
          <w:sz w:val="28"/>
          <w:szCs w:val="28"/>
        </w:rPr>
        <w:t xml:space="preserve"> консолидированный бюджет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, как видно из рис.1</w:t>
      </w:r>
      <w:r w:rsidRPr="009064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4B2B">
        <w:rPr>
          <w:rFonts w:ascii="Times New Roman" w:hAnsi="Times New Roman"/>
          <w:color w:val="000000"/>
          <w:sz w:val="28"/>
          <w:szCs w:val="28"/>
        </w:rPr>
        <w:t>соста</w:t>
      </w:r>
      <w:r w:rsidRPr="002F4B2B">
        <w:rPr>
          <w:rFonts w:ascii="Times New Roman" w:hAnsi="Times New Roman"/>
          <w:color w:val="000000"/>
          <w:sz w:val="28"/>
          <w:szCs w:val="28"/>
        </w:rPr>
        <w:softHyphen/>
        <w:t xml:space="preserve">вили в </w:t>
      </w:r>
      <w:smartTag w:uri="urn:schemas-microsoft-com:office:smarttags" w:element="metricconverter">
        <w:smartTagPr>
          <w:attr w:name="ProductID" w:val="2008 г"/>
        </w:smartTagPr>
        <w:r w:rsidRPr="002F4B2B">
          <w:rPr>
            <w:rFonts w:ascii="Times New Roman" w:hAnsi="Times New Roman"/>
            <w:color w:val="000000"/>
            <w:sz w:val="28"/>
            <w:szCs w:val="28"/>
          </w:rPr>
          <w:t>2008 г</w:t>
        </w:r>
      </w:smartTag>
      <w:r w:rsidRPr="002F4B2B">
        <w:rPr>
          <w:rFonts w:ascii="Times New Roman" w:hAnsi="Times New Roman"/>
          <w:color w:val="000000"/>
          <w:sz w:val="28"/>
          <w:szCs w:val="28"/>
        </w:rPr>
        <w:t>. около 1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2F4B2B">
        <w:rPr>
          <w:rFonts w:ascii="Times New Roman" w:hAnsi="Times New Roman"/>
          <w:color w:val="000000"/>
          <w:sz w:val="28"/>
          <w:szCs w:val="28"/>
        </w:rPr>
        <w:t>%</w:t>
      </w:r>
      <w:r w:rsidRPr="009064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0DEA">
        <w:rPr>
          <w:rFonts w:ascii="Times New Roman" w:hAnsi="Times New Roman"/>
          <w:color w:val="000000"/>
          <w:sz w:val="28"/>
          <w:szCs w:val="28"/>
        </w:rPr>
        <w:t>(</w:t>
      </w:r>
      <w:r w:rsidRPr="00540DEA">
        <w:rPr>
          <w:rFonts w:ascii="Times New Roman" w:hAnsi="Times New Roman"/>
          <w:sz w:val="28"/>
          <w:szCs w:val="28"/>
        </w:rPr>
        <w:t>986,8</w:t>
      </w:r>
      <w:r>
        <w:rPr>
          <w:rFonts w:ascii="Times New Roman" w:hAnsi="Times New Roman"/>
          <w:sz w:val="28"/>
          <w:szCs w:val="28"/>
        </w:rPr>
        <w:t xml:space="preserve"> млрд. руб.</w:t>
      </w:r>
      <w:r w:rsidRPr="00540DEA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64DE">
        <w:rPr>
          <w:rFonts w:ascii="Times New Roman" w:hAnsi="Times New Roman"/>
          <w:color w:val="000000"/>
          <w:sz w:val="28"/>
          <w:szCs w:val="28"/>
        </w:rPr>
        <w:t xml:space="preserve">всех поступлений налогов, сборов и </w:t>
      </w:r>
      <w:r>
        <w:rPr>
          <w:rFonts w:ascii="Times New Roman" w:hAnsi="Times New Roman"/>
          <w:color w:val="000000"/>
          <w:sz w:val="28"/>
          <w:szCs w:val="28"/>
        </w:rPr>
        <w:t xml:space="preserve">иных </w:t>
      </w:r>
      <w:r w:rsidRPr="009064DE">
        <w:rPr>
          <w:rFonts w:ascii="Times New Roman" w:hAnsi="Times New Roman"/>
          <w:color w:val="000000"/>
          <w:sz w:val="28"/>
          <w:szCs w:val="28"/>
        </w:rPr>
        <w:t xml:space="preserve">платежей. </w:t>
      </w:r>
    </w:p>
    <w:p w:rsidR="00D066E0" w:rsidRDefault="00D066E0" w:rsidP="00313257">
      <w:pPr>
        <w:jc w:val="center"/>
        <w:rPr>
          <w:lang w:val="en-US"/>
        </w:rPr>
      </w:pPr>
    </w:p>
    <w:p w:rsidR="003F0DDB" w:rsidRPr="003F0DDB" w:rsidRDefault="003F0DDB" w:rsidP="00313257">
      <w:pPr>
        <w:jc w:val="center"/>
        <w:rPr>
          <w:lang w:val="en-US"/>
        </w:rPr>
      </w:pPr>
    </w:p>
    <w:p w:rsidR="00D066E0" w:rsidRDefault="00D066E0" w:rsidP="00313257">
      <w:pPr>
        <w:numPr>
          <w:ilvl w:val="1"/>
          <w:numId w:val="6"/>
        </w:numPr>
        <w:tabs>
          <w:tab w:val="clear" w:pos="1287"/>
        </w:tabs>
        <w:spacing w:line="360" w:lineRule="auto"/>
        <w:ind w:left="0" w:firstLine="540"/>
        <w:jc w:val="both"/>
        <w:rPr>
          <w:spacing w:val="20"/>
          <w:sz w:val="28"/>
          <w:szCs w:val="28"/>
        </w:rPr>
      </w:pPr>
      <w:r w:rsidRPr="00CE1704">
        <w:rPr>
          <w:spacing w:val="20"/>
          <w:sz w:val="28"/>
          <w:szCs w:val="28"/>
        </w:rPr>
        <w:t xml:space="preserve">Экономическая сущность и порядок налогообложения добавленной стоимости </w:t>
      </w:r>
    </w:p>
    <w:p w:rsidR="00D066E0" w:rsidRPr="00CE1704" w:rsidRDefault="00D066E0" w:rsidP="00313257">
      <w:pPr>
        <w:spacing w:line="360" w:lineRule="auto"/>
        <w:ind w:firstLine="540"/>
        <w:jc w:val="both"/>
        <w:rPr>
          <w:bCs/>
          <w:i/>
          <w:iCs/>
          <w:spacing w:val="20"/>
          <w:sz w:val="28"/>
          <w:szCs w:val="28"/>
          <w:u w:val="single"/>
        </w:rPr>
      </w:pPr>
    </w:p>
    <w:p w:rsidR="00D066E0" w:rsidRPr="0026513C" w:rsidRDefault="00D066E0" w:rsidP="003132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717">
        <w:rPr>
          <w:rFonts w:ascii="Times New Roman" w:hAnsi="Times New Roman" w:cs="Times New Roman"/>
          <w:sz w:val="28"/>
          <w:szCs w:val="28"/>
        </w:rPr>
        <w:t xml:space="preserve">Говоря об определении налога на добавленную стоимость, следует отметить, что с экономической точки зрения он представляет собой форму изъятия в бюджет добавленной стоимости, создаваемой на всех стадиях производства и обращения товаров, работ и услуг. Особенностью НДС является то, что независимо от стадий производственного цикла и сбыта </w:t>
      </w:r>
      <w:r w:rsidRPr="0042632B">
        <w:rPr>
          <w:rFonts w:ascii="Times New Roman" w:hAnsi="Times New Roman" w:cs="Times New Roman"/>
          <w:sz w:val="28"/>
          <w:szCs w:val="28"/>
        </w:rPr>
        <w:t>каждый промежуточный участник этого процесса уплачивает НДС</w:t>
      </w:r>
      <w:r w:rsidR="003F0DDB" w:rsidRPr="003F0DDB">
        <w:rPr>
          <w:rFonts w:ascii="Times New Roman" w:hAnsi="Times New Roman" w:cs="Times New Roman"/>
          <w:sz w:val="28"/>
          <w:szCs w:val="28"/>
        </w:rPr>
        <w:t xml:space="preserve"> [</w:t>
      </w:r>
      <w:r w:rsidR="003F0DDB" w:rsidRPr="0026513C">
        <w:rPr>
          <w:rFonts w:ascii="Times New Roman" w:hAnsi="Times New Roman" w:cs="Times New Roman"/>
          <w:sz w:val="28"/>
          <w:szCs w:val="28"/>
        </w:rPr>
        <w:t xml:space="preserve">6, </w:t>
      </w:r>
      <w:r w:rsidR="003F0DD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F0DDB" w:rsidRPr="0026513C">
        <w:rPr>
          <w:rFonts w:ascii="Times New Roman" w:hAnsi="Times New Roman" w:cs="Times New Roman"/>
          <w:sz w:val="28"/>
          <w:szCs w:val="28"/>
        </w:rPr>
        <w:t>. 3]</w:t>
      </w:r>
      <w:r w:rsidR="0026513C" w:rsidRPr="0026513C">
        <w:rPr>
          <w:rFonts w:ascii="Times New Roman" w:hAnsi="Times New Roman" w:cs="Times New Roman"/>
          <w:sz w:val="28"/>
          <w:szCs w:val="28"/>
        </w:rPr>
        <w:t>.</w:t>
      </w:r>
    </w:p>
    <w:p w:rsidR="00D066E0" w:rsidRPr="0042632B" w:rsidRDefault="00D066E0" w:rsidP="003132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элементы данного налога (</w:t>
      </w:r>
      <w:r w:rsidR="0034341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1).</w:t>
      </w:r>
    </w:p>
    <w:p w:rsidR="00D066E0" w:rsidRPr="003F0DDB" w:rsidRDefault="00D066E0" w:rsidP="00313257">
      <w:pPr>
        <w:shd w:val="clear" w:color="auto" w:fill="FFFFFF"/>
        <w:spacing w:line="360" w:lineRule="auto"/>
        <w:ind w:firstLine="540"/>
        <w:jc w:val="both"/>
        <w:rPr>
          <w:lang w:val="en-US"/>
        </w:rPr>
      </w:pPr>
      <w:r w:rsidRPr="005A6FC3">
        <w:rPr>
          <w:sz w:val="28"/>
          <w:szCs w:val="28"/>
        </w:rPr>
        <w:t xml:space="preserve">Налогоплательщиками НДС признаются: 1) </w:t>
      </w:r>
      <w:r w:rsidRPr="005A6FC3">
        <w:rPr>
          <w:iCs/>
          <w:sz w:val="28"/>
          <w:szCs w:val="28"/>
        </w:rPr>
        <w:t>ор</w:t>
      </w:r>
      <w:r w:rsidRPr="005A6FC3">
        <w:rPr>
          <w:iCs/>
          <w:sz w:val="28"/>
          <w:szCs w:val="28"/>
        </w:rPr>
        <w:softHyphen/>
        <w:t xml:space="preserve">ганизации; </w:t>
      </w:r>
      <w:r w:rsidRPr="005A6FC3">
        <w:rPr>
          <w:sz w:val="28"/>
          <w:szCs w:val="28"/>
        </w:rPr>
        <w:t xml:space="preserve">2) </w:t>
      </w:r>
      <w:r w:rsidRPr="005A6FC3">
        <w:rPr>
          <w:iCs/>
          <w:sz w:val="28"/>
          <w:szCs w:val="28"/>
        </w:rPr>
        <w:t xml:space="preserve">индивидуальные предприниматели; </w:t>
      </w:r>
      <w:r w:rsidRPr="005A6FC3">
        <w:rPr>
          <w:sz w:val="28"/>
          <w:szCs w:val="28"/>
        </w:rPr>
        <w:t xml:space="preserve">3) </w:t>
      </w:r>
      <w:r w:rsidRPr="005A6FC3">
        <w:rPr>
          <w:iCs/>
          <w:sz w:val="28"/>
          <w:szCs w:val="28"/>
        </w:rPr>
        <w:t>лица, перемещающие товары через таможенную границу Российской Федерации.</w:t>
      </w:r>
      <w:r w:rsidR="003F0DDB" w:rsidRPr="003F0DDB">
        <w:rPr>
          <w:iCs/>
          <w:sz w:val="28"/>
          <w:szCs w:val="28"/>
        </w:rPr>
        <w:t xml:space="preserve"> </w:t>
      </w:r>
    </w:p>
    <w:p w:rsidR="00D066E0" w:rsidRPr="005A6FC3" w:rsidRDefault="00D066E0" w:rsidP="00313257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5A6FC3">
        <w:rPr>
          <w:sz w:val="28"/>
          <w:szCs w:val="28"/>
        </w:rPr>
        <w:t>Организации и индивидуальные предприниматели освобождаются от исполнения обязанностей налогоплательщика, если за три предшествую</w:t>
      </w:r>
      <w:r w:rsidRPr="005A6FC3">
        <w:rPr>
          <w:sz w:val="28"/>
          <w:szCs w:val="28"/>
        </w:rPr>
        <w:softHyphen/>
        <w:t xml:space="preserve">щих календарных месяца сумма выручки от реализации товаров (кроме подакцизных) не превысила в совокупности 2 млн. рублей. Данная льгота не распространяется на лица, реализующие подакцизные товары </w:t>
      </w:r>
      <w:r w:rsidR="003F0DDB" w:rsidRPr="003F0DDB">
        <w:rPr>
          <w:iCs/>
          <w:sz w:val="28"/>
          <w:szCs w:val="28"/>
        </w:rPr>
        <w:t>[</w:t>
      </w:r>
      <w:r w:rsidR="003F0DDB">
        <w:rPr>
          <w:iCs/>
          <w:sz w:val="28"/>
          <w:szCs w:val="28"/>
          <w:lang w:val="en-US"/>
        </w:rPr>
        <w:t>1]</w:t>
      </w:r>
      <w:r w:rsidR="0026513C">
        <w:rPr>
          <w:iCs/>
          <w:sz w:val="28"/>
          <w:szCs w:val="28"/>
          <w:lang w:val="en-US"/>
        </w:rPr>
        <w:t>.</w:t>
      </w:r>
    </w:p>
    <w:p w:rsidR="00D066E0" w:rsidRPr="0042632B" w:rsidRDefault="00D066E0" w:rsidP="003132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32B">
        <w:rPr>
          <w:rFonts w:ascii="Times New Roman" w:hAnsi="Times New Roman" w:cs="Times New Roman"/>
          <w:sz w:val="28"/>
          <w:szCs w:val="28"/>
        </w:rPr>
        <w:t>Перечень объектов налогообложения поименован в ст. 146 НК РФ. В ст. 149 НК РФ установлен исчерпывающий перечень операций, не подлежащих налогообложению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4341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2).</w:t>
      </w:r>
    </w:p>
    <w:p w:rsidR="00D066E0" w:rsidRPr="002830F0" w:rsidRDefault="00D066E0" w:rsidP="0031325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в</w:t>
      </w:r>
      <w:r w:rsidRPr="002830F0">
        <w:rPr>
          <w:sz w:val="28"/>
          <w:szCs w:val="28"/>
        </w:rPr>
        <w:t xml:space="preserve"> ст. 146 НК РФ в ее системной связи с п. 1 ст. 39 НК РФ объектом обложения налогом на добавленную стоимость являются действия, которые свойством измеримости не обладают и обладать не могут.</w:t>
      </w:r>
    </w:p>
    <w:p w:rsidR="00D066E0" w:rsidRPr="0026513C" w:rsidRDefault="00D066E0" w:rsidP="0031325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830F0">
        <w:rPr>
          <w:sz w:val="28"/>
          <w:szCs w:val="28"/>
        </w:rPr>
        <w:t>Искусственное придание действиям стоимостных, количественных или физических характеристик товаров, с которыми эти действия совершаются, как это предложено в ст. 154 и последующих статьях Налогового кодекса РФ, означает отказ от экономического понимания и метода определения стоимостной категории - добавленной стоимости</w:t>
      </w:r>
      <w:r w:rsidR="003F0DDB" w:rsidRPr="003F0DDB">
        <w:rPr>
          <w:sz w:val="28"/>
          <w:szCs w:val="28"/>
        </w:rPr>
        <w:t xml:space="preserve"> [</w:t>
      </w:r>
      <w:r w:rsidR="003F0DDB" w:rsidRPr="0026513C">
        <w:rPr>
          <w:sz w:val="28"/>
          <w:szCs w:val="28"/>
        </w:rPr>
        <w:t xml:space="preserve">6, </w:t>
      </w:r>
      <w:r w:rsidR="003F0DDB">
        <w:rPr>
          <w:sz w:val="28"/>
          <w:szCs w:val="28"/>
          <w:lang w:val="en-US"/>
        </w:rPr>
        <w:t>c</w:t>
      </w:r>
      <w:r w:rsidR="003F0DDB" w:rsidRPr="0026513C">
        <w:rPr>
          <w:sz w:val="28"/>
          <w:szCs w:val="28"/>
        </w:rPr>
        <w:t>. 4]</w:t>
      </w:r>
      <w:r w:rsidR="0026513C" w:rsidRPr="0026513C">
        <w:rPr>
          <w:sz w:val="28"/>
          <w:szCs w:val="28"/>
        </w:rPr>
        <w:t>.</w:t>
      </w:r>
    </w:p>
    <w:p w:rsidR="00D066E0" w:rsidRDefault="00D066E0" w:rsidP="0031325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A6FC3">
        <w:rPr>
          <w:sz w:val="28"/>
          <w:szCs w:val="28"/>
        </w:rPr>
        <w:t xml:space="preserve">Поскольку НДС облагаются только операции, осуществляемые на территории Российской Федерации, важное значение приобретает порядок определения </w:t>
      </w:r>
      <w:r w:rsidRPr="005A6FC3">
        <w:rPr>
          <w:iCs/>
          <w:sz w:val="28"/>
          <w:szCs w:val="28"/>
        </w:rPr>
        <w:t xml:space="preserve">места реализации </w:t>
      </w:r>
      <w:r w:rsidRPr="005A6FC3">
        <w:rPr>
          <w:sz w:val="28"/>
          <w:szCs w:val="28"/>
        </w:rPr>
        <w:t xml:space="preserve">товаров (работ, услуг). </w:t>
      </w:r>
    </w:p>
    <w:p w:rsidR="00D066E0" w:rsidRPr="005A6FC3" w:rsidRDefault="00D066E0" w:rsidP="00313257">
      <w:pPr>
        <w:shd w:val="clear" w:color="auto" w:fill="FFFFFF"/>
        <w:spacing w:line="360" w:lineRule="auto"/>
        <w:ind w:firstLine="540"/>
        <w:jc w:val="both"/>
      </w:pPr>
      <w:r w:rsidRPr="005A6FC3">
        <w:rPr>
          <w:bCs/>
          <w:iCs/>
          <w:sz w:val="28"/>
          <w:szCs w:val="28"/>
        </w:rPr>
        <w:t>Налоговая база</w:t>
      </w:r>
      <w:r>
        <w:rPr>
          <w:bCs/>
          <w:iCs/>
          <w:sz w:val="28"/>
          <w:szCs w:val="28"/>
        </w:rPr>
        <w:t xml:space="preserve"> о</w:t>
      </w:r>
      <w:r w:rsidRPr="005A6FC3">
        <w:rPr>
          <w:sz w:val="28"/>
          <w:szCs w:val="28"/>
        </w:rPr>
        <w:t xml:space="preserve">пределяется как </w:t>
      </w:r>
      <w:r w:rsidRPr="005A6FC3">
        <w:rPr>
          <w:iCs/>
          <w:sz w:val="28"/>
          <w:szCs w:val="28"/>
        </w:rPr>
        <w:t>стоимость реализованных това</w:t>
      </w:r>
      <w:r w:rsidRPr="005A6FC3">
        <w:rPr>
          <w:iCs/>
          <w:sz w:val="28"/>
          <w:szCs w:val="28"/>
        </w:rPr>
        <w:softHyphen/>
        <w:t xml:space="preserve">ров (работ, услуг), </w:t>
      </w:r>
      <w:r w:rsidRPr="005A6FC3">
        <w:rPr>
          <w:sz w:val="28"/>
          <w:szCs w:val="28"/>
        </w:rPr>
        <w:t>с учетом акцизов (для подакцизных товаров) и без включения в них НДС. При применении различных налоговых ставок на</w:t>
      </w:r>
      <w:r w:rsidRPr="005A6FC3">
        <w:rPr>
          <w:sz w:val="28"/>
          <w:szCs w:val="28"/>
        </w:rPr>
        <w:softHyphen/>
        <w:t>логовая база определяется отдельно по каждому виду товаров (работ, ус</w:t>
      </w:r>
      <w:r w:rsidRPr="005A6FC3">
        <w:rPr>
          <w:sz w:val="28"/>
          <w:szCs w:val="28"/>
        </w:rPr>
        <w:softHyphen/>
        <w:t xml:space="preserve">луг), облагаемых по разным ставкам, при применении одинаковых ставок </w:t>
      </w:r>
      <w:r>
        <w:rPr>
          <w:sz w:val="28"/>
          <w:szCs w:val="28"/>
        </w:rPr>
        <w:t xml:space="preserve">– </w:t>
      </w:r>
      <w:r w:rsidRPr="005A6FC3">
        <w:rPr>
          <w:sz w:val="28"/>
          <w:szCs w:val="28"/>
        </w:rPr>
        <w:t>суммарно</w:t>
      </w:r>
      <w:r>
        <w:rPr>
          <w:sz w:val="28"/>
          <w:szCs w:val="28"/>
        </w:rPr>
        <w:t xml:space="preserve"> </w:t>
      </w:r>
      <w:r w:rsidRPr="005A6FC3">
        <w:rPr>
          <w:sz w:val="28"/>
          <w:szCs w:val="28"/>
        </w:rPr>
        <w:t>по всем видам операций, облагаемых по этой ставке</w:t>
      </w:r>
      <w:r w:rsidR="003B7759" w:rsidRPr="003B7759">
        <w:rPr>
          <w:sz w:val="28"/>
          <w:szCs w:val="28"/>
        </w:rPr>
        <w:t xml:space="preserve"> [</w:t>
      </w:r>
      <w:r w:rsidR="003B7759">
        <w:rPr>
          <w:sz w:val="28"/>
          <w:szCs w:val="28"/>
        </w:rPr>
        <w:t>5, с</w:t>
      </w:r>
      <w:r w:rsidRPr="005A6FC3">
        <w:rPr>
          <w:sz w:val="28"/>
          <w:szCs w:val="28"/>
        </w:rPr>
        <w:t>.</w:t>
      </w:r>
      <w:r w:rsidR="003B7759">
        <w:rPr>
          <w:sz w:val="28"/>
          <w:szCs w:val="28"/>
        </w:rPr>
        <w:t>184</w:t>
      </w:r>
      <w:r w:rsidR="003B7759" w:rsidRPr="003B7759">
        <w:rPr>
          <w:sz w:val="28"/>
          <w:szCs w:val="28"/>
        </w:rPr>
        <w:t>]</w:t>
      </w:r>
      <w:r w:rsidR="003B7759">
        <w:rPr>
          <w:sz w:val="28"/>
          <w:szCs w:val="28"/>
        </w:rPr>
        <w:t xml:space="preserve"> </w:t>
      </w:r>
    </w:p>
    <w:p w:rsidR="00D066E0" w:rsidRPr="0026513C" w:rsidRDefault="00D066E0" w:rsidP="00313257">
      <w:pPr>
        <w:shd w:val="clear" w:color="auto" w:fill="FFFFFF"/>
        <w:spacing w:line="360" w:lineRule="auto"/>
        <w:ind w:firstLine="540"/>
        <w:jc w:val="both"/>
      </w:pPr>
      <w:r w:rsidRPr="005A6FC3">
        <w:rPr>
          <w:sz w:val="28"/>
          <w:szCs w:val="28"/>
        </w:rPr>
        <w:t>При ввозе товаров на таможенную территорию Российской Федерации налоговая база определяется как сумма: 1) таможенной стоимости этих то</w:t>
      </w:r>
      <w:r w:rsidRPr="005A6FC3">
        <w:rPr>
          <w:sz w:val="28"/>
          <w:szCs w:val="28"/>
        </w:rPr>
        <w:softHyphen/>
        <w:t>варов; 2) подлежащей уплате таможенной пошлины; 3) подлежащих упла</w:t>
      </w:r>
      <w:r w:rsidRPr="005A6FC3">
        <w:rPr>
          <w:sz w:val="28"/>
          <w:szCs w:val="28"/>
        </w:rPr>
        <w:softHyphen/>
        <w:t>те акцизов (по подакцизным товарам)</w:t>
      </w:r>
      <w:r w:rsidR="00BF3535" w:rsidRPr="00BF3535">
        <w:rPr>
          <w:sz w:val="28"/>
          <w:szCs w:val="28"/>
        </w:rPr>
        <w:t xml:space="preserve"> [</w:t>
      </w:r>
      <w:r w:rsidR="00BF3535" w:rsidRPr="0026513C">
        <w:rPr>
          <w:sz w:val="28"/>
          <w:szCs w:val="28"/>
        </w:rPr>
        <w:t>1]</w:t>
      </w:r>
      <w:r w:rsidR="0026513C" w:rsidRPr="0026513C">
        <w:rPr>
          <w:sz w:val="28"/>
          <w:szCs w:val="28"/>
        </w:rPr>
        <w:t>.</w:t>
      </w:r>
    </w:p>
    <w:p w:rsidR="00D066E0" w:rsidRPr="002830F0" w:rsidRDefault="00D066E0" w:rsidP="0031325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830F0">
        <w:rPr>
          <w:sz w:val="28"/>
          <w:szCs w:val="28"/>
        </w:rPr>
        <w:t>Расширение параметров, формирующих структуру налоговой базы данного вида налога, явилось отступлением от его экономического основания, что в свою очередь потребовало введения внесистемного элемента с режимом налогового вычета и предопределило произвольный характер налога на добавленную стоимость, а также дефектность налоговых норм с точки зрения требований юридической техники.</w:t>
      </w:r>
    </w:p>
    <w:p w:rsidR="00D066E0" w:rsidRPr="005A6FC3" w:rsidRDefault="00D066E0" w:rsidP="00313257">
      <w:pPr>
        <w:shd w:val="clear" w:color="auto" w:fill="FFFFFF"/>
        <w:spacing w:line="360" w:lineRule="auto"/>
        <w:ind w:firstLine="540"/>
        <w:jc w:val="both"/>
      </w:pPr>
      <w:r w:rsidRPr="005A6FC3">
        <w:rPr>
          <w:bCs/>
          <w:iCs/>
          <w:sz w:val="28"/>
          <w:szCs w:val="28"/>
        </w:rPr>
        <w:t>Налоговы</w:t>
      </w:r>
      <w:r>
        <w:rPr>
          <w:bCs/>
          <w:iCs/>
          <w:sz w:val="28"/>
          <w:szCs w:val="28"/>
        </w:rPr>
        <w:t>м</w:t>
      </w:r>
      <w:r w:rsidRPr="005A6FC3">
        <w:rPr>
          <w:bCs/>
          <w:iCs/>
          <w:sz w:val="28"/>
          <w:szCs w:val="28"/>
        </w:rPr>
        <w:t xml:space="preserve"> период</w:t>
      </w:r>
      <w:r>
        <w:rPr>
          <w:bCs/>
          <w:iCs/>
          <w:sz w:val="28"/>
          <w:szCs w:val="28"/>
        </w:rPr>
        <w:t>ом по данному налогу является</w:t>
      </w:r>
      <w:r w:rsidRPr="005A6FC3">
        <w:rPr>
          <w:bCs/>
          <w:iCs/>
          <w:sz w:val="28"/>
          <w:szCs w:val="28"/>
        </w:rPr>
        <w:t xml:space="preserve"> квартал.</w:t>
      </w:r>
    </w:p>
    <w:p w:rsidR="00D066E0" w:rsidRPr="005A6FC3" w:rsidRDefault="00D066E0" w:rsidP="00313257">
      <w:pPr>
        <w:shd w:val="clear" w:color="auto" w:fill="FFFFFF"/>
        <w:spacing w:line="360" w:lineRule="auto"/>
        <w:ind w:firstLine="540"/>
        <w:jc w:val="both"/>
      </w:pPr>
      <w:r w:rsidRPr="005A6FC3">
        <w:rPr>
          <w:sz w:val="28"/>
          <w:szCs w:val="28"/>
        </w:rPr>
        <w:t>Общая налоговая ставка составляет 18% от нало</w:t>
      </w:r>
      <w:r w:rsidRPr="005A6FC3">
        <w:rPr>
          <w:sz w:val="28"/>
          <w:szCs w:val="28"/>
        </w:rPr>
        <w:softHyphen/>
        <w:t>говой базы. Льготная (</w:t>
      </w:r>
      <w:r>
        <w:rPr>
          <w:sz w:val="28"/>
          <w:szCs w:val="28"/>
        </w:rPr>
        <w:t>пониженная) ставка в размере 10</w:t>
      </w:r>
      <w:r w:rsidRPr="005A6FC3">
        <w:rPr>
          <w:sz w:val="28"/>
          <w:szCs w:val="28"/>
        </w:rPr>
        <w:t>% установлена для ряда социально значимых категорий товаров, кроме того, для ряда объектов устанавливается нулевая ставка</w:t>
      </w:r>
      <w:r w:rsidR="00343412">
        <w:rPr>
          <w:sz w:val="28"/>
          <w:szCs w:val="28"/>
        </w:rPr>
        <w:t xml:space="preserve"> и нулевая ставка</w:t>
      </w:r>
      <w:r>
        <w:rPr>
          <w:sz w:val="28"/>
          <w:szCs w:val="28"/>
        </w:rPr>
        <w:t xml:space="preserve"> (</w:t>
      </w:r>
      <w:r w:rsidR="00343412">
        <w:rPr>
          <w:sz w:val="28"/>
          <w:szCs w:val="28"/>
        </w:rPr>
        <w:t>п</w:t>
      </w:r>
      <w:r>
        <w:rPr>
          <w:sz w:val="28"/>
          <w:szCs w:val="28"/>
        </w:rPr>
        <w:t>риложение 3).</w:t>
      </w:r>
    </w:p>
    <w:p w:rsidR="0026513C" w:rsidRDefault="00D066E0" w:rsidP="00313257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42632B">
        <w:rPr>
          <w:sz w:val="28"/>
          <w:szCs w:val="28"/>
        </w:rPr>
        <w:t xml:space="preserve"> </w:t>
      </w:r>
      <w:r w:rsidRPr="005A6FC3">
        <w:rPr>
          <w:color w:val="000000"/>
          <w:sz w:val="28"/>
          <w:szCs w:val="28"/>
        </w:rPr>
        <w:t>Сумма НДС исчисляется как соответствующая налоговой ставке процентная доля налоговой базы, а при</w:t>
      </w:r>
      <w:r w:rsidRPr="005A6FC3">
        <w:t xml:space="preserve"> </w:t>
      </w:r>
      <w:r w:rsidRPr="005A6FC3">
        <w:rPr>
          <w:color w:val="000000"/>
          <w:sz w:val="28"/>
          <w:szCs w:val="28"/>
        </w:rPr>
        <w:t>раздельном учете – как сумма НДС, полученная в результате сложения сумм налогов, исчисляемых от</w:t>
      </w:r>
      <w:r w:rsidRPr="005A6FC3">
        <w:rPr>
          <w:color w:val="000000"/>
          <w:sz w:val="28"/>
          <w:szCs w:val="28"/>
        </w:rPr>
        <w:softHyphen/>
        <w:t>дельно по каждой ставке.</w:t>
      </w:r>
      <w:r w:rsidR="00BF3535" w:rsidRPr="00BF3535">
        <w:rPr>
          <w:color w:val="000000"/>
          <w:sz w:val="28"/>
          <w:szCs w:val="28"/>
        </w:rPr>
        <w:t xml:space="preserve"> </w:t>
      </w:r>
    </w:p>
    <w:p w:rsidR="00D066E0" w:rsidRPr="005A6FC3" w:rsidRDefault="00D066E0" w:rsidP="00313257">
      <w:pPr>
        <w:shd w:val="clear" w:color="auto" w:fill="FFFFFF"/>
        <w:spacing w:line="360" w:lineRule="auto"/>
        <w:ind w:firstLine="540"/>
        <w:jc w:val="both"/>
      </w:pPr>
      <w:r w:rsidRPr="005A6FC3">
        <w:rPr>
          <w:color w:val="000000"/>
          <w:sz w:val="28"/>
          <w:szCs w:val="28"/>
        </w:rPr>
        <w:t>Общая сумма НДС исчисляется по итогам каждого налогового перио</w:t>
      </w:r>
      <w:r w:rsidRPr="005A6FC3">
        <w:rPr>
          <w:color w:val="000000"/>
          <w:sz w:val="28"/>
          <w:szCs w:val="28"/>
        </w:rPr>
        <w:softHyphen/>
        <w:t>да применительно ко всем операциям, признаваемым объектом налогооб</w:t>
      </w:r>
      <w:r w:rsidRPr="005A6FC3">
        <w:rPr>
          <w:color w:val="000000"/>
          <w:sz w:val="28"/>
          <w:szCs w:val="28"/>
        </w:rPr>
        <w:softHyphen/>
        <w:t>ложения и совершенным в налоговом периоде.</w:t>
      </w:r>
    </w:p>
    <w:p w:rsidR="00D066E0" w:rsidRPr="003F0DDB" w:rsidRDefault="00D066E0" w:rsidP="00313257">
      <w:pPr>
        <w:shd w:val="clear" w:color="auto" w:fill="FFFFFF"/>
        <w:spacing w:line="360" w:lineRule="auto"/>
        <w:ind w:firstLine="540"/>
        <w:jc w:val="both"/>
        <w:rPr>
          <w:lang w:val="en-US"/>
        </w:rPr>
      </w:pPr>
      <w:r w:rsidRPr="005A6FC3">
        <w:rPr>
          <w:color w:val="000000"/>
          <w:sz w:val="28"/>
          <w:szCs w:val="28"/>
        </w:rPr>
        <w:t>Налог упла</w:t>
      </w:r>
      <w:r w:rsidRPr="005A6FC3">
        <w:rPr>
          <w:color w:val="000000"/>
          <w:sz w:val="28"/>
          <w:szCs w:val="28"/>
        </w:rPr>
        <w:softHyphen/>
        <w:t>чивается по месту налогового учета налогоплательщиков, которые обязаны представить в налоговые органы налоговую декларацию в срок не позднее 20-го числа месяца, следующего за истекшим налоговым периодом.</w:t>
      </w:r>
      <w:r w:rsidR="003F0DDB" w:rsidRPr="003F0DDB">
        <w:rPr>
          <w:color w:val="000000"/>
          <w:sz w:val="28"/>
          <w:szCs w:val="28"/>
        </w:rPr>
        <w:t xml:space="preserve"> </w:t>
      </w:r>
    </w:p>
    <w:p w:rsidR="00D066E0" w:rsidRPr="005A6FC3" w:rsidRDefault="00D066E0" w:rsidP="00313257">
      <w:pPr>
        <w:shd w:val="clear" w:color="auto" w:fill="FFFFFF"/>
        <w:spacing w:line="360" w:lineRule="auto"/>
        <w:ind w:firstLine="540"/>
        <w:jc w:val="both"/>
      </w:pPr>
      <w:r w:rsidRPr="005A6FC3">
        <w:rPr>
          <w:color w:val="000000"/>
          <w:sz w:val="28"/>
          <w:szCs w:val="28"/>
        </w:rPr>
        <w:t xml:space="preserve">Важное значение при уплате НДС имеют </w:t>
      </w:r>
      <w:r w:rsidRPr="005A6FC3">
        <w:rPr>
          <w:iCs/>
          <w:color w:val="000000"/>
          <w:sz w:val="28"/>
          <w:szCs w:val="28"/>
        </w:rPr>
        <w:t xml:space="preserve">налоговые вычеты, </w:t>
      </w:r>
      <w:r w:rsidRPr="005A6FC3">
        <w:rPr>
          <w:color w:val="000000"/>
          <w:sz w:val="28"/>
          <w:szCs w:val="28"/>
        </w:rPr>
        <w:t>на кото</w:t>
      </w:r>
      <w:r w:rsidRPr="005A6FC3">
        <w:rPr>
          <w:color w:val="000000"/>
          <w:sz w:val="28"/>
          <w:szCs w:val="28"/>
        </w:rPr>
        <w:softHyphen/>
        <w:t xml:space="preserve">рые налогоплательщик вправе уменьшить общую сумму уплачиваемого НДС. Вычетам подлежат суммы НДС, предъявленные налогоплательщику и уплаченные им при приобретении товаров (работ, услуг). </w:t>
      </w:r>
    </w:p>
    <w:p w:rsidR="00D066E0" w:rsidRPr="005A6FC3" w:rsidRDefault="00D066E0" w:rsidP="00313257">
      <w:pPr>
        <w:shd w:val="clear" w:color="auto" w:fill="FFFFFF"/>
        <w:spacing w:line="360" w:lineRule="auto"/>
        <w:ind w:firstLine="540"/>
        <w:jc w:val="both"/>
      </w:pPr>
      <w:r w:rsidRPr="005A6FC3">
        <w:rPr>
          <w:color w:val="000000"/>
          <w:sz w:val="28"/>
          <w:szCs w:val="28"/>
        </w:rPr>
        <w:t>Таким образом, фактически сумма НДС представляет собой разницу между суммой НДС, уплаченной налогоплательщику покупателями его то</w:t>
      </w:r>
      <w:r w:rsidRPr="005A6FC3">
        <w:rPr>
          <w:color w:val="000000"/>
          <w:sz w:val="28"/>
          <w:szCs w:val="28"/>
        </w:rPr>
        <w:softHyphen/>
        <w:t>варов (работ, услуг), и суммой НДС, уплаченной ранее самим налогопла</w:t>
      </w:r>
      <w:r w:rsidRPr="005A6FC3">
        <w:rPr>
          <w:color w:val="000000"/>
          <w:sz w:val="28"/>
          <w:szCs w:val="28"/>
        </w:rPr>
        <w:softHyphen/>
        <w:t>тельщиком поставщикам различного рода товаров (работ, услуг)</w:t>
      </w:r>
      <w:r w:rsidR="0026513C">
        <w:rPr>
          <w:color w:val="000000"/>
          <w:sz w:val="28"/>
          <w:szCs w:val="28"/>
        </w:rPr>
        <w:t xml:space="preserve"> </w:t>
      </w:r>
      <w:r w:rsidR="0026513C" w:rsidRPr="0026513C">
        <w:rPr>
          <w:color w:val="000000"/>
          <w:sz w:val="28"/>
          <w:szCs w:val="28"/>
        </w:rPr>
        <w:t>[1]</w:t>
      </w:r>
      <w:r w:rsidRPr="005A6FC3">
        <w:rPr>
          <w:color w:val="000000"/>
          <w:sz w:val="28"/>
          <w:szCs w:val="28"/>
        </w:rPr>
        <w:t>.</w:t>
      </w:r>
    </w:p>
    <w:p w:rsidR="00D066E0" w:rsidRPr="0026513C" w:rsidRDefault="00D066E0" w:rsidP="00313257">
      <w:pPr>
        <w:spacing w:line="360" w:lineRule="auto"/>
        <w:ind w:firstLine="540"/>
        <w:jc w:val="both"/>
        <w:rPr>
          <w:sz w:val="28"/>
          <w:szCs w:val="28"/>
        </w:rPr>
      </w:pPr>
      <w:r w:rsidRPr="000C11DD">
        <w:rPr>
          <w:sz w:val="28"/>
          <w:szCs w:val="28"/>
        </w:rPr>
        <w:t>Несмотря на огромное фискальное значение данного налога, нельзя отрицать его регулирующее влияние на экономику. Через механизм обложения НДС и, в частности, через систему построения ставок он влияет на ценообразование и инфляцию, так как фактически увеличивает  цену товара на сумму налога. Безусловно, открытым остается вопрос о положительной стороне этого влияния, так как увеличение цены способствует развитию инфляционных процессов. С другой стороны НДС не сильно препятствует развитию производства, поскольку действительным его плательщиком становится не производитель, а потребитель. С психологической точки зрения этот налог, в отличие от  подоходного, в меньшей степени влияет на стимулы к труду, затрагивая расходы населения, а не доходы. Таким образом, конечный потребитель, уплачивая цену за  товар, не замечает ее завышения на сумму налога, тогда как вычет из доходов подоходного налога более ощутим</w:t>
      </w:r>
      <w:r w:rsidR="003F0DDB" w:rsidRPr="003F0DDB">
        <w:rPr>
          <w:sz w:val="28"/>
          <w:szCs w:val="28"/>
        </w:rPr>
        <w:t xml:space="preserve"> [</w:t>
      </w:r>
      <w:r w:rsidR="003F0DDB" w:rsidRPr="0026513C">
        <w:rPr>
          <w:sz w:val="28"/>
          <w:szCs w:val="28"/>
        </w:rPr>
        <w:t xml:space="preserve">21, </w:t>
      </w:r>
      <w:r w:rsidR="003F0DDB">
        <w:rPr>
          <w:sz w:val="28"/>
          <w:szCs w:val="28"/>
          <w:lang w:val="en-US"/>
        </w:rPr>
        <w:t>c</w:t>
      </w:r>
      <w:r w:rsidR="003F0DDB" w:rsidRPr="0026513C">
        <w:rPr>
          <w:sz w:val="28"/>
          <w:szCs w:val="28"/>
        </w:rPr>
        <w:t>. 245]</w:t>
      </w:r>
      <w:r w:rsidR="0026513C" w:rsidRPr="0026513C">
        <w:rPr>
          <w:sz w:val="28"/>
          <w:szCs w:val="28"/>
        </w:rPr>
        <w:t>.</w:t>
      </w:r>
    </w:p>
    <w:p w:rsidR="00D066E0" w:rsidRPr="008C4EC0" w:rsidRDefault="00D066E0" w:rsidP="00313257">
      <w:pPr>
        <w:spacing w:line="360" w:lineRule="auto"/>
        <w:ind w:firstLine="540"/>
        <w:jc w:val="both"/>
        <w:rPr>
          <w:sz w:val="28"/>
          <w:szCs w:val="28"/>
        </w:rPr>
      </w:pPr>
      <w:r w:rsidRPr="008C4EC0">
        <w:rPr>
          <w:sz w:val="28"/>
          <w:szCs w:val="28"/>
        </w:rPr>
        <w:t xml:space="preserve">Посредством применения льгот на отдельные </w:t>
      </w:r>
      <w:r>
        <w:rPr>
          <w:sz w:val="28"/>
          <w:szCs w:val="28"/>
        </w:rPr>
        <w:t xml:space="preserve">виды продукции </w:t>
      </w:r>
      <w:r w:rsidRPr="008C4EC0">
        <w:rPr>
          <w:sz w:val="28"/>
          <w:szCs w:val="28"/>
        </w:rPr>
        <w:t>или конкретные операции, а</w:t>
      </w:r>
      <w:r>
        <w:rPr>
          <w:sz w:val="28"/>
          <w:szCs w:val="28"/>
        </w:rPr>
        <w:t xml:space="preserve"> также </w:t>
      </w:r>
      <w:r w:rsidRPr="008C4EC0">
        <w:rPr>
          <w:sz w:val="28"/>
          <w:szCs w:val="28"/>
        </w:rPr>
        <w:t>льгот, предоставляемых тем или иным плательщикам, государство имеет возможность стимулировать развитие и осуществлять поддержку</w:t>
      </w:r>
      <w:r>
        <w:rPr>
          <w:sz w:val="28"/>
          <w:szCs w:val="28"/>
        </w:rPr>
        <w:t xml:space="preserve"> социально значимых </w:t>
      </w:r>
      <w:r w:rsidRPr="008C4EC0">
        <w:rPr>
          <w:sz w:val="28"/>
          <w:szCs w:val="28"/>
        </w:rPr>
        <w:t>видов деятельности (образование, здравоохранение, наука,</w:t>
      </w:r>
      <w:r>
        <w:rPr>
          <w:sz w:val="28"/>
          <w:szCs w:val="28"/>
        </w:rPr>
        <w:t xml:space="preserve"> культура и</w:t>
      </w:r>
      <w:r w:rsidRPr="008C4EC0">
        <w:rPr>
          <w:sz w:val="28"/>
          <w:szCs w:val="28"/>
        </w:rPr>
        <w:t xml:space="preserve"> др.), стимулирование экспорта отечественных товаров за границу. Наконец, посредством многократного обложения</w:t>
      </w:r>
      <w:r>
        <w:rPr>
          <w:sz w:val="28"/>
          <w:szCs w:val="28"/>
        </w:rPr>
        <w:t xml:space="preserve"> НДС всех </w:t>
      </w:r>
      <w:r w:rsidRPr="008C4EC0">
        <w:rPr>
          <w:sz w:val="28"/>
          <w:szCs w:val="28"/>
        </w:rPr>
        <w:t>стадий производства продукции, работ и услуг достигается равенство всех участников рынка, а государство получает возможность осуществлять более полный контроль и оперативное управление</w:t>
      </w:r>
      <w:r>
        <w:rPr>
          <w:sz w:val="28"/>
          <w:szCs w:val="28"/>
        </w:rPr>
        <w:t xml:space="preserve"> финансово-хозяйственной </w:t>
      </w:r>
      <w:r w:rsidRPr="008C4EC0">
        <w:rPr>
          <w:sz w:val="28"/>
          <w:szCs w:val="28"/>
        </w:rPr>
        <w:t>деятельностью субъектов. Располагая полной и точной информацией, получаемой из бухгал</w:t>
      </w:r>
      <w:r>
        <w:rPr>
          <w:sz w:val="28"/>
          <w:szCs w:val="28"/>
        </w:rPr>
        <w:t xml:space="preserve">терской </w:t>
      </w:r>
      <w:r w:rsidRPr="008C4EC0">
        <w:rPr>
          <w:sz w:val="28"/>
          <w:szCs w:val="28"/>
        </w:rPr>
        <w:t>отчетности, государственные</w:t>
      </w:r>
      <w:r>
        <w:rPr>
          <w:sz w:val="28"/>
          <w:szCs w:val="28"/>
        </w:rPr>
        <w:t xml:space="preserve"> финансовые </w:t>
      </w:r>
      <w:r w:rsidRPr="008C4EC0">
        <w:rPr>
          <w:sz w:val="28"/>
          <w:szCs w:val="28"/>
        </w:rPr>
        <w:t>и налоговые органы могут осуществлять более точное планирование доходов бюджета.</w:t>
      </w:r>
    </w:p>
    <w:p w:rsidR="00D066E0" w:rsidRDefault="00D066E0" w:rsidP="00313257">
      <w:pPr>
        <w:spacing w:line="360" w:lineRule="auto"/>
        <w:ind w:firstLine="540"/>
        <w:jc w:val="both"/>
        <w:rPr>
          <w:bCs/>
          <w:snapToGrid w:val="0"/>
          <w:spacing w:val="20"/>
          <w:sz w:val="28"/>
          <w:szCs w:val="28"/>
        </w:rPr>
      </w:pPr>
    </w:p>
    <w:p w:rsidR="00D066E0" w:rsidRDefault="00D066E0" w:rsidP="00313257">
      <w:pPr>
        <w:spacing w:line="360" w:lineRule="auto"/>
        <w:ind w:firstLine="540"/>
        <w:jc w:val="both"/>
        <w:rPr>
          <w:bCs/>
          <w:spacing w:val="20"/>
          <w:sz w:val="28"/>
          <w:szCs w:val="28"/>
        </w:rPr>
      </w:pPr>
      <w:r w:rsidRPr="00CE4959">
        <w:rPr>
          <w:bCs/>
          <w:snapToGrid w:val="0"/>
          <w:spacing w:val="20"/>
          <w:sz w:val="28"/>
          <w:szCs w:val="28"/>
        </w:rPr>
        <w:t>1.3</w:t>
      </w:r>
      <w:r>
        <w:rPr>
          <w:bCs/>
          <w:snapToGrid w:val="0"/>
          <w:spacing w:val="20"/>
          <w:sz w:val="28"/>
          <w:szCs w:val="28"/>
        </w:rPr>
        <w:t>.</w:t>
      </w:r>
      <w:r w:rsidRPr="00CE4959">
        <w:rPr>
          <w:bCs/>
          <w:snapToGrid w:val="0"/>
          <w:spacing w:val="20"/>
          <w:sz w:val="28"/>
          <w:szCs w:val="28"/>
        </w:rPr>
        <w:t xml:space="preserve"> </w:t>
      </w:r>
      <w:r w:rsidRPr="00CE4959">
        <w:rPr>
          <w:bCs/>
          <w:spacing w:val="20"/>
          <w:sz w:val="28"/>
          <w:szCs w:val="28"/>
        </w:rPr>
        <w:t>Опыт развитых стран в налогообложении добавленной стоимости</w:t>
      </w:r>
    </w:p>
    <w:p w:rsidR="00D066E0" w:rsidRPr="00CE4959" w:rsidRDefault="00D066E0" w:rsidP="00313257">
      <w:pPr>
        <w:spacing w:line="360" w:lineRule="auto"/>
        <w:ind w:firstLine="540"/>
        <w:jc w:val="both"/>
        <w:rPr>
          <w:bCs/>
          <w:spacing w:val="20"/>
          <w:sz w:val="28"/>
          <w:szCs w:val="28"/>
        </w:rPr>
      </w:pPr>
    </w:p>
    <w:p w:rsidR="00D066E0" w:rsidRPr="0026513C" w:rsidRDefault="00D066E0" w:rsidP="00313257">
      <w:pPr>
        <w:spacing w:line="360" w:lineRule="auto"/>
        <w:ind w:firstLine="567"/>
        <w:jc w:val="both"/>
        <w:rPr>
          <w:sz w:val="28"/>
          <w:szCs w:val="28"/>
        </w:rPr>
      </w:pPr>
      <w:r w:rsidRPr="00131125">
        <w:rPr>
          <w:sz w:val="28"/>
          <w:szCs w:val="28"/>
        </w:rPr>
        <w:t>В  настоящее  время  НДС  взимается  более  чем  в  сорока  странах  мира:  почти  во  всех  европейских  странах,  Латинской  Америке,  Турции,  Индонезии,  ряде  стран  Южной  Америки.  В  США  и  Канаде  применяется  близкий  по  методу  взимания  к  НДС  налог  с  продаж</w:t>
      </w:r>
      <w:r w:rsidR="00B10BEC" w:rsidRPr="00B10BEC">
        <w:rPr>
          <w:sz w:val="28"/>
          <w:szCs w:val="28"/>
        </w:rPr>
        <w:t xml:space="preserve"> [</w:t>
      </w:r>
      <w:r w:rsidR="00B10BEC" w:rsidRPr="0026513C">
        <w:rPr>
          <w:sz w:val="28"/>
          <w:szCs w:val="28"/>
        </w:rPr>
        <w:t>29]</w:t>
      </w:r>
      <w:r w:rsidR="0026513C" w:rsidRPr="0026513C">
        <w:rPr>
          <w:sz w:val="28"/>
          <w:szCs w:val="28"/>
        </w:rPr>
        <w:t>.</w:t>
      </w:r>
    </w:p>
    <w:p w:rsidR="00D066E0" w:rsidRPr="00DA681E" w:rsidRDefault="00D066E0" w:rsidP="00313257">
      <w:pPr>
        <w:spacing w:line="360" w:lineRule="auto"/>
        <w:ind w:firstLine="567"/>
        <w:jc w:val="both"/>
        <w:rPr>
          <w:sz w:val="28"/>
          <w:szCs w:val="28"/>
        </w:rPr>
      </w:pPr>
      <w:r w:rsidRPr="00DA681E">
        <w:rPr>
          <w:sz w:val="28"/>
          <w:szCs w:val="28"/>
        </w:rPr>
        <w:t>Доля НДС в структуре бюджетов разных стран представлена на рис. 2.</w:t>
      </w:r>
    </w:p>
    <w:p w:rsidR="00D066E0" w:rsidRPr="00B2752A" w:rsidRDefault="007551EF" w:rsidP="00313257">
      <w:pPr>
        <w:spacing w:line="360" w:lineRule="auto"/>
        <w:ind w:firstLine="567"/>
        <w:jc w:val="center"/>
        <w:rPr>
          <w:sz w:val="28"/>
          <w:szCs w:val="28"/>
        </w:rPr>
      </w:pPr>
      <w:r>
        <w:pict>
          <v:shape id="_x0000_i1026" type="#_x0000_t75" style="width:282pt;height:130.5pt">
            <v:imagedata r:id="rId10" o:title="" grayscale="t"/>
          </v:shape>
        </w:pict>
      </w:r>
    </w:p>
    <w:p w:rsidR="00D066E0" w:rsidRPr="0026513C" w:rsidRDefault="00D066E0" w:rsidP="00313257">
      <w:pPr>
        <w:spacing w:line="360" w:lineRule="auto"/>
        <w:ind w:firstLine="567"/>
        <w:jc w:val="center"/>
        <w:rPr>
          <w:sz w:val="28"/>
          <w:szCs w:val="28"/>
        </w:rPr>
      </w:pPr>
      <w:r w:rsidRPr="00E13EC4">
        <w:rPr>
          <w:sz w:val="28"/>
          <w:szCs w:val="28"/>
        </w:rPr>
        <w:t>Рис.2. Доля НДС в структуре бюджетов разных стран, в %</w:t>
      </w:r>
      <w:r w:rsidR="00AD51DD" w:rsidRPr="00AD51DD">
        <w:rPr>
          <w:sz w:val="28"/>
          <w:szCs w:val="28"/>
        </w:rPr>
        <w:t>.</w:t>
      </w:r>
      <w:r w:rsidR="003F0DDB" w:rsidRPr="00AD51DD">
        <w:rPr>
          <w:sz w:val="28"/>
          <w:szCs w:val="28"/>
        </w:rPr>
        <w:t xml:space="preserve"> </w:t>
      </w:r>
      <w:r w:rsidR="003F0DDB" w:rsidRPr="0026513C">
        <w:rPr>
          <w:sz w:val="28"/>
          <w:szCs w:val="28"/>
        </w:rPr>
        <w:t>[30]</w:t>
      </w:r>
      <w:r w:rsidR="0026513C" w:rsidRPr="0026513C">
        <w:rPr>
          <w:sz w:val="28"/>
          <w:szCs w:val="28"/>
        </w:rPr>
        <w:t>.</w:t>
      </w:r>
      <w:r w:rsidRPr="00E13EC4">
        <w:rPr>
          <w:sz w:val="28"/>
          <w:szCs w:val="28"/>
        </w:rPr>
        <w:t xml:space="preserve"> </w:t>
      </w:r>
    </w:p>
    <w:p w:rsidR="00D066E0" w:rsidRPr="00D64057" w:rsidRDefault="00D066E0" w:rsidP="00313257">
      <w:pPr>
        <w:spacing w:line="360" w:lineRule="auto"/>
        <w:ind w:firstLine="567"/>
        <w:jc w:val="both"/>
        <w:rPr>
          <w:sz w:val="28"/>
          <w:szCs w:val="28"/>
        </w:rPr>
      </w:pPr>
      <w:r w:rsidRPr="00D64057">
        <w:rPr>
          <w:sz w:val="28"/>
          <w:szCs w:val="28"/>
        </w:rPr>
        <w:t xml:space="preserve">Из приведенного рисунка видно, что доля НДС в структуре бюджетов разных стран достаточно велика. </w:t>
      </w:r>
    </w:p>
    <w:p w:rsidR="00D066E0" w:rsidRPr="00634434" w:rsidRDefault="00D066E0" w:rsidP="00313257">
      <w:pPr>
        <w:spacing w:line="360" w:lineRule="auto"/>
        <w:ind w:firstLine="567"/>
        <w:jc w:val="both"/>
        <w:rPr>
          <w:sz w:val="28"/>
          <w:szCs w:val="28"/>
        </w:rPr>
      </w:pPr>
      <w:r w:rsidRPr="00A40429">
        <w:rPr>
          <w:sz w:val="28"/>
          <w:szCs w:val="28"/>
        </w:rPr>
        <w:t>Например, во Франции налог на добавленную стоимость является ведущим звеном бюджетной системы и обеспечивает 41% всех налоговых поступлений. Взимание его осуществляется методом частичных платежей, где предприятия выступают лишь сборщика</w:t>
      </w:r>
      <w:r w:rsidRPr="00A40429">
        <w:rPr>
          <w:sz w:val="28"/>
          <w:szCs w:val="28"/>
        </w:rPr>
        <w:softHyphen/>
        <w:t>ми налога. Довольно развернута и система льгот, как непосредственных освобождений, так и иных форм. Полностью освобождены: медицина и медицинское обслуживание; обра</w:t>
      </w:r>
      <w:r w:rsidRPr="00A40429">
        <w:rPr>
          <w:sz w:val="28"/>
          <w:szCs w:val="28"/>
        </w:rPr>
        <w:softHyphen/>
        <w:t>зование (начальное, среднее, высшее и профессиональное); дея</w:t>
      </w:r>
      <w:r w:rsidRPr="00A40429">
        <w:rPr>
          <w:sz w:val="28"/>
          <w:szCs w:val="28"/>
        </w:rPr>
        <w:softHyphen/>
        <w:t xml:space="preserve">тельность общественного и благотворительного характера. </w:t>
      </w:r>
    </w:p>
    <w:p w:rsidR="00D066E0" w:rsidRPr="00D64057" w:rsidRDefault="00D066E0" w:rsidP="00313257">
      <w:pPr>
        <w:spacing w:line="360" w:lineRule="auto"/>
        <w:ind w:firstLine="567"/>
        <w:jc w:val="both"/>
        <w:rPr>
          <w:sz w:val="28"/>
          <w:szCs w:val="28"/>
        </w:rPr>
      </w:pPr>
      <w:r w:rsidRPr="00D64057">
        <w:rPr>
          <w:sz w:val="28"/>
          <w:szCs w:val="28"/>
        </w:rPr>
        <w:t xml:space="preserve">В структуре бюджета Дании НДС занимает второе место после подоходного налога с физических лиц и обеспечивает 19% всех налоговых поступлений. </w:t>
      </w:r>
    </w:p>
    <w:p w:rsidR="00D066E0" w:rsidRPr="00D64057" w:rsidRDefault="00D066E0" w:rsidP="00313257">
      <w:pPr>
        <w:spacing w:line="360" w:lineRule="auto"/>
        <w:ind w:firstLine="567"/>
        <w:jc w:val="both"/>
        <w:rPr>
          <w:sz w:val="28"/>
          <w:szCs w:val="28"/>
        </w:rPr>
      </w:pPr>
      <w:r w:rsidRPr="00D64057">
        <w:rPr>
          <w:sz w:val="28"/>
          <w:szCs w:val="28"/>
        </w:rPr>
        <w:t xml:space="preserve">В Германии из налогов на юридических лиц наиболее высокие доходы приносит государству налог на добавленную стоимость. Его удельный вес в доходах бюджета равен примерно 28% – второе место после подоходного налога. </w:t>
      </w:r>
    </w:p>
    <w:p w:rsidR="00D066E0" w:rsidRPr="0026513C" w:rsidRDefault="00D066E0" w:rsidP="00313257">
      <w:pPr>
        <w:spacing w:line="360" w:lineRule="auto"/>
        <w:ind w:firstLine="567"/>
        <w:jc w:val="both"/>
        <w:rPr>
          <w:sz w:val="28"/>
          <w:szCs w:val="28"/>
        </w:rPr>
      </w:pPr>
      <w:r w:rsidRPr="00D64057">
        <w:rPr>
          <w:sz w:val="28"/>
          <w:szCs w:val="28"/>
        </w:rPr>
        <w:t xml:space="preserve">В Великобритании главное место среди косвенных налогов также принадлежит налогу на добавленную стоимость. Он занимает с точки зрения доходов второе место после подоходного налога и формирует примерно 17% бюджета страны </w:t>
      </w:r>
      <w:r w:rsidR="00AD51DD" w:rsidRPr="0026513C">
        <w:rPr>
          <w:sz w:val="28"/>
          <w:szCs w:val="28"/>
        </w:rPr>
        <w:t xml:space="preserve">[23, </w:t>
      </w:r>
      <w:r w:rsidR="00AD51DD">
        <w:rPr>
          <w:sz w:val="28"/>
          <w:szCs w:val="28"/>
          <w:lang w:val="en-US"/>
        </w:rPr>
        <w:t>c</w:t>
      </w:r>
      <w:r w:rsidR="00AD51DD" w:rsidRPr="0026513C">
        <w:rPr>
          <w:sz w:val="28"/>
          <w:szCs w:val="28"/>
        </w:rPr>
        <w:t>. 126]</w:t>
      </w:r>
      <w:r w:rsidR="0026513C" w:rsidRPr="0026513C">
        <w:rPr>
          <w:sz w:val="28"/>
          <w:szCs w:val="28"/>
        </w:rPr>
        <w:t>.</w:t>
      </w:r>
    </w:p>
    <w:p w:rsidR="00D066E0" w:rsidRPr="00DF3318" w:rsidRDefault="00D066E0" w:rsidP="00313257">
      <w:pPr>
        <w:spacing w:line="360" w:lineRule="auto"/>
        <w:ind w:firstLine="567"/>
        <w:jc w:val="both"/>
        <w:rPr>
          <w:sz w:val="28"/>
          <w:szCs w:val="28"/>
        </w:rPr>
      </w:pPr>
      <w:r w:rsidRPr="00807F1C">
        <w:rPr>
          <w:sz w:val="28"/>
          <w:szCs w:val="28"/>
        </w:rPr>
        <w:t xml:space="preserve">В  различных  странах  существуют  разные  подходы  к  установлению  ставок  НДС.  В  то  же  время  их  средний  уровень  колеблется  от  15  до  25%.  В  некоторых  странах  применяется  шкала  ставок  в  зависимости  от  вида  товара  и  его  социально-экономической  значимости:  пониженные  ставки  (2 - 10%)  применяются  к  продовольственным,  медицинским  и  детским  товарам;  стандартные  (основные)  ставки  (12 - 23%)  -  к  промышленным  и  другим  товарам  и  услугам;  и,  наконец,  повышенные  ставки  (свыше  25%)  -  к  предметам  роскоши. Конкретные  размеры  ставок  по  некоторым  развитым  странам  мира  приведены  </w:t>
      </w:r>
      <w:r>
        <w:rPr>
          <w:sz w:val="28"/>
          <w:szCs w:val="28"/>
        </w:rPr>
        <w:t>в таблице</w:t>
      </w:r>
      <w:r w:rsidR="0048366B">
        <w:rPr>
          <w:sz w:val="28"/>
          <w:szCs w:val="28"/>
        </w:rPr>
        <w:t xml:space="preserve"> 1</w:t>
      </w:r>
      <w:r w:rsidR="00AD51DD" w:rsidRPr="00AD51DD">
        <w:rPr>
          <w:sz w:val="28"/>
          <w:szCs w:val="28"/>
        </w:rPr>
        <w:t xml:space="preserve"> [</w:t>
      </w:r>
      <w:r w:rsidR="00AD51DD" w:rsidRPr="00DF3318">
        <w:rPr>
          <w:sz w:val="28"/>
          <w:szCs w:val="28"/>
        </w:rPr>
        <w:t>35]</w:t>
      </w:r>
      <w:r w:rsidR="00DF3318">
        <w:rPr>
          <w:sz w:val="28"/>
          <w:szCs w:val="28"/>
        </w:rPr>
        <w:t>.</w:t>
      </w:r>
    </w:p>
    <w:p w:rsidR="00D066E0" w:rsidRDefault="00D066E0" w:rsidP="00313257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D066E0" w:rsidRPr="005C050B" w:rsidRDefault="00D066E0" w:rsidP="00313257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Базовая ставка НДС в странах «большой восьмерки» и </w:t>
      </w:r>
      <w:r>
        <w:rPr>
          <w:sz w:val="28"/>
          <w:szCs w:val="28"/>
          <w:lang w:val="en-US"/>
        </w:rPr>
        <w:t>BRIC</w:t>
      </w:r>
    </w:p>
    <w:tbl>
      <w:tblPr>
        <w:tblW w:w="4197" w:type="dxa"/>
        <w:jc w:val="center"/>
        <w:tblLook w:val="0000" w:firstRow="0" w:lastRow="0" w:firstColumn="0" w:lastColumn="0" w:noHBand="0" w:noVBand="0"/>
      </w:tblPr>
      <w:tblGrid>
        <w:gridCol w:w="2915"/>
        <w:gridCol w:w="1282"/>
      </w:tblGrid>
      <w:tr w:rsidR="00D066E0" w:rsidRPr="005C050B">
        <w:trPr>
          <w:trHeight w:val="15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E0" w:rsidRPr="00BA0659" w:rsidRDefault="00D066E0" w:rsidP="00313257">
            <w:r w:rsidRPr="00BA0659">
              <w:t>Страна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E0" w:rsidRPr="00BA0659" w:rsidRDefault="00D066E0" w:rsidP="00313257">
            <w:pPr>
              <w:jc w:val="center"/>
            </w:pPr>
            <w:r w:rsidRPr="00BA0659">
              <w:t>Ставка</w:t>
            </w:r>
          </w:p>
        </w:tc>
      </w:tr>
      <w:tr w:rsidR="00D066E0" w:rsidRPr="005C050B">
        <w:trPr>
          <w:trHeight w:val="157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E0" w:rsidRPr="00BA0659" w:rsidRDefault="00D066E0" w:rsidP="00313257">
            <w:r w:rsidRPr="00BA0659">
              <w:t>Великобритания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E0" w:rsidRPr="00BA0659" w:rsidRDefault="00D066E0" w:rsidP="00313257">
            <w:pPr>
              <w:jc w:val="center"/>
            </w:pPr>
            <w:r w:rsidRPr="00BA0659">
              <w:t>17,5</w:t>
            </w:r>
          </w:p>
        </w:tc>
      </w:tr>
      <w:tr w:rsidR="00D066E0" w:rsidRPr="005C050B">
        <w:trPr>
          <w:trHeight w:val="255"/>
          <w:jc w:val="center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E0" w:rsidRPr="00BA0659" w:rsidRDefault="00D066E0" w:rsidP="00313257">
            <w:r w:rsidRPr="00BA0659">
              <w:t>Германия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E0" w:rsidRPr="00BA0659" w:rsidRDefault="00D066E0" w:rsidP="00313257">
            <w:pPr>
              <w:jc w:val="center"/>
            </w:pPr>
            <w:r w:rsidRPr="00BA0659">
              <w:t>19</w:t>
            </w:r>
          </w:p>
        </w:tc>
      </w:tr>
      <w:tr w:rsidR="00D066E0" w:rsidRPr="005C050B">
        <w:trPr>
          <w:trHeight w:val="255"/>
          <w:jc w:val="center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E0" w:rsidRPr="00BA0659" w:rsidRDefault="00D066E0" w:rsidP="00313257">
            <w:r w:rsidRPr="00BA0659">
              <w:t>Италия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E0" w:rsidRPr="00BA0659" w:rsidRDefault="00D066E0" w:rsidP="00313257">
            <w:pPr>
              <w:jc w:val="center"/>
            </w:pPr>
            <w:r w:rsidRPr="00BA0659">
              <w:t>20</w:t>
            </w:r>
          </w:p>
        </w:tc>
      </w:tr>
      <w:tr w:rsidR="00D066E0" w:rsidRPr="005C050B">
        <w:trPr>
          <w:trHeight w:val="255"/>
          <w:jc w:val="center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E0" w:rsidRPr="00BA0659" w:rsidRDefault="00D066E0" w:rsidP="00313257">
            <w:r w:rsidRPr="00BA0659">
              <w:t xml:space="preserve">Канада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E0" w:rsidRPr="00BA0659" w:rsidRDefault="00D066E0" w:rsidP="00313257">
            <w:pPr>
              <w:jc w:val="center"/>
            </w:pPr>
            <w:r w:rsidRPr="00BA0659">
              <w:t>6</w:t>
            </w:r>
          </w:p>
        </w:tc>
      </w:tr>
      <w:tr w:rsidR="00D066E0" w:rsidRPr="005C050B">
        <w:trPr>
          <w:trHeight w:val="255"/>
          <w:jc w:val="center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E0" w:rsidRPr="00BA0659" w:rsidRDefault="00D066E0" w:rsidP="00313257">
            <w:r w:rsidRPr="00BA0659">
              <w:t xml:space="preserve">Россия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E0" w:rsidRPr="00BA0659" w:rsidRDefault="00D066E0" w:rsidP="00313257">
            <w:pPr>
              <w:jc w:val="center"/>
            </w:pPr>
            <w:r w:rsidRPr="00BA0659">
              <w:t>18</w:t>
            </w:r>
          </w:p>
        </w:tc>
      </w:tr>
      <w:tr w:rsidR="00D066E0" w:rsidRPr="005C050B">
        <w:trPr>
          <w:trHeight w:val="255"/>
          <w:jc w:val="center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E0" w:rsidRPr="00BA0659" w:rsidRDefault="00D066E0" w:rsidP="00313257">
            <w:r w:rsidRPr="00BA0659">
              <w:t>Франция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E0" w:rsidRPr="00BA0659" w:rsidRDefault="00D066E0" w:rsidP="00313257">
            <w:pPr>
              <w:jc w:val="center"/>
            </w:pPr>
            <w:r w:rsidRPr="00BA0659">
              <w:t>19,6</w:t>
            </w:r>
          </w:p>
        </w:tc>
      </w:tr>
      <w:tr w:rsidR="00D066E0" w:rsidRPr="005C050B">
        <w:trPr>
          <w:trHeight w:val="255"/>
          <w:jc w:val="center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E0" w:rsidRPr="00BA0659" w:rsidRDefault="00D066E0" w:rsidP="00313257">
            <w:r w:rsidRPr="00BA0659">
              <w:t>Япония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E0" w:rsidRPr="00BA0659" w:rsidRDefault="00D066E0" w:rsidP="00313257">
            <w:pPr>
              <w:jc w:val="center"/>
            </w:pPr>
            <w:r w:rsidRPr="00BA0659">
              <w:t>5</w:t>
            </w:r>
          </w:p>
        </w:tc>
      </w:tr>
      <w:tr w:rsidR="00D066E0" w:rsidRPr="005C050B">
        <w:trPr>
          <w:trHeight w:val="255"/>
          <w:jc w:val="center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E0" w:rsidRPr="00BA0659" w:rsidRDefault="00D066E0" w:rsidP="00313257">
            <w:r w:rsidRPr="00BA0659">
              <w:t>Бразилия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E0" w:rsidRPr="00BA0659" w:rsidRDefault="00D066E0" w:rsidP="00313257">
            <w:pPr>
              <w:jc w:val="center"/>
            </w:pPr>
            <w:r w:rsidRPr="00BA0659">
              <w:t>17-25*</w:t>
            </w:r>
          </w:p>
        </w:tc>
      </w:tr>
      <w:tr w:rsidR="00D066E0" w:rsidRPr="005C050B">
        <w:trPr>
          <w:trHeight w:val="255"/>
          <w:jc w:val="center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E0" w:rsidRPr="00BA0659" w:rsidRDefault="00D066E0" w:rsidP="00313257">
            <w:r w:rsidRPr="00BA0659">
              <w:t>Индия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E0" w:rsidRPr="00BA0659" w:rsidRDefault="00D066E0" w:rsidP="00313257">
            <w:pPr>
              <w:jc w:val="center"/>
            </w:pPr>
            <w:r w:rsidRPr="00BA0659">
              <w:t>12,5</w:t>
            </w:r>
          </w:p>
        </w:tc>
      </w:tr>
      <w:tr w:rsidR="00D066E0" w:rsidRPr="005C050B">
        <w:trPr>
          <w:trHeight w:val="255"/>
          <w:jc w:val="center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E0" w:rsidRPr="00BA0659" w:rsidRDefault="00D066E0" w:rsidP="00313257">
            <w:r w:rsidRPr="00BA0659">
              <w:t>Китай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E0" w:rsidRPr="00BA0659" w:rsidRDefault="00D066E0" w:rsidP="00313257">
            <w:pPr>
              <w:jc w:val="center"/>
            </w:pPr>
            <w:r w:rsidRPr="00BA0659">
              <w:t>17</w:t>
            </w:r>
          </w:p>
        </w:tc>
      </w:tr>
      <w:tr w:rsidR="00D066E0" w:rsidRPr="005C050B">
        <w:trPr>
          <w:trHeight w:val="255"/>
          <w:jc w:val="center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E0" w:rsidRPr="00BA0659" w:rsidRDefault="00D066E0" w:rsidP="00313257">
            <w:r w:rsidRPr="00BA0659">
              <w:t>США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E0" w:rsidRPr="00BA0659" w:rsidRDefault="00D066E0" w:rsidP="00313257">
            <w:pPr>
              <w:jc w:val="center"/>
            </w:pPr>
            <w:r w:rsidRPr="00BA0659">
              <w:t>0</w:t>
            </w:r>
          </w:p>
        </w:tc>
      </w:tr>
    </w:tbl>
    <w:p w:rsidR="00D066E0" w:rsidRPr="00807F1C" w:rsidRDefault="00D066E0" w:rsidP="0031325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 В зависимости от штата</w:t>
      </w:r>
    </w:p>
    <w:p w:rsidR="00D066E0" w:rsidRPr="008324B4" w:rsidRDefault="00D066E0" w:rsidP="00313257">
      <w:pPr>
        <w:spacing w:line="360" w:lineRule="auto"/>
        <w:ind w:firstLine="567"/>
        <w:jc w:val="both"/>
        <w:rPr>
          <w:sz w:val="28"/>
          <w:szCs w:val="28"/>
        </w:rPr>
      </w:pPr>
      <w:r w:rsidRPr="008324B4">
        <w:rPr>
          <w:sz w:val="28"/>
          <w:szCs w:val="28"/>
        </w:rPr>
        <w:t>При определении величины НДС в качестве налогооблагаемой базы выступает добавленная стоимость, получаемая как разность между то</w:t>
      </w:r>
      <w:r w:rsidRPr="008324B4">
        <w:rPr>
          <w:sz w:val="28"/>
          <w:szCs w:val="28"/>
        </w:rPr>
        <w:softHyphen/>
        <w:t>варной продукцией и стоимостью материальных ценностей, затраченных на ее производство. В этом случае налогооблагаемая база теоретичес</w:t>
      </w:r>
      <w:r w:rsidRPr="008324B4">
        <w:rPr>
          <w:sz w:val="28"/>
          <w:szCs w:val="28"/>
        </w:rPr>
        <w:softHyphen/>
        <w:t>ки создает возможность трех различных методов исчисления НДС (при одной и той же ее ставке). Два из них предполагают исчисление НДС по предварительно установленной величине добав</w:t>
      </w:r>
      <w:r w:rsidRPr="008324B4">
        <w:rPr>
          <w:sz w:val="28"/>
          <w:szCs w:val="28"/>
        </w:rPr>
        <w:softHyphen/>
        <w:t>ленной стоимости или ее отдельных элементов</w:t>
      </w:r>
      <w:r w:rsidR="00B10BEC" w:rsidRPr="00B10BEC">
        <w:rPr>
          <w:sz w:val="28"/>
          <w:szCs w:val="28"/>
        </w:rPr>
        <w:t xml:space="preserve"> [13, </w:t>
      </w:r>
      <w:r w:rsidR="00B10BEC">
        <w:rPr>
          <w:sz w:val="28"/>
          <w:szCs w:val="28"/>
          <w:lang w:val="en-US"/>
        </w:rPr>
        <w:t>c</w:t>
      </w:r>
      <w:r w:rsidR="00B10BEC" w:rsidRPr="00B10BEC">
        <w:rPr>
          <w:sz w:val="28"/>
          <w:szCs w:val="28"/>
        </w:rPr>
        <w:t>. 432]</w:t>
      </w:r>
      <w:r w:rsidRPr="008324B4">
        <w:rPr>
          <w:sz w:val="28"/>
          <w:szCs w:val="28"/>
        </w:rPr>
        <w:t>. К этим методам относятся:</w:t>
      </w:r>
    </w:p>
    <w:p w:rsidR="00D066E0" w:rsidRPr="008324B4" w:rsidRDefault="00D066E0" w:rsidP="00BB4A8E">
      <w:pPr>
        <w:numPr>
          <w:ilvl w:val="0"/>
          <w:numId w:val="1"/>
        </w:numPr>
        <w:tabs>
          <w:tab w:val="clear" w:pos="1287"/>
          <w:tab w:val="num" w:pos="720"/>
        </w:tabs>
        <w:suppressAutoHyphens/>
        <w:spacing w:line="360" w:lineRule="auto"/>
        <w:ind w:left="0" w:firstLine="540"/>
        <w:jc w:val="both"/>
        <w:rPr>
          <w:sz w:val="28"/>
          <w:szCs w:val="28"/>
        </w:rPr>
      </w:pPr>
      <w:r w:rsidRPr="008324B4">
        <w:rPr>
          <w:sz w:val="28"/>
          <w:szCs w:val="28"/>
        </w:rPr>
        <w:t>прямой метод - НДС исчисляется в виде доли (в %) от предварительно рассчитанной величины добавленной стоимости;</w:t>
      </w:r>
    </w:p>
    <w:p w:rsidR="00D066E0" w:rsidRPr="008324B4" w:rsidRDefault="00D066E0" w:rsidP="00BB4A8E">
      <w:pPr>
        <w:numPr>
          <w:ilvl w:val="0"/>
          <w:numId w:val="1"/>
        </w:numPr>
        <w:tabs>
          <w:tab w:val="clear" w:pos="1287"/>
          <w:tab w:val="num" w:pos="720"/>
        </w:tabs>
        <w:suppressAutoHyphens/>
        <w:spacing w:line="360" w:lineRule="auto"/>
        <w:ind w:left="0" w:firstLine="540"/>
        <w:jc w:val="both"/>
        <w:rPr>
          <w:sz w:val="28"/>
          <w:szCs w:val="28"/>
        </w:rPr>
      </w:pPr>
      <w:r w:rsidRPr="008324B4">
        <w:rPr>
          <w:sz w:val="28"/>
          <w:szCs w:val="28"/>
        </w:rPr>
        <w:t>аддитивный метод. В этом случае расчет НДС делится на два этапа: сначала определяется вели</w:t>
      </w:r>
      <w:r w:rsidRPr="008324B4">
        <w:rPr>
          <w:sz w:val="28"/>
          <w:szCs w:val="28"/>
        </w:rPr>
        <w:softHyphen/>
        <w:t>чина налога по отдельным составляющим добав</w:t>
      </w:r>
      <w:r w:rsidRPr="008324B4">
        <w:rPr>
          <w:sz w:val="28"/>
          <w:szCs w:val="28"/>
        </w:rPr>
        <w:softHyphen/>
        <w:t>ленной стоимости (например, зарплате, прибыли и т.д.) и затем полученные величины складыва</w:t>
      </w:r>
      <w:r w:rsidRPr="008324B4">
        <w:rPr>
          <w:sz w:val="28"/>
          <w:szCs w:val="28"/>
        </w:rPr>
        <w:softHyphen/>
        <w:t>ются.</w:t>
      </w:r>
    </w:p>
    <w:p w:rsidR="00D066E0" w:rsidRPr="008324B4" w:rsidRDefault="00D066E0" w:rsidP="00313257">
      <w:pPr>
        <w:spacing w:line="360" w:lineRule="auto"/>
        <w:ind w:firstLine="567"/>
        <w:jc w:val="both"/>
        <w:rPr>
          <w:sz w:val="28"/>
          <w:szCs w:val="28"/>
        </w:rPr>
      </w:pPr>
      <w:r w:rsidRPr="008324B4">
        <w:rPr>
          <w:sz w:val="28"/>
          <w:szCs w:val="28"/>
        </w:rPr>
        <w:t>Из-за сложности расчетов эти методы на прак</w:t>
      </w:r>
      <w:r w:rsidRPr="008324B4">
        <w:rPr>
          <w:sz w:val="28"/>
          <w:szCs w:val="28"/>
        </w:rPr>
        <w:softHyphen/>
        <w:t>тике используются крайне редко.</w:t>
      </w:r>
    </w:p>
    <w:p w:rsidR="00D066E0" w:rsidRPr="0026513C" w:rsidRDefault="00D066E0" w:rsidP="00313257">
      <w:pPr>
        <w:spacing w:line="360" w:lineRule="auto"/>
        <w:ind w:firstLine="567"/>
        <w:jc w:val="both"/>
        <w:rPr>
          <w:sz w:val="28"/>
          <w:szCs w:val="28"/>
        </w:rPr>
      </w:pPr>
      <w:r w:rsidRPr="008324B4">
        <w:rPr>
          <w:sz w:val="28"/>
          <w:szCs w:val="28"/>
        </w:rPr>
        <w:t>В большинстве стран применяется третий ме</w:t>
      </w:r>
      <w:r w:rsidRPr="008324B4">
        <w:rPr>
          <w:sz w:val="28"/>
          <w:szCs w:val="28"/>
        </w:rPr>
        <w:softHyphen/>
        <w:t>тод исчисления НДС, имеющий различные назва</w:t>
      </w:r>
      <w:r w:rsidRPr="008324B4">
        <w:rPr>
          <w:sz w:val="28"/>
          <w:szCs w:val="28"/>
        </w:rPr>
        <w:softHyphen/>
        <w:t>ния - метод зачета, косвенный метод вычитания, метод возмещения. Суть его в следующем: вели</w:t>
      </w:r>
      <w:r w:rsidRPr="008324B4">
        <w:rPr>
          <w:sz w:val="28"/>
          <w:szCs w:val="28"/>
        </w:rPr>
        <w:softHyphen/>
        <w:t>чина НДС, начисленного на стоимость матери</w:t>
      </w:r>
      <w:r w:rsidRPr="008324B4">
        <w:rPr>
          <w:sz w:val="28"/>
          <w:szCs w:val="28"/>
        </w:rPr>
        <w:softHyphen/>
        <w:t>альных ценностей, приобретенных фирмой для переработки, вычитается из величины НДС, на</w:t>
      </w:r>
      <w:r w:rsidRPr="008324B4">
        <w:rPr>
          <w:sz w:val="28"/>
          <w:szCs w:val="28"/>
        </w:rPr>
        <w:softHyphen/>
        <w:t>численного на реализованную данной фирмой продукцию. При методе зачета фирма отчисляет в бюджет только разницу между двумя суммами НДС. Предприниматели подают в налоговые ор</w:t>
      </w:r>
      <w:r w:rsidRPr="008324B4">
        <w:rPr>
          <w:sz w:val="28"/>
          <w:szCs w:val="28"/>
        </w:rPr>
        <w:softHyphen/>
        <w:t>ганы декларацию, в которой наряду с прочей обя</w:t>
      </w:r>
      <w:r w:rsidRPr="008324B4">
        <w:rPr>
          <w:sz w:val="28"/>
          <w:szCs w:val="28"/>
        </w:rPr>
        <w:softHyphen/>
        <w:t>зательной информацией сообщают два показате</w:t>
      </w:r>
      <w:r w:rsidRPr="008324B4">
        <w:rPr>
          <w:sz w:val="28"/>
          <w:szCs w:val="28"/>
        </w:rPr>
        <w:softHyphen/>
        <w:t>ля: общую стоимость реализованной продукции и общую стоимость приобретенных товаров и услуг</w:t>
      </w:r>
      <w:r w:rsidR="00B10BEC" w:rsidRPr="00B10BEC">
        <w:rPr>
          <w:sz w:val="28"/>
          <w:szCs w:val="28"/>
        </w:rPr>
        <w:t xml:space="preserve"> [</w:t>
      </w:r>
      <w:r w:rsidR="00B10BEC" w:rsidRPr="0026513C">
        <w:rPr>
          <w:sz w:val="28"/>
          <w:szCs w:val="28"/>
        </w:rPr>
        <w:t xml:space="preserve">10, </w:t>
      </w:r>
      <w:r w:rsidR="00B10BEC">
        <w:rPr>
          <w:sz w:val="28"/>
          <w:szCs w:val="28"/>
          <w:lang w:val="en-US"/>
        </w:rPr>
        <w:t>c</w:t>
      </w:r>
      <w:r w:rsidR="00B10BEC" w:rsidRPr="0026513C">
        <w:rPr>
          <w:sz w:val="28"/>
          <w:szCs w:val="28"/>
        </w:rPr>
        <w:t>. 247]</w:t>
      </w:r>
      <w:r w:rsidR="0026513C" w:rsidRPr="0026513C">
        <w:rPr>
          <w:sz w:val="28"/>
          <w:szCs w:val="28"/>
        </w:rPr>
        <w:t>.</w:t>
      </w:r>
    </w:p>
    <w:p w:rsidR="00D066E0" w:rsidRPr="008324B4" w:rsidRDefault="00D066E0" w:rsidP="00313257">
      <w:pPr>
        <w:spacing w:line="360" w:lineRule="auto"/>
        <w:ind w:firstLine="567"/>
        <w:jc w:val="both"/>
        <w:rPr>
          <w:sz w:val="28"/>
          <w:szCs w:val="28"/>
        </w:rPr>
      </w:pPr>
      <w:r w:rsidRPr="008324B4">
        <w:rPr>
          <w:sz w:val="28"/>
          <w:szCs w:val="28"/>
        </w:rPr>
        <w:t>Система начисления НДС при использовании метода зачета имеет еще одну особенность. Объ</w:t>
      </w:r>
      <w:r w:rsidRPr="008324B4">
        <w:rPr>
          <w:sz w:val="28"/>
          <w:szCs w:val="28"/>
        </w:rPr>
        <w:softHyphen/>
        <w:t>ем начисляемого и соответственно взимаемого НДС (при одной и той же его ставке) в значитель</w:t>
      </w:r>
      <w:r w:rsidRPr="008324B4">
        <w:rPr>
          <w:sz w:val="28"/>
          <w:szCs w:val="28"/>
        </w:rPr>
        <w:softHyphen/>
        <w:t>ной степени зависит от метода исчисления зачета. На практике известны три метода:</w:t>
      </w:r>
    </w:p>
    <w:p w:rsidR="00D066E0" w:rsidRPr="008324B4" w:rsidRDefault="00D066E0" w:rsidP="00BB4A8E">
      <w:pPr>
        <w:numPr>
          <w:ilvl w:val="0"/>
          <w:numId w:val="2"/>
        </w:numPr>
        <w:tabs>
          <w:tab w:val="clear" w:pos="1287"/>
          <w:tab w:val="num" w:pos="900"/>
        </w:tabs>
        <w:suppressAutoHyphens/>
        <w:spacing w:line="360" w:lineRule="auto"/>
        <w:ind w:left="0" w:firstLine="540"/>
        <w:jc w:val="both"/>
        <w:rPr>
          <w:sz w:val="28"/>
          <w:szCs w:val="28"/>
        </w:rPr>
      </w:pPr>
      <w:r w:rsidRPr="008324B4">
        <w:rPr>
          <w:sz w:val="28"/>
          <w:szCs w:val="28"/>
        </w:rPr>
        <w:t>Метод поставки или начислений. В этом слу</w:t>
      </w:r>
      <w:r w:rsidRPr="008324B4">
        <w:rPr>
          <w:sz w:val="28"/>
          <w:szCs w:val="28"/>
        </w:rPr>
        <w:softHyphen/>
        <w:t>чае исчисление НДС и связанные с этим налого</w:t>
      </w:r>
      <w:r w:rsidRPr="008324B4">
        <w:rPr>
          <w:sz w:val="28"/>
          <w:szCs w:val="28"/>
        </w:rPr>
        <w:softHyphen/>
        <w:t>вые обязательства проис</w:t>
      </w:r>
      <w:r w:rsidRPr="008324B4">
        <w:rPr>
          <w:sz w:val="28"/>
          <w:szCs w:val="28"/>
        </w:rPr>
        <w:softHyphen/>
        <w:t>ходят в момент поставки товара или оказания услуги. Этот момент определяется либо по факту отгрузки товара и оказания услуги, либо по выпи</w:t>
      </w:r>
      <w:r w:rsidRPr="008324B4">
        <w:rPr>
          <w:sz w:val="28"/>
          <w:szCs w:val="28"/>
        </w:rPr>
        <w:softHyphen/>
        <w:t>ске счета-фактуры, либо по оплате.</w:t>
      </w:r>
    </w:p>
    <w:p w:rsidR="00D066E0" w:rsidRPr="008324B4" w:rsidRDefault="00D066E0" w:rsidP="00BB4A8E">
      <w:pPr>
        <w:numPr>
          <w:ilvl w:val="0"/>
          <w:numId w:val="2"/>
        </w:numPr>
        <w:tabs>
          <w:tab w:val="clear" w:pos="1287"/>
          <w:tab w:val="num" w:pos="900"/>
        </w:tabs>
        <w:suppressAutoHyphens/>
        <w:spacing w:line="360" w:lineRule="auto"/>
        <w:ind w:left="0" w:firstLine="540"/>
        <w:jc w:val="both"/>
        <w:rPr>
          <w:sz w:val="28"/>
          <w:szCs w:val="28"/>
        </w:rPr>
      </w:pPr>
      <w:r w:rsidRPr="008324B4">
        <w:rPr>
          <w:sz w:val="28"/>
          <w:szCs w:val="28"/>
        </w:rPr>
        <w:t xml:space="preserve">Метод оплаты </w:t>
      </w:r>
      <w:r>
        <w:rPr>
          <w:sz w:val="28"/>
          <w:szCs w:val="28"/>
        </w:rPr>
        <w:t>или</w:t>
      </w:r>
      <w:r w:rsidRPr="008324B4">
        <w:rPr>
          <w:sz w:val="28"/>
          <w:szCs w:val="28"/>
        </w:rPr>
        <w:t xml:space="preserve"> кассовый метод, когда на</w:t>
      </w:r>
      <w:r w:rsidRPr="008324B4">
        <w:rPr>
          <w:sz w:val="28"/>
          <w:szCs w:val="28"/>
        </w:rPr>
        <w:softHyphen/>
        <w:t>логовые обязательства (включая и оплату нало</w:t>
      </w:r>
      <w:r w:rsidRPr="008324B4">
        <w:rPr>
          <w:sz w:val="28"/>
          <w:szCs w:val="28"/>
        </w:rPr>
        <w:softHyphen/>
        <w:t>га) возникают в момент оплаты поступившего то</w:t>
      </w:r>
      <w:r w:rsidRPr="008324B4">
        <w:rPr>
          <w:sz w:val="28"/>
          <w:szCs w:val="28"/>
        </w:rPr>
        <w:softHyphen/>
        <w:t xml:space="preserve">вара или оказанной услуги. </w:t>
      </w:r>
    </w:p>
    <w:p w:rsidR="00D066E0" w:rsidRPr="008324B4" w:rsidRDefault="00D066E0" w:rsidP="00BB4A8E">
      <w:pPr>
        <w:numPr>
          <w:ilvl w:val="0"/>
          <w:numId w:val="2"/>
        </w:numPr>
        <w:tabs>
          <w:tab w:val="clear" w:pos="1287"/>
          <w:tab w:val="num" w:pos="900"/>
        </w:tabs>
        <w:suppressAutoHyphens/>
        <w:spacing w:line="360" w:lineRule="auto"/>
        <w:ind w:left="0" w:firstLine="540"/>
        <w:jc w:val="both"/>
        <w:rPr>
          <w:sz w:val="28"/>
          <w:szCs w:val="28"/>
        </w:rPr>
      </w:pPr>
      <w:r w:rsidRPr="008324B4">
        <w:rPr>
          <w:sz w:val="28"/>
          <w:szCs w:val="28"/>
        </w:rPr>
        <w:t>Гибридный метод. Здесь НДС начисляется и взимается с проданной продукции на момент ее поставки, а с покупаемой для производства про</w:t>
      </w:r>
      <w:r w:rsidRPr="008324B4">
        <w:rPr>
          <w:sz w:val="28"/>
          <w:szCs w:val="28"/>
        </w:rPr>
        <w:softHyphen/>
        <w:t>дукции - на момент ее оплаты.</w:t>
      </w:r>
    </w:p>
    <w:p w:rsidR="00D066E0" w:rsidRPr="008324B4" w:rsidRDefault="00D066E0" w:rsidP="00313257">
      <w:pPr>
        <w:spacing w:line="360" w:lineRule="auto"/>
        <w:ind w:firstLine="567"/>
        <w:jc w:val="both"/>
        <w:rPr>
          <w:sz w:val="28"/>
          <w:szCs w:val="28"/>
        </w:rPr>
      </w:pPr>
      <w:r w:rsidRPr="008324B4">
        <w:rPr>
          <w:sz w:val="28"/>
          <w:szCs w:val="28"/>
        </w:rPr>
        <w:t>В международной практике используются все три метода, но наибольшее распространение по</w:t>
      </w:r>
      <w:r w:rsidRPr="008324B4">
        <w:rPr>
          <w:sz w:val="28"/>
          <w:szCs w:val="28"/>
        </w:rPr>
        <w:softHyphen/>
        <w:t>лучает первый метод (поставки или начислений). Его преимущественное использование обуслов</w:t>
      </w:r>
      <w:r w:rsidRPr="008324B4">
        <w:rPr>
          <w:sz w:val="28"/>
          <w:szCs w:val="28"/>
        </w:rPr>
        <w:softHyphen/>
        <w:t>ливается двумя обстоятельствами. Во-первых, момент поставки в большей степени связан с объ</w:t>
      </w:r>
      <w:r w:rsidRPr="008324B4">
        <w:rPr>
          <w:sz w:val="28"/>
          <w:szCs w:val="28"/>
        </w:rPr>
        <w:softHyphen/>
        <w:t>ектом обложения НДС. Напомним, что таким объектом является текущее потребление това</w:t>
      </w:r>
      <w:r w:rsidRPr="008324B4">
        <w:rPr>
          <w:sz w:val="28"/>
          <w:szCs w:val="28"/>
        </w:rPr>
        <w:softHyphen/>
        <w:t>ров и услуг, так как момент поставки теснее свя</w:t>
      </w:r>
      <w:r w:rsidRPr="008324B4">
        <w:rPr>
          <w:sz w:val="28"/>
          <w:szCs w:val="28"/>
        </w:rPr>
        <w:softHyphen/>
        <w:t>зан с потреблением, чем момент оплаты. Осно</w:t>
      </w:r>
      <w:r w:rsidRPr="008324B4">
        <w:rPr>
          <w:sz w:val="28"/>
          <w:szCs w:val="28"/>
        </w:rPr>
        <w:softHyphen/>
        <w:t>ванные на поставке зачетное начисление и опла</w:t>
      </w:r>
      <w:r w:rsidRPr="008324B4">
        <w:rPr>
          <w:sz w:val="28"/>
          <w:szCs w:val="28"/>
        </w:rPr>
        <w:softHyphen/>
        <w:t>та НДС более соответствуют принципу налогообложения текущего потребления. Во-вторых, при методе поставок облегчается взимание НДС налоговыми службами, поскольку уста</w:t>
      </w:r>
      <w:r w:rsidRPr="008324B4">
        <w:rPr>
          <w:sz w:val="28"/>
          <w:szCs w:val="28"/>
        </w:rPr>
        <w:softHyphen/>
        <w:t>новить факт и момент поставки проще, чем факт и момент совершения платежа.</w:t>
      </w:r>
    </w:p>
    <w:p w:rsidR="00D066E0" w:rsidRPr="008E1F5B" w:rsidRDefault="00D066E0" w:rsidP="00313257">
      <w:pPr>
        <w:spacing w:line="360" w:lineRule="auto"/>
        <w:ind w:firstLine="567"/>
        <w:jc w:val="both"/>
        <w:rPr>
          <w:sz w:val="28"/>
          <w:szCs w:val="28"/>
        </w:rPr>
      </w:pPr>
      <w:r w:rsidRPr="008324B4">
        <w:rPr>
          <w:sz w:val="28"/>
          <w:szCs w:val="28"/>
        </w:rPr>
        <w:t>Таким образом, западная практика использования НДС показывает, что НДС обеспечивает устойчивую и широкую базу формирования бюджета бла</w:t>
      </w:r>
      <w:r w:rsidRPr="008324B4">
        <w:rPr>
          <w:sz w:val="28"/>
          <w:szCs w:val="28"/>
        </w:rPr>
        <w:softHyphen/>
        <w:t xml:space="preserve">годаря своей универсальности. НДС выполняет важную роль </w:t>
      </w:r>
      <w:r>
        <w:rPr>
          <w:sz w:val="28"/>
          <w:szCs w:val="28"/>
        </w:rPr>
        <w:t>регулятора</w:t>
      </w:r>
      <w:r w:rsidRPr="008324B4">
        <w:rPr>
          <w:sz w:val="28"/>
          <w:szCs w:val="28"/>
        </w:rPr>
        <w:t xml:space="preserve"> стоимостных колебаний в экономике при условии равновесия между денежным спросом и товарным предложением, сложившимся естест</w:t>
      </w:r>
      <w:r w:rsidRPr="008324B4">
        <w:rPr>
          <w:sz w:val="28"/>
          <w:szCs w:val="28"/>
        </w:rPr>
        <w:softHyphen/>
        <w:t>венным рыночным способом, а также при насыщенности товарных рынков и относительно стабильной межотраслевой норме прибыли, свободном переливе капиталов.</w:t>
      </w:r>
    </w:p>
    <w:p w:rsidR="00D066E0" w:rsidRPr="00F821A9" w:rsidRDefault="00D066E0" w:rsidP="00313257">
      <w:pPr>
        <w:spacing w:line="360" w:lineRule="auto"/>
        <w:jc w:val="center"/>
        <w:rPr>
          <w:sz w:val="28"/>
          <w:szCs w:val="28"/>
        </w:rPr>
      </w:pPr>
      <w:r w:rsidRPr="007B4246">
        <w:rPr>
          <w:sz w:val="28"/>
          <w:szCs w:val="28"/>
        </w:rPr>
        <w:br w:type="page"/>
      </w:r>
      <w:r w:rsidRPr="00F821A9">
        <w:rPr>
          <w:sz w:val="28"/>
          <w:szCs w:val="28"/>
        </w:rPr>
        <w:t>ГЛАВА 2. ПРОБЛЕМЫ И ПУТИ СОВЕРШЕНСТВОВАНИЯ НАЛОГООБЛОЖЕНИЯ ДОБАВЛЕННОЙ СТОИМОСТИ</w:t>
      </w:r>
    </w:p>
    <w:p w:rsidR="00D066E0" w:rsidRPr="007B4246" w:rsidRDefault="00D066E0" w:rsidP="00313257">
      <w:pPr>
        <w:spacing w:line="360" w:lineRule="auto"/>
        <w:ind w:firstLine="540"/>
        <w:jc w:val="both"/>
        <w:rPr>
          <w:sz w:val="28"/>
          <w:szCs w:val="28"/>
        </w:rPr>
      </w:pPr>
    </w:p>
    <w:p w:rsidR="00D066E0" w:rsidRDefault="00D066E0" w:rsidP="00313257">
      <w:pPr>
        <w:spacing w:line="360" w:lineRule="auto"/>
        <w:ind w:firstLine="54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2.1. </w:t>
      </w:r>
      <w:r w:rsidRPr="007B4246">
        <w:rPr>
          <w:spacing w:val="20"/>
          <w:sz w:val="28"/>
          <w:szCs w:val="28"/>
        </w:rPr>
        <w:t xml:space="preserve">Роль </w:t>
      </w:r>
      <w:r>
        <w:rPr>
          <w:spacing w:val="20"/>
          <w:sz w:val="28"/>
          <w:szCs w:val="28"/>
        </w:rPr>
        <w:t xml:space="preserve">НДС </w:t>
      </w:r>
      <w:r w:rsidRPr="007B4246">
        <w:rPr>
          <w:spacing w:val="20"/>
          <w:sz w:val="28"/>
          <w:szCs w:val="28"/>
        </w:rPr>
        <w:t>в образовании доходов бюджета</w:t>
      </w:r>
    </w:p>
    <w:p w:rsidR="00D066E0" w:rsidRPr="007B4246" w:rsidRDefault="00D066E0" w:rsidP="00313257">
      <w:pPr>
        <w:spacing w:line="360" w:lineRule="auto"/>
        <w:ind w:firstLine="540"/>
        <w:jc w:val="both"/>
        <w:rPr>
          <w:spacing w:val="20"/>
          <w:sz w:val="28"/>
          <w:szCs w:val="28"/>
        </w:rPr>
      </w:pPr>
    </w:p>
    <w:p w:rsidR="00D066E0" w:rsidRPr="000C1D40" w:rsidRDefault="00D066E0" w:rsidP="00313257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C1D40">
        <w:rPr>
          <w:sz w:val="28"/>
          <w:szCs w:val="28"/>
        </w:rPr>
        <w:t xml:space="preserve">В Российской Федерации НДС играет ведущую роль в формировании федерального бюджета страны. </w:t>
      </w:r>
    </w:p>
    <w:p w:rsidR="00D066E0" w:rsidRDefault="00D066E0" w:rsidP="00313257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C1D40">
        <w:rPr>
          <w:sz w:val="28"/>
          <w:szCs w:val="28"/>
        </w:rPr>
        <w:t xml:space="preserve">Анализируя данные о поступлении НДС </w:t>
      </w:r>
      <w:r>
        <w:rPr>
          <w:sz w:val="28"/>
          <w:szCs w:val="28"/>
        </w:rPr>
        <w:t xml:space="preserve">на товары и услуги, реализуемые на территории РФ, </w:t>
      </w:r>
      <w:r w:rsidRPr="000C1D40">
        <w:rPr>
          <w:sz w:val="28"/>
          <w:szCs w:val="28"/>
        </w:rPr>
        <w:t>в бюджет</w:t>
      </w:r>
      <w:r>
        <w:rPr>
          <w:sz w:val="28"/>
          <w:szCs w:val="28"/>
        </w:rPr>
        <w:t>ы</w:t>
      </w:r>
      <w:r w:rsidRPr="000C1D40">
        <w:rPr>
          <w:sz w:val="28"/>
          <w:szCs w:val="28"/>
        </w:rPr>
        <w:t xml:space="preserve"> Р</w:t>
      </w:r>
      <w:r>
        <w:rPr>
          <w:sz w:val="28"/>
          <w:szCs w:val="28"/>
        </w:rPr>
        <w:t>Ф</w:t>
      </w:r>
      <w:r w:rsidRPr="000C1D40">
        <w:rPr>
          <w:sz w:val="28"/>
          <w:szCs w:val="28"/>
        </w:rPr>
        <w:t xml:space="preserve"> за последние </w:t>
      </w:r>
      <w:r>
        <w:rPr>
          <w:sz w:val="28"/>
          <w:szCs w:val="28"/>
        </w:rPr>
        <w:t>четыре года</w:t>
      </w:r>
      <w:r w:rsidRPr="000C1D40">
        <w:rPr>
          <w:sz w:val="28"/>
          <w:szCs w:val="28"/>
        </w:rPr>
        <w:t xml:space="preserve"> </w:t>
      </w:r>
      <w:r w:rsidRPr="00CE4959">
        <w:rPr>
          <w:sz w:val="28"/>
          <w:szCs w:val="28"/>
        </w:rPr>
        <w:t>(</w:t>
      </w:r>
      <w:r>
        <w:rPr>
          <w:sz w:val="28"/>
          <w:szCs w:val="28"/>
        </w:rPr>
        <w:t>2005</w:t>
      </w:r>
      <w:r w:rsidRPr="00CE4959">
        <w:rPr>
          <w:sz w:val="28"/>
          <w:szCs w:val="28"/>
        </w:rPr>
        <w:t xml:space="preserve"> – 2008</w:t>
      </w:r>
      <w:r>
        <w:rPr>
          <w:sz w:val="28"/>
          <w:szCs w:val="28"/>
        </w:rPr>
        <w:t xml:space="preserve"> гг.</w:t>
      </w:r>
      <w:r w:rsidRPr="00CE4959">
        <w:rPr>
          <w:sz w:val="28"/>
          <w:szCs w:val="28"/>
        </w:rPr>
        <w:t>),</w:t>
      </w:r>
      <w:r w:rsidRPr="000C1D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представленные на рис. 3, </w:t>
      </w:r>
      <w:r w:rsidRPr="000C1D40">
        <w:rPr>
          <w:sz w:val="28"/>
          <w:szCs w:val="28"/>
        </w:rPr>
        <w:t>можно заметить, что его доля в доходах бюджета возросла, несмотря на то, что за последни</w:t>
      </w:r>
      <w:r>
        <w:rPr>
          <w:sz w:val="28"/>
          <w:szCs w:val="28"/>
        </w:rPr>
        <w:t>й год</w:t>
      </w:r>
      <w:r w:rsidRPr="000C1D40">
        <w:rPr>
          <w:sz w:val="28"/>
          <w:szCs w:val="28"/>
        </w:rPr>
        <w:t xml:space="preserve"> произошло у</w:t>
      </w:r>
      <w:r>
        <w:rPr>
          <w:sz w:val="28"/>
          <w:szCs w:val="28"/>
        </w:rPr>
        <w:t>меньшение</w:t>
      </w:r>
      <w:r w:rsidRPr="000C1D40">
        <w:rPr>
          <w:sz w:val="28"/>
          <w:szCs w:val="28"/>
        </w:rPr>
        <w:t xml:space="preserve"> удельного веса поступлений </w:t>
      </w:r>
      <w:r>
        <w:rPr>
          <w:sz w:val="28"/>
          <w:szCs w:val="28"/>
        </w:rPr>
        <w:t>в связи с мировым финансовым кризисом</w:t>
      </w:r>
      <w:r w:rsidRPr="000C1D40">
        <w:rPr>
          <w:sz w:val="28"/>
          <w:szCs w:val="28"/>
        </w:rPr>
        <w:t xml:space="preserve">. </w:t>
      </w:r>
    </w:p>
    <w:p w:rsidR="00D066E0" w:rsidRPr="00BA586B" w:rsidRDefault="007551EF" w:rsidP="00313257">
      <w:pPr>
        <w:pStyle w:val="a4"/>
        <w:spacing w:before="0" w:beforeAutospacing="0" w:after="0" w:afterAutospacing="0" w:line="360" w:lineRule="auto"/>
        <w:jc w:val="center"/>
      </w:pPr>
      <w:r>
        <w:pict>
          <v:shape id="_x0000_i1027" type="#_x0000_t75" style="width:464.25pt;height:234pt">
            <v:imagedata r:id="rId11" o:title="" grayscale="t"/>
          </v:shape>
        </w:pict>
      </w:r>
    </w:p>
    <w:p w:rsidR="00D066E0" w:rsidRPr="00AD51DD" w:rsidRDefault="00D066E0" w:rsidP="00313257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  <w:lang w:val="en-US"/>
        </w:rPr>
      </w:pPr>
      <w:r w:rsidRPr="00096258">
        <w:rPr>
          <w:sz w:val="28"/>
          <w:szCs w:val="28"/>
        </w:rPr>
        <w:t>Рис.3. Поступления НДС на товары и услуги, реализуемые на территории РФ, за 200</w:t>
      </w:r>
      <w:r>
        <w:rPr>
          <w:sz w:val="28"/>
          <w:szCs w:val="28"/>
        </w:rPr>
        <w:t>5</w:t>
      </w:r>
      <w:r w:rsidRPr="00096258">
        <w:rPr>
          <w:sz w:val="28"/>
          <w:szCs w:val="28"/>
        </w:rPr>
        <w:t>-2008 гг.</w:t>
      </w:r>
      <w:r w:rsidR="00AD51DD" w:rsidRPr="00AD51DD">
        <w:rPr>
          <w:sz w:val="28"/>
          <w:szCs w:val="28"/>
        </w:rPr>
        <w:t xml:space="preserve"> [</w:t>
      </w:r>
      <w:r w:rsidR="00AD51DD">
        <w:rPr>
          <w:sz w:val="28"/>
          <w:szCs w:val="28"/>
          <w:lang w:val="en-US"/>
        </w:rPr>
        <w:t>37]</w:t>
      </w:r>
      <w:r w:rsidR="0026513C">
        <w:rPr>
          <w:sz w:val="28"/>
          <w:szCs w:val="28"/>
          <w:lang w:val="en-US"/>
        </w:rPr>
        <w:t>.</w:t>
      </w:r>
    </w:p>
    <w:p w:rsidR="00D066E0" w:rsidRPr="0026513C" w:rsidRDefault="00D066E0" w:rsidP="00313257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C1D40">
        <w:rPr>
          <w:sz w:val="28"/>
          <w:szCs w:val="28"/>
        </w:rPr>
        <w:t>Это можно рассматривать как положительный фактор, т</w:t>
      </w:r>
      <w:r>
        <w:rPr>
          <w:sz w:val="28"/>
          <w:szCs w:val="28"/>
        </w:rPr>
        <w:t>.</w:t>
      </w:r>
      <w:r w:rsidRPr="000C1D40">
        <w:rPr>
          <w:sz w:val="28"/>
          <w:szCs w:val="28"/>
        </w:rPr>
        <w:t>к</w:t>
      </w:r>
      <w:r>
        <w:rPr>
          <w:sz w:val="28"/>
          <w:szCs w:val="28"/>
        </w:rPr>
        <w:t>.</w:t>
      </w:r>
      <w:r w:rsidRPr="000C1D40">
        <w:rPr>
          <w:sz w:val="28"/>
          <w:szCs w:val="28"/>
        </w:rPr>
        <w:t xml:space="preserve"> косвенное налогообложение имеет, прежде всего, фискальную направленность, в меньшей степени влияя на характер и структуру экономического роста. Однако на нынешнем этапе развития экономики России НДС остается более предпочтительным, чем прямые налоги: во-первых, от него труднее уклониться плательщику, так как выручку всегда сложнее скрыть или занизить, нежели прибыль; во-вторых, процесс взимания НДС не вызывает больших затруднений, что сокращает расходы на данную процедуру; и, в-третьих, НДС не зависит от результатов хозяйственно</w:t>
      </w:r>
      <w:r>
        <w:rPr>
          <w:sz w:val="28"/>
          <w:szCs w:val="28"/>
        </w:rPr>
        <w:t>-</w:t>
      </w:r>
      <w:r w:rsidRPr="000C1D40">
        <w:rPr>
          <w:sz w:val="28"/>
          <w:szCs w:val="28"/>
        </w:rPr>
        <w:t xml:space="preserve">экономической деятельности субъектов, и поступления от него достаточно стабильны </w:t>
      </w:r>
      <w:r w:rsidR="004577EB" w:rsidRPr="0026513C">
        <w:rPr>
          <w:sz w:val="28"/>
          <w:szCs w:val="28"/>
        </w:rPr>
        <w:t xml:space="preserve">[6, </w:t>
      </w:r>
      <w:r w:rsidR="004577EB">
        <w:rPr>
          <w:sz w:val="28"/>
          <w:szCs w:val="28"/>
          <w:lang w:val="en-US"/>
        </w:rPr>
        <w:t>c</w:t>
      </w:r>
      <w:r w:rsidR="004577EB" w:rsidRPr="0026513C">
        <w:rPr>
          <w:sz w:val="28"/>
          <w:szCs w:val="28"/>
        </w:rPr>
        <w:t>.5]</w:t>
      </w:r>
      <w:r w:rsidR="0026513C" w:rsidRPr="0026513C">
        <w:rPr>
          <w:sz w:val="28"/>
          <w:szCs w:val="28"/>
        </w:rPr>
        <w:t>.</w:t>
      </w:r>
    </w:p>
    <w:p w:rsidR="00D066E0" w:rsidRPr="00883F61" w:rsidRDefault="00D066E0" w:rsidP="00313257">
      <w:pPr>
        <w:spacing w:line="360" w:lineRule="auto"/>
        <w:ind w:firstLine="567"/>
        <w:jc w:val="both"/>
        <w:rPr>
          <w:sz w:val="28"/>
          <w:szCs w:val="28"/>
        </w:rPr>
      </w:pPr>
      <w:r w:rsidRPr="00883F61">
        <w:rPr>
          <w:sz w:val="28"/>
          <w:szCs w:val="28"/>
        </w:rPr>
        <w:t>НДС как наиболее значительный косвенный налог выполняет две взаимодополняющие функции: фискальную и регулирующую. Первая (основная), в частности, заключается в мобилизации существенных</w:t>
      </w:r>
      <w:r>
        <w:rPr>
          <w:sz w:val="28"/>
          <w:szCs w:val="28"/>
        </w:rPr>
        <w:t xml:space="preserve"> </w:t>
      </w:r>
      <w:r w:rsidRPr="00883F61">
        <w:rPr>
          <w:sz w:val="28"/>
          <w:szCs w:val="28"/>
        </w:rPr>
        <w:t>поступлений от данного налога в доход бюджета за счет простоты взимания и устойчивости базы обложения</w:t>
      </w:r>
      <w:r w:rsidR="003B7759" w:rsidRPr="003B7759">
        <w:rPr>
          <w:sz w:val="28"/>
          <w:szCs w:val="28"/>
        </w:rPr>
        <w:t xml:space="preserve"> [9, </w:t>
      </w:r>
      <w:r w:rsidR="003B7759">
        <w:rPr>
          <w:sz w:val="28"/>
          <w:szCs w:val="28"/>
          <w:lang w:val="en-US"/>
        </w:rPr>
        <w:t>c</w:t>
      </w:r>
      <w:r w:rsidRPr="00883F61">
        <w:rPr>
          <w:sz w:val="28"/>
          <w:szCs w:val="28"/>
        </w:rPr>
        <w:t>.</w:t>
      </w:r>
      <w:r w:rsidR="003B7759" w:rsidRPr="003B7759">
        <w:rPr>
          <w:sz w:val="28"/>
          <w:szCs w:val="28"/>
        </w:rPr>
        <w:t xml:space="preserve"> 214].</w:t>
      </w:r>
      <w:r w:rsidRPr="00883F61">
        <w:rPr>
          <w:sz w:val="28"/>
          <w:szCs w:val="28"/>
        </w:rPr>
        <w:t xml:space="preserve"> В свою очередь, регулирующая функция проявляется в стимулировании производственного накопления и усилении контроля за сроками продвижения товаров и их качеством.  </w:t>
      </w:r>
    </w:p>
    <w:p w:rsidR="00D066E0" w:rsidRDefault="00D066E0" w:rsidP="0031325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C1D40">
        <w:rPr>
          <w:sz w:val="28"/>
          <w:szCs w:val="28"/>
        </w:rPr>
        <w:t>Располагая полной и точной информацией, получаемой из бухгалтерской отчетности, государственные финансовые и налоговые органы могут осуществлять более точное планирование доходов бюджета</w:t>
      </w:r>
      <w:r w:rsidR="0026513C" w:rsidRPr="0026513C">
        <w:rPr>
          <w:sz w:val="28"/>
          <w:szCs w:val="28"/>
        </w:rPr>
        <w:t xml:space="preserve"> </w:t>
      </w:r>
      <w:r w:rsidR="004577EB" w:rsidRPr="004577EB">
        <w:rPr>
          <w:sz w:val="28"/>
          <w:szCs w:val="28"/>
        </w:rPr>
        <w:t xml:space="preserve">[28, </w:t>
      </w:r>
      <w:r w:rsidR="004577EB">
        <w:rPr>
          <w:sz w:val="28"/>
          <w:szCs w:val="28"/>
          <w:lang w:val="en-US"/>
        </w:rPr>
        <w:t>c</w:t>
      </w:r>
      <w:r w:rsidR="0026513C">
        <w:rPr>
          <w:sz w:val="28"/>
          <w:szCs w:val="28"/>
        </w:rPr>
        <w:t>.</w:t>
      </w:r>
      <w:r w:rsidR="004577EB" w:rsidRPr="004577EB">
        <w:rPr>
          <w:sz w:val="28"/>
          <w:szCs w:val="28"/>
        </w:rPr>
        <w:t>16]</w:t>
      </w:r>
      <w:r w:rsidR="0026513C" w:rsidRPr="0026513C">
        <w:rPr>
          <w:sz w:val="28"/>
          <w:szCs w:val="28"/>
        </w:rPr>
        <w:t>.</w:t>
      </w:r>
      <w:r w:rsidRPr="000C1D40">
        <w:rPr>
          <w:sz w:val="28"/>
          <w:szCs w:val="28"/>
        </w:rPr>
        <w:t xml:space="preserve"> </w:t>
      </w:r>
    </w:p>
    <w:p w:rsidR="00D066E0" w:rsidRPr="003D1A3B" w:rsidRDefault="00D066E0" w:rsidP="0031325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D1A3B">
        <w:rPr>
          <w:sz w:val="28"/>
          <w:szCs w:val="28"/>
        </w:rPr>
        <w:t>Налог на добавленную стоимость, как и любой другой налог, выполняющий функцию регулятора, в силу его экономических характеристик, позволяет достигать в рамках государственной налоговой политики следующих целей и решать такие специфические задачи, как:</w:t>
      </w:r>
    </w:p>
    <w:p w:rsidR="00D066E0" w:rsidRPr="003D1A3B" w:rsidRDefault="00D066E0" w:rsidP="0031325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D1A3B">
        <w:rPr>
          <w:sz w:val="28"/>
          <w:szCs w:val="28"/>
        </w:rPr>
        <w:t>- исключение ценового мультипликатора, провоцирующего спекулятивный разогрев рынка и рост цен на пути движения товара от первого производителя к конечному потребителю;</w:t>
      </w:r>
    </w:p>
    <w:p w:rsidR="00D066E0" w:rsidRPr="003D1A3B" w:rsidRDefault="00D066E0" w:rsidP="0031325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D1A3B">
        <w:rPr>
          <w:sz w:val="28"/>
          <w:szCs w:val="28"/>
        </w:rPr>
        <w:t>- равномерно распределение налогового бремени между всеми участниками цепи товарооборота;</w:t>
      </w:r>
    </w:p>
    <w:p w:rsidR="00D066E0" w:rsidRPr="002830F0" w:rsidRDefault="00D066E0" w:rsidP="0031325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D1A3B">
        <w:rPr>
          <w:sz w:val="28"/>
          <w:szCs w:val="28"/>
        </w:rPr>
        <w:t>- учет в рамках локальной системы (экономической или производственной) объема вновь созданного продукта.</w:t>
      </w:r>
    </w:p>
    <w:p w:rsidR="00D066E0" w:rsidRPr="000C1D40" w:rsidRDefault="00D066E0" w:rsidP="00313257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C1D40">
        <w:rPr>
          <w:sz w:val="28"/>
          <w:szCs w:val="28"/>
        </w:rPr>
        <w:t xml:space="preserve">Распределительная функция НДС заключается в том, что путем налогообложения и через государственный бюджет осуществляется перераспределение ВВП. Посредством налогового механизма через установления ставок и льгот по НДС, а так же порядка применения налоговых вычетов в бюджет может изыматься часть доходов от высокорентабельных видов деятельности и через бюджетную систему направляться в убыточные, но необходимые для жизни общества сферы. </w:t>
      </w:r>
    </w:p>
    <w:p w:rsidR="00D066E0" w:rsidRPr="000C1D40" w:rsidRDefault="00D066E0" w:rsidP="00313257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C1D40">
        <w:rPr>
          <w:sz w:val="28"/>
          <w:szCs w:val="28"/>
        </w:rPr>
        <w:t xml:space="preserve">Стимулирующая </w:t>
      </w:r>
      <w:r>
        <w:rPr>
          <w:sz w:val="28"/>
          <w:szCs w:val="28"/>
        </w:rPr>
        <w:t xml:space="preserve">функция </w:t>
      </w:r>
      <w:r w:rsidRPr="000C1D40">
        <w:rPr>
          <w:sz w:val="28"/>
          <w:szCs w:val="28"/>
        </w:rPr>
        <w:t xml:space="preserve">является в значительной мере производной первых двух функций налогов. Налог на добавленную стоимость по существу дестимулирует облагаемые виды деятельности и стимулирует необлагаемые виды деятельности. Например, взимание НДС по ненулевой налоговой ставке ведет к искажению оценки эффективности размещения ресурсов в частном секторе экономики. Наиболее выражено стимулирующая функция реализуется через систему налоговых льгот и преференций. </w:t>
      </w:r>
    </w:p>
    <w:p w:rsidR="00D066E0" w:rsidRPr="000C1D40" w:rsidRDefault="00D066E0" w:rsidP="00313257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C1D40">
        <w:rPr>
          <w:sz w:val="28"/>
          <w:szCs w:val="28"/>
        </w:rPr>
        <w:t>В рамках сбалансированной и отлаженной налоговой системы происходит увязка в единое целое перечисленных основных функций. Так, фискальная функция реализуется настолько, насколько этого требует распределительная функция, но при этом стимулирующая функция не создает препятствий на пути реализации всех функций в будущем. То есть, фискальная функция обеспечивает формирование доходов, необходимых для финансирования государственных расходов и при этом не подрывает возможностей самого производства и формирования доходов в дальнейшем</w:t>
      </w:r>
      <w:r w:rsidR="0026513C" w:rsidRPr="0026513C">
        <w:rPr>
          <w:sz w:val="28"/>
          <w:szCs w:val="28"/>
        </w:rPr>
        <w:t xml:space="preserve"> </w:t>
      </w:r>
      <w:r w:rsidR="004577EB" w:rsidRPr="004577EB">
        <w:rPr>
          <w:sz w:val="28"/>
          <w:szCs w:val="28"/>
        </w:rPr>
        <w:t>[31]</w:t>
      </w:r>
      <w:r w:rsidR="0026513C" w:rsidRPr="0026513C">
        <w:rPr>
          <w:sz w:val="28"/>
          <w:szCs w:val="28"/>
        </w:rPr>
        <w:t>.</w:t>
      </w:r>
      <w:r w:rsidRPr="000C1D40">
        <w:rPr>
          <w:sz w:val="28"/>
          <w:szCs w:val="28"/>
        </w:rPr>
        <w:t xml:space="preserve"> </w:t>
      </w:r>
    </w:p>
    <w:p w:rsidR="00D066E0" w:rsidRPr="000C1D40" w:rsidRDefault="00D066E0" w:rsidP="00313257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C1D40">
        <w:rPr>
          <w:sz w:val="28"/>
          <w:szCs w:val="28"/>
        </w:rPr>
        <w:t xml:space="preserve">Из вышесказанного можно сделать следующие выводы: </w:t>
      </w:r>
      <w:r>
        <w:rPr>
          <w:sz w:val="28"/>
          <w:szCs w:val="28"/>
        </w:rPr>
        <w:t>з</w:t>
      </w:r>
      <w:r w:rsidRPr="000C1D40">
        <w:rPr>
          <w:sz w:val="28"/>
          <w:szCs w:val="28"/>
        </w:rPr>
        <w:t xml:space="preserve">а годы своего существования НДС прочно укрепился в налоговой системе России и стал одним из важнейших федеральных налогов. </w:t>
      </w:r>
      <w:r w:rsidRPr="00C83208">
        <w:rPr>
          <w:sz w:val="28"/>
          <w:szCs w:val="28"/>
        </w:rPr>
        <w:t>НДС, как наиболее значительный косвенный налог, выполняет две взаимодействующие функции: фискальную, связанную с обеспечением значительной доли поступлений в федеральный бюджет, и регулирующую, направленную на стимулирование экономического роста и развитие предпринимательства.</w:t>
      </w:r>
      <w:r w:rsidRPr="000C1D40">
        <w:rPr>
          <w:sz w:val="28"/>
          <w:szCs w:val="28"/>
        </w:rPr>
        <w:t xml:space="preserve"> </w:t>
      </w:r>
    </w:p>
    <w:p w:rsidR="00AD51DD" w:rsidRDefault="00AD51DD" w:rsidP="00313257">
      <w:pPr>
        <w:spacing w:line="360" w:lineRule="auto"/>
        <w:ind w:firstLine="567"/>
        <w:jc w:val="both"/>
        <w:rPr>
          <w:spacing w:val="20"/>
          <w:sz w:val="28"/>
          <w:szCs w:val="28"/>
          <w:lang w:val="en-US"/>
        </w:rPr>
      </w:pPr>
    </w:p>
    <w:p w:rsidR="00D066E0" w:rsidRDefault="00D066E0" w:rsidP="00313257">
      <w:pPr>
        <w:spacing w:line="360" w:lineRule="auto"/>
        <w:ind w:firstLine="567"/>
        <w:jc w:val="both"/>
        <w:rPr>
          <w:spacing w:val="20"/>
          <w:sz w:val="28"/>
          <w:szCs w:val="28"/>
        </w:rPr>
      </w:pPr>
      <w:r w:rsidRPr="00EC1797">
        <w:rPr>
          <w:spacing w:val="20"/>
          <w:sz w:val="28"/>
          <w:szCs w:val="28"/>
        </w:rPr>
        <w:t xml:space="preserve">2.2 Отдельные проблемные вопросы </w:t>
      </w:r>
      <w:r>
        <w:rPr>
          <w:spacing w:val="20"/>
          <w:sz w:val="28"/>
          <w:szCs w:val="28"/>
        </w:rPr>
        <w:t xml:space="preserve">исчисления и уплаты </w:t>
      </w:r>
      <w:r w:rsidRPr="00EC1797">
        <w:rPr>
          <w:spacing w:val="20"/>
          <w:sz w:val="28"/>
          <w:szCs w:val="28"/>
        </w:rPr>
        <w:t xml:space="preserve">налога на добавленную стоимость </w:t>
      </w:r>
    </w:p>
    <w:p w:rsidR="00AD51DD" w:rsidRPr="00AD51DD" w:rsidRDefault="00AD51DD" w:rsidP="00313257">
      <w:pPr>
        <w:spacing w:line="360" w:lineRule="auto"/>
        <w:ind w:firstLine="567"/>
        <w:jc w:val="both"/>
        <w:rPr>
          <w:sz w:val="28"/>
          <w:szCs w:val="28"/>
        </w:rPr>
      </w:pPr>
    </w:p>
    <w:p w:rsidR="00D066E0" w:rsidRDefault="00D066E0" w:rsidP="00313257">
      <w:pPr>
        <w:spacing w:line="360" w:lineRule="auto"/>
        <w:ind w:firstLine="567"/>
        <w:jc w:val="both"/>
        <w:rPr>
          <w:sz w:val="28"/>
          <w:szCs w:val="28"/>
        </w:rPr>
      </w:pPr>
      <w:r w:rsidRPr="007340AB">
        <w:rPr>
          <w:sz w:val="28"/>
          <w:szCs w:val="28"/>
        </w:rPr>
        <w:t>Проблемы совершенствования косвенного налогообложения, и в частности налога на добавленную стоимость, в настоящее время являются чрезвычайно актуальными для Российской Федерации</w:t>
      </w:r>
      <w:r w:rsidR="00C24B3B">
        <w:rPr>
          <w:sz w:val="28"/>
          <w:szCs w:val="28"/>
        </w:rPr>
        <w:t xml:space="preserve"> (приложение 5)</w:t>
      </w:r>
      <w:r w:rsidRPr="007340AB">
        <w:rPr>
          <w:sz w:val="28"/>
          <w:szCs w:val="28"/>
        </w:rPr>
        <w:t xml:space="preserve">. Начиная с </w:t>
      </w:r>
      <w:smartTag w:uri="urn:schemas-microsoft-com:office:smarttags" w:element="metricconverter">
        <w:smartTagPr>
          <w:attr w:name="ProductID" w:val="1992 г"/>
        </w:smartTagPr>
        <w:r w:rsidRPr="007340AB">
          <w:rPr>
            <w:sz w:val="28"/>
            <w:szCs w:val="28"/>
          </w:rPr>
          <w:t>1992 г</w:t>
        </w:r>
      </w:smartTag>
      <w:r w:rsidRPr="007340AB">
        <w:rPr>
          <w:sz w:val="28"/>
          <w:szCs w:val="28"/>
        </w:rPr>
        <w:t>., когда в стране впервые был введен НДС, ведутся постоянные споры о целесообразности его взимания, величине ставок и порядке исчисления обязательств по налогу, объеме и структуре льгот, порядке взимания НДС при экспорте и импорте товаров и услуг.</w:t>
      </w:r>
    </w:p>
    <w:p w:rsidR="00D066E0" w:rsidRPr="0034798C" w:rsidRDefault="00D066E0" w:rsidP="00313257">
      <w:pPr>
        <w:spacing w:line="360" w:lineRule="auto"/>
        <w:ind w:firstLine="567"/>
        <w:jc w:val="both"/>
        <w:rPr>
          <w:sz w:val="28"/>
          <w:szCs w:val="28"/>
        </w:rPr>
      </w:pPr>
      <w:r w:rsidRPr="0034798C">
        <w:rPr>
          <w:sz w:val="28"/>
          <w:szCs w:val="28"/>
        </w:rPr>
        <w:t>Уникальность НДС состоит в том, что в объект налогообложения включены не только объекты, которые облагаются другими налогами, но и сами налоги: ЕСН, налог на имущество, налог на землю, которые также являются частью «Вновь созданной добавленной стоимости»</w:t>
      </w:r>
      <w:r>
        <w:rPr>
          <w:sz w:val="28"/>
          <w:szCs w:val="28"/>
        </w:rPr>
        <w:t xml:space="preserve"> (</w:t>
      </w:r>
      <w:r w:rsidR="00C24B3B">
        <w:rPr>
          <w:sz w:val="28"/>
          <w:szCs w:val="28"/>
        </w:rPr>
        <w:t>п</w:t>
      </w:r>
      <w:r>
        <w:rPr>
          <w:sz w:val="28"/>
          <w:szCs w:val="28"/>
        </w:rPr>
        <w:t>риложение 4)</w:t>
      </w:r>
      <w:r w:rsidRPr="0034798C">
        <w:rPr>
          <w:sz w:val="28"/>
          <w:szCs w:val="28"/>
        </w:rPr>
        <w:t xml:space="preserve">. </w:t>
      </w:r>
    </w:p>
    <w:p w:rsidR="00D066E0" w:rsidRPr="0034798C" w:rsidRDefault="00D066E0" w:rsidP="00313257">
      <w:pPr>
        <w:spacing w:line="360" w:lineRule="auto"/>
        <w:ind w:firstLine="567"/>
        <w:jc w:val="both"/>
        <w:rPr>
          <w:sz w:val="28"/>
          <w:szCs w:val="28"/>
        </w:rPr>
      </w:pPr>
      <w:r w:rsidRPr="0034798C">
        <w:rPr>
          <w:sz w:val="28"/>
          <w:szCs w:val="28"/>
        </w:rPr>
        <w:t xml:space="preserve">Налоговая база по НДС на 100% совпадает с налоговой базой других налогов не зависимо от соотношения составляющих (затраты, налоги, прибыль) внутри «Вновь созданной добавленной стоимости». </w:t>
      </w:r>
    </w:p>
    <w:p w:rsidR="00AD51DD" w:rsidRDefault="00D066E0" w:rsidP="00313257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34798C">
        <w:rPr>
          <w:sz w:val="28"/>
          <w:szCs w:val="28"/>
        </w:rPr>
        <w:t>Механизм налогообложения НДС разделен на две самостоятельные части. Начисление отдельно, вычет</w:t>
      </w:r>
      <w:r>
        <w:rPr>
          <w:sz w:val="28"/>
          <w:szCs w:val="28"/>
        </w:rPr>
        <w:t>ы отдельно</w:t>
      </w:r>
      <w:r w:rsidRPr="0034798C">
        <w:rPr>
          <w:sz w:val="28"/>
          <w:szCs w:val="28"/>
        </w:rPr>
        <w:t>. Вычетам подлежат суммы налога, предъявленные поставщиками товаров, работ и услуг. В случае если по итогам налогового периода сумма вычетов превышает начисления, то полученная разница подлежит возмещению из бюджета. Т.е. законодательно закреплен механизм возмещения НДС из бюджета. Более того, при реализации товара с убытком в рамках рыночной цены государство обязуется вернуть НДС поставщика, приходящийся на убыток</w:t>
      </w:r>
      <w:r>
        <w:rPr>
          <w:sz w:val="28"/>
          <w:szCs w:val="28"/>
        </w:rPr>
        <w:t xml:space="preserve"> </w:t>
      </w:r>
      <w:r w:rsidRPr="0034798C">
        <w:rPr>
          <w:sz w:val="28"/>
          <w:szCs w:val="28"/>
        </w:rPr>
        <w:t xml:space="preserve">– фактически существует </w:t>
      </w:r>
      <w:r w:rsidRPr="00640BC4">
        <w:rPr>
          <w:sz w:val="28"/>
          <w:szCs w:val="28"/>
        </w:rPr>
        <w:t>феномен «отрицательной налоговой базы»</w:t>
      </w:r>
      <w:r>
        <w:rPr>
          <w:sz w:val="28"/>
          <w:szCs w:val="28"/>
        </w:rPr>
        <w:t>.</w:t>
      </w:r>
      <w:r w:rsidRPr="0034798C">
        <w:rPr>
          <w:sz w:val="28"/>
          <w:szCs w:val="28"/>
        </w:rPr>
        <w:t xml:space="preserve"> </w:t>
      </w:r>
    </w:p>
    <w:p w:rsidR="00D066E0" w:rsidRPr="0034798C" w:rsidRDefault="00D066E0" w:rsidP="00313257">
      <w:pPr>
        <w:spacing w:line="360" w:lineRule="auto"/>
        <w:ind w:firstLine="567"/>
        <w:jc w:val="both"/>
        <w:rPr>
          <w:sz w:val="28"/>
          <w:szCs w:val="28"/>
        </w:rPr>
      </w:pPr>
      <w:r w:rsidRPr="0034798C">
        <w:rPr>
          <w:sz w:val="28"/>
          <w:szCs w:val="28"/>
        </w:rPr>
        <w:t>Для контроля собираемости НДС введен в обращение специальный налоговый документ счет-фактура, вместе с регистрами учета: книга покупок и книга продаж</w:t>
      </w:r>
      <w:r w:rsidR="00AD51DD" w:rsidRPr="00AD51DD">
        <w:rPr>
          <w:sz w:val="28"/>
          <w:szCs w:val="28"/>
        </w:rPr>
        <w:t xml:space="preserve"> </w:t>
      </w:r>
      <w:r w:rsidR="00AD51DD" w:rsidRPr="0026513C">
        <w:rPr>
          <w:sz w:val="28"/>
          <w:szCs w:val="28"/>
        </w:rPr>
        <w:t>[4]</w:t>
      </w:r>
      <w:r w:rsidR="0026513C" w:rsidRPr="0026513C">
        <w:rPr>
          <w:sz w:val="28"/>
          <w:szCs w:val="28"/>
        </w:rPr>
        <w:t>,</w:t>
      </w:r>
      <w:r w:rsidRPr="0034798C">
        <w:rPr>
          <w:sz w:val="28"/>
          <w:szCs w:val="28"/>
        </w:rPr>
        <w:t xml:space="preserve"> </w:t>
      </w:r>
    </w:p>
    <w:p w:rsidR="00D066E0" w:rsidRDefault="00D066E0" w:rsidP="00313257">
      <w:pPr>
        <w:spacing w:line="360" w:lineRule="auto"/>
        <w:ind w:firstLine="567"/>
        <w:jc w:val="both"/>
        <w:rPr>
          <w:sz w:val="28"/>
          <w:szCs w:val="28"/>
        </w:rPr>
      </w:pPr>
      <w:r w:rsidRPr="0034798C">
        <w:rPr>
          <w:sz w:val="28"/>
          <w:szCs w:val="28"/>
        </w:rPr>
        <w:t>Основные требования к счету-фактуре установлены п.</w:t>
      </w:r>
      <w:r w:rsidR="00313257">
        <w:rPr>
          <w:sz w:val="28"/>
          <w:szCs w:val="28"/>
        </w:rPr>
        <w:t xml:space="preserve"> </w:t>
      </w:r>
      <w:r w:rsidRPr="0034798C">
        <w:rPr>
          <w:sz w:val="28"/>
          <w:szCs w:val="28"/>
        </w:rPr>
        <w:t>5 и п.</w:t>
      </w:r>
      <w:r w:rsidR="00313257">
        <w:rPr>
          <w:sz w:val="28"/>
          <w:szCs w:val="28"/>
        </w:rPr>
        <w:t xml:space="preserve"> </w:t>
      </w:r>
      <w:r w:rsidRPr="0034798C">
        <w:rPr>
          <w:sz w:val="28"/>
          <w:szCs w:val="28"/>
        </w:rPr>
        <w:t xml:space="preserve">6 статьи 169 НК РФ, в том числе наличие </w:t>
      </w:r>
      <w:r w:rsidRPr="004C384E">
        <w:rPr>
          <w:iCs/>
          <w:sz w:val="28"/>
          <w:szCs w:val="28"/>
        </w:rPr>
        <w:t>«номера платежно-расчетного документа в случае получения авансовых или иных платежей в счет предстоящих поставок товаров (выполнения работ, оказания услуг)»</w:t>
      </w:r>
      <w:r w:rsidRPr="0034798C">
        <w:rPr>
          <w:sz w:val="28"/>
          <w:szCs w:val="28"/>
        </w:rPr>
        <w:t xml:space="preserve">. А «расшифровка подписи», как необходимый реквизит счета - фактуры в статье 169 НК РФ отсутствует, что становится предметом разбирательств, вплоть до Федеральных Арбитражных Судов. </w:t>
      </w:r>
    </w:p>
    <w:p w:rsidR="00D066E0" w:rsidRPr="0034798C" w:rsidRDefault="00D066E0" w:rsidP="00313257">
      <w:pPr>
        <w:spacing w:line="360" w:lineRule="auto"/>
        <w:ind w:firstLine="567"/>
        <w:jc w:val="both"/>
        <w:rPr>
          <w:sz w:val="28"/>
          <w:szCs w:val="28"/>
        </w:rPr>
      </w:pPr>
      <w:r w:rsidRPr="0034798C">
        <w:rPr>
          <w:sz w:val="28"/>
          <w:szCs w:val="28"/>
        </w:rPr>
        <w:t>Вся информация в счете</w:t>
      </w:r>
      <w:r>
        <w:rPr>
          <w:sz w:val="28"/>
          <w:szCs w:val="28"/>
        </w:rPr>
        <w:t>-</w:t>
      </w:r>
      <w:r w:rsidRPr="0034798C">
        <w:rPr>
          <w:sz w:val="28"/>
          <w:szCs w:val="28"/>
        </w:rPr>
        <w:t>фактуре вторична, потому что счет-фактура составляется на основе первичных документов: накладных, актов, платежных поручений, таможенных деклараций, но непонятным образом при налоговых спорах приобретает самостоятельное значение.</w:t>
      </w:r>
    </w:p>
    <w:p w:rsidR="00D066E0" w:rsidRPr="0034798C" w:rsidRDefault="00D066E0" w:rsidP="00313257">
      <w:pPr>
        <w:spacing w:line="360" w:lineRule="auto"/>
        <w:ind w:firstLine="567"/>
        <w:jc w:val="both"/>
        <w:rPr>
          <w:sz w:val="28"/>
          <w:szCs w:val="28"/>
        </w:rPr>
      </w:pPr>
      <w:r w:rsidRPr="0034798C">
        <w:rPr>
          <w:sz w:val="28"/>
          <w:szCs w:val="28"/>
        </w:rPr>
        <w:t xml:space="preserve">При проведении налоговых проверок в значительном числе случаев допускается формальный подход. В качестве нарушений отражаются только ошибки по заполнению счетов-фактур и не исследуются по существу договорные отношения. В результате счета-фактуры приобретают </w:t>
      </w:r>
      <w:r w:rsidRPr="00EA7407">
        <w:rPr>
          <w:sz w:val="28"/>
          <w:szCs w:val="28"/>
        </w:rPr>
        <w:t xml:space="preserve">независимость </w:t>
      </w:r>
      <w:r w:rsidRPr="0034798C">
        <w:rPr>
          <w:sz w:val="28"/>
          <w:szCs w:val="28"/>
        </w:rPr>
        <w:t xml:space="preserve">сначала от экономического основания налогообложения, а потом и от конституционных прав граждан, преследуя виртуальные, произвольные цели налогообложения. </w:t>
      </w:r>
    </w:p>
    <w:p w:rsidR="00D066E0" w:rsidRDefault="00D066E0" w:rsidP="00313257">
      <w:pPr>
        <w:spacing w:line="360" w:lineRule="auto"/>
        <w:ind w:firstLine="567"/>
        <w:jc w:val="both"/>
        <w:rPr>
          <w:sz w:val="28"/>
          <w:szCs w:val="28"/>
        </w:rPr>
      </w:pPr>
      <w:r w:rsidRPr="0034798C">
        <w:rPr>
          <w:sz w:val="28"/>
          <w:szCs w:val="28"/>
        </w:rPr>
        <w:t xml:space="preserve">Целесообразность применения счета-фактуры в налоговом законодательстве все чаще ставиться под сомнение не только бухгалтерами и руководителями организаций, но и представителями судебной власти. Надо отметить, что, несмотря на все издержки судебной системы, существует рубеж для виртуальных претензий практически непреодолимый – это </w:t>
      </w:r>
      <w:r>
        <w:rPr>
          <w:sz w:val="28"/>
          <w:szCs w:val="28"/>
        </w:rPr>
        <w:t>система</w:t>
      </w:r>
      <w:r w:rsidRPr="0034798C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Федеральных Арбитражных Судов.</w:t>
      </w:r>
      <w:r w:rsidRPr="0034798C">
        <w:rPr>
          <w:sz w:val="28"/>
          <w:szCs w:val="28"/>
        </w:rPr>
        <w:t xml:space="preserve"> Большинство споров по данной тематике на уровне Федеральных Арбитражных Судов решается в пользу налогоплательщиков.</w:t>
      </w:r>
    </w:p>
    <w:p w:rsidR="00D066E0" w:rsidRPr="003D6417" w:rsidRDefault="00D066E0" w:rsidP="0031325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D6417">
        <w:rPr>
          <w:sz w:val="28"/>
          <w:szCs w:val="28"/>
        </w:rPr>
        <w:t>С 2009 года в НК РФ вступают несколько изменений по НДС. Одним из спорных моментов является возможность возмещать НДС, уплаченный в составе авансового платежа. Некоторые эксперты предсказывают, что это нововведение станет большим разочарованием для налогоплательщиков. Вместо того чтобы просто отменить удержание НДС из авансовых сумм, законодатели еще больше затруднили этот процесс.</w:t>
      </w:r>
    </w:p>
    <w:p w:rsidR="00D066E0" w:rsidRPr="003D6417" w:rsidRDefault="00D066E0" w:rsidP="00313257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D6417">
        <w:rPr>
          <w:sz w:val="28"/>
          <w:szCs w:val="28"/>
        </w:rPr>
        <w:t>В частности, значительно усложнится документооборот. Кроме того, по некоторым вопросам, связанным с применением вычетов с аванса, еще не получены разъяснения Минфина России. Так что как механизм будет работать на практике, непонятно.</w:t>
      </w:r>
    </w:p>
    <w:p w:rsidR="00D066E0" w:rsidRPr="003D6417" w:rsidRDefault="00D066E0" w:rsidP="00313257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D6417">
        <w:rPr>
          <w:sz w:val="28"/>
          <w:szCs w:val="28"/>
        </w:rPr>
        <w:t xml:space="preserve">Так же эксперты говорят о том, что могут пострадать и интересы бюджета. Постановление Пленума ВАС РФ от 12 октября </w:t>
      </w:r>
      <w:smartTag w:uri="urn:schemas-microsoft-com:office:smarttags" w:element="metricconverter">
        <w:smartTagPr>
          <w:attr w:name="ProductID" w:val="2006 г"/>
        </w:smartTagPr>
        <w:r w:rsidRPr="003D6417">
          <w:rPr>
            <w:sz w:val="28"/>
            <w:szCs w:val="28"/>
          </w:rPr>
          <w:t>2006 г</w:t>
        </w:r>
      </w:smartTag>
      <w:r w:rsidRPr="003D6417">
        <w:rPr>
          <w:sz w:val="28"/>
          <w:szCs w:val="28"/>
        </w:rPr>
        <w:t xml:space="preserve">. </w:t>
      </w:r>
      <w:r w:rsidR="003625EC">
        <w:rPr>
          <w:sz w:val="28"/>
          <w:szCs w:val="28"/>
        </w:rPr>
        <w:t>№</w:t>
      </w:r>
      <w:r w:rsidRPr="003D6417">
        <w:rPr>
          <w:sz w:val="28"/>
          <w:szCs w:val="28"/>
        </w:rPr>
        <w:t xml:space="preserve"> 53 </w:t>
      </w:r>
      <w:r w:rsidR="00313257">
        <w:rPr>
          <w:sz w:val="28"/>
          <w:szCs w:val="28"/>
        </w:rPr>
        <w:t>«</w:t>
      </w:r>
      <w:r w:rsidRPr="003D6417">
        <w:rPr>
          <w:sz w:val="28"/>
          <w:szCs w:val="28"/>
        </w:rPr>
        <w:t>Об оценке арбитражными судами обоснованности получения налогоплательщиком налоговой выгоды</w:t>
      </w:r>
      <w:r w:rsidR="00313257">
        <w:rPr>
          <w:sz w:val="28"/>
          <w:szCs w:val="28"/>
        </w:rPr>
        <w:t>»</w:t>
      </w:r>
      <w:r w:rsidRPr="003D6417">
        <w:rPr>
          <w:sz w:val="28"/>
          <w:szCs w:val="28"/>
        </w:rPr>
        <w:t xml:space="preserve"> уже не сможет столь эффективно защищать интересы бюджета, как раньше.</w:t>
      </w:r>
    </w:p>
    <w:p w:rsidR="00D066E0" w:rsidRPr="003D6417" w:rsidRDefault="00D066E0" w:rsidP="00313257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D6417">
        <w:rPr>
          <w:sz w:val="28"/>
          <w:szCs w:val="28"/>
        </w:rPr>
        <w:t xml:space="preserve">Такого рода изменение в НК РФ повлечет катастрофические последствия для бюджета, поскольку преград для мошенников больше не существует. Постановление Пленума ВАС РФ от 12.10.2006 г. </w:t>
      </w:r>
      <w:r w:rsidR="003625EC">
        <w:rPr>
          <w:sz w:val="28"/>
          <w:szCs w:val="28"/>
        </w:rPr>
        <w:t>№</w:t>
      </w:r>
      <w:r w:rsidRPr="003D6417">
        <w:rPr>
          <w:sz w:val="28"/>
          <w:szCs w:val="28"/>
        </w:rPr>
        <w:t xml:space="preserve"> 53 имеет отправной точкой заявление налогоплательщика об уже осуществленной операции. И даже при этом суды не всегда могут уверенно сказать, была ли операция осуществлена. Когда же речь пойдет об операциях, которые налогоплательщик лишь собирается совершить, суды окажутся не в состоянии оценить обоснованность претензий налогоплательщиков. Точнее говоря, у суда не будет аргументов для отказа мошенникам.</w:t>
      </w:r>
    </w:p>
    <w:p w:rsidR="00D066E0" w:rsidRPr="003D6417" w:rsidRDefault="00D066E0" w:rsidP="00313257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D6417">
        <w:rPr>
          <w:sz w:val="28"/>
          <w:szCs w:val="28"/>
        </w:rPr>
        <w:t>В суде признают, что с вступлением закона в силу ситуация для налоговых органов усложнится. Но готовы рассмотреть возникшие споры.</w:t>
      </w:r>
    </w:p>
    <w:p w:rsidR="00D066E0" w:rsidRPr="0026513C" w:rsidRDefault="00D066E0" w:rsidP="00313257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D6417">
        <w:rPr>
          <w:sz w:val="28"/>
          <w:szCs w:val="28"/>
        </w:rPr>
        <w:t xml:space="preserve">Независимые эксперты согласны с тем, что излишне драматизировать ситуацию не стоит. Если какая-то компания перечислит контрагенту аванс, под который получать товар в будущем не планирует, и налоговики, предположим, докажут, что компания перечислила этот аванс исключительно с целью уклонения от уплаты НДС, а деловая цель операции отсутствует - постановление Пленума ВАС </w:t>
      </w:r>
      <w:r w:rsidR="003625EC">
        <w:rPr>
          <w:sz w:val="28"/>
          <w:szCs w:val="28"/>
        </w:rPr>
        <w:t>№</w:t>
      </w:r>
      <w:r w:rsidRPr="003D6417">
        <w:rPr>
          <w:sz w:val="28"/>
          <w:szCs w:val="28"/>
        </w:rPr>
        <w:t xml:space="preserve"> 53 будет вполне применимо к таким об</w:t>
      </w:r>
      <w:r w:rsidR="00491389">
        <w:rPr>
          <w:sz w:val="28"/>
          <w:szCs w:val="28"/>
        </w:rPr>
        <w:t xml:space="preserve">стоятельствам. Дело в том, что </w:t>
      </w:r>
      <w:r w:rsidR="00491389" w:rsidRPr="00491389">
        <w:rPr>
          <w:sz w:val="28"/>
          <w:szCs w:val="28"/>
        </w:rPr>
        <w:t xml:space="preserve"> </w:t>
      </w:r>
      <w:r w:rsidR="00491389">
        <w:rPr>
          <w:sz w:val="28"/>
          <w:szCs w:val="28"/>
        </w:rPr>
        <w:t>П</w:t>
      </w:r>
      <w:r w:rsidRPr="003D6417">
        <w:rPr>
          <w:sz w:val="28"/>
          <w:szCs w:val="28"/>
        </w:rPr>
        <w:t xml:space="preserve">остановление </w:t>
      </w:r>
      <w:r w:rsidR="003625EC">
        <w:rPr>
          <w:sz w:val="28"/>
          <w:szCs w:val="28"/>
        </w:rPr>
        <w:t>№</w:t>
      </w:r>
      <w:r w:rsidRPr="003D6417">
        <w:rPr>
          <w:sz w:val="28"/>
          <w:szCs w:val="28"/>
        </w:rPr>
        <w:t xml:space="preserve"> 53 содержит универсальные критерии оценки обоснованности налоговой выгоды, которые применимы практически в любой ситуации. Нельзя сбрасывать со счетов и </w:t>
      </w:r>
      <w:r w:rsidR="00313257">
        <w:rPr>
          <w:sz w:val="28"/>
          <w:szCs w:val="28"/>
        </w:rPr>
        <w:t>«</w:t>
      </w:r>
      <w:r w:rsidRPr="003D6417">
        <w:rPr>
          <w:sz w:val="28"/>
          <w:szCs w:val="28"/>
        </w:rPr>
        <w:t>усмотрение суда</w:t>
      </w:r>
      <w:r w:rsidR="00313257">
        <w:rPr>
          <w:sz w:val="28"/>
          <w:szCs w:val="28"/>
        </w:rPr>
        <w:t>»</w:t>
      </w:r>
      <w:r w:rsidRPr="003D6417">
        <w:rPr>
          <w:sz w:val="28"/>
          <w:szCs w:val="28"/>
        </w:rPr>
        <w:t xml:space="preserve">: увидев </w:t>
      </w:r>
      <w:r w:rsidR="00313257">
        <w:rPr>
          <w:sz w:val="28"/>
          <w:szCs w:val="28"/>
        </w:rPr>
        <w:t>«</w:t>
      </w:r>
      <w:r w:rsidRPr="003D6417">
        <w:rPr>
          <w:sz w:val="28"/>
          <w:szCs w:val="28"/>
        </w:rPr>
        <w:t>схему</w:t>
      </w:r>
      <w:r w:rsidR="00313257">
        <w:rPr>
          <w:sz w:val="28"/>
          <w:szCs w:val="28"/>
        </w:rPr>
        <w:t>»</w:t>
      </w:r>
      <w:r w:rsidRPr="003D6417">
        <w:rPr>
          <w:sz w:val="28"/>
          <w:szCs w:val="28"/>
        </w:rPr>
        <w:t xml:space="preserve"> судьи, обычно долго не раздумывают и отказывают налогоплательщикам в удовлетворении требований к </w:t>
      </w:r>
      <w:r w:rsidR="00313257">
        <w:rPr>
          <w:sz w:val="28"/>
          <w:szCs w:val="28"/>
        </w:rPr>
        <w:t>ФНС</w:t>
      </w:r>
      <w:r w:rsidR="00AD51DD" w:rsidRPr="00AD51DD">
        <w:rPr>
          <w:sz w:val="28"/>
          <w:szCs w:val="28"/>
        </w:rPr>
        <w:t xml:space="preserve"> [</w:t>
      </w:r>
      <w:r w:rsidR="00AD51DD" w:rsidRPr="0026513C">
        <w:rPr>
          <w:sz w:val="28"/>
          <w:szCs w:val="28"/>
        </w:rPr>
        <w:t xml:space="preserve">15, </w:t>
      </w:r>
      <w:r w:rsidR="00AD51DD">
        <w:rPr>
          <w:sz w:val="28"/>
          <w:szCs w:val="28"/>
          <w:lang w:val="en-US"/>
        </w:rPr>
        <w:t>c</w:t>
      </w:r>
      <w:r w:rsidR="00AD51DD" w:rsidRPr="0026513C">
        <w:rPr>
          <w:sz w:val="28"/>
          <w:szCs w:val="28"/>
        </w:rPr>
        <w:t>. 4]</w:t>
      </w:r>
      <w:r w:rsidR="0026513C" w:rsidRPr="0026513C">
        <w:rPr>
          <w:sz w:val="28"/>
          <w:szCs w:val="28"/>
        </w:rPr>
        <w:t>.</w:t>
      </w:r>
    </w:p>
    <w:p w:rsidR="00D066E0" w:rsidRPr="003D6417" w:rsidRDefault="00D066E0" w:rsidP="00313257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D6417">
        <w:rPr>
          <w:sz w:val="28"/>
          <w:szCs w:val="28"/>
        </w:rPr>
        <w:t xml:space="preserve">НДС - это самый сложный налог для оптимизации, хотя резервы есть. Во-первых, если в конце квартала компания видит, что НДС к уплате большой, можно заплатить аванс поставщикам и снизить НДС на вполне законных основаниях. Во-вторых, в группе компаний холдинга могут быть компании, которые постоянно уплачивают НДС, и компании, которые предъявляют НДС к возмещению. Возмещения ждать долго. Поэтому можно с одной компании на другую перечислить в конце квартала аванс в такой сумме, чтобы в целом по холдингу НДС к уплате был меньше: компании, которые возмещают НДС из бюджета, снизят сумму возмещения, а компании, которые НДС уплачивают, - снизят НДС к уплате. В итоге налогоплательщик избавляется от </w:t>
      </w:r>
      <w:r w:rsidR="003625EC">
        <w:rPr>
          <w:sz w:val="28"/>
          <w:szCs w:val="28"/>
        </w:rPr>
        <w:t>трудностей</w:t>
      </w:r>
      <w:r w:rsidRPr="003D6417">
        <w:rPr>
          <w:sz w:val="28"/>
          <w:szCs w:val="28"/>
        </w:rPr>
        <w:t xml:space="preserve"> по возмещению НДС из бюджета.</w:t>
      </w:r>
    </w:p>
    <w:p w:rsidR="00D066E0" w:rsidRPr="003D6417" w:rsidRDefault="00D066E0" w:rsidP="00313257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D6417">
        <w:rPr>
          <w:sz w:val="28"/>
          <w:szCs w:val="28"/>
        </w:rPr>
        <w:t xml:space="preserve">ФНС также будет осуществлять контроль в рамках камеральных и выездных налоговых проверок. И если в ходе проведения камеральной налоговой проверки выяснится, что организация реальной деятельности не ведет, в вычете ей совершенно обоснованно будет отказано. </w:t>
      </w:r>
    </w:p>
    <w:p w:rsidR="00D066E0" w:rsidRPr="00BD1C14" w:rsidRDefault="00D066E0" w:rsidP="0031325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D1C14">
        <w:rPr>
          <w:sz w:val="28"/>
          <w:szCs w:val="28"/>
        </w:rPr>
        <w:t>В соответствии с новой ре</w:t>
      </w:r>
      <w:r w:rsidRPr="00BD1C14">
        <w:rPr>
          <w:sz w:val="28"/>
          <w:szCs w:val="28"/>
        </w:rPr>
        <w:softHyphen/>
        <w:t xml:space="preserve">дакцией </w:t>
      </w:r>
      <w:r w:rsidR="00313257">
        <w:rPr>
          <w:sz w:val="28"/>
          <w:szCs w:val="28"/>
        </w:rPr>
        <w:t>п</w:t>
      </w:r>
      <w:r w:rsidRPr="00BD1C14">
        <w:rPr>
          <w:sz w:val="28"/>
          <w:szCs w:val="28"/>
        </w:rPr>
        <w:t xml:space="preserve">. 7 </w:t>
      </w:r>
      <w:r w:rsidR="00313257">
        <w:rPr>
          <w:sz w:val="28"/>
          <w:szCs w:val="28"/>
        </w:rPr>
        <w:t>ст</w:t>
      </w:r>
      <w:r w:rsidRPr="00BD1C14">
        <w:rPr>
          <w:sz w:val="28"/>
          <w:szCs w:val="28"/>
        </w:rPr>
        <w:t>. 150 НК РФ от</w:t>
      </w:r>
      <w:r>
        <w:rPr>
          <w:sz w:val="28"/>
          <w:szCs w:val="28"/>
        </w:rPr>
        <w:t xml:space="preserve"> </w:t>
      </w:r>
      <w:r w:rsidRPr="00BD1C14">
        <w:rPr>
          <w:sz w:val="28"/>
          <w:szCs w:val="28"/>
        </w:rPr>
        <w:t>налогообложения НДС будет</w:t>
      </w:r>
      <w:r>
        <w:rPr>
          <w:sz w:val="28"/>
          <w:szCs w:val="28"/>
        </w:rPr>
        <w:t xml:space="preserve"> </w:t>
      </w:r>
      <w:r w:rsidRPr="00BD1C14">
        <w:rPr>
          <w:sz w:val="28"/>
          <w:szCs w:val="28"/>
        </w:rPr>
        <w:t>освобожден ввоз технологиче</w:t>
      </w:r>
      <w:r w:rsidRPr="00BD1C14">
        <w:rPr>
          <w:sz w:val="28"/>
          <w:szCs w:val="28"/>
        </w:rPr>
        <w:softHyphen/>
        <w:t>ского оборудования (комплек</w:t>
      </w:r>
      <w:r w:rsidRPr="00BD1C14">
        <w:rPr>
          <w:sz w:val="28"/>
          <w:szCs w:val="28"/>
        </w:rPr>
        <w:softHyphen/>
        <w:t>тующих и запчастей), аналоги</w:t>
      </w:r>
      <w:r>
        <w:rPr>
          <w:sz w:val="28"/>
          <w:szCs w:val="28"/>
        </w:rPr>
        <w:t xml:space="preserve"> </w:t>
      </w:r>
      <w:r w:rsidRPr="00BD1C14">
        <w:rPr>
          <w:sz w:val="28"/>
          <w:szCs w:val="28"/>
        </w:rPr>
        <w:t>которого не производятся в РФ. Перечень такого оборудования должно утверждать Прави</w:t>
      </w:r>
      <w:r w:rsidRPr="00BD1C14">
        <w:rPr>
          <w:sz w:val="28"/>
          <w:szCs w:val="28"/>
        </w:rPr>
        <w:softHyphen/>
        <w:t>тельство РФ. Данная норма</w:t>
      </w:r>
      <w:r>
        <w:rPr>
          <w:sz w:val="28"/>
          <w:szCs w:val="28"/>
        </w:rPr>
        <w:t xml:space="preserve"> </w:t>
      </w:r>
      <w:r w:rsidRPr="00BD1C14">
        <w:rPr>
          <w:sz w:val="28"/>
          <w:szCs w:val="28"/>
        </w:rPr>
        <w:t>подлежит применению с янва</w:t>
      </w:r>
      <w:r w:rsidRPr="00BD1C14">
        <w:rPr>
          <w:sz w:val="28"/>
          <w:szCs w:val="28"/>
        </w:rPr>
        <w:softHyphen/>
        <w:t xml:space="preserve">ря </w:t>
      </w:r>
      <w:smartTag w:uri="urn:schemas-microsoft-com:office:smarttags" w:element="metricconverter">
        <w:smartTagPr>
          <w:attr w:name="ProductID" w:val="2009 Г"/>
        </w:smartTagPr>
        <w:r w:rsidRPr="00BD1C14">
          <w:rPr>
            <w:sz w:val="28"/>
            <w:szCs w:val="28"/>
          </w:rPr>
          <w:t>2009 г</w:t>
        </w:r>
      </w:smartTag>
      <w:r w:rsidRPr="00BD1C14">
        <w:rPr>
          <w:sz w:val="28"/>
          <w:szCs w:val="28"/>
        </w:rPr>
        <w:t>., но не ранее 1-го чис</w:t>
      </w:r>
      <w:r w:rsidRPr="00BD1C14">
        <w:rPr>
          <w:sz w:val="28"/>
          <w:szCs w:val="28"/>
        </w:rPr>
        <w:softHyphen/>
        <w:t>ла следующего налогового пе</w:t>
      </w:r>
      <w:r w:rsidRPr="00BD1C14">
        <w:rPr>
          <w:sz w:val="28"/>
          <w:szCs w:val="28"/>
        </w:rPr>
        <w:softHyphen/>
        <w:t>риода по НДС после утверждения постановлением Прави</w:t>
      </w:r>
      <w:r w:rsidRPr="00BD1C14">
        <w:rPr>
          <w:sz w:val="28"/>
          <w:szCs w:val="28"/>
        </w:rPr>
        <w:softHyphen/>
        <w:t>тельства РФ соответствующего</w:t>
      </w:r>
      <w:r>
        <w:rPr>
          <w:sz w:val="28"/>
          <w:szCs w:val="28"/>
        </w:rPr>
        <w:t xml:space="preserve"> </w:t>
      </w:r>
      <w:r w:rsidRPr="00BD1C14">
        <w:rPr>
          <w:sz w:val="28"/>
          <w:szCs w:val="28"/>
        </w:rPr>
        <w:t>перечня оборудования.</w:t>
      </w:r>
    </w:p>
    <w:p w:rsidR="00D066E0" w:rsidRPr="00BD1C14" w:rsidRDefault="00D066E0" w:rsidP="0031325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D1C14">
        <w:rPr>
          <w:sz w:val="28"/>
          <w:szCs w:val="28"/>
        </w:rPr>
        <w:t>С одной стороны, примене</w:t>
      </w:r>
      <w:r w:rsidRPr="00BD1C14">
        <w:rPr>
          <w:sz w:val="28"/>
          <w:szCs w:val="28"/>
        </w:rPr>
        <w:softHyphen/>
        <w:t>ние данного пункта в новой ре</w:t>
      </w:r>
      <w:r w:rsidRPr="00BD1C14">
        <w:rPr>
          <w:sz w:val="28"/>
          <w:szCs w:val="28"/>
        </w:rPr>
        <w:softHyphen/>
        <w:t>дакции расширено, что позво</w:t>
      </w:r>
      <w:r w:rsidRPr="00BD1C14">
        <w:rPr>
          <w:sz w:val="28"/>
          <w:szCs w:val="28"/>
        </w:rPr>
        <w:softHyphen/>
        <w:t>лит ввозить в Россию импортное</w:t>
      </w:r>
      <w:r>
        <w:rPr>
          <w:sz w:val="28"/>
          <w:szCs w:val="28"/>
        </w:rPr>
        <w:t xml:space="preserve"> </w:t>
      </w:r>
      <w:r w:rsidRPr="00BD1C14">
        <w:rPr>
          <w:sz w:val="28"/>
          <w:szCs w:val="28"/>
        </w:rPr>
        <w:t>оборудование не только в качестве вклада (взноса) в уставный капитал компаний, но и в других целях. С другой стороны, это может при</w:t>
      </w:r>
      <w:r w:rsidRPr="00BD1C14">
        <w:rPr>
          <w:sz w:val="28"/>
          <w:szCs w:val="28"/>
        </w:rPr>
        <w:softHyphen/>
        <w:t>ве</w:t>
      </w:r>
      <w:r>
        <w:rPr>
          <w:sz w:val="28"/>
          <w:szCs w:val="28"/>
        </w:rPr>
        <w:t>ст</w:t>
      </w:r>
      <w:r w:rsidRPr="00BD1C14">
        <w:rPr>
          <w:sz w:val="28"/>
          <w:szCs w:val="28"/>
        </w:rPr>
        <w:t>и к незначительному умень</w:t>
      </w:r>
      <w:r w:rsidRPr="00BD1C14">
        <w:rPr>
          <w:sz w:val="28"/>
          <w:szCs w:val="28"/>
        </w:rPr>
        <w:softHyphen/>
        <w:t>шению иностранных инвести</w:t>
      </w:r>
      <w:r w:rsidRPr="00BD1C14">
        <w:rPr>
          <w:sz w:val="28"/>
          <w:szCs w:val="28"/>
        </w:rPr>
        <w:softHyphen/>
        <w:t>ций, поскольку многие ино</w:t>
      </w:r>
      <w:r w:rsidRPr="00BD1C14">
        <w:rPr>
          <w:sz w:val="28"/>
          <w:szCs w:val="28"/>
        </w:rPr>
        <w:softHyphen/>
      </w:r>
      <w:r>
        <w:rPr>
          <w:sz w:val="28"/>
          <w:szCs w:val="28"/>
        </w:rPr>
        <w:t>ст</w:t>
      </w:r>
      <w:r w:rsidRPr="00BD1C14">
        <w:rPr>
          <w:sz w:val="28"/>
          <w:szCs w:val="28"/>
        </w:rPr>
        <w:t>ранные инвесторы с целью по</w:t>
      </w:r>
      <w:r w:rsidRPr="00BD1C14">
        <w:rPr>
          <w:sz w:val="28"/>
          <w:szCs w:val="28"/>
        </w:rPr>
        <w:softHyphen/>
        <w:t>лучения льготы оформляли ввоз</w:t>
      </w:r>
      <w:r>
        <w:rPr>
          <w:sz w:val="28"/>
          <w:szCs w:val="28"/>
        </w:rPr>
        <w:t xml:space="preserve"> </w:t>
      </w:r>
      <w:r w:rsidRPr="00BD1C14">
        <w:rPr>
          <w:sz w:val="28"/>
          <w:szCs w:val="28"/>
        </w:rPr>
        <w:t>такого оборудования именно в</w:t>
      </w:r>
      <w:r>
        <w:rPr>
          <w:sz w:val="28"/>
          <w:szCs w:val="28"/>
        </w:rPr>
        <w:t xml:space="preserve"> </w:t>
      </w:r>
      <w:r w:rsidRPr="00BD1C14">
        <w:rPr>
          <w:sz w:val="28"/>
          <w:szCs w:val="28"/>
        </w:rPr>
        <w:t>качестве вклада в уставный ка</w:t>
      </w:r>
      <w:r w:rsidRPr="00BD1C14">
        <w:rPr>
          <w:sz w:val="28"/>
          <w:szCs w:val="28"/>
        </w:rPr>
        <w:softHyphen/>
        <w:t>питал</w:t>
      </w:r>
      <w:r w:rsidR="00675DE1">
        <w:rPr>
          <w:sz w:val="28"/>
          <w:szCs w:val="28"/>
        </w:rPr>
        <w:t>.</w:t>
      </w:r>
    </w:p>
    <w:p w:rsidR="00D066E0" w:rsidRPr="00AA7649" w:rsidRDefault="00D066E0" w:rsidP="00313257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выше сказанным можно сделать вывод, что с</w:t>
      </w:r>
      <w:r w:rsidRPr="00AA7649">
        <w:rPr>
          <w:sz w:val="28"/>
          <w:szCs w:val="28"/>
        </w:rPr>
        <w:t xml:space="preserve">уществующая система НДС </w:t>
      </w:r>
      <w:r>
        <w:rPr>
          <w:sz w:val="28"/>
          <w:szCs w:val="28"/>
        </w:rPr>
        <w:t>имеет множество недостатков, помимо тех, о которых говорилось раньше. Правительство работает над усовершенствованием данной системы налогообложения, но с точки зрения государства, не решая при этом вопросы, волнующие непосредственно самих налогоплательщиков. Законодателю не придется бороться  со схемами ухода налогообложения и прочими существующими проблемами, если сама система станет максимально простой и удобной как для налоговых органов так и для лиц на которых возложена обязанность исчисления и уплаты налога.</w:t>
      </w:r>
    </w:p>
    <w:p w:rsidR="00D066E0" w:rsidRDefault="00D066E0" w:rsidP="00313257">
      <w:pPr>
        <w:spacing w:line="360" w:lineRule="auto"/>
        <w:ind w:firstLine="567"/>
        <w:jc w:val="both"/>
        <w:rPr>
          <w:spacing w:val="20"/>
          <w:sz w:val="28"/>
          <w:szCs w:val="28"/>
        </w:rPr>
      </w:pPr>
    </w:p>
    <w:p w:rsidR="00D066E0" w:rsidRDefault="00D066E0" w:rsidP="00313257">
      <w:pPr>
        <w:spacing w:line="360" w:lineRule="auto"/>
        <w:ind w:firstLine="567"/>
        <w:jc w:val="both"/>
        <w:rPr>
          <w:spacing w:val="20"/>
          <w:sz w:val="28"/>
          <w:szCs w:val="28"/>
        </w:rPr>
      </w:pPr>
      <w:r w:rsidRPr="00453B33">
        <w:rPr>
          <w:spacing w:val="20"/>
          <w:sz w:val="28"/>
          <w:szCs w:val="28"/>
        </w:rPr>
        <w:t xml:space="preserve">2.3 </w:t>
      </w:r>
      <w:r w:rsidR="003625EC">
        <w:rPr>
          <w:spacing w:val="20"/>
          <w:sz w:val="28"/>
          <w:szCs w:val="28"/>
        </w:rPr>
        <w:t>НДС: п</w:t>
      </w:r>
      <w:r w:rsidRPr="00453B33">
        <w:rPr>
          <w:spacing w:val="20"/>
          <w:sz w:val="28"/>
          <w:szCs w:val="28"/>
        </w:rPr>
        <w:t xml:space="preserve">ути совершенствования </w:t>
      </w:r>
    </w:p>
    <w:p w:rsidR="003625EC" w:rsidRDefault="003625EC" w:rsidP="00313257">
      <w:pPr>
        <w:spacing w:line="360" w:lineRule="auto"/>
        <w:ind w:firstLine="567"/>
        <w:jc w:val="both"/>
        <w:rPr>
          <w:spacing w:val="20"/>
          <w:sz w:val="28"/>
          <w:szCs w:val="28"/>
        </w:rPr>
      </w:pPr>
    </w:p>
    <w:p w:rsidR="00C27DC8" w:rsidRDefault="00B033AB" w:rsidP="00313257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</w:t>
      </w:r>
      <w:r w:rsidR="00D066E0" w:rsidRPr="00A1625F">
        <w:rPr>
          <w:sz w:val="28"/>
          <w:szCs w:val="28"/>
        </w:rPr>
        <w:t xml:space="preserve">роблемы с НДС остаются ключевыми как для бизнеса, так и для правительства. </w:t>
      </w:r>
      <w:r w:rsidR="00C27DC8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этим</w:t>
      </w:r>
      <w:r w:rsidR="00C27DC8">
        <w:rPr>
          <w:sz w:val="28"/>
          <w:szCs w:val="28"/>
        </w:rPr>
        <w:t xml:space="preserve"> существует множество предложений по усовершенствованию данного налога, однако не все предлагаемые пути совершенствования НДС являются целесообразными. Рассмотрим наиболее часто предлагаемые пути соверше</w:t>
      </w:r>
      <w:r w:rsidR="00C24B3B">
        <w:rPr>
          <w:sz w:val="28"/>
          <w:szCs w:val="28"/>
        </w:rPr>
        <w:t>нствования и проведем их анализ</w:t>
      </w:r>
      <w:r w:rsidR="00F24BED">
        <w:rPr>
          <w:sz w:val="28"/>
          <w:szCs w:val="28"/>
        </w:rPr>
        <w:t xml:space="preserve"> (</w:t>
      </w:r>
      <w:r w:rsidR="00C24B3B">
        <w:rPr>
          <w:sz w:val="28"/>
          <w:szCs w:val="28"/>
        </w:rPr>
        <w:t>п</w:t>
      </w:r>
      <w:r w:rsidR="00F24BED">
        <w:rPr>
          <w:sz w:val="28"/>
          <w:szCs w:val="28"/>
        </w:rPr>
        <w:t>риложение 6).</w:t>
      </w:r>
    </w:p>
    <w:p w:rsidR="00EF0D52" w:rsidRDefault="00C27DC8" w:rsidP="00C27D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самых распространенных таких предложений является снижение действующей ставки 18%. </w:t>
      </w:r>
    </w:p>
    <w:p w:rsidR="00EF0D52" w:rsidRPr="00CF39F3" w:rsidRDefault="00EF0D52" w:rsidP="00CF39F3">
      <w:pPr>
        <w:spacing w:line="360" w:lineRule="auto"/>
        <w:ind w:firstLine="567"/>
        <w:jc w:val="both"/>
        <w:rPr>
          <w:sz w:val="28"/>
          <w:szCs w:val="28"/>
        </w:rPr>
      </w:pPr>
      <w:r w:rsidRPr="00CF39F3">
        <w:rPr>
          <w:sz w:val="28"/>
          <w:szCs w:val="28"/>
        </w:rPr>
        <w:t xml:space="preserve">С точки зрения правительства, снижение НДС – хорошая перспектива. До 12% его предполагается опустить к 2010 году, а возникшие от этого потери </w:t>
      </w:r>
      <w:r w:rsidR="00CF39F3" w:rsidRPr="00CF39F3">
        <w:rPr>
          <w:sz w:val="28"/>
          <w:szCs w:val="28"/>
        </w:rPr>
        <w:t>предполагается ком</w:t>
      </w:r>
      <w:r w:rsidRPr="00CF39F3">
        <w:rPr>
          <w:sz w:val="28"/>
          <w:szCs w:val="28"/>
        </w:rPr>
        <w:t>пенсирова</w:t>
      </w:r>
      <w:r w:rsidR="00CF39F3" w:rsidRPr="00CF39F3">
        <w:rPr>
          <w:sz w:val="28"/>
          <w:szCs w:val="28"/>
        </w:rPr>
        <w:t>ть</w:t>
      </w:r>
      <w:r w:rsidRPr="00CF39F3">
        <w:rPr>
          <w:sz w:val="28"/>
          <w:szCs w:val="28"/>
        </w:rPr>
        <w:t xml:space="preserve"> уже через 7-8 лет. </w:t>
      </w:r>
    </w:p>
    <w:p w:rsidR="00C27DC8" w:rsidRDefault="00C27DC8" w:rsidP="00C27DC8">
      <w:pPr>
        <w:spacing w:line="360" w:lineRule="auto"/>
        <w:ind w:firstLine="567"/>
        <w:jc w:val="both"/>
        <w:rPr>
          <w:sz w:val="28"/>
          <w:szCs w:val="28"/>
        </w:rPr>
      </w:pPr>
      <w:r w:rsidRPr="00692671">
        <w:rPr>
          <w:sz w:val="28"/>
          <w:szCs w:val="28"/>
        </w:rPr>
        <w:t>Теоретически снижение НДС позволило бы улучшить инвестиционный климат. Но вопрос снижения НДС можно рассматривать только в контексте параллельного снижения государственных расходов на такой же объем. Это был бы мощный толчок, который, с одной стороны, позитивно сказался на инвестиционной привлекательности страны, а с другой - не позволил бы дестабилизировать финансовую ситуацию</w:t>
      </w:r>
      <w:r w:rsidR="00F61CD2" w:rsidRPr="00F61CD2">
        <w:rPr>
          <w:sz w:val="28"/>
          <w:szCs w:val="28"/>
        </w:rPr>
        <w:t xml:space="preserve"> </w:t>
      </w:r>
      <w:r w:rsidR="00F61CD2">
        <w:rPr>
          <w:sz w:val="28"/>
          <w:szCs w:val="28"/>
          <w:lang w:val="en-US"/>
        </w:rPr>
        <w:t>[28, c.17]</w:t>
      </w:r>
      <w:r w:rsidRPr="00692671">
        <w:rPr>
          <w:sz w:val="28"/>
          <w:szCs w:val="28"/>
        </w:rPr>
        <w:t>. Однако поскольку в России наблюдается высокая инфляция, любое ослабление бюджетной политики чревато еще большим ростом цен. Даже снижение ставки окажет существенный негативный эффект на доходы федерального бюджета.</w:t>
      </w:r>
    </w:p>
    <w:p w:rsidR="00B37FB0" w:rsidRPr="00B37FB0" w:rsidRDefault="00CF39F3" w:rsidP="00313257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Следующим наиболее часто предлагаемый путь решения – это замена НДС налогом с продаж</w:t>
      </w:r>
      <w:r w:rsidR="00B37FB0">
        <w:rPr>
          <w:sz w:val="28"/>
          <w:szCs w:val="28"/>
        </w:rPr>
        <w:t xml:space="preserve">. </w:t>
      </w:r>
      <w:r w:rsidR="00B37FB0" w:rsidRPr="00B37FB0">
        <w:rPr>
          <w:sz w:val="28"/>
          <w:szCs w:val="28"/>
        </w:rPr>
        <w:t>Среди основных доводов в пользу отмены НДС и замены его налогом с продаж выдел</w:t>
      </w:r>
      <w:r w:rsidR="007A587F">
        <w:rPr>
          <w:sz w:val="28"/>
          <w:szCs w:val="28"/>
        </w:rPr>
        <w:t>яют</w:t>
      </w:r>
      <w:r w:rsidR="00B37FB0" w:rsidRPr="00B37FB0">
        <w:rPr>
          <w:sz w:val="28"/>
          <w:szCs w:val="28"/>
        </w:rPr>
        <w:t xml:space="preserve"> следующие:</w:t>
      </w:r>
    </w:p>
    <w:p w:rsidR="00B37FB0" w:rsidRPr="00B37FB0" w:rsidRDefault="00B37FB0" w:rsidP="00313257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37FB0">
        <w:rPr>
          <w:sz w:val="28"/>
          <w:szCs w:val="28"/>
        </w:rPr>
        <w:t>1. По мнению специалистов, НДС, взимаемый на каждой стадии производства, у</w:t>
      </w:r>
      <w:r w:rsidR="006F5A75">
        <w:rPr>
          <w:sz w:val="28"/>
          <w:szCs w:val="28"/>
        </w:rPr>
        <w:t>гнетающе действует на экономику и</w:t>
      </w:r>
      <w:r w:rsidRPr="00B37FB0">
        <w:rPr>
          <w:sz w:val="28"/>
          <w:szCs w:val="28"/>
        </w:rPr>
        <w:t xml:space="preserve"> </w:t>
      </w:r>
      <w:r w:rsidR="006F5A75">
        <w:rPr>
          <w:sz w:val="28"/>
          <w:szCs w:val="28"/>
        </w:rPr>
        <w:t>в</w:t>
      </w:r>
      <w:r w:rsidRPr="00B37FB0">
        <w:rPr>
          <w:sz w:val="28"/>
          <w:szCs w:val="28"/>
        </w:rPr>
        <w:t xml:space="preserve"> условиях дефицита денежной массы он лишь усиливает инфляционные процессы в экономике.</w:t>
      </w:r>
    </w:p>
    <w:p w:rsidR="00B37FB0" w:rsidRDefault="00B37FB0" w:rsidP="00313257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37FB0">
        <w:rPr>
          <w:sz w:val="28"/>
          <w:szCs w:val="28"/>
        </w:rPr>
        <w:t>2. Чрезвычайно распространены схемы уклонения от НДС и необоснованного получения возмещения из бюджета, что требует тщательног</w:t>
      </w:r>
      <w:r>
        <w:rPr>
          <w:sz w:val="28"/>
          <w:szCs w:val="28"/>
        </w:rPr>
        <w:t xml:space="preserve">о контроля за его применением. </w:t>
      </w:r>
    </w:p>
    <w:p w:rsidR="00B37FB0" w:rsidRPr="00B37FB0" w:rsidRDefault="00B37FB0" w:rsidP="00313257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37FB0">
        <w:rPr>
          <w:sz w:val="28"/>
          <w:szCs w:val="28"/>
        </w:rPr>
        <w:t xml:space="preserve">3. </w:t>
      </w:r>
      <w:r>
        <w:rPr>
          <w:sz w:val="28"/>
          <w:szCs w:val="28"/>
        </w:rPr>
        <w:t>В</w:t>
      </w:r>
      <w:r w:rsidRPr="00B37FB0">
        <w:rPr>
          <w:sz w:val="28"/>
          <w:szCs w:val="28"/>
        </w:rPr>
        <w:t>зимание НДС влечет довольно высокие административные расходы</w:t>
      </w:r>
      <w:r w:rsidR="006F5A75">
        <w:rPr>
          <w:sz w:val="28"/>
          <w:szCs w:val="28"/>
        </w:rPr>
        <w:t>,</w:t>
      </w:r>
      <w:r w:rsidRPr="00B37FB0">
        <w:rPr>
          <w:sz w:val="28"/>
          <w:szCs w:val="28"/>
        </w:rPr>
        <w:t xml:space="preserve"> как со стороны налогоплательщиков так и со стороны государства.</w:t>
      </w:r>
    </w:p>
    <w:p w:rsidR="00B37FB0" w:rsidRPr="00B37FB0" w:rsidRDefault="00B37FB0" w:rsidP="00313257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37FB0">
        <w:rPr>
          <w:sz w:val="28"/>
          <w:szCs w:val="28"/>
        </w:rPr>
        <w:t xml:space="preserve">4. </w:t>
      </w:r>
      <w:r w:rsidR="006F5A75">
        <w:rPr>
          <w:sz w:val="28"/>
          <w:szCs w:val="28"/>
        </w:rPr>
        <w:t xml:space="preserve">Несовершенство существующего порядка возмещения НДС </w:t>
      </w:r>
      <w:r w:rsidR="007471F8">
        <w:rPr>
          <w:sz w:val="28"/>
          <w:szCs w:val="28"/>
        </w:rPr>
        <w:t>вследствие</w:t>
      </w:r>
      <w:r w:rsidR="006F5A75">
        <w:rPr>
          <w:sz w:val="28"/>
          <w:szCs w:val="28"/>
        </w:rPr>
        <w:t xml:space="preserve"> чего </w:t>
      </w:r>
      <w:r w:rsidRPr="00B37FB0">
        <w:rPr>
          <w:sz w:val="28"/>
          <w:szCs w:val="28"/>
        </w:rPr>
        <w:t xml:space="preserve">у недобросовестных налогоплательщиков есть возможность незаконно получать возмещение из бюджета. </w:t>
      </w:r>
    </w:p>
    <w:p w:rsidR="00C27DC8" w:rsidRDefault="00B37FB0" w:rsidP="00313257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37FB0">
        <w:rPr>
          <w:sz w:val="28"/>
          <w:szCs w:val="28"/>
        </w:rPr>
        <w:t xml:space="preserve">5. </w:t>
      </w:r>
      <w:r w:rsidR="006F5A75">
        <w:rPr>
          <w:sz w:val="28"/>
          <w:szCs w:val="28"/>
        </w:rPr>
        <w:t>М</w:t>
      </w:r>
      <w:r w:rsidRPr="00B37FB0">
        <w:rPr>
          <w:sz w:val="28"/>
          <w:szCs w:val="28"/>
        </w:rPr>
        <w:t>ногократно</w:t>
      </w:r>
      <w:r w:rsidR="006F5A75">
        <w:rPr>
          <w:sz w:val="28"/>
          <w:szCs w:val="28"/>
        </w:rPr>
        <w:t>е</w:t>
      </w:r>
      <w:r w:rsidRPr="00B37FB0">
        <w:rPr>
          <w:sz w:val="28"/>
          <w:szCs w:val="28"/>
        </w:rPr>
        <w:t xml:space="preserve"> обложени</w:t>
      </w:r>
      <w:r w:rsidR="006F5A75">
        <w:rPr>
          <w:sz w:val="28"/>
          <w:szCs w:val="28"/>
        </w:rPr>
        <w:t>е НДС</w:t>
      </w:r>
      <w:r w:rsidRPr="00B37FB0">
        <w:rPr>
          <w:sz w:val="28"/>
          <w:szCs w:val="28"/>
        </w:rPr>
        <w:t xml:space="preserve"> одной налоговой базы, в том числе уже начисленно</w:t>
      </w:r>
      <w:r w:rsidR="006F5A75">
        <w:rPr>
          <w:sz w:val="28"/>
          <w:szCs w:val="28"/>
        </w:rPr>
        <w:t>й</w:t>
      </w:r>
      <w:r w:rsidRPr="00B37FB0">
        <w:rPr>
          <w:sz w:val="28"/>
          <w:szCs w:val="28"/>
        </w:rPr>
        <w:t xml:space="preserve"> на предыдущих стадиях налога. </w:t>
      </w:r>
    </w:p>
    <w:p w:rsidR="0039143E" w:rsidRPr="00AD51DD" w:rsidRDefault="0048366B" w:rsidP="00313257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Замену</w:t>
      </w:r>
      <w:r w:rsidR="0039143E">
        <w:rPr>
          <w:sz w:val="28"/>
          <w:szCs w:val="28"/>
        </w:rPr>
        <w:t xml:space="preserve"> НДС налогом с продаж</w:t>
      </w:r>
      <w:r>
        <w:rPr>
          <w:sz w:val="28"/>
          <w:szCs w:val="28"/>
        </w:rPr>
        <w:t xml:space="preserve"> в первую очередь ощутят на себе налогоплательщики. Насколько такая замена является выгодной для них, рассмотрено в таблице 2. </w:t>
      </w:r>
      <w:r w:rsidR="00AD51DD">
        <w:rPr>
          <w:sz w:val="28"/>
          <w:szCs w:val="28"/>
          <w:lang w:val="en-US"/>
        </w:rPr>
        <w:t>[39]</w:t>
      </w:r>
    </w:p>
    <w:p w:rsidR="00F50047" w:rsidRDefault="00F50047" w:rsidP="0048366B">
      <w:pPr>
        <w:pStyle w:val="a4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</w:p>
    <w:p w:rsidR="00F50047" w:rsidRDefault="00F50047" w:rsidP="0048366B">
      <w:pPr>
        <w:pStyle w:val="a4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</w:p>
    <w:p w:rsidR="0048366B" w:rsidRDefault="0048366B" w:rsidP="0048366B">
      <w:pPr>
        <w:pStyle w:val="a4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7367A8" w:rsidRDefault="007367A8" w:rsidP="007367A8">
      <w:pPr>
        <w:pStyle w:val="a4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Замена НДС на НсП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8"/>
        <w:gridCol w:w="4552"/>
      </w:tblGrid>
      <w:tr w:rsidR="0048366B" w:rsidRPr="00E67687" w:rsidTr="00E67687">
        <w:tc>
          <w:tcPr>
            <w:tcW w:w="4628" w:type="dxa"/>
          </w:tcPr>
          <w:p w:rsidR="0048366B" w:rsidRPr="00577B8C" w:rsidRDefault="0048366B" w:rsidP="00E67687">
            <w:pPr>
              <w:jc w:val="center"/>
            </w:pPr>
            <w:r w:rsidRPr="00577B8C">
              <w:t>Кому выгодно?</w:t>
            </w:r>
          </w:p>
        </w:tc>
        <w:tc>
          <w:tcPr>
            <w:tcW w:w="4552" w:type="dxa"/>
          </w:tcPr>
          <w:p w:rsidR="0048366B" w:rsidRPr="00577B8C" w:rsidRDefault="0048366B" w:rsidP="00E67687">
            <w:pPr>
              <w:jc w:val="center"/>
            </w:pPr>
            <w:r w:rsidRPr="00577B8C">
              <w:t>Кому не выгодно?</w:t>
            </w:r>
          </w:p>
        </w:tc>
      </w:tr>
      <w:tr w:rsidR="0048366B" w:rsidRPr="00E67687" w:rsidTr="00E67687">
        <w:tc>
          <w:tcPr>
            <w:tcW w:w="4628" w:type="dxa"/>
          </w:tcPr>
          <w:p w:rsidR="0048366B" w:rsidRPr="00E67687" w:rsidRDefault="0048366B" w:rsidP="00E67687">
            <w:pPr>
              <w:jc w:val="both"/>
              <w:rPr>
                <w:sz w:val="22"/>
                <w:szCs w:val="22"/>
              </w:rPr>
            </w:pPr>
            <w:r w:rsidRPr="00E67687">
              <w:rPr>
                <w:sz w:val="22"/>
                <w:szCs w:val="22"/>
              </w:rPr>
              <w:t>Оптовым продавцам, которые сейчас платят НДС. В случае введения НсП фирмы-перекупщики смогут значительно снизить свои налоговые издержки</w:t>
            </w:r>
          </w:p>
        </w:tc>
        <w:tc>
          <w:tcPr>
            <w:tcW w:w="4552" w:type="dxa"/>
          </w:tcPr>
          <w:p w:rsidR="0048366B" w:rsidRPr="00E67687" w:rsidRDefault="0048366B" w:rsidP="00E67687">
            <w:pPr>
              <w:jc w:val="both"/>
              <w:rPr>
                <w:sz w:val="22"/>
                <w:szCs w:val="22"/>
              </w:rPr>
            </w:pPr>
            <w:r w:rsidRPr="00E67687">
              <w:rPr>
                <w:sz w:val="22"/>
                <w:szCs w:val="22"/>
              </w:rPr>
              <w:t>Экспортерам, которые лишатся возможности возмещать налог. Многие компании торгуют на экспорт именно из-за того, что их продукция не облагается НДС.</w:t>
            </w:r>
          </w:p>
        </w:tc>
      </w:tr>
      <w:tr w:rsidR="0048366B" w:rsidRPr="00E67687" w:rsidTr="00E67687">
        <w:tc>
          <w:tcPr>
            <w:tcW w:w="4628" w:type="dxa"/>
          </w:tcPr>
          <w:p w:rsidR="0048366B" w:rsidRPr="00E67687" w:rsidRDefault="0048366B" w:rsidP="00E67687">
            <w:pPr>
              <w:jc w:val="both"/>
              <w:rPr>
                <w:sz w:val="22"/>
                <w:szCs w:val="22"/>
              </w:rPr>
            </w:pPr>
            <w:r w:rsidRPr="00E67687">
              <w:rPr>
                <w:sz w:val="22"/>
                <w:szCs w:val="22"/>
              </w:rPr>
              <w:t>Производителям, реализующим свою продукцию оптом, НсП платить не будут.</w:t>
            </w:r>
          </w:p>
        </w:tc>
        <w:tc>
          <w:tcPr>
            <w:tcW w:w="4552" w:type="dxa"/>
          </w:tcPr>
          <w:p w:rsidR="0048366B" w:rsidRPr="00E67687" w:rsidRDefault="0048366B" w:rsidP="00E67687">
            <w:pPr>
              <w:jc w:val="both"/>
              <w:rPr>
                <w:sz w:val="22"/>
                <w:szCs w:val="22"/>
              </w:rPr>
            </w:pPr>
            <w:r w:rsidRPr="00E67687">
              <w:rPr>
                <w:sz w:val="22"/>
                <w:szCs w:val="22"/>
              </w:rPr>
              <w:t>Всему мелкому бизнесу, т.к. придется отказаться от всех упрощенных схем уплаты налога и отчислять 10% от оборота, когда жесткая конкуренция не позволяет поставить дополнительную наценку на товар, поэтому им придется жертвовать своими доходами.</w:t>
            </w:r>
          </w:p>
        </w:tc>
      </w:tr>
      <w:tr w:rsidR="0048366B" w:rsidRPr="00E67687" w:rsidTr="00E67687">
        <w:tc>
          <w:tcPr>
            <w:tcW w:w="4628" w:type="dxa"/>
          </w:tcPr>
          <w:p w:rsidR="0048366B" w:rsidRPr="00E67687" w:rsidRDefault="0048366B" w:rsidP="00E67687">
            <w:pPr>
              <w:jc w:val="both"/>
              <w:rPr>
                <w:sz w:val="22"/>
                <w:szCs w:val="22"/>
              </w:rPr>
            </w:pPr>
            <w:r w:rsidRPr="00E67687">
              <w:rPr>
                <w:sz w:val="22"/>
                <w:szCs w:val="22"/>
              </w:rPr>
              <w:t>Компаниям, оказывающим услуги. При введение НсП они смогут минимизировать свое налогообложение.</w:t>
            </w:r>
          </w:p>
        </w:tc>
        <w:tc>
          <w:tcPr>
            <w:tcW w:w="4552" w:type="dxa"/>
          </w:tcPr>
          <w:p w:rsidR="0048366B" w:rsidRPr="00E67687" w:rsidRDefault="0048366B" w:rsidP="00E67687">
            <w:pPr>
              <w:jc w:val="both"/>
              <w:rPr>
                <w:sz w:val="22"/>
                <w:szCs w:val="22"/>
              </w:rPr>
            </w:pPr>
            <w:r w:rsidRPr="00E67687">
              <w:rPr>
                <w:sz w:val="22"/>
                <w:szCs w:val="22"/>
              </w:rPr>
              <w:t>Всем компаниям, поскольку если налоговая инспекция не примет какие-то расходы фирмы, эти суммы будут признаваться объектом налогообложения . если налоговики уменьшат издержки, фирме придется заплатить еще 10% от этой суммы. Это открывает огромный простор для произвола чиновников.</w:t>
            </w:r>
          </w:p>
        </w:tc>
      </w:tr>
    </w:tbl>
    <w:p w:rsidR="0048366B" w:rsidRDefault="0048366B" w:rsidP="00313257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B37FB0" w:rsidRDefault="00B37FB0" w:rsidP="00313257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Однако н</w:t>
      </w:r>
      <w:r w:rsidRPr="00B37FB0">
        <w:rPr>
          <w:sz w:val="28"/>
          <w:szCs w:val="28"/>
        </w:rPr>
        <w:t xml:space="preserve">есмотря на некоторые недостатки, НДС имеет целый ряд преимуществ перед налогом с продаж. </w:t>
      </w:r>
      <w:r>
        <w:rPr>
          <w:sz w:val="28"/>
          <w:szCs w:val="28"/>
        </w:rPr>
        <w:t>З</w:t>
      </w:r>
      <w:r w:rsidRPr="00B37FB0">
        <w:rPr>
          <w:sz w:val="28"/>
          <w:szCs w:val="28"/>
        </w:rPr>
        <w:t>амена НДС налогом с продаж негативно отразится на стабильности налогового законодательства, как следствие – уменьшится инвестиционная привлекательность э</w:t>
      </w:r>
      <w:r>
        <w:rPr>
          <w:sz w:val="28"/>
          <w:szCs w:val="28"/>
        </w:rPr>
        <w:t xml:space="preserve">кономики Российской Федерации. </w:t>
      </w:r>
    </w:p>
    <w:p w:rsidR="00B37FB0" w:rsidRPr="00B37FB0" w:rsidRDefault="00B37FB0" w:rsidP="00313257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37FB0">
        <w:rPr>
          <w:sz w:val="28"/>
          <w:szCs w:val="28"/>
        </w:rPr>
        <w:t xml:space="preserve">Для того, чтобы провести подобное реформирование с минимальными издержками, необходимо оценить финансово-экономические последствия такой реформы, причем во взаимосвязи с другими элементами налоговой системы государства, адекватность налогового администрирования. </w:t>
      </w:r>
    </w:p>
    <w:p w:rsidR="00B37FB0" w:rsidRDefault="00B37FB0" w:rsidP="00313257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37FB0">
        <w:rPr>
          <w:sz w:val="28"/>
          <w:szCs w:val="28"/>
        </w:rPr>
        <w:t xml:space="preserve">Отмена НДС и замена его налогом с продаж будет сильнейшим шоком для экономики. При этом, кроме очевидного внутреннего шока для бюджета и предприятий, имеет место и эффект восприятия России со стороны остального мира. Как показывает международная практика, в мире процесс имеет обратный характер, т.е. осуществляется переход от </w:t>
      </w:r>
      <w:r w:rsidR="00053793">
        <w:rPr>
          <w:sz w:val="28"/>
          <w:szCs w:val="28"/>
        </w:rPr>
        <w:t>НсП</w:t>
      </w:r>
      <w:r w:rsidRPr="00B37FB0">
        <w:rPr>
          <w:sz w:val="28"/>
          <w:szCs w:val="28"/>
        </w:rPr>
        <w:t xml:space="preserve"> к НДС, этому же нас учит и история. </w:t>
      </w:r>
    </w:p>
    <w:p w:rsidR="00917A3B" w:rsidRDefault="00917A3B" w:rsidP="00917A3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34A22">
        <w:rPr>
          <w:sz w:val="28"/>
          <w:szCs w:val="28"/>
        </w:rPr>
        <w:t>т упразднения или снижения ставки НДС никаких заметных сдвигов в производстве и бизнесе не произойдет</w:t>
      </w:r>
      <w:r>
        <w:rPr>
          <w:sz w:val="28"/>
          <w:szCs w:val="28"/>
        </w:rPr>
        <w:t>, л</w:t>
      </w:r>
      <w:r w:rsidRPr="00134A22">
        <w:rPr>
          <w:sz w:val="28"/>
          <w:szCs w:val="28"/>
        </w:rPr>
        <w:t xml:space="preserve">учше было бы направить имеющиеся </w:t>
      </w:r>
      <w:r>
        <w:rPr>
          <w:sz w:val="28"/>
          <w:szCs w:val="28"/>
        </w:rPr>
        <w:t>«</w:t>
      </w:r>
      <w:r w:rsidRPr="00134A22">
        <w:rPr>
          <w:sz w:val="28"/>
          <w:szCs w:val="28"/>
        </w:rPr>
        <w:t>сверхдоходы</w:t>
      </w:r>
      <w:r>
        <w:rPr>
          <w:sz w:val="28"/>
          <w:szCs w:val="28"/>
        </w:rPr>
        <w:t>»</w:t>
      </w:r>
      <w:r w:rsidRPr="00134A22">
        <w:rPr>
          <w:sz w:val="28"/>
          <w:szCs w:val="28"/>
        </w:rPr>
        <w:t xml:space="preserve"> на поддержку малого и среднего предпринимательства, отменить налоги или снизить их существенно для данных сфер. От снижения НДС выиграет снова крупный предприниматель (особенно, учитывая несовершенство антимонопольного законодательства), а мелкий </w:t>
      </w:r>
      <w:r>
        <w:rPr>
          <w:sz w:val="28"/>
          <w:szCs w:val="28"/>
        </w:rPr>
        <w:t xml:space="preserve"> бизнес </w:t>
      </w:r>
      <w:r w:rsidRPr="00134A22">
        <w:rPr>
          <w:sz w:val="28"/>
          <w:szCs w:val="28"/>
        </w:rPr>
        <w:t>его особо не ощутит. Меж</w:t>
      </w:r>
      <w:r>
        <w:rPr>
          <w:sz w:val="28"/>
          <w:szCs w:val="28"/>
        </w:rPr>
        <w:t>ду</w:t>
      </w:r>
      <w:r w:rsidRPr="00134A22">
        <w:rPr>
          <w:sz w:val="28"/>
          <w:szCs w:val="28"/>
        </w:rPr>
        <w:t xml:space="preserve"> тем, серьезная поддержка социально значимому бизнесу возвратилась бы государству с</w:t>
      </w:r>
      <w:r>
        <w:rPr>
          <w:sz w:val="28"/>
          <w:szCs w:val="28"/>
        </w:rPr>
        <w:t xml:space="preserve"> т</w:t>
      </w:r>
      <w:r w:rsidRPr="00134A22"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 w:rsidRPr="00134A22">
        <w:rPr>
          <w:sz w:val="28"/>
          <w:szCs w:val="28"/>
        </w:rPr>
        <w:t>ицей</w:t>
      </w:r>
      <w:r w:rsidR="00F61CD2" w:rsidRPr="00F61CD2">
        <w:rPr>
          <w:sz w:val="28"/>
          <w:szCs w:val="28"/>
        </w:rPr>
        <w:t xml:space="preserve"> [22, </w:t>
      </w:r>
      <w:r w:rsidR="00F61CD2">
        <w:rPr>
          <w:sz w:val="28"/>
          <w:szCs w:val="28"/>
          <w:lang w:val="en-US"/>
        </w:rPr>
        <w:t>c</w:t>
      </w:r>
      <w:r w:rsidR="00F61CD2">
        <w:rPr>
          <w:sz w:val="28"/>
          <w:szCs w:val="28"/>
        </w:rPr>
        <w:t>.</w:t>
      </w:r>
      <w:r w:rsidR="00F61CD2" w:rsidRPr="00F61CD2">
        <w:rPr>
          <w:sz w:val="28"/>
          <w:szCs w:val="28"/>
        </w:rPr>
        <w:t>28]</w:t>
      </w:r>
      <w:r w:rsidRPr="00134A22">
        <w:rPr>
          <w:sz w:val="28"/>
          <w:szCs w:val="28"/>
        </w:rPr>
        <w:t xml:space="preserve">. </w:t>
      </w:r>
    </w:p>
    <w:p w:rsidR="007F0A3C" w:rsidRDefault="007E52CD" w:rsidP="007E52CD">
      <w:pPr>
        <w:spacing w:line="360" w:lineRule="auto"/>
        <w:ind w:firstLine="540"/>
        <w:jc w:val="both"/>
        <w:rPr>
          <w:sz w:val="28"/>
          <w:szCs w:val="28"/>
        </w:rPr>
      </w:pPr>
      <w:r w:rsidRPr="00D272F7">
        <w:rPr>
          <w:sz w:val="28"/>
          <w:szCs w:val="28"/>
        </w:rPr>
        <w:t xml:space="preserve">В настоящее время в России налог на добавленную стоимость исчисляют по трем ставкам (18, 10, 0 процентов). </w:t>
      </w:r>
      <w:r>
        <w:rPr>
          <w:sz w:val="28"/>
          <w:szCs w:val="28"/>
        </w:rPr>
        <w:t>Потому следующим предлагаемым специалистами в области налогового права направлением</w:t>
      </w:r>
      <w:r w:rsidR="004171C4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совершенствовани</w:t>
      </w:r>
      <w:r w:rsidR="004171C4">
        <w:rPr>
          <w:sz w:val="28"/>
          <w:szCs w:val="28"/>
        </w:rPr>
        <w:t>ю</w:t>
      </w:r>
      <w:r>
        <w:rPr>
          <w:sz w:val="28"/>
          <w:szCs w:val="28"/>
        </w:rPr>
        <w:t xml:space="preserve"> налогообложения добавленной стоимости</w:t>
      </w:r>
      <w:r w:rsidRPr="00D272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введение </w:t>
      </w:r>
      <w:r w:rsidRPr="00D272F7">
        <w:rPr>
          <w:sz w:val="28"/>
          <w:szCs w:val="28"/>
        </w:rPr>
        <w:t>единой ставк</w:t>
      </w:r>
      <w:r>
        <w:rPr>
          <w:sz w:val="28"/>
          <w:szCs w:val="28"/>
        </w:rPr>
        <w:t>и</w:t>
      </w:r>
      <w:r w:rsidRPr="00D272F7">
        <w:rPr>
          <w:sz w:val="28"/>
          <w:szCs w:val="28"/>
        </w:rPr>
        <w:t xml:space="preserve"> НДС. В пользу </w:t>
      </w:r>
      <w:r>
        <w:rPr>
          <w:sz w:val="28"/>
          <w:szCs w:val="28"/>
        </w:rPr>
        <w:t>такого нововведения</w:t>
      </w:r>
      <w:r w:rsidR="00FB355D">
        <w:rPr>
          <w:sz w:val="28"/>
          <w:szCs w:val="28"/>
        </w:rPr>
        <w:t xml:space="preserve"> прив</w:t>
      </w:r>
      <w:r w:rsidR="007F0A3C">
        <w:rPr>
          <w:sz w:val="28"/>
          <w:szCs w:val="28"/>
        </w:rPr>
        <w:t>одятся</w:t>
      </w:r>
      <w:r w:rsidR="00FB355D">
        <w:rPr>
          <w:sz w:val="28"/>
          <w:szCs w:val="28"/>
        </w:rPr>
        <w:t xml:space="preserve"> следующие аргументы:</w:t>
      </w:r>
      <w:r w:rsidR="007F0A3C">
        <w:rPr>
          <w:sz w:val="28"/>
          <w:szCs w:val="28"/>
        </w:rPr>
        <w:t xml:space="preserve"> упрощение ведения книг покупок, книг продаж, составления счетов-фактур, отсутствие ведения раздельного учета, пресечение</w:t>
      </w:r>
      <w:r w:rsidRPr="00D272F7">
        <w:rPr>
          <w:sz w:val="28"/>
          <w:szCs w:val="28"/>
        </w:rPr>
        <w:t xml:space="preserve"> всевозможны</w:t>
      </w:r>
      <w:r w:rsidR="007F0A3C">
        <w:rPr>
          <w:sz w:val="28"/>
          <w:szCs w:val="28"/>
        </w:rPr>
        <w:t>х</w:t>
      </w:r>
      <w:r w:rsidRPr="00D272F7">
        <w:rPr>
          <w:sz w:val="28"/>
          <w:szCs w:val="28"/>
        </w:rPr>
        <w:t xml:space="preserve"> схем, основанны</w:t>
      </w:r>
      <w:r w:rsidR="007F0A3C">
        <w:rPr>
          <w:sz w:val="28"/>
          <w:szCs w:val="28"/>
        </w:rPr>
        <w:t>х</w:t>
      </w:r>
      <w:r w:rsidRPr="00D272F7">
        <w:rPr>
          <w:sz w:val="28"/>
          <w:szCs w:val="28"/>
        </w:rPr>
        <w:t xml:space="preserve"> на применении различных ставок НДС</w:t>
      </w:r>
      <w:r w:rsidR="00F61CD2" w:rsidRPr="00F61CD2">
        <w:rPr>
          <w:sz w:val="28"/>
          <w:szCs w:val="28"/>
        </w:rPr>
        <w:t xml:space="preserve"> [22, </w:t>
      </w:r>
      <w:r w:rsidR="00F61CD2">
        <w:rPr>
          <w:sz w:val="28"/>
          <w:szCs w:val="28"/>
          <w:lang w:val="en-US"/>
        </w:rPr>
        <w:t>c</w:t>
      </w:r>
      <w:r w:rsidR="00F61CD2" w:rsidRPr="00F61CD2">
        <w:rPr>
          <w:sz w:val="28"/>
          <w:szCs w:val="28"/>
        </w:rPr>
        <w:t>.29]</w:t>
      </w:r>
      <w:r w:rsidRPr="00D272F7">
        <w:rPr>
          <w:sz w:val="28"/>
          <w:szCs w:val="28"/>
        </w:rPr>
        <w:t xml:space="preserve">. </w:t>
      </w:r>
    </w:p>
    <w:p w:rsidR="00A90408" w:rsidRPr="00000249" w:rsidRDefault="004171C4" w:rsidP="0000024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Кроме выше указанных аргументов, и</w:t>
      </w:r>
      <w:r w:rsidR="00A90408" w:rsidRPr="00000249">
        <w:rPr>
          <w:sz w:val="28"/>
          <w:szCs w:val="28"/>
        </w:rPr>
        <w:t>сследование международной практики по применению единой и дифференцированных налоговых ставок по НДС показало следующее</w:t>
      </w:r>
      <w:r>
        <w:rPr>
          <w:sz w:val="28"/>
          <w:szCs w:val="28"/>
        </w:rPr>
        <w:t>:</w:t>
      </w:r>
      <w:r w:rsidR="00A90408" w:rsidRPr="0000024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90408" w:rsidRPr="00000249">
        <w:rPr>
          <w:sz w:val="28"/>
          <w:szCs w:val="28"/>
        </w:rPr>
        <w:t xml:space="preserve"> большинстве </w:t>
      </w:r>
      <w:r w:rsidR="00F72580">
        <w:rPr>
          <w:sz w:val="28"/>
          <w:szCs w:val="28"/>
        </w:rPr>
        <w:t xml:space="preserve">развитых </w:t>
      </w:r>
      <w:r w:rsidR="00A90408" w:rsidRPr="00000249">
        <w:rPr>
          <w:sz w:val="28"/>
          <w:szCs w:val="28"/>
        </w:rPr>
        <w:t xml:space="preserve">стран, применяющих НДС, принята одна ставка налога, по которой облагают товары (работы, услуги). </w:t>
      </w:r>
    </w:p>
    <w:p w:rsidR="00A90408" w:rsidRPr="00000249" w:rsidRDefault="00A90408" w:rsidP="00000249">
      <w:pPr>
        <w:spacing w:line="360" w:lineRule="auto"/>
        <w:ind w:firstLine="540"/>
        <w:jc w:val="both"/>
        <w:rPr>
          <w:sz w:val="28"/>
          <w:szCs w:val="28"/>
        </w:rPr>
      </w:pPr>
      <w:r w:rsidRPr="00000249">
        <w:rPr>
          <w:sz w:val="28"/>
          <w:szCs w:val="28"/>
        </w:rPr>
        <w:t xml:space="preserve">Стоит также отметить, что, по данным специалистов Международного валютного фонда (МВФ), большинство стран, которые ввели НДС в течение последних десяти лет, выбрали единую ненулевую ставку налога. </w:t>
      </w:r>
    </w:p>
    <w:p w:rsidR="007E52CD" w:rsidRPr="00A96BDE" w:rsidRDefault="004171C4" w:rsidP="00A96BD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</w:t>
      </w:r>
      <w:r w:rsidR="00F72580">
        <w:rPr>
          <w:sz w:val="28"/>
          <w:szCs w:val="28"/>
        </w:rPr>
        <w:t>надо обратить внимание</w:t>
      </w:r>
      <w:r>
        <w:rPr>
          <w:sz w:val="28"/>
          <w:szCs w:val="28"/>
        </w:rPr>
        <w:t xml:space="preserve"> и </w:t>
      </w:r>
      <w:r w:rsidR="00F72580">
        <w:rPr>
          <w:sz w:val="28"/>
          <w:szCs w:val="28"/>
        </w:rPr>
        <w:t xml:space="preserve">на </w:t>
      </w:r>
      <w:r>
        <w:rPr>
          <w:sz w:val="28"/>
          <w:szCs w:val="28"/>
        </w:rPr>
        <w:t>н</w:t>
      </w:r>
      <w:r w:rsidR="007E52CD" w:rsidRPr="00A96BDE">
        <w:rPr>
          <w:sz w:val="28"/>
          <w:szCs w:val="28"/>
        </w:rPr>
        <w:t>егативн</w:t>
      </w:r>
      <w:r>
        <w:rPr>
          <w:sz w:val="28"/>
          <w:szCs w:val="28"/>
        </w:rPr>
        <w:t>ую</w:t>
      </w:r>
      <w:r w:rsidR="007E52CD" w:rsidRPr="00A96BDE">
        <w:rPr>
          <w:sz w:val="28"/>
          <w:szCs w:val="28"/>
        </w:rPr>
        <w:t xml:space="preserve"> сторон</w:t>
      </w:r>
      <w:r>
        <w:rPr>
          <w:sz w:val="28"/>
          <w:szCs w:val="28"/>
        </w:rPr>
        <w:t>у</w:t>
      </w:r>
      <w:r w:rsidR="00A96BDE" w:rsidRPr="00A96BDE">
        <w:rPr>
          <w:sz w:val="28"/>
          <w:szCs w:val="28"/>
        </w:rPr>
        <w:t xml:space="preserve"> </w:t>
      </w:r>
      <w:r w:rsidR="00F72580">
        <w:rPr>
          <w:sz w:val="28"/>
          <w:szCs w:val="28"/>
        </w:rPr>
        <w:t>за</w:t>
      </w:r>
      <w:r w:rsidR="007E52CD" w:rsidRPr="00A96BDE">
        <w:rPr>
          <w:sz w:val="28"/>
          <w:szCs w:val="28"/>
        </w:rPr>
        <w:t xml:space="preserve">мены двух ставок </w:t>
      </w:r>
      <w:r w:rsidR="00A96BDE" w:rsidRPr="00A96BDE">
        <w:rPr>
          <w:sz w:val="28"/>
          <w:szCs w:val="28"/>
        </w:rPr>
        <w:t xml:space="preserve">НДС </w:t>
      </w:r>
      <w:r w:rsidR="00F72580">
        <w:rPr>
          <w:sz w:val="28"/>
          <w:szCs w:val="28"/>
        </w:rPr>
        <w:t>одной – повышение</w:t>
      </w:r>
      <w:r w:rsidR="007E52CD" w:rsidRPr="00A96BDE">
        <w:rPr>
          <w:sz w:val="28"/>
          <w:szCs w:val="28"/>
        </w:rPr>
        <w:t xml:space="preserve"> цены на некоторые социально значимые товары. Это, в свою очередь, негативно отразится на слабозащищенных слоях населения.</w:t>
      </w:r>
      <w:r w:rsidR="00A96BDE">
        <w:rPr>
          <w:sz w:val="28"/>
          <w:szCs w:val="28"/>
        </w:rPr>
        <w:t xml:space="preserve"> Поэтому такое предлагаемое реформирование НДС не приемлемо в настоящее время, когда страна переживает последствия финансового кризиса. Введение единой ставки может стать возможным в будущем, когда финансовый кризис останется в прошлом и инфляция из галопирующей превратится в ползучую и таким образом население не ощутит рост</w:t>
      </w:r>
      <w:r w:rsidR="00A90408">
        <w:rPr>
          <w:sz w:val="28"/>
          <w:szCs w:val="28"/>
        </w:rPr>
        <w:t>а</w:t>
      </w:r>
      <w:r w:rsidR="00A96BDE">
        <w:rPr>
          <w:sz w:val="28"/>
          <w:szCs w:val="28"/>
        </w:rPr>
        <w:t xml:space="preserve"> цен</w:t>
      </w:r>
      <w:r w:rsidR="00A90408">
        <w:rPr>
          <w:sz w:val="28"/>
          <w:szCs w:val="28"/>
        </w:rPr>
        <w:t xml:space="preserve"> вследствие замены двух ставок одной.</w:t>
      </w:r>
      <w:r w:rsidR="00A96BDE">
        <w:rPr>
          <w:sz w:val="28"/>
          <w:szCs w:val="28"/>
        </w:rPr>
        <w:t xml:space="preserve">   </w:t>
      </w:r>
    </w:p>
    <w:p w:rsidR="00D066E0" w:rsidRPr="00A1625F" w:rsidRDefault="00423A0B" w:rsidP="00313257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Минфин в</w:t>
      </w:r>
      <w:r w:rsidR="00D066E0" w:rsidRPr="00A1625F">
        <w:rPr>
          <w:sz w:val="28"/>
          <w:szCs w:val="28"/>
        </w:rPr>
        <w:t xml:space="preserve"> среднесрочной перспективе </w:t>
      </w:r>
      <w:r>
        <w:rPr>
          <w:sz w:val="28"/>
          <w:szCs w:val="28"/>
        </w:rPr>
        <w:t>собирается уделять о</w:t>
      </w:r>
      <w:r w:rsidR="00D066E0" w:rsidRPr="00A1625F">
        <w:rPr>
          <w:sz w:val="28"/>
          <w:szCs w:val="28"/>
        </w:rPr>
        <w:t>собое внимание проблеме злоупотреблений. В течение года из-за различных схем и махинаций, например из-за воровства из бюджета с использованием фирм-однодневок, бюджет теряет до 700 млрд. руб. Решать проблему финансовое ведомство собирается двумя способами. Во-первых, предлагается изменить порядок регистрации компаний. Законопроект, разработанный Минэкономразвития России, находится на утверждении в Минфине. Второе предложение связано с введением института регистрации плательщиков НДС</w:t>
      </w:r>
      <w:r w:rsidR="00F61CD2" w:rsidRPr="00F61CD2">
        <w:rPr>
          <w:sz w:val="28"/>
          <w:szCs w:val="28"/>
        </w:rPr>
        <w:t xml:space="preserve"> [6, </w:t>
      </w:r>
      <w:r w:rsidR="00F61CD2">
        <w:rPr>
          <w:sz w:val="28"/>
          <w:szCs w:val="28"/>
          <w:lang w:val="en-US"/>
        </w:rPr>
        <w:t>c</w:t>
      </w:r>
      <w:r w:rsidR="00F61CD2" w:rsidRPr="00F61CD2">
        <w:rPr>
          <w:sz w:val="28"/>
          <w:szCs w:val="28"/>
        </w:rPr>
        <w:t>.5]</w:t>
      </w:r>
      <w:r w:rsidR="00D066E0" w:rsidRPr="00A1625F">
        <w:rPr>
          <w:sz w:val="28"/>
          <w:szCs w:val="28"/>
        </w:rPr>
        <w:t>.</w:t>
      </w:r>
    </w:p>
    <w:p w:rsidR="00D066E0" w:rsidRDefault="00D066E0" w:rsidP="00313257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1625F">
        <w:rPr>
          <w:sz w:val="28"/>
          <w:szCs w:val="28"/>
        </w:rPr>
        <w:t xml:space="preserve">В эффективности последней идеи сомневается как бизнес-сообщество, так и представители власти. Регистрация плательщиков НДС не решит проблему фирм-однодневок. Компания, которая создается для того, чтобы незаконно возмещать НДС из бюджета, всегда будет отвечать формальным требованиям закона, а добросовестные налогоплательщики получат дополнительные издержки. Тем более что неудачный опыт введения регистрации плательщиков НДС уже был в России. </w:t>
      </w:r>
    </w:p>
    <w:p w:rsidR="0088145F" w:rsidRDefault="00C3382B" w:rsidP="00C3382B">
      <w:pPr>
        <w:pStyle w:val="a4"/>
        <w:spacing w:before="0" w:beforeAutospacing="0" w:after="0" w:afterAutospacing="0" w:line="360" w:lineRule="auto"/>
        <w:ind w:firstLine="539"/>
        <w:jc w:val="both"/>
      </w:pPr>
      <w:r w:rsidRPr="00C3382B">
        <w:rPr>
          <w:sz w:val="28"/>
          <w:szCs w:val="28"/>
        </w:rPr>
        <w:t xml:space="preserve">Более целесообразным было бы </w:t>
      </w:r>
      <w:r w:rsidR="0088145F" w:rsidRPr="00C3382B">
        <w:rPr>
          <w:sz w:val="28"/>
          <w:szCs w:val="28"/>
        </w:rPr>
        <w:t>вернуться к решению проблем, с которыми законодатели не справились два года назад. Это порядок возмещения НДС при декларировании нулевой ставки и налогообложении авансов. Самая большая проблема — обоснование ставки 0% и возмещение налога. Решить ее можно, упростив процедуру обоснования нулевой ставки</w:t>
      </w:r>
      <w:r w:rsidR="00F61CD2">
        <w:rPr>
          <w:sz w:val="28"/>
          <w:szCs w:val="28"/>
          <w:lang w:val="en-US"/>
        </w:rPr>
        <w:t xml:space="preserve"> [33]</w:t>
      </w:r>
      <w:r w:rsidR="0088145F">
        <w:t>.</w:t>
      </w:r>
    </w:p>
    <w:p w:rsidR="00C3382B" w:rsidRDefault="00C3382B" w:rsidP="00C3382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Но если смотреть в корень проблемы, то бороться </w:t>
      </w:r>
      <w:r w:rsidR="000E6E42">
        <w:rPr>
          <w:sz w:val="28"/>
          <w:szCs w:val="28"/>
        </w:rPr>
        <w:t>со</w:t>
      </w:r>
      <w:r>
        <w:rPr>
          <w:sz w:val="28"/>
          <w:szCs w:val="28"/>
        </w:rPr>
        <w:t xml:space="preserve"> злоупотреблениями необходимо путем п</w:t>
      </w:r>
      <w:r w:rsidRPr="00FB421D">
        <w:rPr>
          <w:color w:val="000000"/>
          <w:sz w:val="28"/>
          <w:szCs w:val="28"/>
        </w:rPr>
        <w:t>остроени</w:t>
      </w:r>
      <w:r>
        <w:rPr>
          <w:color w:val="000000"/>
          <w:sz w:val="28"/>
          <w:szCs w:val="28"/>
        </w:rPr>
        <w:t>я</w:t>
      </w:r>
      <w:r w:rsidRPr="00FB421D">
        <w:rPr>
          <w:color w:val="000000"/>
          <w:sz w:val="28"/>
          <w:szCs w:val="28"/>
        </w:rPr>
        <w:t xml:space="preserve"> эффективной системы администрирования НДС</w:t>
      </w:r>
      <w:r>
        <w:rPr>
          <w:color w:val="000000"/>
          <w:sz w:val="28"/>
          <w:szCs w:val="28"/>
        </w:rPr>
        <w:t xml:space="preserve">. </w:t>
      </w:r>
    </w:p>
    <w:p w:rsidR="00C3382B" w:rsidRPr="00FB421D" w:rsidRDefault="00C3382B" w:rsidP="00C3382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Такое реформирование</w:t>
      </w:r>
      <w:r w:rsidRPr="00FB421D">
        <w:rPr>
          <w:color w:val="000000"/>
          <w:sz w:val="28"/>
          <w:szCs w:val="28"/>
        </w:rPr>
        <w:t xml:space="preserve"> возможно только при реализации комплексного подхода. Необходимо постоянное совершенствование законодательства, развитие методологии администрирования налога, совершенствование организационных механизмов. </w:t>
      </w:r>
    </w:p>
    <w:p w:rsidR="00C3382B" w:rsidRPr="00FB421D" w:rsidRDefault="00C3382B" w:rsidP="00C3382B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FB421D">
        <w:rPr>
          <w:color w:val="000000"/>
          <w:sz w:val="28"/>
          <w:szCs w:val="28"/>
        </w:rPr>
        <w:t>Усилия в сферах законодательной работы, администрирования и прав</w:t>
      </w:r>
      <w:r>
        <w:rPr>
          <w:color w:val="000000"/>
          <w:sz w:val="28"/>
          <w:szCs w:val="28"/>
        </w:rPr>
        <w:t>о</w:t>
      </w:r>
      <w:r w:rsidRPr="00FB421D">
        <w:rPr>
          <w:color w:val="000000"/>
          <w:sz w:val="28"/>
          <w:szCs w:val="28"/>
        </w:rPr>
        <w:t xml:space="preserve">охранения должны быть в первую очередь направлены: на устранение экономических причин неполной собираемости НДС (несправедливое налогообложение, изъятие у налогоплательщиков источников для уплаты налога, искажение экономической логики взимания налога); на устранение </w:t>
      </w:r>
      <w:r>
        <w:rPr>
          <w:color w:val="000000"/>
          <w:sz w:val="28"/>
          <w:szCs w:val="28"/>
        </w:rPr>
        <w:t>пробелов</w:t>
      </w:r>
      <w:r w:rsidRPr="00FB421D">
        <w:rPr>
          <w:color w:val="000000"/>
          <w:sz w:val="28"/>
          <w:szCs w:val="28"/>
        </w:rPr>
        <w:t xml:space="preserve"> в законодательстве, на пресечение и профилактику умышленной</w:t>
      </w:r>
      <w:r>
        <w:rPr>
          <w:color w:val="000000"/>
          <w:sz w:val="28"/>
          <w:szCs w:val="28"/>
        </w:rPr>
        <w:t xml:space="preserve"> и неосторожной неуплаты налога</w:t>
      </w:r>
      <w:r w:rsidRPr="00FB421D">
        <w:rPr>
          <w:color w:val="000000"/>
          <w:sz w:val="28"/>
          <w:szCs w:val="28"/>
        </w:rPr>
        <w:t>; на совершенствование налогового учета и отчетности налогоплательщиков, а также учетной работы в рамках самого налогового ведомства; в рамках законотворческой работы должно быть уделено особое внимание разработке и принятию норм-принципов, задающих контекст и рамки регулирующих норм</w:t>
      </w:r>
      <w:r w:rsidR="00F61CD2" w:rsidRPr="00F61CD2">
        <w:rPr>
          <w:color w:val="000000"/>
          <w:sz w:val="28"/>
          <w:szCs w:val="28"/>
        </w:rPr>
        <w:t xml:space="preserve"> [12, </w:t>
      </w:r>
      <w:r w:rsidR="00F61CD2">
        <w:rPr>
          <w:color w:val="000000"/>
          <w:sz w:val="28"/>
          <w:szCs w:val="28"/>
          <w:lang w:val="en-US"/>
        </w:rPr>
        <w:t>c</w:t>
      </w:r>
      <w:r w:rsidR="00F61CD2" w:rsidRPr="00F61CD2">
        <w:rPr>
          <w:color w:val="000000"/>
          <w:sz w:val="28"/>
          <w:szCs w:val="28"/>
        </w:rPr>
        <w:t>.17]</w:t>
      </w:r>
      <w:r w:rsidRPr="00FB421D">
        <w:rPr>
          <w:color w:val="000000"/>
          <w:sz w:val="28"/>
          <w:szCs w:val="28"/>
        </w:rPr>
        <w:t xml:space="preserve">. </w:t>
      </w:r>
    </w:p>
    <w:p w:rsidR="00F821A9" w:rsidRDefault="00F821A9" w:rsidP="00F821A9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92671">
        <w:rPr>
          <w:sz w:val="28"/>
          <w:szCs w:val="28"/>
        </w:rPr>
        <w:t>Росси</w:t>
      </w:r>
      <w:r>
        <w:rPr>
          <w:sz w:val="28"/>
          <w:szCs w:val="28"/>
        </w:rPr>
        <w:t>и</w:t>
      </w:r>
      <w:r w:rsidRPr="00692671">
        <w:rPr>
          <w:sz w:val="28"/>
          <w:szCs w:val="28"/>
        </w:rPr>
        <w:t xml:space="preserve"> в  первую очередь необходим простой, понятный всем, не допускающий двойственности толкования налог</w:t>
      </w:r>
      <w:r>
        <w:rPr>
          <w:sz w:val="28"/>
          <w:szCs w:val="28"/>
        </w:rPr>
        <w:t>. Поэтому в</w:t>
      </w:r>
      <w:r w:rsidR="00C3382B">
        <w:rPr>
          <w:sz w:val="28"/>
          <w:szCs w:val="28"/>
        </w:rPr>
        <w:t xml:space="preserve"> идеале с</w:t>
      </w:r>
      <w:r w:rsidR="00C3382B" w:rsidRPr="00A1625F">
        <w:rPr>
          <w:sz w:val="28"/>
          <w:szCs w:val="28"/>
        </w:rPr>
        <w:t xml:space="preserve">ледовало бы </w:t>
      </w:r>
      <w:r w:rsidR="00C3382B">
        <w:rPr>
          <w:sz w:val="28"/>
          <w:szCs w:val="28"/>
        </w:rPr>
        <w:t xml:space="preserve">переписать </w:t>
      </w:r>
      <w:r w:rsidR="00C3382B" w:rsidRPr="00A1625F">
        <w:rPr>
          <w:sz w:val="28"/>
          <w:szCs w:val="28"/>
        </w:rPr>
        <w:t>всю главу</w:t>
      </w:r>
      <w:r w:rsidR="00C3382B">
        <w:rPr>
          <w:sz w:val="28"/>
          <w:szCs w:val="28"/>
        </w:rPr>
        <w:t xml:space="preserve"> 21 НК РФ</w:t>
      </w:r>
      <w:r w:rsidR="00C3382B" w:rsidRPr="00A1625F">
        <w:rPr>
          <w:sz w:val="28"/>
          <w:szCs w:val="28"/>
        </w:rPr>
        <w:t xml:space="preserve">. Речь идет не только о сложном механизме вычетов и администрировании. Необходимо изменить и базовые понятия, в частности перейти от терминов «реализация работ, услуг» к таким категориям, как поставка. </w:t>
      </w:r>
    </w:p>
    <w:p w:rsidR="00F821A9" w:rsidRPr="00A1625F" w:rsidRDefault="00C3382B" w:rsidP="00F821A9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1625F">
        <w:rPr>
          <w:sz w:val="28"/>
          <w:szCs w:val="28"/>
        </w:rPr>
        <w:t>Предложение переписать главу 21 поддерживают многие эксперты. Они считают, что именно НДС сдерживает развитие налоговой системы и экономики в целом, отсюда и идея заменить его налогом с продаж.</w:t>
      </w:r>
      <w:r w:rsidR="00F821A9">
        <w:rPr>
          <w:sz w:val="28"/>
          <w:szCs w:val="28"/>
        </w:rPr>
        <w:t xml:space="preserve"> </w:t>
      </w:r>
      <w:r w:rsidR="00F821A9" w:rsidRPr="00A1625F">
        <w:rPr>
          <w:sz w:val="28"/>
          <w:szCs w:val="28"/>
        </w:rPr>
        <w:t>Правда, в ближайшие годы столь масштабные преобразования невозможны.</w:t>
      </w:r>
    </w:p>
    <w:p w:rsidR="000F6E28" w:rsidRDefault="000F6E28" w:rsidP="0031325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 предлагаемые пути по совершенствованию налогообложения добавленной стоимости мы видим, что не все предложения возможно реализовать в рамках нашей российской налоговой сис</w:t>
      </w:r>
      <w:r w:rsidR="008F21C4">
        <w:rPr>
          <w:sz w:val="28"/>
          <w:szCs w:val="28"/>
        </w:rPr>
        <w:t xml:space="preserve">темы в силу ее особенностей, однако все же является возможным направить силы на поддержку среднего и малого бизнеса и решить проблемы </w:t>
      </w:r>
      <w:r w:rsidR="008F21C4" w:rsidRPr="00962EDF">
        <w:rPr>
          <w:sz w:val="28"/>
          <w:szCs w:val="28"/>
        </w:rPr>
        <w:t>при декларировании нулевой ставки и налогообложении авансов</w:t>
      </w:r>
      <w:r w:rsidR="008F21C4">
        <w:rPr>
          <w:sz w:val="28"/>
          <w:szCs w:val="28"/>
        </w:rPr>
        <w:t>. Пусть данные изменения не будут столь глобальными, зато на данный момент они являются более актуальными и принесут большую выгоду, нежели просто введение института регистрации налогоплательщиков НДС.</w:t>
      </w:r>
      <w:r w:rsidR="00053B12">
        <w:rPr>
          <w:sz w:val="28"/>
          <w:szCs w:val="28"/>
        </w:rPr>
        <w:t xml:space="preserve"> </w:t>
      </w:r>
    </w:p>
    <w:p w:rsidR="00D066E0" w:rsidRPr="00CF7196" w:rsidRDefault="00CF7196" w:rsidP="003668F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F21C4">
        <w:rPr>
          <w:sz w:val="28"/>
          <w:szCs w:val="28"/>
        </w:rPr>
        <w:t xml:space="preserve">уществующая система </w:t>
      </w:r>
      <w:r>
        <w:rPr>
          <w:sz w:val="28"/>
          <w:szCs w:val="28"/>
        </w:rPr>
        <w:t xml:space="preserve">налогообложения НДС </w:t>
      </w:r>
      <w:r w:rsidRPr="008F21C4">
        <w:rPr>
          <w:sz w:val="28"/>
          <w:szCs w:val="28"/>
        </w:rPr>
        <w:t>не менялась практически много лет</w:t>
      </w:r>
      <w:r>
        <w:rPr>
          <w:sz w:val="28"/>
          <w:szCs w:val="28"/>
        </w:rPr>
        <w:t xml:space="preserve"> и </w:t>
      </w:r>
      <w:r w:rsidRPr="008F21C4">
        <w:rPr>
          <w:sz w:val="28"/>
          <w:szCs w:val="28"/>
        </w:rPr>
        <w:t>никак не спо</w:t>
      </w:r>
      <w:r>
        <w:rPr>
          <w:sz w:val="28"/>
          <w:szCs w:val="28"/>
        </w:rPr>
        <w:t>собствуют развитию экономики.</w:t>
      </w:r>
      <w:r w:rsidR="003668F7">
        <w:rPr>
          <w:sz w:val="28"/>
          <w:szCs w:val="28"/>
        </w:rPr>
        <w:t xml:space="preserve"> </w:t>
      </w:r>
      <w:r w:rsidRPr="00CF7196">
        <w:rPr>
          <w:sz w:val="28"/>
          <w:szCs w:val="28"/>
        </w:rPr>
        <w:t>Проблемы налогообложения добавленной стоимости решать нужно по</w:t>
      </w:r>
      <w:r w:rsidR="00B5609B">
        <w:rPr>
          <w:sz w:val="28"/>
          <w:szCs w:val="28"/>
        </w:rPr>
        <w:t>этап</w:t>
      </w:r>
      <w:r w:rsidRPr="00CF7196">
        <w:rPr>
          <w:sz w:val="28"/>
          <w:szCs w:val="28"/>
        </w:rPr>
        <w:t xml:space="preserve">но, рассматривая каждое предложение </w:t>
      </w:r>
      <w:r w:rsidR="00B5609B">
        <w:rPr>
          <w:sz w:val="28"/>
          <w:szCs w:val="28"/>
        </w:rPr>
        <w:t xml:space="preserve">по усовершенствованию налогообложения добавленной стоимости </w:t>
      </w:r>
      <w:r w:rsidRPr="00CF7196">
        <w:rPr>
          <w:sz w:val="28"/>
          <w:szCs w:val="28"/>
        </w:rPr>
        <w:t>со всех сторон. И тогда существующая система будет постепенно меняться вместе нововведениями</w:t>
      </w:r>
      <w:r w:rsidR="003668F7">
        <w:rPr>
          <w:sz w:val="28"/>
          <w:szCs w:val="28"/>
        </w:rPr>
        <w:t xml:space="preserve"> и мы получим тот НДС, который устраивал бы как налогоплательщиков, так и налоговые органы</w:t>
      </w:r>
      <w:r w:rsidRPr="00CF7196">
        <w:rPr>
          <w:sz w:val="28"/>
          <w:szCs w:val="28"/>
        </w:rPr>
        <w:t xml:space="preserve">. </w:t>
      </w:r>
    </w:p>
    <w:p w:rsidR="008D767D" w:rsidRDefault="008D767D" w:rsidP="008D767D">
      <w:pPr>
        <w:spacing w:line="360" w:lineRule="auto"/>
        <w:ind w:firstLine="567"/>
        <w:jc w:val="center"/>
        <w:rPr>
          <w:sz w:val="28"/>
          <w:szCs w:val="28"/>
        </w:rPr>
        <w:sectPr w:rsidR="008D767D" w:rsidSect="00343412">
          <w:pgSz w:w="11906" w:h="16838"/>
          <w:pgMar w:top="1134" w:right="850" w:bottom="1134" w:left="1800" w:header="708" w:footer="708" w:gutter="0"/>
          <w:cols w:space="708"/>
          <w:docGrid w:linePitch="360"/>
        </w:sectPr>
      </w:pPr>
    </w:p>
    <w:p w:rsidR="007F3569" w:rsidRDefault="007F3569" w:rsidP="009920B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7F3569" w:rsidRDefault="007F3569" w:rsidP="009920B5">
      <w:pPr>
        <w:spacing w:line="360" w:lineRule="auto"/>
        <w:jc w:val="center"/>
        <w:rPr>
          <w:sz w:val="28"/>
          <w:szCs w:val="28"/>
        </w:rPr>
      </w:pPr>
    </w:p>
    <w:p w:rsidR="007F3569" w:rsidRDefault="007F3569" w:rsidP="007F3569">
      <w:pPr>
        <w:pStyle w:val="Pa1"/>
        <w:spacing w:line="360" w:lineRule="auto"/>
        <w:ind w:firstLine="340"/>
        <w:jc w:val="both"/>
        <w:rPr>
          <w:rFonts w:ascii="Times New Roman" w:hAnsi="Times New Roman"/>
          <w:color w:val="000000"/>
          <w:sz w:val="28"/>
          <w:szCs w:val="28"/>
        </w:rPr>
      </w:pPr>
      <w:r w:rsidRPr="009064DE">
        <w:rPr>
          <w:rFonts w:ascii="Times New Roman" w:hAnsi="Times New Roman"/>
          <w:color w:val="000000"/>
          <w:sz w:val="28"/>
          <w:szCs w:val="28"/>
        </w:rPr>
        <w:t>Сегодня НДС в России является не только основным кос</w:t>
      </w:r>
      <w:r w:rsidRPr="009064DE">
        <w:rPr>
          <w:rFonts w:ascii="Times New Roman" w:hAnsi="Times New Roman"/>
          <w:color w:val="000000"/>
          <w:sz w:val="28"/>
          <w:szCs w:val="28"/>
        </w:rPr>
        <w:softHyphen/>
        <w:t xml:space="preserve">венным налогом, но и </w:t>
      </w:r>
      <w:r>
        <w:rPr>
          <w:rFonts w:ascii="Times New Roman" w:hAnsi="Times New Roman"/>
          <w:color w:val="000000"/>
          <w:sz w:val="28"/>
          <w:szCs w:val="28"/>
        </w:rPr>
        <w:t xml:space="preserve">играет ведущую роль </w:t>
      </w:r>
      <w:r w:rsidRPr="009064DE">
        <w:rPr>
          <w:rFonts w:ascii="Times New Roman" w:hAnsi="Times New Roman"/>
          <w:color w:val="000000"/>
          <w:sz w:val="28"/>
          <w:szCs w:val="28"/>
        </w:rPr>
        <w:t>в формировании доходной ча</w:t>
      </w:r>
      <w:r w:rsidRPr="009064DE">
        <w:rPr>
          <w:rFonts w:ascii="Times New Roman" w:hAnsi="Times New Roman"/>
          <w:color w:val="000000"/>
          <w:sz w:val="28"/>
          <w:szCs w:val="28"/>
        </w:rPr>
        <w:softHyphen/>
        <w:t>сти бюджетов всех уровней</w:t>
      </w:r>
      <w:r>
        <w:rPr>
          <w:rFonts w:ascii="Times New Roman" w:hAnsi="Times New Roman"/>
          <w:color w:val="000000"/>
          <w:sz w:val="28"/>
          <w:szCs w:val="28"/>
        </w:rPr>
        <w:t>. Поступления указанного налога</w:t>
      </w:r>
      <w:r w:rsidRPr="009064DE">
        <w:rPr>
          <w:rFonts w:ascii="Times New Roman" w:hAnsi="Times New Roman"/>
          <w:color w:val="000000"/>
          <w:sz w:val="28"/>
          <w:szCs w:val="28"/>
        </w:rPr>
        <w:t xml:space="preserve"> консолидированный бюджет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F4B2B">
        <w:rPr>
          <w:rFonts w:ascii="Times New Roman" w:hAnsi="Times New Roman"/>
          <w:color w:val="000000"/>
          <w:sz w:val="28"/>
          <w:szCs w:val="28"/>
        </w:rPr>
        <w:t>соста</w:t>
      </w:r>
      <w:r w:rsidRPr="002F4B2B">
        <w:rPr>
          <w:rFonts w:ascii="Times New Roman" w:hAnsi="Times New Roman"/>
          <w:color w:val="000000"/>
          <w:sz w:val="28"/>
          <w:szCs w:val="28"/>
        </w:rPr>
        <w:softHyphen/>
        <w:t xml:space="preserve">вили </w:t>
      </w:r>
      <w:r w:rsidR="00107C09">
        <w:rPr>
          <w:rFonts w:ascii="Times New Roman" w:hAnsi="Times New Roman"/>
          <w:color w:val="000000"/>
          <w:sz w:val="28"/>
          <w:szCs w:val="28"/>
        </w:rPr>
        <w:t xml:space="preserve">за </w:t>
      </w:r>
      <w:smartTag w:uri="urn:schemas-microsoft-com:office:smarttags" w:element="metricconverter">
        <w:smartTagPr>
          <w:attr w:name="ProductID" w:val="2008 г"/>
        </w:smartTagPr>
        <w:r w:rsidRPr="002F4B2B">
          <w:rPr>
            <w:rFonts w:ascii="Times New Roman" w:hAnsi="Times New Roman"/>
            <w:color w:val="000000"/>
            <w:sz w:val="28"/>
            <w:szCs w:val="28"/>
          </w:rPr>
          <w:t>2008 г</w:t>
        </w:r>
      </w:smartTag>
      <w:r w:rsidRPr="002F4B2B">
        <w:rPr>
          <w:rFonts w:ascii="Times New Roman" w:hAnsi="Times New Roman"/>
          <w:color w:val="000000"/>
          <w:sz w:val="28"/>
          <w:szCs w:val="28"/>
        </w:rPr>
        <w:t>. около 1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2F4B2B">
        <w:rPr>
          <w:rFonts w:ascii="Times New Roman" w:hAnsi="Times New Roman"/>
          <w:color w:val="000000"/>
          <w:sz w:val="28"/>
          <w:szCs w:val="28"/>
        </w:rPr>
        <w:t>%</w:t>
      </w:r>
      <w:r w:rsidRPr="009064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0DEA">
        <w:rPr>
          <w:rFonts w:ascii="Times New Roman" w:hAnsi="Times New Roman"/>
          <w:color w:val="000000"/>
          <w:sz w:val="28"/>
          <w:szCs w:val="28"/>
        </w:rPr>
        <w:t>(</w:t>
      </w:r>
      <w:r w:rsidRPr="00540DEA">
        <w:rPr>
          <w:rFonts w:ascii="Times New Roman" w:hAnsi="Times New Roman"/>
          <w:sz w:val="28"/>
          <w:szCs w:val="28"/>
        </w:rPr>
        <w:t>986,8</w:t>
      </w:r>
      <w:r>
        <w:rPr>
          <w:rFonts w:ascii="Times New Roman" w:hAnsi="Times New Roman"/>
          <w:sz w:val="28"/>
          <w:szCs w:val="28"/>
        </w:rPr>
        <w:t xml:space="preserve"> млрд. руб.</w:t>
      </w:r>
      <w:r w:rsidRPr="00540DEA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64DE">
        <w:rPr>
          <w:rFonts w:ascii="Times New Roman" w:hAnsi="Times New Roman"/>
          <w:color w:val="000000"/>
          <w:sz w:val="28"/>
          <w:szCs w:val="28"/>
        </w:rPr>
        <w:t xml:space="preserve">всех поступлений налогов, сборов и </w:t>
      </w:r>
      <w:r>
        <w:rPr>
          <w:rFonts w:ascii="Times New Roman" w:hAnsi="Times New Roman"/>
          <w:color w:val="000000"/>
          <w:sz w:val="28"/>
          <w:szCs w:val="28"/>
        </w:rPr>
        <w:t xml:space="preserve">иных </w:t>
      </w:r>
      <w:r w:rsidRPr="009064DE">
        <w:rPr>
          <w:rFonts w:ascii="Times New Roman" w:hAnsi="Times New Roman"/>
          <w:color w:val="000000"/>
          <w:sz w:val="28"/>
          <w:szCs w:val="28"/>
        </w:rPr>
        <w:t xml:space="preserve">платежей. </w:t>
      </w:r>
    </w:p>
    <w:p w:rsidR="00107C09" w:rsidRPr="008C4EC0" w:rsidRDefault="00107C09" w:rsidP="00107C0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C4EC0">
        <w:rPr>
          <w:sz w:val="28"/>
          <w:szCs w:val="28"/>
        </w:rPr>
        <w:t>осредством многократного обложения</w:t>
      </w:r>
      <w:r>
        <w:rPr>
          <w:sz w:val="28"/>
          <w:szCs w:val="28"/>
        </w:rPr>
        <w:t xml:space="preserve"> НДС всех </w:t>
      </w:r>
      <w:r w:rsidRPr="008C4EC0">
        <w:rPr>
          <w:sz w:val="28"/>
          <w:szCs w:val="28"/>
        </w:rPr>
        <w:t>стадий производства продукции, работ и услуг достигается равенство всех участников рынка, а государство получает возможность осуществлять более полный контроль и оперативное управление</w:t>
      </w:r>
      <w:r>
        <w:rPr>
          <w:sz w:val="28"/>
          <w:szCs w:val="28"/>
        </w:rPr>
        <w:t xml:space="preserve"> финансово-хозяйственной </w:t>
      </w:r>
      <w:r w:rsidRPr="008C4EC0">
        <w:rPr>
          <w:sz w:val="28"/>
          <w:szCs w:val="28"/>
        </w:rPr>
        <w:t>деятельностью субъектов. Располагая полной и точной информацией, получаемой из бухгал</w:t>
      </w:r>
      <w:r>
        <w:rPr>
          <w:sz w:val="28"/>
          <w:szCs w:val="28"/>
        </w:rPr>
        <w:t xml:space="preserve">терской </w:t>
      </w:r>
      <w:r w:rsidRPr="008C4EC0">
        <w:rPr>
          <w:sz w:val="28"/>
          <w:szCs w:val="28"/>
        </w:rPr>
        <w:t>отчетности, государственные</w:t>
      </w:r>
      <w:r>
        <w:rPr>
          <w:sz w:val="28"/>
          <w:szCs w:val="28"/>
        </w:rPr>
        <w:t xml:space="preserve"> финансовые </w:t>
      </w:r>
      <w:r w:rsidRPr="008C4EC0">
        <w:rPr>
          <w:sz w:val="28"/>
          <w:szCs w:val="28"/>
        </w:rPr>
        <w:t>и налоговые органы могут осуществлять более точное планирование доходов бюджета.</w:t>
      </w:r>
    </w:p>
    <w:p w:rsidR="007F3569" w:rsidRPr="008E1F5B" w:rsidRDefault="003434A1" w:rsidP="007F356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F3569" w:rsidRPr="008324B4">
        <w:rPr>
          <w:sz w:val="28"/>
          <w:szCs w:val="28"/>
        </w:rPr>
        <w:t>ападная практика использования НДС показывает, что НДС обеспечивает устойчивую и широкую базу формирования бюджета бла</w:t>
      </w:r>
      <w:r w:rsidR="007F3569" w:rsidRPr="008324B4">
        <w:rPr>
          <w:sz w:val="28"/>
          <w:szCs w:val="28"/>
        </w:rPr>
        <w:softHyphen/>
        <w:t xml:space="preserve">годаря своей универсальности. НДС выполняет важную роль </w:t>
      </w:r>
      <w:r w:rsidR="007F3569">
        <w:rPr>
          <w:sz w:val="28"/>
          <w:szCs w:val="28"/>
        </w:rPr>
        <w:t>регулятора</w:t>
      </w:r>
      <w:r w:rsidR="007F3569" w:rsidRPr="008324B4">
        <w:rPr>
          <w:sz w:val="28"/>
          <w:szCs w:val="28"/>
        </w:rPr>
        <w:t xml:space="preserve"> стоимостных колебаний в экономике при условии равновесия между денежным спросом и товарным предложением, сложившимся естест</w:t>
      </w:r>
      <w:r w:rsidR="007F3569" w:rsidRPr="008324B4">
        <w:rPr>
          <w:sz w:val="28"/>
          <w:szCs w:val="28"/>
        </w:rPr>
        <w:softHyphen/>
        <w:t>венным рыночным способом, а также при насыщенности товарных рынков и относительно стабильной межотраслевой норме прибыли, свободном переливе капиталов.</w:t>
      </w:r>
    </w:p>
    <w:p w:rsidR="007F3569" w:rsidRPr="000C1D40" w:rsidRDefault="003434A1" w:rsidP="007F3569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7F3569" w:rsidRPr="000C1D40">
        <w:rPr>
          <w:sz w:val="28"/>
          <w:szCs w:val="28"/>
        </w:rPr>
        <w:t xml:space="preserve"> годы своего существования НДС прочно укрепился в налоговой системе России и стал одним из важнейших федеральных налогов. </w:t>
      </w:r>
      <w:r w:rsidR="007F3569" w:rsidRPr="00C83208">
        <w:rPr>
          <w:sz w:val="28"/>
          <w:szCs w:val="28"/>
        </w:rPr>
        <w:t>НДС, как наиболее значительный косвенный налог, выполняет две взаимодействующие функции: фискальную, связанную с обеспечением значительной доли поступлений в федеральный бюджет, и регулирующую, направленную на стимулирование экономического роста и развитие предпринимательства.</w:t>
      </w:r>
      <w:r w:rsidR="007F3569" w:rsidRPr="000C1D40">
        <w:rPr>
          <w:sz w:val="28"/>
          <w:szCs w:val="28"/>
        </w:rPr>
        <w:t xml:space="preserve"> </w:t>
      </w:r>
    </w:p>
    <w:p w:rsidR="00107C09" w:rsidRPr="00AA7649" w:rsidRDefault="00107C09" w:rsidP="00107C09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</w:t>
      </w:r>
      <w:r w:rsidRPr="00AA7649">
        <w:rPr>
          <w:sz w:val="28"/>
          <w:szCs w:val="28"/>
        </w:rPr>
        <w:t xml:space="preserve">уществующая система НДС </w:t>
      </w:r>
      <w:r>
        <w:rPr>
          <w:sz w:val="28"/>
          <w:szCs w:val="28"/>
        </w:rPr>
        <w:t>имеет множество недостатков. Правительство работает над усовершенствованием данной системы налогообложения, но с точки зрения государства, не решая при этом вопросы, волнующие непосредственно самих налогоплательщиков. Законодателю не придется бороться  со схемами ухода налогообложения и прочими существующими проблемами, если сама система станет максимально простой и удобной как для налоговых органов так и для лиц на которых возложена обязанность исчисления и уплаты налога.</w:t>
      </w:r>
    </w:p>
    <w:p w:rsidR="00107C09" w:rsidRPr="00CF7196" w:rsidRDefault="00107C09" w:rsidP="00107C0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F21C4">
        <w:rPr>
          <w:sz w:val="28"/>
          <w:szCs w:val="28"/>
        </w:rPr>
        <w:t xml:space="preserve">уществующая система </w:t>
      </w:r>
      <w:r>
        <w:rPr>
          <w:sz w:val="28"/>
          <w:szCs w:val="28"/>
        </w:rPr>
        <w:t xml:space="preserve">налогообложения НДС </w:t>
      </w:r>
      <w:r w:rsidRPr="008F21C4">
        <w:rPr>
          <w:sz w:val="28"/>
          <w:szCs w:val="28"/>
        </w:rPr>
        <w:t>не менялась практически много лет</w:t>
      </w:r>
      <w:r>
        <w:rPr>
          <w:sz w:val="28"/>
          <w:szCs w:val="28"/>
        </w:rPr>
        <w:t xml:space="preserve"> и </w:t>
      </w:r>
      <w:r w:rsidRPr="008F21C4">
        <w:rPr>
          <w:sz w:val="28"/>
          <w:szCs w:val="28"/>
        </w:rPr>
        <w:t>никак не спо</w:t>
      </w:r>
      <w:r>
        <w:rPr>
          <w:sz w:val="28"/>
          <w:szCs w:val="28"/>
        </w:rPr>
        <w:t xml:space="preserve">собствуют развитию экономики. </w:t>
      </w:r>
      <w:r w:rsidRPr="00CF7196">
        <w:rPr>
          <w:sz w:val="28"/>
          <w:szCs w:val="28"/>
        </w:rPr>
        <w:t>Проблемы налогообложения добавленной стоимости решать нужно по</w:t>
      </w:r>
      <w:r>
        <w:rPr>
          <w:sz w:val="28"/>
          <w:szCs w:val="28"/>
        </w:rPr>
        <w:t>этап</w:t>
      </w:r>
      <w:r w:rsidRPr="00CF7196">
        <w:rPr>
          <w:sz w:val="28"/>
          <w:szCs w:val="28"/>
        </w:rPr>
        <w:t xml:space="preserve">но, рассматривая каждое предложение </w:t>
      </w:r>
      <w:r>
        <w:rPr>
          <w:sz w:val="28"/>
          <w:szCs w:val="28"/>
        </w:rPr>
        <w:t xml:space="preserve">по усовершенствованию налогообложения добавленной стоимости </w:t>
      </w:r>
      <w:r w:rsidRPr="00CF7196">
        <w:rPr>
          <w:sz w:val="28"/>
          <w:szCs w:val="28"/>
        </w:rPr>
        <w:t>со всех сторон. И тогда существующая система будет постепенно меняться вместе нововведениями</w:t>
      </w:r>
      <w:r>
        <w:rPr>
          <w:sz w:val="28"/>
          <w:szCs w:val="28"/>
        </w:rPr>
        <w:t xml:space="preserve"> и мы получим тот НДС, который устраивал бы как налогоплательщиков, так и налоговые органы</w:t>
      </w:r>
      <w:r w:rsidRPr="00CF7196">
        <w:rPr>
          <w:sz w:val="28"/>
          <w:szCs w:val="28"/>
        </w:rPr>
        <w:t xml:space="preserve">. </w:t>
      </w:r>
    </w:p>
    <w:p w:rsidR="00107C09" w:rsidRDefault="00107C09" w:rsidP="009920B5">
      <w:pPr>
        <w:spacing w:line="360" w:lineRule="auto"/>
        <w:jc w:val="center"/>
        <w:rPr>
          <w:sz w:val="28"/>
          <w:szCs w:val="28"/>
        </w:rPr>
        <w:sectPr w:rsidR="00107C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35F9" w:rsidRDefault="009920B5" w:rsidP="009920B5">
      <w:pPr>
        <w:spacing w:line="360" w:lineRule="auto"/>
        <w:jc w:val="center"/>
        <w:rPr>
          <w:sz w:val="28"/>
          <w:szCs w:val="28"/>
          <w:lang w:val="en-US"/>
        </w:rPr>
      </w:pPr>
      <w:r w:rsidRPr="00583754">
        <w:rPr>
          <w:sz w:val="28"/>
          <w:szCs w:val="28"/>
        </w:rPr>
        <w:t>СПИСОК ИСПОЛЬЗ</w:t>
      </w:r>
      <w:r w:rsidR="00AE0C64">
        <w:rPr>
          <w:sz w:val="28"/>
          <w:szCs w:val="28"/>
        </w:rPr>
        <w:t>ОВАННЫХ</w:t>
      </w:r>
      <w:r w:rsidRPr="00583754">
        <w:rPr>
          <w:sz w:val="28"/>
          <w:szCs w:val="28"/>
        </w:rPr>
        <w:t xml:space="preserve"> ИСТОЧНИКОВ</w:t>
      </w:r>
    </w:p>
    <w:p w:rsidR="00A1295C" w:rsidRPr="00A1295C" w:rsidRDefault="00A1295C" w:rsidP="009920B5">
      <w:pPr>
        <w:spacing w:line="360" w:lineRule="auto"/>
        <w:jc w:val="center"/>
        <w:rPr>
          <w:sz w:val="28"/>
          <w:szCs w:val="28"/>
          <w:lang w:val="en-US"/>
        </w:rPr>
      </w:pPr>
    </w:p>
    <w:p w:rsidR="003A73ED" w:rsidRPr="007A4332" w:rsidRDefault="003A73ED" w:rsidP="003F0DDB">
      <w:pPr>
        <w:numPr>
          <w:ilvl w:val="0"/>
          <w:numId w:val="17"/>
        </w:numPr>
        <w:tabs>
          <w:tab w:val="clear" w:pos="126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 w:rsidRPr="007A4332">
        <w:rPr>
          <w:sz w:val="28"/>
          <w:szCs w:val="28"/>
        </w:rPr>
        <w:t>Налоговый кодекс Российской Федерации. Часть вторая. Федеральный закон от 05.08.2000 № 117-ФЗ (с изменениями и дополнениями)</w:t>
      </w:r>
    </w:p>
    <w:p w:rsidR="00D17F78" w:rsidRPr="00D750D5" w:rsidRDefault="00D17F78" w:rsidP="003F0DDB">
      <w:pPr>
        <w:numPr>
          <w:ilvl w:val="0"/>
          <w:numId w:val="17"/>
        </w:numPr>
        <w:tabs>
          <w:tab w:val="clear" w:pos="126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 w:rsidRPr="007A4332">
        <w:rPr>
          <w:sz w:val="28"/>
          <w:szCs w:val="28"/>
        </w:rPr>
        <w:t xml:space="preserve">О налоге на добавленную стоимость. </w:t>
      </w:r>
      <w:r w:rsidR="00D750D5">
        <w:rPr>
          <w:sz w:val="28"/>
          <w:szCs w:val="28"/>
        </w:rPr>
        <w:t>Федеральный з</w:t>
      </w:r>
      <w:r w:rsidRPr="007A4332">
        <w:rPr>
          <w:sz w:val="28"/>
          <w:szCs w:val="28"/>
        </w:rPr>
        <w:t>акон от 06.12.1991 №1992-1 (с изменениями и дополнениями)</w:t>
      </w:r>
    </w:p>
    <w:p w:rsidR="00D750D5" w:rsidRPr="007363BF" w:rsidRDefault="00D750D5" w:rsidP="003F0DDB">
      <w:pPr>
        <w:numPr>
          <w:ilvl w:val="0"/>
          <w:numId w:val="17"/>
        </w:numPr>
        <w:tabs>
          <w:tab w:val="clear" w:pos="126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 w:rsidRPr="001A7267">
        <w:rPr>
          <w:sz w:val="28"/>
          <w:szCs w:val="28"/>
        </w:rPr>
        <w:t>О внесении изменений и дополнений в налоговую систему РФ</w:t>
      </w:r>
      <w:r>
        <w:rPr>
          <w:sz w:val="28"/>
          <w:szCs w:val="28"/>
        </w:rPr>
        <w:t>. Федеральный закон от</w:t>
      </w:r>
      <w:r w:rsidRPr="00D750D5">
        <w:rPr>
          <w:sz w:val="28"/>
          <w:szCs w:val="28"/>
        </w:rPr>
        <w:t xml:space="preserve"> 16</w:t>
      </w:r>
      <w:r>
        <w:rPr>
          <w:sz w:val="28"/>
          <w:szCs w:val="28"/>
        </w:rPr>
        <w:t xml:space="preserve">.07.1992 </w:t>
      </w:r>
      <w:r w:rsidR="00BF2D91">
        <w:rPr>
          <w:sz w:val="28"/>
          <w:szCs w:val="28"/>
        </w:rPr>
        <w:t xml:space="preserve">№ 23-ФЗ </w:t>
      </w:r>
    </w:p>
    <w:p w:rsidR="007363BF" w:rsidRDefault="007363BF" w:rsidP="003F0DDB">
      <w:pPr>
        <w:numPr>
          <w:ilvl w:val="0"/>
          <w:numId w:val="17"/>
        </w:numPr>
        <w:tabs>
          <w:tab w:val="clear" w:pos="126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Счет-фактура. Постановление Правительства РФ от 29.07.1999</w:t>
      </w:r>
      <w:r w:rsidR="00BF2D91">
        <w:rPr>
          <w:sz w:val="28"/>
          <w:szCs w:val="28"/>
        </w:rPr>
        <w:t xml:space="preserve"> № 256</w:t>
      </w:r>
    </w:p>
    <w:p w:rsidR="003A2474" w:rsidRDefault="003A2474" w:rsidP="003F0DDB">
      <w:pPr>
        <w:numPr>
          <w:ilvl w:val="0"/>
          <w:numId w:val="17"/>
        </w:numPr>
        <w:tabs>
          <w:tab w:val="clear" w:pos="126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7A4332">
        <w:rPr>
          <w:sz w:val="28"/>
          <w:szCs w:val="28"/>
        </w:rPr>
        <w:t>Брызгалин А.В. Комментарии к Налоговому Кодексу Российской      Федерации, постатейный. – М.: "Атлантика - Пресс", 2008. – 654 с.</w:t>
      </w:r>
    </w:p>
    <w:p w:rsidR="003A2474" w:rsidRDefault="003A2474" w:rsidP="003F0DDB">
      <w:pPr>
        <w:pStyle w:val="ConsPlusTitle"/>
        <w:widowControl/>
        <w:numPr>
          <w:ilvl w:val="0"/>
          <w:numId w:val="17"/>
        </w:numPr>
        <w:tabs>
          <w:tab w:val="clear" w:pos="1260"/>
          <w:tab w:val="left" w:pos="1080"/>
        </w:tabs>
        <w:spacing w:line="360" w:lineRule="auto"/>
        <w:ind w:left="0" w:firstLine="540"/>
        <w:jc w:val="both"/>
        <w:rPr>
          <w:b w:val="0"/>
          <w:sz w:val="28"/>
          <w:szCs w:val="28"/>
        </w:rPr>
      </w:pPr>
      <w:r w:rsidRPr="007A4332">
        <w:rPr>
          <w:b w:val="0"/>
          <w:sz w:val="28"/>
          <w:szCs w:val="28"/>
        </w:rPr>
        <w:t>Гаганов А.Ю. Налог на добавленную стоимость: проблемы правового регулирования // Налоги и налогообложение. 2008.№3. С.3-5.</w:t>
      </w:r>
    </w:p>
    <w:p w:rsidR="00315E39" w:rsidRPr="007A4332" w:rsidRDefault="00315E39" w:rsidP="003F0DDB">
      <w:pPr>
        <w:pStyle w:val="ConsPlusTitle"/>
        <w:widowControl/>
        <w:numPr>
          <w:ilvl w:val="0"/>
          <w:numId w:val="17"/>
        </w:numPr>
        <w:tabs>
          <w:tab w:val="clear" w:pos="1260"/>
          <w:tab w:val="left" w:pos="1080"/>
        </w:tabs>
        <w:spacing w:line="360" w:lineRule="auto"/>
        <w:ind w:left="0"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Герасимов Н.Р. Об изменениях в налоговом законодательстве // Налоговый вестник. – 2009. </w:t>
      </w:r>
      <w:r w:rsidR="00A1295C">
        <w:rPr>
          <w:b w:val="0"/>
          <w:sz w:val="28"/>
          <w:szCs w:val="28"/>
        </w:rPr>
        <w:t xml:space="preserve">– </w:t>
      </w:r>
      <w:r>
        <w:rPr>
          <w:b w:val="0"/>
          <w:sz w:val="28"/>
          <w:szCs w:val="28"/>
        </w:rPr>
        <w:t xml:space="preserve">№3. – С. 19-33 </w:t>
      </w:r>
    </w:p>
    <w:p w:rsidR="003A2474" w:rsidRPr="007A4332" w:rsidRDefault="003A2474" w:rsidP="003F0DDB">
      <w:pPr>
        <w:numPr>
          <w:ilvl w:val="0"/>
          <w:numId w:val="17"/>
        </w:numPr>
        <w:shd w:val="clear" w:color="auto" w:fill="FFFFFF"/>
        <w:tabs>
          <w:tab w:val="clear" w:pos="1260"/>
          <w:tab w:val="left" w:pos="1080"/>
        </w:tabs>
        <w:spacing w:line="360" w:lineRule="auto"/>
        <w:ind w:left="0" w:firstLine="540"/>
        <w:rPr>
          <w:sz w:val="28"/>
          <w:szCs w:val="28"/>
        </w:rPr>
      </w:pPr>
      <w:r w:rsidRPr="007A4332">
        <w:rPr>
          <w:bCs/>
          <w:color w:val="000000"/>
          <w:sz w:val="28"/>
          <w:szCs w:val="28"/>
        </w:rPr>
        <w:t>Демин А.В.</w:t>
      </w:r>
      <w:r>
        <w:rPr>
          <w:bCs/>
          <w:color w:val="000000"/>
          <w:sz w:val="28"/>
          <w:szCs w:val="28"/>
        </w:rPr>
        <w:t xml:space="preserve"> </w:t>
      </w:r>
      <w:r w:rsidRPr="007A4332">
        <w:rPr>
          <w:bCs/>
          <w:color w:val="000000"/>
          <w:sz w:val="28"/>
          <w:szCs w:val="28"/>
        </w:rPr>
        <w:t>Налоговое право России: у</w:t>
      </w:r>
      <w:r w:rsidRPr="007A4332">
        <w:rPr>
          <w:color w:val="000000"/>
          <w:sz w:val="28"/>
          <w:szCs w:val="28"/>
        </w:rPr>
        <w:t>чеб. пособие. – Красноярск: РУМЦ ЮО, 2006. - 329 с.</w:t>
      </w:r>
    </w:p>
    <w:p w:rsidR="003A2474" w:rsidRPr="007A4332" w:rsidRDefault="003A2474" w:rsidP="003F0DDB">
      <w:pPr>
        <w:pStyle w:val="a5"/>
        <w:numPr>
          <w:ilvl w:val="0"/>
          <w:numId w:val="17"/>
        </w:numPr>
        <w:tabs>
          <w:tab w:val="clear" w:pos="126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7A4332">
        <w:rPr>
          <w:sz w:val="28"/>
          <w:szCs w:val="28"/>
        </w:rPr>
        <w:t>Дмитриева Н. Г. Налоги и налогообложение.  – Ростов.: Феникс, 2001. – 416 с.</w:t>
      </w:r>
    </w:p>
    <w:p w:rsidR="003A2474" w:rsidRPr="007A4332" w:rsidRDefault="003A2474" w:rsidP="003F0DDB">
      <w:pPr>
        <w:numPr>
          <w:ilvl w:val="0"/>
          <w:numId w:val="17"/>
        </w:numPr>
        <w:tabs>
          <w:tab w:val="clear" w:pos="126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 w:rsidRPr="007A4332">
        <w:rPr>
          <w:sz w:val="28"/>
          <w:szCs w:val="28"/>
        </w:rPr>
        <w:t>Климова М.А. Налогообложение: пособ. для студ. Вузов</w:t>
      </w:r>
      <w:r>
        <w:rPr>
          <w:sz w:val="28"/>
          <w:szCs w:val="28"/>
        </w:rPr>
        <w:t xml:space="preserve">. – </w:t>
      </w:r>
      <w:r w:rsidRPr="007A4332">
        <w:rPr>
          <w:sz w:val="28"/>
          <w:szCs w:val="28"/>
        </w:rPr>
        <w:t>Спб.: 2004. – 400 с.</w:t>
      </w:r>
    </w:p>
    <w:p w:rsidR="003A2474" w:rsidRDefault="003A2474" w:rsidP="003F0DDB">
      <w:pPr>
        <w:pStyle w:val="a5"/>
        <w:numPr>
          <w:ilvl w:val="0"/>
          <w:numId w:val="17"/>
        </w:numPr>
        <w:tabs>
          <w:tab w:val="clear" w:pos="126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7A4332">
        <w:rPr>
          <w:sz w:val="28"/>
          <w:szCs w:val="28"/>
        </w:rPr>
        <w:t>Коваль Л.С. Налоги и налогообложение: Учебное пособие – М.: Московский психолого-социальный институт; Воронеж: Издательство НПО «МОДЭК», 200</w:t>
      </w:r>
      <w:r>
        <w:rPr>
          <w:sz w:val="28"/>
          <w:szCs w:val="28"/>
        </w:rPr>
        <w:t>7</w:t>
      </w:r>
      <w:r w:rsidRPr="007A4332">
        <w:rPr>
          <w:sz w:val="28"/>
          <w:szCs w:val="28"/>
        </w:rPr>
        <w:t xml:space="preserve">. – 272 с. </w:t>
      </w:r>
    </w:p>
    <w:p w:rsidR="00315E39" w:rsidRPr="007A4332" w:rsidRDefault="00315E39" w:rsidP="003F0DDB">
      <w:pPr>
        <w:pStyle w:val="a5"/>
        <w:numPr>
          <w:ilvl w:val="0"/>
          <w:numId w:val="17"/>
        </w:numPr>
        <w:tabs>
          <w:tab w:val="clear" w:pos="126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Круглова Н.В. Об основных изменениях по НДС</w:t>
      </w:r>
      <w:r w:rsidR="009A7434">
        <w:rPr>
          <w:sz w:val="28"/>
          <w:szCs w:val="28"/>
        </w:rPr>
        <w:t xml:space="preserve"> // Налоговая политика и практика</w:t>
      </w:r>
      <w:r>
        <w:rPr>
          <w:sz w:val="28"/>
          <w:szCs w:val="28"/>
        </w:rPr>
        <w:t xml:space="preserve">. – 2009. </w:t>
      </w:r>
      <w:r w:rsidR="00A1295C">
        <w:rPr>
          <w:sz w:val="28"/>
          <w:szCs w:val="28"/>
        </w:rPr>
        <w:t xml:space="preserve">– </w:t>
      </w:r>
      <w:r>
        <w:rPr>
          <w:sz w:val="28"/>
          <w:szCs w:val="28"/>
        </w:rPr>
        <w:t>№1. – С. 14-17</w:t>
      </w:r>
    </w:p>
    <w:p w:rsidR="003A2474" w:rsidRPr="007A4332" w:rsidRDefault="003A2474" w:rsidP="003F0DDB">
      <w:pPr>
        <w:pStyle w:val="a5"/>
        <w:numPr>
          <w:ilvl w:val="0"/>
          <w:numId w:val="17"/>
        </w:numPr>
        <w:tabs>
          <w:tab w:val="clear" w:pos="126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7A4332">
        <w:rPr>
          <w:sz w:val="28"/>
          <w:szCs w:val="28"/>
        </w:rPr>
        <w:t>Лукаш Ю.А. Налоги и налогообложение в Российской Федерации: Учебник для вузов. – М.: Книжный мир, 2001. – 848 с.</w:t>
      </w:r>
    </w:p>
    <w:p w:rsidR="003A2474" w:rsidRDefault="003A2474" w:rsidP="003F0DDB">
      <w:pPr>
        <w:pStyle w:val="a5"/>
        <w:numPr>
          <w:ilvl w:val="0"/>
          <w:numId w:val="17"/>
        </w:numPr>
        <w:tabs>
          <w:tab w:val="clear" w:pos="126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Лыкова Л.</w:t>
      </w:r>
      <w:r w:rsidRPr="007A4332">
        <w:rPr>
          <w:sz w:val="28"/>
          <w:szCs w:val="28"/>
        </w:rPr>
        <w:t>Н. Налоги и налогообложение в России: учебник. – 2-е изд., перераб. и доп. – М.: Дело,</w:t>
      </w:r>
      <w:r>
        <w:rPr>
          <w:sz w:val="28"/>
          <w:szCs w:val="28"/>
        </w:rPr>
        <w:t xml:space="preserve"> </w:t>
      </w:r>
      <w:r w:rsidRPr="007A4332">
        <w:rPr>
          <w:sz w:val="28"/>
          <w:szCs w:val="28"/>
        </w:rPr>
        <w:t>2006. – 384 с.</w:t>
      </w:r>
    </w:p>
    <w:p w:rsidR="009A7434" w:rsidRPr="007A4332" w:rsidRDefault="009A7434" w:rsidP="003F0DDB">
      <w:pPr>
        <w:pStyle w:val="a5"/>
        <w:numPr>
          <w:ilvl w:val="0"/>
          <w:numId w:val="17"/>
        </w:numPr>
        <w:tabs>
          <w:tab w:val="clear" w:pos="126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Медведь С.В. Новшества налогового кодекса, вступившие в силу с 01.01.2009 // Налоговые споры: теория и практика. – 2009. </w:t>
      </w:r>
      <w:r w:rsidR="00A1295C">
        <w:rPr>
          <w:sz w:val="28"/>
          <w:szCs w:val="28"/>
        </w:rPr>
        <w:t xml:space="preserve">– </w:t>
      </w:r>
      <w:r>
        <w:rPr>
          <w:sz w:val="28"/>
          <w:szCs w:val="28"/>
        </w:rPr>
        <w:t>№1. – С. 4-8</w:t>
      </w:r>
    </w:p>
    <w:p w:rsidR="003A2474" w:rsidRPr="007A4332" w:rsidRDefault="003A2474" w:rsidP="003F0DDB">
      <w:pPr>
        <w:numPr>
          <w:ilvl w:val="0"/>
          <w:numId w:val="17"/>
        </w:numPr>
        <w:tabs>
          <w:tab w:val="clear" w:pos="126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7A4332">
        <w:rPr>
          <w:sz w:val="28"/>
          <w:szCs w:val="28"/>
        </w:rPr>
        <w:t>Налоги и налогообложение в Российской Федерации: учеб. пособие / Под ред. Ф. Н. Филина.– М. : ГроссМедиа : РОСБУХ, 2009. – 424 с.</w:t>
      </w:r>
    </w:p>
    <w:p w:rsidR="003A2474" w:rsidRPr="007A4332" w:rsidRDefault="003A2474" w:rsidP="003F0DDB">
      <w:pPr>
        <w:pStyle w:val="a5"/>
        <w:numPr>
          <w:ilvl w:val="0"/>
          <w:numId w:val="17"/>
        </w:numPr>
        <w:tabs>
          <w:tab w:val="clear" w:pos="126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7A4332">
        <w:rPr>
          <w:sz w:val="28"/>
          <w:szCs w:val="28"/>
        </w:rPr>
        <w:t>Налоги и налогообложение. 5-е изд. / Под ред. Романовского</w:t>
      </w:r>
      <w:r>
        <w:rPr>
          <w:sz w:val="28"/>
          <w:szCs w:val="28"/>
        </w:rPr>
        <w:t xml:space="preserve"> М.В., </w:t>
      </w:r>
      <w:r w:rsidRPr="007A4332">
        <w:rPr>
          <w:sz w:val="28"/>
          <w:szCs w:val="28"/>
        </w:rPr>
        <w:t>Врублевской</w:t>
      </w:r>
      <w:r>
        <w:rPr>
          <w:sz w:val="28"/>
          <w:szCs w:val="28"/>
        </w:rPr>
        <w:t xml:space="preserve"> О.В</w:t>
      </w:r>
      <w:r w:rsidRPr="007A4332">
        <w:rPr>
          <w:sz w:val="28"/>
          <w:szCs w:val="28"/>
        </w:rPr>
        <w:t>. – Спб.: Питер, 2006. – 496 с.</w:t>
      </w:r>
    </w:p>
    <w:p w:rsidR="008F1190" w:rsidRPr="003A2474" w:rsidRDefault="00FE7347" w:rsidP="003F0DDB">
      <w:pPr>
        <w:numPr>
          <w:ilvl w:val="0"/>
          <w:numId w:val="17"/>
        </w:numPr>
        <w:tabs>
          <w:tab w:val="clear" w:pos="126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7A4332">
        <w:rPr>
          <w:rFonts w:eastAsia="Times-Roman"/>
          <w:sz w:val="28"/>
          <w:szCs w:val="28"/>
        </w:rPr>
        <w:t xml:space="preserve">Налоги и налогообложение: учебное пособие / </w:t>
      </w:r>
      <w:r w:rsidR="00D17F78" w:rsidRPr="007A4332">
        <w:rPr>
          <w:rFonts w:eastAsia="Times-Roman"/>
          <w:sz w:val="28"/>
          <w:szCs w:val="28"/>
        </w:rPr>
        <w:t xml:space="preserve">Под ред. </w:t>
      </w:r>
      <w:r w:rsidRPr="007A4332">
        <w:rPr>
          <w:rFonts w:eastAsia="Times-Roman"/>
          <w:sz w:val="28"/>
          <w:szCs w:val="28"/>
        </w:rPr>
        <w:t>О.В. Кочур – М.: КНОРУС, 2007. – 304 с.</w:t>
      </w:r>
    </w:p>
    <w:p w:rsidR="003A2474" w:rsidRPr="007A4332" w:rsidRDefault="003A2474" w:rsidP="003F0DDB">
      <w:pPr>
        <w:pStyle w:val="a5"/>
        <w:numPr>
          <w:ilvl w:val="0"/>
          <w:numId w:val="17"/>
        </w:numPr>
        <w:tabs>
          <w:tab w:val="clear" w:pos="126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7A4332">
        <w:rPr>
          <w:sz w:val="28"/>
          <w:szCs w:val="28"/>
        </w:rPr>
        <w:t xml:space="preserve">Налоговая система Росси: Учебное пособие / Под ред. Черника </w:t>
      </w:r>
      <w:r>
        <w:rPr>
          <w:sz w:val="28"/>
          <w:szCs w:val="28"/>
        </w:rPr>
        <w:t>Д.Г.,</w:t>
      </w:r>
      <w:r w:rsidRPr="007A4332">
        <w:rPr>
          <w:sz w:val="28"/>
          <w:szCs w:val="28"/>
        </w:rPr>
        <w:t xml:space="preserve"> Дадашева</w:t>
      </w:r>
      <w:r>
        <w:rPr>
          <w:sz w:val="28"/>
          <w:szCs w:val="28"/>
        </w:rPr>
        <w:t xml:space="preserve"> А.З</w:t>
      </w:r>
      <w:r w:rsidRPr="007A4332">
        <w:rPr>
          <w:sz w:val="28"/>
          <w:szCs w:val="28"/>
        </w:rPr>
        <w:t xml:space="preserve">. – М.: «АКДИ Экономика и жизнь», </w:t>
      </w:r>
      <w:r w:rsidR="00495148">
        <w:rPr>
          <w:sz w:val="28"/>
          <w:szCs w:val="28"/>
        </w:rPr>
        <w:t>2007</w:t>
      </w:r>
      <w:r w:rsidRPr="007A4332">
        <w:rPr>
          <w:sz w:val="28"/>
          <w:szCs w:val="28"/>
        </w:rPr>
        <w:t>. – 296 с.</w:t>
      </w:r>
    </w:p>
    <w:p w:rsidR="003A2474" w:rsidRPr="003A2474" w:rsidRDefault="003A2474" w:rsidP="003F0DDB">
      <w:pPr>
        <w:numPr>
          <w:ilvl w:val="0"/>
          <w:numId w:val="17"/>
        </w:numPr>
        <w:shd w:val="clear" w:color="auto" w:fill="FFFFFF"/>
        <w:tabs>
          <w:tab w:val="clear" w:pos="1260"/>
          <w:tab w:val="left" w:pos="1080"/>
        </w:tabs>
        <w:spacing w:line="360" w:lineRule="auto"/>
        <w:ind w:left="0" w:firstLine="540"/>
        <w:rPr>
          <w:sz w:val="28"/>
          <w:szCs w:val="28"/>
        </w:rPr>
      </w:pPr>
      <w:r w:rsidRPr="007A4332">
        <w:rPr>
          <w:bCs/>
          <w:color w:val="000000"/>
          <w:sz w:val="28"/>
          <w:szCs w:val="28"/>
        </w:rPr>
        <w:t xml:space="preserve">Налоговое право России: </w:t>
      </w:r>
      <w:r w:rsidRPr="007A4332">
        <w:rPr>
          <w:color w:val="000000"/>
          <w:sz w:val="28"/>
          <w:szCs w:val="28"/>
        </w:rPr>
        <w:t xml:space="preserve">Учебник для вузов / Под ред.  </w:t>
      </w:r>
      <w:r w:rsidRPr="007A4332">
        <w:rPr>
          <w:bCs/>
          <w:color w:val="000000"/>
          <w:sz w:val="28"/>
          <w:szCs w:val="28"/>
        </w:rPr>
        <w:t xml:space="preserve">Ю. А. Крохина. </w:t>
      </w:r>
      <w:r w:rsidRPr="007A4332">
        <w:rPr>
          <w:color w:val="000000"/>
          <w:sz w:val="28"/>
          <w:szCs w:val="28"/>
        </w:rPr>
        <w:t>— 2-е изд., перераб. — М.: Норма, 200</w:t>
      </w:r>
      <w:r>
        <w:rPr>
          <w:color w:val="000000"/>
          <w:sz w:val="28"/>
          <w:szCs w:val="28"/>
        </w:rPr>
        <w:t>6</w:t>
      </w:r>
      <w:r w:rsidRPr="007A4332">
        <w:rPr>
          <w:color w:val="000000"/>
          <w:sz w:val="28"/>
          <w:szCs w:val="28"/>
        </w:rPr>
        <w:t>. - 720 с.</w:t>
      </w:r>
    </w:p>
    <w:p w:rsidR="003A2474" w:rsidRDefault="003A2474" w:rsidP="003F0DDB">
      <w:pPr>
        <w:pStyle w:val="a5"/>
        <w:numPr>
          <w:ilvl w:val="0"/>
          <w:numId w:val="17"/>
        </w:numPr>
        <w:tabs>
          <w:tab w:val="clear" w:pos="126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7A4332">
        <w:rPr>
          <w:sz w:val="28"/>
          <w:szCs w:val="28"/>
        </w:rPr>
        <w:t>Пансков В.Г. Налоги и налоговая система Российской Федерации: Учебник. – М.; Финансы и статистика, 200</w:t>
      </w:r>
      <w:r>
        <w:rPr>
          <w:sz w:val="28"/>
          <w:szCs w:val="28"/>
        </w:rPr>
        <w:t>8</w:t>
      </w:r>
      <w:r w:rsidRPr="007A4332">
        <w:rPr>
          <w:sz w:val="28"/>
          <w:szCs w:val="28"/>
        </w:rPr>
        <w:t>. – 464 с.</w:t>
      </w:r>
    </w:p>
    <w:p w:rsidR="00A1295C" w:rsidRPr="007A4332" w:rsidRDefault="00A1295C" w:rsidP="003F0DDB">
      <w:pPr>
        <w:pStyle w:val="a5"/>
        <w:numPr>
          <w:ilvl w:val="0"/>
          <w:numId w:val="17"/>
        </w:numPr>
        <w:tabs>
          <w:tab w:val="clear" w:pos="126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Семкина Т.И. Анализ последствий перехода к единой декларации по НДС и общему порядку возмещения налога // Налоговая политика и практика. – 2009. – №3. – С. 27-31</w:t>
      </w:r>
    </w:p>
    <w:p w:rsidR="00FE7347" w:rsidRPr="003A2474" w:rsidRDefault="00FE7347" w:rsidP="003F0DDB">
      <w:pPr>
        <w:numPr>
          <w:ilvl w:val="0"/>
          <w:numId w:val="17"/>
        </w:numPr>
        <w:tabs>
          <w:tab w:val="clear" w:pos="126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3A2474">
        <w:rPr>
          <w:sz w:val="28"/>
          <w:szCs w:val="28"/>
        </w:rPr>
        <w:t>Скрипниченко В</w:t>
      </w:r>
      <w:r w:rsidR="007A4332" w:rsidRPr="003A2474">
        <w:rPr>
          <w:sz w:val="28"/>
          <w:szCs w:val="28"/>
        </w:rPr>
        <w:t>.В</w:t>
      </w:r>
      <w:r w:rsidRPr="003A2474">
        <w:rPr>
          <w:sz w:val="28"/>
          <w:szCs w:val="28"/>
        </w:rPr>
        <w:t>. Налоги и налогообложение. - СПб: ИД «Питер», М.: Издательский дом «БИНФА», 2007. – 239 с.</w:t>
      </w:r>
    </w:p>
    <w:p w:rsidR="00AF75A7" w:rsidRPr="007A4332" w:rsidRDefault="00AF75A7" w:rsidP="003F0DDB">
      <w:pPr>
        <w:pStyle w:val="a5"/>
        <w:numPr>
          <w:ilvl w:val="0"/>
          <w:numId w:val="17"/>
        </w:numPr>
        <w:tabs>
          <w:tab w:val="clear" w:pos="126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7A4332">
        <w:rPr>
          <w:sz w:val="28"/>
          <w:szCs w:val="28"/>
        </w:rPr>
        <w:t>Толкушкин А. В. История налогов в России. – М.: Юристъ, 200</w:t>
      </w:r>
      <w:r w:rsidR="003A2474">
        <w:rPr>
          <w:sz w:val="28"/>
          <w:szCs w:val="28"/>
        </w:rPr>
        <w:t>5</w:t>
      </w:r>
      <w:r w:rsidRPr="007A4332">
        <w:rPr>
          <w:sz w:val="28"/>
          <w:szCs w:val="28"/>
        </w:rPr>
        <w:t>. – 432 с.</w:t>
      </w:r>
    </w:p>
    <w:p w:rsidR="00AF75A7" w:rsidRPr="007A4332" w:rsidRDefault="00AF75A7" w:rsidP="003F0DDB">
      <w:pPr>
        <w:pStyle w:val="a5"/>
        <w:numPr>
          <w:ilvl w:val="0"/>
          <w:numId w:val="17"/>
        </w:numPr>
        <w:tabs>
          <w:tab w:val="clear" w:pos="126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7A4332">
        <w:rPr>
          <w:sz w:val="28"/>
          <w:szCs w:val="28"/>
        </w:rPr>
        <w:t>Финансовое право в вопросах и ответах: учеб. пособие / Е. Ю. Грачева, М. Ф. Ивлева, Э. Д. Соколова; отв. ред. Е. Ю. Грачева. – 2-е изд., перераб. и доп. – М.: ТК Велби, Изд-во Проспект. 2006. – 232 с.</w:t>
      </w:r>
    </w:p>
    <w:p w:rsidR="00E410E1" w:rsidRDefault="00AF75A7" w:rsidP="003F0DDB">
      <w:pPr>
        <w:pStyle w:val="a5"/>
        <w:numPr>
          <w:ilvl w:val="0"/>
          <w:numId w:val="17"/>
        </w:numPr>
        <w:tabs>
          <w:tab w:val="clear" w:pos="1260"/>
          <w:tab w:val="left" w:pos="1080"/>
        </w:tabs>
        <w:spacing w:line="360" w:lineRule="auto"/>
        <w:ind w:left="0" w:firstLine="540"/>
        <w:rPr>
          <w:sz w:val="28"/>
          <w:szCs w:val="28"/>
        </w:rPr>
      </w:pPr>
      <w:r w:rsidRPr="007A4332">
        <w:rPr>
          <w:sz w:val="28"/>
          <w:szCs w:val="28"/>
        </w:rPr>
        <w:t>Финансы и налоги: очерки теории и политики. – М.: «Статут», 2004. – 618 с</w:t>
      </w:r>
      <w:r w:rsidR="00E410E1" w:rsidRPr="007A4332">
        <w:rPr>
          <w:sz w:val="28"/>
          <w:szCs w:val="28"/>
        </w:rPr>
        <w:t xml:space="preserve">. </w:t>
      </w:r>
    </w:p>
    <w:p w:rsidR="00A1295C" w:rsidRPr="007A4332" w:rsidRDefault="00A1295C" w:rsidP="003F0DDB">
      <w:pPr>
        <w:pStyle w:val="a5"/>
        <w:numPr>
          <w:ilvl w:val="0"/>
          <w:numId w:val="17"/>
        </w:numPr>
        <w:tabs>
          <w:tab w:val="clear" w:pos="1260"/>
          <w:tab w:val="left" w:pos="1080"/>
        </w:tabs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Цибизова О.Ф., Климов С.С. О налоге на добавленную стоимость // Налоговый вестник. – 2008. - №11. – С. 39-44</w:t>
      </w:r>
    </w:p>
    <w:p w:rsidR="00E410E1" w:rsidRPr="007A4332" w:rsidRDefault="00E410E1" w:rsidP="003F0DDB">
      <w:pPr>
        <w:pStyle w:val="a5"/>
        <w:numPr>
          <w:ilvl w:val="0"/>
          <w:numId w:val="17"/>
        </w:numPr>
        <w:tabs>
          <w:tab w:val="clear" w:pos="1260"/>
          <w:tab w:val="left" w:pos="1080"/>
        </w:tabs>
        <w:spacing w:line="360" w:lineRule="auto"/>
        <w:ind w:left="0" w:firstLine="540"/>
        <w:rPr>
          <w:sz w:val="28"/>
          <w:szCs w:val="28"/>
        </w:rPr>
      </w:pPr>
      <w:r w:rsidRPr="007A4332">
        <w:rPr>
          <w:sz w:val="28"/>
          <w:szCs w:val="28"/>
        </w:rPr>
        <w:t>Шарафилов Е.И. Отдельные проблемные вопросы уплаты НДС // Налоговый вестник. 2009.№ 2. С.14-17.</w:t>
      </w:r>
    </w:p>
    <w:p w:rsidR="004548F2" w:rsidRPr="007363BF" w:rsidRDefault="007551EF" w:rsidP="003F0DDB">
      <w:pPr>
        <w:pStyle w:val="a5"/>
        <w:numPr>
          <w:ilvl w:val="0"/>
          <w:numId w:val="17"/>
        </w:numPr>
        <w:tabs>
          <w:tab w:val="clear" w:pos="1260"/>
          <w:tab w:val="left" w:pos="1080"/>
        </w:tabs>
        <w:spacing w:line="360" w:lineRule="auto"/>
        <w:ind w:left="0" w:firstLine="540"/>
        <w:rPr>
          <w:sz w:val="28"/>
          <w:szCs w:val="28"/>
        </w:rPr>
      </w:pPr>
      <w:hyperlink r:id="rId12" w:history="1">
        <w:r w:rsidR="007F3569" w:rsidRPr="007363BF">
          <w:rPr>
            <w:rStyle w:val="a7"/>
            <w:color w:val="auto"/>
            <w:sz w:val="28"/>
            <w:szCs w:val="28"/>
            <w:u w:val="none"/>
          </w:rPr>
          <w:t>http://forum.msk.ru/export/rss.html</w:t>
        </w:r>
      </w:hyperlink>
    </w:p>
    <w:p w:rsidR="00BF3535" w:rsidRPr="007363BF" w:rsidRDefault="007551EF" w:rsidP="003F0DDB">
      <w:pPr>
        <w:pStyle w:val="HTML"/>
        <w:numPr>
          <w:ilvl w:val="0"/>
          <w:numId w:val="17"/>
        </w:numPr>
        <w:tabs>
          <w:tab w:val="clear" w:pos="916"/>
          <w:tab w:val="left" w:pos="1080"/>
        </w:tabs>
        <w:spacing w:line="36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BF3535" w:rsidRPr="007363B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http://www.cfin.ru/bandurin/article/sbrn04/04.shtml</w:t>
        </w:r>
      </w:hyperlink>
    </w:p>
    <w:p w:rsidR="007F3569" w:rsidRPr="007363BF" w:rsidRDefault="007551EF" w:rsidP="003F0DDB">
      <w:pPr>
        <w:pStyle w:val="a5"/>
        <w:numPr>
          <w:ilvl w:val="0"/>
          <w:numId w:val="17"/>
        </w:numPr>
        <w:tabs>
          <w:tab w:val="clear" w:pos="1260"/>
          <w:tab w:val="left" w:pos="1080"/>
        </w:tabs>
        <w:spacing w:line="360" w:lineRule="auto"/>
        <w:ind w:left="0" w:firstLine="540"/>
        <w:rPr>
          <w:sz w:val="28"/>
          <w:szCs w:val="28"/>
        </w:rPr>
      </w:pPr>
      <w:hyperlink r:id="rId14" w:history="1">
        <w:r w:rsidR="007F3569" w:rsidRPr="007363BF">
          <w:rPr>
            <w:rStyle w:val="a7"/>
            <w:color w:val="auto"/>
            <w:sz w:val="28"/>
            <w:szCs w:val="28"/>
            <w:u w:val="none"/>
          </w:rPr>
          <w:t>http://www.ippnou.ru/finanalize.php</w:t>
        </w:r>
      </w:hyperlink>
    </w:p>
    <w:p w:rsidR="00BF3535" w:rsidRPr="007363BF" w:rsidRDefault="007551EF" w:rsidP="003F0DDB">
      <w:pPr>
        <w:pStyle w:val="a5"/>
        <w:numPr>
          <w:ilvl w:val="0"/>
          <w:numId w:val="17"/>
        </w:numPr>
        <w:tabs>
          <w:tab w:val="clear" w:pos="1260"/>
          <w:tab w:val="left" w:pos="1080"/>
        </w:tabs>
        <w:spacing w:line="360" w:lineRule="auto"/>
        <w:ind w:left="0" w:firstLine="540"/>
        <w:rPr>
          <w:rStyle w:val="comment"/>
          <w:sz w:val="28"/>
          <w:szCs w:val="28"/>
        </w:rPr>
      </w:pPr>
      <w:hyperlink r:id="rId15" w:history="1">
        <w:r w:rsidR="00BF3535" w:rsidRPr="007363BF">
          <w:rPr>
            <w:rStyle w:val="a7"/>
            <w:color w:val="auto"/>
            <w:sz w:val="28"/>
            <w:szCs w:val="28"/>
            <w:u w:val="none"/>
          </w:rPr>
          <w:t>http://www.fbk.ru/media/media/26119/</w:t>
        </w:r>
      </w:hyperlink>
    </w:p>
    <w:p w:rsidR="00BF3535" w:rsidRPr="007363BF" w:rsidRDefault="00BF3535" w:rsidP="003F0DDB">
      <w:pPr>
        <w:pStyle w:val="a5"/>
        <w:numPr>
          <w:ilvl w:val="0"/>
          <w:numId w:val="17"/>
        </w:numPr>
        <w:tabs>
          <w:tab w:val="clear" w:pos="1260"/>
          <w:tab w:val="left" w:pos="1080"/>
        </w:tabs>
        <w:spacing w:line="360" w:lineRule="auto"/>
        <w:ind w:left="0" w:firstLine="540"/>
        <w:rPr>
          <w:sz w:val="28"/>
          <w:szCs w:val="28"/>
        </w:rPr>
      </w:pPr>
      <w:r w:rsidRPr="007363BF">
        <w:rPr>
          <w:rStyle w:val="comment"/>
          <w:sz w:val="28"/>
          <w:szCs w:val="28"/>
          <w:lang w:val="en-US"/>
        </w:rPr>
        <w:t>http</w:t>
      </w:r>
      <w:r w:rsidRPr="007363BF">
        <w:rPr>
          <w:rStyle w:val="comment"/>
          <w:sz w:val="28"/>
          <w:szCs w:val="28"/>
        </w:rPr>
        <w:t>://</w:t>
      </w:r>
      <w:r w:rsidRPr="007363BF">
        <w:rPr>
          <w:rStyle w:val="comment"/>
          <w:sz w:val="28"/>
          <w:szCs w:val="28"/>
          <w:lang w:val="en-US"/>
        </w:rPr>
        <w:t>www</w:t>
      </w:r>
      <w:r w:rsidRPr="007363BF">
        <w:rPr>
          <w:rStyle w:val="comment"/>
          <w:sz w:val="28"/>
          <w:szCs w:val="28"/>
        </w:rPr>
        <w:t>.</w:t>
      </w:r>
      <w:r w:rsidRPr="007363BF">
        <w:rPr>
          <w:rStyle w:val="comment"/>
          <w:sz w:val="28"/>
          <w:szCs w:val="28"/>
          <w:lang w:val="en-US"/>
        </w:rPr>
        <w:t>gks</w:t>
      </w:r>
      <w:r w:rsidRPr="007363BF">
        <w:rPr>
          <w:rStyle w:val="comment"/>
          <w:sz w:val="28"/>
          <w:szCs w:val="28"/>
        </w:rPr>
        <w:t>.</w:t>
      </w:r>
      <w:r w:rsidRPr="007363BF">
        <w:rPr>
          <w:rStyle w:val="comment"/>
          <w:sz w:val="28"/>
          <w:szCs w:val="28"/>
          <w:lang w:val="en-US"/>
        </w:rPr>
        <w:t>ru</w:t>
      </w:r>
      <w:r w:rsidRPr="007363BF">
        <w:rPr>
          <w:rStyle w:val="comment"/>
          <w:sz w:val="28"/>
          <w:szCs w:val="28"/>
        </w:rPr>
        <w:t>/</w:t>
      </w:r>
      <w:r w:rsidRPr="007363BF">
        <w:rPr>
          <w:rStyle w:val="comment"/>
          <w:sz w:val="28"/>
          <w:szCs w:val="28"/>
          <w:lang w:val="en-US"/>
        </w:rPr>
        <w:t>bgd</w:t>
      </w:r>
      <w:r w:rsidRPr="007363BF">
        <w:rPr>
          <w:rStyle w:val="comment"/>
          <w:sz w:val="28"/>
          <w:szCs w:val="28"/>
        </w:rPr>
        <w:t>/</w:t>
      </w:r>
      <w:r w:rsidRPr="007363BF">
        <w:rPr>
          <w:rStyle w:val="comment"/>
          <w:sz w:val="28"/>
          <w:szCs w:val="28"/>
          <w:lang w:val="en-US"/>
        </w:rPr>
        <w:t>regl</w:t>
      </w:r>
      <w:r w:rsidRPr="007363BF">
        <w:rPr>
          <w:rStyle w:val="comment"/>
          <w:sz w:val="28"/>
          <w:szCs w:val="28"/>
        </w:rPr>
        <w:t>/</w:t>
      </w:r>
      <w:r w:rsidRPr="007363BF">
        <w:rPr>
          <w:rStyle w:val="comment"/>
          <w:sz w:val="28"/>
          <w:szCs w:val="28"/>
          <w:lang w:val="en-US"/>
        </w:rPr>
        <w:t>b</w:t>
      </w:r>
      <w:r w:rsidRPr="007363BF">
        <w:rPr>
          <w:rStyle w:val="comment"/>
          <w:sz w:val="28"/>
          <w:szCs w:val="28"/>
        </w:rPr>
        <w:t>08/</w:t>
      </w:r>
      <w:r w:rsidRPr="007363BF">
        <w:rPr>
          <w:rStyle w:val="comment"/>
          <w:sz w:val="28"/>
          <w:szCs w:val="28"/>
          <w:lang w:val="en-US"/>
        </w:rPr>
        <w:t>Stg</w:t>
      </w:r>
      <w:r w:rsidRPr="007363BF">
        <w:rPr>
          <w:rStyle w:val="comment"/>
          <w:sz w:val="28"/>
          <w:szCs w:val="28"/>
        </w:rPr>
        <w:t>/</w:t>
      </w:r>
      <w:r w:rsidRPr="007363BF">
        <w:rPr>
          <w:rStyle w:val="comment"/>
          <w:sz w:val="28"/>
          <w:szCs w:val="28"/>
          <w:lang w:val="en-US"/>
        </w:rPr>
        <w:t>d</w:t>
      </w:r>
      <w:r w:rsidRPr="007363BF">
        <w:rPr>
          <w:rStyle w:val="comment"/>
          <w:sz w:val="28"/>
          <w:szCs w:val="28"/>
        </w:rPr>
        <w:t>12/2-6-1-2.</w:t>
      </w:r>
      <w:r w:rsidRPr="007363BF">
        <w:rPr>
          <w:rStyle w:val="comment"/>
          <w:sz w:val="28"/>
          <w:szCs w:val="28"/>
          <w:lang w:val="en-US"/>
        </w:rPr>
        <w:t>htm</w:t>
      </w:r>
    </w:p>
    <w:p w:rsidR="00BF3535" w:rsidRPr="007363BF" w:rsidRDefault="007551EF" w:rsidP="003F0DDB">
      <w:pPr>
        <w:pStyle w:val="HTML"/>
        <w:numPr>
          <w:ilvl w:val="0"/>
          <w:numId w:val="17"/>
        </w:numPr>
        <w:tabs>
          <w:tab w:val="clear" w:pos="916"/>
          <w:tab w:val="clear" w:pos="1260"/>
          <w:tab w:val="left" w:pos="1080"/>
        </w:tabs>
        <w:spacing w:line="360" w:lineRule="auto"/>
        <w:ind w:left="0" w:firstLine="540"/>
        <w:rPr>
          <w:rStyle w:val="comment"/>
          <w:rFonts w:ascii="Times New Roman" w:hAnsi="Times New Roman" w:cs="Times New Roman"/>
          <w:sz w:val="28"/>
          <w:szCs w:val="28"/>
        </w:rPr>
      </w:pPr>
      <w:hyperlink r:id="rId16" w:history="1">
        <w:r w:rsidR="00BF3535" w:rsidRPr="007363B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BF3535" w:rsidRPr="007363B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BF3535" w:rsidRPr="007363B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BF3535" w:rsidRPr="007363B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F3535" w:rsidRPr="007363B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nalog</w:t>
        </w:r>
        <w:r w:rsidR="00BF3535" w:rsidRPr="007363B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F3535" w:rsidRPr="007363B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BF3535" w:rsidRPr="007363B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BF3535" w:rsidRPr="007363B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document</w:t>
        </w:r>
        <w:r w:rsidR="00BF3535" w:rsidRPr="007363B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F3535" w:rsidRPr="007363B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php</w:t>
        </w:r>
        <w:r w:rsidR="00BF3535" w:rsidRPr="007363B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?</w:t>
        </w:r>
        <w:r w:rsidR="00BF3535" w:rsidRPr="007363B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id</w:t>
        </w:r>
        <w:r w:rsidR="00BF3535" w:rsidRPr="007363B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=27165&amp;</w:t>
        </w:r>
        <w:r w:rsidR="00BF3535" w:rsidRPr="007363B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topic</w:t>
        </w:r>
        <w:r w:rsidR="00BF3535" w:rsidRPr="007363B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=</w:t>
        </w:r>
        <w:r w:rsidR="00BF3535" w:rsidRPr="007363B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budjet</w:t>
        </w:r>
        <w:r w:rsidR="00BF3535" w:rsidRPr="007363B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BF3535" w:rsidRPr="007363B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fed</w:t>
        </w:r>
        <w:r w:rsidR="00BF3535" w:rsidRPr="007363B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F3535" w:rsidRPr="007363B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html</w:t>
        </w:r>
      </w:hyperlink>
    </w:p>
    <w:p w:rsidR="00BF3535" w:rsidRPr="007363BF" w:rsidRDefault="00BF3535" w:rsidP="003F0DDB">
      <w:pPr>
        <w:pStyle w:val="HTML"/>
        <w:numPr>
          <w:ilvl w:val="0"/>
          <w:numId w:val="17"/>
        </w:numPr>
        <w:tabs>
          <w:tab w:val="clear" w:pos="916"/>
          <w:tab w:val="left" w:pos="1080"/>
        </w:tabs>
        <w:spacing w:line="36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7363BF">
        <w:rPr>
          <w:rStyle w:val="attribute-value"/>
          <w:rFonts w:ascii="Times New Roman" w:hAnsi="Times New Roman" w:cs="Times New Roman"/>
          <w:sz w:val="28"/>
          <w:szCs w:val="28"/>
        </w:rPr>
        <w:t>http://www.rb.ru/community/index.</w:t>
      </w:r>
      <w:r w:rsidRPr="007363BF">
        <w:rPr>
          <w:rStyle w:val="attribute-value"/>
          <w:rFonts w:ascii="Times New Roman" w:hAnsi="Times New Roman" w:cs="Times New Roman"/>
          <w:sz w:val="28"/>
          <w:szCs w:val="28"/>
          <w:lang w:val="en-US"/>
        </w:rPr>
        <w:t>ru</w:t>
      </w:r>
    </w:p>
    <w:p w:rsidR="00BF3535" w:rsidRPr="007363BF" w:rsidRDefault="007551EF" w:rsidP="003F0DDB">
      <w:pPr>
        <w:pStyle w:val="HTML"/>
        <w:numPr>
          <w:ilvl w:val="0"/>
          <w:numId w:val="17"/>
        </w:numPr>
        <w:tabs>
          <w:tab w:val="clear" w:pos="916"/>
          <w:tab w:val="clear" w:pos="1260"/>
          <w:tab w:val="left" w:pos="1080"/>
        </w:tabs>
        <w:spacing w:line="360" w:lineRule="auto"/>
        <w:ind w:left="0" w:firstLine="540"/>
        <w:rPr>
          <w:rStyle w:val="comment"/>
          <w:rFonts w:ascii="Times New Roman" w:hAnsi="Times New Roman" w:cs="Times New Roman"/>
          <w:sz w:val="28"/>
          <w:szCs w:val="28"/>
        </w:rPr>
      </w:pPr>
      <w:hyperlink r:id="rId17" w:history="1">
        <w:r w:rsidR="007363BF" w:rsidRPr="007363B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http://www.rnk.ru/article_3452.html</w:t>
        </w:r>
      </w:hyperlink>
    </w:p>
    <w:p w:rsidR="007363BF" w:rsidRPr="007363BF" w:rsidRDefault="007363BF" w:rsidP="003F0DDB">
      <w:pPr>
        <w:pStyle w:val="a5"/>
        <w:numPr>
          <w:ilvl w:val="0"/>
          <w:numId w:val="17"/>
        </w:numPr>
        <w:tabs>
          <w:tab w:val="clear" w:pos="1260"/>
          <w:tab w:val="left" w:pos="1080"/>
        </w:tabs>
        <w:spacing w:line="360" w:lineRule="auto"/>
        <w:ind w:left="0" w:firstLine="540"/>
        <w:rPr>
          <w:sz w:val="28"/>
          <w:szCs w:val="28"/>
          <w:lang w:val="en-US"/>
        </w:rPr>
      </w:pPr>
      <w:r w:rsidRPr="007363BF">
        <w:rPr>
          <w:sz w:val="28"/>
          <w:szCs w:val="28"/>
          <w:lang w:val="en-US"/>
        </w:rPr>
        <w:t>http://www.roskazna/ru/otchety0%9E %D1%81%D0%BA.htm</w:t>
      </w:r>
    </w:p>
    <w:p w:rsidR="007F3569" w:rsidRPr="007363BF" w:rsidRDefault="007F3569" w:rsidP="003F0DDB">
      <w:pPr>
        <w:pStyle w:val="HTML"/>
        <w:numPr>
          <w:ilvl w:val="0"/>
          <w:numId w:val="17"/>
        </w:numPr>
        <w:tabs>
          <w:tab w:val="clear" w:pos="916"/>
          <w:tab w:val="clear" w:pos="1260"/>
          <w:tab w:val="left" w:pos="1080"/>
        </w:tabs>
        <w:spacing w:line="360" w:lineRule="auto"/>
        <w:ind w:left="0"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7363BF">
        <w:rPr>
          <w:rStyle w:val="comment"/>
          <w:rFonts w:ascii="Times New Roman" w:hAnsi="Times New Roman" w:cs="Times New Roman"/>
          <w:sz w:val="28"/>
          <w:szCs w:val="28"/>
          <w:lang w:val="en-US"/>
        </w:rPr>
        <w:t>http://www.rusconsult.ru/cmsnews.php?mode=view_news&amp;id=176</w:t>
      </w:r>
      <w:r w:rsidR="00A1295C" w:rsidRPr="007363BF">
        <w:rPr>
          <w:rStyle w:val="comment"/>
          <w:rFonts w:ascii="Times New Roman" w:hAnsi="Times New Roman" w:cs="Times New Roman"/>
          <w:sz w:val="28"/>
          <w:szCs w:val="28"/>
          <w:lang w:val="en-US"/>
        </w:rPr>
        <w:t>.html</w:t>
      </w:r>
    </w:p>
    <w:p w:rsidR="007363BF" w:rsidRPr="007363BF" w:rsidRDefault="007363BF" w:rsidP="003F0DDB">
      <w:pPr>
        <w:pStyle w:val="a5"/>
        <w:numPr>
          <w:ilvl w:val="0"/>
          <w:numId w:val="17"/>
        </w:numPr>
        <w:tabs>
          <w:tab w:val="left" w:pos="1080"/>
        </w:tabs>
        <w:spacing w:line="360" w:lineRule="auto"/>
        <w:ind w:left="0" w:firstLine="540"/>
        <w:rPr>
          <w:sz w:val="28"/>
          <w:szCs w:val="28"/>
        </w:rPr>
      </w:pPr>
      <w:r w:rsidRPr="007363BF">
        <w:rPr>
          <w:sz w:val="28"/>
          <w:szCs w:val="28"/>
        </w:rPr>
        <w:t>http://www.w3.org/1999/xhtml</w:t>
      </w:r>
    </w:p>
    <w:p w:rsidR="00BF3535" w:rsidRPr="007363BF" w:rsidRDefault="00BF3535" w:rsidP="003F0DDB">
      <w:pPr>
        <w:pStyle w:val="HTML"/>
        <w:tabs>
          <w:tab w:val="clear" w:pos="916"/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10E1" w:rsidRPr="007363BF" w:rsidRDefault="00E410E1" w:rsidP="00FE7347">
      <w:pPr>
        <w:spacing w:line="360" w:lineRule="auto"/>
        <w:ind w:left="360"/>
        <w:jc w:val="both"/>
        <w:rPr>
          <w:sz w:val="28"/>
          <w:szCs w:val="28"/>
        </w:rPr>
      </w:pPr>
    </w:p>
    <w:p w:rsidR="00BF3535" w:rsidRPr="00BF3535" w:rsidRDefault="00BF3535" w:rsidP="00FE7347">
      <w:pPr>
        <w:spacing w:line="360" w:lineRule="auto"/>
        <w:ind w:left="360"/>
        <w:jc w:val="both"/>
        <w:rPr>
          <w:sz w:val="28"/>
          <w:szCs w:val="28"/>
        </w:rPr>
        <w:sectPr w:rsidR="00BF3535" w:rsidRPr="00BF35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73A4" w:rsidRPr="00F50047" w:rsidRDefault="00F373A4" w:rsidP="00F373A4">
      <w:pPr>
        <w:spacing w:line="360" w:lineRule="auto"/>
        <w:jc w:val="right"/>
        <w:rPr>
          <w:caps/>
          <w:sz w:val="28"/>
          <w:szCs w:val="28"/>
        </w:rPr>
      </w:pPr>
      <w:r w:rsidRPr="00F50047">
        <w:rPr>
          <w:caps/>
          <w:sz w:val="28"/>
          <w:szCs w:val="28"/>
        </w:rPr>
        <w:t>Приложение 1</w:t>
      </w:r>
    </w:p>
    <w:p w:rsidR="003625EC" w:rsidRDefault="003625EC" w:rsidP="0080209B">
      <w:pPr>
        <w:spacing w:line="360" w:lineRule="auto"/>
        <w:jc w:val="center"/>
        <w:rPr>
          <w:sz w:val="28"/>
          <w:szCs w:val="28"/>
        </w:rPr>
      </w:pPr>
    </w:p>
    <w:p w:rsidR="0080209B" w:rsidRDefault="0080209B" w:rsidP="0080209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ЭЛЕМЕНТЫ НАЛОГА НА ДОБАВЛЕННУЮ СТОИМОСТЬ</w:t>
      </w:r>
    </w:p>
    <w:p w:rsidR="003625EC" w:rsidRDefault="003625EC" w:rsidP="0080209B">
      <w:pPr>
        <w:spacing w:line="360" w:lineRule="auto"/>
        <w:jc w:val="center"/>
        <w:rPr>
          <w:sz w:val="28"/>
          <w:szCs w:val="28"/>
        </w:rPr>
      </w:pPr>
    </w:p>
    <w:p w:rsidR="00F373A4" w:rsidRDefault="007551EF" w:rsidP="00B323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405" editas="orgchart" style="width:6in;height:486pt;mso-position-horizontal-relative:char;mso-position-vertical-relative:line" coordorigin="1561,1716" coordsize="3600,3960">
            <o:lock v:ext="edit" aspectratio="t"/>
            <o:diagram v:ext="edit" dgmstyle="16" dgmscalex="157286" dgmscaley="160858" dgmfontsize="28" constrainbounds="0,0,0,0" autoformat="t" autolayout="f">
              <o:relationtable v:ext="edit">
                <o:rel v:ext="edit" idsrc="#_s1419" iddest="#_s1419"/>
                <o:rel v:ext="edit" idsrc="#_s1420" iddest="#_s1419" idcntr="#_s1418"/>
                <o:rel v:ext="edit" idsrc="#_s1421" iddest="#_s1419" idcntr="#_s1417"/>
                <o:rel v:ext="edit" idsrc="#_s1422" iddest="#_s1419" idcntr="#_s1416"/>
                <o:rel v:ext="edit" idsrc="#_s1423" iddest="#_s1419" idcntr="#_s1415"/>
                <o:rel v:ext="edit" idsrc="#_s1424" iddest="#_s1419" idcntr="#_s1414"/>
                <o:rel v:ext="edit" idsrc="#_s1425" iddest="#_s1419" idcntr="#_s1413"/>
                <o:rel v:ext="edit" idsrc="#_s1426" iddest="#_s1420" idcntr="#_s1412"/>
                <o:rel v:ext="edit" idsrc="#_s1427" iddest="#_s1421" idcntr="#_s1411"/>
                <o:rel v:ext="edit" idsrc="#_s1428" iddest="#_s1422" idcntr="#_s1410"/>
                <o:rel v:ext="edit" idsrc="#_s1429" iddest="#_s1423" idcntr="#_s1409"/>
                <o:rel v:ext="edit" idsrc="#_s1430" iddest="#_s1424" idcntr="#_s1408"/>
                <o:rel v:ext="edit" idsrc="#_s1431" iddest="#_s1425" idcntr="#_s1407"/>
              </o:relationtable>
            </o:diagram>
            <v:shape id="_x0000_s1406" type="#_x0000_t75" style="position:absolute;left:1561;top:1716;width:3600;height:3960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407" o:spid="_x0000_s1407" type="#_x0000_t34" style="position:absolute;left:3061;top:5053;width:150;height:1;rotation:180" o:connectortype="elbow" adj=",-243453600,-340500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408" o:spid="_x0000_s1408" type="#_x0000_t32" style="position:absolute;left:3061;top:4246;width:150;height:1;rotation:180" o:connectortype="elbow" adj="-340500,-1,-340500" strokeweight="2.25pt"/>
            <v:shape id="_s1409" o:spid="_x0000_s1409" type="#_x0000_t32" style="position:absolute;left:3061;top:3696;width:150;height:1;rotation:180" o:connectortype="elbow" adj="-340500,-1,-340500" strokeweight="2.25pt"/>
            <v:shape id="_s1410" o:spid="_x0000_s1410" type="#_x0000_t34" style="position:absolute;left:3061;top:3206;width:150;height:1;rotation:180" o:connectortype="elbow" adj=",-41572800,-340500" strokeweight="2.25pt"/>
            <v:shape id="_s1411" o:spid="_x0000_s1411" type="#_x0000_t34" style="position:absolute;left:3061;top:2779;width:150;height:1;rotation:180" o:connectortype="elbow" adj=",-122925600,-340500" strokeweight="2.25pt"/>
            <v:shape id="_s1412" o:spid="_x0000_s1412" type="#_x0000_t34" style="position:absolute;left:3061;top:2156;width:150;height:1;rotation:180" o:connectortype="elbow" adj=",-34516800,-340500" strokeweight="2.25pt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413" o:spid="_x0000_s1413" type="#_x0000_t33" style="position:absolute;left:2011;top:1863;width:150;height:3190;rotation:180" o:connectortype="elbow" adj="-189300,-31094,-189300" strokeweight="2.25pt"/>
            <v:shape id="_s1414" o:spid="_x0000_s1414" type="#_x0000_t33" style="position:absolute;left:2011;top:1863;width:150;height:2383;rotation:180" o:connectortype="elbow" adj="-189300,-30740,-189300" strokeweight="2.25pt"/>
            <v:shape id="_s1415" o:spid="_x0000_s1415" type="#_x0000_t33" style="position:absolute;left:2011;top:1863;width:150;height:1833;rotation:180" o:connectortype="elbow" adj="-189300,-33483,-189300" strokeweight="2.25pt"/>
            <v:shape id="_s1416" o:spid="_x0000_s1416" type="#_x0000_t33" style="position:absolute;left:2011;top:1863;width:150;height:1343;rotation:180" o:connectortype="elbow" adj="-189300,-37815,-189300" strokeweight="2.25pt"/>
            <v:shape id="_s1417" o:spid="_x0000_s1417" type="#_x0000_t33" style="position:absolute;left:2011;top:1863;width:150;height:916;rotation:180" o:connectortype="elbow" adj="-189300,-54648,-189300" strokeweight="2.25pt"/>
            <v:shape id="_s1418" o:spid="_x0000_s1418" type="#_x0000_t33" style="position:absolute;left:2011;top:1863;width:150;height:293;rotation:180" o:connectortype="elbow" adj="-189300,-95953,-189300" strokeweight="2.25pt"/>
            <v:rect id="_s1419" o:spid="_x0000_s1419" style="position:absolute;left:1561;top:1716;width:900;height:147;v-text-anchor:middle" o:dgmlayout="2" o:dgmnodekind="1" o:dgmlayoutmru="2" filled="f">
              <v:textbox inset="0,0,0,0">
                <w:txbxContent>
                  <w:p w:rsidR="00F373A4" w:rsidRPr="00194131" w:rsidRDefault="00F373A4" w:rsidP="00F373A4">
                    <w:pPr>
                      <w:jc w:val="center"/>
                    </w:pPr>
                    <w:r w:rsidRPr="00194131">
                      <w:t>Элементы НДС</w:t>
                    </w:r>
                  </w:p>
                </w:txbxContent>
              </v:textbox>
            </v:rect>
            <v:rect id="_s1420" o:spid="_x0000_s1420" style="position:absolute;left:2161;top:2009;width:900;height:294;v-text-anchor:middle" o:dgmlayout="0" o:dgmnodekind="0" filled="f">
              <v:textbox inset="0,0,0,0">
                <w:txbxContent>
                  <w:p w:rsidR="00F373A4" w:rsidRPr="00194131" w:rsidRDefault="00F373A4" w:rsidP="00F373A4">
                    <w:pPr>
                      <w:jc w:val="center"/>
                    </w:pPr>
                    <w:r w:rsidRPr="00194131">
                      <w:t>Объект налогообложения</w:t>
                    </w:r>
                  </w:p>
                </w:txbxContent>
              </v:textbox>
            </v:rect>
            <v:rect id="_s1421" o:spid="_x0000_s1421" style="position:absolute;left:2161;top:2669;width:900;height:220;v-text-anchor:middle" o:dgmlayout="0" o:dgmnodekind="0" filled="f">
              <v:textbox inset="0,0,0,0">
                <w:txbxContent>
                  <w:p w:rsidR="00F373A4" w:rsidRPr="00194131" w:rsidRDefault="00F373A4" w:rsidP="00F373A4">
                    <w:pPr>
                      <w:jc w:val="center"/>
                    </w:pPr>
                    <w:r w:rsidRPr="00194131">
                      <w:t>Налоговая база</w:t>
                    </w:r>
                  </w:p>
                </w:txbxContent>
              </v:textbox>
            </v:rect>
            <v:rect id="_s1422" o:spid="_x0000_s1422" style="position:absolute;left:2161;top:3109;width:900;height:194;v-text-anchor:middle" o:dgmlayout="0" o:dgmnodekind="0" filled="f">
              <v:textbox inset="0,0,0,0">
                <w:txbxContent>
                  <w:p w:rsidR="00F373A4" w:rsidRPr="00194131" w:rsidRDefault="00F373A4" w:rsidP="00F373A4">
                    <w:pPr>
                      <w:jc w:val="center"/>
                    </w:pPr>
                    <w:r w:rsidRPr="00194131">
                      <w:t>Налоговый период</w:t>
                    </w:r>
                  </w:p>
                </w:txbxContent>
              </v:textbox>
            </v:rect>
            <v:rect id="_s1423" o:spid="_x0000_s1423" style="position:absolute;left:2161;top:3549;width:900;height:294;v-text-anchor:middle" o:dgmlayout="0" o:dgmnodekind="0" filled="f">
              <v:textbox inset="0,0,0,0">
                <w:txbxContent>
                  <w:p w:rsidR="00F373A4" w:rsidRPr="00194131" w:rsidRDefault="00F373A4" w:rsidP="00F373A4">
                    <w:pPr>
                      <w:jc w:val="center"/>
                    </w:pPr>
                    <w:r w:rsidRPr="00194131">
                      <w:t>Налоговая ставка</w:t>
                    </w:r>
                  </w:p>
                </w:txbxContent>
              </v:textbox>
            </v:rect>
            <v:rect id="_s1424" o:spid="_x0000_s1424" style="position:absolute;left:2161;top:4136;width:900;height:220;v-text-anchor:middle" o:dgmlayout="0" o:dgmnodekind="0" filled="f">
              <v:textbox inset="0,0,0,0">
                <w:txbxContent>
                  <w:p w:rsidR="00F373A4" w:rsidRPr="00194131" w:rsidRDefault="00F373A4" w:rsidP="00F373A4">
                    <w:pPr>
                      <w:jc w:val="center"/>
                    </w:pPr>
                    <w:r w:rsidRPr="00194131">
                      <w:t>Порядок исчисления налога</w:t>
                    </w:r>
                  </w:p>
                </w:txbxContent>
              </v:textbox>
            </v:rect>
            <v:rect id="_s1425" o:spid="_x0000_s1425" style="position:absolute;left:2161;top:4869;width:900;height:367;v-text-anchor:middle" o:dgmlayout="0" o:dgmnodekind="0" filled="f">
              <v:textbox inset="0,0,0,0">
                <w:txbxContent>
                  <w:p w:rsidR="00F373A4" w:rsidRPr="00194131" w:rsidRDefault="00F373A4" w:rsidP="00F373A4">
                    <w:pPr>
                      <w:jc w:val="center"/>
                    </w:pPr>
                    <w:r w:rsidRPr="00194131">
                      <w:t>Порядок и сроки уплаты налога</w:t>
                    </w:r>
                  </w:p>
                </w:txbxContent>
              </v:textbox>
            </v:rect>
            <v:rect id="_s1426" o:spid="_x0000_s1426" style="position:absolute;left:3211;top:1863;width:1875;height:587;v-text-anchor:middle" o:dgmlayout="0" o:dgmnodekind="2" filled="f">
              <v:textbox inset="0,0,0,0">
                <w:txbxContent>
                  <w:p w:rsidR="00F373A4" w:rsidRPr="00194131" w:rsidRDefault="00F373A4" w:rsidP="00F373A4">
                    <w:pPr>
                      <w:jc w:val="center"/>
                    </w:pPr>
                    <w:r w:rsidRPr="00194131">
                      <w:t>Операции по реализации товаров и услуг, ввоз товаров в РФ, выполнение строительно-монтажных работ для собственного потребления, передача товаров для собственных нужд</w:t>
                    </w:r>
                    <w:r>
                      <w:t xml:space="preserve"> (ст.146).</w:t>
                    </w:r>
                  </w:p>
                </w:txbxContent>
              </v:textbox>
            </v:rect>
            <v:rect id="_s1427" o:spid="_x0000_s1427" style="position:absolute;left:3211;top:2596;width:1875;height:367;v-text-anchor:middle" o:dgmlayout="0" o:dgmnodekind="2" filled="f">
              <v:textbox inset="0,0,0,0">
                <w:txbxContent>
                  <w:p w:rsidR="00F373A4" w:rsidRPr="00210650" w:rsidRDefault="00F373A4" w:rsidP="00F373A4">
                    <w:pPr>
                      <w:jc w:val="center"/>
                    </w:pPr>
                    <w:r w:rsidRPr="00210650">
                      <w:t>Определяется в</w:t>
                    </w:r>
                    <w:r>
                      <w:t xml:space="preserve"> зависимости от особенностей реализации налогоплательщиком товаров (ст. 154-161).</w:t>
                    </w:r>
                  </w:p>
                </w:txbxContent>
              </v:textbox>
            </v:rect>
            <v:rect id="_s1428" o:spid="_x0000_s1428" style="position:absolute;left:3211;top:3109;width:900;height:195;v-text-anchor:middle" o:dgmlayout="0" o:dgmnodekind="2" filled="f">
              <v:textbox inset="0,0,0,0">
                <w:txbxContent>
                  <w:p w:rsidR="00F373A4" w:rsidRPr="00210650" w:rsidRDefault="00F373A4" w:rsidP="00F373A4">
                    <w:pPr>
                      <w:jc w:val="center"/>
                    </w:pPr>
                    <w:r w:rsidRPr="00210650">
                      <w:t>Квартал</w:t>
                    </w:r>
                    <w:r>
                      <w:t xml:space="preserve"> (ст. 163).</w:t>
                    </w:r>
                  </w:p>
                </w:txbxContent>
              </v:textbox>
            </v:rect>
            <v:rect id="_s1429" o:spid="_x0000_s1429" style="position:absolute;left:3211;top:3476;width:1875;height:440;v-text-anchor:middle" o:dgmlayout="0" o:dgmnodekind="2" filled="f">
              <v:textbox inset="0,0,0,0">
                <w:txbxContent>
                  <w:p w:rsidR="00F373A4" w:rsidRPr="00BE3246" w:rsidRDefault="00F373A4" w:rsidP="00F373A4">
                    <w:pPr>
                      <w:jc w:val="center"/>
                    </w:pPr>
                    <w:r>
                      <w:t>Зависит от вида экономической деятельности или характера операций: 0, 10, 18% (ст. 164).</w:t>
                    </w:r>
                  </w:p>
                </w:txbxContent>
              </v:textbox>
            </v:rect>
            <v:rect id="_s1430" o:spid="_x0000_s1430" style="position:absolute;left:3211;top:3989;width:1875;height:514;v-text-anchor:middle" o:dgmlayout="0" o:dgmnodekind="2" filled="f">
              <v:textbox inset="0,0,0,0">
                <w:txbxContent>
                  <w:p w:rsidR="00F373A4" w:rsidRPr="00BE3246" w:rsidRDefault="00F373A4" w:rsidP="00F373A4">
                    <w:pPr>
                      <w:jc w:val="center"/>
                    </w:pPr>
                    <w:r>
                      <w:t>Сумма налога исчисляется как соответствующая налоговой ставке процентная доля налоговой базы (ст. 166, 173)</w:t>
                    </w:r>
                  </w:p>
                </w:txbxContent>
              </v:textbox>
            </v:rect>
            <v:rect id="_s1431" o:spid="_x0000_s1431" style="position:absolute;left:3211;top:4723;width:1875;height:660;v-text-anchor:middle" o:dgmlayout="0" o:dgmnodekind="2" filled="f">
              <v:textbox inset="0,0,0,0">
                <w:txbxContent>
                  <w:p w:rsidR="00F373A4" w:rsidRPr="003132F6" w:rsidRDefault="00F373A4" w:rsidP="00F373A4">
                    <w:pPr>
                      <w:jc w:val="center"/>
                    </w:pPr>
                    <w:r>
                      <w:t>По итогам каждого налогового периода за истекший налоговый период равными долями не позднее 20-числа каждого из трех месяцев, следующего за истекшим налоговым периодом (ст. 174).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373A4" w:rsidRDefault="00F373A4" w:rsidP="00B32368">
      <w:pPr>
        <w:spacing w:line="360" w:lineRule="auto"/>
        <w:jc w:val="both"/>
        <w:rPr>
          <w:sz w:val="28"/>
          <w:szCs w:val="28"/>
        </w:rPr>
      </w:pPr>
    </w:p>
    <w:p w:rsidR="00F373A4" w:rsidRDefault="00F373A4" w:rsidP="00F373A4">
      <w:pPr>
        <w:spacing w:line="360" w:lineRule="auto"/>
        <w:jc w:val="right"/>
        <w:rPr>
          <w:sz w:val="28"/>
          <w:szCs w:val="28"/>
        </w:rPr>
      </w:pPr>
    </w:p>
    <w:p w:rsidR="00F373A4" w:rsidRDefault="00F373A4" w:rsidP="00F373A4">
      <w:pPr>
        <w:spacing w:line="360" w:lineRule="auto"/>
        <w:jc w:val="right"/>
        <w:rPr>
          <w:sz w:val="28"/>
          <w:szCs w:val="28"/>
        </w:rPr>
      </w:pPr>
    </w:p>
    <w:p w:rsidR="00F373A4" w:rsidRDefault="00F373A4" w:rsidP="00F373A4">
      <w:pPr>
        <w:spacing w:line="360" w:lineRule="auto"/>
        <w:jc w:val="right"/>
        <w:rPr>
          <w:sz w:val="28"/>
          <w:szCs w:val="28"/>
        </w:rPr>
      </w:pPr>
    </w:p>
    <w:p w:rsidR="00F373A4" w:rsidRDefault="00F373A4" w:rsidP="00F373A4">
      <w:pPr>
        <w:spacing w:line="360" w:lineRule="auto"/>
        <w:jc w:val="right"/>
        <w:rPr>
          <w:sz w:val="28"/>
          <w:szCs w:val="28"/>
        </w:rPr>
      </w:pPr>
    </w:p>
    <w:p w:rsidR="00F373A4" w:rsidRDefault="00F373A4" w:rsidP="00F373A4">
      <w:pPr>
        <w:spacing w:line="360" w:lineRule="auto"/>
        <w:jc w:val="right"/>
        <w:rPr>
          <w:sz w:val="28"/>
          <w:szCs w:val="28"/>
        </w:rPr>
      </w:pPr>
    </w:p>
    <w:p w:rsidR="00F373A4" w:rsidRPr="00F50047" w:rsidRDefault="00F373A4" w:rsidP="00F373A4">
      <w:pPr>
        <w:spacing w:line="360" w:lineRule="auto"/>
        <w:jc w:val="right"/>
        <w:rPr>
          <w:caps/>
          <w:sz w:val="28"/>
          <w:szCs w:val="28"/>
        </w:rPr>
      </w:pPr>
      <w:r w:rsidRPr="00F50047">
        <w:rPr>
          <w:caps/>
          <w:sz w:val="28"/>
          <w:szCs w:val="28"/>
        </w:rPr>
        <w:t>Приложение 2</w:t>
      </w:r>
    </w:p>
    <w:p w:rsidR="003625EC" w:rsidRDefault="003625EC" w:rsidP="0080209B">
      <w:pPr>
        <w:spacing w:line="360" w:lineRule="auto"/>
        <w:jc w:val="center"/>
        <w:rPr>
          <w:sz w:val="28"/>
          <w:szCs w:val="28"/>
        </w:rPr>
      </w:pPr>
    </w:p>
    <w:p w:rsidR="0080209B" w:rsidRDefault="0080209B" w:rsidP="0080209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ОБЪЕКТЫ НАЛОГООБЛОЖЕНИЯ</w:t>
      </w:r>
      <w:r w:rsidR="00AE0C64">
        <w:rPr>
          <w:sz w:val="28"/>
          <w:szCs w:val="28"/>
        </w:rPr>
        <w:t xml:space="preserve"> ПО НДС</w:t>
      </w:r>
    </w:p>
    <w:p w:rsidR="0080209B" w:rsidRDefault="0080209B" w:rsidP="0080209B">
      <w:pPr>
        <w:spacing w:line="360" w:lineRule="auto"/>
        <w:jc w:val="center"/>
        <w:rPr>
          <w:sz w:val="28"/>
          <w:szCs w:val="28"/>
        </w:rPr>
      </w:pPr>
    </w:p>
    <w:p w:rsidR="003625EC" w:rsidRDefault="003625EC" w:rsidP="0080209B">
      <w:pPr>
        <w:spacing w:line="360" w:lineRule="auto"/>
        <w:jc w:val="center"/>
        <w:rPr>
          <w:sz w:val="28"/>
          <w:szCs w:val="28"/>
        </w:rPr>
      </w:pPr>
    </w:p>
    <w:p w:rsidR="00B435F9" w:rsidRDefault="007551EF" w:rsidP="006F0041">
      <w:pPr>
        <w:tabs>
          <w:tab w:val="right" w:pos="93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275" editas="orgchart" style="width:463.8pt;height:405pt;mso-position-horizontal-relative:char;mso-position-vertical-relative:line" coordorigin="1513,958" coordsize="9719,1224">
            <o:lock v:ext="edit" aspectratio="t"/>
            <o:diagram v:ext="edit" dgmstyle="16" dgmscalex="62516" dgmscaley="433055" dgmfontsize="11" constrainbounds="0,0,0,0" autoformat="t" autolayout="f">
              <o:relationtable v:ext="edit">
                <o:rel v:ext="edit" idsrc="#_s1276" iddest="#_s1276"/>
                <o:rel v:ext="edit" idsrc="#_s1277" iddest="#_s1276" idcntr="#_s1280"/>
                <o:rel v:ext="edit" idsrc="#_s1278" iddest="#_s1276" idcntr="#_s1281"/>
                <o:rel v:ext="edit" idsrc="#_s1279" iddest="#_s1276" idcntr="#_s1282"/>
                <o:rel v:ext="edit" idsrc="#_s1283" iddest="#_s1276" idcntr="#_s1284"/>
                <o:rel v:ext="edit" idsrc="#_s1292" iddest="#_s1277" idcntr="#_s1293"/>
                <o:rel v:ext="edit" idsrc="#_s1294" iddest="#_s1277" idcntr="#_s1295"/>
              </o:relationtable>
            </o:diagram>
            <v:shape id="_x0000_s1274" type="#_x0000_t75" style="position:absolute;left:1513;top:958;width:9719;height:1224" o:preferrelative="f">
              <v:fill o:detectmouseclick="t"/>
              <v:path o:extrusionok="t" o:connecttype="none"/>
              <o:lock v:ext="edit" text="t"/>
            </v:shape>
            <v:shape id="_s1295" o:spid="_x0000_s1295" type="#_x0000_t34" style="position:absolute;left:3835;top:212;width:157;height:2641;rotation:270;flip:x" o:connectortype="elbow" adj="9355,67569,-109582" strokeweight="2.25pt"/>
            <v:shape id="_s1293" o:spid="_x0000_s1293" type="#_x0000_t32" style="position:absolute;left:2515;top:1532;width:157;height:1;rotation:270" o:connectortype="elbow" adj="-57142,-1,-57142" strokeweight="2.25pt"/>
            <v:shape id="_s1284" o:spid="_x0000_s1284" type="#_x0000_t34" style="position:absolute;left:8198;top:-735;width:105;height:3772;rotation:270;flip:x" o:connectortype="elbow" adj="7200,14454,-397840" strokeweight="2.25pt"/>
            <v:shape id="_s1282" o:spid="_x0000_s1282" type="#_x0000_t34" style="position:absolute;left:6878;top:585;width:105;height:1132;rotation:270;flip:x" o:connectortype="elbow" adj="7200,48180,-297040" strokeweight="2.25pt"/>
            <v:shape id="_s1281" o:spid="_x0000_s1281" type="#_x0000_t34" style="position:absolute;left:5605;top:444;width:105;height:1414;rotation:270" o:connectortype="elbow" adj="6961,-82944,-155271" strokeweight="2.25pt"/>
            <v:shape id="_s1280" o:spid="_x0000_s1280" type="#_x0000_t34" style="position:absolute;left:4426;top:-735;width:105;height:3772;rotation:270" o:connectortype="elbow" adj="7213,-14448,-110044" strokeweight="2.25pt"/>
            <v:rect id="_s1276" o:spid="_x0000_s1276" style="position:absolute;left:5285;top:958;width:2160;height:140;v-text-anchor:middle" o:dgmlayout="0" o:dgmnodekind="1" filled="f">
              <v:textbox style="mso-next-textbox:#_s1276" inset="0,0,0,0">
                <w:txbxContent>
                  <w:p w:rsidR="00B435F9" w:rsidRPr="00F24BED" w:rsidRDefault="00BB3D84" w:rsidP="00B435F9">
                    <w:pPr>
                      <w:jc w:val="center"/>
                    </w:pPr>
                    <w:r w:rsidRPr="00F24BED">
                      <w:t>Объекты налогообложения</w:t>
                    </w:r>
                  </w:p>
                </w:txbxContent>
              </v:textbox>
            </v:rect>
            <v:rect id="_s1277" o:spid="_x0000_s1277" style="position:absolute;left:1513;top:1203;width:2160;height:251;v-text-anchor:middle" o:dgmlayout="0" o:dgmnodekind="0" filled="f">
              <v:textbox style="mso-next-textbox:#_s1277" inset="0,0,0,0">
                <w:txbxContent>
                  <w:p w:rsidR="00B435F9" w:rsidRPr="00F24BED" w:rsidRDefault="00BB3D84" w:rsidP="00B435F9">
                    <w:pPr>
                      <w:jc w:val="center"/>
                    </w:pPr>
                    <w:r w:rsidRPr="00F24BED">
                      <w:t>Реализация на территории РФ товаров, выполненных работ и услуг</w:t>
                    </w:r>
                  </w:p>
                  <w:p w:rsidR="00BB3D84" w:rsidRPr="00BB3D84" w:rsidRDefault="00BB3D84" w:rsidP="00B435F9">
                    <w:pPr>
                      <w:jc w:val="center"/>
                      <w:rPr>
                        <w:sz w:val="22"/>
                      </w:rPr>
                    </w:pPr>
                  </w:p>
                  <w:p w:rsidR="00BB3D84" w:rsidRPr="00BB3D84" w:rsidRDefault="00BB3D84" w:rsidP="00B435F9">
                    <w:pPr>
                      <w:jc w:val="center"/>
                      <w:rPr>
                        <w:sz w:val="22"/>
                      </w:rPr>
                    </w:pPr>
                  </w:p>
                  <w:p w:rsidR="00BB3D84" w:rsidRPr="00BB3D84" w:rsidRDefault="00BB3D84" w:rsidP="00B435F9">
                    <w:pPr>
                      <w:jc w:val="center"/>
                      <w:rPr>
                        <w:sz w:val="22"/>
                      </w:rPr>
                    </w:pPr>
                  </w:p>
                  <w:p w:rsidR="00BB3D84" w:rsidRPr="00BB3D84" w:rsidRDefault="00BB3D84" w:rsidP="00B435F9">
                    <w:pPr>
                      <w:jc w:val="center"/>
                      <w:rPr>
                        <w:sz w:val="22"/>
                      </w:rPr>
                    </w:pPr>
                  </w:p>
                  <w:p w:rsidR="00BB3D84" w:rsidRPr="00BB3D84" w:rsidRDefault="00BB3D84" w:rsidP="00B435F9">
                    <w:pPr>
                      <w:jc w:val="center"/>
                      <w:rPr>
                        <w:sz w:val="22"/>
                      </w:rPr>
                    </w:pPr>
                  </w:p>
                  <w:p w:rsidR="00BB3D84" w:rsidRPr="00BB3D84" w:rsidRDefault="00BB3D84" w:rsidP="00B435F9">
                    <w:pPr>
                      <w:jc w:val="center"/>
                      <w:rPr>
                        <w:sz w:val="22"/>
                      </w:rPr>
                    </w:pPr>
                  </w:p>
                </w:txbxContent>
              </v:textbox>
            </v:rect>
            <v:rect id="_s1278" o:spid="_x0000_s1278" style="position:absolute;left:3965;top:1203;width:1972;height:210;v-text-anchor:middle" o:dgmlayout="0" o:dgmnodekind="0" filled="f">
              <v:textbox style="mso-next-textbox:#_s1278" inset="0,0,0,0">
                <w:txbxContent>
                  <w:p w:rsidR="00B435F9" w:rsidRPr="00F24BED" w:rsidRDefault="00BB3D84" w:rsidP="00B435F9">
                    <w:pPr>
                      <w:jc w:val="center"/>
                    </w:pPr>
                    <w:r w:rsidRPr="00F24BED">
                      <w:t>Ввоз товаров на таможенную территорию РФ</w:t>
                    </w:r>
                  </w:p>
                </w:txbxContent>
              </v:textbox>
            </v:rect>
            <v:rect id="_s1279" o:spid="_x0000_s1279" style="position:absolute;left:6417;top:1203;width:2160;height:280;v-text-anchor:middle" o:dgmlayout="0" o:dgmnodekind="0" filled="f">
              <v:textbox style="mso-next-textbox:#_s1279" inset="0,0,0,0">
                <w:txbxContent>
                  <w:p w:rsidR="00B435F9" w:rsidRPr="00F24BED" w:rsidRDefault="00BB3D84" w:rsidP="00B435F9">
                    <w:pPr>
                      <w:jc w:val="center"/>
                    </w:pPr>
                    <w:r w:rsidRPr="00F24BED">
                      <w:t>Выполнение строительно-монтажных работ для собственного потребления</w:t>
                    </w:r>
                  </w:p>
                </w:txbxContent>
              </v:textbox>
            </v:rect>
            <v:rect id="_s1283" o:spid="_x0000_s1283" style="position:absolute;left:9057;top:1203;width:2159;height:839;v-text-anchor:middle" o:dgmlayout="0" o:dgmnodekind="0" filled="f">
              <v:textbox style="mso-next-textbox:#_s1283" inset="0,0,0,0">
                <w:txbxContent>
                  <w:p w:rsidR="00BB3D84" w:rsidRPr="00F24BED" w:rsidRDefault="00BB3D84" w:rsidP="00BB3D84">
                    <w:pPr>
                      <w:pStyle w:val="ConsPlusNormal"/>
                      <w:widowControl/>
                      <w:ind w:firstLine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F24BE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передача на территории Российской Федерации товаров (выполнение работ, оказание услуг) для собственных нужд, расходы на которые не принимаются к вычету (в том числе через амортизационные отчисления) при исчислении налога на прибыль организаций;</w:t>
                    </w:r>
                  </w:p>
                  <w:p w:rsidR="00BB3D84" w:rsidRPr="00F24BED" w:rsidRDefault="00BB3D84" w:rsidP="00BB3D84"/>
                  <w:p w:rsidR="00BB3D84" w:rsidRPr="00BB3D84" w:rsidRDefault="00BB3D84" w:rsidP="00BB3D84">
                    <w:pPr>
                      <w:jc w:val="center"/>
                      <w:rPr>
                        <w:sz w:val="22"/>
                      </w:rPr>
                    </w:pPr>
                  </w:p>
                </w:txbxContent>
              </v:textbox>
            </v:rect>
            <v:rect id="_s1292" o:spid="_x0000_s1292" style="position:absolute;left:1513;top:1611;width:2160;height:105;v-text-anchor:middle" o:dgmlayout="2" o:dgmnodekind="0" filled="f">
              <v:textbox inset="0,0,0,0">
                <w:txbxContent>
                  <w:p w:rsidR="00315AC9" w:rsidRPr="00F24BED" w:rsidRDefault="00315AC9" w:rsidP="00315AC9">
                    <w:pPr>
                      <w:jc w:val="center"/>
                    </w:pPr>
                    <w:r w:rsidRPr="00F24BED">
                      <w:t>Реализация предметов залога</w:t>
                    </w:r>
                  </w:p>
                </w:txbxContent>
              </v:textbox>
            </v:rect>
            <v:rect id="_s1294" o:spid="_x0000_s1294" style="position:absolute;left:4153;top:1611;width:2161;height:385;v-text-anchor:middle" o:dgmlayout="2" o:dgmnodekind="0" filled="f">
              <v:textbox inset="0,0,0,0">
                <w:txbxContent>
                  <w:p w:rsidR="00315AC9" w:rsidRPr="00F24BED" w:rsidRDefault="00315AC9" w:rsidP="00315AC9">
                    <w:pPr>
                      <w:jc w:val="center"/>
                    </w:pPr>
                    <w:r w:rsidRPr="00F24BED">
                      <w:t>Передача товаров по соглашению о предоставлении отступного или новации, а так же передачи имущественных прав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6F0041">
        <w:rPr>
          <w:sz w:val="28"/>
          <w:szCs w:val="28"/>
        </w:rPr>
        <w:tab/>
      </w:r>
    </w:p>
    <w:p w:rsidR="00F373A4" w:rsidRDefault="00F373A4" w:rsidP="006F0041">
      <w:pPr>
        <w:tabs>
          <w:tab w:val="right" w:pos="9355"/>
        </w:tabs>
        <w:spacing w:line="360" w:lineRule="auto"/>
        <w:jc w:val="both"/>
        <w:rPr>
          <w:sz w:val="28"/>
          <w:szCs w:val="28"/>
        </w:rPr>
      </w:pPr>
    </w:p>
    <w:p w:rsidR="00F373A4" w:rsidRPr="00F373A4" w:rsidRDefault="00F373A4" w:rsidP="00F373A4">
      <w:pPr>
        <w:rPr>
          <w:sz w:val="28"/>
          <w:szCs w:val="28"/>
        </w:rPr>
      </w:pPr>
    </w:p>
    <w:p w:rsidR="00F373A4" w:rsidRPr="00F373A4" w:rsidRDefault="00F373A4" w:rsidP="00F373A4">
      <w:pPr>
        <w:rPr>
          <w:sz w:val="28"/>
          <w:szCs w:val="28"/>
        </w:rPr>
      </w:pPr>
    </w:p>
    <w:p w:rsidR="00F24BED" w:rsidRDefault="00F24BED" w:rsidP="00F373A4">
      <w:pPr>
        <w:rPr>
          <w:sz w:val="28"/>
          <w:szCs w:val="28"/>
        </w:rPr>
        <w:sectPr w:rsidR="00F24B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73A4" w:rsidRPr="00F50047" w:rsidRDefault="00F373A4" w:rsidP="00F373A4">
      <w:pPr>
        <w:ind w:firstLine="708"/>
        <w:jc w:val="right"/>
        <w:rPr>
          <w:caps/>
          <w:sz w:val="28"/>
          <w:szCs w:val="28"/>
        </w:rPr>
      </w:pPr>
      <w:r w:rsidRPr="00F50047">
        <w:rPr>
          <w:caps/>
          <w:sz w:val="28"/>
          <w:szCs w:val="28"/>
        </w:rPr>
        <w:t>Приложение 3</w:t>
      </w:r>
    </w:p>
    <w:p w:rsidR="00F50047" w:rsidRDefault="00F50047" w:rsidP="00F24BED">
      <w:pPr>
        <w:spacing w:line="360" w:lineRule="auto"/>
        <w:ind w:firstLine="708"/>
        <w:jc w:val="center"/>
        <w:rPr>
          <w:sz w:val="28"/>
          <w:szCs w:val="28"/>
        </w:rPr>
      </w:pPr>
    </w:p>
    <w:p w:rsidR="00F373A4" w:rsidRDefault="0080209B" w:rsidP="00F24BED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СТАВКИ НДС</w:t>
      </w:r>
    </w:p>
    <w:p w:rsidR="0080209B" w:rsidRDefault="0080209B" w:rsidP="00F373A4">
      <w:pPr>
        <w:ind w:firstLine="708"/>
        <w:jc w:val="center"/>
        <w:rPr>
          <w:sz w:val="28"/>
          <w:szCs w:val="28"/>
        </w:rPr>
      </w:pPr>
    </w:p>
    <w:p w:rsidR="00F373A4" w:rsidRDefault="007551EF" w:rsidP="00F373A4">
      <w:pPr>
        <w:tabs>
          <w:tab w:val="right" w:pos="9355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432" editas="orgchart" style="width:435.6pt;height:639pt;mso-position-horizontal-relative:char;mso-position-vertical-relative:line" coordorigin="1561,5556" coordsize="7260,1800">
            <o:lock v:ext="edit" aspectratio="t"/>
            <o:diagram v:ext="edit" dgmstyle="16" dgmscalex="78643" dgmscaley="465308" dgmfontsize="14" constrainbounds="0,0,0,0" autoformat="t" autolayout="f">
              <o:relationtable v:ext="edit">
                <o:rel v:ext="edit" idsrc="#_s1440" iddest="#_s1440"/>
                <o:rel v:ext="edit" idsrc="#_s1441" iddest="#_s1440" idcntr="#_s1439"/>
                <o:rel v:ext="edit" idsrc="#_s1442" iddest="#_s1440" idcntr="#_s1438"/>
                <o:rel v:ext="edit" idsrc="#_s1443" iddest="#_s1440" idcntr="#_s1437"/>
                <o:rel v:ext="edit" idsrc="#_s1446" iddest="#_s1441" idcntr="#_s1434"/>
                <o:rel v:ext="edit" idsrc="#_s1444" iddest="#_s1442" idcntr="#_s1436"/>
                <o:rel v:ext="edit" idsrc="#_s1445" iddest="#_s1443" idcntr="#_s1435"/>
              </o:relationtable>
            </o:diagram>
            <v:shape id="_x0000_s1433" type="#_x0000_t75" style="position:absolute;left:1561;top:5556;width:7260;height:1800" o:preferrelative="f">
              <v:fill o:detectmouseclick="t"/>
              <v:path o:extrusionok="t" o:connecttype="none"/>
              <o:lock v:ext="edit" text="t"/>
            </v:shape>
            <v:shape id="_s1434" o:spid="_x0000_s1434" type="#_x0000_t32" style="position:absolute;left:2620;top:5777;width:44;height:1;rotation:270" o:connectortype="elbow" adj="-252000,-1,-252000" strokeweight="2.25pt"/>
            <v:shape id="_s1435" o:spid="_x0000_s1435" type="#_x0000_t32" style="position:absolute;left:7270;top:5777;width:44;height:1;rotation:270" o:connectortype="elbow" adj="-638100,-1,-638100" strokeweight="2.25pt"/>
            <v:shape id="_s1436" o:spid="_x0000_s1436" type="#_x0000_t32" style="position:absolute;left:5025;top:5766;width:34;height:1;rotation:270" o:connectortype="elbow" adj="-581683,-1,-581683" strokeweight="2.25pt"/>
            <v:shape id="_s1437" o:spid="_x0000_s1437" type="#_x0000_t34" style="position:absolute;left:6193;top:4591;width:66;height:2130;rotation:270;flip:x" o:connectortype="elbow" adj="7281,18786,-347501" strokeweight="2.25pt"/>
            <v:shape id="_s1438" o:spid="_x0000_s1438" type="#_x0000_t34" style="position:absolute;left:5151;top:5677;width:22;height:1;rotation:270" o:connectortype="elbow" adj="10740,-48081600,-720199" strokeweight="2.25pt"/>
            <v:shape id="_s1439" o:spid="_x0000_s1439" type="#_x0000_t34" style="position:absolute;left:3868;top:4396;width:66;height:2520;rotation:270" o:connectortype="elbow" adj="7281,-15879,-121793" strokeweight="2.25pt"/>
            <v:rect id="_s1440" o:spid="_x0000_s1440" style="position:absolute;left:4081;top:5556;width:2160;height:67;v-text-anchor:middle" o:dgmlayout="0" o:dgmnodekind="1" filled="f">
              <v:textbox style="mso-next-textbox:#_s1440" inset="0,0,0,0">
                <w:txbxContent>
                  <w:p w:rsidR="00F373A4" w:rsidRPr="001A5677" w:rsidRDefault="00F373A4" w:rsidP="00F373A4">
                    <w:pPr>
                      <w:jc w:val="center"/>
                    </w:pPr>
                    <w:r w:rsidRPr="001A5677">
                      <w:t>Ставки НДС</w:t>
                    </w:r>
                  </w:p>
                </w:txbxContent>
              </v:textbox>
            </v:rect>
            <v:rect id="_s1441" o:spid="_x0000_s1441" style="position:absolute;left:1561;top:5689;width:2160;height:67;v-text-anchor:middle" o:dgmlayout="0" o:dgmnodekind="0" filled="f">
              <v:textbox style="mso-next-textbox:#_s1441" inset="0,0,0,0">
                <w:txbxContent>
                  <w:p w:rsidR="00F373A4" w:rsidRPr="001A5677" w:rsidRDefault="00F373A4" w:rsidP="00F373A4">
                    <w:pPr>
                      <w:jc w:val="center"/>
                    </w:pPr>
                    <w:r w:rsidRPr="001A5677">
                      <w:t>Специальная 0%</w:t>
                    </w:r>
                  </w:p>
                </w:txbxContent>
              </v:textbox>
            </v:rect>
            <v:rect id="_s1442" o:spid="_x0000_s1442" style="position:absolute;left:3961;top:5689;width:2160;height:61;v-text-anchor:middle" o:dgmlayout="0" o:dgmnodekind="0" filled="f">
              <v:textbox style="mso-next-textbox:#_s1442" inset="0,0,0,0">
                <w:txbxContent>
                  <w:p w:rsidR="00F373A4" w:rsidRPr="001A5677" w:rsidRDefault="00F373A4" w:rsidP="00F373A4">
                    <w:pPr>
                      <w:jc w:val="center"/>
                    </w:pPr>
                    <w:r w:rsidRPr="001A5677">
                      <w:t>Пониженная 10%</w:t>
                    </w:r>
                  </w:p>
                </w:txbxContent>
              </v:textbox>
            </v:rect>
            <v:rect id="_s1443" o:spid="_x0000_s1443" style="position:absolute;left:6211;top:5689;width:2160;height:67;v-text-anchor:middle" o:dgmlayout="0" o:dgmnodekind="0" filled="f">
              <v:textbox style="mso-next-textbox:#_s1443" inset="0,0,0,0">
                <w:txbxContent>
                  <w:p w:rsidR="00F373A4" w:rsidRPr="001A5677" w:rsidRDefault="00F373A4" w:rsidP="00F373A4">
                    <w:pPr>
                      <w:jc w:val="center"/>
                    </w:pPr>
                    <w:r w:rsidRPr="001A5677">
                      <w:t>Стандартная 18%</w:t>
                    </w:r>
                  </w:p>
                </w:txbxContent>
              </v:textbox>
            </v:rect>
            <v:rect id="_s1444" o:spid="_x0000_s1444" style="position:absolute;left:3961;top:5784;width:2160;height:457;v-text-anchor:middle" o:dgmlayout="2" o:dgmnodekind="0" filled="f">
              <v:textbox style="mso-next-textbox:#_s1444" inset="0,0,0,0">
                <w:txbxContent>
                  <w:p w:rsidR="00F373A4" w:rsidRDefault="00F373A4" w:rsidP="00F373A4">
                    <w:pPr>
                      <w:numPr>
                        <w:ilvl w:val="0"/>
                        <w:numId w:val="8"/>
                      </w:numPr>
                      <w:tabs>
                        <w:tab w:val="clear" w:pos="720"/>
                        <w:tab w:val="left" w:pos="180"/>
                      </w:tabs>
                      <w:ind w:left="0" w:firstLine="0"/>
                    </w:pPr>
                    <w:r>
                      <w:t>Продовольственные товары;</w:t>
                    </w:r>
                  </w:p>
                  <w:p w:rsidR="00F373A4" w:rsidRDefault="00F373A4" w:rsidP="00F373A4">
                    <w:pPr>
                      <w:numPr>
                        <w:ilvl w:val="0"/>
                        <w:numId w:val="8"/>
                      </w:numPr>
                      <w:tabs>
                        <w:tab w:val="clear" w:pos="720"/>
                        <w:tab w:val="left" w:pos="180"/>
                      </w:tabs>
                      <w:ind w:left="0" w:firstLine="0"/>
                    </w:pPr>
                    <w:r>
                      <w:t>Товары для детей;</w:t>
                    </w:r>
                  </w:p>
                  <w:p w:rsidR="00F373A4" w:rsidRDefault="00F373A4" w:rsidP="00F373A4">
                    <w:pPr>
                      <w:numPr>
                        <w:ilvl w:val="0"/>
                        <w:numId w:val="8"/>
                      </w:numPr>
                      <w:tabs>
                        <w:tab w:val="clear" w:pos="720"/>
                        <w:tab w:val="left" w:pos="180"/>
                      </w:tabs>
                      <w:ind w:left="0" w:firstLine="0"/>
                    </w:pPr>
                    <w:r>
                      <w:t>Периодические издания, книжная продукция;</w:t>
                    </w:r>
                  </w:p>
                  <w:p w:rsidR="00F373A4" w:rsidRPr="00D0250C" w:rsidRDefault="00F373A4" w:rsidP="00F373A4">
                    <w:pPr>
                      <w:numPr>
                        <w:ilvl w:val="0"/>
                        <w:numId w:val="8"/>
                      </w:numPr>
                      <w:tabs>
                        <w:tab w:val="clear" w:pos="720"/>
                        <w:tab w:val="left" w:pos="180"/>
                      </w:tabs>
                      <w:ind w:left="0" w:firstLine="0"/>
                    </w:pPr>
                    <w:r>
                      <w:t>Медицинские товары отечественного и зарубежного производства.</w:t>
                    </w:r>
                  </w:p>
                </w:txbxContent>
              </v:textbox>
            </v:rect>
            <v:rect id="_s1445" o:spid="_x0000_s1445" style="position:absolute;left:6211;top:5800;width:2160;height:136;v-text-anchor:middle" o:dgmlayout="2" o:dgmnodekind="0" filled="f">
              <v:textbox style="mso-next-textbox:#_s1445" inset="0,0,0,0">
                <w:txbxContent>
                  <w:p w:rsidR="00F373A4" w:rsidRPr="00E7250A" w:rsidRDefault="00F373A4" w:rsidP="00F373A4">
                    <w:pPr>
                      <w:jc w:val="center"/>
                    </w:pPr>
                    <w:r w:rsidRPr="00E7250A">
                      <w:t>Остальные товары</w:t>
                    </w:r>
                    <w:r w:rsidR="00343412">
                      <w:t>, работы и услуги.</w:t>
                    </w:r>
                  </w:p>
                </w:txbxContent>
              </v:textbox>
            </v:rect>
            <v:rect id="_s1446" o:spid="_x0000_s1446" style="position:absolute;left:1561;top:5800;width:2160;height:1505;v-text-anchor:middle" o:dgmlayout="2" o:dgmnodekind="0" filled="f">
              <v:textbox style="mso-next-textbox:#_s1446" inset="0,0,0,0">
                <w:txbxContent>
                  <w:p w:rsidR="00F373A4" w:rsidRDefault="00F373A4" w:rsidP="00F373A4">
                    <w:pPr>
                      <w:numPr>
                        <w:ilvl w:val="0"/>
                        <w:numId w:val="7"/>
                      </w:numPr>
                      <w:tabs>
                        <w:tab w:val="clear" w:pos="720"/>
                        <w:tab w:val="num" w:pos="180"/>
                      </w:tabs>
                      <w:ind w:left="0"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товары, вывезенные в таможенном режиме экспорта, и помещенных под таможенный режим свободной таможенной зоны;</w:t>
                    </w:r>
                  </w:p>
                  <w:p w:rsidR="00F373A4" w:rsidRDefault="00F373A4" w:rsidP="00F373A4">
                    <w:pPr>
                      <w:numPr>
                        <w:ilvl w:val="0"/>
                        <w:numId w:val="7"/>
                      </w:numPr>
                      <w:tabs>
                        <w:tab w:val="clear" w:pos="720"/>
                        <w:tab w:val="num" w:pos="180"/>
                      </w:tabs>
                      <w:ind w:left="0"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работы, связанные с производством и реализацией товаров в режиме экспорта;</w:t>
                    </w:r>
                  </w:p>
                  <w:p w:rsidR="00F373A4" w:rsidRDefault="00F373A4" w:rsidP="00F373A4">
                    <w:pPr>
                      <w:numPr>
                        <w:ilvl w:val="0"/>
                        <w:numId w:val="7"/>
                      </w:numPr>
                      <w:tabs>
                        <w:tab w:val="clear" w:pos="720"/>
                        <w:tab w:val="num" w:pos="180"/>
                      </w:tabs>
                      <w:ind w:left="0"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работы, связанные с перевозкой товаров, помещенных под таможенный режим международного таможенного транзита;</w:t>
                    </w:r>
                  </w:p>
                  <w:p w:rsidR="00F373A4" w:rsidRDefault="00F373A4" w:rsidP="00F373A4">
                    <w:pPr>
                      <w:numPr>
                        <w:ilvl w:val="0"/>
                        <w:numId w:val="7"/>
                      </w:numPr>
                      <w:tabs>
                        <w:tab w:val="clear" w:pos="720"/>
                        <w:tab w:val="num" w:pos="180"/>
                      </w:tabs>
                      <w:ind w:left="0"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услуги по перевозке пассажиров и багажа;</w:t>
                    </w:r>
                  </w:p>
                  <w:p w:rsidR="00F373A4" w:rsidRDefault="00F373A4" w:rsidP="00F373A4">
                    <w:pPr>
                      <w:numPr>
                        <w:ilvl w:val="0"/>
                        <w:numId w:val="7"/>
                      </w:numPr>
                      <w:tabs>
                        <w:tab w:val="clear" w:pos="720"/>
                        <w:tab w:val="num" w:pos="180"/>
                      </w:tabs>
                      <w:ind w:left="0"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товары (работы, услуги) в области космической деятельности.</w:t>
                    </w:r>
                  </w:p>
                  <w:p w:rsidR="00F373A4" w:rsidRDefault="00F373A4" w:rsidP="00F373A4">
                    <w:pPr>
                      <w:numPr>
                        <w:ilvl w:val="0"/>
                        <w:numId w:val="7"/>
                      </w:numPr>
                      <w:tabs>
                        <w:tab w:val="clear" w:pos="720"/>
                        <w:tab w:val="num" w:pos="180"/>
                      </w:tabs>
                      <w:ind w:left="0"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реализация драгоценных металлов Государственному фонду;</w:t>
                    </w:r>
                  </w:p>
                  <w:p w:rsidR="00F373A4" w:rsidRDefault="00F373A4" w:rsidP="00F373A4">
                    <w:pPr>
                      <w:numPr>
                        <w:ilvl w:val="0"/>
                        <w:numId w:val="7"/>
                      </w:numPr>
                      <w:tabs>
                        <w:tab w:val="clear" w:pos="720"/>
                        <w:tab w:val="num" w:pos="180"/>
                      </w:tabs>
                      <w:ind w:left="0"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товары для пользования иностранными дипломатическими и приравненными к ним представительствами;</w:t>
                    </w:r>
                  </w:p>
                  <w:p w:rsidR="00F373A4" w:rsidRDefault="00F373A4" w:rsidP="00F373A4">
                    <w:pPr>
                      <w:numPr>
                        <w:ilvl w:val="0"/>
                        <w:numId w:val="7"/>
                      </w:numPr>
                      <w:tabs>
                        <w:tab w:val="clear" w:pos="720"/>
                        <w:tab w:val="num" w:pos="180"/>
                      </w:tabs>
                      <w:ind w:left="0"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припасы, вывезенные с территории РФ в таможенном режиме перемещения припасов;</w:t>
                    </w:r>
                  </w:p>
                  <w:p w:rsidR="00F373A4" w:rsidRDefault="00F373A4" w:rsidP="00F373A4">
                    <w:pPr>
                      <w:numPr>
                        <w:ilvl w:val="0"/>
                        <w:numId w:val="7"/>
                      </w:numPr>
                      <w:tabs>
                        <w:tab w:val="clear" w:pos="720"/>
                        <w:tab w:val="num" w:pos="180"/>
                      </w:tabs>
                      <w:ind w:left="0"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работы  по перевозке на ж/д транспорте за пределы РФ товаров и продуктов переработки;</w:t>
                    </w:r>
                  </w:p>
                  <w:p w:rsidR="00F373A4" w:rsidRPr="004B29B9" w:rsidRDefault="00F373A4" w:rsidP="00F373A4">
                    <w:pPr>
                      <w:numPr>
                        <w:ilvl w:val="0"/>
                        <w:numId w:val="7"/>
                      </w:numPr>
                      <w:tabs>
                        <w:tab w:val="clear" w:pos="720"/>
                        <w:tab w:val="num" w:pos="180"/>
                      </w:tabs>
                      <w:ind w:left="0"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суда, подлежащие регистрации в Российском международном реестре судов.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6B2D08" w:rsidRPr="00F50047" w:rsidRDefault="00F373A4" w:rsidP="00F373A4">
      <w:pPr>
        <w:spacing w:line="360" w:lineRule="auto"/>
        <w:ind w:right="150" w:firstLine="540"/>
        <w:jc w:val="right"/>
        <w:rPr>
          <w:caps/>
          <w:sz w:val="28"/>
          <w:szCs w:val="28"/>
        </w:rPr>
      </w:pPr>
      <w:r w:rsidRPr="00F50047">
        <w:rPr>
          <w:caps/>
          <w:sz w:val="28"/>
          <w:szCs w:val="28"/>
        </w:rPr>
        <w:t>Приложение 4</w:t>
      </w:r>
    </w:p>
    <w:p w:rsidR="00FF5794" w:rsidRDefault="00FF5794" w:rsidP="0080209B">
      <w:pPr>
        <w:spacing w:line="360" w:lineRule="auto"/>
        <w:ind w:right="150" w:firstLine="540"/>
        <w:jc w:val="center"/>
        <w:rPr>
          <w:bCs/>
          <w:caps/>
          <w:sz w:val="28"/>
          <w:szCs w:val="28"/>
        </w:rPr>
      </w:pPr>
    </w:p>
    <w:p w:rsidR="0080209B" w:rsidRDefault="0080209B" w:rsidP="0080209B">
      <w:pPr>
        <w:spacing w:line="360" w:lineRule="auto"/>
        <w:ind w:right="150" w:firstLine="540"/>
        <w:jc w:val="center"/>
        <w:rPr>
          <w:bCs/>
          <w:caps/>
          <w:sz w:val="28"/>
          <w:szCs w:val="28"/>
        </w:rPr>
      </w:pPr>
      <w:r w:rsidRPr="0080209B">
        <w:rPr>
          <w:bCs/>
          <w:caps/>
          <w:sz w:val="28"/>
          <w:szCs w:val="28"/>
        </w:rPr>
        <w:t>Схема налогообложения НДС</w:t>
      </w:r>
    </w:p>
    <w:p w:rsidR="0080209B" w:rsidRPr="0080209B" w:rsidRDefault="0080209B" w:rsidP="0080209B">
      <w:pPr>
        <w:spacing w:line="360" w:lineRule="auto"/>
        <w:ind w:right="150" w:firstLine="540"/>
        <w:jc w:val="center"/>
        <w:rPr>
          <w:caps/>
          <w:sz w:val="28"/>
          <w:szCs w:val="28"/>
        </w:rPr>
      </w:pPr>
    </w:p>
    <w:p w:rsidR="000E3273" w:rsidRPr="004C384E" w:rsidRDefault="00FF5794" w:rsidP="006B2D08">
      <w:pPr>
        <w:spacing w:line="360" w:lineRule="auto"/>
        <w:ind w:right="150" w:firstLine="540"/>
        <w:jc w:val="both"/>
        <w:rPr>
          <w:sz w:val="28"/>
          <w:szCs w:val="28"/>
        </w:rPr>
      </w:pPr>
      <w:r w:rsidRPr="00FF5794">
        <w:rPr>
          <w:bCs/>
          <w:sz w:val="28"/>
          <w:szCs w:val="28"/>
        </w:rPr>
        <w:t>«Покупатель»</w:t>
      </w:r>
      <w:r w:rsidRPr="004C384E">
        <w:rPr>
          <w:sz w:val="28"/>
          <w:szCs w:val="28"/>
        </w:rPr>
        <w:t xml:space="preserve"> </w:t>
      </w:r>
    </w:p>
    <w:p w:rsidR="006B2D08" w:rsidRDefault="007551EF" w:rsidP="006F0041">
      <w:pPr>
        <w:tabs>
          <w:tab w:val="right" w:pos="93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448" editas="canvas" style="width:468pt;height:1in;mso-position-horizontal-relative:char;mso-position-vertical-relative:line" coordorigin="2281,5194" coordsize="7341,1115">
            <o:lock v:ext="edit" aspectratio="t"/>
            <v:shape id="_x0000_s1447" type="#_x0000_t75" style="position:absolute;left:2281;top:5194;width:7341;height:1115" o:preferrelative="f">
              <v:fill o:detectmouseclick="t"/>
              <v:path o:extrusionok="t" o:connecttype="none"/>
              <o:lock v:ext="edit" text="t"/>
            </v:shape>
            <v:line id="_x0000_s1449" style="position:absolute" from="2987,5194" to="9340,5196">
              <v:stroke startarrow="block" endarrow="block"/>
            </v:line>
            <v:rect id="_x0000_s1450" style="position:absolute;left:2987;top:5473;width:4659;height:557">
              <v:textbox>
                <w:txbxContent>
                  <w:p w:rsidR="000E3273" w:rsidRPr="00A20023" w:rsidRDefault="000E3273" w:rsidP="00FF5794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20023">
                      <w:rPr>
                        <w:sz w:val="20"/>
                        <w:szCs w:val="20"/>
                      </w:rPr>
                      <w:t>Полная стоимость товара, работ и услуг без НДС</w:t>
                    </w:r>
                  </w:p>
                  <w:p w:rsidR="000E3273" w:rsidRPr="00A20023" w:rsidRDefault="000E3273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452" style="position:absolute;left:7646;top:5473;width:1693;height:557">
              <v:textbox>
                <w:txbxContent>
                  <w:p w:rsidR="000E3273" w:rsidRPr="00A20023" w:rsidRDefault="000E3273" w:rsidP="000E3273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20023">
                      <w:rPr>
                        <w:sz w:val="20"/>
                        <w:szCs w:val="20"/>
                      </w:rPr>
                      <w:t>НДС к начислению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F5794" w:rsidRDefault="00FF5794" w:rsidP="006F0041">
      <w:pPr>
        <w:tabs>
          <w:tab w:val="right" w:pos="9355"/>
        </w:tabs>
        <w:spacing w:line="360" w:lineRule="auto"/>
        <w:jc w:val="both"/>
        <w:rPr>
          <w:sz w:val="28"/>
          <w:szCs w:val="28"/>
        </w:rPr>
      </w:pPr>
    </w:p>
    <w:p w:rsidR="001D46D3" w:rsidRDefault="007551EF" w:rsidP="006F0041">
      <w:pPr>
        <w:tabs>
          <w:tab w:val="right" w:pos="9355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63" style="position:absolute;left:0;text-align:left;margin-left:342pt;margin-top:94.5pt;width:54pt;height:54pt;z-index:251658240">
            <v:textbox>
              <w:txbxContent>
                <w:p w:rsidR="00A20023" w:rsidRPr="00FF5794" w:rsidRDefault="00A20023" w:rsidP="00FF5794">
                  <w:pPr>
                    <w:jc w:val="center"/>
                    <w:rPr>
                      <w:sz w:val="20"/>
                      <w:szCs w:val="20"/>
                    </w:rPr>
                  </w:pPr>
                  <w:r w:rsidRPr="00FF5794">
                    <w:rPr>
                      <w:sz w:val="20"/>
                      <w:szCs w:val="20"/>
                    </w:rPr>
                    <w:t>Чистая прибыль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462" style="position:absolute;left:0;text-align:left;margin-left:279pt;margin-top:94.5pt;width:63pt;height:54pt;z-index:251657216">
            <v:textbox>
              <w:txbxContent>
                <w:p w:rsidR="00A20023" w:rsidRPr="00FF5794" w:rsidRDefault="00A20023" w:rsidP="00FF5794">
                  <w:pPr>
                    <w:jc w:val="center"/>
                    <w:rPr>
                      <w:sz w:val="20"/>
                      <w:szCs w:val="20"/>
                    </w:rPr>
                  </w:pPr>
                  <w:r w:rsidRPr="00FF5794">
                    <w:rPr>
                      <w:sz w:val="20"/>
                      <w:szCs w:val="20"/>
                    </w:rPr>
                    <w:t>Н-ги на прибыль, имущество землю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461" style="position:absolute;left:0;text-align:left;margin-left:243pt;margin-top:94.5pt;width:36pt;height:54pt;z-index:251656192">
            <v:textbox>
              <w:txbxContent>
                <w:p w:rsidR="00A20023" w:rsidRPr="00FF5794" w:rsidRDefault="00A20023">
                  <w:pPr>
                    <w:rPr>
                      <w:sz w:val="20"/>
                      <w:szCs w:val="20"/>
                    </w:rPr>
                  </w:pPr>
                  <w:r w:rsidRPr="00FF5794">
                    <w:rPr>
                      <w:sz w:val="20"/>
                      <w:szCs w:val="20"/>
                    </w:rPr>
                    <w:t>ЕСН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460" style="position:absolute;left:0;text-align:left;margin-left:189pt;margin-top:94.5pt;width:54pt;height:54pt;z-index:251655168">
            <v:textbox style="mso-next-textbox:#_x0000_s1460">
              <w:txbxContent>
                <w:p w:rsidR="00A20023" w:rsidRPr="00FF5794" w:rsidRDefault="00A20023" w:rsidP="00FF5794">
                  <w:pPr>
                    <w:jc w:val="center"/>
                    <w:rPr>
                      <w:sz w:val="20"/>
                      <w:szCs w:val="20"/>
                    </w:rPr>
                  </w:pPr>
                  <w:r w:rsidRPr="00FF5794">
                    <w:rPr>
                      <w:sz w:val="20"/>
                      <w:szCs w:val="20"/>
                    </w:rPr>
                    <w:t>З/плата и др. затраты без НДС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459" style="position:absolute;left:0;text-align:left;margin-left:396pt;margin-top:49.5pt;width:54pt;height:36pt;z-index:251654144">
            <v:textbox style="mso-next-textbox:#_x0000_s1459">
              <w:txbxContent>
                <w:p w:rsidR="00A20023" w:rsidRPr="00FF5794" w:rsidRDefault="00A20023" w:rsidP="00FF5794">
                  <w:pPr>
                    <w:jc w:val="center"/>
                    <w:rPr>
                      <w:sz w:val="20"/>
                      <w:szCs w:val="20"/>
                    </w:rPr>
                  </w:pPr>
                  <w:r w:rsidRPr="00FF5794">
                    <w:rPr>
                      <w:sz w:val="20"/>
                      <w:szCs w:val="20"/>
                    </w:rPr>
                    <w:t>НДС к уплате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458" style="position:absolute;left:0;text-align:left;margin-left:189pt;margin-top:49.5pt;width:207pt;height:36pt;z-index:251653120">
            <v:textbox style="mso-next-textbox:#_x0000_s1458">
              <w:txbxContent>
                <w:p w:rsidR="00A20023" w:rsidRPr="00FF5794" w:rsidRDefault="00A20023" w:rsidP="00FF5794">
                  <w:pPr>
                    <w:jc w:val="center"/>
                    <w:rPr>
                      <w:sz w:val="20"/>
                      <w:szCs w:val="20"/>
                    </w:rPr>
                  </w:pPr>
                  <w:r w:rsidRPr="00FF5794">
                    <w:rPr>
                      <w:sz w:val="20"/>
                      <w:szCs w:val="20"/>
                    </w:rPr>
                    <w:t>Вновь созданная добавленная стоимость без НДС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457" style="position:absolute;left:0;text-align:left;margin-left:1in;margin-top:49.5pt;width:117pt;height:36pt;z-index:251652096">
            <v:textbox style="mso-next-textbox:#_x0000_s1457">
              <w:txbxContent>
                <w:p w:rsidR="00A20023" w:rsidRPr="00A20023" w:rsidRDefault="00A20023" w:rsidP="00FF5794">
                  <w:pPr>
                    <w:jc w:val="center"/>
                    <w:rPr>
                      <w:sz w:val="20"/>
                      <w:szCs w:val="20"/>
                    </w:rPr>
                  </w:pPr>
                  <w:r w:rsidRPr="00A20023">
                    <w:rPr>
                      <w:sz w:val="20"/>
                      <w:szCs w:val="20"/>
                    </w:rPr>
                    <w:t>Входящая добавленная стоимость без НДС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456" style="position:absolute;left:0;text-align:left;margin-left:27pt;margin-top:49.5pt;width:45pt;height:36pt;z-index:251651072">
            <v:textbox style="mso-next-textbox:#_x0000_s1456">
              <w:txbxContent>
                <w:p w:rsidR="00A20023" w:rsidRPr="00A20023" w:rsidRDefault="00A20023">
                  <w:pPr>
                    <w:rPr>
                      <w:sz w:val="20"/>
                      <w:szCs w:val="20"/>
                    </w:rPr>
                  </w:pPr>
                  <w:r w:rsidRPr="00A20023">
                    <w:rPr>
                      <w:sz w:val="20"/>
                      <w:szCs w:val="20"/>
                    </w:rPr>
                    <w:t>Вход НДС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_x0000_s1464" style="position:absolute;left:0;text-align:left;z-index:251659264" from="198pt,31.5pt" to="450pt,31.5pt">
            <v:stroke startarrow="block" endarrow="block"/>
          </v:line>
        </w:pict>
      </w:r>
      <w:r>
        <w:rPr>
          <w:noProof/>
          <w:sz w:val="28"/>
          <w:szCs w:val="28"/>
        </w:rPr>
        <w:pict>
          <v:line id="_x0000_s1455" style="position:absolute;left:0;text-align:left;z-index:251650048" from="27pt,31.5pt" to="198pt,32.1pt">
            <v:stroke startarrow="block" endarrow="block"/>
          </v:line>
        </w:pict>
      </w:r>
      <w:r w:rsidR="00FF5794">
        <w:rPr>
          <w:sz w:val="28"/>
          <w:szCs w:val="28"/>
        </w:rPr>
        <w:t xml:space="preserve">        «Поставщик»                                           «Налогоплательщик – Продавец»</w:t>
      </w:r>
    </w:p>
    <w:p w:rsidR="001D46D3" w:rsidRPr="001D46D3" w:rsidRDefault="001D46D3" w:rsidP="001D46D3">
      <w:pPr>
        <w:rPr>
          <w:sz w:val="28"/>
          <w:szCs w:val="28"/>
        </w:rPr>
      </w:pPr>
    </w:p>
    <w:p w:rsidR="001D46D3" w:rsidRPr="001D46D3" w:rsidRDefault="001D46D3" w:rsidP="001D46D3">
      <w:pPr>
        <w:rPr>
          <w:sz w:val="28"/>
          <w:szCs w:val="28"/>
        </w:rPr>
      </w:pPr>
    </w:p>
    <w:p w:rsidR="001D46D3" w:rsidRPr="001D46D3" w:rsidRDefault="001D46D3" w:rsidP="001D46D3">
      <w:pPr>
        <w:rPr>
          <w:sz w:val="28"/>
          <w:szCs w:val="28"/>
        </w:rPr>
      </w:pPr>
    </w:p>
    <w:p w:rsidR="001D46D3" w:rsidRPr="001D46D3" w:rsidRDefault="001D46D3" w:rsidP="001D46D3">
      <w:pPr>
        <w:rPr>
          <w:sz w:val="28"/>
          <w:szCs w:val="28"/>
        </w:rPr>
      </w:pPr>
    </w:p>
    <w:p w:rsidR="001D46D3" w:rsidRPr="001D46D3" w:rsidRDefault="001D46D3" w:rsidP="001D46D3">
      <w:pPr>
        <w:rPr>
          <w:sz w:val="28"/>
          <w:szCs w:val="28"/>
        </w:rPr>
      </w:pPr>
    </w:p>
    <w:p w:rsidR="001D46D3" w:rsidRPr="001D46D3" w:rsidRDefault="001D46D3" w:rsidP="001D46D3">
      <w:pPr>
        <w:rPr>
          <w:sz w:val="28"/>
          <w:szCs w:val="28"/>
        </w:rPr>
      </w:pPr>
    </w:p>
    <w:p w:rsidR="001D46D3" w:rsidRPr="001D46D3" w:rsidRDefault="001D46D3" w:rsidP="001D46D3">
      <w:pPr>
        <w:rPr>
          <w:sz w:val="28"/>
          <w:szCs w:val="28"/>
        </w:rPr>
      </w:pPr>
    </w:p>
    <w:p w:rsidR="001D46D3" w:rsidRPr="001D46D3" w:rsidRDefault="001D46D3" w:rsidP="001D46D3">
      <w:pPr>
        <w:rPr>
          <w:sz w:val="28"/>
          <w:szCs w:val="28"/>
        </w:rPr>
      </w:pPr>
    </w:p>
    <w:p w:rsidR="001D46D3" w:rsidRPr="001D46D3" w:rsidRDefault="001D46D3" w:rsidP="001D46D3">
      <w:pPr>
        <w:rPr>
          <w:sz w:val="28"/>
          <w:szCs w:val="28"/>
        </w:rPr>
      </w:pPr>
    </w:p>
    <w:p w:rsidR="001D46D3" w:rsidRPr="001D46D3" w:rsidRDefault="001D46D3" w:rsidP="001D46D3">
      <w:pPr>
        <w:rPr>
          <w:sz w:val="28"/>
          <w:szCs w:val="28"/>
        </w:rPr>
      </w:pPr>
    </w:p>
    <w:p w:rsidR="001D46D3" w:rsidRPr="001D46D3" w:rsidRDefault="001D46D3" w:rsidP="001D46D3">
      <w:pPr>
        <w:rPr>
          <w:sz w:val="28"/>
          <w:szCs w:val="28"/>
        </w:rPr>
      </w:pPr>
    </w:p>
    <w:p w:rsidR="001D46D3" w:rsidRPr="001D46D3" w:rsidRDefault="001D46D3" w:rsidP="001D46D3">
      <w:pPr>
        <w:rPr>
          <w:sz w:val="28"/>
          <w:szCs w:val="28"/>
        </w:rPr>
      </w:pPr>
    </w:p>
    <w:p w:rsidR="001D46D3" w:rsidRPr="001D46D3" w:rsidRDefault="001D46D3" w:rsidP="001D46D3">
      <w:pPr>
        <w:rPr>
          <w:sz w:val="28"/>
          <w:szCs w:val="28"/>
        </w:rPr>
      </w:pPr>
    </w:p>
    <w:p w:rsidR="001D46D3" w:rsidRPr="001D46D3" w:rsidRDefault="001D46D3" w:rsidP="001D46D3">
      <w:pPr>
        <w:rPr>
          <w:sz w:val="28"/>
          <w:szCs w:val="28"/>
        </w:rPr>
      </w:pPr>
    </w:p>
    <w:p w:rsidR="001D46D3" w:rsidRPr="001D46D3" w:rsidRDefault="001D46D3" w:rsidP="001D46D3">
      <w:pPr>
        <w:rPr>
          <w:sz w:val="28"/>
          <w:szCs w:val="28"/>
        </w:rPr>
      </w:pPr>
    </w:p>
    <w:p w:rsidR="001D46D3" w:rsidRDefault="001D46D3" w:rsidP="001D46D3">
      <w:pPr>
        <w:rPr>
          <w:sz w:val="28"/>
          <w:szCs w:val="28"/>
        </w:rPr>
        <w:sectPr w:rsidR="001D46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46D3" w:rsidRPr="00F50047" w:rsidRDefault="00F24BED" w:rsidP="00F24BED">
      <w:pPr>
        <w:tabs>
          <w:tab w:val="left" w:pos="2670"/>
        </w:tabs>
        <w:spacing w:line="360" w:lineRule="auto"/>
        <w:jc w:val="right"/>
        <w:rPr>
          <w:caps/>
          <w:sz w:val="28"/>
          <w:szCs w:val="28"/>
        </w:rPr>
      </w:pPr>
      <w:r w:rsidRPr="00F50047">
        <w:rPr>
          <w:caps/>
          <w:sz w:val="28"/>
          <w:szCs w:val="28"/>
        </w:rPr>
        <w:t>Приложение 5</w:t>
      </w:r>
    </w:p>
    <w:p w:rsidR="001D46D3" w:rsidRDefault="001D46D3" w:rsidP="00F24BED">
      <w:pPr>
        <w:tabs>
          <w:tab w:val="left" w:pos="2670"/>
        </w:tabs>
        <w:spacing w:line="360" w:lineRule="auto"/>
        <w:rPr>
          <w:sz w:val="28"/>
          <w:szCs w:val="28"/>
        </w:rPr>
      </w:pPr>
    </w:p>
    <w:p w:rsidR="00F24BED" w:rsidRPr="00F24BED" w:rsidRDefault="00F24BED" w:rsidP="00F24BED">
      <w:pPr>
        <w:tabs>
          <w:tab w:val="left" w:pos="2670"/>
        </w:tabs>
        <w:spacing w:line="360" w:lineRule="auto"/>
        <w:jc w:val="center"/>
        <w:rPr>
          <w:caps/>
          <w:sz w:val="28"/>
          <w:szCs w:val="28"/>
        </w:rPr>
      </w:pPr>
      <w:r w:rsidRPr="00F24BED">
        <w:rPr>
          <w:caps/>
          <w:sz w:val="28"/>
          <w:szCs w:val="28"/>
        </w:rPr>
        <w:t>Отдельные проблемные вопросы исчисления и уплаты налога на добавленную стоимость</w:t>
      </w:r>
    </w:p>
    <w:p w:rsidR="001D46D3" w:rsidRDefault="001D46D3" w:rsidP="001D46D3">
      <w:pPr>
        <w:tabs>
          <w:tab w:val="left" w:pos="2670"/>
        </w:tabs>
        <w:rPr>
          <w:sz w:val="28"/>
          <w:szCs w:val="28"/>
        </w:rPr>
      </w:pPr>
    </w:p>
    <w:p w:rsidR="001D46D3" w:rsidRDefault="007551EF" w:rsidP="001D46D3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495" editas="canvas" style="width:450pt;height:585pt;mso-position-horizontal-relative:char;mso-position-vertical-relative:line" coordorigin="2281,2323" coordsize="7059,9058">
            <o:lock v:ext="edit" aspectratio="t"/>
            <v:shape id="_x0000_s1496" type="#_x0000_t75" style="position:absolute;left:2281;top:2323;width:7059;height:9058" o:preferrelative="f">
              <v:fill o:detectmouseclick="t"/>
              <v:path o:extrusionok="t" o:connecttype="none"/>
              <o:lock v:ext="edit" text="t"/>
            </v:shape>
            <v:rect id="_x0000_s1497" style="position:absolute;left:2987;top:2462;width:5647;height:418">
              <v:textbox>
                <w:txbxContent>
                  <w:p w:rsidR="001D46D3" w:rsidRPr="003C2BE5" w:rsidRDefault="001D46D3" w:rsidP="001D46D3">
                    <w:pPr>
                      <w:jc w:val="center"/>
                    </w:pPr>
                    <w:r w:rsidRPr="003C2BE5">
                      <w:t>Проблемные вопросы исчисления и уплаты НДС</w:t>
                    </w:r>
                  </w:p>
                </w:txbxContent>
              </v:textbox>
            </v:rect>
            <v:rect id="_x0000_s1498" style="position:absolute;left:2563;top:3856;width:2683;height:977">
              <v:textbox>
                <w:txbxContent>
                  <w:p w:rsidR="001D46D3" w:rsidRPr="003C2BE5" w:rsidRDefault="001D46D3" w:rsidP="001D46D3">
                    <w:pPr>
                      <w:jc w:val="center"/>
                    </w:pPr>
                    <w:r>
                      <w:t>О</w:t>
                    </w:r>
                    <w:r w:rsidRPr="003C2BE5">
                      <w:t>бъект налогообложения включены не только объекты, которые облагаются другими налогами, но и сами налоги</w:t>
                    </w:r>
                  </w:p>
                  <w:p w:rsidR="001D46D3" w:rsidRPr="003C2BE5" w:rsidRDefault="001D46D3" w:rsidP="001D46D3"/>
                </w:txbxContent>
              </v:textbox>
            </v:rect>
            <v:line id="_x0000_s1499" style="position:absolute" from="5246,4274" to="5810,4275">
              <v:stroke endarrow="block"/>
            </v:line>
            <v:rect id="_x0000_s1500" style="position:absolute;left:5811;top:3856;width:3247;height:975">
              <v:textbox>
                <w:txbxContent>
                  <w:p w:rsidR="001D46D3" w:rsidRPr="003C2BE5" w:rsidRDefault="001D46D3" w:rsidP="001D46D3">
                    <w:pPr>
                      <w:jc w:val="center"/>
                    </w:pPr>
                    <w:r w:rsidRPr="003C2BE5">
                      <w:t>Налоговая база по НДС на 100% совпадает с налоговой базой других налогов не зависимо от соотношения составляющих</w:t>
                    </w:r>
                  </w:p>
                </w:txbxContent>
              </v:textbox>
            </v:rect>
            <v:line id="_x0000_s1501" style="position:absolute" from="3834,4831" to="3835,5946"/>
            <v:rect id="_x0000_s1502" style="position:absolute;left:2846;top:5946;width:1835;height:418">
              <v:textbox>
                <w:txbxContent>
                  <w:p w:rsidR="001D46D3" w:rsidRPr="00931CA8" w:rsidRDefault="001D46D3" w:rsidP="001D46D3">
                    <w:pPr>
                      <w:jc w:val="center"/>
                    </w:pPr>
                    <w:r w:rsidRPr="00931CA8">
                      <w:t>Счет-фактура</w:t>
                    </w:r>
                  </w:p>
                </w:txbxContent>
              </v:textbox>
            </v:rect>
            <v:line id="_x0000_s1503" style="position:absolute;flip:x" from="4116,2880" to="4540,3159">
              <v:stroke endarrow="block"/>
            </v:line>
            <v:line id="_x0000_s1504" style="position:absolute" from="6799,2880" to="7222,3159">
              <v:stroke endarrow="block"/>
            </v:line>
            <v:rect id="_x0000_s1505" style="position:absolute;left:2987;top:3159;width:1976;height:418">
              <v:textbox>
                <w:txbxContent>
                  <w:p w:rsidR="001D46D3" w:rsidRDefault="001D46D3" w:rsidP="001D46D3">
                    <w:pPr>
                      <w:jc w:val="center"/>
                    </w:pPr>
                    <w:r>
                      <w:t>Проблема:</w:t>
                    </w:r>
                  </w:p>
                </w:txbxContent>
              </v:textbox>
            </v:rect>
            <v:rect id="_x0000_s1506" style="position:absolute;left:6375;top:3159;width:2118;height:418">
              <v:textbox>
                <w:txbxContent>
                  <w:p w:rsidR="001D46D3" w:rsidRDefault="001D46D3" w:rsidP="001D46D3">
                    <w:pPr>
                      <w:jc w:val="center"/>
                    </w:pPr>
                    <w:r>
                      <w:t>Сущность:</w:t>
                    </w:r>
                  </w:p>
                </w:txbxContent>
              </v:textbox>
            </v:rect>
            <v:line id="_x0000_s1507" style="position:absolute" from="7363,3577" to="7363,3856">
              <v:stroke endarrow="block"/>
            </v:line>
            <v:line id="_x0000_s1508" style="position:absolute" from="3834,3577" to="3834,3856">
              <v:stroke endarrow="block"/>
            </v:line>
            <v:line id="_x0000_s1509" style="position:absolute;flip:y" from="4681,5390" to="5810,6086">
              <v:stroke endarrow="block"/>
            </v:line>
            <v:rect id="_x0000_s1510" style="position:absolute;left:5811;top:4971;width:3247;height:836">
              <v:textbox>
                <w:txbxContent>
                  <w:p w:rsidR="001D46D3" w:rsidRDefault="001D46D3" w:rsidP="001D46D3">
                    <w:pPr>
                      <w:jc w:val="center"/>
                    </w:pPr>
                    <w:r>
                      <w:t xml:space="preserve">Отсутствие в требованиях реквизита «расшифровка подписи» </w:t>
                    </w:r>
                    <w:r w:rsidRPr="00931CA8">
                      <w:t>становится предметом разбирательств</w:t>
                    </w:r>
                  </w:p>
                  <w:p w:rsidR="001D46D3" w:rsidRDefault="001D46D3" w:rsidP="001D46D3"/>
                </w:txbxContent>
              </v:textbox>
            </v:rect>
            <v:rect id="_x0000_s1511" style="position:absolute;left:5811;top:6086;width:2258;height:417">
              <v:textbox>
                <w:txbxContent>
                  <w:p w:rsidR="001D46D3" w:rsidRDefault="001D46D3" w:rsidP="001D46D3">
                    <w:r>
                      <w:t>Вторичная информация</w:t>
                    </w:r>
                  </w:p>
                </w:txbxContent>
              </v:textbox>
            </v:rect>
            <v:rect id="_x0000_s1512" style="position:absolute;left:5811;top:6643;width:3247;height:975">
              <v:textbox>
                <w:txbxContent>
                  <w:p w:rsidR="001D46D3" w:rsidRPr="00931CA8" w:rsidRDefault="001D46D3" w:rsidP="001D46D3">
                    <w:pPr>
                      <w:jc w:val="center"/>
                    </w:pPr>
                    <w:r>
                      <w:t xml:space="preserve">При проведении налоговых проверок исследуются </w:t>
                    </w:r>
                    <w:r w:rsidRPr="00931CA8">
                      <w:t>ошибки по заполнению счетов-фактур</w:t>
                    </w:r>
                    <w:r>
                      <w:t>, а не сущность договорных отношений</w:t>
                    </w:r>
                  </w:p>
                </w:txbxContent>
              </v:textbox>
            </v:rect>
            <v:line id="_x0000_s1513" style="position:absolute" from="4681,6086" to="5811,6225">
              <v:stroke endarrow="block"/>
            </v:line>
            <v:line id="_x0000_s1514" style="position:absolute" from="4681,6086" to="5811,7201">
              <v:stroke endarrow="block"/>
            </v:line>
            <v:rect id="_x0000_s1515" style="position:absolute;left:2705;top:8315;width:2113;height:697">
              <v:textbox>
                <w:txbxContent>
                  <w:p w:rsidR="001D46D3" w:rsidRDefault="001D46D3" w:rsidP="001D46D3">
                    <w:pPr>
                      <w:jc w:val="center"/>
                    </w:pPr>
                    <w:r>
                      <w:t>Возмещение НДС с авансовых платежей</w:t>
                    </w:r>
                  </w:p>
                </w:txbxContent>
              </v:textbox>
            </v:rect>
            <v:line id="_x0000_s1516" style="position:absolute" from="3834,6364" to="3835,8176"/>
            <v:rect id="_x0000_s1517" style="position:absolute;left:5811;top:7897;width:2116;height:558">
              <v:textbox>
                <w:txbxContent>
                  <w:p w:rsidR="001D46D3" w:rsidRDefault="001D46D3" w:rsidP="001D46D3">
                    <w:pPr>
                      <w:jc w:val="center"/>
                    </w:pPr>
                    <w:r>
                      <w:t>Усложнение документооборота</w:t>
                    </w:r>
                  </w:p>
                </w:txbxContent>
              </v:textbox>
            </v:rect>
            <v:rect id="_x0000_s1518" style="position:absolute;left:5811;top:8594;width:2540;height:557">
              <v:textbox>
                <w:txbxContent>
                  <w:p w:rsidR="001D46D3" w:rsidRDefault="001D46D3" w:rsidP="001D46D3">
                    <w:r>
                      <w:t>Возможность незаконного возмещения НДС с авансов</w:t>
                    </w:r>
                  </w:p>
                </w:txbxContent>
              </v:textbox>
            </v:rect>
            <v:line id="_x0000_s1519" style="position:absolute;flip:y" from="4822,8176" to="5811,8594">
              <v:stroke endarrow="block"/>
            </v:line>
            <v:line id="_x0000_s1520" style="position:absolute" from="4822,8594" to="5811,8872">
              <v:stroke endarrow="block"/>
            </v:line>
            <v:rect id="_x0000_s1521" style="position:absolute;left:2705;top:9569;width:2255;height:837">
              <v:textbox>
                <w:txbxContent>
                  <w:p w:rsidR="001D46D3" w:rsidRPr="00577555" w:rsidRDefault="001D46D3" w:rsidP="001D46D3">
                    <w:pPr>
                      <w:jc w:val="center"/>
                    </w:pPr>
                    <w:r>
                      <w:t>В</w:t>
                    </w:r>
                    <w:r w:rsidRPr="00577555">
                      <w:t>воз технологиче</w:t>
                    </w:r>
                    <w:r w:rsidRPr="00577555">
                      <w:softHyphen/>
                      <w:t>ского оборудования</w:t>
                    </w:r>
                    <w:r>
                      <w:t xml:space="preserve"> освобожден от НДС</w:t>
                    </w:r>
                  </w:p>
                </w:txbxContent>
              </v:textbox>
            </v:rect>
            <v:rect id="_x0000_s1522" style="position:absolute;left:5811;top:9709;width:2400;height:557">
              <v:textbox>
                <w:txbxContent>
                  <w:p w:rsidR="001D46D3" w:rsidRPr="00577555" w:rsidRDefault="001D46D3" w:rsidP="001D46D3">
                    <w:pPr>
                      <w:jc w:val="center"/>
                    </w:pPr>
                    <w:r w:rsidRPr="00577555">
                      <w:t>Умень</w:t>
                    </w:r>
                    <w:r w:rsidRPr="00577555">
                      <w:softHyphen/>
                      <w:t>шение иностранных инвести</w:t>
                    </w:r>
                    <w:r w:rsidRPr="00577555">
                      <w:softHyphen/>
                      <w:t>ций</w:t>
                    </w:r>
                  </w:p>
                </w:txbxContent>
              </v:textbox>
            </v:rect>
            <v:line id="_x0000_s1523" style="position:absolute" from="3834,9012" to="3835,9569"/>
            <v:line id="_x0000_s1524" style="position:absolute" from="4963,9987" to="5812,9988">
              <v:stroke endarrow="block"/>
            </v:line>
            <w10:wrap type="none"/>
            <w10:anchorlock/>
          </v:group>
        </w:pict>
      </w:r>
    </w:p>
    <w:p w:rsidR="00A170C8" w:rsidRDefault="00A170C8" w:rsidP="001D46D3">
      <w:pPr>
        <w:tabs>
          <w:tab w:val="left" w:pos="2670"/>
        </w:tabs>
        <w:rPr>
          <w:sz w:val="28"/>
          <w:szCs w:val="28"/>
        </w:rPr>
      </w:pPr>
    </w:p>
    <w:p w:rsidR="00A170C8" w:rsidRPr="00F50047" w:rsidRDefault="00F24BED" w:rsidP="00F24BED">
      <w:pPr>
        <w:tabs>
          <w:tab w:val="left" w:pos="2670"/>
        </w:tabs>
        <w:spacing w:line="360" w:lineRule="auto"/>
        <w:jc w:val="right"/>
        <w:rPr>
          <w:caps/>
          <w:sz w:val="28"/>
          <w:szCs w:val="28"/>
        </w:rPr>
      </w:pPr>
      <w:r w:rsidRPr="00F50047">
        <w:rPr>
          <w:caps/>
          <w:sz w:val="28"/>
          <w:szCs w:val="28"/>
        </w:rPr>
        <w:t>Приложение 6</w:t>
      </w:r>
    </w:p>
    <w:p w:rsidR="00A170C8" w:rsidRDefault="00A170C8" w:rsidP="00F24BED">
      <w:pPr>
        <w:tabs>
          <w:tab w:val="left" w:pos="2670"/>
        </w:tabs>
        <w:spacing w:line="360" w:lineRule="auto"/>
        <w:rPr>
          <w:sz w:val="28"/>
          <w:szCs w:val="28"/>
        </w:rPr>
      </w:pPr>
    </w:p>
    <w:p w:rsidR="00A170C8" w:rsidRPr="00F24BED" w:rsidRDefault="00F24BED" w:rsidP="00F24BED">
      <w:pPr>
        <w:tabs>
          <w:tab w:val="left" w:pos="2670"/>
        </w:tabs>
        <w:spacing w:line="360" w:lineRule="auto"/>
        <w:jc w:val="center"/>
        <w:rPr>
          <w:caps/>
          <w:sz w:val="28"/>
          <w:szCs w:val="28"/>
        </w:rPr>
      </w:pPr>
      <w:r w:rsidRPr="00F24BED">
        <w:rPr>
          <w:caps/>
          <w:sz w:val="28"/>
          <w:szCs w:val="28"/>
        </w:rPr>
        <w:t>НДС: возможные пути совершенствования</w:t>
      </w:r>
    </w:p>
    <w:p w:rsidR="00A170C8" w:rsidRDefault="00A170C8" w:rsidP="001D46D3">
      <w:pPr>
        <w:tabs>
          <w:tab w:val="left" w:pos="2670"/>
        </w:tabs>
        <w:rPr>
          <w:sz w:val="28"/>
          <w:szCs w:val="28"/>
        </w:rPr>
      </w:pPr>
    </w:p>
    <w:p w:rsidR="00A170C8" w:rsidRPr="001D46D3" w:rsidRDefault="007551EF" w:rsidP="001D46D3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525" editas="canvas" style="width:450pt;height:630pt;mso-position-horizontal-relative:char;mso-position-vertical-relative:line" coordorigin="2281,-1231" coordsize="7059,9755">
            <o:lock v:ext="edit" aspectratio="t"/>
            <v:shape id="_x0000_s1526" type="#_x0000_t75" style="position:absolute;left:2281;top:-1231;width:7059;height:9755" o:preferrelative="f">
              <v:fill o:detectmouseclick="t"/>
              <v:path o:extrusionok="t" o:connecttype="none"/>
              <o:lock v:ext="edit" text="t"/>
            </v:shape>
            <v:rect id="_x0000_s1527" style="position:absolute;left:3410;top:-1092;width:4942;height:418">
              <v:textbox>
                <w:txbxContent>
                  <w:p w:rsidR="00A170C8" w:rsidRDefault="00A170C8" w:rsidP="00A170C8">
                    <w:pPr>
                      <w:jc w:val="center"/>
                    </w:pPr>
                    <w:r>
                      <w:t>Предлагаемые пути совершенствования</w:t>
                    </w:r>
                  </w:p>
                </w:txbxContent>
              </v:textbox>
            </v: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528" type="#_x0000_t67" style="position:absolute;left:5669;top:-534;width:283;height:1117"/>
            <v:shapetype id="_x0000_t80" coordsize="21600,21600" o:spt="80" adj="14400,5400,18000,8100" path="m,l21600,,21600@0@5@0@5@2@4@2,10800,21600@1@2@3@2@3@0,0@0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prod #0 1 2"/>
              </v:formulas>
              <v:path o:connecttype="custom" o:connectlocs="10800,0;0,@6;10800,21600;21600,@6" o:connectangles="270,180,90,0" textboxrect="0,0,21600,@0"/>
              <v:handles>
                <v:h position="topLeft,#0" yrange="0,@2"/>
                <v:h position="#1,bottomRight" xrange="0,@3"/>
                <v:h position="#3,#2" xrange="@1,10800" yrange="@0,21600"/>
              </v:handles>
            </v:shapetype>
            <v:shape id="_x0000_s1529" type="#_x0000_t80" style="position:absolute;left:2563;top:-395;width:2683;height:976">
              <v:textbox>
                <w:txbxContent>
                  <w:p w:rsidR="00A170C8" w:rsidRDefault="00A170C8" w:rsidP="00A170C8">
                    <w:pPr>
                      <w:jc w:val="center"/>
                    </w:pPr>
                    <w:r>
                      <w:t>Положительные стороны данного совершенствования</w:t>
                    </w:r>
                  </w:p>
                </w:txbxContent>
              </v:textbox>
            </v:shape>
            <v:shape id="_x0000_s1530" type="#_x0000_t80" style="position:absolute;left:6375;top:-395;width:2824;height:976">
              <v:textbox>
                <w:txbxContent>
                  <w:p w:rsidR="00A170C8" w:rsidRDefault="00A170C8" w:rsidP="00A170C8">
                    <w:pPr>
                      <w:jc w:val="center"/>
                    </w:pPr>
                    <w:r>
                      <w:t>Отрицательные стороны данного совершенствования</w:t>
                    </w:r>
                  </w:p>
                </w:txbxContent>
              </v:textbox>
            </v:shape>
            <v:rect id="_x0000_s1531" style="position:absolute;left:5105;top:720;width:1411;height:836">
              <v:textbox style="mso-next-textbox:#_x0000_s1531">
                <w:txbxContent>
                  <w:p w:rsidR="00A170C8" w:rsidRDefault="00A170C8" w:rsidP="00A170C8">
                    <w:pPr>
                      <w:jc w:val="center"/>
                    </w:pPr>
                    <w:r>
                      <w:t>Снижение базовой ставки 18%</w:t>
                    </w:r>
                  </w:p>
                </w:txbxContent>
              </v:textbox>
            </v:rect>
            <v:line id="_x0000_s1532" style="position:absolute;flip:x" from="4822,1138" to="5105,1139">
              <v:stroke endarrow="block"/>
            </v:line>
            <v:line id="_x0000_s1533" style="position:absolute" from="6516,1138" to="6796,1140">
              <v:stroke endarrow="block"/>
            </v:line>
            <v:rect id="_x0000_s1534" style="position:absolute;left:6799;top:720;width:2258;height:697">
              <v:textbox>
                <w:txbxContent>
                  <w:p w:rsidR="00A170C8" w:rsidRDefault="00A170C8" w:rsidP="00A170C8">
                    <w:pPr>
                      <w:jc w:val="center"/>
                    </w:pPr>
                    <w:r>
                      <w:t>Негативный эффект на доходы ФБ</w:t>
                    </w:r>
                  </w:p>
                </w:txbxContent>
              </v:textbox>
            </v:rect>
            <v:rect id="_x0000_s1535" style="position:absolute;left:2563;top:720;width:2259;height:836">
              <v:textbox>
                <w:txbxContent>
                  <w:p w:rsidR="00A170C8" w:rsidRDefault="00A170C8" w:rsidP="00A170C8">
                    <w:pPr>
                      <w:jc w:val="center"/>
                    </w:pPr>
                    <w:r>
                      <w:t>Улучшение инвестиционного климата</w:t>
                    </w:r>
                  </w:p>
                </w:txbxContent>
              </v:textbox>
            </v:rect>
            <v:rect id="_x0000_s1536" style="position:absolute;left:2563;top:2114;width:2259;height:836">
              <v:textbox>
                <w:txbxContent>
                  <w:p w:rsidR="00A170C8" w:rsidRDefault="00A170C8" w:rsidP="00A170C8">
                    <w:pPr>
                      <w:jc w:val="center"/>
                    </w:pPr>
                    <w:r>
                      <w:t>Снижение инфляции, освобождение от уплаты налогообложения услуг</w:t>
                    </w:r>
                  </w:p>
                </w:txbxContent>
              </v:textbox>
            </v:rect>
            <v:rect id="_x0000_s1537" style="position:absolute;left:5105;top:2253;width:1410;height:557">
              <v:textbox>
                <w:txbxContent>
                  <w:p w:rsidR="00A170C8" w:rsidRPr="00B86D05" w:rsidRDefault="00A170C8" w:rsidP="00A170C8">
                    <w:pPr>
                      <w:jc w:val="center"/>
                    </w:pPr>
                    <w:r>
                      <w:t>З</w:t>
                    </w:r>
                    <w:r w:rsidRPr="00B86D05">
                      <w:t xml:space="preserve">амена НДС </w:t>
                    </w:r>
                    <w:r>
                      <w:t>НсП</w:t>
                    </w:r>
                  </w:p>
                </w:txbxContent>
              </v:textbox>
            </v:rect>
            <v:rect id="_x0000_s1538" style="position:absolute;left:6799;top:1835;width:2259;height:1393">
              <v:textbox>
                <w:txbxContent>
                  <w:p w:rsidR="00A170C8" w:rsidRDefault="00A170C8" w:rsidP="00A170C8">
                    <w:pPr>
                      <w:jc w:val="center"/>
                    </w:pPr>
                    <w:r>
                      <w:t>Снижение стабильности налогового законодательства  и инвестиционной привлекательности экономики РФ</w:t>
                    </w:r>
                  </w:p>
                </w:txbxContent>
              </v:textbox>
            </v:rect>
            <v:rect id="_x0000_s1539" style="position:absolute;left:5105;top:3646;width:1553;height:838">
              <v:textbox>
                <w:txbxContent>
                  <w:p w:rsidR="00A170C8" w:rsidRDefault="00A170C8" w:rsidP="00A170C8">
                    <w:pPr>
                      <w:jc w:val="center"/>
                    </w:pPr>
                    <w:r>
                      <w:t>Введение единой базовой ставки</w:t>
                    </w:r>
                  </w:p>
                </w:txbxContent>
              </v:textbox>
            </v:rect>
            <v:rect id="_x0000_s1540" style="position:absolute;left:2563;top:3368;width:2118;height:1533">
              <v:textbox>
                <w:txbxContent>
                  <w:p w:rsidR="00A170C8" w:rsidRPr="002E6C8F" w:rsidRDefault="00A170C8" w:rsidP="00A170C8">
                    <w:pPr>
                      <w:jc w:val="center"/>
                    </w:pPr>
                    <w:r>
                      <w:t>У</w:t>
                    </w:r>
                    <w:r w:rsidRPr="002E6C8F">
                      <w:t xml:space="preserve">прощение ведения </w:t>
                    </w:r>
                    <w:r>
                      <w:t>бухучета</w:t>
                    </w:r>
                    <w:r w:rsidRPr="002E6C8F">
                      <w:t>, отсутствие ведения раздельного учета, пресечение всевозможных</w:t>
                    </w:r>
                    <w:r>
                      <w:t xml:space="preserve"> схем-уходов</w:t>
                    </w:r>
                  </w:p>
                </w:txbxContent>
              </v:textbox>
            </v:rect>
            <v:rect id="_x0000_s1541" style="position:absolute;left:7081;top:3646;width:1977;height:838">
              <v:textbox>
                <w:txbxContent>
                  <w:p w:rsidR="00A170C8" w:rsidRPr="002E6C8F" w:rsidRDefault="00A170C8" w:rsidP="00A170C8">
                    <w:pPr>
                      <w:jc w:val="center"/>
                    </w:pPr>
                    <w:r w:rsidRPr="002E6C8F">
                      <w:t>Повышение цен на  социально значимые товары</w:t>
                    </w:r>
                  </w:p>
                </w:txbxContent>
              </v:textbox>
            </v:rect>
            <v:rect id="_x0000_s1542" style="position:absolute;left:4822;top:5179;width:2118;height:976">
              <v:textbox>
                <w:txbxContent>
                  <w:p w:rsidR="00A170C8" w:rsidRDefault="00A170C8" w:rsidP="00A170C8">
                    <w:pPr>
                      <w:jc w:val="center"/>
                    </w:pPr>
                    <w:r>
                      <w:t>Построение эффективной системы  администрирования НДС</w:t>
                    </w:r>
                  </w:p>
                </w:txbxContent>
              </v:textbox>
            </v:rect>
            <v:rect id="_x0000_s1543" style="position:absolute;left:7222;top:5179;width:1836;height:975">
              <v:textbox>
                <w:txbxContent>
                  <w:p w:rsidR="00A170C8" w:rsidRDefault="00A170C8" w:rsidP="00A170C8">
                    <w:pPr>
                      <w:jc w:val="center"/>
                    </w:pPr>
                    <w:r>
                      <w:t>Сложность  такого реформирования с учетом всех недостатков НДС</w:t>
                    </w:r>
                  </w:p>
                </w:txbxContent>
              </v:textbox>
            </v:rect>
            <v:rect id="_x0000_s1544" style="position:absolute;left:2563;top:5179;width:1977;height:975">
              <v:textbox>
                <w:txbxContent>
                  <w:p w:rsidR="00A170C8" w:rsidRDefault="00A170C8" w:rsidP="00A170C8">
                    <w:pPr>
                      <w:jc w:val="center"/>
                    </w:pPr>
                    <w:r>
                      <w:t>Повышение собираемости НДС и как следствие доходов ФБ</w:t>
                    </w:r>
                  </w:p>
                </w:txbxContent>
              </v:textbox>
            </v:rect>
            <v:rect id="_x0000_s1545" style="position:absolute;left:5105;top:6712;width:1553;height:699">
              <v:textbox>
                <w:txbxContent>
                  <w:p w:rsidR="00A170C8" w:rsidRDefault="00A170C8" w:rsidP="00A170C8">
                    <w:pPr>
                      <w:jc w:val="center"/>
                    </w:pPr>
                    <w:r>
                      <w:t>Переписать главу 21 НК РФ</w:t>
                    </w:r>
                  </w:p>
                </w:txbxContent>
              </v:textbox>
            </v:rect>
            <v:rect id="_x0000_s1546" style="position:absolute;left:7222;top:6573;width:1836;height:1115">
              <v:textbox>
                <w:txbxContent>
                  <w:p w:rsidR="00A170C8" w:rsidRPr="004B4E4B" w:rsidRDefault="00A170C8" w:rsidP="00A170C8">
                    <w:pPr>
                      <w:jc w:val="center"/>
                    </w:pPr>
                    <w:r>
                      <w:t>Невозможность столь масштабного преобразования в настоящее время</w:t>
                    </w:r>
                  </w:p>
                </w:txbxContent>
              </v:textbox>
            </v:rect>
            <v:rect id="_x0000_s1547" style="position:absolute;left:2563;top:6573;width:1975;height:1533">
              <v:textbox>
                <w:txbxContent>
                  <w:p w:rsidR="00A170C8" w:rsidRDefault="00A170C8" w:rsidP="00A170C8">
                    <w:pPr>
                      <w:jc w:val="center"/>
                    </w:pPr>
                    <w:r>
                      <w:t>Развитие налоговой системы и экономики в целом</w:t>
                    </w:r>
                    <w:r w:rsidR="00DF3318">
                      <w:t>, устранение существующих недостатков</w:t>
                    </w:r>
                  </w:p>
                </w:txbxContent>
              </v:textbox>
            </v:rect>
            <v:line id="_x0000_s1548" style="position:absolute" from="6516,2532" to="6800,2533">
              <v:stroke endarrow="block"/>
            </v:line>
            <v:line id="_x0000_s1549" style="position:absolute;flip:x" from="4822,2532" to="5105,2533">
              <v:stroke endarrow="block"/>
            </v:line>
            <v:shape id="_x0000_s1550" type="#_x0000_t67" style="position:absolute;left:5669;top:1695;width:283;height:419"/>
            <v:line id="_x0000_s1551" style="position:absolute" from="6658,4064" to="7081,4064">
              <v:stroke endarrow="block"/>
            </v:line>
            <v:line id="_x0000_s1552" style="position:absolute;flip:x" from="4681,4064" to="5105,4064">
              <v:stroke endarrow="block"/>
            </v:line>
            <v:line id="_x0000_s1553" style="position:absolute;flip:x" from="4540,5597" to="4822,5598">
              <v:stroke endarrow="block"/>
            </v:line>
            <v:line id="_x0000_s1554" style="position:absolute" from="6940,5597" to="7222,5597">
              <v:stroke endarrow="block"/>
            </v:line>
            <v:line id="_x0000_s1555" style="position:absolute" from="6658,6991" to="7222,6992">
              <v:stroke endarrow="block"/>
            </v:line>
            <v:line id="_x0000_s1556" style="position:absolute;flip:x" from="4540,6991" to="5105,6991">
              <v:stroke endarrow="block"/>
            </v:line>
            <v:shape id="_x0000_s1557" type="#_x0000_t67" style="position:absolute;left:5669;top:2950;width:282;height:557"/>
            <v:shape id="_x0000_s1558" type="#_x0000_t67" style="position:absolute;left:5669;top:4622;width:283;height:418"/>
            <v:shape id="_x0000_s1559" type="#_x0000_t67" style="position:absolute;left:5669;top:6294;width:282;height:279"/>
            <w10:wrap type="none"/>
            <w10:anchorlock/>
          </v:group>
        </w:pict>
      </w:r>
      <w:bookmarkStart w:id="1" w:name="_GoBack"/>
      <w:bookmarkEnd w:id="1"/>
    </w:p>
    <w:sectPr w:rsidR="00A170C8" w:rsidRPr="001D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687" w:rsidRDefault="00E67687">
      <w:r>
        <w:separator/>
      </w:r>
    </w:p>
  </w:endnote>
  <w:endnote w:type="continuationSeparator" w:id="0">
    <w:p w:rsidR="00E67687" w:rsidRDefault="00E6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687" w:rsidRDefault="00E67687">
      <w:r>
        <w:separator/>
      </w:r>
    </w:p>
  </w:footnote>
  <w:footnote w:type="continuationSeparator" w:id="0">
    <w:p w:rsidR="00E67687" w:rsidRDefault="00E67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8A2" w:rsidRDefault="00E758A2" w:rsidP="003D5393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758A2" w:rsidRDefault="00E758A2" w:rsidP="00E758A2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8A2" w:rsidRDefault="00E758A2" w:rsidP="003D5393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D0213">
      <w:rPr>
        <w:rStyle w:val="ab"/>
        <w:noProof/>
      </w:rPr>
      <w:t>2</w:t>
    </w:r>
    <w:r>
      <w:rPr>
        <w:rStyle w:val="ab"/>
      </w:rPr>
      <w:fldChar w:fldCharType="end"/>
    </w:r>
  </w:p>
  <w:p w:rsidR="00E758A2" w:rsidRDefault="00E758A2" w:rsidP="00E758A2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1CA6"/>
    <w:multiLevelType w:val="hybridMultilevel"/>
    <w:tmpl w:val="7F4055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CE48F3"/>
    <w:multiLevelType w:val="hybridMultilevel"/>
    <w:tmpl w:val="A35A1BE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8501D04"/>
    <w:multiLevelType w:val="hybridMultilevel"/>
    <w:tmpl w:val="9D2070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601FFA"/>
    <w:multiLevelType w:val="multilevel"/>
    <w:tmpl w:val="F954D19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">
    <w:nsid w:val="1D2C54F2"/>
    <w:multiLevelType w:val="hybridMultilevel"/>
    <w:tmpl w:val="3FF62B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1E887684"/>
    <w:multiLevelType w:val="hybridMultilevel"/>
    <w:tmpl w:val="0CE04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6100D5"/>
    <w:multiLevelType w:val="hybridMultilevel"/>
    <w:tmpl w:val="DA94D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03607E"/>
    <w:multiLevelType w:val="multilevel"/>
    <w:tmpl w:val="336C2C5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56"/>
        </w:tabs>
        <w:ind w:left="7056" w:hanging="2520"/>
      </w:pPr>
      <w:rPr>
        <w:rFonts w:hint="default"/>
      </w:rPr>
    </w:lvl>
  </w:abstractNum>
  <w:abstractNum w:abstractNumId="8">
    <w:nsid w:val="3B753B4B"/>
    <w:multiLevelType w:val="hybridMultilevel"/>
    <w:tmpl w:val="62A81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ED4AA0"/>
    <w:multiLevelType w:val="hybridMultilevel"/>
    <w:tmpl w:val="2DF2E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7603EB"/>
    <w:multiLevelType w:val="hybridMultilevel"/>
    <w:tmpl w:val="E5FEE1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AF54D64"/>
    <w:multiLevelType w:val="hybridMultilevel"/>
    <w:tmpl w:val="5328990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57663263"/>
    <w:multiLevelType w:val="hybridMultilevel"/>
    <w:tmpl w:val="924E4A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C8046A"/>
    <w:multiLevelType w:val="hybridMultilevel"/>
    <w:tmpl w:val="EC7E66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8959F7"/>
    <w:multiLevelType w:val="hybridMultilevel"/>
    <w:tmpl w:val="983014A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662D0A47"/>
    <w:multiLevelType w:val="hybridMultilevel"/>
    <w:tmpl w:val="F7F6233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70EC6C06"/>
    <w:multiLevelType w:val="hybridMultilevel"/>
    <w:tmpl w:val="DABE4FC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5"/>
  </w:num>
  <w:num w:numId="5">
    <w:abstractNumId w:val="16"/>
  </w:num>
  <w:num w:numId="6">
    <w:abstractNumId w:val="7"/>
  </w:num>
  <w:num w:numId="7">
    <w:abstractNumId w:val="12"/>
  </w:num>
  <w:num w:numId="8">
    <w:abstractNumId w:val="9"/>
  </w:num>
  <w:num w:numId="9">
    <w:abstractNumId w:val="8"/>
  </w:num>
  <w:num w:numId="10">
    <w:abstractNumId w:val="10"/>
  </w:num>
  <w:num w:numId="11">
    <w:abstractNumId w:val="6"/>
  </w:num>
  <w:num w:numId="12">
    <w:abstractNumId w:val="0"/>
  </w:num>
  <w:num w:numId="13">
    <w:abstractNumId w:val="2"/>
  </w:num>
  <w:num w:numId="14">
    <w:abstractNumId w:val="1"/>
  </w:num>
  <w:num w:numId="15">
    <w:abstractNumId w:val="5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en-US" w:vendorID="64" w:dllVersion="131078" w:nlCheck="1" w:checkStyle="1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21B"/>
    <w:rsid w:val="00000249"/>
    <w:rsid w:val="000003C1"/>
    <w:rsid w:val="00033FA1"/>
    <w:rsid w:val="00036170"/>
    <w:rsid w:val="00041B55"/>
    <w:rsid w:val="00053793"/>
    <w:rsid w:val="00053B12"/>
    <w:rsid w:val="0006215D"/>
    <w:rsid w:val="00074686"/>
    <w:rsid w:val="000936A7"/>
    <w:rsid w:val="00096258"/>
    <w:rsid w:val="000A79B2"/>
    <w:rsid w:val="000B5821"/>
    <w:rsid w:val="000C11DD"/>
    <w:rsid w:val="000D0551"/>
    <w:rsid w:val="000E3273"/>
    <w:rsid w:val="000E543B"/>
    <w:rsid w:val="000E6E42"/>
    <w:rsid w:val="000F55CB"/>
    <w:rsid w:val="000F6E28"/>
    <w:rsid w:val="00103D69"/>
    <w:rsid w:val="00107C09"/>
    <w:rsid w:val="00113D41"/>
    <w:rsid w:val="0012479B"/>
    <w:rsid w:val="00137FEC"/>
    <w:rsid w:val="0014001D"/>
    <w:rsid w:val="0014521B"/>
    <w:rsid w:val="0014548E"/>
    <w:rsid w:val="00157246"/>
    <w:rsid w:val="001805FC"/>
    <w:rsid w:val="00194131"/>
    <w:rsid w:val="001962AF"/>
    <w:rsid w:val="001A4F4C"/>
    <w:rsid w:val="001A5677"/>
    <w:rsid w:val="001D46D3"/>
    <w:rsid w:val="001F20F3"/>
    <w:rsid w:val="00210650"/>
    <w:rsid w:val="00220842"/>
    <w:rsid w:val="00230483"/>
    <w:rsid w:val="0023514B"/>
    <w:rsid w:val="00247770"/>
    <w:rsid w:val="00255D47"/>
    <w:rsid w:val="00255DB9"/>
    <w:rsid w:val="0026513C"/>
    <w:rsid w:val="0028702B"/>
    <w:rsid w:val="00291D16"/>
    <w:rsid w:val="0029727E"/>
    <w:rsid w:val="002A54D7"/>
    <w:rsid w:val="002B3686"/>
    <w:rsid w:val="002C607A"/>
    <w:rsid w:val="002C7FE6"/>
    <w:rsid w:val="00313257"/>
    <w:rsid w:val="003132F6"/>
    <w:rsid w:val="00315AC9"/>
    <w:rsid w:val="00315E39"/>
    <w:rsid w:val="003222DD"/>
    <w:rsid w:val="00343412"/>
    <w:rsid w:val="003434A1"/>
    <w:rsid w:val="003444D6"/>
    <w:rsid w:val="0034798C"/>
    <w:rsid w:val="00352665"/>
    <w:rsid w:val="00352CE2"/>
    <w:rsid w:val="003625EC"/>
    <w:rsid w:val="003668F7"/>
    <w:rsid w:val="003677E6"/>
    <w:rsid w:val="0037634B"/>
    <w:rsid w:val="0039143E"/>
    <w:rsid w:val="00397FBE"/>
    <w:rsid w:val="003A2474"/>
    <w:rsid w:val="003A71BA"/>
    <w:rsid w:val="003A73ED"/>
    <w:rsid w:val="003B5C41"/>
    <w:rsid w:val="003B7759"/>
    <w:rsid w:val="003C21CF"/>
    <w:rsid w:val="003D1A3B"/>
    <w:rsid w:val="003D2424"/>
    <w:rsid w:val="003D5393"/>
    <w:rsid w:val="003D6417"/>
    <w:rsid w:val="003E1352"/>
    <w:rsid w:val="003F0696"/>
    <w:rsid w:val="003F0DDB"/>
    <w:rsid w:val="00410B6D"/>
    <w:rsid w:val="004124C1"/>
    <w:rsid w:val="004171C4"/>
    <w:rsid w:val="00423A0B"/>
    <w:rsid w:val="00453B33"/>
    <w:rsid w:val="004548F2"/>
    <w:rsid w:val="004577EB"/>
    <w:rsid w:val="004630C4"/>
    <w:rsid w:val="00465781"/>
    <w:rsid w:val="0048366B"/>
    <w:rsid w:val="00486962"/>
    <w:rsid w:val="00491389"/>
    <w:rsid w:val="00495148"/>
    <w:rsid w:val="004A341E"/>
    <w:rsid w:val="004B29B9"/>
    <w:rsid w:val="004C04E2"/>
    <w:rsid w:val="004C384E"/>
    <w:rsid w:val="004D7B28"/>
    <w:rsid w:val="004E07EA"/>
    <w:rsid w:val="004E2AF2"/>
    <w:rsid w:val="00502DE0"/>
    <w:rsid w:val="0050593F"/>
    <w:rsid w:val="005277CB"/>
    <w:rsid w:val="00527B91"/>
    <w:rsid w:val="0053507C"/>
    <w:rsid w:val="00543886"/>
    <w:rsid w:val="00561B22"/>
    <w:rsid w:val="00575C3C"/>
    <w:rsid w:val="00580E98"/>
    <w:rsid w:val="00583754"/>
    <w:rsid w:val="005B3486"/>
    <w:rsid w:val="005B45D6"/>
    <w:rsid w:val="005C29D0"/>
    <w:rsid w:val="005C4827"/>
    <w:rsid w:val="005C50EA"/>
    <w:rsid w:val="005E7148"/>
    <w:rsid w:val="005F6FCC"/>
    <w:rsid w:val="00634434"/>
    <w:rsid w:val="00640BC4"/>
    <w:rsid w:val="00651E7A"/>
    <w:rsid w:val="00675DE1"/>
    <w:rsid w:val="0068275E"/>
    <w:rsid w:val="00692671"/>
    <w:rsid w:val="00696634"/>
    <w:rsid w:val="006B2D08"/>
    <w:rsid w:val="006B4205"/>
    <w:rsid w:val="006B5EA2"/>
    <w:rsid w:val="006C5A4B"/>
    <w:rsid w:val="006D1525"/>
    <w:rsid w:val="006E05EF"/>
    <w:rsid w:val="006F0041"/>
    <w:rsid w:val="006F5A75"/>
    <w:rsid w:val="006F750D"/>
    <w:rsid w:val="0071648E"/>
    <w:rsid w:val="007340AB"/>
    <w:rsid w:val="007363BF"/>
    <w:rsid w:val="007367A8"/>
    <w:rsid w:val="00743EB5"/>
    <w:rsid w:val="007471F8"/>
    <w:rsid w:val="00752E64"/>
    <w:rsid w:val="007551EF"/>
    <w:rsid w:val="00770D1A"/>
    <w:rsid w:val="007A25BC"/>
    <w:rsid w:val="007A4332"/>
    <w:rsid w:val="007A587F"/>
    <w:rsid w:val="007B4246"/>
    <w:rsid w:val="007B6C17"/>
    <w:rsid w:val="007C6F24"/>
    <w:rsid w:val="007E1113"/>
    <w:rsid w:val="007E52CD"/>
    <w:rsid w:val="007E60C9"/>
    <w:rsid w:val="007F0A3C"/>
    <w:rsid w:val="007F2D08"/>
    <w:rsid w:val="007F3569"/>
    <w:rsid w:val="0080209B"/>
    <w:rsid w:val="00812AD8"/>
    <w:rsid w:val="008172F7"/>
    <w:rsid w:val="00825F7D"/>
    <w:rsid w:val="0083273F"/>
    <w:rsid w:val="00854B7C"/>
    <w:rsid w:val="00862F7B"/>
    <w:rsid w:val="00875E7A"/>
    <w:rsid w:val="0088145F"/>
    <w:rsid w:val="00883F61"/>
    <w:rsid w:val="008849E8"/>
    <w:rsid w:val="008864DB"/>
    <w:rsid w:val="00896422"/>
    <w:rsid w:val="008A2362"/>
    <w:rsid w:val="008C2965"/>
    <w:rsid w:val="008D767D"/>
    <w:rsid w:val="008E1F5B"/>
    <w:rsid w:val="008F1190"/>
    <w:rsid w:val="008F21C4"/>
    <w:rsid w:val="00905551"/>
    <w:rsid w:val="00917A3B"/>
    <w:rsid w:val="0096268B"/>
    <w:rsid w:val="0096706E"/>
    <w:rsid w:val="00970F9B"/>
    <w:rsid w:val="00987351"/>
    <w:rsid w:val="00990BE5"/>
    <w:rsid w:val="009920B5"/>
    <w:rsid w:val="00993058"/>
    <w:rsid w:val="009A7434"/>
    <w:rsid w:val="009B64B9"/>
    <w:rsid w:val="009D70C3"/>
    <w:rsid w:val="00A1295C"/>
    <w:rsid w:val="00A1625F"/>
    <w:rsid w:val="00A170C8"/>
    <w:rsid w:val="00A20023"/>
    <w:rsid w:val="00A22DE9"/>
    <w:rsid w:val="00A24DEB"/>
    <w:rsid w:val="00A24E86"/>
    <w:rsid w:val="00A3126D"/>
    <w:rsid w:val="00A43C67"/>
    <w:rsid w:val="00A8532E"/>
    <w:rsid w:val="00A90408"/>
    <w:rsid w:val="00A96BDE"/>
    <w:rsid w:val="00A97BFF"/>
    <w:rsid w:val="00AA7649"/>
    <w:rsid w:val="00AD51DD"/>
    <w:rsid w:val="00AE0C64"/>
    <w:rsid w:val="00AE6E90"/>
    <w:rsid w:val="00AF3221"/>
    <w:rsid w:val="00AF69E0"/>
    <w:rsid w:val="00AF75A7"/>
    <w:rsid w:val="00B033AB"/>
    <w:rsid w:val="00B10BEC"/>
    <w:rsid w:val="00B2752A"/>
    <w:rsid w:val="00B32368"/>
    <w:rsid w:val="00B37FB0"/>
    <w:rsid w:val="00B435F9"/>
    <w:rsid w:val="00B53495"/>
    <w:rsid w:val="00B5609B"/>
    <w:rsid w:val="00B906E5"/>
    <w:rsid w:val="00B97FB3"/>
    <w:rsid w:val="00BA0659"/>
    <w:rsid w:val="00BA586B"/>
    <w:rsid w:val="00BB3D84"/>
    <w:rsid w:val="00BB4A8E"/>
    <w:rsid w:val="00BC3772"/>
    <w:rsid w:val="00BC4653"/>
    <w:rsid w:val="00BD5240"/>
    <w:rsid w:val="00BE1537"/>
    <w:rsid w:val="00BE3246"/>
    <w:rsid w:val="00BF0E95"/>
    <w:rsid w:val="00BF2D91"/>
    <w:rsid w:val="00BF3535"/>
    <w:rsid w:val="00C17DD0"/>
    <w:rsid w:val="00C248C5"/>
    <w:rsid w:val="00C24B3B"/>
    <w:rsid w:val="00C27DC8"/>
    <w:rsid w:val="00C3382B"/>
    <w:rsid w:val="00C67038"/>
    <w:rsid w:val="00C83208"/>
    <w:rsid w:val="00C87F17"/>
    <w:rsid w:val="00CA0605"/>
    <w:rsid w:val="00CC3F42"/>
    <w:rsid w:val="00CC6187"/>
    <w:rsid w:val="00CE1704"/>
    <w:rsid w:val="00CE33C5"/>
    <w:rsid w:val="00CE377E"/>
    <w:rsid w:val="00CE4959"/>
    <w:rsid w:val="00CF39F3"/>
    <w:rsid w:val="00CF5806"/>
    <w:rsid w:val="00CF7196"/>
    <w:rsid w:val="00D0250C"/>
    <w:rsid w:val="00D06523"/>
    <w:rsid w:val="00D066E0"/>
    <w:rsid w:val="00D07107"/>
    <w:rsid w:val="00D16F4E"/>
    <w:rsid w:val="00D17F78"/>
    <w:rsid w:val="00D33744"/>
    <w:rsid w:val="00D359FD"/>
    <w:rsid w:val="00D377A9"/>
    <w:rsid w:val="00D40164"/>
    <w:rsid w:val="00D43926"/>
    <w:rsid w:val="00D531A7"/>
    <w:rsid w:val="00D71C05"/>
    <w:rsid w:val="00D71FEC"/>
    <w:rsid w:val="00D750D5"/>
    <w:rsid w:val="00D756FC"/>
    <w:rsid w:val="00DB162A"/>
    <w:rsid w:val="00DC0A83"/>
    <w:rsid w:val="00DE2C9D"/>
    <w:rsid w:val="00DF3318"/>
    <w:rsid w:val="00E13EC4"/>
    <w:rsid w:val="00E2651D"/>
    <w:rsid w:val="00E410E1"/>
    <w:rsid w:val="00E52107"/>
    <w:rsid w:val="00E60D99"/>
    <w:rsid w:val="00E651FA"/>
    <w:rsid w:val="00E65C71"/>
    <w:rsid w:val="00E665F5"/>
    <w:rsid w:val="00E67687"/>
    <w:rsid w:val="00E7250A"/>
    <w:rsid w:val="00E747BC"/>
    <w:rsid w:val="00E74BA9"/>
    <w:rsid w:val="00E758A2"/>
    <w:rsid w:val="00EA2620"/>
    <w:rsid w:val="00EA7407"/>
    <w:rsid w:val="00EB6C7A"/>
    <w:rsid w:val="00EC1797"/>
    <w:rsid w:val="00EF0D52"/>
    <w:rsid w:val="00F06781"/>
    <w:rsid w:val="00F17FAE"/>
    <w:rsid w:val="00F24BED"/>
    <w:rsid w:val="00F373A4"/>
    <w:rsid w:val="00F4700E"/>
    <w:rsid w:val="00F50047"/>
    <w:rsid w:val="00F511CC"/>
    <w:rsid w:val="00F61CD2"/>
    <w:rsid w:val="00F700B5"/>
    <w:rsid w:val="00F72580"/>
    <w:rsid w:val="00F821A9"/>
    <w:rsid w:val="00F84F2D"/>
    <w:rsid w:val="00F93EE2"/>
    <w:rsid w:val="00FA178E"/>
    <w:rsid w:val="00FB355D"/>
    <w:rsid w:val="00FB5DDA"/>
    <w:rsid w:val="00FC04E2"/>
    <w:rsid w:val="00FD0213"/>
    <w:rsid w:val="00FE7347"/>
    <w:rsid w:val="00FF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64"/>
    <o:shapelayout v:ext="edit">
      <o:idmap v:ext="edit" data="1"/>
      <o:rules v:ext="edit">
        <o:r id="V:Rule25" type="connector" idref="#_s1408">
          <o:proxy start="" idref="#_s1430" connectloc="1"/>
          <o:proxy end="" idref="#_s1424" connectloc="3"/>
        </o:r>
        <o:r id="V:Rule26" type="connector" idref="#_s1407">
          <o:proxy start="" idref="#_s1431" connectloc="1"/>
          <o:proxy end="" idref="#_s1425" connectloc="3"/>
        </o:r>
        <o:r id="V:Rule27" type="connector" idref="#_s1280">
          <o:proxy start="" idref="#_s1277" connectloc="0"/>
          <o:proxy end="" idref="#_s1276" connectloc="2"/>
        </o:r>
        <o:r id="V:Rule28" type="connector" idref="#_s1438"/>
        <o:r id="V:Rule29" type="connector" idref="#_s1282">
          <o:proxy start="" idref="#_s1279" connectloc="0"/>
          <o:proxy end="" idref="#_s1276" connectloc="2"/>
        </o:r>
        <o:r id="V:Rule30" type="connector" idref="#_s1281">
          <o:proxy start="" idref="#_s1278" connectloc="0"/>
          <o:proxy end="" idref="#_s1276" connectloc="2"/>
        </o:r>
        <o:r id="V:Rule31" type="connector" idref="#_s1439">
          <o:proxy start="" idref="#_s1441" connectloc="0"/>
          <o:proxy end="" idref="#_s1440" connectloc="2"/>
        </o:r>
        <o:r id="V:Rule32" type="connector" idref="#_s1434">
          <o:proxy start="" idref="#_s1446" connectloc="0"/>
          <o:proxy end="" idref="#_s1441" connectloc="2"/>
        </o:r>
        <o:r id="V:Rule33" type="connector" idref="#_s1295">
          <o:proxy start="" idref="#_s1294" connectloc="0"/>
          <o:proxy end="" idref="#_s1277" connectloc="2"/>
        </o:r>
        <o:r id="V:Rule34" type="connector" idref="#_s1435">
          <o:proxy start="" idref="#_s1445" connectloc="0"/>
          <o:proxy end="" idref="#_s1443" connectloc="2"/>
        </o:r>
        <o:r id="V:Rule35" type="connector" idref="#_s1409">
          <o:proxy start="" idref="#_s1429" connectloc="1"/>
          <o:proxy end="" idref="#_s1423" connectloc="3"/>
        </o:r>
        <o:r id="V:Rule36" type="connector" idref="#_s1284">
          <o:proxy start="" idref="#_s1283" connectloc="0"/>
          <o:proxy end="" idref="#_s1276" connectloc="2"/>
        </o:r>
        <o:r id="V:Rule37" type="connector" idref="#_s1437">
          <o:proxy start="" idref="#_s1443" connectloc="0"/>
          <o:proxy end="" idref="#_s1440" connectloc="2"/>
        </o:r>
        <o:r id="V:Rule38" type="connector" idref="#_s1436">
          <o:proxy start="" idref="#_s1444" connectloc="0"/>
          <o:proxy end="" idref="#_s1442" connectloc="2"/>
        </o:r>
        <o:r id="V:Rule39" type="connector" idref="#_s1293">
          <o:proxy start="" idref="#_s1292" connectloc="0"/>
          <o:proxy end="" idref="#_s1277" connectloc="2"/>
        </o:r>
        <o:r id="V:Rule40" type="connector" idref="#_s1410">
          <o:proxy start="" idref="#_s1428" connectloc="1"/>
          <o:proxy end="" idref="#_s1422" connectloc="3"/>
        </o:r>
        <o:r id="V:Rule41" type="connector" idref="#_s1416">
          <o:proxy start="" idref="#_s1422" connectloc="1"/>
          <o:proxy end="" idref="#_s1419" connectloc="2"/>
        </o:r>
        <o:r id="V:Rule42" type="connector" idref="#_s1415">
          <o:proxy start="" idref="#_s1423" connectloc="1"/>
          <o:proxy end="" idref="#_s1419" connectloc="2"/>
        </o:r>
        <o:r id="V:Rule43" type="connector" idref="#_s1417">
          <o:proxy start="" idref="#_s1421" connectloc="1"/>
          <o:proxy end="" idref="#_s1419" connectloc="2"/>
        </o:r>
        <o:r id="V:Rule44" type="connector" idref="#_s1418">
          <o:proxy start="" idref="#_s1420" connectloc="1"/>
          <o:proxy end="" idref="#_s1419" connectloc="2"/>
        </o:r>
        <o:r id="V:Rule45" type="connector" idref="#_s1413">
          <o:proxy start="" idref="#_s1425" connectloc="1"/>
          <o:proxy end="" idref="#_s1419" connectloc="2"/>
        </o:r>
        <o:r id="V:Rule46" type="connector" idref="#_s1414">
          <o:proxy start="" idref="#_s1424" connectloc="1"/>
          <o:proxy end="" idref="#_s1419" connectloc="2"/>
        </o:r>
        <o:r id="V:Rule47" type="connector" idref="#_s1412">
          <o:proxy start="" idref="#_s1426" connectloc="1"/>
          <o:proxy end="" idref="#_s1420" connectloc="3"/>
        </o:r>
        <o:r id="V:Rule48" type="connector" idref="#_s1411">
          <o:proxy start="" idref="#_s1427" connectloc="1"/>
          <o:proxy end="" idref="#_s1421" connectloc="3"/>
        </o:r>
      </o:rules>
    </o:shapelayout>
  </w:shapeDefaults>
  <w:decimalSymbol w:val=","/>
  <w:listSeparator w:val=";"/>
  <w15:chartTrackingRefBased/>
  <w15:docId w15:val="{41F62D6A-7C00-405E-86A4-FF2B2C41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21B"/>
    <w:rPr>
      <w:sz w:val="24"/>
      <w:szCs w:val="24"/>
    </w:rPr>
  </w:style>
  <w:style w:type="paragraph" w:styleId="2">
    <w:name w:val="heading 2"/>
    <w:basedOn w:val="a"/>
    <w:qFormat/>
    <w:rsid w:val="00103D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5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665F5"/>
    <w:pPr>
      <w:spacing w:before="100" w:beforeAutospacing="1" w:after="100" w:afterAutospacing="1"/>
    </w:pPr>
  </w:style>
  <w:style w:type="paragraph" w:customStyle="1" w:styleId="Pa1">
    <w:name w:val="Pa1"/>
    <w:basedOn w:val="a"/>
    <w:next w:val="a"/>
    <w:rsid w:val="00E665F5"/>
    <w:pPr>
      <w:autoSpaceDE w:val="0"/>
      <w:autoSpaceDN w:val="0"/>
      <w:adjustRightInd w:val="0"/>
      <w:spacing w:line="211" w:lineRule="atLeast"/>
    </w:pPr>
    <w:rPr>
      <w:rFonts w:ascii="Myriad Pro" w:hAnsi="Myriad Pro"/>
    </w:rPr>
  </w:style>
  <w:style w:type="paragraph" w:customStyle="1" w:styleId="ConsPlusNormal">
    <w:name w:val="ConsPlusNormal"/>
    <w:rsid w:val="00E665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note text"/>
    <w:basedOn w:val="a"/>
    <w:semiHidden/>
    <w:rsid w:val="008864DB"/>
    <w:rPr>
      <w:sz w:val="20"/>
      <w:szCs w:val="20"/>
    </w:rPr>
  </w:style>
  <w:style w:type="character" w:styleId="a6">
    <w:name w:val="footnote reference"/>
    <w:basedOn w:val="a0"/>
    <w:semiHidden/>
    <w:rsid w:val="008864DB"/>
    <w:rPr>
      <w:vertAlign w:val="superscript"/>
    </w:rPr>
  </w:style>
  <w:style w:type="paragraph" w:styleId="HTML">
    <w:name w:val="HTML Preformatted"/>
    <w:basedOn w:val="a"/>
    <w:rsid w:val="008864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comment">
    <w:name w:val="comment"/>
    <w:basedOn w:val="a0"/>
    <w:rsid w:val="008864DB"/>
  </w:style>
  <w:style w:type="character" w:customStyle="1" w:styleId="attribute-value">
    <w:name w:val="attribute-value"/>
    <w:basedOn w:val="a0"/>
    <w:rsid w:val="008E1F5B"/>
  </w:style>
  <w:style w:type="character" w:styleId="a7">
    <w:name w:val="Hyperlink"/>
    <w:basedOn w:val="a0"/>
    <w:rsid w:val="00A43C67"/>
    <w:rPr>
      <w:color w:val="0000FF"/>
      <w:u w:val="single"/>
    </w:rPr>
  </w:style>
  <w:style w:type="character" w:customStyle="1" w:styleId="hl2">
    <w:name w:val="hl2"/>
    <w:basedOn w:val="a0"/>
    <w:rsid w:val="0023514B"/>
  </w:style>
  <w:style w:type="character" w:styleId="a8">
    <w:name w:val="Strong"/>
    <w:basedOn w:val="a0"/>
    <w:qFormat/>
    <w:rsid w:val="00D71FEC"/>
    <w:rPr>
      <w:b/>
      <w:bCs/>
    </w:rPr>
  </w:style>
  <w:style w:type="paragraph" w:customStyle="1" w:styleId="a9">
    <w:name w:val="Прижатый влево"/>
    <w:basedOn w:val="a"/>
    <w:next w:val="a"/>
    <w:rsid w:val="00FE734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E410E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header"/>
    <w:basedOn w:val="a"/>
    <w:rsid w:val="000003C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003C1"/>
  </w:style>
  <w:style w:type="paragraph" w:styleId="ac">
    <w:name w:val="footer"/>
    <w:basedOn w:val="a"/>
    <w:rsid w:val="00E758A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079">
      <w:marLeft w:val="0"/>
      <w:marRight w:val="0"/>
      <w:marTop w:val="0"/>
      <w:marBottom w:val="0"/>
      <w:divBdr>
        <w:top w:val="single" w:sz="6" w:space="0" w:color="FFFFFF"/>
        <w:left w:val="none" w:sz="0" w:space="0" w:color="auto"/>
        <w:bottom w:val="none" w:sz="0" w:space="0" w:color="auto"/>
        <w:right w:val="none" w:sz="0" w:space="0" w:color="auto"/>
      </w:divBdr>
      <w:divsChild>
        <w:div w:id="6522278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6631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376223">
          <w:marLeft w:val="0"/>
          <w:marRight w:val="0"/>
          <w:marTop w:val="0"/>
          <w:marBottom w:val="0"/>
          <w:divBdr>
            <w:top w:val="single" w:sz="6" w:space="0" w:color="9D897D"/>
            <w:left w:val="single" w:sz="6" w:space="0" w:color="9D897D"/>
            <w:bottom w:val="single" w:sz="6" w:space="0" w:color="9D897D"/>
            <w:right w:val="single" w:sz="6" w:space="0" w:color="9D897D"/>
          </w:divBdr>
          <w:divsChild>
            <w:div w:id="1315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860">
      <w:marLeft w:val="0"/>
      <w:marRight w:val="0"/>
      <w:marTop w:val="0"/>
      <w:marBottom w:val="0"/>
      <w:divBdr>
        <w:top w:val="single" w:sz="6" w:space="0" w:color="FFFFFF"/>
        <w:left w:val="none" w:sz="0" w:space="0" w:color="auto"/>
        <w:bottom w:val="none" w:sz="0" w:space="0" w:color="auto"/>
        <w:right w:val="none" w:sz="0" w:space="0" w:color="auto"/>
      </w:divBdr>
      <w:divsChild>
        <w:div w:id="150103651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8261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034460">
          <w:marLeft w:val="0"/>
          <w:marRight w:val="0"/>
          <w:marTop w:val="0"/>
          <w:marBottom w:val="0"/>
          <w:divBdr>
            <w:top w:val="single" w:sz="6" w:space="0" w:color="9D897D"/>
            <w:left w:val="single" w:sz="6" w:space="0" w:color="9D897D"/>
            <w:bottom w:val="single" w:sz="6" w:space="0" w:color="9D897D"/>
            <w:right w:val="single" w:sz="6" w:space="0" w:color="9D897D"/>
          </w:divBdr>
          <w:divsChild>
            <w:div w:id="825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2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426">
      <w:marLeft w:val="0"/>
      <w:marRight w:val="0"/>
      <w:marTop w:val="0"/>
      <w:marBottom w:val="0"/>
      <w:divBdr>
        <w:top w:val="single" w:sz="6" w:space="0" w:color="FFFFFF"/>
        <w:left w:val="none" w:sz="0" w:space="0" w:color="auto"/>
        <w:bottom w:val="none" w:sz="0" w:space="0" w:color="auto"/>
        <w:right w:val="none" w:sz="0" w:space="0" w:color="auto"/>
      </w:divBdr>
      <w:divsChild>
        <w:div w:id="45186221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7341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231545">
          <w:marLeft w:val="0"/>
          <w:marRight w:val="0"/>
          <w:marTop w:val="0"/>
          <w:marBottom w:val="0"/>
          <w:divBdr>
            <w:top w:val="single" w:sz="6" w:space="0" w:color="9D897D"/>
            <w:left w:val="single" w:sz="6" w:space="0" w:color="9D897D"/>
            <w:bottom w:val="single" w:sz="6" w:space="0" w:color="9D897D"/>
            <w:right w:val="single" w:sz="6" w:space="0" w:color="9D897D"/>
          </w:divBdr>
          <w:divsChild>
            <w:div w:id="8842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5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cfin.ru/bandurin/article/sbrn04/04.s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forum.msk.ru/export/rss.html" TargetMode="External"/><Relationship Id="rId17" Type="http://schemas.openxmlformats.org/officeDocument/2006/relationships/hyperlink" Target="http://www.rnk.ru/article_345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log.ru/document.php?id=27165&amp;topic=budjet_fed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yperlink" Target="http://www.fbk.ru/media/media/26119/" TargetMode="Externa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yperlink" Target="http://www.ippnou.ru/finanalize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7870</Words>
  <Characters>44862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 ТЮМЕНСКОЙ ОБЛАСТИ ТЮМЕНСКАЯ ГОСУДАРСТВЕННАЯ АКАДЕМИЯ</vt:lpstr>
    </vt:vector>
  </TitlesOfParts>
  <Company/>
  <LinksUpToDate>false</LinksUpToDate>
  <CharactersWithSpaces>52627</CharactersWithSpaces>
  <SharedDoc>false</SharedDoc>
  <HLinks>
    <vt:vector size="36" baseType="variant">
      <vt:variant>
        <vt:i4>4456490</vt:i4>
      </vt:variant>
      <vt:variant>
        <vt:i4>15</vt:i4>
      </vt:variant>
      <vt:variant>
        <vt:i4>0</vt:i4>
      </vt:variant>
      <vt:variant>
        <vt:i4>5</vt:i4>
      </vt:variant>
      <vt:variant>
        <vt:lpwstr>http://www.rnk.ru/article_3452.html</vt:lpwstr>
      </vt:variant>
      <vt:variant>
        <vt:lpwstr/>
      </vt:variant>
      <vt:variant>
        <vt:i4>3932238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http://www.nalog.ru/document.php?id=27165&amp;topic=budjet_fed.html</vt:lpwstr>
      </vt:variant>
      <vt:variant>
        <vt:lpwstr/>
      </vt:variant>
      <vt:variant>
        <vt:i4>5439571</vt:i4>
      </vt:variant>
      <vt:variant>
        <vt:i4>9</vt:i4>
      </vt:variant>
      <vt:variant>
        <vt:i4>0</vt:i4>
      </vt:variant>
      <vt:variant>
        <vt:i4>5</vt:i4>
      </vt:variant>
      <vt:variant>
        <vt:lpwstr>http://www.fbk.ru/media/media/26119/</vt:lpwstr>
      </vt:variant>
      <vt:variant>
        <vt:lpwstr/>
      </vt:variant>
      <vt:variant>
        <vt:i4>3145843</vt:i4>
      </vt:variant>
      <vt:variant>
        <vt:i4>6</vt:i4>
      </vt:variant>
      <vt:variant>
        <vt:i4>0</vt:i4>
      </vt:variant>
      <vt:variant>
        <vt:i4>5</vt:i4>
      </vt:variant>
      <vt:variant>
        <vt:lpwstr>http://www.ippnou.ru/finanalize.php</vt:lpwstr>
      </vt:variant>
      <vt:variant>
        <vt:lpwstr/>
      </vt:variant>
      <vt:variant>
        <vt:i4>4063266</vt:i4>
      </vt:variant>
      <vt:variant>
        <vt:i4>3</vt:i4>
      </vt:variant>
      <vt:variant>
        <vt:i4>0</vt:i4>
      </vt:variant>
      <vt:variant>
        <vt:i4>5</vt:i4>
      </vt:variant>
      <vt:variant>
        <vt:lpwstr>http://www.cfin.ru/bandurin/article/sbrn04/04.shtml</vt:lpwstr>
      </vt:variant>
      <vt:variant>
        <vt:lpwstr/>
      </vt:variant>
      <vt:variant>
        <vt:i4>7209076</vt:i4>
      </vt:variant>
      <vt:variant>
        <vt:i4>0</vt:i4>
      </vt:variant>
      <vt:variant>
        <vt:i4>0</vt:i4>
      </vt:variant>
      <vt:variant>
        <vt:i4>5</vt:i4>
      </vt:variant>
      <vt:variant>
        <vt:lpwstr>http://forum.msk.ru/export/rss.html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 ТЮМЕНСКОЙ ОБЛАСТИ ТЮМЕНСКАЯ ГОСУДАРСТВЕННАЯ АКАДЕМИЯ</dc:title>
  <dc:subject/>
  <dc:creator>Madina</dc:creator>
  <cp:keywords/>
  <dc:description/>
  <cp:lastModifiedBy>admin</cp:lastModifiedBy>
  <cp:revision>2</cp:revision>
  <dcterms:created xsi:type="dcterms:W3CDTF">2014-04-17T08:45:00Z</dcterms:created>
  <dcterms:modified xsi:type="dcterms:W3CDTF">2014-04-17T08:45:00Z</dcterms:modified>
</cp:coreProperties>
</file>