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7AF" w:rsidRDefault="00EE07AF" w:rsidP="009E4F81">
      <w:pPr>
        <w:pStyle w:val="a3"/>
        <w:jc w:val="center"/>
        <w:rPr>
          <w:rFonts w:ascii="Arial" w:hAnsi="Arial" w:cs="Arial"/>
          <w:b/>
          <w:bCs/>
          <w:color w:val="009999"/>
          <w:sz w:val="36"/>
          <w:szCs w:val="36"/>
          <w:u w:val="single"/>
        </w:rPr>
      </w:pPr>
    </w:p>
    <w:p w:rsidR="00830E0D" w:rsidRDefault="00830E0D" w:rsidP="009E4F81">
      <w:pPr>
        <w:pStyle w:val="a3"/>
        <w:jc w:val="center"/>
        <w:rPr>
          <w:rFonts w:ascii="Arial" w:hAnsi="Arial" w:cs="Arial"/>
          <w:color w:val="000000"/>
          <w:sz w:val="27"/>
          <w:szCs w:val="27"/>
        </w:rPr>
      </w:pPr>
      <w:r>
        <w:rPr>
          <w:rFonts w:ascii="Arial" w:hAnsi="Arial" w:cs="Arial"/>
          <w:b/>
          <w:bCs/>
          <w:color w:val="009999"/>
          <w:sz w:val="36"/>
          <w:szCs w:val="36"/>
          <w:u w:val="single"/>
        </w:rPr>
        <w:t>Предмет философии и ее функции</w:t>
      </w:r>
    </w:p>
    <w:p w:rsidR="00830E0D" w:rsidRDefault="00830E0D" w:rsidP="009E4F81">
      <w:pPr>
        <w:pStyle w:val="a3"/>
        <w:rPr>
          <w:rFonts w:ascii="Arial" w:hAnsi="Arial" w:cs="Arial"/>
          <w:color w:val="000000"/>
          <w:sz w:val="27"/>
          <w:szCs w:val="27"/>
        </w:rPr>
      </w:pPr>
      <w:r>
        <w:rPr>
          <w:rFonts w:ascii="Arial" w:hAnsi="Arial" w:cs="Arial"/>
          <w:color w:val="000000"/>
          <w:sz w:val="27"/>
          <w:szCs w:val="27"/>
        </w:rPr>
        <w:t>Философия - общая теория мира и человека в нем. Философия и мировоззрение органично связаны друг с другом. Мировоззрение - это система взглядов на объективный мир и место человека в нем. В формировании мировоззрения особую роль играет философия.</w:t>
      </w:r>
      <w:r>
        <w:rPr>
          <w:rFonts w:ascii="Arial" w:hAnsi="Arial" w:cs="Arial"/>
          <w:color w:val="000000"/>
          <w:sz w:val="27"/>
          <w:szCs w:val="27"/>
        </w:rPr>
        <w:br/>
        <w:t> Мировоззрение имеет определенную структуру: знание ( обыденные и научные ), убеждения, вера, принципы. Оно выполняет функцию познания человеком окружающего мира. Оно вбирает в себя опыт познания человеком окружающего мира, философия же ориентирована на раскрытие общих принципов устройства мира и важнейших его характеристик. Она не стремится ответить на все познавательные вопросы, а решает лишь самые общие, мировоззренческие вопросы. С помощью философии, мировоззрение достигает упорядоченности, обобщенности и теоретичности. Философия определяет характер и общую направленность мировоззрения. Например: в эпоху Возрождения, основной направленностью философии было осмысление места человека как центра вселенной. Кроме того мировоззрение и философия решают проблемы человека в различных аспектах. Так мировоззрение включает в себя самые различные сведения о человеке, а философия решает проблемы в общей форме.</w:t>
      </w:r>
    </w:p>
    <w:p w:rsidR="00830E0D" w:rsidRDefault="00830E0D" w:rsidP="009E4F81">
      <w:pPr>
        <w:pStyle w:val="a3"/>
        <w:rPr>
          <w:color w:val="000000"/>
          <w:sz w:val="27"/>
          <w:szCs w:val="27"/>
        </w:rPr>
      </w:pPr>
      <w:r>
        <w:rPr>
          <w:rFonts w:ascii="Arial" w:hAnsi="Arial" w:cs="Arial"/>
          <w:color w:val="000000"/>
          <w:sz w:val="27"/>
          <w:szCs w:val="27"/>
        </w:rPr>
        <w:t>Философия зародилась около 2500 лет назад в странах востока: Индии, Греции, Рима. Наиболее развитые формы она приобрела в Др. Греции.</w:t>
      </w:r>
      <w:r>
        <w:rPr>
          <w:rStyle w:val="apple-converted-space"/>
          <w:rFonts w:ascii="Arial" w:hAnsi="Arial" w:cs="Arial"/>
          <w:color w:val="000000"/>
          <w:sz w:val="27"/>
          <w:szCs w:val="27"/>
        </w:rPr>
        <w:t> </w:t>
      </w:r>
      <w:r>
        <w:rPr>
          <w:rFonts w:ascii="Arial" w:hAnsi="Arial" w:cs="Arial"/>
          <w:color w:val="000000"/>
          <w:sz w:val="27"/>
          <w:szCs w:val="27"/>
          <w:u w:val="single"/>
        </w:rPr>
        <w:t>Философия - любовь к мудрости.</w:t>
      </w:r>
      <w:r>
        <w:rPr>
          <w:rStyle w:val="apple-converted-space"/>
          <w:rFonts w:ascii="Arial" w:hAnsi="Arial" w:cs="Arial"/>
          <w:color w:val="000000"/>
          <w:sz w:val="27"/>
          <w:szCs w:val="27"/>
        </w:rPr>
        <w:t> </w:t>
      </w:r>
      <w:r>
        <w:rPr>
          <w:rFonts w:ascii="Arial" w:hAnsi="Arial" w:cs="Arial"/>
          <w:color w:val="000000"/>
          <w:sz w:val="27"/>
          <w:szCs w:val="27"/>
        </w:rPr>
        <w:t>Философия пыталась вобрать в себя все знания, т.к. отдельные науки не в состоянии были дать целостную картину мира. Вопрос о том что есть мир - основной вопрос философии. Его решение обозначает основные подходы к осмыслению и других философских проблем, поэтому философия разделилась на 2 основных направления: философский материализм (</w:t>
      </w:r>
      <w:r>
        <w:rPr>
          <w:rStyle w:val="apple-converted-space"/>
          <w:rFonts w:ascii="Arial" w:hAnsi="Arial" w:cs="Arial"/>
          <w:color w:val="000000"/>
          <w:sz w:val="27"/>
          <w:szCs w:val="27"/>
        </w:rPr>
        <w:t> </w:t>
      </w:r>
      <w:hyperlink r:id="rId5" w:history="1">
        <w:r>
          <w:rPr>
            <w:rStyle w:val="a4"/>
            <w:rFonts w:ascii="Arial" w:hAnsi="Arial" w:cs="Arial"/>
          </w:rPr>
          <w:t>Демокрит</w:t>
        </w:r>
      </w:hyperlink>
      <w:r>
        <w:rPr>
          <w:rStyle w:val="apple-converted-space"/>
          <w:rFonts w:ascii="Arial" w:hAnsi="Arial" w:cs="Arial"/>
          <w:color w:val="000000"/>
          <w:sz w:val="27"/>
          <w:szCs w:val="27"/>
        </w:rPr>
        <w:t> </w:t>
      </w:r>
      <w:r>
        <w:rPr>
          <w:rFonts w:ascii="Arial" w:hAnsi="Arial" w:cs="Arial"/>
          <w:color w:val="000000"/>
          <w:sz w:val="27"/>
          <w:szCs w:val="27"/>
        </w:rPr>
        <w:t>), и философский идеализм           (</w:t>
      </w:r>
      <w:r>
        <w:rPr>
          <w:rStyle w:val="apple-converted-space"/>
          <w:rFonts w:ascii="Arial" w:hAnsi="Arial" w:cs="Arial"/>
          <w:color w:val="000000"/>
          <w:sz w:val="27"/>
          <w:szCs w:val="27"/>
        </w:rPr>
        <w:t> </w:t>
      </w:r>
      <w:hyperlink r:id="rId6" w:history="1">
        <w:r>
          <w:rPr>
            <w:rStyle w:val="a4"/>
            <w:rFonts w:ascii="Arial" w:hAnsi="Arial" w:cs="Arial"/>
          </w:rPr>
          <w:t>Платон</w:t>
        </w:r>
      </w:hyperlink>
      <w:r>
        <w:rPr>
          <w:rStyle w:val="apple-converted-space"/>
          <w:rFonts w:ascii="Arial" w:hAnsi="Arial" w:cs="Arial"/>
          <w:color w:val="000000"/>
          <w:sz w:val="27"/>
          <w:szCs w:val="27"/>
        </w:rPr>
        <w:t> </w:t>
      </w:r>
      <w:r>
        <w:rPr>
          <w:rFonts w:ascii="Arial" w:hAnsi="Arial" w:cs="Arial"/>
          <w:color w:val="000000"/>
          <w:sz w:val="27"/>
          <w:szCs w:val="27"/>
        </w:rPr>
        <w:t>). Философия стремилась понять не только мир вне человека, но и самого человека. Философии свойственно стремление к максимальному обобщению результатов познания. Она изучает не мир в целом, в мир как целое.</w:t>
      </w:r>
      <w:r>
        <w:rPr>
          <w:rFonts w:ascii="Arial" w:hAnsi="Arial" w:cs="Arial"/>
          <w:color w:val="000000"/>
          <w:sz w:val="27"/>
          <w:szCs w:val="27"/>
        </w:rPr>
        <w:br/>
        <w:t>Философия органично вплетена в ткань общества и имеет большое воздействие со стороны общества. На нее влияют политический и общественный строй, государство, прелигия. С другой стороны и сама философия влияет на исторический процесс своими передовыми идеями. Поэтому она имеет следующие функции:</w:t>
      </w:r>
      <w:r>
        <w:rPr>
          <w:rFonts w:ascii="Arial" w:hAnsi="Arial" w:cs="Arial"/>
          <w:color w:val="000000"/>
          <w:sz w:val="27"/>
          <w:szCs w:val="27"/>
        </w:rPr>
        <w:br/>
        <w:t>1. она выполняет мировоззренческую функцию, т.е. помогает сформировать целостную картину мира.</w:t>
      </w:r>
      <w:r>
        <w:rPr>
          <w:rFonts w:ascii="Arial" w:hAnsi="Arial" w:cs="Arial"/>
          <w:color w:val="000000"/>
          <w:sz w:val="27"/>
          <w:szCs w:val="27"/>
        </w:rPr>
        <w:br/>
        <w:t>2. методологическая, поисковая функция. В этом смысле она формулирует правила познания для всех частных наук.</w:t>
      </w:r>
      <w:r>
        <w:rPr>
          <w:rFonts w:ascii="Arial" w:hAnsi="Arial" w:cs="Arial"/>
          <w:color w:val="000000"/>
          <w:sz w:val="27"/>
          <w:szCs w:val="27"/>
        </w:rPr>
        <w:br/>
        <w:t>3. функция социальной критики. Она осуществляет критику существующего в обществе порядка вещей.</w:t>
      </w:r>
      <w:r>
        <w:rPr>
          <w:rFonts w:ascii="Arial" w:hAnsi="Arial" w:cs="Arial"/>
          <w:color w:val="000000"/>
          <w:sz w:val="27"/>
          <w:szCs w:val="27"/>
        </w:rPr>
        <w:br/>
        <w:t>4. конструктивная функция. Она означает способность отвечать на вопрос о том, что должно быть в будущем. Взгляд и предвосхищение будущего.</w:t>
      </w:r>
      <w:r>
        <w:rPr>
          <w:rFonts w:ascii="Arial" w:hAnsi="Arial" w:cs="Arial"/>
          <w:color w:val="000000"/>
          <w:sz w:val="27"/>
          <w:szCs w:val="27"/>
        </w:rPr>
        <w:br/>
        <w:t>5. идеологическая функция. Участие философии в выработки идеологии как системы взглядов и идеалов.</w:t>
      </w:r>
      <w:r>
        <w:rPr>
          <w:rFonts w:ascii="Arial" w:hAnsi="Arial" w:cs="Arial"/>
          <w:color w:val="000000"/>
          <w:sz w:val="27"/>
          <w:szCs w:val="27"/>
        </w:rPr>
        <w:br/>
        <w:t>6. функция отражения или обобщения культуры. Философия является стержнем духовной культуры общества. Она формулирует наиболее значимые идеалы своего времени.</w:t>
      </w:r>
      <w:r>
        <w:rPr>
          <w:rFonts w:ascii="Arial" w:hAnsi="Arial" w:cs="Arial"/>
          <w:color w:val="000000"/>
          <w:sz w:val="27"/>
          <w:szCs w:val="27"/>
        </w:rPr>
        <w:br/>
        <w:t>7. интеллектуальная функция. Способствует развития у человека способности к теоретическому мышлению, через нее передается познавательный образ</w:t>
      </w:r>
    </w:p>
    <w:p w:rsidR="00830E0D" w:rsidRDefault="00830E0D"/>
    <w:p w:rsidR="00830E0D" w:rsidRDefault="00830E0D"/>
    <w:p w:rsidR="00830E0D" w:rsidRDefault="00830E0D"/>
    <w:p w:rsidR="00830E0D" w:rsidRDefault="00830E0D"/>
    <w:p w:rsidR="00830E0D" w:rsidRDefault="00830E0D"/>
    <w:p w:rsidR="00830E0D" w:rsidRPr="009E4F81" w:rsidRDefault="00830E0D" w:rsidP="009E4F81">
      <w:pPr>
        <w:spacing w:after="72" w:line="222" w:lineRule="atLeast"/>
        <w:outlineLvl w:val="2"/>
        <w:rPr>
          <w:rFonts w:ascii="Arial" w:hAnsi="Arial" w:cs="Arial"/>
          <w:b/>
          <w:bCs/>
          <w:color w:val="000000"/>
          <w:sz w:val="20"/>
          <w:szCs w:val="20"/>
          <w:lang w:eastAsia="ru-RU"/>
        </w:rPr>
      </w:pPr>
      <w:r w:rsidRPr="009E4F81">
        <w:rPr>
          <w:rFonts w:ascii="Arial" w:hAnsi="Arial" w:cs="Arial"/>
          <w:b/>
          <w:bCs/>
          <w:color w:val="000000"/>
          <w:sz w:val="20"/>
          <w:lang w:eastAsia="ru-RU"/>
        </w:rPr>
        <w:t>Предмет философии</w:t>
      </w:r>
    </w:p>
    <w:p w:rsidR="00830E0D" w:rsidRPr="009E4F81" w:rsidRDefault="00830E0D" w:rsidP="009E4F81">
      <w:pPr>
        <w:spacing w:before="96" w:after="120" w:line="360" w:lineRule="atLeast"/>
        <w:rPr>
          <w:rFonts w:ascii="Arial" w:hAnsi="Arial" w:cs="Arial"/>
          <w:color w:val="000000"/>
          <w:sz w:val="15"/>
          <w:szCs w:val="15"/>
          <w:lang w:eastAsia="ru-RU"/>
        </w:rPr>
      </w:pPr>
      <w:r w:rsidRPr="009E4F81">
        <w:rPr>
          <w:rFonts w:ascii="Arial" w:hAnsi="Arial" w:cs="Arial"/>
          <w:color w:val="000000"/>
          <w:sz w:val="15"/>
          <w:szCs w:val="15"/>
          <w:lang w:eastAsia="ru-RU"/>
        </w:rPr>
        <w:t>Что именно является предметом философии, зависит от эпохи и интеллектуальной позиции мыслителя. Споры, что такое предмет философии продолжаются.</w:t>
      </w:r>
    </w:p>
    <w:p w:rsidR="00830E0D" w:rsidRPr="009E4F81" w:rsidRDefault="00830E0D" w:rsidP="009E4F81">
      <w:pPr>
        <w:spacing w:before="96" w:after="120" w:line="360" w:lineRule="atLeast"/>
        <w:rPr>
          <w:rFonts w:ascii="Arial" w:hAnsi="Arial" w:cs="Arial"/>
          <w:color w:val="000000"/>
          <w:sz w:val="15"/>
          <w:szCs w:val="15"/>
          <w:lang w:eastAsia="ru-RU"/>
        </w:rPr>
      </w:pPr>
      <w:r w:rsidRPr="009E4F81">
        <w:rPr>
          <w:rFonts w:ascii="Arial" w:hAnsi="Arial" w:cs="Arial"/>
          <w:color w:val="000000"/>
          <w:sz w:val="15"/>
          <w:szCs w:val="15"/>
          <w:lang w:eastAsia="ru-RU"/>
        </w:rPr>
        <w:t>Свои варианты ответа на вопрос о предмете философии предлагали разные школы. Один из наиболее значимых вариантов принадлежит</w:t>
      </w:r>
      <w:r w:rsidRPr="009E4F81">
        <w:rPr>
          <w:rFonts w:ascii="Arial" w:hAnsi="Arial" w:cs="Arial"/>
          <w:color w:val="000000"/>
          <w:sz w:val="15"/>
          <w:lang w:eastAsia="ru-RU"/>
        </w:rPr>
        <w:t> </w:t>
      </w:r>
      <w:hyperlink r:id="rId7" w:tooltip="Иммануил Кант" w:history="1">
        <w:r w:rsidRPr="009E4F81">
          <w:rPr>
            <w:rFonts w:ascii="Arial" w:hAnsi="Arial" w:cs="Arial"/>
            <w:color w:val="0645AD"/>
            <w:sz w:val="15"/>
            <w:u w:val="single"/>
            <w:lang w:eastAsia="ru-RU"/>
          </w:rPr>
          <w:t>Иммануилу Канту</w:t>
        </w:r>
      </w:hyperlink>
      <w:r w:rsidRPr="009E4F81">
        <w:rPr>
          <w:rFonts w:ascii="Arial" w:hAnsi="Arial" w:cs="Arial"/>
          <w:color w:val="000000"/>
          <w:sz w:val="15"/>
          <w:szCs w:val="15"/>
          <w:vertAlign w:val="superscript"/>
          <w:lang w:eastAsia="ru-RU"/>
        </w:rPr>
        <w:t>[</w:t>
      </w:r>
      <w:hyperlink r:id="rId8" w:tooltip="Википедия:Авторитетные источники" w:history="1">
        <w:r w:rsidRPr="009E4F81">
          <w:rPr>
            <w:rFonts w:ascii="Arial" w:hAnsi="Arial" w:cs="Arial"/>
            <w:i/>
            <w:iCs/>
            <w:color w:val="0645AD"/>
            <w:sz w:val="15"/>
            <w:u w:val="single"/>
            <w:vertAlign w:val="superscript"/>
            <w:lang w:eastAsia="ru-RU"/>
          </w:rPr>
          <w:t>уточнить</w:t>
        </w:r>
      </w:hyperlink>
      <w:r w:rsidRPr="009E4F81">
        <w:rPr>
          <w:rFonts w:ascii="Arial" w:hAnsi="Arial" w:cs="Arial"/>
          <w:color w:val="000000"/>
          <w:sz w:val="15"/>
          <w:szCs w:val="15"/>
          <w:vertAlign w:val="superscript"/>
          <w:lang w:eastAsia="ru-RU"/>
        </w:rPr>
        <w:t>]</w:t>
      </w:r>
      <w:r w:rsidRPr="009E4F81">
        <w:rPr>
          <w:rFonts w:ascii="Arial" w:hAnsi="Arial" w:cs="Arial"/>
          <w:color w:val="000000"/>
          <w:sz w:val="15"/>
          <w:szCs w:val="15"/>
          <w:lang w:eastAsia="ru-RU"/>
        </w:rPr>
        <w:t>. В</w:t>
      </w:r>
      <w:hyperlink r:id="rId9" w:tooltip="Марксизм-ленинизм" w:history="1">
        <w:r w:rsidRPr="009E4F81">
          <w:rPr>
            <w:rFonts w:ascii="Arial" w:hAnsi="Arial" w:cs="Arial"/>
            <w:color w:val="0645AD"/>
            <w:sz w:val="15"/>
            <w:u w:val="single"/>
            <w:lang w:eastAsia="ru-RU"/>
          </w:rPr>
          <w:t>марксизме-ленинизме</w:t>
        </w:r>
      </w:hyperlink>
      <w:r w:rsidRPr="009E4F81">
        <w:rPr>
          <w:rFonts w:ascii="Arial" w:hAnsi="Arial" w:cs="Arial"/>
          <w:color w:val="000000"/>
          <w:sz w:val="15"/>
          <w:lang w:eastAsia="ru-RU"/>
        </w:rPr>
        <w:t> </w:t>
      </w:r>
      <w:r w:rsidRPr="009E4F81">
        <w:rPr>
          <w:rFonts w:ascii="Arial" w:hAnsi="Arial" w:cs="Arial"/>
          <w:color w:val="000000"/>
          <w:sz w:val="15"/>
          <w:szCs w:val="15"/>
          <w:lang w:eastAsia="ru-RU"/>
        </w:rPr>
        <w:t>также предлагалась своя формулировка «</w:t>
      </w:r>
      <w:hyperlink r:id="rId10" w:tooltip="Основной вопрос философии" w:history="1">
        <w:r w:rsidRPr="009E4F81">
          <w:rPr>
            <w:rFonts w:ascii="Arial" w:hAnsi="Arial" w:cs="Arial"/>
            <w:color w:val="0645AD"/>
            <w:sz w:val="15"/>
            <w:u w:val="single"/>
            <w:lang w:eastAsia="ru-RU"/>
          </w:rPr>
          <w:t>основного вопроса философии</w:t>
        </w:r>
      </w:hyperlink>
      <w:r w:rsidRPr="009E4F81">
        <w:rPr>
          <w:rFonts w:ascii="Arial" w:hAnsi="Arial" w:cs="Arial"/>
          <w:color w:val="000000"/>
          <w:sz w:val="15"/>
          <w:szCs w:val="15"/>
          <w:lang w:eastAsia="ru-RU"/>
        </w:rPr>
        <w:t>».</w:t>
      </w:r>
    </w:p>
    <w:p w:rsidR="00830E0D" w:rsidRPr="009E4F81" w:rsidRDefault="00830E0D" w:rsidP="009E4F81">
      <w:pPr>
        <w:spacing w:before="96" w:after="120" w:line="360" w:lineRule="atLeast"/>
        <w:rPr>
          <w:rFonts w:ascii="Arial" w:hAnsi="Arial" w:cs="Arial"/>
          <w:color w:val="000000"/>
          <w:sz w:val="15"/>
          <w:szCs w:val="15"/>
          <w:lang w:eastAsia="ru-RU"/>
        </w:rPr>
      </w:pPr>
      <w:r w:rsidRPr="009E4F81">
        <w:rPr>
          <w:rFonts w:ascii="Arial" w:hAnsi="Arial" w:cs="Arial"/>
          <w:color w:val="000000"/>
          <w:sz w:val="15"/>
          <w:szCs w:val="15"/>
          <w:lang w:eastAsia="ru-RU"/>
        </w:rPr>
        <w:t>Марксизм-ленинизм относил к числу важнейших вопросов два:</w:t>
      </w:r>
    </w:p>
    <w:p w:rsidR="00830E0D" w:rsidRPr="009E4F81" w:rsidRDefault="00830E0D" w:rsidP="009E4F81">
      <w:pPr>
        <w:numPr>
          <w:ilvl w:val="0"/>
          <w:numId w:val="1"/>
        </w:numPr>
        <w:spacing w:before="100" w:beforeAutospacing="1" w:after="24" w:line="360" w:lineRule="atLeast"/>
        <w:ind w:left="360"/>
        <w:rPr>
          <w:rFonts w:ascii="Arial" w:hAnsi="Arial" w:cs="Arial"/>
          <w:color w:val="000000"/>
          <w:sz w:val="15"/>
          <w:szCs w:val="15"/>
          <w:lang w:eastAsia="ru-RU"/>
        </w:rPr>
      </w:pPr>
      <w:r w:rsidRPr="009E4F81">
        <w:rPr>
          <w:rFonts w:ascii="Arial" w:hAnsi="Arial" w:cs="Arial"/>
          <w:color w:val="000000"/>
          <w:sz w:val="15"/>
          <w:szCs w:val="15"/>
          <w:lang w:eastAsia="ru-RU"/>
        </w:rPr>
        <w:t>«Вопрос об отношении мышления к бытию» (то есть что первично: дух или материя?). Этот вопрос, сформулированный</w:t>
      </w:r>
      <w:r w:rsidRPr="009E4F81">
        <w:rPr>
          <w:rFonts w:ascii="Arial" w:hAnsi="Arial" w:cs="Arial"/>
          <w:color w:val="000000"/>
          <w:sz w:val="15"/>
          <w:lang w:eastAsia="ru-RU"/>
        </w:rPr>
        <w:t> </w:t>
      </w:r>
      <w:hyperlink r:id="rId11" w:tooltip="Энгельс, Фридрих" w:history="1">
        <w:r w:rsidRPr="009E4F81">
          <w:rPr>
            <w:rFonts w:ascii="Arial" w:hAnsi="Arial" w:cs="Arial"/>
            <w:color w:val="0645AD"/>
            <w:sz w:val="15"/>
            <w:u w:val="single"/>
            <w:lang w:eastAsia="ru-RU"/>
          </w:rPr>
          <w:t>Энгельсом</w:t>
        </w:r>
      </w:hyperlink>
      <w:hyperlink r:id="rId12" w:anchor="cite_note-18" w:history="1">
        <w:r w:rsidRPr="009E4F81">
          <w:rPr>
            <w:rFonts w:ascii="Arial" w:hAnsi="Arial" w:cs="Arial"/>
            <w:color w:val="0645AD"/>
            <w:sz w:val="15"/>
            <w:u w:val="single"/>
            <w:vertAlign w:val="superscript"/>
            <w:lang w:eastAsia="ru-RU"/>
          </w:rPr>
          <w:t>[19]</w:t>
        </w:r>
      </w:hyperlink>
      <w:r w:rsidRPr="009E4F81">
        <w:rPr>
          <w:rFonts w:ascii="Arial" w:hAnsi="Arial" w:cs="Arial"/>
          <w:color w:val="000000"/>
          <w:sz w:val="15"/>
          <w:szCs w:val="15"/>
          <w:lang w:eastAsia="ru-RU"/>
        </w:rPr>
        <w:t>, в марксистско-ленинской философии официально назывался «</w:t>
      </w:r>
      <w:hyperlink r:id="rId13" w:tooltip="Основной вопрос философии" w:history="1">
        <w:r w:rsidRPr="009E4F81">
          <w:rPr>
            <w:rFonts w:ascii="Arial" w:hAnsi="Arial" w:cs="Arial"/>
            <w:color w:val="0645AD"/>
            <w:sz w:val="15"/>
            <w:u w:val="single"/>
            <w:lang w:eastAsia="ru-RU"/>
          </w:rPr>
          <w:t>основным вопросом философии</w:t>
        </w:r>
      </w:hyperlink>
      <w:r w:rsidRPr="009E4F81">
        <w:rPr>
          <w:rFonts w:ascii="Arial" w:hAnsi="Arial" w:cs="Arial"/>
          <w:color w:val="000000"/>
          <w:sz w:val="15"/>
          <w:szCs w:val="15"/>
          <w:lang w:eastAsia="ru-RU"/>
        </w:rPr>
        <w:t>», поскольку утверждалось, что с самого зарождения философии произошло деление на</w:t>
      </w:r>
      <w:r w:rsidRPr="009E4F81">
        <w:rPr>
          <w:rFonts w:ascii="Arial" w:hAnsi="Arial" w:cs="Arial"/>
          <w:color w:val="000000"/>
          <w:sz w:val="15"/>
          <w:lang w:eastAsia="ru-RU"/>
        </w:rPr>
        <w:t> </w:t>
      </w:r>
      <w:hyperlink r:id="rId14" w:tooltip="Идеализм" w:history="1">
        <w:r w:rsidRPr="009E4F81">
          <w:rPr>
            <w:rFonts w:ascii="Arial" w:hAnsi="Arial" w:cs="Arial"/>
            <w:color w:val="0645AD"/>
            <w:sz w:val="15"/>
            <w:u w:val="single"/>
            <w:lang w:eastAsia="ru-RU"/>
          </w:rPr>
          <w:t>идеализм</w:t>
        </w:r>
      </w:hyperlink>
      <w:r w:rsidRPr="009E4F81">
        <w:rPr>
          <w:rFonts w:ascii="Arial" w:hAnsi="Arial" w:cs="Arial"/>
          <w:color w:val="000000"/>
          <w:sz w:val="15"/>
          <w:lang w:eastAsia="ru-RU"/>
        </w:rPr>
        <w:t> </w:t>
      </w:r>
      <w:r w:rsidRPr="009E4F81">
        <w:rPr>
          <w:rFonts w:ascii="Arial" w:hAnsi="Arial" w:cs="Arial"/>
          <w:color w:val="000000"/>
          <w:sz w:val="15"/>
          <w:szCs w:val="15"/>
          <w:lang w:eastAsia="ru-RU"/>
        </w:rPr>
        <w:t>и</w:t>
      </w:r>
      <w:r w:rsidRPr="009E4F81">
        <w:rPr>
          <w:rFonts w:ascii="Arial" w:hAnsi="Arial" w:cs="Arial"/>
          <w:color w:val="000000"/>
          <w:sz w:val="15"/>
          <w:lang w:eastAsia="ru-RU"/>
        </w:rPr>
        <w:t> </w:t>
      </w:r>
      <w:hyperlink r:id="rId15" w:tooltip="Материализм" w:history="1">
        <w:r w:rsidRPr="009E4F81">
          <w:rPr>
            <w:rFonts w:ascii="Arial" w:hAnsi="Arial" w:cs="Arial"/>
            <w:color w:val="0645AD"/>
            <w:sz w:val="15"/>
            <w:u w:val="single"/>
            <w:lang w:eastAsia="ru-RU"/>
          </w:rPr>
          <w:t>материализм</w:t>
        </w:r>
      </w:hyperlink>
      <w:r w:rsidRPr="009E4F81">
        <w:rPr>
          <w:rFonts w:ascii="Arial" w:hAnsi="Arial" w:cs="Arial"/>
          <w:color w:val="000000"/>
          <w:sz w:val="15"/>
          <w:szCs w:val="15"/>
          <w:lang w:eastAsia="ru-RU"/>
        </w:rPr>
        <w:t>; в основе этого деления лежало суждение о главенстве духовного мира над материальным, либо наоборот — материального над духовным.</w:t>
      </w:r>
    </w:p>
    <w:p w:rsidR="00830E0D" w:rsidRPr="009E4F81" w:rsidRDefault="00830E0D" w:rsidP="009E4F81">
      <w:pPr>
        <w:numPr>
          <w:ilvl w:val="0"/>
          <w:numId w:val="1"/>
        </w:numPr>
        <w:spacing w:before="100" w:beforeAutospacing="1" w:after="24" w:line="360" w:lineRule="atLeast"/>
        <w:ind w:left="360"/>
        <w:rPr>
          <w:rFonts w:ascii="Arial" w:hAnsi="Arial" w:cs="Arial"/>
          <w:color w:val="000000"/>
          <w:sz w:val="15"/>
          <w:szCs w:val="15"/>
          <w:lang w:eastAsia="ru-RU"/>
        </w:rPr>
      </w:pPr>
      <w:r w:rsidRPr="009E4F81">
        <w:rPr>
          <w:rFonts w:ascii="Arial" w:hAnsi="Arial" w:cs="Arial"/>
          <w:color w:val="000000"/>
          <w:sz w:val="15"/>
          <w:szCs w:val="15"/>
          <w:lang w:eastAsia="ru-RU"/>
        </w:rPr>
        <w:t>Вопрос о познаваемости мира, который был в марксизме-ленинизме главным вопросом</w:t>
      </w:r>
      <w:r w:rsidRPr="009E4F81">
        <w:rPr>
          <w:rFonts w:ascii="Arial" w:hAnsi="Arial" w:cs="Arial"/>
          <w:color w:val="000000"/>
          <w:sz w:val="15"/>
          <w:lang w:eastAsia="ru-RU"/>
        </w:rPr>
        <w:t> </w:t>
      </w:r>
      <w:hyperlink r:id="rId16" w:tooltip="Эпистемология" w:history="1">
        <w:r w:rsidRPr="009E4F81">
          <w:rPr>
            <w:rFonts w:ascii="Arial" w:hAnsi="Arial" w:cs="Arial"/>
            <w:color w:val="0645AD"/>
            <w:sz w:val="15"/>
            <w:u w:val="single"/>
            <w:lang w:eastAsia="ru-RU"/>
          </w:rPr>
          <w:t>эпистемологии</w:t>
        </w:r>
      </w:hyperlink>
      <w:r w:rsidRPr="009E4F81">
        <w:rPr>
          <w:rFonts w:ascii="Arial" w:hAnsi="Arial" w:cs="Arial"/>
          <w:color w:val="000000"/>
          <w:sz w:val="15"/>
          <w:szCs w:val="15"/>
          <w:lang w:eastAsia="ru-RU"/>
        </w:rPr>
        <w:t>.</w:t>
      </w:r>
    </w:p>
    <w:p w:rsidR="00830E0D" w:rsidRPr="009E4F81" w:rsidRDefault="00830E0D" w:rsidP="009E4F81">
      <w:pPr>
        <w:spacing w:before="96" w:after="120" w:line="360" w:lineRule="atLeast"/>
        <w:rPr>
          <w:rFonts w:ascii="Arial" w:hAnsi="Arial" w:cs="Arial"/>
          <w:color w:val="000000"/>
          <w:sz w:val="15"/>
          <w:szCs w:val="15"/>
          <w:lang w:eastAsia="ru-RU"/>
        </w:rPr>
      </w:pPr>
      <w:r w:rsidRPr="009E4F81">
        <w:rPr>
          <w:rFonts w:ascii="Arial" w:hAnsi="Arial" w:cs="Arial"/>
          <w:color w:val="000000"/>
          <w:sz w:val="15"/>
          <w:szCs w:val="15"/>
          <w:lang w:eastAsia="ru-RU"/>
        </w:rPr>
        <w:t>Первый из этих вопросов относится к сфере</w:t>
      </w:r>
      <w:r w:rsidRPr="009E4F81">
        <w:rPr>
          <w:rFonts w:ascii="Arial" w:hAnsi="Arial" w:cs="Arial"/>
          <w:color w:val="000000"/>
          <w:sz w:val="15"/>
          <w:lang w:eastAsia="ru-RU"/>
        </w:rPr>
        <w:t> </w:t>
      </w:r>
      <w:hyperlink r:id="rId17" w:tooltip="Онтология" w:history="1">
        <w:r w:rsidRPr="009E4F81">
          <w:rPr>
            <w:rFonts w:ascii="Arial" w:hAnsi="Arial" w:cs="Arial"/>
            <w:color w:val="0645AD"/>
            <w:sz w:val="15"/>
            <w:u w:val="single"/>
            <w:lang w:eastAsia="ru-RU"/>
          </w:rPr>
          <w:t>онтологии</w:t>
        </w:r>
      </w:hyperlink>
      <w:r w:rsidRPr="009E4F81">
        <w:rPr>
          <w:rFonts w:ascii="Arial" w:hAnsi="Arial" w:cs="Arial"/>
          <w:color w:val="000000"/>
          <w:sz w:val="15"/>
          <w:szCs w:val="15"/>
          <w:lang w:eastAsia="ru-RU"/>
        </w:rPr>
        <w:t>, второй —</w:t>
      </w:r>
      <w:r w:rsidRPr="009E4F81">
        <w:rPr>
          <w:rFonts w:ascii="Arial" w:hAnsi="Arial" w:cs="Arial"/>
          <w:color w:val="000000"/>
          <w:sz w:val="15"/>
          <w:lang w:eastAsia="ru-RU"/>
        </w:rPr>
        <w:t> </w:t>
      </w:r>
      <w:hyperlink r:id="rId18" w:tooltip="Гносеология" w:history="1">
        <w:r w:rsidRPr="009E4F81">
          <w:rPr>
            <w:rFonts w:ascii="Arial" w:hAnsi="Arial" w:cs="Arial"/>
            <w:color w:val="0645AD"/>
            <w:sz w:val="15"/>
            <w:u w:val="single"/>
            <w:lang w:eastAsia="ru-RU"/>
          </w:rPr>
          <w:t>гносеологии</w:t>
        </w:r>
      </w:hyperlink>
      <w:r w:rsidRPr="009E4F81">
        <w:rPr>
          <w:rFonts w:ascii="Arial" w:hAnsi="Arial" w:cs="Arial"/>
          <w:color w:val="000000"/>
          <w:sz w:val="15"/>
          <w:szCs w:val="15"/>
          <w:lang w:eastAsia="ru-RU"/>
        </w:rPr>
        <w:t>, которые, таким образом, считались ядром философского знания, хотя большинство работ марксистов и касались более практичных</w:t>
      </w:r>
      <w:r w:rsidRPr="009E4F81">
        <w:rPr>
          <w:rFonts w:ascii="Arial" w:hAnsi="Arial" w:cs="Arial"/>
          <w:color w:val="000000"/>
          <w:sz w:val="15"/>
          <w:lang w:eastAsia="ru-RU"/>
        </w:rPr>
        <w:t> </w:t>
      </w:r>
      <w:hyperlink r:id="rId19" w:tooltip="Аксиология" w:history="1">
        <w:r w:rsidRPr="009E4F81">
          <w:rPr>
            <w:rFonts w:ascii="Arial" w:hAnsi="Arial" w:cs="Arial"/>
            <w:color w:val="0645AD"/>
            <w:sz w:val="15"/>
            <w:u w:val="single"/>
            <w:lang w:eastAsia="ru-RU"/>
          </w:rPr>
          <w:t>аксиологических</w:t>
        </w:r>
      </w:hyperlink>
      <w:r w:rsidRPr="009E4F81">
        <w:rPr>
          <w:rFonts w:ascii="Arial" w:hAnsi="Arial" w:cs="Arial"/>
          <w:color w:val="000000"/>
          <w:sz w:val="15"/>
          <w:lang w:eastAsia="ru-RU"/>
        </w:rPr>
        <w:t> </w:t>
      </w:r>
      <w:r w:rsidRPr="009E4F81">
        <w:rPr>
          <w:rFonts w:ascii="Arial" w:hAnsi="Arial" w:cs="Arial"/>
          <w:color w:val="000000"/>
          <w:sz w:val="15"/>
          <w:szCs w:val="15"/>
          <w:lang w:eastAsia="ru-RU"/>
        </w:rPr>
        <w:t>вопросов.</w:t>
      </w:r>
    </w:p>
    <w:p w:rsidR="00830E0D" w:rsidRPr="009E4F81" w:rsidRDefault="00830E0D" w:rsidP="009E4F81">
      <w:pPr>
        <w:spacing w:before="96" w:after="120" w:line="360" w:lineRule="atLeast"/>
        <w:rPr>
          <w:rFonts w:ascii="Arial" w:hAnsi="Arial" w:cs="Arial"/>
          <w:color w:val="000000"/>
          <w:sz w:val="15"/>
          <w:szCs w:val="15"/>
          <w:lang w:eastAsia="ru-RU"/>
        </w:rPr>
      </w:pPr>
      <w:r w:rsidRPr="009E4F81">
        <w:rPr>
          <w:rFonts w:ascii="Arial" w:hAnsi="Arial" w:cs="Arial"/>
          <w:color w:val="000000"/>
          <w:sz w:val="15"/>
          <w:szCs w:val="15"/>
          <w:lang w:eastAsia="ru-RU"/>
        </w:rPr>
        <w:t>Одним из фундаментальных вопросов философии является непосредственно вопрос:</w:t>
      </w:r>
      <w:r w:rsidRPr="009E4F81">
        <w:rPr>
          <w:rFonts w:ascii="Arial" w:hAnsi="Arial" w:cs="Arial"/>
          <w:color w:val="000000"/>
          <w:sz w:val="15"/>
          <w:lang w:eastAsia="ru-RU"/>
        </w:rPr>
        <w:t> </w:t>
      </w:r>
      <w:r w:rsidRPr="009E4F81">
        <w:rPr>
          <w:rFonts w:ascii="Arial" w:hAnsi="Arial" w:cs="Arial"/>
          <w:i/>
          <w:iCs/>
          <w:color w:val="000000"/>
          <w:sz w:val="15"/>
          <w:szCs w:val="15"/>
          <w:lang w:eastAsia="ru-RU"/>
        </w:rPr>
        <w:t>«Что такое философия?»</w:t>
      </w:r>
      <w:r w:rsidRPr="009E4F81">
        <w:rPr>
          <w:rFonts w:ascii="Arial" w:hAnsi="Arial" w:cs="Arial"/>
          <w:color w:val="000000"/>
          <w:sz w:val="15"/>
          <w:lang w:eastAsia="ru-RU"/>
        </w:rPr>
        <w:t> </w:t>
      </w:r>
      <w:r w:rsidRPr="009E4F81">
        <w:rPr>
          <w:rFonts w:ascii="Arial" w:hAnsi="Arial" w:cs="Arial"/>
          <w:color w:val="000000"/>
          <w:sz w:val="15"/>
          <w:szCs w:val="15"/>
          <w:lang w:eastAsia="ru-RU"/>
        </w:rPr>
        <w:t>Каждая философская система имеет стержневой, главный вопрос, раскрытие которого составляет её основное содержание и сущность.</w:t>
      </w:r>
    </w:p>
    <w:p w:rsidR="00830E0D" w:rsidRPr="009E4F81" w:rsidRDefault="00830E0D" w:rsidP="009E4F81">
      <w:pPr>
        <w:spacing w:before="96" w:after="120" w:line="360" w:lineRule="atLeast"/>
        <w:rPr>
          <w:rFonts w:ascii="Arial" w:hAnsi="Arial" w:cs="Arial"/>
          <w:color w:val="000000"/>
          <w:sz w:val="15"/>
          <w:szCs w:val="15"/>
          <w:lang w:eastAsia="ru-RU"/>
        </w:rPr>
      </w:pPr>
      <w:r w:rsidRPr="009E4F81">
        <w:rPr>
          <w:rFonts w:ascii="Arial" w:hAnsi="Arial" w:cs="Arial"/>
          <w:color w:val="000000"/>
          <w:sz w:val="15"/>
          <w:szCs w:val="15"/>
          <w:lang w:eastAsia="ru-RU"/>
        </w:rPr>
        <w:t>Философия отвечает на вопросы</w:t>
      </w:r>
    </w:p>
    <w:p w:rsidR="00830E0D" w:rsidRPr="009E4F81" w:rsidRDefault="00830E0D" w:rsidP="009E4F81">
      <w:pPr>
        <w:numPr>
          <w:ilvl w:val="0"/>
          <w:numId w:val="2"/>
        </w:numPr>
        <w:spacing w:before="100" w:beforeAutospacing="1" w:after="24" w:line="360" w:lineRule="atLeast"/>
        <w:ind w:left="360"/>
        <w:rPr>
          <w:rFonts w:ascii="Arial" w:hAnsi="Arial" w:cs="Arial"/>
          <w:color w:val="000000"/>
          <w:sz w:val="15"/>
          <w:szCs w:val="15"/>
          <w:lang w:eastAsia="ru-RU"/>
        </w:rPr>
      </w:pPr>
      <w:r w:rsidRPr="009E4F81">
        <w:rPr>
          <w:rFonts w:ascii="Arial" w:hAnsi="Arial" w:cs="Arial"/>
          <w:color w:val="000000"/>
          <w:sz w:val="15"/>
          <w:szCs w:val="15"/>
          <w:lang w:eastAsia="ru-RU"/>
        </w:rPr>
        <w:t>«Кто такой человек и зачем он пришёл в этот мир?»</w:t>
      </w:r>
    </w:p>
    <w:p w:rsidR="00830E0D" w:rsidRPr="009E4F81" w:rsidRDefault="00830E0D" w:rsidP="009E4F81">
      <w:pPr>
        <w:numPr>
          <w:ilvl w:val="0"/>
          <w:numId w:val="2"/>
        </w:numPr>
        <w:spacing w:before="100" w:beforeAutospacing="1" w:after="24" w:line="360" w:lineRule="atLeast"/>
        <w:ind w:left="360"/>
        <w:rPr>
          <w:rFonts w:ascii="Arial" w:hAnsi="Arial" w:cs="Arial"/>
          <w:color w:val="000000"/>
          <w:sz w:val="15"/>
          <w:szCs w:val="15"/>
          <w:lang w:eastAsia="ru-RU"/>
        </w:rPr>
      </w:pPr>
      <w:r w:rsidRPr="009E4F81">
        <w:rPr>
          <w:rFonts w:ascii="Arial" w:hAnsi="Arial" w:cs="Arial"/>
          <w:color w:val="000000"/>
          <w:sz w:val="15"/>
          <w:szCs w:val="15"/>
          <w:lang w:eastAsia="ru-RU"/>
        </w:rPr>
        <w:t>«Что делает тот или иной поступок правильным или неправильным?»</w:t>
      </w:r>
    </w:p>
    <w:p w:rsidR="00830E0D" w:rsidRPr="009E4F81" w:rsidRDefault="00830E0D" w:rsidP="009E4F81">
      <w:pPr>
        <w:spacing w:before="96" w:after="120" w:line="360" w:lineRule="atLeast"/>
        <w:rPr>
          <w:rFonts w:ascii="Arial" w:hAnsi="Arial" w:cs="Arial"/>
          <w:color w:val="000000"/>
          <w:sz w:val="15"/>
          <w:szCs w:val="15"/>
          <w:lang w:eastAsia="ru-RU"/>
        </w:rPr>
      </w:pPr>
      <w:r w:rsidRPr="009E4F81">
        <w:rPr>
          <w:rFonts w:ascii="Arial" w:hAnsi="Arial" w:cs="Arial"/>
          <w:color w:val="000000"/>
          <w:sz w:val="15"/>
          <w:szCs w:val="15"/>
          <w:lang w:eastAsia="ru-RU"/>
        </w:rPr>
        <w:t>Философия пытается ответить на вопросы, на которые пока не существует способа получения ответа, типа «Для чего?» (напр., «Для чего существует человек?»). В то же время наука пытается ответить на вопросы, на которые существуют инструменты получения ответа, типа «Как?», «Каким образом?», «Почему?», «Что?» (напр., «Как появился человек?», «Почему человек не может дышать азотом?», «Каким образом возникла Земля?», «Как направлена эволюция?», «Что будет с человеком (в конкретных условиях)?»).</w:t>
      </w:r>
    </w:p>
    <w:p w:rsidR="00830E0D" w:rsidRPr="009E4F81" w:rsidRDefault="00830E0D" w:rsidP="009E4F81">
      <w:pPr>
        <w:spacing w:before="96" w:after="120" w:line="360" w:lineRule="atLeast"/>
        <w:rPr>
          <w:rFonts w:ascii="Arial" w:hAnsi="Arial" w:cs="Arial"/>
          <w:color w:val="000000"/>
          <w:sz w:val="15"/>
          <w:szCs w:val="15"/>
          <w:lang w:eastAsia="ru-RU"/>
        </w:rPr>
      </w:pPr>
      <w:r w:rsidRPr="009E4F81">
        <w:rPr>
          <w:rFonts w:ascii="Arial" w:hAnsi="Arial" w:cs="Arial"/>
          <w:color w:val="000000"/>
          <w:sz w:val="15"/>
          <w:szCs w:val="15"/>
          <w:lang w:eastAsia="ru-RU"/>
        </w:rPr>
        <w:t>Соответственно этому происходило деление предмета философии, философского знания на основные разделы: онтологию (учение о бытии), эпистемологию (учение о познании), антропологию (учение о человеке), социальную философию (учение об обществе) и др.</w:t>
      </w:r>
    </w:p>
    <w:p w:rsidR="00830E0D" w:rsidRDefault="00830E0D"/>
    <w:p w:rsidR="00830E0D" w:rsidRDefault="00830E0D">
      <w:bookmarkStart w:id="0" w:name="_GoBack"/>
      <w:bookmarkEnd w:id="0"/>
    </w:p>
    <w:sectPr w:rsidR="00830E0D" w:rsidSect="003D00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C34DE"/>
    <w:multiLevelType w:val="multilevel"/>
    <w:tmpl w:val="ECBCA6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4A548D"/>
    <w:multiLevelType w:val="multilevel"/>
    <w:tmpl w:val="AC00E8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4F81"/>
    <w:rsid w:val="000B09FE"/>
    <w:rsid w:val="003D0083"/>
    <w:rsid w:val="005D0FFA"/>
    <w:rsid w:val="00830E0D"/>
    <w:rsid w:val="009E4F81"/>
    <w:rsid w:val="00CA5936"/>
    <w:rsid w:val="00DB4302"/>
    <w:rsid w:val="00EE0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F99DF5-ACEB-4F10-B5B9-897397C9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0083"/>
    <w:pPr>
      <w:spacing w:after="200" w:line="276" w:lineRule="auto"/>
    </w:pPr>
    <w:rPr>
      <w:rFonts w:eastAsia="Times New Roman"/>
      <w:sz w:val="22"/>
      <w:szCs w:val="22"/>
      <w:lang w:eastAsia="en-US"/>
    </w:rPr>
  </w:style>
  <w:style w:type="paragraph" w:styleId="3">
    <w:name w:val="heading 3"/>
    <w:basedOn w:val="a"/>
    <w:link w:val="30"/>
    <w:qFormat/>
    <w:rsid w:val="009E4F81"/>
    <w:pPr>
      <w:spacing w:before="100" w:beforeAutospacing="1" w:after="100" w:afterAutospacing="1" w:line="240" w:lineRule="auto"/>
      <w:outlineLvl w:val="2"/>
    </w:pPr>
    <w:rPr>
      <w:rFonts w:ascii="Times New Roman" w:eastAsia="Calibri"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9E4F81"/>
    <w:pPr>
      <w:spacing w:before="100" w:beforeAutospacing="1" w:after="100" w:afterAutospacing="1" w:line="240" w:lineRule="auto"/>
    </w:pPr>
    <w:rPr>
      <w:rFonts w:ascii="Times New Roman" w:eastAsia="Calibri" w:hAnsi="Times New Roman"/>
      <w:sz w:val="24"/>
      <w:szCs w:val="24"/>
      <w:lang w:eastAsia="ru-RU"/>
    </w:rPr>
  </w:style>
  <w:style w:type="character" w:customStyle="1" w:styleId="apple-converted-space">
    <w:name w:val="apple-converted-space"/>
    <w:basedOn w:val="a0"/>
    <w:rsid w:val="009E4F81"/>
    <w:rPr>
      <w:rFonts w:cs="Times New Roman"/>
    </w:rPr>
  </w:style>
  <w:style w:type="character" w:styleId="a4">
    <w:name w:val="Hyperlink"/>
    <w:basedOn w:val="a0"/>
    <w:semiHidden/>
    <w:rsid w:val="009E4F81"/>
    <w:rPr>
      <w:rFonts w:cs="Times New Roman"/>
      <w:color w:val="0000FF"/>
      <w:u w:val="single"/>
    </w:rPr>
  </w:style>
  <w:style w:type="character" w:customStyle="1" w:styleId="30">
    <w:name w:val="Заголовок 3 Знак"/>
    <w:basedOn w:val="a0"/>
    <w:link w:val="3"/>
    <w:locked/>
    <w:rsid w:val="009E4F81"/>
    <w:rPr>
      <w:rFonts w:ascii="Times New Roman" w:hAnsi="Times New Roman" w:cs="Times New Roman"/>
      <w:b/>
      <w:bCs/>
      <w:sz w:val="27"/>
      <w:szCs w:val="27"/>
      <w:lang w:val="x-none" w:eastAsia="ru-RU"/>
    </w:rPr>
  </w:style>
  <w:style w:type="character" w:customStyle="1" w:styleId="mw-headline">
    <w:name w:val="mw-headline"/>
    <w:basedOn w:val="a0"/>
    <w:rsid w:val="009E4F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2%D0%B8%D0%BA%D0%B8%D0%BF%D0%B5%D0%B4%D0%B8%D1%8F:%D0%90%D0%B2%D1%82%D0%BE%D1%80%D0%B8%D1%82%D0%B5%D1%82%D0%BD%D1%8B%D0%B5_%D0%B8%D1%81%D1%82%D0%BE%D1%87%D0%BD%D0%B8%D0%BA%D0%B8" TargetMode="External"/><Relationship Id="rId13" Type="http://schemas.openxmlformats.org/officeDocument/2006/relationships/hyperlink" Target="http://ru.wikipedia.org/wiki/%D0%9E%D1%81%D0%BD%D0%BE%D0%B2%D0%BD%D0%BE%D0%B9_%D0%B2%D0%BE%D0%BF%D1%80%D0%BE%D1%81_%D1%84%D0%B8%D0%BB%D0%BE%D1%81%D0%BE%D1%84%D0%B8%D0%B8" TargetMode="External"/><Relationship Id="rId18" Type="http://schemas.openxmlformats.org/officeDocument/2006/relationships/hyperlink" Target="http://ru.wikipedia.org/wiki/%D0%93%D0%BD%D0%BE%D1%81%D0%B5%D0%BE%D0%BB%D0%BE%D0%B3%D0%B8%D1%8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ru.wikipedia.org/wiki/%D0%98%D0%BC%D0%BC%D0%B0%D0%BD%D1%83%D0%B8%D0%BB_%D0%9A%D0%B0%D0%BD%D1%82" TargetMode="External"/><Relationship Id="rId12" Type="http://schemas.openxmlformats.org/officeDocument/2006/relationships/hyperlink" Target="http://ru.wikipedia.org/wiki/Philosophy" TargetMode="External"/><Relationship Id="rId17" Type="http://schemas.openxmlformats.org/officeDocument/2006/relationships/hyperlink" Target="http://ru.wikipedia.org/wiki/%D0%9E%D0%BD%D1%82%D0%BE%D0%BB%D0%BE%D0%B3%D0%B8%D1%8F" TargetMode="External"/><Relationship Id="rId2" Type="http://schemas.openxmlformats.org/officeDocument/2006/relationships/styles" Target="styles.xml"/><Relationship Id="rId16" Type="http://schemas.openxmlformats.org/officeDocument/2006/relationships/hyperlink" Target="http://ru.wikipedia.org/wiki/%D0%AD%D0%BF%D0%B8%D1%81%D1%82%D0%B5%D0%BC%D0%BE%D0%BB%D0%BE%D0%B3%D0%B8%D1%8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larino2.narod.ru/phy10.htm" TargetMode="External"/><Relationship Id="rId11" Type="http://schemas.openxmlformats.org/officeDocument/2006/relationships/hyperlink" Target="http://ru.wikipedia.org/wiki/%D0%AD%D0%BD%D0%B3%D0%B5%D0%BB%D1%8C%D1%81,_%D0%A4%D1%80%D0%B8%D0%B4%D1%80%D0%B8%D1%85" TargetMode="External"/><Relationship Id="rId5" Type="http://schemas.openxmlformats.org/officeDocument/2006/relationships/hyperlink" Target="http://clarino2.narod.ru/phy07.htm" TargetMode="External"/><Relationship Id="rId15" Type="http://schemas.openxmlformats.org/officeDocument/2006/relationships/hyperlink" Target="http://ru.wikipedia.org/wiki/%D0%9C%D0%B0%D1%82%D0%B5%D1%80%D0%B8%D0%B0%D0%BB%D0%B8%D0%B7%D0%BC" TargetMode="External"/><Relationship Id="rId10" Type="http://schemas.openxmlformats.org/officeDocument/2006/relationships/hyperlink" Target="http://ru.wikipedia.org/wiki/%D0%9E%D1%81%D0%BD%D0%BE%D0%B2%D0%BD%D0%BE%D0%B9_%D0%B2%D0%BE%D0%BF%D1%80%D0%BE%D1%81_%D1%84%D0%B8%D0%BB%D0%BE%D1%81%D0%BE%D1%84%D0%B8%D0%B8" TargetMode="External"/><Relationship Id="rId19" Type="http://schemas.openxmlformats.org/officeDocument/2006/relationships/hyperlink" Target="http://ru.wikipedia.org/wiki/%D0%90%D0%BA%D1%81%D0%B8%D0%BE%D0%BB%D0%BE%D0%B3%D0%B8%D1%8F" TargetMode="External"/><Relationship Id="rId4" Type="http://schemas.openxmlformats.org/officeDocument/2006/relationships/webSettings" Target="webSettings.xml"/><Relationship Id="rId9" Type="http://schemas.openxmlformats.org/officeDocument/2006/relationships/hyperlink" Target="http://ru.wikipedia.org/wiki/%D0%9C%D0%B0%D1%80%D0%BA%D1%81%D0%B8%D0%B7%D0%BC-%D0%BB%D0%B5%D0%BD%D0%B8%D0%BD%D0%B8%D0%B7%D0%BC" TargetMode="External"/><Relationship Id="rId14" Type="http://schemas.openxmlformats.org/officeDocument/2006/relationships/hyperlink" Target="http://ru.wikipedia.org/wiki/%D0%98%D0%B4%D0%B5%D0%B0%D0%BB%D0%B8%D0%B7%D0%B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1121</Words>
  <Characters>6391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Предмет философии и ее функции</vt:lpstr>
    </vt:vector>
  </TitlesOfParts>
  <Company>Microsoft</Company>
  <LinksUpToDate>false</LinksUpToDate>
  <CharactersWithSpaces>7498</CharactersWithSpaces>
  <SharedDoc>false</SharedDoc>
  <HLinks>
    <vt:vector size="90" baseType="variant">
      <vt:variant>
        <vt:i4>5439519</vt:i4>
      </vt:variant>
      <vt:variant>
        <vt:i4>42</vt:i4>
      </vt:variant>
      <vt:variant>
        <vt:i4>0</vt:i4>
      </vt:variant>
      <vt:variant>
        <vt:i4>5</vt:i4>
      </vt:variant>
      <vt:variant>
        <vt:lpwstr>http://ru.wikipedia.org/wiki/%D0%90%D0%BA%D1%81%D0%B8%D0%BE%D0%BB%D0%BE%D0%B3%D0%B8%D1%8F</vt:lpwstr>
      </vt:variant>
      <vt:variant>
        <vt:lpwstr/>
      </vt:variant>
      <vt:variant>
        <vt:i4>2359344</vt:i4>
      </vt:variant>
      <vt:variant>
        <vt:i4>39</vt:i4>
      </vt:variant>
      <vt:variant>
        <vt:i4>0</vt:i4>
      </vt:variant>
      <vt:variant>
        <vt:i4>5</vt:i4>
      </vt:variant>
      <vt:variant>
        <vt:lpwstr>http://ru.wikipedia.org/wiki/%D0%93%D0%BD%D0%BE%D1%81%D0%B5%D0%BE%D0%BB%D0%BE%D0%B3%D0%B8%D1%8F</vt:lpwstr>
      </vt:variant>
      <vt:variant>
        <vt:lpwstr/>
      </vt:variant>
      <vt:variant>
        <vt:i4>2359349</vt:i4>
      </vt:variant>
      <vt:variant>
        <vt:i4>36</vt:i4>
      </vt:variant>
      <vt:variant>
        <vt:i4>0</vt:i4>
      </vt:variant>
      <vt:variant>
        <vt:i4>5</vt:i4>
      </vt:variant>
      <vt:variant>
        <vt:lpwstr>http://ru.wikipedia.org/wiki/%D0%9E%D0%BD%D1%82%D0%BE%D0%BB%D0%BE%D0%B3%D0%B8%D1%8F</vt:lpwstr>
      </vt:variant>
      <vt:variant>
        <vt:lpwstr/>
      </vt:variant>
      <vt:variant>
        <vt:i4>2556009</vt:i4>
      </vt:variant>
      <vt:variant>
        <vt:i4>33</vt:i4>
      </vt:variant>
      <vt:variant>
        <vt:i4>0</vt:i4>
      </vt:variant>
      <vt:variant>
        <vt:i4>5</vt:i4>
      </vt:variant>
      <vt:variant>
        <vt:lpwstr>http://ru.wikipedia.org/wiki/%D0%AD%D0%BF%D0%B8%D1%81%D1%82%D0%B5%D0%BC%D0%BE%D0%BB%D0%BE%D0%B3%D0%B8%D1%8F</vt:lpwstr>
      </vt:variant>
      <vt:variant>
        <vt:lpwstr/>
      </vt:variant>
      <vt:variant>
        <vt:i4>2359406</vt:i4>
      </vt:variant>
      <vt:variant>
        <vt:i4>30</vt:i4>
      </vt:variant>
      <vt:variant>
        <vt:i4>0</vt:i4>
      </vt:variant>
      <vt:variant>
        <vt:i4>5</vt:i4>
      </vt:variant>
      <vt:variant>
        <vt:lpwstr>http://ru.wikipedia.org/wiki/%D0%9C%D0%B0%D1%82%D0%B5%D1%80%D0%B8%D0%B0%D0%BB%D0%B8%D0%B7%D0%BC</vt:lpwstr>
      </vt:variant>
      <vt:variant>
        <vt:lpwstr/>
      </vt:variant>
      <vt:variant>
        <vt:i4>5439562</vt:i4>
      </vt:variant>
      <vt:variant>
        <vt:i4>27</vt:i4>
      </vt:variant>
      <vt:variant>
        <vt:i4>0</vt:i4>
      </vt:variant>
      <vt:variant>
        <vt:i4>5</vt:i4>
      </vt:variant>
      <vt:variant>
        <vt:lpwstr>http://ru.wikipedia.org/wiki/%D0%98%D0%B4%D0%B5%D0%B0%D0%BB%D0%B8%D0%B7%D0%BC</vt:lpwstr>
      </vt:variant>
      <vt:variant>
        <vt:lpwstr/>
      </vt:variant>
      <vt:variant>
        <vt:i4>3014716</vt:i4>
      </vt:variant>
      <vt:variant>
        <vt:i4>24</vt:i4>
      </vt:variant>
      <vt:variant>
        <vt:i4>0</vt:i4>
      </vt:variant>
      <vt:variant>
        <vt:i4>5</vt:i4>
      </vt:variant>
      <vt:variant>
        <vt:lpwstr>http://ru.wikipedia.org/wiki/%D0%9E%D1%81%D0%BD%D0%BE%D0%B2%D0%BD%D0%BE%D0%B9_%D0%B2%D0%BE%D0%BF%D1%80%D0%BE%D1%81_%D1%84%D0%B8%D0%BB%D0%BE%D1%81%D0%BE%D1%84%D0%B8%D0%B8</vt:lpwstr>
      </vt:variant>
      <vt:variant>
        <vt:lpwstr/>
      </vt:variant>
      <vt:variant>
        <vt:i4>7995482</vt:i4>
      </vt:variant>
      <vt:variant>
        <vt:i4>21</vt:i4>
      </vt:variant>
      <vt:variant>
        <vt:i4>0</vt:i4>
      </vt:variant>
      <vt:variant>
        <vt:i4>5</vt:i4>
      </vt:variant>
      <vt:variant>
        <vt:lpwstr>http://ru.wikipedia.org/wiki/Philosophy</vt:lpwstr>
      </vt:variant>
      <vt:variant>
        <vt:lpwstr>cite_note-18</vt:lpwstr>
      </vt:variant>
      <vt:variant>
        <vt:i4>8323143</vt:i4>
      </vt:variant>
      <vt:variant>
        <vt:i4>18</vt:i4>
      </vt:variant>
      <vt:variant>
        <vt:i4>0</vt:i4>
      </vt:variant>
      <vt:variant>
        <vt:i4>5</vt:i4>
      </vt:variant>
      <vt:variant>
        <vt:lpwstr>http://ru.wikipedia.org/wiki/%D0%AD%D0%BD%D0%B3%D0%B5%D0%BB%D1%8C%D1%81,_%D0%A4%D1%80%D0%B8%D0%B4%D1%80%D0%B8%D1%85</vt:lpwstr>
      </vt:variant>
      <vt:variant>
        <vt:lpwstr/>
      </vt:variant>
      <vt:variant>
        <vt:i4>3014716</vt:i4>
      </vt:variant>
      <vt:variant>
        <vt:i4>15</vt:i4>
      </vt:variant>
      <vt:variant>
        <vt:i4>0</vt:i4>
      </vt:variant>
      <vt:variant>
        <vt:i4>5</vt:i4>
      </vt:variant>
      <vt:variant>
        <vt:lpwstr>http://ru.wikipedia.org/wiki/%D0%9E%D1%81%D0%BD%D0%BE%D0%B2%D0%BD%D0%BE%D0%B9_%D0%B2%D0%BE%D0%BF%D1%80%D0%BE%D1%81_%D1%84%D0%B8%D0%BB%D0%BE%D1%81%D0%BE%D1%84%D0%B8%D0%B8</vt:lpwstr>
      </vt:variant>
      <vt:variant>
        <vt:lpwstr/>
      </vt:variant>
      <vt:variant>
        <vt:i4>8192113</vt:i4>
      </vt:variant>
      <vt:variant>
        <vt:i4>12</vt:i4>
      </vt:variant>
      <vt:variant>
        <vt:i4>0</vt:i4>
      </vt:variant>
      <vt:variant>
        <vt:i4>5</vt:i4>
      </vt:variant>
      <vt:variant>
        <vt:lpwstr>http://ru.wikipedia.org/wiki/%D0%9C%D0%B0%D1%80%D0%BA%D1%81%D0%B8%D0%B7%D0%BC-%D0%BB%D0%B5%D0%BD%D0%B8%D0%BD%D0%B8%D0%B7%D0%BC</vt:lpwstr>
      </vt:variant>
      <vt:variant>
        <vt:lpwstr/>
      </vt:variant>
      <vt:variant>
        <vt:i4>3276879</vt:i4>
      </vt:variant>
      <vt:variant>
        <vt:i4>9</vt:i4>
      </vt:variant>
      <vt:variant>
        <vt:i4>0</vt:i4>
      </vt:variant>
      <vt:variant>
        <vt:i4>5</vt:i4>
      </vt:variant>
      <vt:variant>
        <vt:lpwstr>http://ru.wikipedia.org/wiki/%D0%92%D0%B8%D0%BA%D0%B8%D0%BF%D0%B5%D0%B4%D0%B8%D1%8F:%D0%90%D0%B2%D1%82%D0%BE%D1%80%D0%B8%D1%82%D0%B5%D1%82%D0%BD%D1%8B%D0%B5_%D0%B8%D1%81%D1%82%D0%BE%D1%87%D0%BD%D0%B8%D0%BA%D0%B8</vt:lpwstr>
      </vt:variant>
      <vt:variant>
        <vt:lpwstr/>
      </vt:variant>
      <vt:variant>
        <vt:i4>5242923</vt:i4>
      </vt:variant>
      <vt:variant>
        <vt:i4>6</vt:i4>
      </vt:variant>
      <vt:variant>
        <vt:i4>0</vt:i4>
      </vt:variant>
      <vt:variant>
        <vt:i4>5</vt:i4>
      </vt:variant>
      <vt:variant>
        <vt:lpwstr>http://ru.wikipedia.org/wiki/%D0%98%D0%BC%D0%BC%D0%B0%D0%BD%D1%83%D0%B8%D0%BB_%D0%9A%D0%B0%D0%BD%D1%82</vt:lpwstr>
      </vt:variant>
      <vt:variant>
        <vt:lpwstr/>
      </vt:variant>
      <vt:variant>
        <vt:i4>6815853</vt:i4>
      </vt:variant>
      <vt:variant>
        <vt:i4>3</vt:i4>
      </vt:variant>
      <vt:variant>
        <vt:i4>0</vt:i4>
      </vt:variant>
      <vt:variant>
        <vt:i4>5</vt:i4>
      </vt:variant>
      <vt:variant>
        <vt:lpwstr>http://clarino2.narod.ru/phy10.htm</vt:lpwstr>
      </vt:variant>
      <vt:variant>
        <vt:lpwstr/>
      </vt:variant>
      <vt:variant>
        <vt:i4>7274604</vt:i4>
      </vt:variant>
      <vt:variant>
        <vt:i4>0</vt:i4>
      </vt:variant>
      <vt:variant>
        <vt:i4>0</vt:i4>
      </vt:variant>
      <vt:variant>
        <vt:i4>5</vt:i4>
      </vt:variant>
      <vt:variant>
        <vt:lpwstr>http://clarino2.narod.ru/phy07.htm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Предмет философии и ее функции</dc:title>
  <dc:subject/>
  <dc:creator>Admin</dc:creator>
  <cp:keywords/>
  <dc:description/>
  <cp:lastModifiedBy>admin</cp:lastModifiedBy>
  <cp:revision>2</cp:revision>
  <dcterms:created xsi:type="dcterms:W3CDTF">2014-04-14T18:59:00Z</dcterms:created>
  <dcterms:modified xsi:type="dcterms:W3CDTF">2014-04-14T18:59:00Z</dcterms:modified>
</cp:coreProperties>
</file>