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7C4" w:rsidRDefault="00B624AC">
      <w:pPr>
        <w:pStyle w:val="1"/>
        <w:jc w:val="center"/>
      </w:pPr>
      <w:r>
        <w:t>Салтыков-щедрин m. e. - Гротеск его функции и значение в изображении города глупова и его градоначальников</w:t>
      </w:r>
    </w:p>
    <w:p w:rsidR="00AD67C4" w:rsidRPr="00B624AC" w:rsidRDefault="00B624AC">
      <w:pPr>
        <w:pStyle w:val="a3"/>
        <w:spacing w:after="240" w:afterAutospacing="0"/>
      </w:pPr>
      <w:r>
        <w:t>Творчество Салтыкова-Щедрина, демократа, для которого самодержавно-крепостнический строй, царящий в России, был абсолютно неприемлем, имело сатирическую направленность. Писателя возмущало русское общество “рабов и господ”, бесчинство помещиков, покорность народа, и во всех своих произведениях он обличал “язвы” общества, жестоко высмеивал его пороки и несовершенства.</w:t>
      </w:r>
      <w:r>
        <w:br/>
        <w:t>Так, начиная писать “Историю одного города”, Салтыков-Щедрин поставил перед собой цель обличить уродство, невозможность существования самодержавия с его общественными пороками, законами, нравами, высмеять все его реалии.</w:t>
      </w:r>
      <w:r>
        <w:br/>
        <w:t>Таким образом, “История одного города” - произведение сатирическое, доминирующим художественным средством в изображении истории города Глупова, его жителей и градоначальников является гротеск, прием соединения фантастического и реального, создающий абсурдные ситуации, комические несоответствия. По сути, все события, происходящие в городе, являются гротеском. Жители его, глуповцы, “ведущие свой род от древнего племени головотяпов”, не умевших жить в самоуправлении и решивших найти себе повелителя, необычайно “начальстволюбивы”. “Испытывающие безотчетный страх”, неспособные самостоятельно жить, они “чувствуют себя сиротами” без градоначальников и считают “спасительной строгостью” бесчинства Органчика, имевшего в голове механизм и знавшего только два слова - “не потерплю” и “разорю”. Вполне “обычны” в Глупове такие градоначальники, как Прыщ с фаршированной головой или француз Дю-Марио, “при ближайшем рассмотрении оказавшийся девицей”. Однако своей кульминации абсурдность достигает при появлении Угрюм-Бурчеева, “прохвоста, задумавшего охватить всю вселенную”. Стремясь реализовать свой “систематический бред”, Угрюм-Бурчеев пытается все в природе сравнять, так устроить общество, чтобы все в Глупове жили по придуманному им самим плану, чтобы все устройство города было создано заново по его проекту, что приводит к разрушению Глупова его же жителями, беспрекословно выполняющими приказания “прохвоста”, и далее - к смерти Угрюм-Бурчеева и всех глуповцев, следовательно, исчезновению заведенных им порядков, как явления противоестественного, неприемлемого самой природой.</w:t>
      </w:r>
      <w:r>
        <w:br/>
        <w:t>Так с помощью использования гротеска Салтыков-Щедрин создает логическую, с одной стороны, а с другой стороны - комически-нелепую картину, однако при всей своей абсурдности и фантастичности “История одного города” - реалистическое произведение, затрагивающее множество злободневных проблем. Образы города Глупова и его градоначальников аллегоричны, они символизируют самодержавно-крепостническую Россию, власть, в ней царящую, русское общество. Поэтому гротеск, используемый Салтыковым-Щедриным в повествовании, - это еще и способ обличить отвратительные для писателя, уродливые реалии современной ему жизни, а также средство выявления авторской позиции, отношения Салтыкова-Щедрина к происходящему в России.</w:t>
      </w:r>
      <w:r>
        <w:br/>
        <w:t>Описывая фантастически-комическую жизнь глуповцев, их постоянный страх, всепрощающую любовь к начальникам, Салтыков-Щедрин выражает свое презрение к народу, апатичному и покорно-рабскому, как считает писатель, по своей при роде. Единственный лишь раз в произведении глуповцы были свободны - при градоначальнике с фаршированной головой. Создавая эту гротесковую ситуацию, Салтыков-Щедрин показывает, что при существующем общественно-политическом строе народ не может быть свободен. Абсурдность же поведения “сильных” (символизирующих реальную власть) мира сего в произведении воплощает беспредел и произвол, чинимый в России высокопоставленными чиновниками. Гротесковый образ Угрюм-Бурчеева, его “систематический бред” (своеобразная антиутопия), который градоначальник решил во что бы то ни стало воплотить в жизнь, и фантастический конец правления - реализация идеи Салтыкова-Щедрина о бесчеловечности, противоестественности абсолютной власти, граничащей с самодурством, о невозможности ее существования. Писатель воплощает мысль о том, что самодержавно-крепостнической России с ее безобразным укладом жизни рано или поздно придет конец.</w:t>
      </w:r>
      <w:r>
        <w:br/>
        <w:t>Так, обличающий пороки и выявляющий нелепость и абсурд реальной жизни гротеск передает особую “злую иронию”, “горький смех”, характерный для Салтыкова-Щедрина, “смех сквозь презрение и негодование”. Писатель порой кажется абсолютно безжалостным к своим героям, чересчур критичным и требовательным к окружающему миру. Но, как говорил Лермонтов, “лекарство от болезни может быть горьким”. Жестокое обличение пороков общества, по мнению Салтыкова-Щедрина, - единственное действенное средство в борьбе с “болезнью” России. Осмеяние несовершенств делает их очевидными, понятными для всех. Неверно было бы говорить, что Салтыков-Щедрин не любил Россию, он презирал недостатки, пороки ее жизни и всю свою творческую деятельность посвятил борьбе с ними.</w:t>
      </w:r>
      <w:r>
        <w:br/>
      </w:r>
      <w:r>
        <w:br/>
      </w:r>
      <w:bookmarkStart w:id="0" w:name="_GoBack"/>
      <w:bookmarkEnd w:id="0"/>
    </w:p>
    <w:sectPr w:rsidR="00AD67C4" w:rsidRPr="00B624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4AC"/>
    <w:rsid w:val="004E0AAC"/>
    <w:rsid w:val="00AD67C4"/>
    <w:rsid w:val="00B6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AFE76-D6E1-4960-914D-BCABB1BC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4148</Characters>
  <Application>Microsoft Office Word</Application>
  <DocSecurity>0</DocSecurity>
  <Lines>34</Lines>
  <Paragraphs>9</Paragraphs>
  <ScaleCrop>false</ScaleCrop>
  <Company>diakov.net</Company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Гротеск его функции и значение в изображении города глупова и его градоначальников</dc:title>
  <dc:subject/>
  <dc:creator>Irina</dc:creator>
  <cp:keywords/>
  <dc:description/>
  <cp:lastModifiedBy>Irina</cp:lastModifiedBy>
  <cp:revision>2</cp:revision>
  <dcterms:created xsi:type="dcterms:W3CDTF">2014-07-19T01:27:00Z</dcterms:created>
  <dcterms:modified xsi:type="dcterms:W3CDTF">2014-07-19T01:27:00Z</dcterms:modified>
</cp:coreProperties>
</file>