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0E2" w:rsidRDefault="00404EDC">
      <w:pPr>
        <w:pStyle w:val="1"/>
        <w:jc w:val="center"/>
      </w:pPr>
      <w:r>
        <w:t>Чехов а. п. - Мещанство и пошлость главные враги а. п. чехова</w:t>
      </w:r>
    </w:p>
    <w:p w:rsidR="001950E2" w:rsidRPr="00404EDC" w:rsidRDefault="00404EDC">
      <w:pPr>
        <w:pStyle w:val="a3"/>
        <w:spacing w:after="240" w:afterAutospacing="0"/>
      </w:pPr>
      <w:r>
        <w:t>  “Его врагом была пошлость, он всю жизнь боролся с ней. Никто до него не умел так беспощадно, правдиво нарисовать людям позорную и тоскливую картину их жизни в тусклом хаосе мещанской обыденщины” - так охарактеризовал творчество А.П.Чехова Максим Горький.</w:t>
      </w:r>
      <w:r>
        <w:br/>
        <w:t>    Большинство своих повестей и рассказов А.П.Чехов посвящает изображению “футлярной жизни” и людей, которые примирились со своим мещанством, пошлостью и привыкли жить в постоянном страхе перед многообразием жизни. В конце 90-х годов А.П.Чехов создает так называемую “маленькую трилогию”, объединившую три рассказа: “Человек в футляре”, “Крыжовник”, “О любви”. Эти рассказы связаны между собой только общей темой, темой неприятия футляра, каким бы он ни был. В первом рассказе А.П.Чехов в гротескной форме показывает нам “человека в футляре”, учителя греческого языка Беликова. Это трусливое, дрожащее существо угнетает окружающих своим страхом перед малейшим проявлением жизни, запугивает и учителей гимназии, и весь город фразой “как бы чего не вышло”. Он постоянно вздыхает, ноет, а сам ходит по домам, как будто что-то высматривая. Только смерть примиряет его с окружающей действительностью. Как пишет А.П.Чехов, Беликов лежал в гробу почти счастливый - наконец-то он обрел вечный футляр. Во втором рассказе А.П.Чехов пишет о человеке, у которого была одна единственная мечта в жизни - стать владельцем имения и есть “не купленный, а свой собственный крыжовник”. Ценой многих лишений Чимша Тималайский осуществляет свою мечту и под старость приобретает имение. Писатель показывает, как сытое и спокойное существование уродует душу человека. Герой рассказа, который когда-то вообще боялся иметь собственное мнение, теперь “приобрел самомнение самое наглое, произносит одни только истины и таким тоном, точно министр разъелся, “того и гляди хрюкнет в одеяло”. В третьем рассказе помещик Алехин повествует о себе самом - о том, как он и его любимая женщина не решились пойти навстречу своей любви, отступились от нее. И все это - ради спасения имения, которое постепенно убивает в Алехине все живое.</w:t>
      </w:r>
      <w:r>
        <w:br/>
        <w:t>    Маленькая трилогия предстает перед нами как произведение единое, внутренне законченное. А.П.Чехов предполагал продолжить этот цикл рассказов, пополнить новыми произведениями, но намерения своего не осуществил. Впрочем, есть основания думать, что вначале к циклу относился и рассказ “Ионыч”.</w:t>
      </w:r>
      <w:r>
        <w:br/>
        <w:t>    Дмитрий Ионыч Старцев, герой рассказа “Ионыч”, был назначен врачом в земскую больницу в Дялиже недалеко от губернского города С. Он принадлежит к разночинной интеллигенции, у него есть идеалы, и стремится он к высокому служению людям. В С. он знако-</w:t>
      </w:r>
      <w:r>
        <w:br/>
        <w:t>    мится с семьей Туркиных, “самой образованной и талантливой” в городе. Иван Петрович Туркин играл в любительских спектаклях, показывал фокусы, острил, Вера Иосифовна писала романы и повести для себя и читала их гостям.</w:t>
      </w:r>
      <w:r>
        <w:br/>
        <w:t>    Их дочь Екатерина Ивановна, молодая миловидная девушка, которую в семье зовут Котик, играла на рояле. Когда Дмитрий Ионыч посетил Туркиных впервые, то был очарован. Он влюбился в Екатерину. Это чувство оказалось за все время его жизни в Дялиже “единственной радостью и... последней”. Ради своей любви он готов, казалось бы, на многое. Но когда Котик отказала ему, возомнив себя блестящей пианисткой, и уехала из города, он страдал всего три дня. А потом все пошло по-прежнему. Вспоминая же о своих ухаживаниях и высоких рассуждениях (“О, как мало знают те, которые никогда не любили!”), он только лениво говорил: “Сколько хлопот, однако!”</w:t>
      </w:r>
      <w:r>
        <w:br/>
        <w:t>    Физическое одряхление и ожирение подступают к Старцеву незаметно. Он перестает ходить пешком, страдает одышкой, любит закусить. Подкрадывается и моральное “ожирение”. Прежде он выгодно отличался и горячими порывами души, и пылкостью чувств от жителей города. Долгое время те раздражали его “своими разговорами, взглядами на жизнь и даже своим видом”.</w:t>
      </w:r>
      <w:r>
        <w:br/>
        <w:t>    Он по опыту знал, что с обывателями можно играть в карты, закусывать и говорить только о самых обычных вещах. А если заговорить, например, “о политике или науке”, то обыватель становится в тупик или “заводит такую философию, тупую и злую, что остается только рукой махнуть и отойти”. Но постепенно Старцев привык к такой жизни и втянулся в нее. А если ему не хотелось говорить, он больше молчал, за что получил прозвище “поляка надутого”. В конце рассказа мы видим, что он каждый вечер проводит в клубе, играет в винт, закусывает и изредка вмешивается в разговор: - Это вы про что? А? Кого? Когда Котик убедилась, что у нее посредственные музыкальные способности, то жила лишь надеждой на любовь Старцева. Но это уже не прежний молодой человек, который мог прийти ночью на свидание на кладбище. Он слишком обленился духовно и нравственно, чтобы любить и иметь семью. Он постоянно думает: “Хорошо, что я тогда не женился”.</w:t>
      </w:r>
      <w:r>
        <w:br/>
        <w:t>    Главным развлечением доктора, в “которое он втянулся незаметно, мало-помалу”, было по вечерам вынимать из карманов бумажки, а потом, когда денег стало слишком много, рассматривать дома, предназначенные к торгам. Жадность одолела его. Но он и сам не смог бы объяснить, зачем ему одному столько денег, если даже театров и концертов он лишает себя.</w:t>
      </w:r>
      <w:r>
        <w:br/>
        <w:t>    Старцев и сам знает, что “стареет, полнеет, опускается”, но ни желания, ни воли к борьбе с обывательщиной у него нет. Доктора зовут теперь просто Ионычем. Жизненный путь завершен.</w:t>
      </w:r>
      <w:r>
        <w:br/>
        <w:t>    Образ доктора Старцева напоминает нам гоголевских персонажей из “Мертвых душ”. Он так же мертв, как все эти Маниловы, Собакевичи, Плюшкины. Его жизнь пуста и бессмысленна, как их жизнь. Таким образом, в рассказе “Ионыч” А.П.Чехов показывает тяжелую социальную болезнь, имя которой - духовная деградация.</w:t>
      </w:r>
      <w:r>
        <w:br/>
        <w:t>    Человеку нужно “не три аршина земли, а весь земной шар” - вот девиз А.П.Чехова. А потому его замечательные рассказы становятся горячим призывом не растерять светлые идеалы, не поддаваться губительному влиянию пошлости, сохранить в себе человека.</w:t>
      </w:r>
      <w:r>
        <w:br/>
      </w:r>
      <w:r>
        <w:br/>
      </w:r>
      <w:r>
        <w:br/>
      </w:r>
      <w:bookmarkStart w:id="0" w:name="_GoBack"/>
      <w:bookmarkEnd w:id="0"/>
    </w:p>
    <w:sectPr w:rsidR="001950E2" w:rsidRPr="00404E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4EDC"/>
    <w:rsid w:val="001950E2"/>
    <w:rsid w:val="00403787"/>
    <w:rsid w:val="0040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99025-BB1E-4C86-883D-C767B2025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882</Words>
  <Characters>5029</Characters>
  <Application>Microsoft Office Word</Application>
  <DocSecurity>0</DocSecurity>
  <Lines>41</Lines>
  <Paragraphs>11</Paragraphs>
  <ScaleCrop>false</ScaleCrop>
  <Company/>
  <LinksUpToDate>false</LinksUpToDate>
  <CharactersWithSpaces>5900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Чехов а. п. - Мещанство и пошлость главные враги а. п. чехова</dc:title>
  <dc:subject/>
  <dc:creator>admin</dc:creator>
  <cp:keywords/>
  <dc:description/>
  <cp:lastModifiedBy>admin</cp:lastModifiedBy>
  <cp:revision>2</cp:revision>
  <dcterms:created xsi:type="dcterms:W3CDTF">2014-07-11T07:51:00Z</dcterms:created>
  <dcterms:modified xsi:type="dcterms:W3CDTF">2014-07-11T07:51:00Z</dcterms:modified>
</cp:coreProperties>
</file>