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1367" w:rsidRDefault="00171367" w:rsidP="00494353">
      <w:pPr>
        <w:jc w:val="center"/>
        <w:rPr>
          <w:b/>
          <w:sz w:val="28"/>
          <w:szCs w:val="28"/>
          <w:lang w:val="ru-RU"/>
        </w:rPr>
      </w:pPr>
    </w:p>
    <w:p w:rsidR="00742437" w:rsidRPr="00935919" w:rsidRDefault="00742437" w:rsidP="00494353">
      <w:pPr>
        <w:jc w:val="center"/>
        <w:rPr>
          <w:b/>
          <w:sz w:val="28"/>
          <w:szCs w:val="28"/>
          <w:lang w:val="ru-RU"/>
        </w:rPr>
      </w:pPr>
      <w:r w:rsidRPr="00935919">
        <w:rPr>
          <w:b/>
          <w:sz w:val="28"/>
          <w:szCs w:val="28"/>
          <w:lang w:val="ru-RU"/>
        </w:rPr>
        <w:t>Федеральное управление по образованию</w:t>
      </w:r>
    </w:p>
    <w:p w:rsidR="00742437" w:rsidRPr="00341CD2" w:rsidRDefault="00742437" w:rsidP="00494353">
      <w:pPr>
        <w:jc w:val="center"/>
        <w:rPr>
          <w:b/>
          <w:sz w:val="28"/>
          <w:szCs w:val="28"/>
          <w:lang w:val="ru-RU"/>
        </w:rPr>
      </w:pPr>
    </w:p>
    <w:p w:rsidR="00742437" w:rsidRPr="00341CD2" w:rsidRDefault="00742437" w:rsidP="00494353">
      <w:pPr>
        <w:jc w:val="center"/>
        <w:rPr>
          <w:b/>
          <w:sz w:val="28"/>
          <w:szCs w:val="28"/>
          <w:lang w:val="ru-RU"/>
        </w:rPr>
      </w:pPr>
      <w:r w:rsidRPr="00341CD2">
        <w:rPr>
          <w:b/>
          <w:sz w:val="28"/>
          <w:szCs w:val="28"/>
          <w:lang w:val="ru-RU"/>
        </w:rPr>
        <w:t>Государственное образовательное учреждение</w:t>
      </w:r>
    </w:p>
    <w:p w:rsidR="00742437" w:rsidRPr="00341CD2" w:rsidRDefault="00742437" w:rsidP="00494353">
      <w:pPr>
        <w:jc w:val="center"/>
        <w:rPr>
          <w:b/>
          <w:sz w:val="28"/>
          <w:szCs w:val="28"/>
          <w:lang w:val="ru-RU"/>
        </w:rPr>
      </w:pPr>
      <w:r w:rsidRPr="00341CD2">
        <w:rPr>
          <w:b/>
          <w:sz w:val="28"/>
          <w:szCs w:val="28"/>
          <w:lang w:val="ru-RU"/>
        </w:rPr>
        <w:t>высшего профессионального образования</w:t>
      </w:r>
    </w:p>
    <w:p w:rsidR="00742437" w:rsidRPr="00341CD2" w:rsidRDefault="00742437" w:rsidP="00494353">
      <w:pPr>
        <w:jc w:val="center"/>
        <w:rPr>
          <w:sz w:val="28"/>
          <w:szCs w:val="28"/>
          <w:lang w:val="ru-RU"/>
        </w:rPr>
      </w:pPr>
    </w:p>
    <w:p w:rsidR="00742437" w:rsidRPr="00341CD2" w:rsidRDefault="00742437" w:rsidP="00494353">
      <w:pPr>
        <w:jc w:val="center"/>
        <w:rPr>
          <w:b/>
          <w:sz w:val="28"/>
          <w:szCs w:val="28"/>
          <w:lang w:val="ru-RU"/>
        </w:rPr>
      </w:pPr>
      <w:r w:rsidRPr="00341CD2">
        <w:rPr>
          <w:b/>
          <w:sz w:val="28"/>
          <w:szCs w:val="28"/>
          <w:lang w:val="ru-RU"/>
        </w:rPr>
        <w:t>«ГОСУДАРСТВЕННЫЙ УНИВЕРСИТЕТ УПРАВЛЕНИЯ»</w:t>
      </w:r>
    </w:p>
    <w:p w:rsidR="00742437" w:rsidRPr="00341CD2" w:rsidRDefault="00742437" w:rsidP="00494353">
      <w:pPr>
        <w:jc w:val="center"/>
        <w:rPr>
          <w:sz w:val="28"/>
          <w:szCs w:val="28"/>
          <w:lang w:val="ru-RU"/>
        </w:rPr>
      </w:pPr>
    </w:p>
    <w:p w:rsidR="00742437" w:rsidRPr="00935919" w:rsidRDefault="00742437" w:rsidP="00494353">
      <w:pPr>
        <w:jc w:val="center"/>
        <w:rPr>
          <w:b/>
          <w:sz w:val="28"/>
          <w:szCs w:val="28"/>
          <w:lang w:val="ru-RU"/>
        </w:rPr>
      </w:pPr>
      <w:r w:rsidRPr="00935919">
        <w:rPr>
          <w:b/>
          <w:sz w:val="28"/>
          <w:szCs w:val="28"/>
          <w:lang w:val="ru-RU"/>
        </w:rPr>
        <w:t>Институт национальной и мировой экономики</w:t>
      </w:r>
    </w:p>
    <w:p w:rsidR="00742437" w:rsidRPr="00494353" w:rsidRDefault="00742437" w:rsidP="00494353">
      <w:pPr>
        <w:jc w:val="center"/>
        <w:rPr>
          <w:sz w:val="28"/>
          <w:szCs w:val="28"/>
          <w:lang w:val="ru-RU"/>
        </w:rPr>
      </w:pPr>
    </w:p>
    <w:p w:rsidR="00742437" w:rsidRPr="00935919" w:rsidRDefault="00742437" w:rsidP="00494353">
      <w:pPr>
        <w:jc w:val="center"/>
        <w:rPr>
          <w:b/>
          <w:sz w:val="28"/>
          <w:szCs w:val="28"/>
          <w:lang w:val="ru-RU"/>
        </w:rPr>
      </w:pPr>
      <w:r w:rsidRPr="00935919">
        <w:rPr>
          <w:b/>
          <w:sz w:val="28"/>
          <w:szCs w:val="28"/>
          <w:lang w:val="ru-RU"/>
        </w:rPr>
        <w:t>Кафедра Микроэкономики</w:t>
      </w:r>
    </w:p>
    <w:p w:rsidR="00742437" w:rsidRPr="00494353" w:rsidRDefault="00742437" w:rsidP="00494353">
      <w:pPr>
        <w:rPr>
          <w:sz w:val="28"/>
          <w:szCs w:val="28"/>
          <w:lang w:val="ru-RU"/>
        </w:rPr>
      </w:pPr>
    </w:p>
    <w:p w:rsidR="00742437" w:rsidRPr="00494353" w:rsidRDefault="00742437" w:rsidP="00494353">
      <w:pPr>
        <w:rPr>
          <w:sz w:val="28"/>
          <w:szCs w:val="28"/>
          <w:lang w:val="ru-RU"/>
        </w:rPr>
      </w:pPr>
    </w:p>
    <w:p w:rsidR="00742437" w:rsidRDefault="00742437" w:rsidP="00935919">
      <w:pPr>
        <w:tabs>
          <w:tab w:val="left" w:pos="567"/>
        </w:tabs>
        <w:spacing w:line="360" w:lineRule="auto"/>
        <w:rPr>
          <w:sz w:val="28"/>
          <w:szCs w:val="28"/>
          <w:lang w:val="ru-RU"/>
        </w:rPr>
      </w:pPr>
      <w:r w:rsidRPr="00935919">
        <w:rPr>
          <w:b/>
          <w:sz w:val="28"/>
          <w:szCs w:val="28"/>
          <w:lang w:val="ru-RU"/>
        </w:rPr>
        <w:tab/>
      </w:r>
    </w:p>
    <w:p w:rsidR="00742437" w:rsidRDefault="00742437" w:rsidP="00935919">
      <w:pPr>
        <w:tabs>
          <w:tab w:val="left" w:pos="567"/>
        </w:tabs>
        <w:spacing w:line="360" w:lineRule="auto"/>
        <w:rPr>
          <w:sz w:val="28"/>
          <w:szCs w:val="28"/>
          <w:lang w:val="ru-RU"/>
        </w:rPr>
      </w:pPr>
    </w:p>
    <w:p w:rsidR="00742437" w:rsidRPr="00935919" w:rsidRDefault="00742437" w:rsidP="00935919">
      <w:pPr>
        <w:tabs>
          <w:tab w:val="left" w:pos="567"/>
        </w:tabs>
        <w:spacing w:line="360" w:lineRule="auto"/>
        <w:rPr>
          <w:sz w:val="28"/>
          <w:szCs w:val="28"/>
          <w:lang w:val="ru-RU"/>
        </w:rPr>
      </w:pPr>
    </w:p>
    <w:p w:rsidR="00742437" w:rsidRDefault="00742437" w:rsidP="00494353">
      <w:pPr>
        <w:tabs>
          <w:tab w:val="left" w:pos="567"/>
        </w:tabs>
        <w:jc w:val="center"/>
        <w:rPr>
          <w:sz w:val="28"/>
          <w:szCs w:val="28"/>
        </w:rPr>
      </w:pPr>
    </w:p>
    <w:p w:rsidR="00742437" w:rsidRDefault="00742437" w:rsidP="00494353">
      <w:pPr>
        <w:tabs>
          <w:tab w:val="left" w:pos="567"/>
        </w:tabs>
        <w:jc w:val="center"/>
        <w:rPr>
          <w:sz w:val="28"/>
          <w:szCs w:val="28"/>
        </w:rPr>
      </w:pPr>
    </w:p>
    <w:p w:rsidR="00742437" w:rsidRPr="00935919" w:rsidRDefault="00742437" w:rsidP="00494353">
      <w:pPr>
        <w:tabs>
          <w:tab w:val="left" w:pos="567"/>
        </w:tabs>
        <w:jc w:val="center"/>
        <w:rPr>
          <w:sz w:val="32"/>
          <w:szCs w:val="32"/>
          <w:lang w:val="ru-RU"/>
        </w:rPr>
      </w:pPr>
      <w:r w:rsidRPr="00935919">
        <w:rPr>
          <w:sz w:val="32"/>
          <w:szCs w:val="32"/>
          <w:lang w:val="ru-RU"/>
        </w:rPr>
        <w:t>Исследовательская работа</w:t>
      </w:r>
    </w:p>
    <w:p w:rsidR="00742437" w:rsidRDefault="00742437" w:rsidP="00935919">
      <w:pPr>
        <w:tabs>
          <w:tab w:val="left" w:pos="567"/>
        </w:tabs>
        <w:jc w:val="center"/>
        <w:rPr>
          <w:sz w:val="32"/>
          <w:szCs w:val="32"/>
          <w:lang w:val="ru-RU"/>
        </w:rPr>
      </w:pPr>
      <w:r w:rsidRPr="00935919">
        <w:rPr>
          <w:sz w:val="32"/>
          <w:szCs w:val="32"/>
          <w:lang w:val="ru-RU"/>
        </w:rPr>
        <w:t>по дисциплине</w:t>
      </w:r>
    </w:p>
    <w:p w:rsidR="00742437" w:rsidRPr="00935919" w:rsidRDefault="00742437" w:rsidP="00935919">
      <w:pPr>
        <w:tabs>
          <w:tab w:val="left" w:pos="567"/>
        </w:tabs>
        <w:jc w:val="center"/>
        <w:rPr>
          <w:sz w:val="32"/>
          <w:szCs w:val="32"/>
          <w:lang w:val="ru-RU"/>
        </w:rPr>
      </w:pPr>
      <w:r w:rsidRPr="00935919">
        <w:rPr>
          <w:sz w:val="28"/>
          <w:szCs w:val="28"/>
          <w:lang w:val="ru-RU"/>
        </w:rPr>
        <w:t xml:space="preserve"> Микроэкономика</w:t>
      </w:r>
    </w:p>
    <w:p w:rsidR="00742437" w:rsidRPr="00341CD2" w:rsidRDefault="00742437" w:rsidP="00F41C25">
      <w:pPr>
        <w:spacing w:before="100" w:beforeAutospacing="1" w:after="100" w:afterAutospacing="1"/>
        <w:rPr>
          <w:b/>
          <w:color w:val="000000"/>
          <w:lang w:val="ru-RU"/>
        </w:rPr>
      </w:pPr>
      <w:r w:rsidRPr="00935919">
        <w:rPr>
          <w:color w:val="000000"/>
          <w:sz w:val="28"/>
          <w:szCs w:val="28"/>
          <w:lang w:val="ru-RU"/>
        </w:rPr>
        <w:t>На тему:</w:t>
      </w:r>
      <w:r w:rsidRPr="00341CD2">
        <w:rPr>
          <w:b/>
          <w:color w:val="000000"/>
          <w:lang w:val="ru-RU"/>
        </w:rPr>
        <w:t xml:space="preserve"> </w:t>
      </w:r>
      <w:r w:rsidRPr="00341CD2">
        <w:rPr>
          <w:color w:val="000000"/>
          <w:sz w:val="28"/>
          <w:szCs w:val="28"/>
          <w:lang w:val="ru-RU"/>
        </w:rPr>
        <w:t>«Микроэкономический</w:t>
      </w:r>
      <w:r>
        <w:rPr>
          <w:color w:val="000000"/>
          <w:sz w:val="28"/>
          <w:szCs w:val="28"/>
          <w:lang w:val="ru-RU"/>
        </w:rPr>
        <w:t xml:space="preserve"> анализ спроса на рынке питьевой минеральной воды</w:t>
      </w:r>
      <w:r w:rsidRPr="00341CD2">
        <w:rPr>
          <w:color w:val="000000"/>
          <w:sz w:val="28"/>
          <w:szCs w:val="28"/>
          <w:lang w:val="ru-RU"/>
        </w:rPr>
        <w:t>»</w:t>
      </w:r>
    </w:p>
    <w:p w:rsidR="00742437" w:rsidRPr="00341CD2" w:rsidRDefault="00742437" w:rsidP="00494353">
      <w:pPr>
        <w:tabs>
          <w:tab w:val="left" w:pos="567"/>
        </w:tabs>
        <w:rPr>
          <w:sz w:val="28"/>
          <w:szCs w:val="28"/>
          <w:lang w:val="ru-RU"/>
        </w:rPr>
      </w:pPr>
    </w:p>
    <w:p w:rsidR="00742437" w:rsidRPr="00341CD2" w:rsidRDefault="00742437" w:rsidP="00494353">
      <w:pPr>
        <w:tabs>
          <w:tab w:val="left" w:pos="567"/>
        </w:tabs>
        <w:jc w:val="center"/>
        <w:rPr>
          <w:sz w:val="28"/>
          <w:szCs w:val="28"/>
          <w:lang w:val="ru-RU"/>
        </w:rPr>
      </w:pPr>
    </w:p>
    <w:p w:rsidR="00742437" w:rsidRDefault="00742437" w:rsidP="00A048B5">
      <w:pPr>
        <w:jc w:val="right"/>
        <w:rPr>
          <w:b/>
          <w:lang w:val="ru-RU"/>
        </w:rPr>
      </w:pPr>
    </w:p>
    <w:p w:rsidR="00742437" w:rsidRDefault="00742437" w:rsidP="00A048B5">
      <w:pPr>
        <w:jc w:val="right"/>
        <w:rPr>
          <w:b/>
          <w:lang w:val="ru-RU"/>
        </w:rPr>
      </w:pPr>
    </w:p>
    <w:p w:rsidR="00742437" w:rsidRDefault="00742437" w:rsidP="00A048B5">
      <w:pPr>
        <w:jc w:val="right"/>
        <w:rPr>
          <w:b/>
          <w:lang w:val="ru-RU"/>
        </w:rPr>
      </w:pPr>
    </w:p>
    <w:p w:rsidR="00742437" w:rsidRDefault="00742437" w:rsidP="00A048B5">
      <w:pPr>
        <w:jc w:val="right"/>
        <w:rPr>
          <w:b/>
          <w:lang w:val="ru-RU"/>
        </w:rPr>
      </w:pPr>
    </w:p>
    <w:p w:rsidR="00742437" w:rsidRDefault="00742437" w:rsidP="00A048B5">
      <w:pPr>
        <w:jc w:val="right"/>
        <w:rPr>
          <w:b/>
          <w:lang w:val="ru-RU"/>
        </w:rPr>
      </w:pPr>
    </w:p>
    <w:p w:rsidR="00742437" w:rsidRDefault="00742437" w:rsidP="00A048B5">
      <w:pPr>
        <w:jc w:val="right"/>
        <w:rPr>
          <w:b/>
          <w:lang w:val="ru-RU"/>
        </w:rPr>
      </w:pPr>
    </w:p>
    <w:p w:rsidR="00742437" w:rsidRPr="00A048B5" w:rsidRDefault="00742437" w:rsidP="00A048B5">
      <w:pPr>
        <w:jc w:val="right"/>
        <w:rPr>
          <w:b/>
          <w:lang w:val="ru-RU"/>
        </w:rPr>
      </w:pPr>
      <w:r>
        <w:rPr>
          <w:b/>
          <w:lang w:val="ru-RU"/>
        </w:rPr>
        <w:t>Выполнил</w:t>
      </w:r>
      <w:r w:rsidRPr="00A048B5">
        <w:rPr>
          <w:b/>
          <w:lang w:val="ru-RU"/>
        </w:rPr>
        <w:t>:</w:t>
      </w:r>
    </w:p>
    <w:p w:rsidR="00742437" w:rsidRPr="00A048B5" w:rsidRDefault="00742437" w:rsidP="00A048B5">
      <w:pPr>
        <w:jc w:val="right"/>
        <w:rPr>
          <w:lang w:val="ru-RU"/>
        </w:rPr>
      </w:pPr>
      <w:r>
        <w:rPr>
          <w:lang w:val="ru-RU"/>
        </w:rPr>
        <w:t>Учащийся</w:t>
      </w:r>
      <w:r w:rsidRPr="00A048B5">
        <w:rPr>
          <w:lang w:val="ru-RU"/>
        </w:rPr>
        <w:t xml:space="preserve"> института </w:t>
      </w:r>
    </w:p>
    <w:p w:rsidR="00742437" w:rsidRPr="00A048B5" w:rsidRDefault="00742437" w:rsidP="00A048B5">
      <w:pPr>
        <w:jc w:val="right"/>
        <w:rPr>
          <w:lang w:val="ru-RU"/>
        </w:rPr>
      </w:pPr>
      <w:r w:rsidRPr="00A048B5">
        <w:rPr>
          <w:lang w:val="ru-RU"/>
        </w:rPr>
        <w:t>Национальной и мировой экономики</w:t>
      </w:r>
    </w:p>
    <w:p w:rsidR="00742437" w:rsidRPr="00A048B5" w:rsidRDefault="00742437" w:rsidP="00A048B5">
      <w:pPr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                                               Шагиев Р.Р.</w:t>
      </w:r>
    </w:p>
    <w:p w:rsidR="00742437" w:rsidRPr="00A048B5" w:rsidRDefault="00742437" w:rsidP="00A048B5">
      <w:pPr>
        <w:jc w:val="right"/>
        <w:rPr>
          <w:b/>
          <w:lang w:val="ru-RU"/>
        </w:rPr>
      </w:pPr>
      <w:r w:rsidRPr="00A048B5">
        <w:rPr>
          <w:b/>
          <w:lang w:val="ru-RU"/>
        </w:rPr>
        <w:t>Проверила:</w:t>
      </w:r>
    </w:p>
    <w:p w:rsidR="00742437" w:rsidRPr="00A048B5" w:rsidRDefault="00742437" w:rsidP="00A048B5">
      <w:pPr>
        <w:jc w:val="right"/>
        <w:rPr>
          <w:lang w:val="ru-RU"/>
        </w:rPr>
      </w:pPr>
      <w:r w:rsidRPr="00A048B5">
        <w:rPr>
          <w:lang w:val="ru-RU"/>
        </w:rPr>
        <w:t>Азоева Ольга Валентиновна</w:t>
      </w:r>
    </w:p>
    <w:p w:rsidR="00742437" w:rsidRPr="00A048B5" w:rsidRDefault="00742437" w:rsidP="00494353">
      <w:pPr>
        <w:tabs>
          <w:tab w:val="left" w:pos="567"/>
          <w:tab w:val="left" w:pos="3969"/>
          <w:tab w:val="left" w:pos="6237"/>
        </w:tabs>
        <w:rPr>
          <w:i/>
          <w:iCs/>
          <w:sz w:val="28"/>
          <w:szCs w:val="28"/>
          <w:lang w:val="ru-RU"/>
        </w:rPr>
      </w:pPr>
    </w:p>
    <w:p w:rsidR="00742437" w:rsidRPr="00A048B5" w:rsidRDefault="00742437" w:rsidP="00494353">
      <w:pPr>
        <w:tabs>
          <w:tab w:val="left" w:pos="567"/>
          <w:tab w:val="left" w:pos="3969"/>
          <w:tab w:val="left" w:pos="6237"/>
        </w:tabs>
        <w:rPr>
          <w:i/>
          <w:iCs/>
          <w:sz w:val="28"/>
          <w:szCs w:val="28"/>
          <w:lang w:val="ru-RU"/>
        </w:rPr>
      </w:pPr>
    </w:p>
    <w:p w:rsidR="00742437" w:rsidRPr="00A048B5" w:rsidRDefault="00742437" w:rsidP="00494353">
      <w:pPr>
        <w:tabs>
          <w:tab w:val="left" w:pos="567"/>
          <w:tab w:val="left" w:pos="3969"/>
          <w:tab w:val="left" w:pos="6237"/>
        </w:tabs>
        <w:rPr>
          <w:i/>
          <w:iCs/>
          <w:sz w:val="28"/>
          <w:szCs w:val="28"/>
          <w:lang w:val="ru-RU"/>
        </w:rPr>
      </w:pPr>
    </w:p>
    <w:p w:rsidR="00742437" w:rsidRDefault="00742437" w:rsidP="00494353">
      <w:pPr>
        <w:tabs>
          <w:tab w:val="left" w:pos="567"/>
          <w:tab w:val="left" w:pos="3969"/>
          <w:tab w:val="left" w:pos="6237"/>
        </w:tabs>
        <w:rPr>
          <w:sz w:val="28"/>
          <w:szCs w:val="28"/>
          <w:lang w:val="ru-RU"/>
        </w:rPr>
      </w:pPr>
      <w:r w:rsidRPr="00A048B5">
        <w:rPr>
          <w:sz w:val="28"/>
          <w:szCs w:val="28"/>
          <w:lang w:val="ru-RU"/>
        </w:rPr>
        <w:t xml:space="preserve"> </w:t>
      </w:r>
    </w:p>
    <w:p w:rsidR="00742437" w:rsidRDefault="00742437" w:rsidP="00494353">
      <w:pPr>
        <w:tabs>
          <w:tab w:val="left" w:pos="567"/>
          <w:tab w:val="left" w:pos="3969"/>
          <w:tab w:val="left" w:pos="6237"/>
        </w:tabs>
        <w:rPr>
          <w:sz w:val="28"/>
          <w:szCs w:val="28"/>
          <w:lang w:val="ru-RU"/>
        </w:rPr>
      </w:pPr>
    </w:p>
    <w:p w:rsidR="00742437" w:rsidRDefault="00742437" w:rsidP="00494353">
      <w:pPr>
        <w:tabs>
          <w:tab w:val="left" w:pos="567"/>
          <w:tab w:val="left" w:pos="3969"/>
          <w:tab w:val="left" w:pos="6237"/>
        </w:tabs>
        <w:rPr>
          <w:sz w:val="28"/>
          <w:szCs w:val="28"/>
          <w:lang w:val="ru-RU"/>
        </w:rPr>
      </w:pPr>
    </w:p>
    <w:p w:rsidR="00742437" w:rsidRPr="00A048B5" w:rsidRDefault="00742437" w:rsidP="00494353">
      <w:pPr>
        <w:tabs>
          <w:tab w:val="left" w:pos="567"/>
          <w:tab w:val="left" w:pos="3969"/>
          <w:tab w:val="left" w:pos="6237"/>
        </w:tabs>
        <w:rPr>
          <w:sz w:val="28"/>
          <w:szCs w:val="28"/>
          <w:lang w:val="ru-RU"/>
        </w:rPr>
        <w:sectPr w:rsidR="00742437" w:rsidRPr="00A048B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sz w:val="28"/>
          <w:szCs w:val="28"/>
          <w:lang w:val="ru-RU"/>
        </w:rPr>
        <w:lastRenderedPageBreak/>
        <w:t xml:space="preserve">                                         </w:t>
      </w:r>
      <w:r w:rsidRPr="00341CD2">
        <w:rPr>
          <w:sz w:val="28"/>
          <w:szCs w:val="28"/>
          <w:lang w:val="ru-RU"/>
        </w:rPr>
        <w:t xml:space="preserve">Москва  - </w:t>
      </w:r>
      <w:smartTag w:uri="urn:schemas-microsoft-com:office:smarttags" w:element="metricconverter">
        <w:smartTagPr>
          <w:attr w:name="ProductID" w:val="2010 г"/>
        </w:smartTagPr>
        <w:r w:rsidRPr="00341CD2">
          <w:rPr>
            <w:sz w:val="28"/>
            <w:szCs w:val="28"/>
            <w:lang w:val="ru-RU"/>
          </w:rPr>
          <w:t>2010 г</w:t>
        </w:r>
      </w:smartTag>
      <w:r w:rsidRPr="00341CD2">
        <w:rPr>
          <w:sz w:val="28"/>
          <w:szCs w:val="28"/>
          <w:lang w:val="ru-RU"/>
        </w:rPr>
        <w:t>.</w:t>
      </w:r>
    </w:p>
    <w:p w:rsidR="00742437" w:rsidRPr="00341CD2" w:rsidRDefault="00742437" w:rsidP="00494353">
      <w:pPr>
        <w:tabs>
          <w:tab w:val="left" w:pos="567"/>
          <w:tab w:val="left" w:pos="3969"/>
          <w:tab w:val="left" w:pos="6237"/>
        </w:tabs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</w:p>
    <w:p w:rsidR="00742437" w:rsidRPr="00B73298" w:rsidRDefault="00742437" w:rsidP="00F41C25">
      <w:pPr>
        <w:pStyle w:val="1"/>
        <w:numPr>
          <w:ilvl w:val="0"/>
          <w:numId w:val="2"/>
        </w:numPr>
        <w:jc w:val="both"/>
        <w:rPr>
          <w:b/>
          <w:i/>
          <w:sz w:val="32"/>
          <w:szCs w:val="32"/>
          <w:lang w:val="ru-RU"/>
        </w:rPr>
      </w:pPr>
      <w:r w:rsidRPr="00B73298">
        <w:rPr>
          <w:b/>
          <w:i/>
          <w:sz w:val="32"/>
          <w:szCs w:val="32"/>
          <w:lang w:val="ru-RU"/>
        </w:rPr>
        <w:t>Общая характеристика рынка и товара</w:t>
      </w:r>
    </w:p>
    <w:p w:rsidR="00742437" w:rsidRDefault="00742437" w:rsidP="00B5061B">
      <w:pPr>
        <w:ind w:left="360"/>
        <w:jc w:val="both"/>
        <w:rPr>
          <w:b/>
          <w:i/>
          <w:sz w:val="32"/>
          <w:szCs w:val="32"/>
          <w:lang w:val="ru-RU"/>
        </w:rPr>
      </w:pPr>
    </w:p>
    <w:p w:rsidR="00742437" w:rsidRDefault="00742437" w:rsidP="00B5061B">
      <w:pPr>
        <w:ind w:left="360"/>
        <w:jc w:val="both"/>
        <w:rPr>
          <w:sz w:val="28"/>
          <w:szCs w:val="28"/>
        </w:rPr>
      </w:pPr>
      <w:r w:rsidRPr="00B5061B">
        <w:rPr>
          <w:sz w:val="28"/>
          <w:szCs w:val="28"/>
          <w:lang w:val="ru-RU"/>
        </w:rPr>
        <w:t>Питьевые минеральные воды — как правило, подземные (известны также талые, искусственные и др.) воды, которые характеризуются наличием определённых солей и других химических соединений. В зависимости от температуры, выделяют холодные, тёплые и горячие минеральные воды. Некоторые минеральные воды обладают природной радиоактивностью. Отличием минеральных вод от питьевых является более высокий уровень минерализации — порядка 1 г/л и выше.</w:t>
      </w:r>
    </w:p>
    <w:p w:rsidR="00742437" w:rsidRPr="00F41C25" w:rsidRDefault="00742437" w:rsidP="00B5061B">
      <w:pPr>
        <w:ind w:left="360"/>
        <w:jc w:val="both"/>
        <w:rPr>
          <w:sz w:val="28"/>
          <w:szCs w:val="28"/>
        </w:rPr>
      </w:pPr>
    </w:p>
    <w:p w:rsidR="00742437" w:rsidRPr="00B5061B" w:rsidRDefault="00742437" w:rsidP="00F41C25">
      <w:pPr>
        <w:jc w:val="both"/>
        <w:rPr>
          <w:sz w:val="28"/>
          <w:szCs w:val="28"/>
          <w:lang w:val="ru-RU"/>
        </w:rPr>
      </w:pPr>
      <w:r w:rsidRPr="00F41C25">
        <w:rPr>
          <w:sz w:val="28"/>
          <w:szCs w:val="28"/>
          <w:lang w:val="ru-RU"/>
        </w:rPr>
        <w:t xml:space="preserve">     </w:t>
      </w:r>
      <w:r w:rsidRPr="00B5061B">
        <w:rPr>
          <w:sz w:val="28"/>
          <w:szCs w:val="28"/>
          <w:lang w:val="ru-RU"/>
        </w:rPr>
        <w:t>В зависимости от концентрации солей, природные минеральные воды делят на:</w:t>
      </w:r>
    </w:p>
    <w:p w:rsidR="00742437" w:rsidRPr="00B5061B" w:rsidRDefault="00136F55" w:rsidP="00B5061B">
      <w:pPr>
        <w:ind w:left="360"/>
        <w:jc w:val="both"/>
        <w:rPr>
          <w:sz w:val="28"/>
          <w:szCs w:val="28"/>
          <w:lang w:val="ru-RU"/>
        </w:rPr>
      </w:pPr>
      <w:r>
        <w:rPr>
          <w:noProof/>
          <w:lang w:val="ru-RU"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style="position:absolute;left:0;text-align:left;margin-left:267pt;margin-top:57.15pt;width:249pt;height:237.75pt;z-index:251650048;visibility:visible">
            <v:imagedata r:id="rId5" o:title=""/>
            <w10:wrap type="square"/>
          </v:shape>
        </w:pict>
      </w:r>
      <w:r w:rsidR="00742437" w:rsidRPr="00B5061B">
        <w:rPr>
          <w:sz w:val="28"/>
          <w:szCs w:val="28"/>
          <w:lang w:val="ru-RU"/>
        </w:rPr>
        <w:t>столовые — минеральная (натуральная) вода пригодна для ежедневного применения, содержание солей в ней не превышает 1 грамма на литр воды. Как правило, она мягкая, приятная на вкус, без постороннего запаха и привкуса. Нормативные документы на минеральные столовые воды отсутствуют. Поэтому критерии отнесения вод к минеральным столо</w:t>
      </w:r>
      <w:r w:rsidR="00742437">
        <w:rPr>
          <w:sz w:val="28"/>
          <w:szCs w:val="28"/>
          <w:lang w:val="ru-RU"/>
        </w:rPr>
        <w:t xml:space="preserve">вым водам не стандартизованы </w:t>
      </w:r>
      <w:r w:rsidR="00742437" w:rsidRPr="00B5061B">
        <w:rPr>
          <w:sz w:val="28"/>
          <w:szCs w:val="28"/>
          <w:lang w:val="ru-RU"/>
        </w:rPr>
        <w:t>.</w:t>
      </w:r>
    </w:p>
    <w:p w:rsidR="00742437" w:rsidRPr="00B5061B" w:rsidRDefault="00742437" w:rsidP="00B5061B">
      <w:pPr>
        <w:ind w:left="360"/>
        <w:jc w:val="both"/>
        <w:rPr>
          <w:sz w:val="28"/>
          <w:szCs w:val="28"/>
          <w:lang w:val="ru-RU"/>
        </w:rPr>
      </w:pPr>
      <w:r w:rsidRPr="00B5061B">
        <w:rPr>
          <w:sz w:val="28"/>
          <w:szCs w:val="28"/>
          <w:lang w:val="ru-RU"/>
        </w:rPr>
        <w:t>лечебно-столовые — в этой воде может содержаться от 1 до 10 граммов солей на литр воды. Достоинство лечебно-столовых минеральных вод состоит в их многофункциональности: их можно употреблять как столовый напиток и систематически — для лечения;</w:t>
      </w:r>
    </w:p>
    <w:p w:rsidR="00742437" w:rsidRDefault="00742437" w:rsidP="00F41C25">
      <w:pPr>
        <w:ind w:left="360"/>
        <w:jc w:val="both"/>
        <w:rPr>
          <w:sz w:val="28"/>
          <w:szCs w:val="28"/>
        </w:rPr>
      </w:pPr>
      <w:r w:rsidRPr="00B5061B">
        <w:rPr>
          <w:sz w:val="28"/>
          <w:szCs w:val="28"/>
          <w:lang w:val="ru-RU"/>
        </w:rPr>
        <w:t>лечебные — самая насыщенная по солевому составу вода. К этой категории относят минеральные воды с минерализацией — более 10 граммов на литр, либо воды с повышенным содержанием активных микроэлементов, например, мышьяка или бора. Ее следует пит</w:t>
      </w:r>
      <w:r>
        <w:rPr>
          <w:sz w:val="28"/>
          <w:szCs w:val="28"/>
          <w:lang w:val="ru-RU"/>
        </w:rPr>
        <w:t>ь строго по рекомендации врача.</w:t>
      </w:r>
      <w:r w:rsidRPr="00F41C25">
        <w:rPr>
          <w:sz w:val="28"/>
          <w:szCs w:val="28"/>
          <w:lang w:val="ru-RU"/>
        </w:rPr>
        <w:t xml:space="preserve"> </w:t>
      </w:r>
    </w:p>
    <w:p w:rsidR="00742437" w:rsidRDefault="00742437" w:rsidP="00F41C25">
      <w:pPr>
        <w:ind w:left="360"/>
        <w:jc w:val="both"/>
        <w:rPr>
          <w:sz w:val="28"/>
          <w:szCs w:val="28"/>
        </w:rPr>
      </w:pPr>
    </w:p>
    <w:p w:rsidR="00742437" w:rsidRDefault="00742437" w:rsidP="00A536BE">
      <w:pPr>
        <w:ind w:left="360"/>
        <w:jc w:val="both"/>
        <w:rPr>
          <w:sz w:val="28"/>
          <w:szCs w:val="28"/>
          <w:lang w:val="ru-RU"/>
        </w:rPr>
      </w:pPr>
      <w:r w:rsidRPr="00F41C25">
        <w:rPr>
          <w:sz w:val="28"/>
          <w:szCs w:val="28"/>
          <w:lang w:val="ru-RU"/>
        </w:rPr>
        <w:t xml:space="preserve">На протяжении последних нескольких лет российский рынок минеральной и питьевой воды демонстрирует высокие и устойчивые темпы роста. Успех категории минеральной и питьевой воды связан с наблюдаемой в последнее время тенденцией смещения потребительских предпочтений в сторону напитков более полезных для здоровья, чем привычная газировка, а именно – минеральной воды и соков. В средствах массовой информации все чаще встречаются статьи и передачи, преподносящие вопрос потребления качественной природной воды как необходимое условие для долгой и здоровой жизни. Если раньше минеральную воду покупали в основном в целях утоления внезапной жажды, то в настоящее время ее все чаще выбирают в качестве основного напитка дома, на работе, при занятиях спортом, используют для приготовления пищи дома и на загородных участках. </w:t>
      </w:r>
      <w:r>
        <w:rPr>
          <w:sz w:val="28"/>
          <w:szCs w:val="28"/>
          <w:lang w:val="ru-RU"/>
        </w:rPr>
        <w:t>Это один</w:t>
      </w:r>
      <w:r w:rsidRPr="00F41C25">
        <w:rPr>
          <w:sz w:val="28"/>
          <w:szCs w:val="28"/>
          <w:lang w:val="ru-RU"/>
        </w:rPr>
        <w:t xml:space="preserve"> из самых динамично развивающихся сегментов индустрии безалкогольных напитков</w:t>
      </w:r>
      <w:r>
        <w:rPr>
          <w:sz w:val="28"/>
          <w:szCs w:val="28"/>
          <w:lang w:val="ru-RU"/>
        </w:rPr>
        <w:t>.</w:t>
      </w:r>
    </w:p>
    <w:p w:rsidR="00742437" w:rsidRDefault="00742437" w:rsidP="00A536BE">
      <w:pPr>
        <w:ind w:left="360"/>
        <w:jc w:val="both"/>
        <w:rPr>
          <w:sz w:val="28"/>
          <w:szCs w:val="28"/>
          <w:lang w:val="ru-RU"/>
        </w:rPr>
      </w:pPr>
    </w:p>
    <w:p w:rsidR="00742437" w:rsidRDefault="00742437" w:rsidP="00A536BE">
      <w:pPr>
        <w:ind w:left="360"/>
        <w:jc w:val="both"/>
        <w:rPr>
          <w:sz w:val="28"/>
          <w:szCs w:val="28"/>
          <w:lang w:val="ru-RU"/>
        </w:rPr>
      </w:pPr>
    </w:p>
    <w:p w:rsidR="00742437" w:rsidRPr="00AC382F" w:rsidRDefault="00742437" w:rsidP="00AC382F">
      <w:pPr>
        <w:ind w:left="2410"/>
        <w:jc w:val="both"/>
        <w:rPr>
          <w:b/>
          <w:i/>
          <w:sz w:val="32"/>
          <w:szCs w:val="32"/>
          <w:lang w:val="ru-RU"/>
        </w:rPr>
      </w:pPr>
    </w:p>
    <w:p w:rsidR="00742437" w:rsidRPr="00AC382F" w:rsidRDefault="00742437" w:rsidP="00AC382F">
      <w:pPr>
        <w:ind w:left="2410"/>
        <w:jc w:val="both"/>
        <w:rPr>
          <w:b/>
          <w:i/>
          <w:sz w:val="32"/>
          <w:szCs w:val="32"/>
          <w:lang w:val="ru-RU"/>
        </w:rPr>
      </w:pPr>
    </w:p>
    <w:p w:rsidR="00742437" w:rsidRPr="00AC382F" w:rsidRDefault="00742437" w:rsidP="00AC382F">
      <w:pPr>
        <w:ind w:left="2410"/>
        <w:jc w:val="both"/>
        <w:rPr>
          <w:b/>
          <w:i/>
          <w:sz w:val="32"/>
          <w:szCs w:val="32"/>
          <w:lang w:val="ru-RU"/>
        </w:rPr>
      </w:pPr>
      <w:r>
        <w:rPr>
          <w:b/>
          <w:i/>
          <w:sz w:val="32"/>
          <w:szCs w:val="32"/>
          <w:lang w:val="ru-RU"/>
        </w:rPr>
        <w:t xml:space="preserve">      </w:t>
      </w:r>
      <w:r w:rsidRPr="00B73298">
        <w:rPr>
          <w:b/>
          <w:i/>
          <w:sz w:val="32"/>
          <w:szCs w:val="32"/>
          <w:lang w:val="ru-RU"/>
        </w:rPr>
        <w:t>2.</w:t>
      </w:r>
      <w:r w:rsidRPr="00AC382F">
        <w:rPr>
          <w:b/>
          <w:i/>
          <w:sz w:val="32"/>
          <w:szCs w:val="32"/>
          <w:lang w:val="ru-RU"/>
        </w:rPr>
        <w:t xml:space="preserve"> Характеристика спроса</w:t>
      </w:r>
    </w:p>
    <w:p w:rsidR="00742437" w:rsidRDefault="00742437" w:rsidP="00AC382F">
      <w:pPr>
        <w:rPr>
          <w:sz w:val="28"/>
          <w:szCs w:val="28"/>
          <w:lang w:val="ru-RU"/>
        </w:rPr>
      </w:pPr>
    </w:p>
    <w:p w:rsidR="00742437" w:rsidRDefault="00742437" w:rsidP="00AC382F">
      <w:pPr>
        <w:rPr>
          <w:sz w:val="28"/>
          <w:szCs w:val="28"/>
          <w:lang w:val="ru-RU"/>
        </w:rPr>
      </w:pPr>
    </w:p>
    <w:p w:rsidR="00742437" w:rsidRDefault="00136F55" w:rsidP="00AC382F">
      <w:pPr>
        <w:rPr>
          <w:sz w:val="28"/>
          <w:szCs w:val="28"/>
          <w:lang w:val="ru-RU"/>
        </w:rPr>
      </w:pPr>
      <w:r>
        <w:rPr>
          <w:noProof/>
          <w:lang w:val="ru-RU" w:eastAsia="ru-RU"/>
        </w:rPr>
        <w:pict>
          <v:shape id="Рисунок 16" o:spid="_x0000_s1027" type="#_x0000_t75" style="position:absolute;margin-left:342.75pt;margin-top:9.35pt;width:140.25pt;height:305.25pt;z-index:251651072;visibility:visible">
            <v:imagedata r:id="rId6" o:title=""/>
            <w10:wrap type="square"/>
          </v:shape>
        </w:pict>
      </w:r>
    </w:p>
    <w:p w:rsidR="00742437" w:rsidRDefault="00742437" w:rsidP="00AC382F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</w:t>
      </w:r>
      <w:r w:rsidRPr="00185A61">
        <w:rPr>
          <w:sz w:val="28"/>
          <w:szCs w:val="28"/>
          <w:lang w:val="ru-RU"/>
        </w:rPr>
        <w:t>реднедушевое потребление воды в России, по европейским меркам, остается достаточно невысо</w:t>
      </w:r>
      <w:r>
        <w:rPr>
          <w:sz w:val="28"/>
          <w:szCs w:val="28"/>
          <w:lang w:val="ru-RU"/>
        </w:rPr>
        <w:t xml:space="preserve">ким – 41 </w:t>
      </w:r>
      <w:r w:rsidRPr="00185A61">
        <w:rPr>
          <w:sz w:val="28"/>
          <w:szCs w:val="28"/>
          <w:lang w:val="ru-RU"/>
        </w:rPr>
        <w:t>. Заметно более высокие показатели потребления характерны для столичного рынка, где на каждого жи</w:t>
      </w:r>
      <w:r>
        <w:rPr>
          <w:sz w:val="28"/>
          <w:szCs w:val="28"/>
          <w:lang w:val="ru-RU"/>
        </w:rPr>
        <w:t>теля в год приходится порядка 50-55</w:t>
      </w:r>
      <w:r w:rsidRPr="00185A61">
        <w:rPr>
          <w:sz w:val="28"/>
          <w:szCs w:val="28"/>
          <w:lang w:val="ru-RU"/>
        </w:rPr>
        <w:t xml:space="preserve"> литров минеральной и питьевой воды, что соответствует средним показателям для развитых стран Восточной Европы, таких как Чехия, Венгрия и другие. Для сравнения также отметим, что, например, в странах Западной Европы на одного человека ежегодно приходится в среднем около 100 литров минеральной и питьевой воды, а в таких странах, как Италия, Франция, Бельгия, Испания и Германия, среднедушевое потребление воды уже несколько лет превышает 100 литров на человека в год.</w:t>
      </w:r>
    </w:p>
    <w:p w:rsidR="00742437" w:rsidRDefault="00742437" w:rsidP="00AC382F">
      <w:pPr>
        <w:rPr>
          <w:sz w:val="28"/>
          <w:szCs w:val="28"/>
          <w:lang w:val="ru-RU"/>
        </w:rPr>
      </w:pPr>
    </w:p>
    <w:p w:rsidR="00742437" w:rsidRDefault="00742437" w:rsidP="00AC382F">
      <w:pPr>
        <w:rPr>
          <w:sz w:val="28"/>
          <w:szCs w:val="28"/>
          <w:lang w:val="ru-RU"/>
        </w:rPr>
      </w:pPr>
    </w:p>
    <w:p w:rsidR="00742437" w:rsidRDefault="00742437" w:rsidP="00AC382F">
      <w:pPr>
        <w:rPr>
          <w:sz w:val="28"/>
          <w:szCs w:val="28"/>
          <w:lang w:val="ru-RU"/>
        </w:rPr>
      </w:pPr>
    </w:p>
    <w:p w:rsidR="00742437" w:rsidRDefault="00742437" w:rsidP="00AC382F">
      <w:pPr>
        <w:rPr>
          <w:sz w:val="28"/>
          <w:szCs w:val="28"/>
          <w:lang w:val="ru-RU"/>
        </w:rPr>
      </w:pPr>
    </w:p>
    <w:p w:rsidR="00742437" w:rsidRDefault="00742437" w:rsidP="00AC382F">
      <w:pPr>
        <w:rPr>
          <w:sz w:val="28"/>
          <w:szCs w:val="28"/>
          <w:lang w:val="ru-RU"/>
        </w:rPr>
      </w:pPr>
    </w:p>
    <w:p w:rsidR="00742437" w:rsidRDefault="00742437" w:rsidP="00AC382F">
      <w:pPr>
        <w:rPr>
          <w:sz w:val="28"/>
          <w:szCs w:val="28"/>
          <w:lang w:val="ru-RU"/>
        </w:rPr>
      </w:pPr>
    </w:p>
    <w:p w:rsidR="00742437" w:rsidRDefault="00742437" w:rsidP="00AC382F">
      <w:pPr>
        <w:rPr>
          <w:sz w:val="28"/>
          <w:szCs w:val="28"/>
          <w:lang w:val="ru-RU"/>
        </w:rPr>
      </w:pPr>
      <w:r w:rsidRPr="00185A61">
        <w:rPr>
          <w:sz w:val="28"/>
          <w:szCs w:val="28"/>
          <w:lang w:val="ru-RU"/>
        </w:rPr>
        <w:t xml:space="preserve">На рынке 10 крупнейших городов </w:t>
      </w:r>
      <w:r>
        <w:rPr>
          <w:sz w:val="28"/>
          <w:szCs w:val="28"/>
          <w:lang w:val="ru-RU"/>
        </w:rPr>
        <w:t xml:space="preserve"> (</w:t>
      </w:r>
      <w:r w:rsidRPr="00833F51">
        <w:rPr>
          <w:sz w:val="28"/>
          <w:szCs w:val="28"/>
          <w:lang w:val="ru-RU"/>
        </w:rPr>
        <w:t>Владивостоке, Екатеринбурге, Краснодаре, Москве, Нижнем Новгороде, Новосибирске, Ростове-на-Дону, Самаре, Санкт-Петербурге, Уфе)</w:t>
      </w:r>
      <w:r>
        <w:rPr>
          <w:sz w:val="28"/>
          <w:szCs w:val="28"/>
          <w:lang w:val="ru-RU"/>
        </w:rPr>
        <w:t xml:space="preserve"> </w:t>
      </w:r>
      <w:r w:rsidRPr="00185A61">
        <w:rPr>
          <w:sz w:val="28"/>
          <w:szCs w:val="28"/>
          <w:lang w:val="ru-RU"/>
        </w:rPr>
        <w:t>более половины продаж рассматриваемой категории приходится на питьевую воду - очи</w:t>
      </w:r>
      <w:r>
        <w:rPr>
          <w:sz w:val="28"/>
          <w:szCs w:val="28"/>
          <w:lang w:val="ru-RU"/>
        </w:rPr>
        <w:t>щенную и артезианскую.</w:t>
      </w:r>
    </w:p>
    <w:p w:rsidR="00742437" w:rsidRDefault="00742437" w:rsidP="00AC382F">
      <w:pPr>
        <w:rPr>
          <w:sz w:val="28"/>
          <w:szCs w:val="28"/>
          <w:lang w:val="ru-RU"/>
        </w:rPr>
      </w:pPr>
    </w:p>
    <w:p w:rsidR="00742437" w:rsidRDefault="00742437" w:rsidP="00AC382F">
      <w:pPr>
        <w:rPr>
          <w:sz w:val="28"/>
          <w:szCs w:val="28"/>
          <w:lang w:val="ru-RU"/>
        </w:rPr>
      </w:pPr>
    </w:p>
    <w:p w:rsidR="00742437" w:rsidRDefault="00136F55" w:rsidP="00AC382F">
      <w:pPr>
        <w:rPr>
          <w:sz w:val="28"/>
          <w:szCs w:val="28"/>
          <w:lang w:val="ru-RU"/>
        </w:rPr>
      </w:pPr>
      <w:r>
        <w:rPr>
          <w:noProof/>
          <w:lang w:val="ru-RU" w:eastAsia="ru-RU"/>
        </w:rPr>
        <w:pict>
          <v:shape id="Рисунок 22" o:spid="_x0000_s1028" type="#_x0000_t75" style="position:absolute;margin-left:21pt;margin-top:1.1pt;width:462pt;height:201pt;z-index:-251664384;visibility:visible">
            <v:imagedata r:id="rId7" o:title=""/>
            <w10:wrap type="tight"/>
          </v:shape>
        </w:pict>
      </w:r>
    </w:p>
    <w:p w:rsidR="00742437" w:rsidRDefault="00742437" w:rsidP="00AC382F">
      <w:pPr>
        <w:rPr>
          <w:sz w:val="28"/>
          <w:szCs w:val="28"/>
          <w:lang w:val="ru-RU"/>
        </w:rPr>
      </w:pPr>
    </w:p>
    <w:p w:rsidR="00742437" w:rsidRDefault="00742437" w:rsidP="00AC382F">
      <w:pPr>
        <w:rPr>
          <w:sz w:val="28"/>
          <w:szCs w:val="28"/>
          <w:lang w:val="ru-RU"/>
        </w:rPr>
      </w:pPr>
    </w:p>
    <w:p w:rsidR="00742437" w:rsidRDefault="00742437" w:rsidP="00AC382F">
      <w:pPr>
        <w:rPr>
          <w:sz w:val="28"/>
          <w:szCs w:val="28"/>
          <w:lang w:val="ru-RU"/>
        </w:rPr>
      </w:pPr>
    </w:p>
    <w:p w:rsidR="00742437" w:rsidRDefault="00742437" w:rsidP="00AC382F">
      <w:pPr>
        <w:rPr>
          <w:sz w:val="28"/>
          <w:szCs w:val="28"/>
          <w:lang w:val="ru-RU"/>
        </w:rPr>
      </w:pPr>
    </w:p>
    <w:p w:rsidR="00742437" w:rsidRDefault="00742437" w:rsidP="00AC382F">
      <w:pPr>
        <w:rPr>
          <w:sz w:val="28"/>
          <w:szCs w:val="28"/>
          <w:lang w:val="ru-RU"/>
        </w:rPr>
      </w:pPr>
    </w:p>
    <w:p w:rsidR="00742437" w:rsidRDefault="00742437" w:rsidP="00AC382F">
      <w:pPr>
        <w:rPr>
          <w:sz w:val="28"/>
          <w:szCs w:val="28"/>
          <w:lang w:val="ru-RU"/>
        </w:rPr>
      </w:pPr>
    </w:p>
    <w:p w:rsidR="00742437" w:rsidRDefault="00742437" w:rsidP="00AC382F">
      <w:pPr>
        <w:rPr>
          <w:sz w:val="28"/>
          <w:szCs w:val="28"/>
          <w:lang w:val="ru-RU"/>
        </w:rPr>
      </w:pPr>
    </w:p>
    <w:p w:rsidR="00742437" w:rsidRDefault="00742437" w:rsidP="00AC382F">
      <w:pPr>
        <w:rPr>
          <w:sz w:val="28"/>
          <w:szCs w:val="28"/>
          <w:lang w:val="ru-RU"/>
        </w:rPr>
      </w:pPr>
    </w:p>
    <w:p w:rsidR="00742437" w:rsidRDefault="00742437" w:rsidP="00AC382F">
      <w:pPr>
        <w:rPr>
          <w:sz w:val="28"/>
          <w:szCs w:val="28"/>
          <w:lang w:val="ru-RU"/>
        </w:rPr>
      </w:pPr>
    </w:p>
    <w:p w:rsidR="00742437" w:rsidRDefault="00742437" w:rsidP="00AC382F">
      <w:pPr>
        <w:rPr>
          <w:sz w:val="28"/>
          <w:szCs w:val="28"/>
          <w:lang w:val="ru-RU"/>
        </w:rPr>
      </w:pPr>
    </w:p>
    <w:p w:rsidR="00742437" w:rsidRDefault="00742437" w:rsidP="00AC382F">
      <w:pPr>
        <w:rPr>
          <w:sz w:val="28"/>
          <w:szCs w:val="28"/>
          <w:lang w:val="ru-RU"/>
        </w:rPr>
      </w:pPr>
    </w:p>
    <w:p w:rsidR="00742437" w:rsidRDefault="00742437" w:rsidP="00AC382F">
      <w:pPr>
        <w:rPr>
          <w:sz w:val="28"/>
          <w:szCs w:val="28"/>
          <w:lang w:val="ru-RU"/>
        </w:rPr>
      </w:pPr>
    </w:p>
    <w:p w:rsidR="00742437" w:rsidRPr="003E2C45" w:rsidRDefault="00136F55" w:rsidP="00AC382F">
      <w:pPr>
        <w:rPr>
          <w:sz w:val="28"/>
          <w:szCs w:val="28"/>
          <w:lang w:val="ru-RU"/>
        </w:rPr>
      </w:pPr>
      <w:r>
        <w:rPr>
          <w:noProof/>
          <w:lang w:val="ru-RU" w:eastAsia="ru-RU"/>
        </w:rPr>
        <w:pict>
          <v:shape id="Рисунок 24" o:spid="_x0000_s1029" type="#_x0000_t75" style="position:absolute;margin-left:-9.75pt;margin-top:78.75pt;width:544.5pt;height:499.5pt;z-index:251655168;visibility:visible">
            <v:imagedata r:id="rId8" o:title=""/>
            <w10:wrap type="square"/>
          </v:shape>
        </w:pict>
      </w:r>
      <w:r w:rsidR="00742437" w:rsidRPr="003E2C45">
        <w:rPr>
          <w:sz w:val="28"/>
          <w:szCs w:val="28"/>
          <w:lang w:val="ru-RU"/>
        </w:rPr>
        <w:t>В целом на рынке 10 исследуемых городов лидируют компании «ПепсиКо»</w:t>
      </w:r>
      <w:r w:rsidR="00742437">
        <w:rPr>
          <w:sz w:val="28"/>
          <w:szCs w:val="28"/>
          <w:lang w:val="ru-RU"/>
        </w:rPr>
        <w:t xml:space="preserve">, The Соса-Соla Company, </w:t>
      </w:r>
      <w:r w:rsidR="00742437" w:rsidRPr="003E2C45">
        <w:rPr>
          <w:sz w:val="28"/>
          <w:szCs w:val="28"/>
          <w:lang w:val="ru-RU"/>
        </w:rPr>
        <w:t xml:space="preserve"> «Шишкин лес», «Кавминводы» и «Висма», на которые приходится примерно половина совокупного рынка. Тем не менее список лидирующих компаний сильно отличается от города к городу</w:t>
      </w:r>
    </w:p>
    <w:p w:rsidR="00742437" w:rsidRPr="003E2C45" w:rsidRDefault="00742437" w:rsidP="00AC382F">
      <w:pPr>
        <w:rPr>
          <w:sz w:val="28"/>
          <w:szCs w:val="28"/>
          <w:lang w:val="ru-RU"/>
        </w:rPr>
      </w:pPr>
    </w:p>
    <w:p w:rsidR="00742437" w:rsidRDefault="00742437" w:rsidP="00AC382F">
      <w:pPr>
        <w:rPr>
          <w:sz w:val="28"/>
          <w:szCs w:val="28"/>
          <w:u w:val="single"/>
          <w:lang w:val="ru-RU"/>
        </w:rPr>
      </w:pPr>
    </w:p>
    <w:p w:rsidR="00742437" w:rsidRDefault="00742437" w:rsidP="00AC382F">
      <w:pPr>
        <w:rPr>
          <w:sz w:val="28"/>
          <w:szCs w:val="28"/>
          <w:lang w:val="ru-RU"/>
        </w:rPr>
      </w:pPr>
      <w:r w:rsidRPr="003E2C45">
        <w:rPr>
          <w:sz w:val="28"/>
          <w:szCs w:val="28"/>
          <w:lang w:val="ru-RU"/>
        </w:rPr>
        <w:t>Для рынков Москвы, Нижнего Новгорода и Краснодара характерен довольно высокий уровень конкуренции: в этих городах на первую пятерку приходится менее 65% от всего рынка.</w:t>
      </w:r>
    </w:p>
    <w:p w:rsidR="00742437" w:rsidRPr="003E2C45" w:rsidRDefault="00742437" w:rsidP="00F9141D">
      <w:pPr>
        <w:rPr>
          <w:sz w:val="28"/>
          <w:szCs w:val="28"/>
          <w:lang w:val="ru-RU"/>
        </w:rPr>
      </w:pPr>
      <w:r w:rsidRPr="00F9141D">
        <w:rPr>
          <w:sz w:val="28"/>
          <w:szCs w:val="28"/>
          <w:lang w:val="ru-RU"/>
        </w:rPr>
        <w:t xml:space="preserve">Крупнейшие иностранные компании «ПепсиКо» и The Coca-Cola Company занимают два первых места в рейтинге лишь в Москве и Санкт-Петербурге. Если в Санкт-Петербурге компания «ПепсиКо» продолжает удерживать первое место на </w:t>
      </w:r>
      <w:r>
        <w:rPr>
          <w:sz w:val="28"/>
          <w:szCs w:val="28"/>
          <w:lang w:val="ru-RU"/>
        </w:rPr>
        <w:t>рынке, то в Москве к началу 2009</w:t>
      </w:r>
      <w:r w:rsidRPr="00F9141D">
        <w:rPr>
          <w:sz w:val="28"/>
          <w:szCs w:val="28"/>
          <w:lang w:val="ru-RU"/>
        </w:rPr>
        <w:t xml:space="preserve"> года она потеряла лидерство и сравнялась по объемам продаж со своим основным конкурентом.</w:t>
      </w:r>
      <w:r>
        <w:rPr>
          <w:sz w:val="28"/>
          <w:szCs w:val="28"/>
          <w:lang w:val="ru-RU"/>
        </w:rPr>
        <w:t xml:space="preserve">  </w:t>
      </w:r>
      <w:r w:rsidRPr="00F9141D">
        <w:rPr>
          <w:sz w:val="28"/>
          <w:szCs w:val="28"/>
          <w:lang w:val="ru-RU"/>
        </w:rPr>
        <w:t>Лишь в 6 городах из 10 компания The Coca-Cola Company входит в пятерку лидеров, а «ПепсиКо» - в семи. Причем во всех городах, кроме Москвы и Санкт-Петербурга, эти компании не занимают первого места в рейтинге. В Нижнем Новгороде, Краснодаре и Ростове-на-Дону региональным компаниям принадлежат оба первых места.</w:t>
      </w:r>
    </w:p>
    <w:p w:rsidR="00742437" w:rsidRDefault="00742437" w:rsidP="00AC382F">
      <w:pPr>
        <w:rPr>
          <w:sz w:val="28"/>
          <w:szCs w:val="28"/>
          <w:u w:val="single"/>
          <w:lang w:val="ru-RU"/>
        </w:rPr>
      </w:pPr>
    </w:p>
    <w:p w:rsidR="00742437" w:rsidRDefault="00742437" w:rsidP="00AC382F">
      <w:pPr>
        <w:rPr>
          <w:sz w:val="28"/>
          <w:szCs w:val="28"/>
          <w:u w:val="single"/>
          <w:lang w:val="ru-RU"/>
        </w:rPr>
      </w:pPr>
      <w:r w:rsidRPr="007B5C02">
        <w:rPr>
          <w:sz w:val="28"/>
          <w:szCs w:val="28"/>
          <w:u w:val="single"/>
          <w:lang w:val="ru-RU"/>
        </w:rPr>
        <w:t>Основные факторы, влияющие на спрос: цена, доходы потребителей, реклама, сезонность.</w:t>
      </w:r>
    </w:p>
    <w:p w:rsidR="00742437" w:rsidRDefault="00742437" w:rsidP="00AC382F">
      <w:pPr>
        <w:rPr>
          <w:sz w:val="28"/>
          <w:szCs w:val="28"/>
          <w:u w:val="single"/>
          <w:lang w:val="ru-RU"/>
        </w:rPr>
      </w:pPr>
    </w:p>
    <w:p w:rsidR="00742437" w:rsidRPr="00F9141D" w:rsidRDefault="00742437" w:rsidP="00F9141D">
      <w:pPr>
        <w:pStyle w:val="1"/>
        <w:numPr>
          <w:ilvl w:val="0"/>
          <w:numId w:val="5"/>
        </w:numPr>
        <w:jc w:val="both"/>
        <w:rPr>
          <w:sz w:val="28"/>
          <w:szCs w:val="28"/>
          <w:lang w:val="ru-RU"/>
        </w:rPr>
      </w:pPr>
      <w:r w:rsidRPr="00F9141D">
        <w:rPr>
          <w:sz w:val="28"/>
          <w:szCs w:val="28"/>
          <w:lang w:val="ru-RU"/>
        </w:rPr>
        <w:t xml:space="preserve">Сезонность </w:t>
      </w:r>
    </w:p>
    <w:p w:rsidR="00742437" w:rsidRPr="00670996" w:rsidRDefault="00742437" w:rsidP="00670996">
      <w:pPr>
        <w:ind w:left="360"/>
        <w:jc w:val="both"/>
        <w:rPr>
          <w:sz w:val="28"/>
          <w:szCs w:val="28"/>
          <w:lang w:val="ru-RU"/>
        </w:rPr>
      </w:pPr>
    </w:p>
    <w:p w:rsidR="00742437" w:rsidRPr="00670996" w:rsidRDefault="00742437" w:rsidP="00670996">
      <w:pPr>
        <w:ind w:left="360"/>
        <w:jc w:val="both"/>
        <w:rPr>
          <w:sz w:val="28"/>
          <w:szCs w:val="28"/>
          <w:lang w:val="ru-RU"/>
        </w:rPr>
      </w:pPr>
      <w:r w:rsidRPr="00670996">
        <w:rPr>
          <w:sz w:val="28"/>
          <w:szCs w:val="28"/>
          <w:lang w:val="ru-RU"/>
        </w:rPr>
        <w:t>Для рынка минеральной и питьевой воды характерна сезонность.</w:t>
      </w:r>
      <w:r>
        <w:rPr>
          <w:sz w:val="28"/>
          <w:szCs w:val="28"/>
          <w:lang w:val="ru-RU"/>
        </w:rPr>
        <w:t xml:space="preserve"> Э</w:t>
      </w:r>
      <w:r w:rsidRPr="00424A84">
        <w:rPr>
          <w:sz w:val="28"/>
          <w:szCs w:val="28"/>
          <w:lang w:val="ru-RU"/>
        </w:rPr>
        <w:t>то один из наиболее существенных факторов и спрос должен увел</w:t>
      </w:r>
      <w:r>
        <w:rPr>
          <w:sz w:val="28"/>
          <w:szCs w:val="28"/>
          <w:lang w:val="ru-RU"/>
        </w:rPr>
        <w:t>ичиваться с наступлением жары</w:t>
      </w:r>
      <w:r w:rsidRPr="00424A84">
        <w:rPr>
          <w:sz w:val="28"/>
          <w:szCs w:val="28"/>
          <w:lang w:val="ru-RU"/>
        </w:rPr>
        <w:t>, так как это означает</w:t>
      </w:r>
      <w:r>
        <w:rPr>
          <w:sz w:val="28"/>
          <w:szCs w:val="28"/>
          <w:lang w:val="ru-RU"/>
        </w:rPr>
        <w:t xml:space="preserve"> увеличение потребления воды.</w:t>
      </w:r>
      <w:r w:rsidRPr="00670996">
        <w:rPr>
          <w:sz w:val="28"/>
          <w:szCs w:val="28"/>
          <w:lang w:val="ru-RU"/>
        </w:rPr>
        <w:t xml:space="preserve"> Пик продаж наступает летом. В России в 2009 году пятая часть продукции была реализована в июле-августе, тогда как на зимние месяцы - январь-февраль - пришлось всего около 13% продаж . Несколько сильнее сезонность выражена в сегменте питьевой воды, хотя в некоторых городах, например в Екатеринбурге, Новосибирске, Краснодаре, это явление более заметно в сегменте воды минеральной.</w:t>
      </w:r>
    </w:p>
    <w:p w:rsidR="00742437" w:rsidRPr="00670996" w:rsidRDefault="00136F55" w:rsidP="00670996">
      <w:pPr>
        <w:ind w:left="360"/>
        <w:rPr>
          <w:sz w:val="28"/>
          <w:szCs w:val="28"/>
          <w:u w:val="single"/>
          <w:lang w:val="ru-RU"/>
        </w:rPr>
      </w:pPr>
      <w:r>
        <w:rPr>
          <w:noProof/>
          <w:lang w:val="ru-RU" w:eastAsia="ru-RU"/>
        </w:rPr>
        <w:pict>
          <v:shape id="Рисунок 23" o:spid="_x0000_s1030" type="#_x0000_t75" style="position:absolute;left:0;text-align:left;margin-left:37.5pt;margin-top:14.3pt;width:459.75pt;height:110.25pt;z-index:-251662336;visibility:visible">
            <v:imagedata r:id="rId9" o:title=""/>
            <w10:wrap type="tight"/>
          </v:shape>
        </w:pict>
      </w:r>
    </w:p>
    <w:p w:rsidR="00742437" w:rsidRPr="00AC382F" w:rsidRDefault="00742437" w:rsidP="00AC382F">
      <w:pPr>
        <w:rPr>
          <w:lang w:val="ru-RU"/>
        </w:rPr>
      </w:pPr>
    </w:p>
    <w:p w:rsidR="00742437" w:rsidRPr="00AC382F" w:rsidRDefault="00742437" w:rsidP="00AC382F">
      <w:pPr>
        <w:ind w:firstLine="708"/>
        <w:jc w:val="both"/>
        <w:rPr>
          <w:sz w:val="28"/>
          <w:szCs w:val="28"/>
          <w:lang w:val="ru-RU"/>
        </w:rPr>
      </w:pPr>
    </w:p>
    <w:p w:rsidR="00742437" w:rsidRPr="00A536BE" w:rsidRDefault="00742437" w:rsidP="00A536BE">
      <w:pPr>
        <w:ind w:left="360"/>
        <w:jc w:val="both"/>
        <w:rPr>
          <w:sz w:val="28"/>
          <w:szCs w:val="28"/>
          <w:lang w:val="ru-RU"/>
        </w:rPr>
      </w:pPr>
    </w:p>
    <w:p w:rsidR="00742437" w:rsidRDefault="00742437" w:rsidP="00670996">
      <w:pPr>
        <w:pStyle w:val="ListParagraph1"/>
        <w:spacing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742437" w:rsidRDefault="00742437" w:rsidP="00670996">
      <w:pPr>
        <w:pStyle w:val="ListParagraph1"/>
        <w:spacing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742437" w:rsidRDefault="00742437" w:rsidP="00670996">
      <w:pPr>
        <w:pStyle w:val="ListParagraph1"/>
        <w:spacing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742437" w:rsidRDefault="00742437" w:rsidP="00670996">
      <w:pPr>
        <w:pStyle w:val="ListParagraph1"/>
        <w:spacing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742437" w:rsidRDefault="00742437" w:rsidP="00670996">
      <w:pPr>
        <w:pStyle w:val="ListParagraph1"/>
        <w:spacing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742437" w:rsidRDefault="00742437" w:rsidP="00F9141D">
      <w:pPr>
        <w:pStyle w:val="ListParagraph1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Цена</w:t>
      </w:r>
    </w:p>
    <w:p w:rsidR="00742437" w:rsidRDefault="00742437" w:rsidP="00F9141D">
      <w:pPr>
        <w:pStyle w:val="ListParagraph1"/>
        <w:spacing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742437" w:rsidRDefault="00742437" w:rsidP="00670996">
      <w:pPr>
        <w:pStyle w:val="ListParagraph1"/>
        <w:spacing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424A84">
        <w:rPr>
          <w:rFonts w:ascii="Times New Roman" w:hAnsi="Times New Roman"/>
          <w:sz w:val="28"/>
          <w:szCs w:val="28"/>
        </w:rPr>
        <w:t>При изменении цены кривая спроса не изменит свое положение – будет меняться лишь объем спроса. При повышении цены объем спроса уменьшается, а при снижении цены – увеличивается.</w:t>
      </w:r>
    </w:p>
    <w:p w:rsidR="00742437" w:rsidRDefault="00742437" w:rsidP="00AC382F">
      <w:pPr>
        <w:pStyle w:val="ListParagraph1"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742437" w:rsidRDefault="00742437" w:rsidP="00AC382F">
      <w:pPr>
        <w:pStyle w:val="ListParagraph1"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742437" w:rsidRDefault="00742437" w:rsidP="00AC382F">
      <w:pPr>
        <w:pStyle w:val="ListParagraph1"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742437" w:rsidRPr="00424A84" w:rsidRDefault="00136F55" w:rsidP="00AC382F">
      <w:pPr>
        <w:pStyle w:val="ListParagraph1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group id="Полотно 14" o:spid="_x0000_s1031" editas="canvas" style="width:390.6pt;height:168.5pt;mso-position-horizontal-relative:char;mso-position-vertical-relative:line" coordsize="49606,213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p1UDQUAANghAAAOAAAAZHJzL2Uyb0RvYy54bWzsml1zozYYhe870//AcJ814htPnJ3UTtrO&#10;pO3O7Lb3Msg2U0BUIrHTTv97jyRsIHE68dbJNLv2hS1A1ufD0asD5+83ZWHdMSFzXk1s8s6xLVal&#10;PMur5cT+9dP1WWxbsqFVRgtesYl9z6T9/uLbb87X9Zi5fMWLjAkLhVRyvK4n9qpp6vFoJNMVK6l8&#10;x2tW4eKCi5I2OBTLUSboGqWXxch1nHC05iKrBU+ZlDg7MxftC13+YsHS5pfFQrLGKiY22tbob6G/&#10;5+p7dHFOx0tB61Wets2gn9GKkuYVKt0VNaMNtW5F/qioMk8Fl3zRvEt5OeKLRZ4y3Qf0hjgPejOl&#10;1R2VujMpRmfbQKSOWO58qdpd8eu8KDAaI5Q+VufU7xrzw9TlohpmMmd03jbPusYEyno3lfK/NfHj&#10;itZM91yO05/vPggrzya2a1sVLYHRTV4xy1ezp+pFhmn1QbRHskbu+fonniEjvW24npjNQpSqDxhy&#10;awNSnTBJIsB5j3QUOH4cGRbYprFSZPBcZHF920qRI0xidXVEx9tiaiGb7xkvLZWY2AXao6uhdzey&#10;MVm3WQYjpwbOWqMn+AT6H5IXeaYGX+WTYjmfFsK6o4pX/WkrHmQT/LbKUAsdrxjNrtp0Q/MCaau5&#10;r9HzRuS0WhbMVtWVLLOtguEWVSnTPjOn6C9arIpSPdfI/pU4yVV8FftnvhtenfnObHZ2eT31z8Jr&#10;DNXMm02nM/K3ajzxx6s8y1il2r+9fYj/vKlvb2QD/u4G6kAclq5HH03c/upGA0A5VvNtOJjz7F5j&#10;oM+DRnP6xbH0BlgGanwPwdJaFHn9GzjUPOwBNIkc8gDPME4MmiQMPD8iR8aTJE7gnPDEivIF4AkR&#10;66lmeCieShu2UJIwIkoUoYluQiJfy6KRDiWa6lzsbMl0Qz9ydHVHFM4XJPMki73I66BAZf9qHQy4&#10;0wJ2iCz2ueut1n4MrBIFcccdVm/ioLqXWauT4KWW6hNxxyUuHBCnxekQ4vRC/MPDhTgIIic2mreP&#10;vW4lht45zrEDxRN8/RhzG/1tf/9PUWA0gE8r1CHwPSF3cRS4vt7pdHJH/CBx/XaZPf7e5ITcW0EO&#10;+9deZEe0nfGZzLmBm7guGEZot4+5ncx1F48Y1Z2QeyvIQXUMcp+UX/Ad31hEbz5b7D4q86XZ4Px2&#10;GZX1DU9/l1bFpysYEuxSCL5WtgUcIrNt7f3VbJyf5eBEURQH2HmD1z37Y5KEXoDbQ0WEXpz4offv&#10;O2QBp1Dvd58wcAb2y8CludaftvRBNuP0PAPtp4so8wb2aJGXuCl3btBe16cLJR+YIs1mvsFFNcjG&#10;H7EENzYobFskVlz8CY8IFujEln/cUgHHqPixwuxEsRfBcWv0gZeQGOGV6F+Z96/QKkVR8J1syySn&#10;jfFZb2uRL1eoyfgbFb+EJ7fItUvWtQorujp4PdMGavmIZLe3N349kn2El4lnUCaxH7uObke33gNg&#10;FxaPhrnbdj8tv182zNoJ3mnOiemePw4pfsS0Fr6exL6OOruhG3qRYXr/rsmJHEQbSp9PSLcPN04y&#10;/fiRD9k98+kCjv6Dn9eTaeKFxCdwmYDsXplGBjdKwHwLtbLQzbL8xFOjr0Cnd+pz0um+TgOSh1F0&#10;/7HR60EdxF4Q4hYD034Q4WGSIrYXeURhHG6NBuLGZov5VUceO/F5K0QjrtZvD2jPrH3VQb2f0D/W&#10;0Xf3QsbFPwAAAP//AwBQSwMEFAAGAAgAAAAhAAtns/TcAAAABQEAAA8AAABkcnMvZG93bnJldi54&#10;bWxMj0FrwkAQhe8F/8Myhd7qRgUjaTYiliKl9FC193F3TEKzsyG7iWl/fbe96GXg8R7vfZOvR9uI&#10;gTpfO1YwmyYgiLUzNZcKjoeXxxUIH5ANNo5JwTd5WBeTuxwz4y78QcM+lCKWsM9QQRVCm0npdUUW&#10;/dS1xNE7u85iiLIrpenwEsttI+dJspQWa44LFba0rUh/7XurAIfNoO35dfmm+88fTp93h/Z9p9TD&#10;/bh5AhFoDNcw/OFHdCgi08n1bLxoFMRHwv+NXrqazUGcFCwWaQKyyOUtffELAAD//wMAUEsBAi0A&#10;FAAGAAgAAAAhALaDOJL+AAAA4QEAABMAAAAAAAAAAAAAAAAAAAAAAFtDb250ZW50X1R5cGVzXS54&#10;bWxQSwECLQAUAAYACAAAACEAOP0h/9YAAACUAQAACwAAAAAAAAAAAAAAAAAvAQAAX3JlbHMvLnJl&#10;bHNQSwECLQAUAAYACAAAACEALm6dVA0FAADYIQAADgAAAAAAAAAAAAAAAAAuAgAAZHJzL2Uyb0Rv&#10;Yy54bWxQSwECLQAUAAYACAAAACEAC2ez9NwAAAAFAQAADwAAAAAAAAAAAAAAAABnBwAAZHJzL2Rv&#10;d25yZXYueG1sUEsFBgAAAAAEAAQA8wAAAHAIAAAAAA==&#10;">
            <v:shape id="_x0000_s1032" type="#_x0000_t75" style="position:absolute;width:49606;height:21399;visibility:visible">
              <v:fill o:detectmouseclick="t"/>
              <v:path o:connecttype="none"/>
            </v:shape>
            <v:line id="Line 4" o:spid="_x0000_s1033" style="position:absolute;visibility:visible" from="10699,17504" to="42806,175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JFINsMAAADaAAAADwAAAGRycy9kb3ducmV2LnhtbESPzWrDMBCE74G+g9hCbrFcH0LjWjal&#10;tCW3ECc99La11j/UWhlLdZw8fVQI5DjMzDdMVsymFxONrrOs4CmKQRBXVnfcKDgePlbPIJxH1thb&#10;JgVnclDkD4sMU21PvKep9I0IEHYpKmi9H1IpXdWSQRfZgTh4tR0N+iDHRuoRTwFuepnE8Voa7Dgs&#10;tDjQW0vVb/lnFFySpi7fJx2fpf36/tz+1L3e7JRaPs6vLyA8zf4evrW3WkEC/1fCDZD5F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yRSDbDAAAA2gAAAA8AAAAAAAAAAAAA&#10;AAAAoQIAAGRycy9kb3ducmV2LnhtbFBLBQYAAAAABAAEAPkAAACRAwAAAAA=&#10;" strokeweight="1.75pt">
              <v:stroke endarrow="block"/>
            </v:line>
            <v:line id="Line 5" o:spid="_x0000_s1034" style="position:absolute;flip:y;visibility:visible" from="10699,970" to="10706,175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oURbcMAAADaAAAADwAAAGRycy9kb3ducmV2LnhtbESPQWsCMRSE74L/ITzBmyZWtrRbo1RR&#10;8VpbSo+vm+fuavKybKK7/fdNoeBxmJlvmMWqd1bcqA21Zw2zqQJBXHhTc6nh4303eQIRIrJB65k0&#10;/FCA1XI4WGBufMdvdDvGUiQIhxw1VDE2uZShqMhhmPqGOHkn3zqMSbalNC12Ce6sfFDqUTqsOS1U&#10;2NCmouJyvDoNe3VYd+fnTG3O2fdntu7tZftltR6P+tcXEJH6eA//tw9Gwxz+rqQbIJ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6FEW3DAAAA2gAAAA8AAAAAAAAAAAAA&#10;AAAAoQIAAGRycy9kb3ducmV2LnhtbFBLBQYAAAAABAAEAPkAAACRAwAAAAA=&#10;" strokeweight="1.5pt">
              <v:stroke endarrow="block"/>
            </v:line>
            <v:line id="Line 6" o:spid="_x0000_s1035" style="position:absolute;visibility:visible" from="11671,2917" to="40849,155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ezs1MIAAADaAAAADwAAAGRycy9kb3ducmV2LnhtbESPQWvCQBSE74L/YXmCN920FpHUVYpg&#10;Lb01iuDtkX0mabJv4+5G03/fFQSPw8x8wyzXvWnElZyvLCt4mSYgiHOrKy4UHPbbyQKED8gaG8uk&#10;4I88rFfDwRJTbW/8Q9csFCJC2KeooAyhTaX0eUkG/dS2xNE7W2cwROkKqR3eItw08jVJ5tJgxXGh&#10;xJY2JeV11hkFxy7j02+9dQ12n7vd+Xip/exbqfGo/3gHEagPz/Cj/aUVvMH9SrwBcvU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0ezs1MIAAADaAAAADwAAAAAAAAAAAAAA&#10;AAChAgAAZHJzL2Rvd25yZXYueG1sUEsFBgAAAAAEAAQA+QAAAJADAAAAAA==&#10;" strokeweight="1.5pt"/>
            <v:line id="Line 7" o:spid="_x0000_s1036" style="position:absolute;visibility:visible" from="10699,4864" to="15570,48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QRM8UAAADa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RQRM8UAAADaAAAADwAAAAAAAAAA&#10;AAAAAAChAgAAZHJzL2Rvd25yZXYueG1sUEsFBgAAAAAEAAQA+QAAAJMDAAAAAA==&#10;"/>
            <v:line id="Line 8" o:spid="_x0000_s1037" style="position:absolute;flip:x;visibility:visible" from="15570,4864" to="15577,175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LXbY8QAAADaAAAADwAAAGRycy9kb3ducmV2LnhtbESPQWsCMRSE74L/IbxCL6LZliK6NYoU&#10;hB68VGXF2+vmdbPs5mVNom7/fVMQPA4z8w2zWPW2FVfyoXas4GWSgSAuna65UnDYb8YzECEia2wd&#10;k4JfCrBaDgcLzLW78Rddd7ESCcIhRwUmxi6XMpSGLIaJ64iT9+O8xZikr6T2eEtw28rXLJtKizWn&#10;BYMdfRgqm93FKpCz7ejs199vTdEcj3NTlEV32ir1/NSv30FE6uMjfG9/agVT+L+SboBc/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EtdtjxAAAANoAAAAPAAAAAAAAAAAA&#10;AAAAAKECAABkcnMvZG93bnJldi54bWxQSwUGAAAAAAQABAD5AAAAkgMAAAAA&#10;"/>
            <v:line id="Line 9" o:spid="_x0000_s1038" style="position:absolute;visibility:visible" from="10699,8752" to="25292,87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ooq38UAAADaAAAADwAAAGRycy9kb3ducmV2LnhtbESPT2vCQBTE74V+h+UJvdWNLaQSXUVa&#10;Cuqh1D+gx2f2mcRm34bdNUm/vSsUehxm5jfMdN6bWrTkfGVZwWiYgCDOra64ULDffT6PQfiArLG2&#10;TAp+ycN89vgwxUzbjjfUbkMhIoR9hgrKEJpMSp+XZNAPbUMcvbN1BkOUrpDaYRfhppYvSZJKgxXH&#10;hRIbei8p/9lejYKv1++0XazWy/6wSk/5x+Z0vHROqadBv5iACNSH//Bfe6kVvMH9SrwBcnY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ooq38UAAADaAAAADwAAAAAAAAAA&#10;AAAAAAChAgAAZHJzL2Rvd25yZXYueG1sUEsFBgAAAAAEAAQA+QAAAJMDAAAAAA==&#10;"/>
            <v:line id="Line 10" o:spid="_x0000_s1039" style="position:absolute;visibility:visible" from="25292,8752" to="25299,175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xW+rcEAAADaAAAADwAAAGRycy9kb3ducmV2LnhtbERPz2vCMBS+C/sfwht403QTilSjyMZA&#10;PYi6wTw+m2db17yUJLb1vzcHYceP7/d82ZtatOR8ZVnB2zgBQZxbXXGh4Of7azQF4QOyxtoyKbiT&#10;h+XiZTDHTNuOD9QeQyFiCPsMFZQhNJmUPi/JoB/bhjhyF+sMhghdIbXDLoabWr4nSSoNVhwbSmzo&#10;o6T873gzCnaTfdquNtt1/7tJz/nn4Xy6dk6p4Wu/moEI1Id/8dO91gri1ngl3gC5eA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fFb6twQAAANoAAAAPAAAAAAAAAAAAAAAA&#10;AKECAABkcnMvZG93bnJldi54bWxQSwUGAAAAAAQABAD5AAAAjwMAAAAA&#10;"/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40" type="#_x0000_t202" style="position:absolute;left:7778;top:970;width:1964;height:389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ka3RsQA&#10;AADaAAAADwAAAGRycy9kb3ducmV2LnhtbESPQWsCMRSE74L/ITyhF6lZCxW7NYqIheKhoG2hx8fm&#10;dbPs5mVNorv115uC4HGYmW+Yxaq3jTiTD5VjBdNJBoK4cLriUsHX59vjHESIyBobx6TgjwKslsPB&#10;AnPtOt7T+RBLkSAcclRgYmxzKUNhyGKYuJY4eb/OW4xJ+lJqj12C20Y+ZdlMWqw4LRhsaWOoqA8n&#10;q+D7dNnuuh+/23u3rY/184c387FSD6N+/QoiUh/v4Vv7XSt4gf8r6QbI5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ZGt0bEAAAA2gAAAA8AAAAAAAAAAAAAAAAAmAIAAGRycy9k&#10;b3ducmV2LnhtbFBLBQYAAAAABAAEAPUAAACJAwAAAAA=&#10;" strokecolor="white">
              <v:textbox inset="2.177mm,1.0885mm,2.177mm,1.0885mm">
                <w:txbxContent>
                  <w:p w:rsidR="00742437" w:rsidRPr="00543354" w:rsidRDefault="00742437" w:rsidP="00F9141D">
                    <w:pPr>
                      <w:rPr>
                        <w:sz w:val="28"/>
                        <w:szCs w:val="28"/>
                      </w:rPr>
                    </w:pPr>
                    <w:r w:rsidRPr="00543354">
                      <w:rPr>
                        <w:sz w:val="28"/>
                        <w:szCs w:val="28"/>
                      </w:rPr>
                      <w:t>Р</w:t>
                    </w:r>
                  </w:p>
                </w:txbxContent>
              </v:textbox>
            </v:shape>
            <v:shape id="Text Box 12" o:spid="_x0000_s1041" type="#_x0000_t202" style="position:absolute;left:40849;top:18482;width:3893;height:291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bsXkcYA&#10;AADbAAAADwAAAGRycy9kb3ducmV2LnhtbESPT0sDMRDF70K/QxjBi9isglK2TYuUCtKD0H/gcdhM&#10;N8tuJmuSdlc/vXMQvM3w3rz3m8Vq9J26UkxNYAOP0wIUcRVsw7WB4+HtYQYqZWSLXWAy8E0JVsvJ&#10;zQJLGwbe0XWfayUhnEo04HLuS61T5chjmoaeWLRziB6zrLHWNuIg4b7TT0Xxoj02LA0Oe1o7qtr9&#10;xRs4XX422+EzbncxbNqv9vkjutm9MXe34+scVKYx/5v/rt+t4Au9/CID6O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bsXkcYAAADbAAAADwAAAAAAAAAAAAAAAACYAgAAZHJz&#10;L2Rvd25yZXYueG1sUEsFBgAAAAAEAAQA9QAAAIsDAAAAAA==&#10;" strokecolor="white">
              <v:textbox inset="2.177mm,1.0885mm,2.177mm,1.0885mm">
                <w:txbxContent>
                  <w:p w:rsidR="00742437" w:rsidRPr="00543354" w:rsidRDefault="00742437" w:rsidP="00F9141D">
                    <w:pPr>
                      <w:rPr>
                        <w:sz w:val="28"/>
                        <w:szCs w:val="28"/>
                      </w:rPr>
                    </w:pPr>
                    <w:r w:rsidRPr="00543354">
                      <w:rPr>
                        <w:sz w:val="28"/>
                        <w:szCs w:val="28"/>
                      </w:rPr>
                      <w:t>Q</w:t>
                    </w:r>
                  </w:p>
                </w:txbxContent>
              </v:textbox>
            </v:shape>
            <v:shape id="Text Box 13" o:spid="_x0000_s1042" type="#_x0000_t202" style="position:absolute;left:26263;top:4864;width:6807;height:291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eyCsMA&#10;AADbAAAADwAAAGRycy9kb3ducmV2LnhtbERPS2sCMRC+F/wPYQq9lJq1YFm2RimiUDwUfEGPw2a6&#10;WXYzWZPobvvrjSD0Nh/fc2aLwbbiQj7UjhVMxhkI4tLpmisFh/36JQcRIrLG1jEp+KUAi/noYYaF&#10;dj1v6bKLlUghHApUYGLsCilDachiGLuOOHE/zluMCfpKao99CretfM2yN2mx5tRgsKOlobLZna2C&#10;4/lvtem//Wbr3ao5NdMvb/JnpZ4eh493EJGG+C++uz91mj+B2y/pADm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veyCsMAAADbAAAADwAAAAAAAAAAAAAAAACYAgAAZHJzL2Rv&#10;d25yZXYueG1sUEsFBgAAAAAEAAQA9QAAAIgDAAAAAA==&#10;" strokecolor="white">
              <v:textbox inset="2.177mm,1.0885mm,2.177mm,1.0885mm">
                <w:txbxContent>
                  <w:p w:rsidR="00742437" w:rsidRPr="00543354" w:rsidRDefault="00742437" w:rsidP="00F9141D">
                    <w:pPr>
                      <w:rPr>
                        <w:sz w:val="28"/>
                        <w:szCs w:val="28"/>
                      </w:rPr>
                    </w:pPr>
                    <w:r w:rsidRPr="00543354">
                      <w:rPr>
                        <w:sz w:val="28"/>
                        <w:szCs w:val="28"/>
                      </w:rPr>
                      <w:t>Qd</w:t>
                    </w:r>
                  </w:p>
                </w:txbxContent>
              </v:textbox>
            </v:shape>
            <v:shape id="Text Box 14" o:spid="_x0000_s1043" type="#_x0000_t202" style="position:absolute;left:13614;top:18482;width:13628;height:291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UsfcMA&#10;AADbAAAADwAAAGRycy9kb3ducmV2LnhtbERPS2sCMRC+F/ofwhS8lJpVaFm2RilFQTwIvqDHYTPd&#10;LLuZrEl0V399Uyj0Nh/fc2aLwbbiSj7UjhVMxhkI4tLpmisFx8PqJQcRIrLG1jEpuFGAxfzxYYaF&#10;dj3v6LqPlUghHApUYGLsCilDachiGLuOOHHfzluMCfpKao99CretnGbZm7RYc2ow2NGnobLZX6yC&#10;0+W+3PRffrPzbtmcm9etN/mzUqOn4eMdRKQh/ov/3Gud5k/h95d0gJ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iUsfcMAAADbAAAADwAAAAAAAAAAAAAAAACYAgAAZHJzL2Rv&#10;d25yZXYueG1sUEsFBgAAAAAEAAQA9QAAAIgDAAAAAA==&#10;" strokecolor="white">
              <v:textbox inset="2.177mm,1.0885mm,2.177mm,1.0885mm">
                <w:txbxContent>
                  <w:p w:rsidR="00742437" w:rsidRPr="00066235" w:rsidRDefault="00742437" w:rsidP="00F9141D">
                    <w:pPr>
                      <w:rPr>
                        <w:sz w:val="20"/>
                      </w:rPr>
                    </w:pPr>
                    <w:r w:rsidRPr="00543354">
                      <w:rPr>
                        <w:sz w:val="28"/>
                        <w:szCs w:val="28"/>
                      </w:rPr>
                      <w:t xml:space="preserve">Q1 </w:t>
                    </w:r>
                    <w:r>
                      <w:rPr>
                        <w:sz w:val="20"/>
                      </w:rPr>
                      <w:t xml:space="preserve">                        </w:t>
                    </w:r>
                    <w:r w:rsidRPr="00543354">
                      <w:rPr>
                        <w:sz w:val="28"/>
                        <w:szCs w:val="28"/>
                      </w:rPr>
                      <w:t>Q2</w:t>
                    </w:r>
                  </w:p>
                </w:txbxContent>
              </v:textbox>
            </v:shape>
            <v:shape id="Text Box 15" o:spid="_x0000_s1044" type="#_x0000_t202" style="position:absolute;left:5835;top:4571;width:3769;height:612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mJ5sMA&#10;AADbAAAADwAAAGRycy9kb3ducmV2LnhtbERPTWsCMRC9C/6HMEIvUrO2WGRrFBELxUNB20KPw2a6&#10;WXYzWZPobv31piB4m8f7nMWqt404kw+VYwXTSQaCuHC64lLB1+fb4xxEiMgaG8ek4I8CrJbDwQJz&#10;7Tre0/kQS5FCOOSowMTY5lKGwpDFMHEtceJ+nbcYE/Sl1B67FG4b+ZRlL9JixanBYEsbQ0V9OFkF&#10;36fLdtf9+N3eu219rGcf3szHSj2M+vUriEh9vItv7ned5j/D/y/pALm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WmJ5sMAAADbAAAADwAAAAAAAAAAAAAAAACYAgAAZHJzL2Rv&#10;d25yZXYueG1sUEsFBgAAAAAEAAQA9QAAAIgDAAAAAA==&#10;" strokecolor="white">
              <v:textbox inset="2.177mm,1.0885mm,2.177mm,1.0885mm">
                <w:txbxContent>
                  <w:p w:rsidR="00742437" w:rsidRPr="00543354" w:rsidRDefault="00742437" w:rsidP="00F9141D">
                    <w:pPr>
                      <w:rPr>
                        <w:sz w:val="28"/>
                        <w:szCs w:val="28"/>
                      </w:rPr>
                    </w:pPr>
                    <w:r w:rsidRPr="00543354">
                      <w:rPr>
                        <w:sz w:val="28"/>
                        <w:szCs w:val="28"/>
                      </w:rPr>
                      <w:t>P1</w:t>
                    </w:r>
                  </w:p>
                  <w:p w:rsidR="00742437" w:rsidRDefault="00742437" w:rsidP="00F9141D">
                    <w:pPr>
                      <w:rPr>
                        <w:sz w:val="20"/>
                      </w:rPr>
                    </w:pPr>
                  </w:p>
                  <w:p w:rsidR="00742437" w:rsidRPr="00543354" w:rsidRDefault="00742437" w:rsidP="00F9141D">
                    <w:pPr>
                      <w:rPr>
                        <w:sz w:val="28"/>
                        <w:szCs w:val="28"/>
                      </w:rPr>
                    </w:pPr>
                    <w:r w:rsidRPr="00543354">
                      <w:rPr>
                        <w:sz w:val="28"/>
                        <w:szCs w:val="28"/>
                      </w:rPr>
                      <w:t>P2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742437" w:rsidRDefault="00742437" w:rsidP="00AC382F">
      <w:pPr>
        <w:pStyle w:val="ListParagraph1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742437" w:rsidRDefault="00742437" w:rsidP="00AC382F">
      <w:pPr>
        <w:pStyle w:val="ListParagraph1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742437" w:rsidRDefault="00136F55" w:rsidP="00B5061B">
      <w:pPr>
        <w:ind w:left="360"/>
        <w:jc w:val="both"/>
        <w:rPr>
          <w:sz w:val="28"/>
          <w:szCs w:val="28"/>
          <w:lang w:val="ru-RU"/>
        </w:rPr>
      </w:pPr>
      <w:r>
        <w:rPr>
          <w:noProof/>
          <w:lang w:val="ru-RU" w:eastAsia="ru-RU"/>
        </w:rPr>
        <w:pict>
          <v:shape id="Рисунок 21" o:spid="_x0000_s1045" type="#_x0000_t75" style="position:absolute;left:0;text-align:left;margin-left:31.3pt;margin-top:-4.1pt;width:474pt;height:168pt;z-index:-251663360;visibility:visible">
            <v:imagedata r:id="rId10" o:title=""/>
            <w10:wrap type="tight"/>
          </v:shape>
        </w:pict>
      </w:r>
      <w:r w:rsidR="00742437" w:rsidRPr="007B5C02">
        <w:rPr>
          <w:sz w:val="28"/>
          <w:szCs w:val="28"/>
          <w:lang w:val="ru-RU"/>
        </w:rPr>
        <w:t>Существует тенденция увеличения продаж в самом маленьком премиальном сегмент</w:t>
      </w:r>
      <w:r w:rsidR="00742437">
        <w:rPr>
          <w:sz w:val="28"/>
          <w:szCs w:val="28"/>
          <w:lang w:val="ru-RU"/>
        </w:rPr>
        <w:t>е – 2,2% в первом полугодии 2010</w:t>
      </w:r>
      <w:r w:rsidR="00742437" w:rsidRPr="007B5C02">
        <w:rPr>
          <w:sz w:val="28"/>
          <w:szCs w:val="28"/>
          <w:lang w:val="ru-RU"/>
        </w:rPr>
        <w:t xml:space="preserve"> года против 1,1% в первом полугоди</w:t>
      </w:r>
      <w:r w:rsidR="00742437">
        <w:rPr>
          <w:sz w:val="28"/>
          <w:szCs w:val="28"/>
          <w:lang w:val="ru-RU"/>
        </w:rPr>
        <w:t>и 2009</w:t>
      </w:r>
      <w:r w:rsidR="00742437" w:rsidRPr="007B5C02">
        <w:rPr>
          <w:sz w:val="28"/>
          <w:szCs w:val="28"/>
          <w:lang w:val="ru-RU"/>
        </w:rPr>
        <w:t xml:space="preserve"> года, которое происходит в том числе и благодаря появлению на российском рынке новых марок</w:t>
      </w:r>
      <w:r w:rsidR="00742437">
        <w:rPr>
          <w:sz w:val="28"/>
          <w:szCs w:val="28"/>
          <w:lang w:val="ru-RU"/>
        </w:rPr>
        <w:t xml:space="preserve">. </w:t>
      </w:r>
      <w:r w:rsidR="00742437" w:rsidRPr="007B5C02">
        <w:rPr>
          <w:sz w:val="28"/>
          <w:szCs w:val="28"/>
          <w:lang w:val="ru-RU"/>
        </w:rPr>
        <w:t>Около 80% от продаж всего премиального сегмента приходится на Москву, поэтому его удельный вес в структуре продаж столицы значительно больше, чем в среднем по исследуемым городам, в которых, наоборот, повышена доля более дешевых сегментов.</w:t>
      </w:r>
      <w:r w:rsidR="00742437">
        <w:rPr>
          <w:sz w:val="28"/>
          <w:szCs w:val="28"/>
          <w:lang w:val="ru-RU"/>
        </w:rPr>
        <w:t xml:space="preserve"> </w:t>
      </w:r>
      <w:r w:rsidR="00742437" w:rsidRPr="007B5C02">
        <w:rPr>
          <w:sz w:val="28"/>
          <w:szCs w:val="28"/>
          <w:lang w:val="ru-RU"/>
        </w:rPr>
        <w:t xml:space="preserve">Доля сегмента выше среднего заметно сократилась ко второму </w:t>
      </w:r>
      <w:r w:rsidR="00742437">
        <w:rPr>
          <w:sz w:val="28"/>
          <w:szCs w:val="28"/>
          <w:lang w:val="ru-RU"/>
        </w:rPr>
        <w:t>полугодию 2009</w:t>
      </w:r>
      <w:r w:rsidR="00742437" w:rsidRPr="007B5C02">
        <w:rPr>
          <w:sz w:val="28"/>
          <w:szCs w:val="28"/>
          <w:lang w:val="ru-RU"/>
        </w:rPr>
        <w:t xml:space="preserve"> года</w:t>
      </w:r>
      <w:r w:rsidR="00742437">
        <w:rPr>
          <w:sz w:val="28"/>
          <w:szCs w:val="28"/>
          <w:lang w:val="ru-RU"/>
        </w:rPr>
        <w:t xml:space="preserve">. </w:t>
      </w:r>
    </w:p>
    <w:p w:rsidR="00742437" w:rsidRDefault="00742437" w:rsidP="00670996">
      <w:pPr>
        <w:jc w:val="both"/>
        <w:rPr>
          <w:sz w:val="28"/>
          <w:szCs w:val="28"/>
          <w:lang w:val="ru-RU"/>
        </w:rPr>
      </w:pPr>
    </w:p>
    <w:p w:rsidR="00742437" w:rsidRPr="00F9141D" w:rsidRDefault="00742437" w:rsidP="00F9141D">
      <w:pPr>
        <w:pStyle w:val="1"/>
        <w:numPr>
          <w:ilvl w:val="0"/>
          <w:numId w:val="5"/>
        </w:numPr>
        <w:jc w:val="both"/>
        <w:rPr>
          <w:sz w:val="28"/>
          <w:szCs w:val="28"/>
          <w:lang w:val="ru-RU"/>
        </w:rPr>
      </w:pPr>
      <w:r w:rsidRPr="00F9141D">
        <w:rPr>
          <w:sz w:val="28"/>
          <w:szCs w:val="28"/>
          <w:lang w:val="ru-RU"/>
        </w:rPr>
        <w:t>Реклама</w:t>
      </w:r>
    </w:p>
    <w:p w:rsidR="00742437" w:rsidRDefault="00742437" w:rsidP="00F9141D">
      <w:pPr>
        <w:ind w:left="426"/>
        <w:jc w:val="both"/>
        <w:rPr>
          <w:sz w:val="28"/>
          <w:szCs w:val="28"/>
          <w:lang w:val="ru-RU"/>
        </w:rPr>
      </w:pPr>
      <w:r w:rsidRPr="00F9141D">
        <w:rPr>
          <w:sz w:val="28"/>
          <w:szCs w:val="28"/>
          <w:lang w:val="ru-RU"/>
        </w:rPr>
        <w:t xml:space="preserve"> </w:t>
      </w:r>
    </w:p>
    <w:p w:rsidR="00742437" w:rsidRPr="00424A84" w:rsidRDefault="00742437" w:rsidP="00F9141D">
      <w:pPr>
        <w:pStyle w:val="ListParagraph1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424A84">
        <w:rPr>
          <w:rFonts w:ascii="Times New Roman" w:hAnsi="Times New Roman"/>
          <w:sz w:val="28"/>
          <w:szCs w:val="28"/>
        </w:rPr>
        <w:t xml:space="preserve">Реклама: при ее успешном внедрении кривая </w:t>
      </w:r>
      <w:r w:rsidRPr="00424A84">
        <w:rPr>
          <w:rFonts w:ascii="Times New Roman" w:hAnsi="Times New Roman"/>
          <w:sz w:val="28"/>
          <w:szCs w:val="28"/>
          <w:lang w:val="en-US"/>
        </w:rPr>
        <w:t>Qd</w:t>
      </w:r>
      <w:r w:rsidRPr="00424A84">
        <w:rPr>
          <w:rFonts w:ascii="Times New Roman" w:hAnsi="Times New Roman"/>
          <w:sz w:val="28"/>
          <w:szCs w:val="28"/>
        </w:rPr>
        <w:t xml:space="preserve"> сместится вправо </w:t>
      </w:r>
      <w:r w:rsidRPr="00424A84">
        <w:rPr>
          <w:rFonts w:ascii="Times New Roman" w:hAnsi="Times New Roman"/>
          <w:sz w:val="28"/>
          <w:szCs w:val="28"/>
          <w:lang w:val="en-US"/>
        </w:rPr>
        <w:t>Qd</w:t>
      </w:r>
      <w:r w:rsidRPr="00424A84">
        <w:rPr>
          <w:rFonts w:ascii="Times New Roman" w:hAnsi="Times New Roman"/>
          <w:sz w:val="28"/>
          <w:szCs w:val="28"/>
        </w:rPr>
        <w:t xml:space="preserve">’, при этом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424A84">
        <w:rPr>
          <w:rFonts w:ascii="Times New Roman" w:hAnsi="Times New Roman"/>
          <w:sz w:val="28"/>
          <w:szCs w:val="28"/>
        </w:rPr>
        <w:t>цена увеличится больше чем объем  спроса; при неуспешном внедрении изменений не произойдет.</w:t>
      </w:r>
    </w:p>
    <w:p w:rsidR="00742437" w:rsidRPr="00424A84" w:rsidRDefault="00742437" w:rsidP="00F9141D">
      <w:pPr>
        <w:jc w:val="both"/>
        <w:rPr>
          <w:sz w:val="28"/>
          <w:szCs w:val="28"/>
          <w:lang w:val="ru-RU"/>
        </w:rPr>
      </w:pPr>
    </w:p>
    <w:p w:rsidR="00742437" w:rsidRPr="00424A84" w:rsidRDefault="00136F55" w:rsidP="00F9141D">
      <w:pPr>
        <w:jc w:val="both"/>
        <w:rPr>
          <w:sz w:val="28"/>
          <w:szCs w:val="28"/>
          <w:lang w:val="ru-RU"/>
        </w:rPr>
      </w:pPr>
      <w:r>
        <w:rPr>
          <w:noProof/>
          <w:lang w:val="ru-RU"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28" o:spid="_x0000_s1046" type="#_x0000_t32" style="position:absolute;left:0;text-align:left;margin-left:39.6pt;margin-top:48.4pt;width:264.75pt;height:121.3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xt2UgIAAF0EAAAOAAAAZHJzL2Uyb0RvYy54bWysVEtu2zAQ3RfoHQjtHUm27DpC5KCQ7G7S&#10;NkDSA9AkZRGVSIKkLRtFgTQXyBF6hW666Ac5g3yjDukPnHZTFOWCGnJm3vwedXG5bmq0YtpwKbIg&#10;PosCxASRlItFFry7nfXGATIWC4prKVgWbJgJLifPn120KmV9WcmaMo0ARJi0VVlQWavSMDSkYg02&#10;Z1IxAcpS6gZbOOpFSDVuAb2pw34UjcJWaqq0JMwYuC12ymDi8cuSEfu2LA2zqM4CyM36Xft97vZw&#10;coHThcaq4mSfBv6HLBrMBQQ9QhXYYrTU/A+ohhMtjSztGZFNKMuSE+ZrgGri6LdqbiqsmK8FmmPU&#10;sU3m/8GSN6trjTjNgj5MSuAGZtR93t5tH7qf3ZftA9p+6h5h295v77qv3Y/ue/fYfUNgDJ1rlUkB&#10;IBfX2tVO1uJGXUny3iAh8wqLBfMV3G4UoMbOI3zi4g5GQfx5+1pSsMFLK30b16VuHCQ0CK39tDbH&#10;abG1RQQuB4NRf9AfBoiALh4m0TD28wxxenBX2thXTDbICVlgrMZ8UdlcCgHMkDr2wfDqyliXHE4P&#10;Di62kDNe154gtUAtdAjW0HsYWXPqtM7O6MU8rzVaYccxv3ypoDk103IpqEerGKbTvWwxr3cyRK+F&#10;w4P6IJ+9tCPRh/PofDqejpNe0h9Ne0lUFL2XszzpjWbxi2ExKPK8iD+61OIkrTilTLjsDoSOk78j&#10;zP5p7ah4pPSxD+FTdN8wSPbw9Un7AbuZ7tgxl3RzrQ+DBw574/17c4/k9Azy6V9h8gsAAP//AwBQ&#10;SwMEFAAGAAgAAAAhAOA9B4nhAAAACQEAAA8AAABkcnMvZG93bnJldi54bWxMj8FOwzAQRO+V+Adr&#10;kbhU1CGt0ibEqRCoHCqEROkHuPGSRMR2ZDup269nOcFxNKOZN+U26p5N6HxnjYCHRQIMTW1VZxoB&#10;x8/d/QaYD9Io2VuDAi7oYVvdzEpZKHs2HzgdQsOoxPhCCmhDGArOfd2iln5hBzTkfVmnZSDpGq6c&#10;PFO57nmaJBnXsjO00MoBn1usvw+jFvCyX43uGq95vPgsPb6/zafd61yIu9v49AgsYAx/YfjFJ3So&#10;iOlkR6M86wWs85SSAvKMHpCfJZs1sJOA5TJfAa9K/v9B9QMAAP//AwBQSwECLQAUAAYACAAAACEA&#10;toM4kv4AAADhAQAAEwAAAAAAAAAAAAAAAAAAAAAAW0NvbnRlbnRfVHlwZXNdLnhtbFBLAQItABQA&#10;BgAIAAAAIQA4/SH/1gAAAJQBAAALAAAAAAAAAAAAAAAAAC8BAABfcmVscy8ucmVsc1BLAQItABQA&#10;BgAIAAAAIQBYrxt2UgIAAF0EAAAOAAAAAAAAAAAAAAAAAC4CAABkcnMvZTJvRG9jLnhtbFBLAQIt&#10;ABQABgAIAAAAIQDgPQeJ4QAAAAkBAAAPAAAAAAAAAAAAAAAAAKwEAABkcnMvZG93bnJldi54bWxQ&#10;SwUGAAAAAAQABADzAAAAugUAAAAA&#10;" strokeweight="1.75pt"/>
        </w:pict>
      </w:r>
      <w:r>
        <w:rPr>
          <w:noProof/>
          <w:lang w:val="ru-RU" w:eastAsia="ru-RU"/>
        </w:rPr>
        <w:pict>
          <v:shape id="Прямая со стрелкой 27" o:spid="_x0000_s1047" type="#_x0000_t32" style="position:absolute;left:0;text-align:left;margin-left:39.6pt;margin-top:11.4pt;width:0;height:153.75pt;flip:y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9CqZgIAAIMEAAAOAAAAZHJzL2Uyb0RvYy54bWysVE1uEzEU3iNxB8v7ZDIhSdtRJxWaSdgU&#10;qNTC3hl7MhYe27LdTCKE1HKBHoErsGHBj3qGyY149qQpgQ1CzMJ5tt/7/L3Pn3N6tq4FWjFjuZIp&#10;jvsDjJgsFOVymeI3V/PeMUbWEUmJUJKleMMsPps+fXLa6IQNVaUEZQYBiLRJo1NcOaeTKLJFxWpi&#10;+0ozCZulMjVxMDXLiBrSAHotouFgMIkaZag2qmDWwmrebeJpwC9LVrjXZWmZQyLFwM2F0YRx4cdo&#10;ekqSpSG64sWOBvkHFjXhEg7dQ+XEEXRt+B9QNS+Msqp0/ULVkSpLXrDQA3QTD37r5rIimoVeQByr&#10;9zLZ/wdbvFpdGMRpiodHGElSwx21n7Y327v2R/t5e4e2t+09DNuP25v2S/u9/dbet18RJINyjbYJ&#10;AGTywvjei7W81OeqeGeRVFlF5JKFDq42GlBjXxEdlPiJ1XD+onmpKOSQa6eCjOvS1KgUXL/1hR4c&#10;pELrcG+b/b2xtUNFt1jAanwyHk6G43AOSTyEL9TGuhdM1cgHKbbOEL6sXKakBHco08GT1bl1nuBj&#10;gS+Was6FCCYREjWgEnzjQMgqwanf9XnWLBeZMGhFvM/Ct6NxkGbUtaQBrWKEznaxI1xAjFzQyRkO&#10;ygmG/XE1oxgJBk/LRx0/If2J0Dsw3kWd1d6fDE5mx7PjUW80nMx6o0Ge957Ps1FvMo+PxvmzPMvy&#10;+IMnH4+SilPKpOf/YPt49He22j3AzrB74++Vig7Rg6RA9uE3kA428DffeWih6ObC+O68I8DpIXn3&#10;Kv1T+nUesh7/O6Y/AQAA//8DAFBLAwQUAAYACAAAACEA8clzHN4AAAAIAQAADwAAAGRycy9kb3du&#10;cmV2LnhtbEyPzU7DMBCE70i8g7VI3Kjzg6BN41QVEgcuSGkREjc33iZR7XWI3Tbw9CxcynE0o5lv&#10;ytXkrDjhGHpPCtJZAgKp8aanVsHb9vluDiJETUZbT6jgCwOsquurUhfGn6nG0ya2gksoFFpBF+NQ&#10;SBmaDp0OMz8gsbf3o9OR5dhKM+ozlzsrsyR5kE73xAudHvCpw+awOToF9Pn+Eu6z9DVdf9cf6WEh&#10;a7vdK3V7M62XICJO8RKGX3xGh4qZdv5IJgir4HGRcVJBlvED9v/0TkGeJznIqpT/D1Q/AAAA//8D&#10;AFBLAQItABQABgAIAAAAIQC2gziS/gAAAOEBAAATAAAAAAAAAAAAAAAAAAAAAABbQ29udGVudF9U&#10;eXBlc10ueG1sUEsBAi0AFAAGAAgAAAAhADj9If/WAAAAlAEAAAsAAAAAAAAAAAAAAAAALwEAAF9y&#10;ZWxzLy5yZWxzUEsBAi0AFAAGAAgAAAAhAKpL0KpmAgAAgwQAAA4AAAAAAAAAAAAAAAAALgIAAGRy&#10;cy9lMm9Eb2MueG1sUEsBAi0AFAAGAAgAAAAhAPHJcxzeAAAACAEAAA8AAAAAAAAAAAAAAAAAwAQA&#10;AGRycy9kb3ducmV2LnhtbFBLBQYAAAAABAAEAPMAAADLBQAAAAA=&#10;" strokeweight="1.75pt">
            <v:stroke endarrow="block"/>
          </v:shape>
        </w:pict>
      </w:r>
      <w:r>
        <w:rPr>
          <w:noProof/>
          <w:lang w:val="ru-RU" w:eastAsia="ru-RU"/>
        </w:rPr>
        <w:pict>
          <v:shape id="Прямая со стрелкой 26" o:spid="_x0000_s1048" type="#_x0000_t32" style="position:absolute;left:0;text-align:left;margin-left:39.6pt;margin-top:165.2pt;width:363pt;height:4.5pt;z-index: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czbZgIAAH0EAAAOAAAAZHJzL2Uyb0RvYy54bWysVEtu2zAQ3RfoHQjuHVmu7CSC5aCQ7G7S&#10;NkDSA9AkZRGlSIGkLRtFgbQXyBF6hW666Ac5g3yjDulPk3ZTFNWCGoozb2bePGp8sa4lWnFjhVYZ&#10;jk/6GHFFNRNqkeE3N7PeGUbWEcWI1IpneMMtvpg8fTJum5QPdKUl4wYBiLJp22S4cq5Jo8jSitfE&#10;nuiGKzgstamJg61ZRMyQFtBrGQ36/VHUasMaoym3Fr4Wu0M8Cfhlyal7XZaWOyQzDLW5sJqwzv0a&#10;TcYkXRjSVILuyyD/UEVNhIKkR6iCOIKWRvwBVQtqtNWlO6G6jnRZCspDD9BN3P+tm+uKNDz0AuTY&#10;5kiT/X+w9NXqyiDBMjwYYaRIDTPqPm1vt3fdj+7z9g5tP3T3sGw/bm+7L9337lt3331F4AzMtY1N&#10;ASBXV8b3TtfqurnU9K1FSucVUQseOrjZNIAa+4joUYjf2Abyz9uXmoEPWTodaFyXpvaQQBBah2lt&#10;jtPia4cofExGMVAGQ6VwNjyNh2GaEUkPwY2x7gXXNfJGhq0zRCwql2ulQBfaxCEVWV1a50sj6SHA&#10;Z1Z6JqQM8pAKtcAPPMMQYbUUzJ96P2sW81watCJeYeEJjcLJQzejl4oFtIoTNt3bjggJNnKBIWcE&#10;cCY59ulqzjCSHC6Vt3b1SeUzQv9Q8d7aiezdef98ejY9S3rJYDTtJf2i6D2f5UlvNItPh8WzIs+L&#10;+L0vPk7SSjDGla//IPg4+TtB7a/eTqpHyR+Zih6jB0qh2MM7FB0E4Ge+U89cs82V8d15LYDGg/P+&#10;PvpL9HAfvH79NSY/AQAA//8DAFBLAwQUAAYACAAAACEA2yYVa98AAAAKAQAADwAAAGRycy9kb3du&#10;cmV2LnhtbEyPwU7DMAyG70i8Q2QkbixZN6ArTSeENMSRbTBpt6wxTaFxqiTrytuTndjRvz/9/lwu&#10;R9uxAX1oHUmYTgQwpNrplhoJH9vVXQ4sREVadY5Qwi8GWFbXV6UqtDvRGodNbFgqoVAoCSbGvuA8&#10;1AatChPXI6Xdl/NWxTT6hmuvTqncdjwT4oFb1VK6YFSPLwbrn83RSti+rae1+fzOsjzu/bvf+WH1&#10;6qW8vRmfn4BFHOM/DGf9pA5Vcjq4I+nAOgmPiyyREmYzMQeWgFzcp+RwThZz4FXJL1+o/gAAAP//&#10;AwBQSwECLQAUAAYACAAAACEAtoM4kv4AAADhAQAAEwAAAAAAAAAAAAAAAAAAAAAAW0NvbnRlbnRf&#10;VHlwZXNdLnhtbFBLAQItABQABgAIAAAAIQA4/SH/1gAAAJQBAAALAAAAAAAAAAAAAAAAAC8BAABf&#10;cmVscy8ucmVsc1BLAQItABQABgAIAAAAIQBRbczbZgIAAH0EAAAOAAAAAAAAAAAAAAAAAC4CAABk&#10;cnMvZTJvRG9jLnhtbFBLAQItABQABgAIAAAAIQDbJhVr3wAAAAoBAAAPAAAAAAAAAAAAAAAAAMAE&#10;AABkcnMvZG93bnJldi54bWxQSwUGAAAAAAQABADzAAAAzAUAAAAA&#10;" strokeweight="1.75pt">
            <v:stroke endarrow="block"/>
          </v:shape>
        </w:pict>
      </w:r>
      <w:r>
        <w:rPr>
          <w:noProof/>
          <w:lang w:val="ru-RU" w:eastAsia="ru-RU"/>
        </w:rPr>
        <w:pict>
          <v:shape id="Прямая со стрелкой 25" o:spid="_x0000_s1049" type="#_x0000_t32" style="position:absolute;left:0;text-align:left;margin-left:39.6pt;margin-top:20.15pt;width:270.75pt;height:149.6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FRMUgIAAF0EAAAOAAAAZHJzL2Uyb0RvYy54bWysVEtu2zAQ3RfoHQjtbUmO7NpC5KCQ7G7S&#10;1kDSA9AkZRGVSIJkLBtFgTQXyBF6hW666Ac5g3yjDukPknZTFNWCGoozb97MPOr8YtPUaM204VJk&#10;QdyPAsQEkZSLVRa8u573xgEyFguKaylYFmyZCS6mz5+dtyplA1nJmjKNAESYtFVZUFmr0jA0pGIN&#10;Nn2pmIDDUuoGW9jqVUg1bgG9qcNBFI3CVmqqtCTMGPha7A+DqccvS0bs27I0zKI6C4Cb9av269Kt&#10;4fQcpyuNVcXJgQb+BxYN5gKSnqAKbDG60fwPqIYTLY0sbZ/IJpRlyQnzNUA1cfRbNVcVVszXAs0x&#10;6tQm8/9gyZv1QiNOs2AwDJDADcyo+7y73d13P7svu3u0+9Q9wLK72912X7sf3ffuofuGwBk61yqT&#10;AkAuFtrVTjbiSl1K8t4gIfMKixXzFVxvFaDGLiJ8EuI2RkH+ZftaUvDBN1b6Nm5K3ThIaBDa+Glt&#10;T9NiG4sIfDxLzsZDx5rAWTyJouHQswpxegxX2thXTDbIGVlgrMZ8VdlcCgHKkDr2yfD60lhHDqfH&#10;AJdbyDmvay+QWqAWOgTP0EcYWXPqTp2f0atlXmu0xk5j/vGlwsljNy1vBPVoFcN0drAt5vXehuy1&#10;cHhQH/A5WHsRfZhEk9l4Nk56yWA06yVRUfRezvOkN5rHL4bFWZHnRfzRUYuTtOKUMuHYHQUdJ38n&#10;mMPV2kvxJOlTH8Kn6L5hQPb49qT9gN1M9+pYSrpd6OPgQcPe+XDf3CV5vAf78V9h+gsAAP//AwBQ&#10;SwMEFAAGAAgAAAAhALTevoDhAAAACQEAAA8AAABkcnMvZG93bnJldi54bWxMj8FOwzAQRO9I/IO1&#10;SFwqapNUKQnZVAhUDqhCovQD3NgkEfE6ip3U7ddjTnAczWjmTbkJpmezHl1nCeF+KYBpqq3qqEE4&#10;fG7vHoA5L0nJ3pJGOGsHm+r6qpSFsif60PPeNyyWkCskQuv9UHDu6lYb6ZZ20BS9Lzsa6aMcG65G&#10;eYrlpueJEBk3sqO40MpBP7e6/t5PBuHlbTWNl3DJw9llyeF9t5i3rwvE25vw9AjM6+D/wvCLH9Gh&#10;ikxHO5FyrEdY50lMIqxECiz6WSLWwI4IaZpnwKuS/39Q/QAAAP//AwBQSwECLQAUAAYACAAAACEA&#10;toM4kv4AAADhAQAAEwAAAAAAAAAAAAAAAAAAAAAAW0NvbnRlbnRfVHlwZXNdLnhtbFBLAQItABQA&#10;BgAIAAAAIQA4/SH/1gAAAJQBAAALAAAAAAAAAAAAAAAAAC8BAABfcmVscy8ucmVsc1BLAQItABQA&#10;BgAIAAAAIQDCwFRMUgIAAF0EAAAOAAAAAAAAAAAAAAAAAC4CAABkcnMvZTJvRG9jLnhtbFBLAQIt&#10;ABQABgAIAAAAIQC03r6A4QAAAAkBAAAPAAAAAAAAAAAAAAAAAKwEAABkcnMvZG93bnJldi54bWxQ&#10;SwUGAAAAAAQABADzAAAAugUAAAAA&#10;" strokeweight="1.75pt"/>
        </w:pict>
      </w:r>
      <w:r w:rsidR="00742437" w:rsidRPr="00424A84">
        <w:rPr>
          <w:sz w:val="28"/>
          <w:szCs w:val="28"/>
          <w:lang w:val="ru-RU"/>
        </w:rPr>
        <w:t xml:space="preserve">       </w:t>
      </w:r>
      <w:r w:rsidR="00742437" w:rsidRPr="00424A84">
        <w:rPr>
          <w:sz w:val="28"/>
          <w:szCs w:val="28"/>
        </w:rPr>
        <w:t>P</w:t>
      </w:r>
    </w:p>
    <w:p w:rsidR="00742437" w:rsidRPr="00424A84" w:rsidRDefault="00742437" w:rsidP="00F9141D">
      <w:pPr>
        <w:jc w:val="both"/>
        <w:rPr>
          <w:sz w:val="28"/>
          <w:szCs w:val="28"/>
          <w:lang w:val="ru-RU"/>
        </w:rPr>
      </w:pPr>
    </w:p>
    <w:p w:rsidR="00742437" w:rsidRPr="00424A84" w:rsidRDefault="00742437" w:rsidP="00F9141D">
      <w:pPr>
        <w:jc w:val="both"/>
        <w:rPr>
          <w:sz w:val="28"/>
          <w:szCs w:val="28"/>
          <w:lang w:val="ru-RU"/>
        </w:rPr>
      </w:pPr>
      <w:r w:rsidRPr="00424A84">
        <w:rPr>
          <w:sz w:val="28"/>
          <w:szCs w:val="28"/>
          <w:lang w:val="ru-RU"/>
        </w:rPr>
        <w:t xml:space="preserve">                          </w:t>
      </w:r>
      <w:r w:rsidRPr="00424A84">
        <w:rPr>
          <w:sz w:val="28"/>
          <w:szCs w:val="28"/>
        </w:rPr>
        <w:t>Qd</w:t>
      </w:r>
      <w:r w:rsidRPr="00424A84">
        <w:rPr>
          <w:sz w:val="28"/>
          <w:szCs w:val="28"/>
          <w:lang w:val="ru-RU"/>
        </w:rPr>
        <w:t>`</w:t>
      </w:r>
    </w:p>
    <w:p w:rsidR="00742437" w:rsidRPr="00424A84" w:rsidRDefault="00742437" w:rsidP="00F9141D">
      <w:pPr>
        <w:jc w:val="both"/>
        <w:rPr>
          <w:sz w:val="28"/>
          <w:szCs w:val="28"/>
          <w:lang w:val="ru-RU"/>
        </w:rPr>
      </w:pPr>
    </w:p>
    <w:p w:rsidR="00742437" w:rsidRPr="00424A84" w:rsidRDefault="00742437" w:rsidP="00F9141D">
      <w:pPr>
        <w:jc w:val="both"/>
        <w:rPr>
          <w:sz w:val="28"/>
          <w:szCs w:val="28"/>
          <w:lang w:val="ru-RU"/>
        </w:rPr>
      </w:pPr>
    </w:p>
    <w:p w:rsidR="00742437" w:rsidRPr="00424A84" w:rsidRDefault="00742437" w:rsidP="00F9141D">
      <w:pPr>
        <w:jc w:val="both"/>
        <w:rPr>
          <w:sz w:val="28"/>
          <w:szCs w:val="28"/>
          <w:lang w:val="ru-RU"/>
        </w:rPr>
      </w:pPr>
      <w:r w:rsidRPr="00424A84">
        <w:rPr>
          <w:sz w:val="28"/>
          <w:szCs w:val="28"/>
          <w:lang w:val="ru-RU"/>
        </w:rPr>
        <w:t xml:space="preserve">        </w:t>
      </w:r>
      <w:r>
        <w:rPr>
          <w:sz w:val="28"/>
          <w:szCs w:val="28"/>
          <w:lang w:val="ru-RU"/>
        </w:rPr>
        <w:t xml:space="preserve">                 </w:t>
      </w:r>
      <w:r w:rsidRPr="00424A84">
        <w:rPr>
          <w:sz w:val="28"/>
          <w:szCs w:val="28"/>
        </w:rPr>
        <w:t>Qd</w:t>
      </w:r>
    </w:p>
    <w:p w:rsidR="00742437" w:rsidRPr="00424A84" w:rsidRDefault="00742437" w:rsidP="00F9141D">
      <w:pPr>
        <w:jc w:val="both"/>
        <w:rPr>
          <w:sz w:val="28"/>
          <w:szCs w:val="28"/>
          <w:lang w:val="ru-RU"/>
        </w:rPr>
      </w:pPr>
    </w:p>
    <w:p w:rsidR="00742437" w:rsidRPr="00424A84" w:rsidRDefault="00742437" w:rsidP="00F9141D">
      <w:pPr>
        <w:jc w:val="both"/>
        <w:rPr>
          <w:sz w:val="28"/>
          <w:szCs w:val="28"/>
          <w:lang w:val="ru-RU"/>
        </w:rPr>
      </w:pPr>
    </w:p>
    <w:p w:rsidR="00742437" w:rsidRPr="00424A84" w:rsidRDefault="00742437" w:rsidP="00F9141D">
      <w:pPr>
        <w:jc w:val="both"/>
        <w:rPr>
          <w:sz w:val="28"/>
          <w:szCs w:val="28"/>
          <w:lang w:val="ru-RU"/>
        </w:rPr>
      </w:pPr>
    </w:p>
    <w:p w:rsidR="00742437" w:rsidRPr="00424A84" w:rsidRDefault="00742437" w:rsidP="00F9141D">
      <w:pPr>
        <w:jc w:val="both"/>
        <w:rPr>
          <w:sz w:val="28"/>
          <w:szCs w:val="28"/>
          <w:lang w:val="ru-RU"/>
        </w:rPr>
      </w:pPr>
    </w:p>
    <w:p w:rsidR="00742437" w:rsidRPr="00424A84" w:rsidRDefault="00742437" w:rsidP="00F9141D">
      <w:pPr>
        <w:jc w:val="both"/>
        <w:rPr>
          <w:sz w:val="28"/>
          <w:szCs w:val="28"/>
          <w:lang w:val="ru-RU"/>
        </w:rPr>
      </w:pPr>
    </w:p>
    <w:p w:rsidR="00742437" w:rsidRDefault="00742437" w:rsidP="00F9141D">
      <w:pPr>
        <w:ind w:left="426"/>
        <w:jc w:val="both"/>
        <w:rPr>
          <w:sz w:val="28"/>
          <w:szCs w:val="28"/>
          <w:lang w:val="ru-RU"/>
        </w:rPr>
      </w:pPr>
    </w:p>
    <w:p w:rsidR="00742437" w:rsidRDefault="00742437" w:rsidP="00F9141D">
      <w:pPr>
        <w:ind w:left="426"/>
        <w:jc w:val="both"/>
        <w:rPr>
          <w:sz w:val="28"/>
          <w:szCs w:val="28"/>
          <w:lang w:val="ru-RU"/>
        </w:rPr>
      </w:pPr>
    </w:p>
    <w:p w:rsidR="00742437" w:rsidRDefault="00742437" w:rsidP="00F9141D">
      <w:pPr>
        <w:ind w:left="42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Воздействие рекламы на рынке минеральной воды просматривается очень четко , т.к. именно наиболее разрекламированные виды «минералки» покупают чаще всего. Ярким доказательством этому аргументу служит рейтинг основных производителей на рынке, который представлен выше. Компании </w:t>
      </w:r>
      <w:r w:rsidRPr="00F9141D">
        <w:rPr>
          <w:sz w:val="28"/>
          <w:szCs w:val="28"/>
          <w:lang w:val="ru-RU"/>
        </w:rPr>
        <w:t>«ПепсиКо» и The Coca-Cola Company</w:t>
      </w:r>
      <w:r>
        <w:rPr>
          <w:sz w:val="28"/>
          <w:szCs w:val="28"/>
          <w:lang w:val="ru-RU"/>
        </w:rPr>
        <w:t xml:space="preserve"> лидируют , при этом их продукция подвергается очень сильной рекламной раскрутке</w:t>
      </w:r>
    </w:p>
    <w:p w:rsidR="00742437" w:rsidRDefault="00742437" w:rsidP="00F9141D">
      <w:pPr>
        <w:ind w:left="426"/>
        <w:jc w:val="both"/>
        <w:rPr>
          <w:sz w:val="28"/>
          <w:szCs w:val="28"/>
          <w:lang w:val="ru-RU"/>
        </w:rPr>
      </w:pPr>
    </w:p>
    <w:p w:rsidR="00742437" w:rsidRDefault="00742437" w:rsidP="0008112D">
      <w:pPr>
        <w:pStyle w:val="1"/>
        <w:ind w:left="502"/>
        <w:jc w:val="both"/>
        <w:rPr>
          <w:sz w:val="28"/>
          <w:szCs w:val="28"/>
          <w:lang w:val="ru-RU"/>
        </w:rPr>
      </w:pPr>
    </w:p>
    <w:p w:rsidR="00742437" w:rsidRPr="00424A84" w:rsidRDefault="00742437" w:rsidP="0008112D">
      <w:pPr>
        <w:pStyle w:val="ListParagraph1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4)</w:t>
      </w:r>
      <w:r w:rsidRPr="0008112D">
        <w:rPr>
          <w:noProof/>
          <w:sz w:val="28"/>
          <w:szCs w:val="28"/>
        </w:rPr>
        <w:t xml:space="preserve"> </w:t>
      </w:r>
      <w:r w:rsidR="00136F55">
        <w:rPr>
          <w:noProof/>
          <w:lang w:eastAsia="ru-RU"/>
        </w:rPr>
        <w:pict>
          <v:shape id="Прямая со стрелкой 38" o:spid="_x0000_s1050" type="#_x0000_t32" style="position:absolute;left:0;text-align:left;margin-left:45pt;margin-top:76.7pt;width:0;height:153.75pt;flip:y;z-index:251661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qrPZgIAAIMEAAAOAAAAZHJzL2Uyb0RvYy54bWysVM1uEzEQviPxDpbvyWbTJLSrbiq0m3Ap&#10;UKmFu7P2Zi28tmW72UQIqeUF+gi8AhcO/KjPsHkjxt40JXBBiD04Y3vmm29mPuf0bF0LtGLGciVT&#10;HPcHGDFZKMrlMsVvrua9Y4ysI5ISoSRL8YZZfDZ9+uS00QkbqkoJygwCEGmTRqe4ck4nUWSLitXE&#10;9pVmEi5LZWriYGuWETWkAfRaRMPBYBI1ylBtVMGshdO8u8TTgF+WrHCvy9Iyh0SKgZsLqwnrwq/R&#10;9JQkS0N0xYsdDfIPLGrCJSTdQ+XEEXRt+B9QNS+Msqp0/ULVkSpLXrBQA1QTD36r5rIimoVaoDlW&#10;79tk/x9s8Wp1YRCnKT6CSUlSw4zaT9ub7V37o/28vUPb2/Yelu3H7U37pf3efmvv268InKFzjbYJ&#10;AGTywvjai7W81OeqeGeRVFlF5JKFCq42GlBjHxEdhPiN1ZB/0bxUFHzItVOhjevS1KgUXL/1gR4c&#10;WoXWYW6b/dzY2qGiOyzgND4ZDyfDcchDEg/hA7Wx7gVTNfJGiq0zhC8rlykpQR3KdPBkdW6dJ/gY&#10;4IOlmnMhgkiERE2Kh/CNAyGrBKf+1vtZs1xkwqAV8ToL347GgZtR15IGtIoROtvZjnABNnKhT85w&#10;6Jxg2KerGcVIMHha3ur4CekzQu3AeGd1Unt/MjiZHc+OR73RcDLrjQZ53ns+z0a9yTx+Ns6P8izL&#10;4w+efDxKKk4pk57/g+zj0d/JavcAO8Huhb/vVHSIHloKZB9+A+kgAz/5TkMLRTcXxlfnFQFKD867&#10;V+mf0q/74PX43zH9CQAA//8DAFBLAwQUAAYACAAAACEAIXqnat8AAAAJAQAADwAAAGRycy9kb3du&#10;cmV2LnhtbEyPwU7DMBBE70j8g7VI3KidEioS4lQVEgcuSGkREjc33iZR43WI3Tbw9V16gePOjmbe&#10;FMvJ9eKIY+g8aUhmCgRS7W1HjYb3zcvdI4gQDVnTe0IN3xhgWV5fFSa3/kQVHtexERxCITca2hiH&#10;XMpQt+hMmPkBiX87PzoT+RwbaUdz4nDXy7lSC+lMR9zQmgGfW6z364PTQF8fryGdJ2/J6qf6TPaZ&#10;rPrNTuvbm2n1BCLiFP/M8IvP6FAy09YfyAbRa8gUT4msP9ynINhwEbYa0oXKQJaF/L+gPAMAAP//&#10;AwBQSwECLQAUAAYACAAAACEAtoM4kv4AAADhAQAAEwAAAAAAAAAAAAAAAAAAAAAAW0NvbnRlbnRf&#10;VHlwZXNdLnhtbFBLAQItABQABgAIAAAAIQA4/SH/1gAAAJQBAAALAAAAAAAAAAAAAAAAAC8BAABf&#10;cmVscy8ucmVsc1BLAQItABQABgAIAAAAIQCYwqrPZgIAAIMEAAAOAAAAAAAAAAAAAAAAAC4CAABk&#10;cnMvZTJvRG9jLnhtbFBLAQItABQABgAIAAAAIQAheqdq3wAAAAkBAAAPAAAAAAAAAAAAAAAAAMAE&#10;AABkcnMvZG93bnJldi54bWxQSwUGAAAAAAQABADzAAAAzAUAAAAA&#10;" strokeweight="1.75pt">
            <v:stroke endarrow="block"/>
          </v:shape>
        </w:pict>
      </w:r>
      <w:r w:rsidRPr="00424A84">
        <w:rPr>
          <w:rFonts w:ascii="Times New Roman" w:hAnsi="Times New Roman"/>
          <w:sz w:val="28"/>
          <w:szCs w:val="28"/>
        </w:rPr>
        <w:t xml:space="preserve">Доход потребителей: при увеличении дохода кривая спроса смещается вправо </w:t>
      </w:r>
      <w:r w:rsidRPr="00424A84">
        <w:rPr>
          <w:rFonts w:ascii="Times New Roman" w:hAnsi="Times New Roman"/>
          <w:sz w:val="28"/>
          <w:szCs w:val="28"/>
          <w:lang w:val="en-US"/>
        </w:rPr>
        <w:t>Qd</w:t>
      </w:r>
      <w:r w:rsidRPr="00424A84">
        <w:rPr>
          <w:rFonts w:ascii="Times New Roman" w:hAnsi="Times New Roman"/>
          <w:sz w:val="28"/>
          <w:szCs w:val="28"/>
        </w:rPr>
        <w:t xml:space="preserve">’, при уменьшении влево </w:t>
      </w:r>
      <w:r w:rsidRPr="00424A84">
        <w:rPr>
          <w:rFonts w:ascii="Times New Roman" w:hAnsi="Times New Roman"/>
          <w:sz w:val="28"/>
          <w:szCs w:val="28"/>
          <w:lang w:val="en-US"/>
        </w:rPr>
        <w:t>Qd</w:t>
      </w:r>
      <w:r w:rsidRPr="00424A84">
        <w:rPr>
          <w:rFonts w:ascii="Times New Roman" w:hAnsi="Times New Roman"/>
          <w:sz w:val="28"/>
          <w:szCs w:val="28"/>
        </w:rPr>
        <w:t>”. Смещение небольшое, так как стоимость услуги невысока.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br/>
      </w:r>
    </w:p>
    <w:p w:rsidR="00742437" w:rsidRPr="0008112D" w:rsidRDefault="00136F55" w:rsidP="0008112D">
      <w:pPr>
        <w:pStyle w:val="a5"/>
        <w:jc w:val="both"/>
        <w:rPr>
          <w:sz w:val="28"/>
          <w:szCs w:val="28"/>
          <w:lang w:val="ru-RU"/>
        </w:rPr>
      </w:pPr>
      <w:r>
        <w:rPr>
          <w:noProof/>
          <w:lang w:val="ru-RU" w:eastAsia="ru-RU"/>
        </w:rPr>
        <w:pict>
          <v:shape id="Прямая со стрелкой 37" o:spid="_x0000_s1051" type="#_x0000_t32" style="position:absolute;left:0;text-align:left;margin-left:45.5pt;margin-top:.9pt;width:300.9pt;height:2in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1EAeUwIAAF0EAAAOAAAAZHJzL2Uyb0RvYy54bWysVEtu2zAQ3RfoHQjuHX3sJIoQOSgku5u0&#10;NZD0ADRJWUIlkiBpy0ZRIO0FcoReoZsu+kHOIN+oQ/qDpN0URbmghpyZN79HXV6t2watuDa1FBmO&#10;TkKMuKCS1WKR4be300GCkbFEMNJIwTO84QZfjZ8/u+xUymNZyYZxjQBEmLRTGa6sVWkQGFrxlpgT&#10;qbgAZSl1Sywc9SJgmnSA3jZBHIZnQSc1U1pSbgzcFjslHnv8suTUvilLwy1qMgy5Wb9rv8/dHowv&#10;SbrQRFU13adB/iGLltQCgh6hCmIJWur6D6i2ploaWdoTKttAlmVNua8BqonC36q5qYjivhZojlHH&#10;Npn/B0tfr2Ya1SzDw3OMBGlhRv3n7d32vv/Zf9neo+3H/gG27aftXf+1/9F/7x/6bwiMoXOdMikA&#10;5GKmXe10LW7UtaTvDBIyr4hYcF/B7UYBauQ8gicu7mAUxJ93ryQDG7K00rdxXerWQUKD0NpPa3Oc&#10;Fl9bROFymMTRaRhjREEXJXGShH6eAUkP7kob+5LLFjkhw8ZqUi8qm0shgBlSRz4YWV0b65Ij6cHB&#10;xRZyWjeNJ0gjUJfhGNap9zCyqZnTOjujF/O80WhFHMf88qWC5rGZlkvBPFrFCZvsZUvqZidD9EY4&#10;PKgP8tlLOxK9vwgvJskkGQ1G8dlkMAqLYvBimo8GZ9Po/LQYFnleRB9catEorWrGuHDZHQgdjf6O&#10;MPuntaPikdLHPgRP0X3DINnD1yftB+xmumPHXLLNTB8GDxz2xvv35h7J4zPIj/8K418AAAD//wMA&#10;UEsDBBQABgAIAAAAIQBTIJTd3wAAAAgBAAAPAAAAZHJzL2Rvd25yZXYueG1sTI9BS8NAEIXvgv9h&#10;GcFLsZsGCUnMpohSDyKCtT9gmx2TYHY2ZDfptr/e8aS3mXmPN9+rttEOYsHJ944UbNYJCKTGmZ5a&#10;BYfP3V0OwgdNRg+OUMEZPWzr66tKl8ad6AOXfWgFh5AvtYIuhLGU0jcdWu3XbkRi7ctNVgdep1aa&#10;SZ843A4yTZJMWt0Tf+j0iE8dNt/72Sp4fr2fp0u8FPHss/Tw/rZadi8rpW5v4uMDiIAx/JnhF5/R&#10;oWamo5vJeDEoKDZcJfCdC7CcFSkPRwVpXuQg60r+L1D/AAAA//8DAFBLAQItABQABgAIAAAAIQC2&#10;gziS/gAAAOEBAAATAAAAAAAAAAAAAAAAAAAAAABbQ29udGVudF9UeXBlc10ueG1sUEsBAi0AFAAG&#10;AAgAAAAhADj9If/WAAAAlAEAAAsAAAAAAAAAAAAAAAAALwEAAF9yZWxzLy5yZWxzUEsBAi0AFAAG&#10;AAgAAAAhAD/UQB5TAgAAXQQAAA4AAAAAAAAAAAAAAAAALgIAAGRycy9lMm9Eb2MueG1sUEsBAi0A&#10;FAAGAAgAAAAhAFMglN3fAAAACAEAAA8AAAAAAAAAAAAAAAAArQQAAGRycy9kb3ducmV2LnhtbFBL&#10;BQYAAAAABAAEAPMAAAC5BQAAAAA=&#10;" strokeweight="1.75pt"/>
        </w:pict>
      </w:r>
      <w:r>
        <w:rPr>
          <w:noProof/>
          <w:lang w:val="ru-RU" w:eastAsia="ru-RU"/>
        </w:rPr>
        <w:pict>
          <v:shape id="Прямая со стрелкой 36" o:spid="_x0000_s1052" type="#_x0000_t32" style="position:absolute;left:0;text-align:left;margin-left:45pt;margin-top:22.25pt;width:264.75pt;height:121.3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7WaUwIAAF0EAAAOAAAAZHJzL2Uyb0RvYy54bWysVEtu2zAQ3RfoHQjuHUm27CZC5KCQ7G7S&#10;NkDSA9AkZRGVSIJkLBtFgbYXyBF6hW666Ac5g3yjDukPknZTFOWCGnJm3vwedX6xbhu04sYKJXOc&#10;nMQYcUkVE3KZ4zc388EpRtYRyUijJM/xhlt8MX365LzTGR+qWjWMGwQg0madznHtnM6iyNKat8Se&#10;KM0lKCtlWuLgaJYRM6QD9LaJhnE8iTplmDaKcmvhttwp8TTgVxWn7nVVWe5Qk2PIzYXdhH3h92h6&#10;TrKlIboWdJ8G+YcsWiIkBD1ClcQRdGvEH1CtoEZZVbkTqtpIVZWgPNQA1STxb9Vc10TzUAs0x+pj&#10;m+z/g6WvVlcGCZbj0QQjSVqYUf95+2F71//sv2zv0PZjfw/b9tP2Q/+1/9F/7+/7bwiMoXOdthkA&#10;FPLK+NrpWl7rS0XfWiRVURO55KGCm40G1MR7RI9c/MFqiL/oXioGNuTWqdDGdWVaDwkNQuswrc1x&#10;WnztEIXL0WgyHA3HGFHQJeM0HidhnhHJDu7aWPeCqxZ5IcfWGSKWtSuUlMAMZZIQjKwurfPJkezg&#10;4GNLNRdNEwjSSNTleAhrHDysagTzWm9nzXJRNAatiOdYWKFU0Dw0M+pWsoBWc8Jme9kR0exkiN5I&#10;jwf1QT57aUeid2fx2ex0dpoO0uFkNkjjshw8nxfpYDJPno3LUVkUZfLep5akWS0Y49JndyB0kv4d&#10;YfZPa0fFI6WPfYgeo4eGQbKHb0g6DNjPdMeOhWKbK3MYPHA4GO/fm38kD88gP/wrTH8BAAD//wMA&#10;UEsDBBQABgAIAAAAIQAHxqgF4gAAAAkBAAAPAAAAZHJzL2Rvd25yZXYueG1sTI/BTsMwEETvSPyD&#10;tUhcqtZJFEITsqkQqBxQhUTbD3Bjk0TE6yh2UrdfjznBbVazmnlTbrzu2axG2xlCiFcRMEW1kR01&#10;CMfDdrkGZp0gKXpDCuGiLGyq25tSFNKc6VPNe9ewEEK2EAitc0PBua1bpYVdmUFR8L7MqIUL59hw&#10;OYpzCNc9T6Io41p0FBpaMaiXVtXf+0kjvL6n03j119xfbJYcP3aLefu2QLy/889PwJzy7u8ZfvED&#10;OlSB6WQmkpb1CHkUpjiENH0AFvwszoM4ISTrxxh4VfL/C6ofAAAA//8DAFBLAQItABQABgAIAAAA&#10;IQC2gziS/gAAAOEBAAATAAAAAAAAAAAAAAAAAAAAAABbQ29udGVudF9UeXBlc10ueG1sUEsBAi0A&#10;FAAGAAgAAAAhADj9If/WAAAAlAEAAAsAAAAAAAAAAAAAAAAALwEAAF9yZWxzLy5yZWxzUEsBAi0A&#10;FAAGAAgAAAAhANJHtZpTAgAAXQQAAA4AAAAAAAAAAAAAAAAALgIAAGRycy9lMm9Eb2MueG1sUEsB&#10;Ai0AFAAGAAgAAAAhAAfGqAXiAAAACQEAAA8AAAAAAAAAAAAAAAAArQQAAGRycy9kb3ducmV2Lnht&#10;bFBLBQYAAAAABAAEAPMAAAC8BQAAAAA=&#10;" strokeweight="1.75pt"/>
        </w:pict>
      </w:r>
      <w:r w:rsidR="00742437" w:rsidRPr="00424A84">
        <w:rPr>
          <w:sz w:val="28"/>
          <w:szCs w:val="28"/>
          <w:lang w:val="ru-RU"/>
        </w:rPr>
        <w:t xml:space="preserve">   </w:t>
      </w:r>
      <w:r w:rsidR="00742437" w:rsidRPr="00424A84">
        <w:rPr>
          <w:sz w:val="28"/>
          <w:szCs w:val="28"/>
        </w:rPr>
        <w:t>P</w:t>
      </w:r>
    </w:p>
    <w:p w:rsidR="00742437" w:rsidRPr="0008112D" w:rsidRDefault="00136F55" w:rsidP="0008112D">
      <w:pPr>
        <w:jc w:val="both"/>
        <w:rPr>
          <w:sz w:val="28"/>
          <w:szCs w:val="28"/>
          <w:lang w:val="ru-RU"/>
        </w:rPr>
      </w:pPr>
      <w:r>
        <w:rPr>
          <w:noProof/>
          <w:lang w:val="ru-RU" w:eastAsia="ru-RU"/>
        </w:rPr>
        <w:pict>
          <v:shape id="Прямая со стрелкой 35" o:spid="_x0000_s1053" type="#_x0000_t32" style="position:absolute;left:0;text-align:left;margin-left:45pt;margin-top:10.15pt;width:228pt;height:103.3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6miUgIAAF0EAAAOAAAAZHJzL2Uyb0RvYy54bWysVEtu2zAQ3RfoHQjtHUmO7dqC5aCQ7G7S&#10;1kDSA9AkZRGVSIJkLBtFgTQXyBF6hW666Ac5g3SjDukPknZTFOWCGnJm3vweNb3Y1hXaMG24FGkQ&#10;n0UBYoJIysU6Dd5dL3rjABmLBcWVFCwNdswEF7Pnz6aNSlhflrKiTCMAESZpVBqU1qokDA0pWY3N&#10;mVRMgLKQusYWjnodUo0bQK+rsB9Fo7CRmiotCTMGbvO9Mph5/KJgxL4tCsMsqtIAcrN+135fuT2c&#10;TXGy1liVnBzSwP+QRY25gKAnqBxbjG40/wOq5kRLIwt7RmQdyqLghPkaoJo4+q2aqxIr5muB5hh1&#10;apP5f7DkzWapEadpcD4MkMA1zKj93N129+3P9kt3j7pP7QNs3V13235tf7Tf24f2GwJj6FyjTAIA&#10;mVhqVzvZiit1Kcl7g4TMSizWzFdwvVOAGjuP8ImLOxgF8VfNa0nBBt9Y6du4LXTtIKFBaOuntTtN&#10;i20tInDZH0+GowiGSkAXn8fxJPbzDHFydFfa2FdM1sgJaWCsxnxd2kwKAcyQOvbB8ObSWJccTo4O&#10;LraQC15VniCVQA0EhDX0HkZWnDqtszN6vcoqjTbYccwvXypoHptpeSOoRysZpvODbDGv9jJEr4TD&#10;g/ogn4O0J9GHSTSZj+fjQW/QH817gyjPey8X2aA3WsQvhvl5nmV5/NGlFg+SklPKhMvuSOh48HeE&#10;OTytPRVPlD71IXyK7hsGyR6/Pmk/YDfTPTtWku6W+jh44LA3Prw390gen0F+/FeY/QIAAP//AwBQ&#10;SwMEFAAGAAgAAAAhAN7Hfr7gAAAACQEAAA8AAABkcnMvZG93bnJldi54bWxMj8FOwzAQRO9I/IO1&#10;SFwqahNKREKcCoHKAVVIlH6AG5skIl5HtpO6/XqWExx3ZjT7plonO7DZ+NA7lHC7FMAMNk732ErY&#10;f25uHoCFqFCrwaGRcDIB1vXlRaVK7Y74YeZdbBmVYCiVhC7GseQ8NJ2xKizdaJC8L+etinT6lmuv&#10;jlRuB54JkXOreqQPnRrNc2ea791kJby8rSZ/TucinUKe7d+3i3nzupDy+io9PQKLJsW/MPziEzrU&#10;xHRwE+rABgmFoClRQibugJF/v8pJOJCQ5QXwuuL/F9Q/AAAA//8DAFBLAQItABQABgAIAAAAIQC2&#10;gziS/gAAAOEBAAATAAAAAAAAAAAAAAAAAAAAAABbQ29udGVudF9UeXBlc10ueG1sUEsBAi0AFAAG&#10;AAgAAAAhADj9If/WAAAAlAEAAAsAAAAAAAAAAAAAAAAALwEAAF9yZWxzLy5yZWxzUEsBAi0AFAAG&#10;AAgAAAAhAK5bqaJSAgAAXQQAAA4AAAAAAAAAAAAAAAAALgIAAGRycy9lMm9Eb2MueG1sUEsBAi0A&#10;FAAGAAgAAAAhAN7Hfr7gAAAACQEAAA8AAAAAAAAAAAAAAAAArAQAAGRycy9kb3ducmV2LnhtbFBL&#10;BQYAAAAABAAEAPMAAAC5BQAAAAA=&#10;" strokeweight="1.75pt"/>
        </w:pict>
      </w:r>
      <w:r w:rsidR="00742437">
        <w:rPr>
          <w:sz w:val="28"/>
          <w:szCs w:val="28"/>
          <w:lang w:val="ru-RU"/>
        </w:rPr>
        <w:t xml:space="preserve">          </w:t>
      </w:r>
      <w:r w:rsidR="00742437" w:rsidRPr="0008112D">
        <w:rPr>
          <w:sz w:val="28"/>
          <w:szCs w:val="28"/>
          <w:lang w:val="ru-RU"/>
        </w:rPr>
        <w:t xml:space="preserve">  </w:t>
      </w:r>
      <w:r w:rsidR="00742437">
        <w:rPr>
          <w:sz w:val="28"/>
          <w:szCs w:val="28"/>
          <w:lang w:val="ru-RU"/>
        </w:rPr>
        <w:t xml:space="preserve">                               </w:t>
      </w:r>
      <w:r w:rsidR="00742437" w:rsidRPr="00424A84">
        <w:rPr>
          <w:sz w:val="28"/>
          <w:szCs w:val="28"/>
        </w:rPr>
        <w:t>Qd</w:t>
      </w:r>
      <w:r w:rsidR="00742437" w:rsidRPr="0008112D">
        <w:rPr>
          <w:sz w:val="28"/>
          <w:szCs w:val="28"/>
          <w:lang w:val="ru-RU"/>
        </w:rPr>
        <w:t>’</w:t>
      </w:r>
    </w:p>
    <w:p w:rsidR="00742437" w:rsidRPr="00B73298" w:rsidRDefault="00742437" w:rsidP="0008112D">
      <w:pPr>
        <w:jc w:val="both"/>
        <w:rPr>
          <w:sz w:val="28"/>
          <w:szCs w:val="28"/>
          <w:lang w:val="ru-RU"/>
        </w:rPr>
      </w:pPr>
      <w:r w:rsidRPr="00B73298">
        <w:rPr>
          <w:sz w:val="28"/>
          <w:szCs w:val="28"/>
          <w:lang w:val="ru-RU"/>
        </w:rPr>
        <w:t xml:space="preserve">                                 </w:t>
      </w:r>
      <w:r>
        <w:rPr>
          <w:sz w:val="28"/>
          <w:szCs w:val="28"/>
        </w:rPr>
        <w:t>Qd</w:t>
      </w:r>
    </w:p>
    <w:p w:rsidR="00742437" w:rsidRPr="0008112D" w:rsidRDefault="00742437" w:rsidP="0008112D">
      <w:pPr>
        <w:jc w:val="both"/>
        <w:rPr>
          <w:sz w:val="28"/>
          <w:szCs w:val="28"/>
          <w:lang w:val="ru-RU"/>
        </w:rPr>
      </w:pPr>
      <w:r w:rsidRPr="0008112D">
        <w:rPr>
          <w:sz w:val="28"/>
          <w:szCs w:val="28"/>
          <w:lang w:val="ru-RU"/>
        </w:rPr>
        <w:t xml:space="preserve">            </w:t>
      </w:r>
      <w:r>
        <w:rPr>
          <w:sz w:val="28"/>
          <w:szCs w:val="28"/>
          <w:lang w:val="ru-RU"/>
        </w:rPr>
        <w:t xml:space="preserve">         </w:t>
      </w:r>
      <w:r w:rsidRPr="00424A84">
        <w:rPr>
          <w:sz w:val="28"/>
          <w:szCs w:val="28"/>
        </w:rPr>
        <w:t>Qd</w:t>
      </w:r>
      <w:r w:rsidRPr="0008112D">
        <w:rPr>
          <w:sz w:val="28"/>
          <w:szCs w:val="28"/>
          <w:lang w:val="ru-RU"/>
        </w:rPr>
        <w:t>”</w:t>
      </w:r>
    </w:p>
    <w:p w:rsidR="00742437" w:rsidRPr="0008112D" w:rsidRDefault="00742437" w:rsidP="0008112D">
      <w:pPr>
        <w:jc w:val="both"/>
        <w:rPr>
          <w:sz w:val="28"/>
          <w:szCs w:val="28"/>
          <w:lang w:val="ru-RU"/>
        </w:rPr>
      </w:pPr>
      <w:r w:rsidRPr="0008112D">
        <w:rPr>
          <w:sz w:val="28"/>
          <w:szCs w:val="28"/>
          <w:lang w:val="ru-RU"/>
        </w:rPr>
        <w:t xml:space="preserve">                                         </w:t>
      </w:r>
    </w:p>
    <w:p w:rsidR="00742437" w:rsidRPr="0008112D" w:rsidRDefault="00742437" w:rsidP="0008112D">
      <w:pPr>
        <w:jc w:val="both"/>
        <w:rPr>
          <w:sz w:val="28"/>
          <w:szCs w:val="28"/>
          <w:lang w:val="ru-RU"/>
        </w:rPr>
      </w:pPr>
      <w:r w:rsidRPr="0008112D">
        <w:rPr>
          <w:sz w:val="28"/>
          <w:szCs w:val="28"/>
          <w:lang w:val="ru-RU"/>
        </w:rPr>
        <w:t xml:space="preserve">                              </w:t>
      </w:r>
    </w:p>
    <w:p w:rsidR="00742437" w:rsidRPr="00B73298" w:rsidRDefault="00742437" w:rsidP="0008112D">
      <w:pPr>
        <w:jc w:val="both"/>
        <w:rPr>
          <w:sz w:val="28"/>
          <w:szCs w:val="28"/>
          <w:lang w:val="ru-RU"/>
        </w:rPr>
      </w:pPr>
      <w:r w:rsidRPr="0008112D">
        <w:rPr>
          <w:sz w:val="28"/>
          <w:szCs w:val="28"/>
          <w:lang w:val="ru-RU"/>
        </w:rPr>
        <w:t xml:space="preserve">                   </w:t>
      </w:r>
    </w:p>
    <w:p w:rsidR="00742437" w:rsidRPr="0008112D" w:rsidRDefault="00136F55" w:rsidP="0008112D">
      <w:pPr>
        <w:jc w:val="both"/>
        <w:rPr>
          <w:sz w:val="28"/>
          <w:szCs w:val="28"/>
          <w:lang w:val="ru-RU"/>
        </w:rPr>
      </w:pPr>
      <w:r>
        <w:rPr>
          <w:noProof/>
          <w:lang w:val="ru-RU" w:eastAsia="ru-RU"/>
        </w:rPr>
        <w:pict>
          <v:shape id="Прямая со стрелкой 34" o:spid="_x0000_s1054" type="#_x0000_t32" style="position:absolute;left:0;text-align:left;margin-left:45pt;margin-top:13.65pt;width:363pt;height:4.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eloZwIAAH0EAAAOAAAAZHJzL2Uyb0RvYy54bWysVEtu2zAQ3RfoHQjuHVmO7DhC5KCQ7G7S&#10;NkDSA9AiZRGlSIJkLBtFgTQXyBF6hW666Ac5g3yjDulPk3ZTFNWCGoozb2bePOrsfNUItGTGciUz&#10;HB/1MWKyVJTLRYbfXs96Y4ysI5ISoSTL8JpZfD55/uys1SkbqFoJygwCEGnTVme4dk6nUWTLmjXE&#10;HinNJBxWyjTEwdYsImpIC+iNiAb9/ihqlaHaqJJZC1+L7SGeBPyqYqV7U1WWOSQyDLW5sJqwzv0a&#10;Tc5IujBE17zclUH+oYqGcAlJD1AFcQTdGP4HVMNLo6yq3FGpmkhVFS9Z6AG6ifu/dXNVE81CL0CO&#10;1Qea7P+DLV8vLw3iNMPHCUaSNDCj7tPmdnPf/eg+b+7R5mP3AMvmbnPbfem+d9+6h+4rAmdgrtU2&#10;BYBcXhrfe7mSV/pCle8skiqviVyw0MH1WgNq7COiJyF+YzXkn7evFAUfcuNUoHFVmcZDAkFoFaa1&#10;PkyLrRwq4WMyioEyGGoJZ8OTeBimGZF0H6yNdS+ZapA3MmydIXxRu1xJCbpQJg6pyPLCOl8aSfcB&#10;PrNUMy5EkIeQqM3wAJ5hiLBKcOpPvZ81i3kuDFoSr7DwhEbh5LGbUTeSBrSaETrd2Y5wATZygSFn&#10;OHAmGPbpGkYxEgwulbe29QnpM0L/UPHO2ors/Wn/dDqejpNeMhhNe0m/KHovZnnSG83ik2FxXOR5&#10;EX/wxcdJWnNKmfT17wUfJ38nqN3V20r1IPkDU9FT9EApFLt/h6KDAPzMt+qZK7q+NL47rwXQeHDe&#10;3Ud/iR7vg9evv8bkJwAAAP//AwBQSwMEFAAGAAgAAAAhAFp/Ja3eAAAACAEAAA8AAABkcnMvZG93&#10;bnJldi54bWxMj81OwzAQhO9IvIO1SNyo8yOFELKpEFIRR9oCEjc3WeJAbEe2m4a3ZznR4+ysZr6p&#10;14sZxUw+DM4ipKsEBNnWdYPtEV73m5sSRIjKdmp0lhB+KMC6ubyoVdW5k93SvIu94BAbKoWgY5wq&#10;KUOryaiwchNZ9j6dNyqy9L3svDpxuBllliSFNGqw3KDVRI+a2u/d0SDsn7dpq9++sqyMH/7Fv/t5&#10;8+QRr6+Wh3sQkZb4/wx/+IwODTMd3NF2QYwIdwlPiQjZbQ6C/TIt+HBAyIscZFPL8wHNLwAAAP//&#10;AwBQSwECLQAUAAYACAAAACEAtoM4kv4AAADhAQAAEwAAAAAAAAAAAAAAAAAAAAAAW0NvbnRlbnRf&#10;VHlwZXNdLnhtbFBLAQItABQABgAIAAAAIQA4/SH/1gAAAJQBAAALAAAAAAAAAAAAAAAAAC8BAABf&#10;cmVscy8ucmVsc1BLAQItABQABgAIAAAAIQDnoeloZwIAAH0EAAAOAAAAAAAAAAAAAAAAAC4CAABk&#10;cnMvZTJvRG9jLnhtbFBLAQItABQABgAIAAAAIQBafyWt3gAAAAgBAAAPAAAAAAAAAAAAAAAAAMEE&#10;AABkcnMvZG93bnJldi54bWxQSwUGAAAAAAQABADzAAAAzAUAAAAA&#10;" strokeweight="1.75pt">
            <v:stroke endarrow="block"/>
          </v:shape>
        </w:pict>
      </w:r>
    </w:p>
    <w:p w:rsidR="00742437" w:rsidRPr="0008112D" w:rsidRDefault="00742437" w:rsidP="0008112D">
      <w:pPr>
        <w:jc w:val="both"/>
        <w:rPr>
          <w:sz w:val="28"/>
          <w:szCs w:val="28"/>
          <w:lang w:val="ru-RU"/>
        </w:rPr>
      </w:pPr>
      <w:r w:rsidRPr="0008112D">
        <w:rPr>
          <w:sz w:val="28"/>
          <w:szCs w:val="28"/>
          <w:lang w:val="ru-RU"/>
        </w:rPr>
        <w:t xml:space="preserve">                 </w:t>
      </w:r>
    </w:p>
    <w:p w:rsidR="00742437" w:rsidRPr="00B73298" w:rsidRDefault="00742437" w:rsidP="0008112D">
      <w:pPr>
        <w:jc w:val="both"/>
        <w:rPr>
          <w:b/>
          <w:sz w:val="28"/>
          <w:szCs w:val="28"/>
          <w:lang w:val="ru-RU"/>
        </w:rPr>
      </w:pPr>
      <w:r w:rsidRPr="0008112D">
        <w:rPr>
          <w:sz w:val="28"/>
          <w:szCs w:val="28"/>
          <w:lang w:val="ru-RU"/>
        </w:rPr>
        <w:br/>
      </w:r>
    </w:p>
    <w:p w:rsidR="00742437" w:rsidRDefault="00742437" w:rsidP="00B73298">
      <w:pPr>
        <w:jc w:val="both"/>
        <w:rPr>
          <w:b/>
          <w:i/>
          <w:sz w:val="32"/>
          <w:szCs w:val="32"/>
        </w:rPr>
      </w:pPr>
      <w:r w:rsidRPr="00B73298">
        <w:rPr>
          <w:b/>
          <w:i/>
          <w:sz w:val="32"/>
          <w:szCs w:val="32"/>
          <w:lang w:val="ru-RU"/>
        </w:rPr>
        <w:t xml:space="preserve">                                3.Выводы о перспективах рынка</w:t>
      </w:r>
    </w:p>
    <w:p w:rsidR="00742437" w:rsidRDefault="00742437" w:rsidP="00B73298">
      <w:pPr>
        <w:jc w:val="both"/>
        <w:rPr>
          <w:b/>
          <w:i/>
          <w:sz w:val="32"/>
          <w:szCs w:val="32"/>
        </w:rPr>
      </w:pPr>
    </w:p>
    <w:p w:rsidR="00742437" w:rsidRPr="00B73298" w:rsidRDefault="00742437" w:rsidP="00B73298">
      <w:pPr>
        <w:jc w:val="both"/>
        <w:rPr>
          <w:b/>
          <w:i/>
          <w:sz w:val="32"/>
          <w:szCs w:val="32"/>
        </w:rPr>
      </w:pPr>
    </w:p>
    <w:p w:rsidR="00742437" w:rsidRPr="00935919" w:rsidRDefault="00742437" w:rsidP="00B73298">
      <w:pPr>
        <w:rPr>
          <w:sz w:val="28"/>
          <w:szCs w:val="28"/>
          <w:lang w:val="ru-RU"/>
        </w:rPr>
      </w:pPr>
      <w:r w:rsidRPr="00B73298">
        <w:rPr>
          <w:sz w:val="28"/>
          <w:szCs w:val="28"/>
          <w:lang w:val="ru-RU"/>
        </w:rPr>
        <w:t>В заключение можно сказать, что российский рынок минеральной и питьевой воды все еще находится в процессе формирования.</w:t>
      </w:r>
      <w:r>
        <w:rPr>
          <w:sz w:val="28"/>
          <w:szCs w:val="28"/>
          <w:lang w:val="ru-RU"/>
        </w:rPr>
        <w:t xml:space="preserve"> Хотя уже наметились явные лидеры в этой области, которые судя по всему сдавать своих позиций на рынке не собираются. </w:t>
      </w:r>
      <w:r w:rsidRPr="00B73298">
        <w:rPr>
          <w:sz w:val="28"/>
          <w:szCs w:val="28"/>
          <w:lang w:val="ru-RU"/>
        </w:rPr>
        <w:t xml:space="preserve"> В ближайшем будущем следует ожидать не только сохранения высоких темпов роста объема продаж, но также и структурных изменений рынка. Вероятнее всего, они будут связаны с развитием отдельных подсегментов: например, с увеличением доли премиальной продукции, а также с ростом популярности воды в оригинальной упаковке. В регионах же возможно перераспределение рыночных долей между компаниями-про</w:t>
      </w:r>
      <w:r>
        <w:rPr>
          <w:sz w:val="28"/>
          <w:szCs w:val="28"/>
          <w:lang w:val="ru-RU"/>
        </w:rPr>
        <w:t xml:space="preserve">изводителями, т.к. компании лидеры </w:t>
      </w:r>
      <w:r w:rsidRPr="00F9141D">
        <w:rPr>
          <w:sz w:val="28"/>
          <w:szCs w:val="28"/>
          <w:lang w:val="ru-RU"/>
        </w:rPr>
        <w:t>«</w:t>
      </w:r>
      <w:r>
        <w:rPr>
          <w:sz w:val="28"/>
          <w:szCs w:val="28"/>
          <w:lang w:val="ru-RU"/>
        </w:rPr>
        <w:t>ПепсиКо» и The Coca-Cola Compan</w:t>
      </w:r>
      <w:r>
        <w:rPr>
          <w:sz w:val="28"/>
          <w:szCs w:val="28"/>
        </w:rPr>
        <w:t>y</w:t>
      </w:r>
      <w:r w:rsidRPr="00935919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в столичном регионе, начнут уделять большее внимание рынку других городов. </w:t>
      </w:r>
    </w:p>
    <w:p w:rsidR="00742437" w:rsidRPr="0008112D" w:rsidRDefault="00742437" w:rsidP="0008112D">
      <w:pPr>
        <w:pStyle w:val="1"/>
        <w:ind w:left="502"/>
        <w:jc w:val="both"/>
        <w:rPr>
          <w:sz w:val="28"/>
          <w:szCs w:val="28"/>
          <w:lang w:val="ru-RU"/>
        </w:rPr>
      </w:pPr>
      <w:bookmarkStart w:id="0" w:name="_GoBack"/>
      <w:bookmarkEnd w:id="0"/>
    </w:p>
    <w:sectPr w:rsidR="00742437" w:rsidRPr="0008112D" w:rsidSect="00B5061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AF2C95"/>
    <w:multiLevelType w:val="hybridMultilevel"/>
    <w:tmpl w:val="A8008E48"/>
    <w:lvl w:ilvl="0" w:tplc="EB3037DA">
      <w:start w:val="1"/>
      <w:numFmt w:val="decimal"/>
      <w:lvlText w:val="%1."/>
      <w:lvlJc w:val="left"/>
      <w:pPr>
        <w:ind w:left="27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64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36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08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80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52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24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96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685" w:hanging="180"/>
      </w:pPr>
      <w:rPr>
        <w:rFonts w:cs="Times New Roman"/>
      </w:rPr>
    </w:lvl>
  </w:abstractNum>
  <w:abstractNum w:abstractNumId="1">
    <w:nsid w:val="56664AF4"/>
    <w:multiLevelType w:val="hybridMultilevel"/>
    <w:tmpl w:val="4914F92A"/>
    <w:lvl w:ilvl="0" w:tplc="55089B26">
      <w:start w:val="1"/>
      <w:numFmt w:val="decimal"/>
      <w:lvlText w:val="%1)"/>
      <w:lvlJc w:val="left"/>
      <w:pPr>
        <w:ind w:left="502" w:hanging="360"/>
      </w:pPr>
      <w:rPr>
        <w:rFonts w:cs="Times New Roman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4333BCA"/>
    <w:multiLevelType w:val="hybridMultilevel"/>
    <w:tmpl w:val="D6922464"/>
    <w:lvl w:ilvl="0" w:tplc="B176985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67962DF1"/>
    <w:multiLevelType w:val="hybridMultilevel"/>
    <w:tmpl w:val="9B04891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B9052D6"/>
    <w:multiLevelType w:val="hybridMultilevel"/>
    <w:tmpl w:val="B986EAB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701A9"/>
    <w:rsid w:val="00066235"/>
    <w:rsid w:val="0008112D"/>
    <w:rsid w:val="00136F55"/>
    <w:rsid w:val="00171367"/>
    <w:rsid w:val="00185A61"/>
    <w:rsid w:val="002701A9"/>
    <w:rsid w:val="00341CD2"/>
    <w:rsid w:val="003E2C45"/>
    <w:rsid w:val="00424A84"/>
    <w:rsid w:val="00494353"/>
    <w:rsid w:val="0052422A"/>
    <w:rsid w:val="00543354"/>
    <w:rsid w:val="00670996"/>
    <w:rsid w:val="006C4407"/>
    <w:rsid w:val="00742437"/>
    <w:rsid w:val="007B5C02"/>
    <w:rsid w:val="00824B65"/>
    <w:rsid w:val="00833F51"/>
    <w:rsid w:val="00935919"/>
    <w:rsid w:val="00A048B5"/>
    <w:rsid w:val="00A536BE"/>
    <w:rsid w:val="00A63F2C"/>
    <w:rsid w:val="00AC382F"/>
    <w:rsid w:val="00B5061B"/>
    <w:rsid w:val="00B73298"/>
    <w:rsid w:val="00D732A3"/>
    <w:rsid w:val="00F41C25"/>
    <w:rsid w:val="00F91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56"/>
    <o:shapelayout v:ext="edit">
      <o:idmap v:ext="edit" data="1"/>
      <o:rules v:ext="edit">
        <o:r id="V:Rule1" type="connector" idref="#Прямая со стрелкой 28"/>
        <o:r id="V:Rule2" type="connector" idref="#Прямая со стрелкой 27"/>
        <o:r id="V:Rule3" type="connector" idref="#Прямая со стрелкой 26"/>
        <o:r id="V:Rule4" type="connector" idref="#Прямая со стрелкой 25"/>
        <o:r id="V:Rule5" type="connector" idref="#Прямая со стрелкой 38"/>
        <o:r id="V:Rule6" type="connector" idref="#Прямая со стрелкой 37"/>
        <o:r id="V:Rule7" type="connector" idref="#Прямая со стрелкой 36"/>
        <o:r id="V:Rule8" type="connector" idref="#Прямая со стрелкой 35"/>
        <o:r id="V:Rule9" type="connector" idref="#Прямая со стрелкой 34"/>
      </o:rules>
    </o:shapelayout>
  </w:shapeDefaults>
  <w:decimalSymbol w:val=","/>
  <w:listSeparator w:val=";"/>
  <w15:chartTrackingRefBased/>
  <w15:docId w15:val="{A86883B3-7A60-4385-A454-E9348CE22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(Web)" w:locked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4353"/>
    <w:rPr>
      <w:rFonts w:ascii="Times New Roman" w:hAnsi="Times New Roman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B5061B"/>
    <w:pPr>
      <w:ind w:left="720"/>
      <w:contextualSpacing/>
    </w:pPr>
  </w:style>
  <w:style w:type="paragraph" w:styleId="a3">
    <w:name w:val="Balloon Text"/>
    <w:basedOn w:val="a"/>
    <w:link w:val="a4"/>
    <w:semiHidden/>
    <w:rsid w:val="00F41C2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F41C25"/>
    <w:rPr>
      <w:rFonts w:ascii="Tahoma" w:hAnsi="Tahoma" w:cs="Tahoma"/>
      <w:sz w:val="16"/>
      <w:szCs w:val="16"/>
      <w:lang w:val="en-US" w:eastAsia="x-none"/>
    </w:rPr>
  </w:style>
  <w:style w:type="paragraph" w:customStyle="1" w:styleId="ListParagraph1">
    <w:name w:val="List Paragraph1"/>
    <w:basedOn w:val="a"/>
    <w:rsid w:val="00AC382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/>
    </w:rPr>
  </w:style>
  <w:style w:type="paragraph" w:styleId="a5">
    <w:name w:val="Normal (Web)"/>
    <w:basedOn w:val="a"/>
    <w:rsid w:val="0008112D"/>
    <w:pPr>
      <w:spacing w:before="240" w:after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1273</Words>
  <Characters>7258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управление по образованию</vt:lpstr>
    </vt:vector>
  </TitlesOfParts>
  <Company/>
  <LinksUpToDate>false</LinksUpToDate>
  <CharactersWithSpaces>8514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управление по образованию</dc:title>
  <dc:subject/>
  <dc:creator>Рустем</dc:creator>
  <cp:keywords/>
  <dc:description/>
  <cp:lastModifiedBy>admin</cp:lastModifiedBy>
  <cp:revision>2</cp:revision>
  <dcterms:created xsi:type="dcterms:W3CDTF">2014-05-11T01:20:00Z</dcterms:created>
  <dcterms:modified xsi:type="dcterms:W3CDTF">2014-05-11T01:20:00Z</dcterms:modified>
</cp:coreProperties>
</file>